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D7E4" w14:textId="587694FB" w:rsidR="00C61605" w:rsidRDefault="00FE4BFE" w:rsidP="00FE4BFE">
      <w:pPr>
        <w:pStyle w:val="2"/>
      </w:pPr>
      <w:r>
        <w:rPr>
          <w:rFonts w:hint="eastAsia"/>
        </w:rPr>
        <w:t>その他参考となる情報</w:t>
      </w:r>
    </w:p>
    <w:p w14:paraId="2B5F0C7D" w14:textId="200BF597" w:rsidR="00CB35F7" w:rsidRDefault="00FE4BFE" w:rsidP="006013E7">
      <w:pPr>
        <w:pStyle w:val="3"/>
        <w:keepNext w:val="0"/>
      </w:pPr>
      <w:r>
        <w:rPr>
          <w:rFonts w:hint="eastAsia"/>
        </w:rPr>
        <w:t>プロポーザル作成に係る事前情報収集</w:t>
      </w:r>
    </w:p>
    <w:p w14:paraId="66120ADC" w14:textId="0A594F27" w:rsidR="00FE4BFE" w:rsidRPr="00FE4BFE" w:rsidRDefault="008F672A" w:rsidP="008F672A">
      <w:pPr>
        <w:pStyle w:val="5"/>
      </w:pPr>
      <w:r>
        <w:rPr>
          <w:rFonts w:hint="eastAsia"/>
        </w:rPr>
        <w:t>現地視察状況</w:t>
      </w:r>
    </w:p>
    <w:p w14:paraId="786ED5E6" w14:textId="62D21EED" w:rsidR="00CF38C3" w:rsidRDefault="008F672A" w:rsidP="006013E7">
      <w:r>
        <w:rPr>
          <w:rFonts w:hint="eastAsia"/>
        </w:rPr>
        <w:t xml:space="preserve">　本プロポーザルにあたり、共同企業体は</w:t>
      </w:r>
      <w:r w:rsidR="00DD0355">
        <w:rPr>
          <w:rFonts w:hint="eastAsia"/>
        </w:rPr>
        <w:t>201</w:t>
      </w:r>
      <w:r w:rsidR="00DD0355">
        <w:t>8</w:t>
      </w:r>
      <w:r w:rsidR="00DD0355">
        <w:rPr>
          <w:rFonts w:hint="eastAsia"/>
        </w:rPr>
        <w:t>年</w:t>
      </w:r>
      <w:r w:rsidR="00DD0355">
        <w:rPr>
          <w:rFonts w:hint="eastAsia"/>
        </w:rPr>
        <w:t>1</w:t>
      </w:r>
      <w:r w:rsidR="00DD0355">
        <w:t>1</w:t>
      </w:r>
      <w:r w:rsidR="00DD0355">
        <w:rPr>
          <w:rFonts w:hint="eastAsia"/>
        </w:rPr>
        <w:t>月ならびに</w:t>
      </w:r>
      <w:r w:rsidR="00DD0355">
        <w:rPr>
          <w:rFonts w:hint="eastAsia"/>
        </w:rPr>
        <w:t>2019</w:t>
      </w:r>
      <w:r w:rsidR="00DD0355">
        <w:rPr>
          <w:rFonts w:hint="eastAsia"/>
        </w:rPr>
        <w:t>年</w:t>
      </w:r>
      <w:r w:rsidR="00DD0355">
        <w:rPr>
          <w:rFonts w:hint="eastAsia"/>
        </w:rPr>
        <w:t>7</w:t>
      </w:r>
      <w:r w:rsidR="00DD0355">
        <w:rPr>
          <w:rFonts w:hint="eastAsia"/>
        </w:rPr>
        <w:t>月に現地踏査を行った。</w:t>
      </w:r>
      <w:r w:rsidR="003C35F8">
        <w:rPr>
          <w:rFonts w:hint="eastAsia"/>
        </w:rPr>
        <w:t>現地踏査では本文中に示している新設区間の周辺地形・地質の確認、</w:t>
      </w:r>
      <w:r w:rsidR="003C35F8">
        <w:rPr>
          <w:rFonts w:hint="eastAsia"/>
        </w:rPr>
        <w:t>DPWH</w:t>
      </w:r>
      <w:r w:rsidR="003C35F8">
        <w:rPr>
          <w:rFonts w:hint="eastAsia"/>
        </w:rPr>
        <w:t>による新設区間の状況、既存ダルトンパスの現状等を調査している。</w:t>
      </w:r>
    </w:p>
    <w:p w14:paraId="0615F78E" w14:textId="3D4344A5" w:rsidR="004F09B8" w:rsidRDefault="00DD0355" w:rsidP="00DD0355">
      <w:pPr>
        <w:pStyle w:val="6"/>
      </w:pPr>
      <w:r>
        <w:rPr>
          <w:rFonts w:hint="eastAsia"/>
        </w:rPr>
        <w:t>既存ダルトンパスの現状</w:t>
      </w:r>
    </w:p>
    <w:p w14:paraId="0439901A" w14:textId="47E707E6" w:rsidR="00F21B09" w:rsidRDefault="003C35F8" w:rsidP="00DD0355">
      <w:r>
        <w:rPr>
          <w:rFonts w:hint="eastAsia"/>
        </w:rPr>
        <w:t xml:space="preserve">　既存ダルトンパスは、本検討における代替道路の起点となるディグディグ（写真①）からアリタオ（写真②）の交差点まで約</w:t>
      </w:r>
      <w:r>
        <w:rPr>
          <w:rFonts w:hint="eastAsia"/>
        </w:rPr>
        <w:t>55km</w:t>
      </w:r>
      <w:r>
        <w:rPr>
          <w:rFonts w:hint="eastAsia"/>
        </w:rPr>
        <w:t>区間</w:t>
      </w:r>
      <w:r w:rsidR="00F21B09">
        <w:rPr>
          <w:rFonts w:hint="eastAsia"/>
        </w:rPr>
        <w:t>、標高約</w:t>
      </w:r>
      <w:r w:rsidR="00F21B09">
        <w:rPr>
          <w:rFonts w:hint="eastAsia"/>
        </w:rPr>
        <w:t>350m</w:t>
      </w:r>
      <w:r w:rsidR="00F21B09">
        <w:rPr>
          <w:rFonts w:hint="eastAsia"/>
        </w:rPr>
        <w:t>から最高</w:t>
      </w:r>
      <w:r w:rsidR="00F21B09">
        <w:rPr>
          <w:rFonts w:hint="eastAsia"/>
        </w:rPr>
        <w:t>9</w:t>
      </w:r>
      <w:r w:rsidR="00F21B09">
        <w:t>00m</w:t>
      </w:r>
      <w:r w:rsidR="00F21B09">
        <w:rPr>
          <w:rFonts w:hint="eastAsia"/>
        </w:rPr>
        <w:t>付近の峠を超える国道（</w:t>
      </w:r>
      <w:r w:rsidR="00F21B09">
        <w:rPr>
          <w:rFonts w:hint="eastAsia"/>
        </w:rPr>
        <w:t>P</w:t>
      </w:r>
      <w:r w:rsidR="00F21B09">
        <w:t>rimary Road</w:t>
      </w:r>
      <w:r w:rsidR="00F21B09">
        <w:t>）</w:t>
      </w:r>
      <w:r w:rsidR="00F21B09">
        <w:rPr>
          <w:rFonts w:hint="eastAsia"/>
        </w:rPr>
        <w:t>である。</w:t>
      </w:r>
      <w:r w:rsidR="00F93600">
        <w:rPr>
          <w:rFonts w:hint="eastAsia"/>
        </w:rPr>
        <w:t>現地踏査時の写真ならびに位置図を</w:t>
      </w:r>
      <w:r w:rsidR="004F609B">
        <w:rPr>
          <w:rFonts w:hint="eastAsia"/>
        </w:rPr>
        <w:t>図</w:t>
      </w:r>
      <w:r w:rsidR="004F609B">
        <w:rPr>
          <w:rFonts w:hint="eastAsia"/>
        </w:rPr>
        <w:t>1</w:t>
      </w:r>
      <w:r w:rsidR="004F609B">
        <w:t>.3-1</w:t>
      </w:r>
      <w:r w:rsidR="00F93600">
        <w:rPr>
          <w:rFonts w:hint="eastAsia"/>
        </w:rPr>
        <w:t>に示す。</w:t>
      </w:r>
    </w:p>
    <w:tbl>
      <w:tblPr>
        <w:tblStyle w:val="af0"/>
        <w:tblW w:w="0" w:type="auto"/>
        <w:tblLook w:val="04A0" w:firstRow="1" w:lastRow="0" w:firstColumn="1" w:lastColumn="0" w:noHBand="0" w:noVBand="1"/>
      </w:tblPr>
      <w:tblGrid>
        <w:gridCol w:w="3392"/>
        <w:gridCol w:w="2760"/>
        <w:gridCol w:w="2738"/>
      </w:tblGrid>
      <w:tr w:rsidR="003C35F8" w14:paraId="1D978D75" w14:textId="77777777" w:rsidTr="00F93600">
        <w:trPr>
          <w:trHeight w:val="1963"/>
        </w:trPr>
        <w:tc>
          <w:tcPr>
            <w:tcW w:w="3392" w:type="dxa"/>
            <w:vMerge w:val="restart"/>
          </w:tcPr>
          <w:p w14:paraId="550882AB" w14:textId="77777777" w:rsidR="003C35F8" w:rsidRDefault="003C35F8" w:rsidP="00DD0355"/>
          <w:p w14:paraId="451C59CC" w14:textId="210E4181" w:rsidR="001A0F92" w:rsidRDefault="001D7E7F" w:rsidP="00DD0355">
            <w:r>
              <w:rPr>
                <w:noProof/>
              </w:rPr>
              <mc:AlternateContent>
                <mc:Choice Requires="wps">
                  <w:drawing>
                    <wp:anchor distT="0" distB="0" distL="114300" distR="114300" simplePos="0" relativeHeight="251687936" behindDoc="0" locked="0" layoutInCell="1" allowOverlap="1" wp14:anchorId="5125B189" wp14:editId="02C7C4AB">
                      <wp:simplePos x="0" y="0"/>
                      <wp:positionH relativeFrom="column">
                        <wp:posOffset>1614673</wp:posOffset>
                      </wp:positionH>
                      <wp:positionV relativeFrom="paragraph">
                        <wp:posOffset>264292</wp:posOffset>
                      </wp:positionV>
                      <wp:extent cx="51435" cy="51435"/>
                      <wp:effectExtent l="0" t="0" r="5715" b="5715"/>
                      <wp:wrapNone/>
                      <wp:docPr id="53" name="楕円 53"/>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778122" id="楕円 53" o:spid="_x0000_s1026" style="position:absolute;left:0;text-align:left;margin-left:127.15pt;margin-top:20.8pt;width:4.05pt;height:4.0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" fillcolor="red" stroked="f" strokeweight="1pt">
                      <v:stroke joinstyle="miter"/>
                    </v:oval>
                  </w:pict>
                </mc:Fallback>
              </mc:AlternateContent>
            </w:r>
            <w:r w:rsidR="00702C39">
              <w:rPr>
                <w:noProof/>
              </w:rPr>
              <mc:AlternateContent>
                <mc:Choice Requires="wps">
                  <w:drawing>
                    <wp:anchor distT="0" distB="0" distL="114300" distR="114300" simplePos="0" relativeHeight="251688960" behindDoc="0" locked="0" layoutInCell="1" allowOverlap="1" wp14:anchorId="050EDB6A" wp14:editId="44D08B0B">
                      <wp:simplePos x="0" y="0"/>
                      <wp:positionH relativeFrom="column">
                        <wp:posOffset>725221</wp:posOffset>
                      </wp:positionH>
                      <wp:positionV relativeFrom="paragraph">
                        <wp:posOffset>48025</wp:posOffset>
                      </wp:positionV>
                      <wp:extent cx="582295" cy="227965"/>
                      <wp:effectExtent l="0" t="0" r="0" b="2540"/>
                      <wp:wrapNone/>
                      <wp:docPr id="54" name="正方形/長方形 54"/>
                      <wp:cNvGraphicFramePr/>
                      <a:graphic xmlns:a="http://schemas.openxmlformats.org/drawingml/2006/main">
                        <a:graphicData uri="http://schemas.microsoft.com/office/word/2010/wordprocessingShape">
                          <wps:wsp>
                            <wps:cNvSpPr/>
                            <wps:spPr>
                              <a:xfrm>
                                <a:off x="0" y="0"/>
                                <a:ext cx="582295" cy="2279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B2EDBB" w14:textId="65F4F9D2" w:rsidR="007A6CD7" w:rsidRDefault="007A6CD7" w:rsidP="00702C39">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①</w:t>
                                  </w:r>
                                  <w:r w:rsidRPr="003D5715">
                                    <w:rPr>
                                      <w:rFonts w:ascii="ＭＳ ゴシック" w:eastAsia="ＭＳ ゴシック" w:hAnsi="ＭＳ ゴシック" w:hint="eastAsia"/>
                                      <w:b/>
                                      <w:color w:val="0D0D0D" w:themeColor="text1" w:themeTint="F2"/>
                                      <w:sz w:val="12"/>
                                    </w:rPr>
                                    <w:t xml:space="preserve"> </w:t>
                                  </w:r>
                                  <w:proofErr w:type="spellStart"/>
                                  <w:r>
                                    <w:rPr>
                                      <w:rFonts w:ascii="ＭＳ ゴシック" w:eastAsia="ＭＳ ゴシック" w:hAnsi="ＭＳ ゴシック"/>
                                      <w:b/>
                                      <w:color w:val="0D0D0D" w:themeColor="text1" w:themeTint="F2"/>
                                      <w:sz w:val="12"/>
                                    </w:rPr>
                                    <w:t>Aritao</w:t>
                                  </w:r>
                                  <w:proofErr w:type="spellEnd"/>
                                  <w:r>
                                    <w:rPr>
                                      <w:rFonts w:ascii="ＭＳ ゴシック" w:eastAsia="ＭＳ ゴシック" w:hAnsi="ＭＳ ゴシック"/>
                                      <w:b/>
                                      <w:color w:val="0D0D0D" w:themeColor="text1" w:themeTint="F2"/>
                                      <w:sz w:val="12"/>
                                    </w:rPr>
                                    <w:t xml:space="preserve"> </w:t>
                                  </w:r>
                                  <w:proofErr w:type="spellStart"/>
                                  <w:r>
                                    <w:rPr>
                                      <w:rFonts w:ascii="ＭＳ ゴシック" w:eastAsia="ＭＳ ゴシック" w:hAnsi="ＭＳ ゴシック"/>
                                      <w:b/>
                                      <w:color w:val="0D0D0D" w:themeColor="text1" w:themeTint="F2"/>
                                      <w:sz w:val="12"/>
                                    </w:rPr>
                                    <w:t>Canabuan</w:t>
                                  </w:r>
                                  <w:proofErr w:type="spellEnd"/>
                                  <w:r>
                                    <w:rPr>
                                      <w:rFonts w:ascii="ＭＳ ゴシック" w:eastAsia="ＭＳ ゴシック" w:hAnsi="ＭＳ ゴシック"/>
                                      <w:b/>
                                      <w:color w:val="0D0D0D" w:themeColor="text1" w:themeTint="F2"/>
                                      <w:sz w:val="12"/>
                                    </w:rPr>
                                    <w:t xml:space="preserve"> </w:t>
                                  </w:r>
                                  <w:r>
                                    <w:rPr>
                                      <w:rFonts w:ascii="ＭＳ ゴシック" w:eastAsia="ＭＳ ゴシック" w:hAnsi="ＭＳ ゴシック" w:hint="eastAsia"/>
                                      <w:b/>
                                      <w:color w:val="0D0D0D" w:themeColor="text1" w:themeTint="F2"/>
                                      <w:sz w:val="12"/>
                                    </w:rPr>
                                    <w:t>道路</w:t>
                                  </w:r>
                                </w:p>
                                <w:p w14:paraId="0220EBB2" w14:textId="74506A5D" w:rsidR="007A6CD7" w:rsidRPr="003D5715" w:rsidRDefault="007A6CD7" w:rsidP="00702C39">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への新設交差点付近</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50EDB6A" id="正方形/長方形 54" o:spid="_x0000_s1026" style="position:absolute;left:0;text-align:left;margin-left:57.1pt;margin-top:3.8pt;width:45.85pt;height:17.9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" filled="f" stroked="f" strokeweight="1pt">
                      <v:textbox style="mso-fit-shape-to-text:t" inset="0,0,0,0">
                        <w:txbxContent>
                          <w:p w14:paraId="49B2EDBB" w14:textId="65F4F9D2" w:rsidR="007A6CD7" w:rsidRDefault="007A6CD7" w:rsidP="00702C39">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①</w:t>
                            </w:r>
                            <w:r w:rsidRPr="003D5715">
                              <w:rPr>
                                <w:rFonts w:ascii="ＭＳ ゴシック" w:eastAsia="ＭＳ ゴシック" w:hAnsi="ＭＳ ゴシック" w:hint="eastAsia"/>
                                <w:b/>
                                <w:color w:val="0D0D0D" w:themeColor="text1" w:themeTint="F2"/>
                                <w:sz w:val="12"/>
                              </w:rPr>
                              <w:t xml:space="preserve"> </w:t>
                            </w:r>
                            <w:proofErr w:type="spellStart"/>
                            <w:r>
                              <w:rPr>
                                <w:rFonts w:ascii="ＭＳ ゴシック" w:eastAsia="ＭＳ ゴシック" w:hAnsi="ＭＳ ゴシック"/>
                                <w:b/>
                                <w:color w:val="0D0D0D" w:themeColor="text1" w:themeTint="F2"/>
                                <w:sz w:val="12"/>
                              </w:rPr>
                              <w:t>Aritao</w:t>
                            </w:r>
                            <w:proofErr w:type="spellEnd"/>
                            <w:r>
                              <w:rPr>
                                <w:rFonts w:ascii="ＭＳ ゴシック" w:eastAsia="ＭＳ ゴシック" w:hAnsi="ＭＳ ゴシック"/>
                                <w:b/>
                                <w:color w:val="0D0D0D" w:themeColor="text1" w:themeTint="F2"/>
                                <w:sz w:val="12"/>
                              </w:rPr>
                              <w:t xml:space="preserve"> </w:t>
                            </w:r>
                            <w:proofErr w:type="spellStart"/>
                            <w:r>
                              <w:rPr>
                                <w:rFonts w:ascii="ＭＳ ゴシック" w:eastAsia="ＭＳ ゴシック" w:hAnsi="ＭＳ ゴシック"/>
                                <w:b/>
                                <w:color w:val="0D0D0D" w:themeColor="text1" w:themeTint="F2"/>
                                <w:sz w:val="12"/>
                              </w:rPr>
                              <w:t>Canabuan</w:t>
                            </w:r>
                            <w:proofErr w:type="spellEnd"/>
                            <w:r>
                              <w:rPr>
                                <w:rFonts w:ascii="ＭＳ ゴシック" w:eastAsia="ＭＳ ゴシック" w:hAnsi="ＭＳ ゴシック"/>
                                <w:b/>
                                <w:color w:val="0D0D0D" w:themeColor="text1" w:themeTint="F2"/>
                                <w:sz w:val="12"/>
                              </w:rPr>
                              <w:t xml:space="preserve"> </w:t>
                            </w:r>
                            <w:r>
                              <w:rPr>
                                <w:rFonts w:ascii="ＭＳ ゴシック" w:eastAsia="ＭＳ ゴシック" w:hAnsi="ＭＳ ゴシック" w:hint="eastAsia"/>
                                <w:b/>
                                <w:color w:val="0D0D0D" w:themeColor="text1" w:themeTint="F2"/>
                                <w:sz w:val="12"/>
                              </w:rPr>
                              <w:t>道路</w:t>
                            </w:r>
                          </w:p>
                          <w:p w14:paraId="0220EBB2" w14:textId="74506A5D" w:rsidR="007A6CD7" w:rsidRPr="003D5715" w:rsidRDefault="007A6CD7" w:rsidP="00702C39">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への新設交差点付近</w:t>
                            </w:r>
                          </w:p>
                        </w:txbxContent>
                      </v:textbox>
                    </v:rect>
                  </w:pict>
                </mc:Fallback>
              </mc:AlternateContent>
            </w:r>
            <w:r w:rsidR="00702C39">
              <w:rPr>
                <w:noProof/>
              </w:rPr>
              <mc:AlternateContent>
                <mc:Choice Requires="wps">
                  <w:drawing>
                    <wp:anchor distT="0" distB="0" distL="114300" distR="114300" simplePos="0" relativeHeight="251685888" behindDoc="0" locked="0" layoutInCell="1" allowOverlap="1" wp14:anchorId="3ABBC419" wp14:editId="0F73044F">
                      <wp:simplePos x="0" y="0"/>
                      <wp:positionH relativeFrom="column">
                        <wp:posOffset>179171</wp:posOffset>
                      </wp:positionH>
                      <wp:positionV relativeFrom="paragraph">
                        <wp:posOffset>4289538</wp:posOffset>
                      </wp:positionV>
                      <wp:extent cx="582385" cy="228509"/>
                      <wp:effectExtent l="0" t="0" r="0" b="2540"/>
                      <wp:wrapNone/>
                      <wp:docPr id="52" name="正方形/長方形 52"/>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DF5FD" w14:textId="77777777" w:rsidR="007A6CD7"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⑧</w:t>
                                  </w:r>
                                  <w:r w:rsidRPr="003D5715">
                                    <w:rPr>
                                      <w:rFonts w:ascii="ＭＳ ゴシック" w:eastAsia="ＭＳ ゴシック" w:hAnsi="ＭＳ ゴシック" w:hint="eastAsia"/>
                                      <w:b/>
                                      <w:color w:val="0D0D0D" w:themeColor="text1" w:themeTint="F2"/>
                                      <w:sz w:val="12"/>
                                    </w:rPr>
                                    <w:t xml:space="preserve"> </w:t>
                                  </w:r>
                                  <w:proofErr w:type="spellStart"/>
                                  <w:r>
                                    <w:rPr>
                                      <w:rFonts w:ascii="ＭＳ ゴシック" w:eastAsia="ＭＳ ゴシック" w:hAnsi="ＭＳ ゴシック" w:hint="eastAsia"/>
                                      <w:b/>
                                      <w:color w:val="0D0D0D" w:themeColor="text1" w:themeTint="F2"/>
                                      <w:sz w:val="12"/>
                                    </w:rPr>
                                    <w:t>C</w:t>
                                  </w:r>
                                  <w:r>
                                    <w:rPr>
                                      <w:rFonts w:ascii="ＭＳ ゴシック" w:eastAsia="ＭＳ ゴシック" w:hAnsi="ＭＳ ゴシック"/>
                                      <w:b/>
                                      <w:color w:val="0D0D0D" w:themeColor="text1" w:themeTint="F2"/>
                                      <w:sz w:val="12"/>
                                    </w:rPr>
                                    <w:t>arranglan</w:t>
                                  </w:r>
                                  <w:proofErr w:type="spellEnd"/>
                                  <w:r>
                                    <w:rPr>
                                      <w:rFonts w:ascii="ＭＳ ゴシック" w:eastAsia="ＭＳ ゴシック" w:hAnsi="ＭＳ ゴシック"/>
                                      <w:b/>
                                      <w:color w:val="0D0D0D" w:themeColor="text1" w:themeTint="F2"/>
                                      <w:sz w:val="12"/>
                                    </w:rPr>
                                    <w:t xml:space="preserve"> Road</w:t>
                                  </w:r>
                                </w:p>
                                <w:p w14:paraId="30FA56D3" w14:textId="572A03E1"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の起点</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3ABBC419" id="正方形/長方形 52" o:spid="_x0000_s1027" style="position:absolute;left:0;text-align:left;margin-left:14.1pt;margin-top:337.75pt;width:45.8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" filled="f" stroked="f" strokeweight="1pt">
                      <v:textbox style="mso-fit-shape-to-text:t" inset="0,0,0,0">
                        <w:txbxContent>
                          <w:p w14:paraId="06DDF5FD" w14:textId="77777777" w:rsidR="007A6CD7"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⑧</w:t>
                            </w:r>
                            <w:r w:rsidRPr="003D5715">
                              <w:rPr>
                                <w:rFonts w:ascii="ＭＳ ゴシック" w:eastAsia="ＭＳ ゴシック" w:hAnsi="ＭＳ ゴシック" w:hint="eastAsia"/>
                                <w:b/>
                                <w:color w:val="0D0D0D" w:themeColor="text1" w:themeTint="F2"/>
                                <w:sz w:val="12"/>
                              </w:rPr>
                              <w:t xml:space="preserve"> </w:t>
                            </w:r>
                            <w:proofErr w:type="spellStart"/>
                            <w:r>
                              <w:rPr>
                                <w:rFonts w:ascii="ＭＳ ゴシック" w:eastAsia="ＭＳ ゴシック" w:hAnsi="ＭＳ ゴシック" w:hint="eastAsia"/>
                                <w:b/>
                                <w:color w:val="0D0D0D" w:themeColor="text1" w:themeTint="F2"/>
                                <w:sz w:val="12"/>
                              </w:rPr>
                              <w:t>C</w:t>
                            </w:r>
                            <w:r>
                              <w:rPr>
                                <w:rFonts w:ascii="ＭＳ ゴシック" w:eastAsia="ＭＳ ゴシック" w:hAnsi="ＭＳ ゴシック"/>
                                <w:b/>
                                <w:color w:val="0D0D0D" w:themeColor="text1" w:themeTint="F2"/>
                                <w:sz w:val="12"/>
                              </w:rPr>
                              <w:t>arranglan</w:t>
                            </w:r>
                            <w:proofErr w:type="spellEnd"/>
                            <w:r>
                              <w:rPr>
                                <w:rFonts w:ascii="ＭＳ ゴシック" w:eastAsia="ＭＳ ゴシック" w:hAnsi="ＭＳ ゴシック"/>
                                <w:b/>
                                <w:color w:val="0D0D0D" w:themeColor="text1" w:themeTint="F2"/>
                                <w:sz w:val="12"/>
                              </w:rPr>
                              <w:t xml:space="preserve"> Road</w:t>
                            </w:r>
                          </w:p>
                          <w:p w14:paraId="30FA56D3" w14:textId="572A03E1"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の起点</w:t>
                            </w:r>
                          </w:p>
                        </w:txbxContent>
                      </v:textbox>
                    </v:rect>
                  </w:pict>
                </mc:Fallback>
              </mc:AlternateContent>
            </w:r>
            <w:r w:rsidR="00702C39">
              <w:rPr>
                <w:noProof/>
              </w:rPr>
              <mc:AlternateContent>
                <mc:Choice Requires="wps">
                  <w:drawing>
                    <wp:anchor distT="0" distB="0" distL="114300" distR="114300" simplePos="0" relativeHeight="251675648" behindDoc="0" locked="0" layoutInCell="1" allowOverlap="1" wp14:anchorId="0EDF6ADD" wp14:editId="4A7916FA">
                      <wp:simplePos x="0" y="0"/>
                      <wp:positionH relativeFrom="column">
                        <wp:posOffset>447675</wp:posOffset>
                      </wp:positionH>
                      <wp:positionV relativeFrom="paragraph">
                        <wp:posOffset>842645</wp:posOffset>
                      </wp:positionV>
                      <wp:extent cx="582385" cy="228509"/>
                      <wp:effectExtent l="0" t="0" r="0" b="2540"/>
                      <wp:wrapNone/>
                      <wp:docPr id="46" name="正方形/長方形 46"/>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C30011" w14:textId="0FD8E4E0"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②</w:t>
                                  </w:r>
                                  <w:r w:rsidRPr="003D5715">
                                    <w:rPr>
                                      <w:rFonts w:ascii="ＭＳ ゴシック" w:eastAsia="ＭＳ ゴシック" w:hAnsi="ＭＳ ゴシック" w:hint="eastAsia"/>
                                      <w:b/>
                                      <w:color w:val="0D0D0D" w:themeColor="text1" w:themeTint="F2"/>
                                      <w:sz w:val="12"/>
                                    </w:rPr>
                                    <w:t xml:space="preserve"> 平坦部・多くの</w:t>
                                  </w:r>
                                </w:p>
                                <w:p w14:paraId="3583226B" w14:textId="63A97BA7" w:rsidR="007A6CD7" w:rsidRPr="003D5715" w:rsidRDefault="007A6CD7" w:rsidP="001851DE">
                                  <w:pPr>
                                    <w:snapToGrid w:val="0"/>
                                    <w:jc w:val="center"/>
                                    <w:rPr>
                                      <w:rFonts w:ascii="ＭＳ ゴシック" w:eastAsia="ＭＳ ゴシック" w:hAnsi="ＭＳ ゴシック"/>
                                      <w:b/>
                                      <w:color w:val="0D0D0D" w:themeColor="text1" w:themeTint="F2"/>
                                      <w:sz w:val="12"/>
                                    </w:rPr>
                                  </w:pPr>
                                  <w:r w:rsidRPr="003D5715">
                                    <w:rPr>
                                      <w:rFonts w:ascii="ＭＳ ゴシック" w:eastAsia="ＭＳ ゴシック" w:hAnsi="ＭＳ ゴシック" w:hint="eastAsia"/>
                                      <w:b/>
                                      <w:color w:val="0D0D0D" w:themeColor="text1" w:themeTint="F2"/>
                                      <w:sz w:val="12"/>
                                    </w:rPr>
                                    <w:t xml:space="preserve">　トラックが停車</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EDF6ADD" id="正方形/長方形 46" o:spid="_x0000_s1028" style="position:absolute;left:0;text-align:left;margin-left:35.25pt;margin-top:66.35pt;width:45.8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" filled="f" stroked="f" strokeweight="1pt">
                      <v:textbox style="mso-fit-shape-to-text:t" inset="0,0,0,0">
                        <w:txbxContent>
                          <w:p w14:paraId="66C30011" w14:textId="0FD8E4E0"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②</w:t>
                            </w:r>
                            <w:r w:rsidRPr="003D5715">
                              <w:rPr>
                                <w:rFonts w:ascii="ＭＳ ゴシック" w:eastAsia="ＭＳ ゴシック" w:hAnsi="ＭＳ ゴシック" w:hint="eastAsia"/>
                                <w:b/>
                                <w:color w:val="0D0D0D" w:themeColor="text1" w:themeTint="F2"/>
                                <w:sz w:val="12"/>
                              </w:rPr>
                              <w:t xml:space="preserve"> 平坦部・多くの</w:t>
                            </w:r>
                          </w:p>
                          <w:p w14:paraId="3583226B" w14:textId="63A97BA7" w:rsidR="007A6CD7" w:rsidRPr="003D5715" w:rsidRDefault="007A6CD7" w:rsidP="001851DE">
                            <w:pPr>
                              <w:snapToGrid w:val="0"/>
                              <w:jc w:val="center"/>
                              <w:rPr>
                                <w:rFonts w:ascii="ＭＳ ゴシック" w:eastAsia="ＭＳ ゴシック" w:hAnsi="ＭＳ ゴシック"/>
                                <w:b/>
                                <w:color w:val="0D0D0D" w:themeColor="text1" w:themeTint="F2"/>
                                <w:sz w:val="12"/>
                              </w:rPr>
                            </w:pPr>
                            <w:r w:rsidRPr="003D5715">
                              <w:rPr>
                                <w:rFonts w:ascii="ＭＳ ゴシック" w:eastAsia="ＭＳ ゴシック" w:hAnsi="ＭＳ ゴシック" w:hint="eastAsia"/>
                                <w:b/>
                                <w:color w:val="0D0D0D" w:themeColor="text1" w:themeTint="F2"/>
                                <w:sz w:val="12"/>
                              </w:rPr>
                              <w:t xml:space="preserve">　トラックが停車</w:t>
                            </w:r>
                          </w:p>
                        </w:txbxContent>
                      </v:textbox>
                    </v:rect>
                  </w:pict>
                </mc:Fallback>
              </mc:AlternateContent>
            </w:r>
            <w:r w:rsidR="0038587B">
              <w:rPr>
                <w:noProof/>
              </w:rPr>
              <mc:AlternateContent>
                <mc:Choice Requires="wps">
                  <w:drawing>
                    <wp:anchor distT="0" distB="0" distL="114300" distR="114300" simplePos="0" relativeHeight="251684864" behindDoc="0" locked="0" layoutInCell="1" allowOverlap="1" wp14:anchorId="01097525" wp14:editId="22734B37">
                      <wp:simplePos x="0" y="0"/>
                      <wp:positionH relativeFrom="column">
                        <wp:posOffset>873125</wp:posOffset>
                      </wp:positionH>
                      <wp:positionV relativeFrom="paragraph">
                        <wp:posOffset>4359275</wp:posOffset>
                      </wp:positionV>
                      <wp:extent cx="51435" cy="51435"/>
                      <wp:effectExtent l="0" t="0" r="5715" b="5715"/>
                      <wp:wrapNone/>
                      <wp:docPr id="51" name="楕円 51"/>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1537CE" id="楕円 51" o:spid="_x0000_s1026" style="position:absolute;left:0;text-align:left;margin-left:68.75pt;margin-top:343.25pt;width:4.05pt;height:4.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" fillcolor="red" stroked="f" strokeweight="1pt">
                      <v:stroke joinstyle="miter"/>
                    </v:oval>
                  </w:pict>
                </mc:Fallback>
              </mc:AlternateContent>
            </w:r>
            <w:r w:rsidR="00D40075">
              <w:rPr>
                <w:noProof/>
              </w:rPr>
              <mc:AlternateContent>
                <mc:Choice Requires="wps">
                  <w:drawing>
                    <wp:anchor distT="0" distB="0" distL="114300" distR="114300" simplePos="0" relativeHeight="251681792" behindDoc="0" locked="0" layoutInCell="1" allowOverlap="1" wp14:anchorId="228DD0C0" wp14:editId="3C194104">
                      <wp:simplePos x="0" y="0"/>
                      <wp:positionH relativeFrom="column">
                        <wp:posOffset>774700</wp:posOffset>
                      </wp:positionH>
                      <wp:positionV relativeFrom="paragraph">
                        <wp:posOffset>3937635</wp:posOffset>
                      </wp:positionV>
                      <wp:extent cx="51435" cy="51435"/>
                      <wp:effectExtent l="0" t="0" r="5715" b="5715"/>
                      <wp:wrapNone/>
                      <wp:docPr id="49" name="楕円 49"/>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B280E3" id="楕円 49" o:spid="_x0000_s1026" style="position:absolute;left:0;text-align:left;margin-left:61pt;margin-top:310.05pt;width:4.05pt;height:4.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" fillcolor="red" stroked="f" strokeweight="1pt">
                      <v:stroke joinstyle="miter"/>
                    </v:oval>
                  </w:pict>
                </mc:Fallback>
              </mc:AlternateContent>
            </w:r>
            <w:r w:rsidR="00D40075">
              <w:rPr>
                <w:noProof/>
              </w:rPr>
              <mc:AlternateContent>
                <mc:Choice Requires="wps">
                  <w:drawing>
                    <wp:anchor distT="0" distB="0" distL="114300" distR="114300" simplePos="0" relativeHeight="251682816" behindDoc="0" locked="0" layoutInCell="1" allowOverlap="1" wp14:anchorId="280CE4D3" wp14:editId="2FE00D99">
                      <wp:simplePos x="0" y="0"/>
                      <wp:positionH relativeFrom="column">
                        <wp:posOffset>827794</wp:posOffset>
                      </wp:positionH>
                      <wp:positionV relativeFrom="paragraph">
                        <wp:posOffset>3902686</wp:posOffset>
                      </wp:positionV>
                      <wp:extent cx="582385" cy="228509"/>
                      <wp:effectExtent l="0" t="0" r="0" b="2540"/>
                      <wp:wrapNone/>
                      <wp:docPr id="50" name="正方形/長方形 50"/>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0E81B1" w14:textId="19B1DAF7"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⑦</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メンテナンス工事</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80CE4D3" id="正方形/長方形 50" o:spid="_x0000_s1029" style="position:absolute;left:0;text-align:left;margin-left:65.2pt;margin-top:307.3pt;width:45.85pt;height:1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" filled="f" stroked="f" strokeweight="1pt">
                      <v:textbox style="mso-fit-shape-to-text:t" inset="0,0,0,0">
                        <w:txbxContent>
                          <w:p w14:paraId="490E81B1" w14:textId="19B1DAF7"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⑦</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メンテナンス工事</w:t>
                            </w:r>
                          </w:p>
                        </w:txbxContent>
                      </v:textbox>
                    </v:rect>
                  </w:pict>
                </mc:Fallback>
              </mc:AlternateContent>
            </w:r>
            <w:r w:rsidR="00D40075">
              <w:rPr>
                <w:noProof/>
              </w:rPr>
              <mc:AlternateContent>
                <mc:Choice Requires="wps">
                  <w:drawing>
                    <wp:anchor distT="0" distB="0" distL="114300" distR="114300" simplePos="0" relativeHeight="251679744" behindDoc="0" locked="0" layoutInCell="1" allowOverlap="1" wp14:anchorId="7F1C69EA" wp14:editId="41766393">
                      <wp:simplePos x="0" y="0"/>
                      <wp:positionH relativeFrom="column">
                        <wp:posOffset>346149</wp:posOffset>
                      </wp:positionH>
                      <wp:positionV relativeFrom="paragraph">
                        <wp:posOffset>2567324</wp:posOffset>
                      </wp:positionV>
                      <wp:extent cx="582385" cy="228509"/>
                      <wp:effectExtent l="0" t="0" r="0" b="2540"/>
                      <wp:wrapNone/>
                      <wp:docPr id="48" name="正方形/長方形 48"/>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B626C3" w14:textId="6B2586D0"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⑥</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舗装が損傷している箇所</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7F1C69EA" id="正方形/長方形 48" o:spid="_x0000_s1030" style="position:absolute;left:0;text-align:left;margin-left:27.25pt;margin-top:202.15pt;width:45.8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" filled="f" stroked="f" strokeweight="1pt">
                      <v:textbox style="mso-fit-shape-to-text:t" inset="0,0,0,0">
                        <w:txbxContent>
                          <w:p w14:paraId="47B626C3" w14:textId="6B2586D0"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⑥</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舗装が損傷している箇所</w:t>
                            </w:r>
                          </w:p>
                        </w:txbxContent>
                      </v:textbox>
                    </v:rect>
                  </w:pict>
                </mc:Fallback>
              </mc:AlternateContent>
            </w:r>
            <w:r w:rsidR="00D40075">
              <w:rPr>
                <w:noProof/>
              </w:rPr>
              <mc:AlternateContent>
                <mc:Choice Requires="wps">
                  <w:drawing>
                    <wp:anchor distT="0" distB="0" distL="114300" distR="114300" simplePos="0" relativeHeight="251677696" behindDoc="0" locked="0" layoutInCell="1" allowOverlap="1" wp14:anchorId="6E4E0B44" wp14:editId="75D6D2B2">
                      <wp:simplePos x="0" y="0"/>
                      <wp:positionH relativeFrom="column">
                        <wp:posOffset>293921</wp:posOffset>
                      </wp:positionH>
                      <wp:positionV relativeFrom="paragraph">
                        <wp:posOffset>2603313</wp:posOffset>
                      </wp:positionV>
                      <wp:extent cx="51707" cy="51707"/>
                      <wp:effectExtent l="0" t="0" r="5715" b="5715"/>
                      <wp:wrapNone/>
                      <wp:docPr id="47" name="楕円 47"/>
                      <wp:cNvGraphicFramePr/>
                      <a:graphic xmlns:a="http://schemas.openxmlformats.org/drawingml/2006/main">
                        <a:graphicData uri="http://schemas.microsoft.com/office/word/2010/wordprocessingShape">
                          <wps:wsp>
                            <wps:cNvSpPr/>
                            <wps:spPr>
                              <a:xfrm>
                                <a:off x="0" y="0"/>
                                <a:ext cx="51707" cy="51707"/>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9FDC19" id="楕円 47" o:spid="_x0000_s1026" style="position:absolute;left:0;text-align:left;margin-left:23.15pt;margin-top:205pt;width:4.05pt;height:4.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" fillcolor="red" stroked="f" strokeweight="1pt">
                      <v:stroke joinstyle="miter"/>
                    </v:oval>
                  </w:pict>
                </mc:Fallback>
              </mc:AlternateContent>
            </w:r>
            <w:r w:rsidR="003D5715">
              <w:rPr>
                <w:noProof/>
              </w:rPr>
              <mc:AlternateContent>
                <mc:Choice Requires="wps">
                  <w:drawing>
                    <wp:anchor distT="0" distB="0" distL="114300" distR="114300" simplePos="0" relativeHeight="251674624" behindDoc="0" locked="0" layoutInCell="1" allowOverlap="1" wp14:anchorId="6FDA6871" wp14:editId="4D5DDDC4">
                      <wp:simplePos x="0" y="0"/>
                      <wp:positionH relativeFrom="column">
                        <wp:posOffset>944245</wp:posOffset>
                      </wp:positionH>
                      <wp:positionV relativeFrom="paragraph">
                        <wp:posOffset>1092835</wp:posOffset>
                      </wp:positionV>
                      <wp:extent cx="51435" cy="51435"/>
                      <wp:effectExtent l="0" t="0" r="5715" b="5715"/>
                      <wp:wrapNone/>
                      <wp:docPr id="45" name="楕円 45"/>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DB10D3" id="楕円 45" o:spid="_x0000_s1026" style="position:absolute;left:0;text-align:left;margin-left:74.35pt;margin-top:86.05pt;width:4.05pt;height:4.0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" fillcolor="red" stroked="f" strokeweight="1pt">
                      <v:stroke joinstyle="miter"/>
                    </v:oval>
                  </w:pict>
                </mc:Fallback>
              </mc:AlternateContent>
            </w:r>
            <w:r w:rsidR="003D5715">
              <w:rPr>
                <w:noProof/>
              </w:rPr>
              <mc:AlternateContent>
                <mc:Choice Requires="wps">
                  <w:drawing>
                    <wp:anchor distT="0" distB="0" distL="114300" distR="114300" simplePos="0" relativeHeight="251672576" behindDoc="0" locked="0" layoutInCell="1" allowOverlap="1" wp14:anchorId="7EAFC3DD" wp14:editId="25117FA5">
                      <wp:simplePos x="0" y="0"/>
                      <wp:positionH relativeFrom="column">
                        <wp:posOffset>329355</wp:posOffset>
                      </wp:positionH>
                      <wp:positionV relativeFrom="paragraph">
                        <wp:posOffset>2230801</wp:posOffset>
                      </wp:positionV>
                      <wp:extent cx="582385" cy="228509"/>
                      <wp:effectExtent l="0" t="0" r="0" b="2540"/>
                      <wp:wrapNone/>
                      <wp:docPr id="44" name="正方形/長方形 44"/>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37F18E" w14:textId="3DA9CCE3"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④</w:t>
                                  </w:r>
                                  <w:r w:rsidRPr="003D5715">
                                    <w:rPr>
                                      <w:rFonts w:ascii="ＭＳ ゴシック" w:eastAsia="ＭＳ ゴシック" w:hAnsi="ＭＳ ゴシック" w:hint="eastAsia"/>
                                      <w:b/>
                                      <w:color w:val="0D0D0D" w:themeColor="text1" w:themeTint="F2"/>
                                      <w:sz w:val="12"/>
                                    </w:rPr>
                                    <w:t xml:space="preserve"> </w:t>
                                  </w:r>
                                  <w:proofErr w:type="spellStart"/>
                                  <w:r w:rsidRPr="003D5715">
                                    <w:rPr>
                                      <w:rFonts w:ascii="ＭＳ ゴシック" w:eastAsia="ＭＳ ゴシック" w:hAnsi="ＭＳ ゴシック" w:hint="eastAsia"/>
                                      <w:b/>
                                      <w:color w:val="0D0D0D" w:themeColor="text1" w:themeTint="F2"/>
                                      <w:sz w:val="12"/>
                                    </w:rPr>
                                    <w:t>B</w:t>
                                  </w:r>
                                  <w:r w:rsidRPr="003D5715">
                                    <w:rPr>
                                      <w:rFonts w:ascii="ＭＳ ゴシック" w:eastAsia="ＭＳ ゴシック" w:hAnsi="ＭＳ ゴシック"/>
                                      <w:b/>
                                      <w:color w:val="0D0D0D" w:themeColor="text1" w:themeTint="F2"/>
                                      <w:sz w:val="12"/>
                                    </w:rPr>
                                    <w:t>alete</w:t>
                                  </w:r>
                                  <w:proofErr w:type="spellEnd"/>
                                  <w:r w:rsidRPr="003D5715">
                                    <w:rPr>
                                      <w:rFonts w:ascii="ＭＳ ゴシック" w:eastAsia="ＭＳ ゴシック" w:hAnsi="ＭＳ ゴシック"/>
                                      <w:b/>
                                      <w:color w:val="0D0D0D" w:themeColor="text1" w:themeTint="F2"/>
                                      <w:sz w:val="12"/>
                                    </w:rPr>
                                    <w:t xml:space="preserve"> Pass </w:t>
                                  </w:r>
                                  <w:r w:rsidRPr="003D5715">
                                    <w:rPr>
                                      <w:rFonts w:ascii="ＭＳ ゴシック" w:eastAsia="ＭＳ ゴシック" w:hAnsi="ＭＳ ゴシック" w:hint="eastAsia"/>
                                      <w:b/>
                                      <w:color w:val="0D0D0D" w:themeColor="text1" w:themeTint="F2"/>
                                      <w:sz w:val="12"/>
                                    </w:rPr>
                                    <w:t>展望台</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7EAFC3DD" id="正方形/長方形 44" o:spid="_x0000_s1031" style="position:absolute;left:0;text-align:left;margin-left:25.95pt;margin-top:175.65pt;width:45.8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" filled="f" stroked="f" strokeweight="1pt">
                      <v:textbox style="mso-fit-shape-to-text:t" inset="0,0,0,0">
                        <w:txbxContent>
                          <w:p w14:paraId="3037F18E" w14:textId="3DA9CCE3"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④</w:t>
                            </w:r>
                            <w:r w:rsidRPr="003D5715">
                              <w:rPr>
                                <w:rFonts w:ascii="ＭＳ ゴシック" w:eastAsia="ＭＳ ゴシック" w:hAnsi="ＭＳ ゴシック" w:hint="eastAsia"/>
                                <w:b/>
                                <w:color w:val="0D0D0D" w:themeColor="text1" w:themeTint="F2"/>
                                <w:sz w:val="12"/>
                              </w:rPr>
                              <w:t xml:space="preserve"> </w:t>
                            </w:r>
                            <w:proofErr w:type="spellStart"/>
                            <w:r w:rsidRPr="003D5715">
                              <w:rPr>
                                <w:rFonts w:ascii="ＭＳ ゴシック" w:eastAsia="ＭＳ ゴシック" w:hAnsi="ＭＳ ゴシック" w:hint="eastAsia"/>
                                <w:b/>
                                <w:color w:val="0D0D0D" w:themeColor="text1" w:themeTint="F2"/>
                                <w:sz w:val="12"/>
                              </w:rPr>
                              <w:t>B</w:t>
                            </w:r>
                            <w:r w:rsidRPr="003D5715">
                              <w:rPr>
                                <w:rFonts w:ascii="ＭＳ ゴシック" w:eastAsia="ＭＳ ゴシック" w:hAnsi="ＭＳ ゴシック"/>
                                <w:b/>
                                <w:color w:val="0D0D0D" w:themeColor="text1" w:themeTint="F2"/>
                                <w:sz w:val="12"/>
                              </w:rPr>
                              <w:t>alete</w:t>
                            </w:r>
                            <w:proofErr w:type="spellEnd"/>
                            <w:r w:rsidRPr="003D5715">
                              <w:rPr>
                                <w:rFonts w:ascii="ＭＳ ゴシック" w:eastAsia="ＭＳ ゴシック" w:hAnsi="ＭＳ ゴシック"/>
                                <w:b/>
                                <w:color w:val="0D0D0D" w:themeColor="text1" w:themeTint="F2"/>
                                <w:sz w:val="12"/>
                              </w:rPr>
                              <w:t xml:space="preserve"> Pass </w:t>
                            </w:r>
                            <w:r w:rsidRPr="003D5715">
                              <w:rPr>
                                <w:rFonts w:ascii="ＭＳ ゴシック" w:eastAsia="ＭＳ ゴシック" w:hAnsi="ＭＳ ゴシック" w:hint="eastAsia"/>
                                <w:b/>
                                <w:color w:val="0D0D0D" w:themeColor="text1" w:themeTint="F2"/>
                                <w:sz w:val="12"/>
                              </w:rPr>
                              <w:t>展望台</w:t>
                            </w:r>
                          </w:p>
                        </w:txbxContent>
                      </v:textbox>
                    </v:rect>
                  </w:pict>
                </mc:Fallback>
              </mc:AlternateContent>
            </w:r>
            <w:r w:rsidR="003D5715">
              <w:rPr>
                <w:noProof/>
              </w:rPr>
              <mc:AlternateContent>
                <mc:Choice Requires="wps">
                  <w:drawing>
                    <wp:anchor distT="0" distB="0" distL="114300" distR="114300" simplePos="0" relativeHeight="251670528" behindDoc="0" locked="0" layoutInCell="1" allowOverlap="1" wp14:anchorId="7084AFAB" wp14:editId="2B5AB5CF">
                      <wp:simplePos x="0" y="0"/>
                      <wp:positionH relativeFrom="column">
                        <wp:posOffset>270300</wp:posOffset>
                      </wp:positionH>
                      <wp:positionV relativeFrom="paragraph">
                        <wp:posOffset>2243314</wp:posOffset>
                      </wp:positionV>
                      <wp:extent cx="51707" cy="51707"/>
                      <wp:effectExtent l="0" t="0" r="5715" b="5715"/>
                      <wp:wrapNone/>
                      <wp:docPr id="43" name="楕円 43"/>
                      <wp:cNvGraphicFramePr/>
                      <a:graphic xmlns:a="http://schemas.openxmlformats.org/drawingml/2006/main">
                        <a:graphicData uri="http://schemas.microsoft.com/office/word/2010/wordprocessingShape">
                          <wps:wsp>
                            <wps:cNvSpPr/>
                            <wps:spPr>
                              <a:xfrm>
                                <a:off x="0" y="0"/>
                                <a:ext cx="51707" cy="51707"/>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6BA745" id="楕円 43" o:spid="_x0000_s1026" style="position:absolute;left:0;text-align:left;margin-left:21.3pt;margin-top:176.65pt;width:4.05pt;height:4.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" fillcolor="red" stroked="f" strokeweight="1pt">
                      <v:stroke joinstyle="miter"/>
                    </v:oval>
                  </w:pict>
                </mc:Fallback>
              </mc:AlternateContent>
            </w:r>
            <w:r w:rsidR="00965EDF">
              <w:rPr>
                <w:noProof/>
              </w:rPr>
              <mc:AlternateContent>
                <mc:Choice Requires="wps">
                  <w:drawing>
                    <wp:anchor distT="0" distB="0" distL="114300" distR="114300" simplePos="0" relativeHeight="251668480" behindDoc="0" locked="0" layoutInCell="1" allowOverlap="1" wp14:anchorId="5A22E453" wp14:editId="51FD8A02">
                      <wp:simplePos x="0" y="0"/>
                      <wp:positionH relativeFrom="column">
                        <wp:posOffset>395786</wp:posOffset>
                      </wp:positionH>
                      <wp:positionV relativeFrom="paragraph">
                        <wp:posOffset>2338614</wp:posOffset>
                      </wp:positionV>
                      <wp:extent cx="582385" cy="228509"/>
                      <wp:effectExtent l="0" t="0" r="0" b="2540"/>
                      <wp:wrapNone/>
                      <wp:docPr id="42" name="正方形/長方形 42"/>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522C40" w14:textId="362601F3"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⑤</w:t>
                                  </w:r>
                                  <w:r w:rsidRPr="003D5715">
                                    <w:rPr>
                                      <w:rFonts w:ascii="ＭＳ ゴシック" w:eastAsia="ＭＳ ゴシック" w:hAnsi="ＭＳ ゴシック" w:hint="eastAsia"/>
                                      <w:b/>
                                      <w:color w:val="0D0D0D" w:themeColor="text1" w:themeTint="F2"/>
                                      <w:sz w:val="12"/>
                                    </w:rPr>
                                    <w:t xml:space="preserve"> ロックシェッド </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5A22E453" id="正方形/長方形 42" o:spid="_x0000_s1032" style="position:absolute;left:0;text-align:left;margin-left:31.15pt;margin-top:184.15pt;width:45.85pt;height:18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" filled="f" stroked="f" strokeweight="1pt">
                      <v:textbox style="mso-fit-shape-to-text:t" inset="0,0,0,0">
                        <w:txbxContent>
                          <w:p w14:paraId="42522C40" w14:textId="362601F3"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⑤</w:t>
                            </w:r>
                            <w:r w:rsidRPr="003D5715">
                              <w:rPr>
                                <w:rFonts w:ascii="ＭＳ ゴシック" w:eastAsia="ＭＳ ゴシック" w:hAnsi="ＭＳ ゴシック" w:hint="eastAsia"/>
                                <w:b/>
                                <w:color w:val="0D0D0D" w:themeColor="text1" w:themeTint="F2"/>
                                <w:sz w:val="12"/>
                              </w:rPr>
                              <w:t xml:space="preserve"> ロックシェッド </w:t>
                            </w:r>
                          </w:p>
                        </w:txbxContent>
                      </v:textbox>
                    </v:rect>
                  </w:pict>
                </mc:Fallback>
              </mc:AlternateContent>
            </w:r>
            <w:r w:rsidR="00965EDF">
              <w:rPr>
                <w:noProof/>
              </w:rPr>
              <mc:AlternateContent>
                <mc:Choice Requires="wps">
                  <w:drawing>
                    <wp:anchor distT="0" distB="0" distL="114300" distR="114300" simplePos="0" relativeHeight="251664384" behindDoc="0" locked="0" layoutInCell="1" allowOverlap="1" wp14:anchorId="623BB299" wp14:editId="06A45755">
                      <wp:simplePos x="0" y="0"/>
                      <wp:positionH relativeFrom="column">
                        <wp:posOffset>469537</wp:posOffset>
                      </wp:positionH>
                      <wp:positionV relativeFrom="paragraph">
                        <wp:posOffset>2148296</wp:posOffset>
                      </wp:positionV>
                      <wp:extent cx="582385" cy="228509"/>
                      <wp:effectExtent l="0" t="0" r="0" b="2540"/>
                      <wp:wrapNone/>
                      <wp:docPr id="40" name="正方形/長方形 40"/>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091F42" w14:textId="77F99A85"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③</w:t>
                                  </w:r>
                                  <w:r w:rsidRPr="003D5715">
                                    <w:rPr>
                                      <w:rFonts w:ascii="ＭＳ ゴシック" w:eastAsia="ＭＳ ゴシック" w:hAnsi="ＭＳ ゴシック" w:hint="eastAsia"/>
                                      <w:b/>
                                      <w:color w:val="0D0D0D" w:themeColor="text1" w:themeTint="F2"/>
                                      <w:sz w:val="12"/>
                                    </w:rPr>
                                    <w:t xml:space="preserve"> 急カーブが連続する区間</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623BB299" id="正方形/長方形 40" o:spid="_x0000_s1033" style="position:absolute;left:0;text-align:left;margin-left:36.95pt;margin-top:169.15pt;width:45.8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" filled="f" stroked="f" strokeweight="1pt">
                      <v:textbox style="mso-fit-shape-to-text:t" inset="0,0,0,0">
                        <w:txbxContent>
                          <w:p w14:paraId="45091F42" w14:textId="77F99A85" w:rsidR="007A6CD7" w:rsidRPr="003D5715" w:rsidRDefault="007A6CD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③</w:t>
                            </w:r>
                            <w:r w:rsidRPr="003D5715">
                              <w:rPr>
                                <w:rFonts w:ascii="ＭＳ ゴシック" w:eastAsia="ＭＳ ゴシック" w:hAnsi="ＭＳ ゴシック" w:hint="eastAsia"/>
                                <w:b/>
                                <w:color w:val="0D0D0D" w:themeColor="text1" w:themeTint="F2"/>
                                <w:sz w:val="12"/>
                              </w:rPr>
                              <w:t xml:space="preserve"> 急カーブが連続する区間</w:t>
                            </w:r>
                          </w:p>
                        </w:txbxContent>
                      </v:textbox>
                    </v:rect>
                  </w:pict>
                </mc:Fallback>
              </mc:AlternateContent>
            </w:r>
            <w:r w:rsidR="00965EDF">
              <w:rPr>
                <w:noProof/>
              </w:rPr>
              <mc:AlternateContent>
                <mc:Choice Requires="wps">
                  <w:drawing>
                    <wp:anchor distT="0" distB="0" distL="114300" distR="114300" simplePos="0" relativeHeight="251666432" behindDoc="0" locked="0" layoutInCell="1" allowOverlap="1" wp14:anchorId="4D9E8D90" wp14:editId="69B6FADE">
                      <wp:simplePos x="0" y="0"/>
                      <wp:positionH relativeFrom="column">
                        <wp:posOffset>338999</wp:posOffset>
                      </wp:positionH>
                      <wp:positionV relativeFrom="paragraph">
                        <wp:posOffset>2350317</wp:posOffset>
                      </wp:positionV>
                      <wp:extent cx="51707" cy="51707"/>
                      <wp:effectExtent l="0" t="0" r="5715" b="5715"/>
                      <wp:wrapNone/>
                      <wp:docPr id="41" name="楕円 41"/>
                      <wp:cNvGraphicFramePr/>
                      <a:graphic xmlns:a="http://schemas.openxmlformats.org/drawingml/2006/main">
                        <a:graphicData uri="http://schemas.microsoft.com/office/word/2010/wordprocessingShape">
                          <wps:wsp>
                            <wps:cNvSpPr/>
                            <wps:spPr>
                              <a:xfrm>
                                <a:off x="0" y="0"/>
                                <a:ext cx="51707" cy="51707"/>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E21F26" id="楕円 41" o:spid="_x0000_s1026" style="position:absolute;left:0;text-align:left;margin-left:26.7pt;margin-top:185.05pt;width:4.05pt;height:4.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" fillcolor="red" stroked="f" strokeweight="1pt">
                      <v:stroke joinstyle="miter"/>
                    </v:oval>
                  </w:pict>
                </mc:Fallback>
              </mc:AlternateContent>
            </w:r>
            <w:r w:rsidR="00132B5E">
              <w:rPr>
                <w:noProof/>
              </w:rPr>
              <mc:AlternateContent>
                <mc:Choice Requires="wps">
                  <w:drawing>
                    <wp:anchor distT="0" distB="0" distL="114300" distR="114300" simplePos="0" relativeHeight="251662336" behindDoc="0" locked="0" layoutInCell="1" allowOverlap="1" wp14:anchorId="3E4CD528" wp14:editId="2BC3102F">
                      <wp:simplePos x="0" y="0"/>
                      <wp:positionH relativeFrom="column">
                        <wp:posOffset>407035</wp:posOffset>
                      </wp:positionH>
                      <wp:positionV relativeFrom="paragraph">
                        <wp:posOffset>2176145</wp:posOffset>
                      </wp:positionV>
                      <wp:extent cx="51707" cy="51707"/>
                      <wp:effectExtent l="0" t="0" r="5715" b="5715"/>
                      <wp:wrapNone/>
                      <wp:docPr id="39" name="楕円 39"/>
                      <wp:cNvGraphicFramePr/>
                      <a:graphic xmlns:a="http://schemas.openxmlformats.org/drawingml/2006/main">
                        <a:graphicData uri="http://schemas.microsoft.com/office/word/2010/wordprocessingShape">
                          <wps:wsp>
                            <wps:cNvSpPr/>
                            <wps:spPr>
                              <a:xfrm>
                                <a:off x="0" y="0"/>
                                <a:ext cx="51707" cy="51707"/>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1D37E1" id="楕円 39" o:spid="_x0000_s1026" style="position:absolute;left:0;text-align:left;margin-left:32.05pt;margin-top:171.35pt;width:4.05pt;height:4.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" fillcolor="red" stroked="f" strokeweight="1pt">
                      <v:stroke joinstyle="miter"/>
                    </v:oval>
                  </w:pict>
                </mc:Fallback>
              </mc:AlternateContent>
            </w:r>
            <w:r w:rsidR="001851DE">
              <w:rPr>
                <w:noProof/>
              </w:rPr>
              <mc:AlternateContent>
                <mc:Choice Requires="wps">
                  <w:drawing>
                    <wp:anchor distT="0" distB="0" distL="114300" distR="114300" simplePos="0" relativeHeight="251660288" behindDoc="0" locked="0" layoutInCell="1" allowOverlap="1" wp14:anchorId="4EED8191" wp14:editId="7550A660">
                      <wp:simplePos x="0" y="0"/>
                      <wp:positionH relativeFrom="column">
                        <wp:posOffset>-62320</wp:posOffset>
                      </wp:positionH>
                      <wp:positionV relativeFrom="paragraph">
                        <wp:posOffset>1866900</wp:posOffset>
                      </wp:positionV>
                      <wp:extent cx="582385" cy="228509"/>
                      <wp:effectExtent l="0" t="0" r="0" b="2540"/>
                      <wp:wrapNone/>
                      <wp:docPr id="37" name="正方形/長方形 37"/>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A10ACB" w14:textId="6F34D3ED" w:rsidR="007A6CD7" w:rsidRPr="004F609B" w:rsidRDefault="007A6CD7" w:rsidP="001851DE">
                                  <w:pPr>
                                    <w:snapToGrid w:val="0"/>
                                    <w:jc w:val="center"/>
                                    <w:rPr>
                                      <w:rFonts w:ascii="ＭＳ ゴシック" w:eastAsia="ＭＳ ゴシック" w:hAnsi="ＭＳ ゴシック"/>
                                      <w:b/>
                                      <w:color w:val="0D0D0D" w:themeColor="text1" w:themeTint="F2"/>
                                      <w:sz w:val="12"/>
                                    </w:rPr>
                                  </w:pPr>
                                  <w:r w:rsidRPr="004F609B">
                                    <w:rPr>
                                      <w:rFonts w:ascii="ＭＳ ゴシック" w:eastAsia="ＭＳ ゴシック" w:hAnsi="ＭＳ ゴシック" w:hint="eastAsia"/>
                                      <w:b/>
                                      <w:color w:val="0D0D0D" w:themeColor="text1" w:themeTint="F2"/>
                                      <w:sz w:val="12"/>
                                    </w:rPr>
                                    <w:t>イムガンの滝</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4EED8191" id="正方形/長方形 37" o:spid="_x0000_s1034" style="position:absolute;left:0;text-align:left;margin-left:-4.9pt;margin-top:147pt;width:45.8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" filled="f" stroked="f" strokeweight="1pt">
                      <v:textbox style="mso-fit-shape-to-text:t" inset="0,0,0,0">
                        <w:txbxContent>
                          <w:p w14:paraId="08A10ACB" w14:textId="6F34D3ED" w:rsidR="007A6CD7" w:rsidRPr="004F609B" w:rsidRDefault="007A6CD7" w:rsidP="001851DE">
                            <w:pPr>
                              <w:snapToGrid w:val="0"/>
                              <w:jc w:val="center"/>
                              <w:rPr>
                                <w:rFonts w:ascii="ＭＳ ゴシック" w:eastAsia="ＭＳ ゴシック" w:hAnsi="ＭＳ ゴシック"/>
                                <w:b/>
                                <w:color w:val="0D0D0D" w:themeColor="text1" w:themeTint="F2"/>
                                <w:sz w:val="12"/>
                              </w:rPr>
                            </w:pPr>
                            <w:r w:rsidRPr="004F609B">
                              <w:rPr>
                                <w:rFonts w:ascii="ＭＳ ゴシック" w:eastAsia="ＭＳ ゴシック" w:hAnsi="ＭＳ ゴシック" w:hint="eastAsia"/>
                                <w:b/>
                                <w:color w:val="0D0D0D" w:themeColor="text1" w:themeTint="F2"/>
                                <w:sz w:val="12"/>
                              </w:rPr>
                              <w:t>イムガンの滝</w:t>
                            </w:r>
                          </w:p>
                        </w:txbxContent>
                      </v:textbox>
                    </v:rect>
                  </w:pict>
                </mc:Fallback>
              </mc:AlternateContent>
            </w:r>
            <w:r w:rsidR="001851DE">
              <w:rPr>
                <w:noProof/>
              </w:rPr>
              <mc:AlternateContent>
                <mc:Choice Requires="wps">
                  <w:drawing>
                    <wp:anchor distT="0" distB="0" distL="114300" distR="114300" simplePos="0" relativeHeight="251659264" behindDoc="0" locked="0" layoutInCell="1" allowOverlap="1" wp14:anchorId="4CE13911" wp14:editId="320B9FC5">
                      <wp:simplePos x="0" y="0"/>
                      <wp:positionH relativeFrom="column">
                        <wp:posOffset>16601</wp:posOffset>
                      </wp:positionH>
                      <wp:positionV relativeFrom="paragraph">
                        <wp:posOffset>1995170</wp:posOffset>
                      </wp:positionV>
                      <wp:extent cx="51707" cy="51707"/>
                      <wp:effectExtent l="0" t="0" r="5715" b="5715"/>
                      <wp:wrapNone/>
                      <wp:docPr id="36" name="楕円 36"/>
                      <wp:cNvGraphicFramePr/>
                      <a:graphic xmlns:a="http://schemas.openxmlformats.org/drawingml/2006/main">
                        <a:graphicData uri="http://schemas.microsoft.com/office/word/2010/wordprocessingShape">
                          <wps:wsp>
                            <wps:cNvSpPr/>
                            <wps:spPr>
                              <a:xfrm>
                                <a:off x="0" y="0"/>
                                <a:ext cx="51707" cy="51707"/>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79B272" id="楕円 36" o:spid="_x0000_s1026" style="position:absolute;left:0;text-align:left;margin-left:1.3pt;margin-top:157.1pt;width:4.0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" fillcolor="#0070c0" stroked="f" strokeweight="1pt">
                      <v:stroke joinstyle="miter"/>
                    </v:oval>
                  </w:pict>
                </mc:Fallback>
              </mc:AlternateContent>
            </w:r>
            <w:r w:rsidR="008077F1">
              <w:rPr>
                <w:noProof/>
              </w:rPr>
              <w:drawing>
                <wp:inline distT="0" distB="0" distL="0" distR="0" wp14:anchorId="62246A94" wp14:editId="02FD1BD1">
                  <wp:extent cx="2045508" cy="4951432"/>
                  <wp:effectExtent l="0" t="0" r="0" b="190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870" r="17813"/>
                          <a:stretch/>
                        </pic:blipFill>
                        <pic:spPr bwMode="auto">
                          <a:xfrm>
                            <a:off x="0" y="0"/>
                            <a:ext cx="2050852" cy="49643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60" w:type="dxa"/>
          </w:tcPr>
          <w:p w14:paraId="48FF8423" w14:textId="412BF3FB" w:rsidR="001A0F92" w:rsidRDefault="001D7E7F" w:rsidP="004F609B">
            <w:pPr>
              <w:snapToGrid w:val="0"/>
              <w:jc w:val="center"/>
              <w:rPr>
                <w:rFonts w:ascii="ＭＳ ゴシック" w:eastAsia="ＭＳ ゴシック" w:hAnsi="ＭＳ ゴシック"/>
                <w:sz w:val="18"/>
              </w:rPr>
            </w:pPr>
            <w:r>
              <w:rPr>
                <w:rFonts w:ascii="ＭＳ ゴシック" w:eastAsia="ＭＳ ゴシック" w:hAnsi="ＭＳ ゴシック"/>
                <w:noProof/>
                <w:sz w:val="18"/>
              </w:rPr>
              <w:drawing>
                <wp:inline distT="0" distB="0" distL="0" distR="0" wp14:anchorId="4E3BB089" wp14:editId="6B349143">
                  <wp:extent cx="1616970" cy="1065975"/>
                  <wp:effectExtent l="0" t="0" r="2540" b="1270"/>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731" t="985" r="17494" b="25869"/>
                          <a:stretch/>
                        </pic:blipFill>
                        <pic:spPr bwMode="auto">
                          <a:xfrm>
                            <a:off x="0" y="0"/>
                            <a:ext cx="1659815" cy="1094220"/>
                          </a:xfrm>
                          <a:prstGeom prst="rect">
                            <a:avLst/>
                          </a:prstGeom>
                          <a:noFill/>
                          <a:ln>
                            <a:noFill/>
                          </a:ln>
                          <a:extLst>
                            <a:ext uri="{53640926-AAD7-44D8-BBD7-CCE9431645EC}">
                              <a14:shadowObscured xmlns:a14="http://schemas.microsoft.com/office/drawing/2010/main"/>
                            </a:ext>
                          </a:extLst>
                        </pic:spPr>
                      </pic:pic>
                    </a:graphicData>
                  </a:graphic>
                </wp:inline>
              </w:drawing>
            </w:r>
          </w:p>
          <w:p w14:paraId="6BADD0E8" w14:textId="781DC2F8" w:rsidR="007D4DE2" w:rsidRPr="00132B5E" w:rsidRDefault="00702C39"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 xml:space="preserve">① </w:t>
            </w:r>
            <w:r w:rsidR="003C35F8">
              <w:rPr>
                <w:rFonts w:ascii="ＭＳ ゴシック" w:eastAsia="ＭＳ ゴシック" w:hAnsi="ＭＳ ゴシック" w:hint="eastAsia"/>
                <w:sz w:val="18"/>
              </w:rPr>
              <w:t>将来交通量に応じた交差点の</w:t>
            </w:r>
            <w:r w:rsidR="008A05C8">
              <w:rPr>
                <w:rFonts w:ascii="ＭＳ ゴシック" w:eastAsia="ＭＳ ゴシック" w:hAnsi="ＭＳ ゴシック" w:hint="eastAsia"/>
                <w:sz w:val="18"/>
              </w:rPr>
              <w:t>改良</w:t>
            </w:r>
            <w:r w:rsidR="003C35F8">
              <w:rPr>
                <w:rFonts w:ascii="ＭＳ ゴシック" w:eastAsia="ＭＳ ゴシック" w:hAnsi="ＭＳ ゴシック" w:hint="eastAsia"/>
                <w:sz w:val="18"/>
              </w:rPr>
              <w:t>が必要</w:t>
            </w:r>
          </w:p>
        </w:tc>
        <w:tc>
          <w:tcPr>
            <w:tcW w:w="2738" w:type="dxa"/>
          </w:tcPr>
          <w:p w14:paraId="47985DD9" w14:textId="7510BA92" w:rsidR="001A0F92" w:rsidRDefault="001D7E7F"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noProof/>
                <w:sz w:val="18"/>
              </w:rPr>
              <w:drawing>
                <wp:inline distT="0" distB="0" distL="0" distR="0" wp14:anchorId="1DD26409" wp14:editId="5C5EF227">
                  <wp:extent cx="1608912" cy="1071221"/>
                  <wp:effectExtent l="0" t="0" r="0" b="0"/>
                  <wp:docPr id="56" name="図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8166" cy="1077383"/>
                          </a:xfrm>
                          <a:prstGeom prst="rect">
                            <a:avLst/>
                          </a:prstGeom>
                          <a:noFill/>
                          <a:ln>
                            <a:noFill/>
                          </a:ln>
                        </pic:spPr>
                      </pic:pic>
                    </a:graphicData>
                  </a:graphic>
                </wp:inline>
              </w:drawing>
            </w:r>
          </w:p>
          <w:p w14:paraId="06344068" w14:textId="5437F884" w:rsidR="007D4DE2" w:rsidRPr="00132B5E" w:rsidRDefault="001D7E7F"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②峠を越えた重車両がブレーキ冷却等のため多く停車している</w:t>
            </w:r>
          </w:p>
        </w:tc>
      </w:tr>
      <w:tr w:rsidR="003C35F8" w14:paraId="2DB4083F" w14:textId="77777777" w:rsidTr="00F93600">
        <w:trPr>
          <w:trHeight w:val="1963"/>
        </w:trPr>
        <w:tc>
          <w:tcPr>
            <w:tcW w:w="3392" w:type="dxa"/>
            <w:vMerge/>
          </w:tcPr>
          <w:p w14:paraId="5A1A7368" w14:textId="77777777" w:rsidR="001A0F92" w:rsidRDefault="001A0F92" w:rsidP="00DD0355"/>
        </w:tc>
        <w:tc>
          <w:tcPr>
            <w:tcW w:w="2760" w:type="dxa"/>
          </w:tcPr>
          <w:p w14:paraId="50293C1A" w14:textId="6B4F6F62" w:rsidR="001A0F92" w:rsidRDefault="00B740C1" w:rsidP="004F609B">
            <w:pPr>
              <w:snapToGrid w:val="0"/>
              <w:jc w:val="center"/>
              <w:rPr>
                <w:rFonts w:ascii="ＭＳ ゴシック" w:eastAsia="ＭＳ ゴシック" w:hAnsi="ＭＳ ゴシック"/>
                <w:sz w:val="18"/>
              </w:rPr>
            </w:pPr>
            <w:r>
              <w:rPr>
                <w:rFonts w:ascii="ＭＳ ゴシック" w:eastAsia="ＭＳ ゴシック" w:hAnsi="ＭＳ ゴシック"/>
                <w:noProof/>
                <w:sz w:val="18"/>
              </w:rPr>
              <w:drawing>
                <wp:inline distT="0" distB="0" distL="0" distR="0" wp14:anchorId="5BBAD252" wp14:editId="417CACCB">
                  <wp:extent cx="1631290" cy="1086121"/>
                  <wp:effectExtent l="0" t="0" r="7620" b="0"/>
                  <wp:docPr id="57" name="図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7035" cy="1089946"/>
                          </a:xfrm>
                          <a:prstGeom prst="rect">
                            <a:avLst/>
                          </a:prstGeom>
                          <a:noFill/>
                          <a:ln>
                            <a:noFill/>
                          </a:ln>
                        </pic:spPr>
                      </pic:pic>
                    </a:graphicData>
                  </a:graphic>
                </wp:inline>
              </w:drawing>
            </w:r>
          </w:p>
          <w:p w14:paraId="43CA3592" w14:textId="74E280D1" w:rsidR="007D4DE2" w:rsidRPr="00132B5E" w:rsidRDefault="001D7E7F"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③急カーブの連続区間</w:t>
            </w:r>
            <w:r w:rsidR="008A05C8">
              <w:rPr>
                <w:rFonts w:ascii="ＭＳ ゴシック" w:eastAsia="ＭＳ ゴシック" w:hAnsi="ＭＳ ゴシック" w:hint="eastAsia"/>
                <w:sz w:val="18"/>
              </w:rPr>
              <w:t>、</w:t>
            </w:r>
            <w:r w:rsidR="00B740C1">
              <w:rPr>
                <w:rFonts w:ascii="ＭＳ ゴシック" w:eastAsia="ＭＳ ゴシック" w:hAnsi="ＭＳ ゴシック" w:hint="eastAsia"/>
                <w:sz w:val="18"/>
              </w:rPr>
              <w:t>重車両の</w:t>
            </w:r>
            <w:r>
              <w:rPr>
                <w:rFonts w:ascii="ＭＳ ゴシック" w:eastAsia="ＭＳ ゴシック" w:hAnsi="ＭＳ ゴシック" w:hint="eastAsia"/>
                <w:sz w:val="18"/>
              </w:rPr>
              <w:t>走行速度が上下線とも低下</w:t>
            </w:r>
            <w:r w:rsidR="00B740C1">
              <w:rPr>
                <w:rFonts w:ascii="ＭＳ ゴシック" w:eastAsia="ＭＳ ゴシック" w:hAnsi="ＭＳ ゴシック" w:hint="eastAsia"/>
                <w:sz w:val="18"/>
              </w:rPr>
              <w:t>する</w:t>
            </w:r>
          </w:p>
        </w:tc>
        <w:tc>
          <w:tcPr>
            <w:tcW w:w="2738" w:type="dxa"/>
          </w:tcPr>
          <w:p w14:paraId="7595EAE9" w14:textId="376BD5B0" w:rsidR="00B740C1" w:rsidRDefault="00B740C1" w:rsidP="004F609B">
            <w:pPr>
              <w:snapToGrid w:val="0"/>
              <w:jc w:val="center"/>
              <w:rPr>
                <w:rFonts w:ascii="ＭＳ ゴシック" w:eastAsia="ＭＳ ゴシック" w:hAnsi="ＭＳ ゴシック"/>
                <w:noProof/>
                <w:sz w:val="18"/>
              </w:rPr>
            </w:pPr>
            <w:r>
              <w:rPr>
                <w:rFonts w:ascii="ＭＳ ゴシック" w:eastAsia="ＭＳ ゴシック" w:hAnsi="ＭＳ ゴシック" w:hint="eastAsia"/>
                <w:noProof/>
                <w:sz w:val="18"/>
              </w:rPr>
              <w:drawing>
                <wp:inline distT="0" distB="0" distL="0" distR="0" wp14:anchorId="3EF1917C" wp14:editId="66FDAD6D">
                  <wp:extent cx="1623974" cy="1081248"/>
                  <wp:effectExtent l="0" t="0" r="0" b="5080"/>
                  <wp:docPr id="58" name="図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3182" cy="1087379"/>
                          </a:xfrm>
                          <a:prstGeom prst="rect">
                            <a:avLst/>
                          </a:prstGeom>
                          <a:noFill/>
                          <a:ln>
                            <a:noFill/>
                          </a:ln>
                        </pic:spPr>
                      </pic:pic>
                    </a:graphicData>
                  </a:graphic>
                </wp:inline>
              </w:drawing>
            </w:r>
          </w:p>
          <w:p w14:paraId="3F76053F" w14:textId="76000A67" w:rsidR="001A0F92" w:rsidRPr="00132B5E" w:rsidRDefault="00B740C1"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noProof/>
                <w:sz w:val="18"/>
              </w:rPr>
              <w:t>④ダルトンパス最高点付近、</w:t>
            </w:r>
            <w:r w:rsidR="00E901D3">
              <w:rPr>
                <w:rFonts w:ascii="ＭＳ ゴシック" w:eastAsia="ＭＳ ゴシック" w:hAnsi="ＭＳ ゴシック" w:hint="eastAsia"/>
                <w:noProof/>
                <w:sz w:val="18"/>
              </w:rPr>
              <w:t>国道周辺</w:t>
            </w:r>
            <w:r>
              <w:rPr>
                <w:rFonts w:ascii="ＭＳ ゴシック" w:eastAsia="ＭＳ ゴシック" w:hAnsi="ＭＳ ゴシック" w:hint="eastAsia"/>
                <w:noProof/>
                <w:sz w:val="18"/>
              </w:rPr>
              <w:t>の観光地の一つ</w:t>
            </w:r>
          </w:p>
        </w:tc>
      </w:tr>
      <w:tr w:rsidR="003C35F8" w14:paraId="706EEB7B" w14:textId="77777777" w:rsidTr="004F609B">
        <w:trPr>
          <w:trHeight w:val="2002"/>
        </w:trPr>
        <w:tc>
          <w:tcPr>
            <w:tcW w:w="3392" w:type="dxa"/>
            <w:vMerge/>
          </w:tcPr>
          <w:p w14:paraId="6EAD21DD" w14:textId="77777777" w:rsidR="001A0F92" w:rsidRDefault="001A0F92" w:rsidP="00DD0355"/>
        </w:tc>
        <w:tc>
          <w:tcPr>
            <w:tcW w:w="2760" w:type="dxa"/>
          </w:tcPr>
          <w:p w14:paraId="47288175" w14:textId="0E608D0A" w:rsidR="001A0F92" w:rsidRPr="00132B5E" w:rsidRDefault="00716717"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noProof/>
                <w:sz w:val="18"/>
              </w:rPr>
              <w:drawing>
                <wp:anchor distT="0" distB="0" distL="114300" distR="114300" simplePos="0" relativeHeight="251689984" behindDoc="0" locked="0" layoutInCell="1" allowOverlap="1" wp14:anchorId="28383935" wp14:editId="2CF32BF4">
                  <wp:simplePos x="0" y="0"/>
                  <wp:positionH relativeFrom="column">
                    <wp:posOffset>1161643</wp:posOffset>
                  </wp:positionH>
                  <wp:positionV relativeFrom="paragraph">
                    <wp:posOffset>44450</wp:posOffset>
                  </wp:positionV>
                  <wp:extent cx="459878" cy="517688"/>
                  <wp:effectExtent l="0" t="0" r="0" b="0"/>
                  <wp:wrapNone/>
                  <wp:docPr id="60" name="図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5491" t="37431" r="40058" b="38130"/>
                          <a:stretch/>
                        </pic:blipFill>
                        <pic:spPr bwMode="auto">
                          <a:xfrm>
                            <a:off x="0" y="0"/>
                            <a:ext cx="459878" cy="5176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40C1">
              <w:rPr>
                <w:rFonts w:ascii="ＭＳ ゴシック" w:eastAsia="ＭＳ ゴシック" w:hAnsi="ＭＳ ゴシック" w:hint="eastAsia"/>
                <w:noProof/>
                <w:sz w:val="18"/>
              </w:rPr>
              <w:drawing>
                <wp:inline distT="0" distB="0" distL="0" distR="0" wp14:anchorId="7C9346C8" wp14:editId="07EA0510">
                  <wp:extent cx="1616380" cy="1076193"/>
                  <wp:effectExtent l="0" t="0" r="3175" b="0"/>
                  <wp:docPr id="59" name="図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2031" cy="1079956"/>
                          </a:xfrm>
                          <a:prstGeom prst="rect">
                            <a:avLst/>
                          </a:prstGeom>
                          <a:noFill/>
                          <a:ln>
                            <a:noFill/>
                          </a:ln>
                        </pic:spPr>
                      </pic:pic>
                    </a:graphicData>
                  </a:graphic>
                </wp:inline>
              </w:drawing>
            </w:r>
          </w:p>
          <w:p w14:paraId="02F91858" w14:textId="4FA170B8" w:rsidR="0059170E" w:rsidRPr="00716717" w:rsidRDefault="0059170E" w:rsidP="004F609B">
            <w:pPr>
              <w:snapToGrid w:val="0"/>
              <w:jc w:val="center"/>
              <w:rPr>
                <w:rFonts w:ascii="ＭＳ ゴシック" w:eastAsia="ＭＳ ゴシック" w:hAnsi="ＭＳ ゴシック"/>
                <w:sz w:val="18"/>
              </w:rPr>
            </w:pPr>
            <w:r w:rsidRPr="00132B5E">
              <w:rPr>
                <w:rFonts w:ascii="ＭＳ ゴシック" w:eastAsia="ＭＳ ゴシック" w:hAnsi="ＭＳ ゴシック" w:hint="eastAsia"/>
                <w:sz w:val="18"/>
              </w:rPr>
              <w:t>⑤</w:t>
            </w:r>
            <w:r w:rsidR="00716717">
              <w:rPr>
                <w:rFonts w:ascii="ＭＳ ゴシック" w:eastAsia="ＭＳ ゴシック" w:hAnsi="ＭＳ ゴシック" w:hint="eastAsia"/>
                <w:sz w:val="18"/>
              </w:rPr>
              <w:t>日本の支援で整備されたロックシェッド</w:t>
            </w:r>
            <w:r w:rsidR="008A05C8">
              <w:rPr>
                <w:rFonts w:ascii="ＭＳ ゴシック" w:eastAsia="ＭＳ ゴシック" w:hAnsi="ＭＳ ゴシック" w:hint="eastAsia"/>
                <w:sz w:val="18"/>
              </w:rPr>
              <w:t>と</w:t>
            </w:r>
            <w:r w:rsidR="00716717">
              <w:rPr>
                <w:rFonts w:ascii="ＭＳ ゴシック" w:eastAsia="ＭＳ ゴシック" w:hAnsi="ＭＳ ゴシック" w:hint="eastAsia"/>
                <w:sz w:val="18"/>
              </w:rPr>
              <w:t>落石警告</w:t>
            </w:r>
          </w:p>
        </w:tc>
        <w:tc>
          <w:tcPr>
            <w:tcW w:w="2738" w:type="dxa"/>
          </w:tcPr>
          <w:p w14:paraId="24E2299D" w14:textId="772AF9E5" w:rsidR="001A0F92" w:rsidRDefault="00716717"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noProof/>
                <w:sz w:val="18"/>
              </w:rPr>
              <w:drawing>
                <wp:inline distT="0" distB="0" distL="0" distR="0" wp14:anchorId="46C1D0CF" wp14:editId="37D0ECFD">
                  <wp:extent cx="1606164" cy="1068550"/>
                  <wp:effectExtent l="0" t="0" r="0" b="0"/>
                  <wp:docPr id="61" name="図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4203" cy="1073898"/>
                          </a:xfrm>
                          <a:prstGeom prst="rect">
                            <a:avLst/>
                          </a:prstGeom>
                          <a:noFill/>
                          <a:ln>
                            <a:noFill/>
                          </a:ln>
                        </pic:spPr>
                      </pic:pic>
                    </a:graphicData>
                  </a:graphic>
                </wp:inline>
              </w:drawing>
            </w:r>
          </w:p>
          <w:p w14:paraId="2927A197" w14:textId="5B36D131" w:rsidR="00716717" w:rsidRPr="00132B5E" w:rsidRDefault="00716717"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⑥舗装の損傷箇所（</w:t>
            </w:r>
            <w:r w:rsidR="008A05C8">
              <w:rPr>
                <w:rFonts w:ascii="ＭＳ ゴシック" w:eastAsia="ＭＳ ゴシック" w:hAnsi="ＭＳ ゴシック" w:hint="eastAsia"/>
                <w:sz w:val="18"/>
              </w:rPr>
              <w:t>排水処理</w:t>
            </w:r>
            <w:r>
              <w:rPr>
                <w:rFonts w:ascii="ＭＳ ゴシック" w:eastAsia="ＭＳ ゴシック" w:hAnsi="ＭＳ ゴシック" w:hint="eastAsia"/>
                <w:sz w:val="18"/>
              </w:rPr>
              <w:t>が起因と推定）</w:t>
            </w:r>
          </w:p>
        </w:tc>
      </w:tr>
      <w:tr w:rsidR="003C35F8" w14:paraId="287D05E7" w14:textId="77777777" w:rsidTr="004F609B">
        <w:trPr>
          <w:trHeight w:val="1892"/>
        </w:trPr>
        <w:tc>
          <w:tcPr>
            <w:tcW w:w="3392" w:type="dxa"/>
            <w:vMerge/>
          </w:tcPr>
          <w:p w14:paraId="6A4CC56B" w14:textId="77777777" w:rsidR="001A0F92" w:rsidRDefault="001A0F92" w:rsidP="00DD0355"/>
        </w:tc>
        <w:tc>
          <w:tcPr>
            <w:tcW w:w="2760" w:type="dxa"/>
          </w:tcPr>
          <w:p w14:paraId="32D1A467" w14:textId="2A3806AF" w:rsidR="001A0F92" w:rsidRDefault="00716717"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noProof/>
                <w:sz w:val="18"/>
              </w:rPr>
              <w:drawing>
                <wp:inline distT="0" distB="0" distL="0" distR="0" wp14:anchorId="42654130" wp14:editId="652065E6">
                  <wp:extent cx="1610435" cy="1071631"/>
                  <wp:effectExtent l="0" t="0" r="8890" b="0"/>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3485" cy="1080315"/>
                          </a:xfrm>
                          <a:prstGeom prst="rect">
                            <a:avLst/>
                          </a:prstGeom>
                          <a:noFill/>
                          <a:ln>
                            <a:noFill/>
                          </a:ln>
                        </pic:spPr>
                      </pic:pic>
                    </a:graphicData>
                  </a:graphic>
                </wp:inline>
              </w:drawing>
            </w:r>
          </w:p>
          <w:p w14:paraId="1E3E7DE7" w14:textId="690A58B6" w:rsidR="00716717" w:rsidRPr="00132B5E" w:rsidRDefault="00716717"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⑦メンテナンス工事</w:t>
            </w:r>
            <w:r w:rsidR="008A05C8">
              <w:rPr>
                <w:rFonts w:ascii="ＭＳ ゴシック" w:eastAsia="ＭＳ ゴシック" w:hAnsi="ＭＳ ゴシック" w:hint="eastAsia"/>
                <w:sz w:val="18"/>
              </w:rPr>
              <w:t>状況、</w:t>
            </w:r>
            <w:r>
              <w:rPr>
                <w:rFonts w:ascii="ＭＳ ゴシック" w:eastAsia="ＭＳ ゴシック" w:hAnsi="ＭＳ ゴシック" w:hint="eastAsia"/>
                <w:sz w:val="18"/>
              </w:rPr>
              <w:t>全線に渡り概ね良好な維持管理状況</w:t>
            </w:r>
          </w:p>
        </w:tc>
        <w:tc>
          <w:tcPr>
            <w:tcW w:w="2738" w:type="dxa"/>
          </w:tcPr>
          <w:p w14:paraId="21AFE49E" w14:textId="69EFE3A5" w:rsidR="001A0F92" w:rsidRDefault="003C35F8" w:rsidP="004F609B">
            <w:pPr>
              <w:snapToGrid w:val="0"/>
              <w:jc w:val="center"/>
              <w:rPr>
                <w:rFonts w:ascii="ＭＳ ゴシック" w:eastAsia="ＭＳ ゴシック" w:hAnsi="ＭＳ ゴシック"/>
                <w:sz w:val="18"/>
              </w:rPr>
            </w:pPr>
            <w:r>
              <w:rPr>
                <w:rFonts w:ascii="ＭＳ ゴシック" w:eastAsia="ＭＳ ゴシック" w:hAnsi="ＭＳ ゴシック"/>
                <w:noProof/>
                <w:sz w:val="18"/>
              </w:rPr>
              <w:drawing>
                <wp:inline distT="0" distB="0" distL="0" distR="0" wp14:anchorId="0D615DB7" wp14:editId="26F2070B">
                  <wp:extent cx="1603612" cy="1067092"/>
                  <wp:effectExtent l="0" t="0" r="0" b="0"/>
                  <wp:docPr id="63" name="図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0631" cy="1078417"/>
                          </a:xfrm>
                          <a:prstGeom prst="rect">
                            <a:avLst/>
                          </a:prstGeom>
                          <a:noFill/>
                          <a:ln>
                            <a:noFill/>
                          </a:ln>
                        </pic:spPr>
                      </pic:pic>
                    </a:graphicData>
                  </a:graphic>
                </wp:inline>
              </w:drawing>
            </w:r>
          </w:p>
          <w:p w14:paraId="5E70CD33" w14:textId="3424E4C5" w:rsidR="003C35F8" w:rsidRPr="00716717" w:rsidRDefault="003C35F8" w:rsidP="004F609B">
            <w:pPr>
              <w:snapToGrid w:val="0"/>
              <w:jc w:val="center"/>
              <w:rPr>
                <w:rFonts w:ascii="ＭＳ ゴシック" w:eastAsia="ＭＳ ゴシック" w:hAnsi="ＭＳ ゴシック"/>
                <w:sz w:val="18"/>
              </w:rPr>
            </w:pPr>
            <w:r>
              <w:rPr>
                <w:rFonts w:ascii="ＭＳ ゴシック" w:eastAsia="ＭＳ ゴシック" w:hAnsi="ＭＳ ゴシック" w:hint="eastAsia"/>
                <w:sz w:val="18"/>
              </w:rPr>
              <w:t>⑧</w:t>
            </w:r>
            <w:proofErr w:type="spellStart"/>
            <w:r w:rsidRPr="003C35F8">
              <w:rPr>
                <w:rFonts w:ascii="Times New Roman" w:eastAsia="ＭＳ ゴシック" w:hAnsi="Times New Roman" w:cs="Times New Roman"/>
                <w:sz w:val="18"/>
              </w:rPr>
              <w:t>Carranglan</w:t>
            </w:r>
            <w:proofErr w:type="spellEnd"/>
            <w:r w:rsidRPr="003C35F8">
              <w:rPr>
                <w:rFonts w:ascii="Times New Roman" w:eastAsia="ＭＳ ゴシック" w:hAnsi="Times New Roman" w:cs="Times New Roman"/>
                <w:sz w:val="18"/>
              </w:rPr>
              <w:t xml:space="preserve"> Road</w:t>
            </w:r>
            <w:r>
              <w:rPr>
                <w:rFonts w:ascii="ＭＳ ゴシック" w:eastAsia="ＭＳ ゴシック" w:hAnsi="ＭＳ ゴシック" w:hint="eastAsia"/>
                <w:sz w:val="18"/>
              </w:rPr>
              <w:t>への交差点部</w:t>
            </w:r>
            <w:r w:rsidR="008A05C8">
              <w:rPr>
                <w:rFonts w:ascii="ＭＳ ゴシック" w:eastAsia="ＭＳ ゴシック" w:hAnsi="ＭＳ ゴシック" w:hint="eastAsia"/>
                <w:sz w:val="18"/>
              </w:rPr>
              <w:t>、</w:t>
            </w:r>
            <w:r>
              <w:rPr>
                <w:rFonts w:ascii="ＭＳ ゴシック" w:eastAsia="ＭＳ ゴシック" w:hAnsi="ＭＳ ゴシック" w:hint="eastAsia"/>
                <w:sz w:val="18"/>
              </w:rPr>
              <w:t>将来交通量を踏まえた改良必要</w:t>
            </w:r>
          </w:p>
        </w:tc>
      </w:tr>
    </w:tbl>
    <w:p w14:paraId="37341CC6" w14:textId="107DA69E" w:rsidR="00602166" w:rsidRPr="00602166" w:rsidRDefault="00F93600" w:rsidP="00DD0355">
      <w:r>
        <w:rPr>
          <w:rFonts w:hint="eastAsia"/>
        </w:rPr>
        <w:t xml:space="preserve">　</w:t>
      </w:r>
      <w:r w:rsidR="00602166" w:rsidRPr="00CE45AC">
        <w:rPr>
          <w:rFonts w:ascii="ＭＳ Ｐゴシック" w:eastAsia="ＭＳ Ｐゴシック" w:hAnsi="ＭＳ Ｐゴシック" w:hint="eastAsia"/>
          <w:color w:val="000000" w:themeColor="text1"/>
          <w:sz w:val="16"/>
          <w:szCs w:val="16"/>
        </w:rPr>
        <w:t>出典：</w:t>
      </w:r>
      <w:r w:rsidR="00602166">
        <w:rPr>
          <w:rFonts w:ascii="ＭＳ Ｐゴシック" w:eastAsia="ＭＳ Ｐゴシック" w:hAnsi="ＭＳ Ｐゴシック" w:hint="eastAsia"/>
          <w:color w:val="000000" w:themeColor="text1"/>
          <w:sz w:val="16"/>
          <w:szCs w:val="16"/>
        </w:rPr>
        <w:t>共同企業体作成</w:t>
      </w:r>
    </w:p>
    <w:p w14:paraId="32D77D44" w14:textId="6F5F545B" w:rsidR="00602166" w:rsidRDefault="00602166" w:rsidP="004F609B">
      <w:pPr>
        <w:pStyle w:val="afd"/>
      </w:pPr>
      <w:r>
        <w:rPr>
          <w:rFonts w:hint="eastAsia"/>
        </w:rPr>
        <w:t>図1</w:t>
      </w:r>
      <w:r>
        <w:t>.3-1</w:t>
      </w:r>
      <w:r>
        <w:rPr>
          <w:rFonts w:hint="eastAsia"/>
        </w:rPr>
        <w:t xml:space="preserve">　既存ダルトンパスの現状・写真</w:t>
      </w:r>
    </w:p>
    <w:p w14:paraId="19251EE0" w14:textId="44187F88" w:rsidR="00DD0355" w:rsidRDefault="00F93600" w:rsidP="00DD0355">
      <w:r>
        <w:rPr>
          <w:rFonts w:hint="eastAsia"/>
        </w:rPr>
        <w:lastRenderedPageBreak/>
        <w:t>交通量は既往調査によると</w:t>
      </w:r>
      <w:r>
        <w:rPr>
          <w:rFonts w:hint="eastAsia"/>
        </w:rPr>
        <w:t>6000</w:t>
      </w:r>
      <w:r>
        <w:rPr>
          <w:rFonts w:hint="eastAsia"/>
        </w:rPr>
        <w:t>台</w:t>
      </w:r>
      <w:r>
        <w:rPr>
          <w:rFonts w:hint="eastAsia"/>
        </w:rPr>
        <w:t>/</w:t>
      </w:r>
      <w:r>
        <w:rPr>
          <w:rFonts w:hint="eastAsia"/>
        </w:rPr>
        <w:t>日程度、</w:t>
      </w:r>
      <w:r>
        <w:rPr>
          <w:rFonts w:hint="eastAsia"/>
        </w:rPr>
        <w:t>D</w:t>
      </w:r>
      <w:r>
        <w:t>PWH</w:t>
      </w:r>
      <w:r>
        <w:rPr>
          <w:rFonts w:hint="eastAsia"/>
        </w:rPr>
        <w:t>の職員からのヒアリングによると雨季には交通量が増加する特性がある。現地踏査時の</w:t>
      </w:r>
      <w:r>
        <w:rPr>
          <w:rFonts w:hint="eastAsia"/>
        </w:rPr>
        <w:t>GPS</w:t>
      </w:r>
      <w:r>
        <w:rPr>
          <w:rFonts w:hint="eastAsia"/>
        </w:rPr>
        <w:t>の記録によると乗用車でのダルトンパスの通過は平均して</w:t>
      </w:r>
      <w:r>
        <w:rPr>
          <w:rFonts w:hint="eastAsia"/>
        </w:rPr>
        <w:t>5</w:t>
      </w:r>
      <w:r w:rsidR="008A05C8">
        <w:t>0</w:t>
      </w:r>
      <w:r>
        <w:rPr>
          <w:rFonts w:hint="eastAsia"/>
        </w:rPr>
        <w:t>~60</w:t>
      </w:r>
      <w:r>
        <w:t>km/h</w:t>
      </w:r>
      <w:r>
        <w:rPr>
          <w:rFonts w:hint="eastAsia"/>
        </w:rPr>
        <w:t>の速度で</w:t>
      </w:r>
      <w:r w:rsidR="008A05C8">
        <w:rPr>
          <w:rFonts w:hint="eastAsia"/>
        </w:rPr>
        <w:t>上下線</w:t>
      </w:r>
      <w:r>
        <w:rPr>
          <w:rFonts w:hint="eastAsia"/>
        </w:rPr>
        <w:t>とも走行が可能であるが、トレーラー等の重車両はそれほど勾配が急ではない区間</w:t>
      </w:r>
      <w:r w:rsidR="008A05C8">
        <w:rPr>
          <w:rFonts w:hint="eastAsia"/>
        </w:rPr>
        <w:t>(</w:t>
      </w:r>
      <w:r w:rsidR="008A05C8">
        <w:t>3%</w:t>
      </w:r>
      <w:r w:rsidR="008A05C8">
        <w:rPr>
          <w:rFonts w:hint="eastAsia"/>
        </w:rPr>
        <w:t>程度</w:t>
      </w:r>
      <w:r w:rsidR="008A05C8">
        <w:rPr>
          <w:rFonts w:hint="eastAsia"/>
        </w:rPr>
        <w:t>)</w:t>
      </w:r>
      <w:r>
        <w:rPr>
          <w:rFonts w:hint="eastAsia"/>
        </w:rPr>
        <w:t>、あるいは下りの区間でも速度が</w:t>
      </w:r>
      <w:r>
        <w:rPr>
          <w:rFonts w:hint="eastAsia"/>
        </w:rPr>
        <w:t>20km</w:t>
      </w:r>
      <w:r>
        <w:t>/h</w:t>
      </w:r>
      <w:r>
        <w:rPr>
          <w:rFonts w:hint="eastAsia"/>
        </w:rPr>
        <w:t>以下となるなど、登坂車線</w:t>
      </w:r>
      <w:r w:rsidR="008A05C8">
        <w:rPr>
          <w:rFonts w:hint="eastAsia"/>
        </w:rPr>
        <w:t>がないことから</w:t>
      </w:r>
      <w:r>
        <w:rPr>
          <w:rFonts w:hint="eastAsia"/>
        </w:rPr>
        <w:t>速度低下の大きな要因となっている。</w:t>
      </w:r>
      <w:r w:rsidR="007A6CD7">
        <w:rPr>
          <w:rFonts w:hint="eastAsia"/>
        </w:rPr>
        <w:t>縦断勾配は</w:t>
      </w:r>
      <w:r w:rsidR="007A6CD7">
        <w:rPr>
          <w:rFonts w:hint="eastAsia"/>
        </w:rPr>
        <w:t>5%</w:t>
      </w:r>
      <w:r w:rsidR="007A6CD7">
        <w:rPr>
          <w:rFonts w:hint="eastAsia"/>
        </w:rPr>
        <w:t>を超過する区間も</w:t>
      </w:r>
      <w:r w:rsidR="008A05C8">
        <w:rPr>
          <w:rFonts w:hint="eastAsia"/>
        </w:rPr>
        <w:t>多く</w:t>
      </w:r>
      <w:r w:rsidR="007A6CD7">
        <w:rPr>
          <w:rFonts w:hint="eastAsia"/>
        </w:rPr>
        <w:t>、</w:t>
      </w:r>
      <w:r w:rsidR="007A6CD7">
        <w:rPr>
          <w:rFonts w:hint="eastAsia"/>
        </w:rPr>
        <w:t>8</w:t>
      </w:r>
      <w:r w:rsidR="007A6CD7">
        <w:t>%</w:t>
      </w:r>
      <w:r w:rsidR="007A6CD7">
        <w:rPr>
          <w:rFonts w:hint="eastAsia"/>
        </w:rPr>
        <w:t>前後となっている区間も最高標高点に近い区間で見られる。</w:t>
      </w:r>
    </w:p>
    <w:p w14:paraId="57443DA0" w14:textId="34C7C4CB" w:rsidR="00423736" w:rsidRDefault="00423736" w:rsidP="00423736">
      <w:pPr>
        <w:pStyle w:val="6"/>
      </w:pPr>
      <w:r>
        <w:rPr>
          <w:rFonts w:hint="eastAsia"/>
        </w:rPr>
        <w:t>DPWH既設区間の現状</w:t>
      </w:r>
    </w:p>
    <w:p w14:paraId="06E00461" w14:textId="62C193CE" w:rsidR="00423736" w:rsidRDefault="00FC3C58" w:rsidP="00423736">
      <w:r>
        <w:rPr>
          <w:noProof/>
        </w:rPr>
        <mc:AlternateContent>
          <mc:Choice Requires="wps">
            <w:drawing>
              <wp:anchor distT="0" distB="0" distL="114300" distR="114300" simplePos="0" relativeHeight="251692032" behindDoc="0" locked="0" layoutInCell="1" allowOverlap="1" wp14:anchorId="7D54A967" wp14:editId="5DFD8C73">
                <wp:simplePos x="0" y="0"/>
                <wp:positionH relativeFrom="column">
                  <wp:posOffset>1487805</wp:posOffset>
                </wp:positionH>
                <wp:positionV relativeFrom="paragraph">
                  <wp:posOffset>1894205</wp:posOffset>
                </wp:positionV>
                <wp:extent cx="51435" cy="51435"/>
                <wp:effectExtent l="0" t="0" r="5715" b="5715"/>
                <wp:wrapNone/>
                <wp:docPr id="66" name="楕円 66"/>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01209C" id="楕円 66" o:spid="_x0000_s1026" style="position:absolute;left:0;text-align:left;margin-left:117.15pt;margin-top:149.15pt;width:4.05pt;height:4.0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" fillcolor="red" stroked="f" strokeweight="1pt">
                <v:stroke joinstyle="miter"/>
              </v:oval>
            </w:pict>
          </mc:Fallback>
        </mc:AlternateContent>
      </w:r>
      <w:r w:rsidR="00423736">
        <w:rPr>
          <w:rFonts w:hint="eastAsia"/>
        </w:rPr>
        <w:t xml:space="preserve">　ダルトンパス東代替道路の前後区間（以下</w:t>
      </w:r>
      <w:r w:rsidR="004F609B">
        <w:rPr>
          <w:rFonts w:hint="eastAsia"/>
        </w:rPr>
        <w:t>図</w:t>
      </w:r>
      <w:r w:rsidR="004F609B">
        <w:rPr>
          <w:rFonts w:hint="eastAsia"/>
        </w:rPr>
        <w:t>1</w:t>
      </w:r>
      <w:r w:rsidR="004F609B">
        <w:t>.3-2</w:t>
      </w:r>
      <w:r w:rsidR="00423736">
        <w:rPr>
          <w:rFonts w:hint="eastAsia"/>
        </w:rPr>
        <w:t>で</w:t>
      </w:r>
      <w:r w:rsidR="00423736">
        <w:rPr>
          <w:rFonts w:hint="eastAsia"/>
        </w:rPr>
        <w:t>S</w:t>
      </w:r>
      <w:r w:rsidR="00423736">
        <w:t>egment1</w:t>
      </w:r>
      <w:r w:rsidR="00423736">
        <w:rPr>
          <w:rFonts w:hint="eastAsia"/>
        </w:rPr>
        <w:t>ならびに</w:t>
      </w:r>
      <w:r w:rsidR="00423736">
        <w:rPr>
          <w:rFonts w:hint="eastAsia"/>
        </w:rPr>
        <w:t>S</w:t>
      </w:r>
      <w:r w:rsidR="00423736">
        <w:t>egment5</w:t>
      </w:r>
      <w:r w:rsidR="00423736">
        <w:rPr>
          <w:rFonts w:hint="eastAsia"/>
        </w:rPr>
        <w:t>）は</w:t>
      </w:r>
      <w:r w:rsidR="00423736">
        <w:rPr>
          <w:rFonts w:hint="eastAsia"/>
        </w:rPr>
        <w:t>DPWH</w:t>
      </w:r>
      <w:r w:rsidR="00423736">
        <w:rPr>
          <w:rFonts w:hint="eastAsia"/>
        </w:rPr>
        <w:t>が建設を行い、本年</w:t>
      </w:r>
      <w:r w:rsidR="00423736">
        <w:rPr>
          <w:rFonts w:hint="eastAsia"/>
        </w:rPr>
        <w:t>6</w:t>
      </w:r>
      <w:r w:rsidR="00423736">
        <w:rPr>
          <w:rFonts w:hint="eastAsia"/>
        </w:rPr>
        <w:t>月に完了したと発表している。</w:t>
      </w:r>
      <w:r w:rsidR="00423736">
        <w:rPr>
          <w:rFonts w:hint="eastAsia"/>
        </w:rPr>
        <w:t>S</w:t>
      </w:r>
      <w:r w:rsidR="00423736">
        <w:t>egment1</w:t>
      </w:r>
      <w:r w:rsidR="00423736">
        <w:rPr>
          <w:rFonts w:hint="eastAsia"/>
        </w:rPr>
        <w:t>は</w:t>
      </w:r>
      <w:r w:rsidR="00423736">
        <w:rPr>
          <w:rFonts w:hint="eastAsia"/>
        </w:rPr>
        <w:t>2</w:t>
      </w:r>
      <w:r w:rsidR="00423736">
        <w:rPr>
          <w:rFonts w:hint="eastAsia"/>
        </w:rPr>
        <w:t>つの橋梁を含む</w:t>
      </w:r>
      <w:r w:rsidR="00423736">
        <w:rPr>
          <w:rFonts w:hint="eastAsia"/>
        </w:rPr>
        <w:t>6</w:t>
      </w:r>
      <w:r w:rsidR="00423736">
        <w:t>.4km</w:t>
      </w:r>
      <w:r w:rsidR="00423736">
        <w:rPr>
          <w:rFonts w:hint="eastAsia"/>
        </w:rPr>
        <w:t>の道路であり、</w:t>
      </w:r>
      <w:r w:rsidR="00423736">
        <w:rPr>
          <w:rFonts w:hint="eastAsia"/>
        </w:rPr>
        <w:t>Segment 5</w:t>
      </w:r>
      <w:r w:rsidR="00423736">
        <w:rPr>
          <w:rFonts w:hint="eastAsia"/>
        </w:rPr>
        <w:t>は</w:t>
      </w:r>
      <w:r>
        <w:rPr>
          <w:rFonts w:hint="eastAsia"/>
        </w:rPr>
        <w:t>1</w:t>
      </w:r>
      <w:r>
        <w:t>80m</w:t>
      </w:r>
      <w:r>
        <w:rPr>
          <w:rFonts w:hint="eastAsia"/>
        </w:rPr>
        <w:t>の橋梁を含む</w:t>
      </w:r>
      <w:r>
        <w:rPr>
          <w:rFonts w:hint="eastAsia"/>
        </w:rPr>
        <w:t>1</w:t>
      </w:r>
      <w:r>
        <w:t>6.4km</w:t>
      </w:r>
      <w:r>
        <w:rPr>
          <w:rFonts w:hint="eastAsia"/>
        </w:rPr>
        <w:t>の道路である。また本業務の検討区間の北端には</w:t>
      </w:r>
      <w:r>
        <w:t>Segment4</w:t>
      </w:r>
      <w:r>
        <w:rPr>
          <w:rFonts w:hint="eastAsia"/>
        </w:rPr>
        <w:t>に含まれる</w:t>
      </w:r>
      <w:proofErr w:type="spellStart"/>
      <w:r>
        <w:rPr>
          <w:rFonts w:hint="eastAsia"/>
        </w:rPr>
        <w:t>M</w:t>
      </w:r>
      <w:r>
        <w:t>arang</w:t>
      </w:r>
      <w:proofErr w:type="spellEnd"/>
      <w:r>
        <w:t xml:space="preserve"> Bridge(199.65m)</w:t>
      </w:r>
      <w:r>
        <w:rPr>
          <w:rFonts w:hint="eastAsia"/>
        </w:rPr>
        <w:t>が建設中（写真</w:t>
      </w:r>
      <w:r w:rsidR="004F609B">
        <w:rPr>
          <w:rFonts w:hint="eastAsia"/>
        </w:rPr>
        <w:t>③</w:t>
      </w:r>
      <w:r>
        <w:rPr>
          <w:rFonts w:hint="eastAsia"/>
        </w:rPr>
        <w:t>参照）</w:t>
      </w:r>
      <w:r w:rsidR="008A05C8">
        <w:rPr>
          <w:rFonts w:hint="eastAsia"/>
        </w:rPr>
        <w:t>である</w:t>
      </w:r>
      <w:r>
        <w:rPr>
          <w:rFonts w:hint="eastAsia"/>
        </w:rPr>
        <w:t>。</w:t>
      </w:r>
      <w:r w:rsidR="008A05C8">
        <w:rPr>
          <w:rFonts w:hint="eastAsia"/>
        </w:rPr>
        <w:t>既設区間は</w:t>
      </w:r>
      <w:r>
        <w:rPr>
          <w:rFonts w:hint="eastAsia"/>
        </w:rPr>
        <w:t>南側・北側ともコンクリート舗装で対面二車線、車線幅員</w:t>
      </w:r>
      <w:r>
        <w:rPr>
          <w:rFonts w:hint="eastAsia"/>
        </w:rPr>
        <w:t>3</w:t>
      </w:r>
      <w:r>
        <w:t>.35m</w:t>
      </w:r>
      <w:r w:rsidR="00602166">
        <w:rPr>
          <w:rFonts w:hint="eastAsia"/>
        </w:rPr>
        <w:t>×</w:t>
      </w:r>
      <w:r w:rsidR="00602166">
        <w:t>2</w:t>
      </w:r>
      <w:r w:rsidR="00602166">
        <w:rPr>
          <w:rFonts w:hint="eastAsia"/>
        </w:rPr>
        <w:t>車線</w:t>
      </w:r>
      <w:r>
        <w:rPr>
          <w:rFonts w:hint="eastAsia"/>
        </w:rPr>
        <w:t>で整備されている。</w:t>
      </w:r>
    </w:p>
    <w:tbl>
      <w:tblPr>
        <w:tblStyle w:val="af0"/>
        <w:tblW w:w="0" w:type="auto"/>
        <w:tblLook w:val="04A0" w:firstRow="1" w:lastRow="0" w:firstColumn="1" w:lastColumn="0" w:noHBand="0" w:noVBand="1"/>
      </w:tblPr>
      <w:tblGrid>
        <w:gridCol w:w="3595"/>
        <w:gridCol w:w="2633"/>
        <w:gridCol w:w="2662"/>
      </w:tblGrid>
      <w:tr w:rsidR="00CB2347" w14:paraId="12DD689C" w14:textId="77777777" w:rsidTr="00602166">
        <w:trPr>
          <w:trHeight w:val="1943"/>
        </w:trPr>
        <w:tc>
          <w:tcPr>
            <w:tcW w:w="3577" w:type="dxa"/>
            <w:vMerge w:val="restart"/>
          </w:tcPr>
          <w:p w14:paraId="4335DF55" w14:textId="77777777" w:rsidR="00CB2347" w:rsidRDefault="00CB2347" w:rsidP="00423736"/>
          <w:p w14:paraId="785FC96E" w14:textId="6799077D" w:rsidR="00423736" w:rsidRDefault="001C4784" w:rsidP="00423736">
            <w:r>
              <w:rPr>
                <w:noProof/>
              </w:rPr>
              <mc:AlternateContent>
                <mc:Choice Requires="wps">
                  <w:drawing>
                    <wp:anchor distT="0" distB="0" distL="114300" distR="114300" simplePos="0" relativeHeight="251701248" behindDoc="0" locked="0" layoutInCell="1" allowOverlap="1" wp14:anchorId="03170AFC" wp14:editId="62C52A16">
                      <wp:simplePos x="0" y="0"/>
                      <wp:positionH relativeFrom="column">
                        <wp:posOffset>967300</wp:posOffset>
                      </wp:positionH>
                      <wp:positionV relativeFrom="paragraph">
                        <wp:posOffset>1895387</wp:posOffset>
                      </wp:positionV>
                      <wp:extent cx="582295" cy="227965"/>
                      <wp:effectExtent l="0" t="0" r="0" b="2540"/>
                      <wp:wrapNone/>
                      <wp:docPr id="75" name="正方形/長方形 75"/>
                      <wp:cNvGraphicFramePr/>
                      <a:graphic xmlns:a="http://schemas.openxmlformats.org/drawingml/2006/main">
                        <a:graphicData uri="http://schemas.microsoft.com/office/word/2010/wordprocessingShape">
                          <wps:wsp>
                            <wps:cNvSpPr/>
                            <wps:spPr>
                              <a:xfrm>
                                <a:off x="0" y="0"/>
                                <a:ext cx="582295" cy="2279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252BC6" w14:textId="17C57C54"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④</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南側既設区間北端</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3170AFC" id="正方形/長方形 75" o:spid="_x0000_s1035" style="position:absolute;left:0;text-align:left;margin-left:76.15pt;margin-top:149.25pt;width:45.85pt;height:17.9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" filled="f" stroked="f" strokeweight="1pt">
                      <v:textbox style="mso-fit-shape-to-text:t" inset="0,0,0,0">
                        <w:txbxContent>
                          <w:p w14:paraId="74252BC6" w14:textId="17C57C54"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④</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南側既設区間北端</w:t>
                            </w:r>
                          </w:p>
                        </w:txbxContent>
                      </v:textbox>
                    </v:rect>
                  </w:pict>
                </mc:Fallback>
              </mc:AlternateContent>
            </w:r>
            <w:r w:rsidR="00CB2347">
              <w:rPr>
                <w:noProof/>
              </w:rPr>
              <mc:AlternateContent>
                <mc:Choice Requires="wps">
                  <w:drawing>
                    <wp:anchor distT="0" distB="0" distL="114300" distR="114300" simplePos="0" relativeHeight="251711488" behindDoc="0" locked="0" layoutInCell="1" allowOverlap="1" wp14:anchorId="21397580" wp14:editId="7448A24C">
                      <wp:simplePos x="0" y="0"/>
                      <wp:positionH relativeFrom="column">
                        <wp:posOffset>1364666</wp:posOffset>
                      </wp:positionH>
                      <wp:positionV relativeFrom="paragraph">
                        <wp:posOffset>2216604</wp:posOffset>
                      </wp:positionV>
                      <wp:extent cx="582295" cy="227965"/>
                      <wp:effectExtent l="0" t="0" r="0" b="2540"/>
                      <wp:wrapNone/>
                      <wp:docPr id="82" name="正方形/長方形 82"/>
                      <wp:cNvGraphicFramePr/>
                      <a:graphic xmlns:a="http://schemas.openxmlformats.org/drawingml/2006/main">
                        <a:graphicData uri="http://schemas.microsoft.com/office/word/2010/wordprocessingShape">
                          <wps:wsp>
                            <wps:cNvSpPr/>
                            <wps:spPr>
                              <a:xfrm>
                                <a:off x="0" y="0"/>
                                <a:ext cx="582295" cy="2279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CC6B9D" w14:textId="5D81DA58"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⑥</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南側既設区間</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1397580" id="正方形/長方形 82" o:spid="_x0000_s1035" style="position:absolute;left:0;text-align:left;margin-left:107.45pt;margin-top:174.55pt;width:45.85pt;height:17.95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" filled="f" stroked="f" strokeweight="1pt">
                      <v:textbox style="mso-fit-shape-to-text:t" inset="0,0,0,0">
                        <w:txbxContent>
                          <w:p w14:paraId="31CC6B9D" w14:textId="5D81DA58"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⑥</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南側既設区間</w:t>
                            </w:r>
                          </w:p>
                        </w:txbxContent>
                      </v:textbox>
                    </v:rect>
                  </w:pict>
                </mc:Fallback>
              </mc:AlternateContent>
            </w:r>
            <w:r w:rsidR="00CB2347">
              <w:rPr>
                <w:noProof/>
              </w:rPr>
              <mc:AlternateContent>
                <mc:Choice Requires="wps">
                  <w:drawing>
                    <wp:anchor distT="0" distB="0" distL="114300" distR="114300" simplePos="0" relativeHeight="251709440" behindDoc="0" locked="0" layoutInCell="1" allowOverlap="1" wp14:anchorId="001AE353" wp14:editId="47BF3F1E">
                      <wp:simplePos x="0" y="0"/>
                      <wp:positionH relativeFrom="column">
                        <wp:posOffset>1400398</wp:posOffset>
                      </wp:positionH>
                      <wp:positionV relativeFrom="paragraph">
                        <wp:posOffset>2054499</wp:posOffset>
                      </wp:positionV>
                      <wp:extent cx="582295" cy="227965"/>
                      <wp:effectExtent l="0" t="0" r="0" b="2540"/>
                      <wp:wrapNone/>
                      <wp:docPr id="81" name="正方形/長方形 81"/>
                      <wp:cNvGraphicFramePr/>
                      <a:graphic xmlns:a="http://schemas.openxmlformats.org/drawingml/2006/main">
                        <a:graphicData uri="http://schemas.microsoft.com/office/word/2010/wordprocessingShape">
                          <wps:wsp>
                            <wps:cNvSpPr/>
                            <wps:spPr>
                              <a:xfrm>
                                <a:off x="0" y="0"/>
                                <a:ext cx="582295" cy="2279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83AF73" w14:textId="5233C3E1"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⑤</w:t>
                                  </w:r>
                                  <w:r w:rsidRPr="003D5715">
                                    <w:rPr>
                                      <w:rFonts w:ascii="ＭＳ ゴシック" w:eastAsia="ＭＳ ゴシック" w:hAnsi="ＭＳ ゴシック" w:hint="eastAsia"/>
                                      <w:b/>
                                      <w:color w:val="0D0D0D" w:themeColor="text1" w:themeTint="F2"/>
                                      <w:sz w:val="12"/>
                                    </w:rPr>
                                    <w:t xml:space="preserve"> </w:t>
                                  </w:r>
                                  <w:r w:rsidR="001C4784">
                                    <w:rPr>
                                      <w:rFonts w:ascii="ＭＳ ゴシック" w:eastAsia="ＭＳ ゴシック" w:hAnsi="ＭＳ ゴシック" w:hint="eastAsia"/>
                                      <w:b/>
                                      <w:color w:val="0D0D0D" w:themeColor="text1" w:themeTint="F2"/>
                                      <w:sz w:val="12"/>
                                    </w:rPr>
                                    <w:t>南側</w:t>
                                  </w:r>
                                  <w:r>
                                    <w:rPr>
                                      <w:rFonts w:ascii="ＭＳ ゴシック" w:eastAsia="ＭＳ ゴシック" w:hAnsi="ＭＳ ゴシック" w:hint="eastAsia"/>
                                      <w:b/>
                                      <w:color w:val="0D0D0D" w:themeColor="text1" w:themeTint="F2"/>
                                      <w:sz w:val="12"/>
                                    </w:rPr>
                                    <w:t>既設橋梁</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01AE353" id="正方形/長方形 81" o:spid="_x0000_s1037" style="position:absolute;left:0;text-align:left;margin-left:110.25pt;margin-top:161.75pt;width:45.85pt;height:17.9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" filled="f" stroked="f" strokeweight="1pt">
                      <v:textbox style="mso-fit-shape-to-text:t" inset="0,0,0,0">
                        <w:txbxContent>
                          <w:p w14:paraId="4B83AF73" w14:textId="5233C3E1"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⑤</w:t>
                            </w:r>
                            <w:r w:rsidRPr="003D5715">
                              <w:rPr>
                                <w:rFonts w:ascii="ＭＳ ゴシック" w:eastAsia="ＭＳ ゴシック" w:hAnsi="ＭＳ ゴシック" w:hint="eastAsia"/>
                                <w:b/>
                                <w:color w:val="0D0D0D" w:themeColor="text1" w:themeTint="F2"/>
                                <w:sz w:val="12"/>
                              </w:rPr>
                              <w:t xml:space="preserve"> </w:t>
                            </w:r>
                            <w:r w:rsidR="001C4784">
                              <w:rPr>
                                <w:rFonts w:ascii="ＭＳ ゴシック" w:eastAsia="ＭＳ ゴシック" w:hAnsi="ＭＳ ゴシック" w:hint="eastAsia"/>
                                <w:b/>
                                <w:color w:val="0D0D0D" w:themeColor="text1" w:themeTint="F2"/>
                                <w:sz w:val="12"/>
                              </w:rPr>
                              <w:t>南側</w:t>
                            </w:r>
                            <w:r>
                              <w:rPr>
                                <w:rFonts w:ascii="ＭＳ ゴシック" w:eastAsia="ＭＳ ゴシック" w:hAnsi="ＭＳ ゴシック" w:hint="eastAsia"/>
                                <w:b/>
                                <w:color w:val="0D0D0D" w:themeColor="text1" w:themeTint="F2"/>
                                <w:sz w:val="12"/>
                              </w:rPr>
                              <w:t>既設橋梁</w:t>
                            </w:r>
                          </w:p>
                        </w:txbxContent>
                      </v:textbox>
                    </v:rect>
                  </w:pict>
                </mc:Fallback>
              </mc:AlternateContent>
            </w:r>
            <w:r w:rsidR="00CB2347">
              <w:rPr>
                <w:noProof/>
              </w:rPr>
              <mc:AlternateContent>
                <mc:Choice Requires="wps">
                  <w:drawing>
                    <wp:anchor distT="0" distB="0" distL="114300" distR="114300" simplePos="0" relativeHeight="251707392" behindDoc="0" locked="0" layoutInCell="1" allowOverlap="1" wp14:anchorId="7F061523" wp14:editId="3013BDFB">
                      <wp:simplePos x="0" y="0"/>
                      <wp:positionH relativeFrom="column">
                        <wp:posOffset>1313079</wp:posOffset>
                      </wp:positionH>
                      <wp:positionV relativeFrom="paragraph">
                        <wp:posOffset>2227220</wp:posOffset>
                      </wp:positionV>
                      <wp:extent cx="51435" cy="51435"/>
                      <wp:effectExtent l="0" t="0" r="5715" b="5715"/>
                      <wp:wrapNone/>
                      <wp:docPr id="80" name="楕円 80"/>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7BD036" id="楕円 80" o:spid="_x0000_s1026" style="position:absolute;left:0;text-align:left;margin-left:103.4pt;margin-top:175.35pt;width:4.05pt;height:4.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" fillcolor="red" stroked="f" strokeweight="1pt">
                      <v:stroke joinstyle="miter"/>
                    </v:oval>
                  </w:pict>
                </mc:Fallback>
              </mc:AlternateContent>
            </w:r>
            <w:r w:rsidR="00CB2347">
              <w:rPr>
                <w:noProof/>
              </w:rPr>
              <mc:AlternateContent>
                <mc:Choice Requires="wps">
                  <w:drawing>
                    <wp:anchor distT="0" distB="0" distL="114300" distR="114300" simplePos="0" relativeHeight="251705344" behindDoc="0" locked="0" layoutInCell="1" allowOverlap="1" wp14:anchorId="58037FEC" wp14:editId="7877D4D5">
                      <wp:simplePos x="0" y="0"/>
                      <wp:positionH relativeFrom="column">
                        <wp:posOffset>1365199</wp:posOffset>
                      </wp:positionH>
                      <wp:positionV relativeFrom="paragraph">
                        <wp:posOffset>2045360</wp:posOffset>
                      </wp:positionV>
                      <wp:extent cx="51435" cy="51435"/>
                      <wp:effectExtent l="0" t="0" r="5715" b="5715"/>
                      <wp:wrapNone/>
                      <wp:docPr id="79" name="楕円 79"/>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E40437" id="楕円 79" o:spid="_x0000_s1026" style="position:absolute;left:0;text-align:left;margin-left:107.5pt;margin-top:161.05pt;width:4.05pt;height: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" fillcolor="red" stroked="f" strokeweight="1pt">
                      <v:stroke joinstyle="miter"/>
                    </v:oval>
                  </w:pict>
                </mc:Fallback>
              </mc:AlternateContent>
            </w:r>
            <w:r w:rsidR="00CB2347">
              <w:rPr>
                <w:noProof/>
              </w:rPr>
              <mc:AlternateContent>
                <mc:Choice Requires="wps">
                  <w:drawing>
                    <wp:anchor distT="0" distB="0" distL="114300" distR="114300" simplePos="0" relativeHeight="251703296" behindDoc="0" locked="0" layoutInCell="1" allowOverlap="1" wp14:anchorId="64487AAF" wp14:editId="0735064E">
                      <wp:simplePos x="0" y="0"/>
                      <wp:positionH relativeFrom="column">
                        <wp:posOffset>1392074</wp:posOffset>
                      </wp:positionH>
                      <wp:positionV relativeFrom="paragraph">
                        <wp:posOffset>2002025</wp:posOffset>
                      </wp:positionV>
                      <wp:extent cx="51435" cy="51435"/>
                      <wp:effectExtent l="0" t="0" r="5715" b="5715"/>
                      <wp:wrapNone/>
                      <wp:docPr id="78" name="楕円 78"/>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DEB49" id="楕円 78" o:spid="_x0000_s1026" style="position:absolute;left:0;text-align:left;margin-left:109.6pt;margin-top:157.65pt;width:4.05pt;height: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" fillcolor="red" stroked="f" strokeweight="1pt">
                      <v:stroke joinstyle="miter"/>
                    </v:oval>
                  </w:pict>
                </mc:Fallback>
              </mc:AlternateContent>
            </w:r>
            <w:r w:rsidR="00CB2347">
              <w:rPr>
                <w:noProof/>
              </w:rPr>
              <mc:AlternateContent>
                <mc:Choice Requires="wps">
                  <w:drawing>
                    <wp:anchor distT="0" distB="0" distL="114300" distR="114300" simplePos="0" relativeHeight="251699200" behindDoc="0" locked="0" layoutInCell="1" allowOverlap="1" wp14:anchorId="313D8042" wp14:editId="3E6ACFBB">
                      <wp:simplePos x="0" y="0"/>
                      <wp:positionH relativeFrom="column">
                        <wp:posOffset>1489710</wp:posOffset>
                      </wp:positionH>
                      <wp:positionV relativeFrom="paragraph">
                        <wp:posOffset>1092835</wp:posOffset>
                      </wp:positionV>
                      <wp:extent cx="582385" cy="228509"/>
                      <wp:effectExtent l="0" t="0" r="0" b="2540"/>
                      <wp:wrapNone/>
                      <wp:docPr id="74" name="正方形/長方形 74"/>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D043B3" w14:textId="08A83F3F"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③</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建設中橋梁</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313D8042" id="正方形/長方形 74" o:spid="_x0000_s1038" style="position:absolute;left:0;text-align:left;margin-left:117.3pt;margin-top:86.05pt;width:45.8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" filled="f" stroked="f" strokeweight="1pt">
                      <v:textbox style="mso-fit-shape-to-text:t" inset="0,0,0,0">
                        <w:txbxContent>
                          <w:p w14:paraId="62D043B3" w14:textId="08A83F3F" w:rsidR="00CB2347" w:rsidRPr="003D5715" w:rsidRDefault="00CB2347"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③</w:t>
                            </w:r>
                            <w:r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建設中橋梁</w:t>
                            </w:r>
                          </w:p>
                        </w:txbxContent>
                      </v:textbox>
                    </v:rect>
                  </w:pict>
                </mc:Fallback>
              </mc:AlternateContent>
            </w:r>
            <w:r w:rsidR="00B0066B">
              <w:rPr>
                <w:noProof/>
              </w:rPr>
              <mc:AlternateContent>
                <mc:Choice Requires="wps">
                  <w:drawing>
                    <wp:anchor distT="0" distB="0" distL="114300" distR="114300" simplePos="0" relativeHeight="251697152" behindDoc="0" locked="0" layoutInCell="1" allowOverlap="1" wp14:anchorId="2B4C821F" wp14:editId="0A84C066">
                      <wp:simplePos x="0" y="0"/>
                      <wp:positionH relativeFrom="column">
                        <wp:posOffset>1521460</wp:posOffset>
                      </wp:positionH>
                      <wp:positionV relativeFrom="paragraph">
                        <wp:posOffset>942975</wp:posOffset>
                      </wp:positionV>
                      <wp:extent cx="582385" cy="228509"/>
                      <wp:effectExtent l="0" t="0" r="0" b="2540"/>
                      <wp:wrapNone/>
                      <wp:docPr id="71" name="正方形/長方形 71"/>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92D0AB" w14:textId="7510F086" w:rsidR="00B0066B" w:rsidRPr="003D5715" w:rsidRDefault="00B0066B"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②</w:t>
                                  </w:r>
                                  <w:r w:rsidRPr="003D5715">
                                    <w:rPr>
                                      <w:rFonts w:ascii="ＭＳ ゴシック" w:eastAsia="ＭＳ ゴシック" w:hAnsi="ＭＳ ゴシック" w:hint="eastAsia"/>
                                      <w:b/>
                                      <w:color w:val="0D0D0D" w:themeColor="text1" w:themeTint="F2"/>
                                      <w:sz w:val="12"/>
                                    </w:rPr>
                                    <w:t xml:space="preserve"> </w:t>
                                  </w:r>
                                  <w:r w:rsidR="001C4784">
                                    <w:rPr>
                                      <w:rFonts w:ascii="ＭＳ ゴシック" w:eastAsia="ＭＳ ゴシック" w:hAnsi="ＭＳ ゴシック" w:hint="eastAsia"/>
                                      <w:b/>
                                      <w:color w:val="0D0D0D" w:themeColor="text1" w:themeTint="F2"/>
                                      <w:sz w:val="12"/>
                                    </w:rPr>
                                    <w:t>北</w:t>
                                  </w:r>
                                  <w:r>
                                    <w:rPr>
                                      <w:rFonts w:ascii="ＭＳ ゴシック" w:eastAsia="ＭＳ ゴシック" w:hAnsi="ＭＳ ゴシック" w:hint="eastAsia"/>
                                      <w:b/>
                                      <w:color w:val="0D0D0D" w:themeColor="text1" w:themeTint="F2"/>
                                      <w:sz w:val="12"/>
                                    </w:rPr>
                                    <w:t>側既設区間</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B4C821F" id="正方形/長方形 71" o:spid="_x0000_s1039" style="position:absolute;left:0;text-align:left;margin-left:119.8pt;margin-top:74.25pt;width:45.85pt;height:18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" filled="f" stroked="f" strokeweight="1pt">
                      <v:textbox style="mso-fit-shape-to-text:t" inset="0,0,0,0">
                        <w:txbxContent>
                          <w:p w14:paraId="6292D0AB" w14:textId="7510F086" w:rsidR="00B0066B" w:rsidRPr="003D5715" w:rsidRDefault="00B0066B"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②</w:t>
                            </w:r>
                            <w:r w:rsidRPr="003D5715">
                              <w:rPr>
                                <w:rFonts w:ascii="ＭＳ ゴシック" w:eastAsia="ＭＳ ゴシック" w:hAnsi="ＭＳ ゴシック" w:hint="eastAsia"/>
                                <w:b/>
                                <w:color w:val="0D0D0D" w:themeColor="text1" w:themeTint="F2"/>
                                <w:sz w:val="12"/>
                              </w:rPr>
                              <w:t xml:space="preserve"> </w:t>
                            </w:r>
                            <w:r w:rsidR="001C4784">
                              <w:rPr>
                                <w:rFonts w:ascii="ＭＳ ゴシック" w:eastAsia="ＭＳ ゴシック" w:hAnsi="ＭＳ ゴシック" w:hint="eastAsia"/>
                                <w:b/>
                                <w:color w:val="0D0D0D" w:themeColor="text1" w:themeTint="F2"/>
                                <w:sz w:val="12"/>
                              </w:rPr>
                              <w:t>北</w:t>
                            </w:r>
                            <w:r>
                              <w:rPr>
                                <w:rFonts w:ascii="ＭＳ ゴシック" w:eastAsia="ＭＳ ゴシック" w:hAnsi="ＭＳ ゴシック" w:hint="eastAsia"/>
                                <w:b/>
                                <w:color w:val="0D0D0D" w:themeColor="text1" w:themeTint="F2"/>
                                <w:sz w:val="12"/>
                              </w:rPr>
                              <w:t>側既設区間</w:t>
                            </w:r>
                          </w:p>
                        </w:txbxContent>
                      </v:textbox>
                    </v:rect>
                  </w:pict>
                </mc:Fallback>
              </mc:AlternateContent>
            </w:r>
            <w:r w:rsidR="00B0066B">
              <w:rPr>
                <w:noProof/>
              </w:rPr>
              <mc:AlternateContent>
                <mc:Choice Requires="wps">
                  <w:drawing>
                    <wp:anchor distT="0" distB="0" distL="114300" distR="114300" simplePos="0" relativeHeight="251695104" behindDoc="0" locked="0" layoutInCell="1" allowOverlap="1" wp14:anchorId="063F5CD2" wp14:editId="41DC56C7">
                      <wp:simplePos x="0" y="0"/>
                      <wp:positionH relativeFrom="column">
                        <wp:posOffset>1457325</wp:posOffset>
                      </wp:positionH>
                      <wp:positionV relativeFrom="paragraph">
                        <wp:posOffset>960755</wp:posOffset>
                      </wp:positionV>
                      <wp:extent cx="51435" cy="51435"/>
                      <wp:effectExtent l="0" t="0" r="5715" b="5715"/>
                      <wp:wrapNone/>
                      <wp:docPr id="70" name="楕円 70"/>
                      <wp:cNvGraphicFramePr/>
                      <a:graphic xmlns:a="http://schemas.openxmlformats.org/drawingml/2006/main">
                        <a:graphicData uri="http://schemas.microsoft.com/office/word/2010/wordprocessingShape">
                          <wps:wsp>
                            <wps:cNvSpPr/>
                            <wps:spPr>
                              <a:xfrm>
                                <a:off x="0" y="0"/>
                                <a:ext cx="51435" cy="514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9AA698" id="楕円 70" o:spid="_x0000_s1026" style="position:absolute;left:0;text-align:left;margin-left:114.75pt;margin-top:75.65pt;width:4.05pt;height:4.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" fillcolor="red" stroked="f" strokeweight="1pt">
                      <v:stroke joinstyle="miter"/>
                    </v:oval>
                  </w:pict>
                </mc:Fallback>
              </mc:AlternateContent>
            </w:r>
            <w:r w:rsidR="00FC3C58">
              <w:rPr>
                <w:noProof/>
              </w:rPr>
              <mc:AlternateContent>
                <mc:Choice Requires="wps">
                  <w:drawing>
                    <wp:anchor distT="0" distB="0" distL="114300" distR="114300" simplePos="0" relativeHeight="251693056" behindDoc="0" locked="0" layoutInCell="1" allowOverlap="1" wp14:anchorId="29A9E6AF" wp14:editId="6B191942">
                      <wp:simplePos x="0" y="0"/>
                      <wp:positionH relativeFrom="column">
                        <wp:posOffset>1413925</wp:posOffset>
                      </wp:positionH>
                      <wp:positionV relativeFrom="paragraph">
                        <wp:posOffset>698728</wp:posOffset>
                      </wp:positionV>
                      <wp:extent cx="582385" cy="228509"/>
                      <wp:effectExtent l="0" t="0" r="0" b="2540"/>
                      <wp:wrapNone/>
                      <wp:docPr id="67" name="正方形/長方形 67"/>
                      <wp:cNvGraphicFramePr/>
                      <a:graphic xmlns:a="http://schemas.openxmlformats.org/drawingml/2006/main">
                        <a:graphicData uri="http://schemas.microsoft.com/office/word/2010/wordprocessingShape">
                          <wps:wsp>
                            <wps:cNvSpPr/>
                            <wps:spPr>
                              <a:xfrm>
                                <a:off x="0" y="0"/>
                                <a:ext cx="582385" cy="2285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1E4C15" w14:textId="07585B0B" w:rsidR="00FC3C58" w:rsidRPr="003D5715" w:rsidRDefault="00B0066B"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①</w:t>
                                  </w:r>
                                  <w:r w:rsidR="00FC3C58"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新設橋（アリタオ）</w:t>
                                  </w:r>
                                </w:p>
                              </w:txbxContent>
                            </wps:txbx>
                            <wps:bodyPr rot="0" spcFirstLastPara="0" vertOverflow="overflow" horzOverflow="overflow" vert="horz" wrap="none" lIns="0" tIns="0" rIns="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9A9E6AF" id="正方形/長方形 67" o:spid="_x0000_s1040" style="position:absolute;left:0;text-align:left;margin-left:111.35pt;margin-top:55pt;width:45.85pt;height:18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" filled="f" stroked="f" strokeweight="1pt">
                      <v:textbox style="mso-fit-shape-to-text:t" inset="0,0,0,0">
                        <w:txbxContent>
                          <w:p w14:paraId="721E4C15" w14:textId="07585B0B" w:rsidR="00FC3C58" w:rsidRPr="003D5715" w:rsidRDefault="00B0066B" w:rsidP="001851DE">
                            <w:pPr>
                              <w:snapToGrid w:val="0"/>
                              <w:jc w:val="center"/>
                              <w:rPr>
                                <w:rFonts w:ascii="ＭＳ ゴシック" w:eastAsia="ＭＳ ゴシック" w:hAnsi="ＭＳ ゴシック"/>
                                <w:b/>
                                <w:color w:val="0D0D0D" w:themeColor="text1" w:themeTint="F2"/>
                                <w:sz w:val="12"/>
                              </w:rPr>
                            </w:pPr>
                            <w:r>
                              <w:rPr>
                                <w:rFonts w:ascii="ＭＳ ゴシック" w:eastAsia="ＭＳ ゴシック" w:hAnsi="ＭＳ ゴシック" w:hint="eastAsia"/>
                                <w:b/>
                                <w:color w:val="0D0D0D" w:themeColor="text1" w:themeTint="F2"/>
                                <w:sz w:val="12"/>
                              </w:rPr>
                              <w:t>①</w:t>
                            </w:r>
                            <w:r w:rsidR="00FC3C58" w:rsidRPr="003D5715">
                              <w:rPr>
                                <w:rFonts w:ascii="ＭＳ ゴシック" w:eastAsia="ＭＳ ゴシック" w:hAnsi="ＭＳ ゴシック" w:hint="eastAsia"/>
                                <w:b/>
                                <w:color w:val="0D0D0D" w:themeColor="text1" w:themeTint="F2"/>
                                <w:sz w:val="12"/>
                              </w:rPr>
                              <w:t xml:space="preserve"> </w:t>
                            </w:r>
                            <w:r>
                              <w:rPr>
                                <w:rFonts w:ascii="ＭＳ ゴシック" w:eastAsia="ＭＳ ゴシック" w:hAnsi="ＭＳ ゴシック" w:hint="eastAsia"/>
                                <w:b/>
                                <w:color w:val="0D0D0D" w:themeColor="text1" w:themeTint="F2"/>
                                <w:sz w:val="12"/>
                              </w:rPr>
                              <w:t>新設橋（アリタオ）</w:t>
                            </w:r>
                          </w:p>
                        </w:txbxContent>
                      </v:textbox>
                    </v:rect>
                  </w:pict>
                </mc:Fallback>
              </mc:AlternateContent>
            </w:r>
            <w:r w:rsidR="00B0066B">
              <w:rPr>
                <w:noProof/>
              </w:rPr>
              <w:drawing>
                <wp:inline distT="0" distB="0" distL="0" distR="0" wp14:anchorId="2CA25A34" wp14:editId="106F4FA9">
                  <wp:extent cx="2209648" cy="3238500"/>
                  <wp:effectExtent l="0" t="0" r="635" b="0"/>
                  <wp:docPr id="69" name="図 69" descr="https://files.pia.gov.ph/source/2019/06/20/pictur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iles.pia.gov.ph/source/2019/06/20/picture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2785" cy="3316378"/>
                          </a:xfrm>
                          <a:prstGeom prst="rect">
                            <a:avLst/>
                          </a:prstGeom>
                          <a:noFill/>
                          <a:ln>
                            <a:noFill/>
                          </a:ln>
                        </pic:spPr>
                      </pic:pic>
                    </a:graphicData>
                  </a:graphic>
                </wp:inline>
              </w:drawing>
            </w:r>
          </w:p>
          <w:p w14:paraId="049FC938" w14:textId="37502392" w:rsidR="00423736" w:rsidRDefault="00423736" w:rsidP="00423736">
            <w:r w:rsidRPr="00FC3C58">
              <w:rPr>
                <w:rFonts w:hint="eastAsia"/>
                <w:sz w:val="18"/>
              </w:rPr>
              <w:t>出典：</w:t>
            </w:r>
            <w:r w:rsidRPr="00FC3C58">
              <w:rPr>
                <w:rFonts w:ascii="Times New Roman" w:hAnsi="Times New Roman" w:cs="Times New Roman"/>
                <w:sz w:val="18"/>
              </w:rPr>
              <w:t>Philippine Information Agency Website</w:t>
            </w:r>
          </w:p>
        </w:tc>
        <w:tc>
          <w:tcPr>
            <w:tcW w:w="2664" w:type="dxa"/>
          </w:tcPr>
          <w:p w14:paraId="694BC145" w14:textId="77777777" w:rsidR="00CB2347" w:rsidRDefault="00FC3C58" w:rsidP="00B0066B">
            <w:pPr>
              <w:adjustRightInd w:val="0"/>
              <w:snapToGrid w:val="0"/>
              <w:spacing w:beforeLines="20" w:before="78"/>
              <w:rPr>
                <w:rFonts w:ascii="ＭＳ ゴシック" w:eastAsia="ＭＳ ゴシック" w:hAnsi="ＭＳ ゴシック"/>
                <w:sz w:val="18"/>
                <w:szCs w:val="18"/>
              </w:rPr>
            </w:pPr>
            <w:r w:rsidRPr="00B0066B">
              <w:rPr>
                <w:rFonts w:ascii="ＭＳ ゴシック" w:eastAsia="ＭＳ ゴシック" w:hAnsi="ＭＳ ゴシック"/>
                <w:noProof/>
                <w:sz w:val="18"/>
                <w:szCs w:val="18"/>
              </w:rPr>
              <w:drawing>
                <wp:inline distT="0" distB="0" distL="0" distR="0" wp14:anchorId="5002678F" wp14:editId="2251FEA7">
                  <wp:extent cx="1558456" cy="1037269"/>
                  <wp:effectExtent l="0" t="0" r="3810" b="0"/>
                  <wp:docPr id="65" name="図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172" r="14453" b="21685"/>
                          <a:stretch/>
                        </pic:blipFill>
                        <pic:spPr bwMode="auto">
                          <a:xfrm>
                            <a:off x="0" y="0"/>
                            <a:ext cx="1579804" cy="1051478"/>
                          </a:xfrm>
                          <a:prstGeom prst="rect">
                            <a:avLst/>
                          </a:prstGeom>
                          <a:noFill/>
                          <a:ln>
                            <a:noFill/>
                          </a:ln>
                          <a:extLst>
                            <a:ext uri="{53640926-AAD7-44D8-BBD7-CCE9431645EC}">
                              <a14:shadowObscured xmlns:a14="http://schemas.microsoft.com/office/drawing/2010/main"/>
                            </a:ext>
                          </a:extLst>
                        </pic:spPr>
                      </pic:pic>
                    </a:graphicData>
                  </a:graphic>
                </wp:inline>
              </w:drawing>
            </w:r>
          </w:p>
          <w:p w14:paraId="00F72477" w14:textId="5379234A" w:rsidR="00423736" w:rsidRPr="00B0066B" w:rsidRDefault="00B0066B" w:rsidP="00B0066B">
            <w:pPr>
              <w:adjustRightInd w:val="0"/>
              <w:snapToGrid w:val="0"/>
              <w:spacing w:beforeLines="20" w:before="78"/>
              <w:rPr>
                <w:rFonts w:ascii="ＭＳ ゴシック" w:eastAsia="ＭＳ ゴシック" w:hAnsi="ＭＳ ゴシック"/>
                <w:sz w:val="18"/>
                <w:szCs w:val="18"/>
              </w:rPr>
            </w:pPr>
            <w:r w:rsidRPr="00B0066B">
              <w:rPr>
                <w:rFonts w:ascii="ＭＳ ゴシック" w:eastAsia="ＭＳ ゴシック" w:hAnsi="ＭＳ ゴシック" w:hint="eastAsia"/>
                <w:sz w:val="18"/>
                <w:szCs w:val="18"/>
              </w:rPr>
              <w:t>①アリタオに近接する新設橋</w:t>
            </w:r>
          </w:p>
        </w:tc>
        <w:tc>
          <w:tcPr>
            <w:tcW w:w="2649" w:type="dxa"/>
          </w:tcPr>
          <w:p w14:paraId="0C660D61" w14:textId="77777777" w:rsidR="00423736" w:rsidRPr="00B0066B" w:rsidRDefault="00B0066B" w:rsidP="00B0066B">
            <w:pPr>
              <w:adjustRightInd w:val="0"/>
              <w:snapToGrid w:val="0"/>
              <w:spacing w:beforeLines="20" w:before="78"/>
              <w:rPr>
                <w:rFonts w:ascii="ＭＳ ゴシック" w:eastAsia="ＭＳ ゴシック" w:hAnsi="ＭＳ ゴシック"/>
                <w:sz w:val="18"/>
                <w:szCs w:val="18"/>
              </w:rPr>
            </w:pPr>
            <w:r w:rsidRPr="00B0066B">
              <w:rPr>
                <w:rFonts w:ascii="ＭＳ ゴシック" w:eastAsia="ＭＳ ゴシック" w:hAnsi="ＭＳ ゴシック"/>
                <w:noProof/>
                <w:sz w:val="18"/>
                <w:szCs w:val="18"/>
              </w:rPr>
              <w:drawing>
                <wp:inline distT="0" distB="0" distL="0" distR="0" wp14:anchorId="1AB1F2CC" wp14:editId="65E3476F">
                  <wp:extent cx="1550038" cy="1029694"/>
                  <wp:effectExtent l="0" t="0" r="0" b="0"/>
                  <wp:docPr id="68" name="図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481" r="6356" b="21995"/>
                          <a:stretch/>
                        </pic:blipFill>
                        <pic:spPr bwMode="auto">
                          <a:xfrm>
                            <a:off x="0" y="0"/>
                            <a:ext cx="1595500" cy="1059895"/>
                          </a:xfrm>
                          <a:prstGeom prst="rect">
                            <a:avLst/>
                          </a:prstGeom>
                          <a:noFill/>
                          <a:ln>
                            <a:noFill/>
                          </a:ln>
                          <a:extLst>
                            <a:ext uri="{53640926-AAD7-44D8-BBD7-CCE9431645EC}">
                              <a14:shadowObscured xmlns:a14="http://schemas.microsoft.com/office/drawing/2010/main"/>
                            </a:ext>
                          </a:extLst>
                        </pic:spPr>
                      </pic:pic>
                    </a:graphicData>
                  </a:graphic>
                </wp:inline>
              </w:drawing>
            </w:r>
          </w:p>
          <w:p w14:paraId="243EA8C6" w14:textId="4F647547" w:rsidR="00B0066B" w:rsidRPr="00B0066B" w:rsidRDefault="00B0066B" w:rsidP="00B0066B">
            <w:pPr>
              <w:adjustRightInd w:val="0"/>
              <w:snapToGrid w:val="0"/>
              <w:spacing w:beforeLines="20" w:before="78"/>
              <w:rPr>
                <w:rFonts w:ascii="ＭＳ ゴシック" w:eastAsia="ＭＳ ゴシック" w:hAnsi="ＭＳ ゴシック"/>
                <w:sz w:val="18"/>
                <w:szCs w:val="18"/>
              </w:rPr>
            </w:pPr>
            <w:r w:rsidRPr="00B0066B">
              <w:rPr>
                <w:rFonts w:ascii="ＭＳ ゴシック" w:eastAsia="ＭＳ ゴシック" w:hAnsi="ＭＳ ゴシック" w:hint="eastAsia"/>
                <w:sz w:val="18"/>
                <w:szCs w:val="18"/>
              </w:rPr>
              <w:t>②</w:t>
            </w:r>
            <w:r w:rsidR="00CB2347">
              <w:rPr>
                <w:rFonts w:ascii="ＭＳ ゴシック" w:eastAsia="ＭＳ ゴシック" w:hAnsi="ＭＳ ゴシック" w:hint="eastAsia"/>
                <w:sz w:val="18"/>
                <w:szCs w:val="18"/>
              </w:rPr>
              <w:t>北</w:t>
            </w:r>
            <w:r w:rsidRPr="00B0066B">
              <w:rPr>
                <w:rFonts w:ascii="ＭＳ ゴシック" w:eastAsia="ＭＳ ゴシック" w:hAnsi="ＭＳ ゴシック" w:hint="eastAsia"/>
                <w:sz w:val="18"/>
                <w:szCs w:val="18"/>
              </w:rPr>
              <w:t>側の既設区間</w:t>
            </w:r>
            <w:r w:rsidR="00CB2347">
              <w:rPr>
                <w:rFonts w:ascii="ＭＳ ゴシック" w:eastAsia="ＭＳ ゴシック" w:hAnsi="ＭＳ ゴシック" w:hint="eastAsia"/>
                <w:sz w:val="18"/>
                <w:szCs w:val="18"/>
              </w:rPr>
              <w:t>・コンクリート舗装・車線幅員3</w:t>
            </w:r>
            <w:r w:rsidR="00CB2347">
              <w:rPr>
                <w:rFonts w:ascii="ＭＳ ゴシック" w:eastAsia="ＭＳ ゴシック" w:hAnsi="ＭＳ ゴシック"/>
                <w:sz w:val="18"/>
                <w:szCs w:val="18"/>
              </w:rPr>
              <w:t>.35m</w:t>
            </w:r>
          </w:p>
        </w:tc>
      </w:tr>
      <w:tr w:rsidR="00CB2347" w14:paraId="21018F92" w14:textId="77777777" w:rsidTr="00602166">
        <w:trPr>
          <w:trHeight w:val="1943"/>
        </w:trPr>
        <w:tc>
          <w:tcPr>
            <w:tcW w:w="3577" w:type="dxa"/>
            <w:vMerge/>
          </w:tcPr>
          <w:p w14:paraId="5302DBE2" w14:textId="77777777" w:rsidR="00423736" w:rsidRDefault="00423736" w:rsidP="00423736"/>
        </w:tc>
        <w:tc>
          <w:tcPr>
            <w:tcW w:w="2664" w:type="dxa"/>
          </w:tcPr>
          <w:p w14:paraId="49780E8F" w14:textId="77777777" w:rsidR="00423736" w:rsidRDefault="00B0066B"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noProof/>
                <w:sz w:val="18"/>
                <w:szCs w:val="18"/>
              </w:rPr>
              <w:drawing>
                <wp:inline distT="0" distB="0" distL="0" distR="0" wp14:anchorId="66221119" wp14:editId="33290844">
                  <wp:extent cx="1572950" cy="1047750"/>
                  <wp:effectExtent l="0" t="0" r="8255" b="0"/>
                  <wp:docPr id="72" name="図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6249" cy="1049948"/>
                          </a:xfrm>
                          <a:prstGeom prst="rect">
                            <a:avLst/>
                          </a:prstGeom>
                          <a:noFill/>
                          <a:ln>
                            <a:noFill/>
                          </a:ln>
                        </pic:spPr>
                      </pic:pic>
                    </a:graphicData>
                  </a:graphic>
                </wp:inline>
              </w:drawing>
            </w:r>
          </w:p>
          <w:p w14:paraId="2FBA5FEE" w14:textId="05CFD89F" w:rsidR="00B0066B" w:rsidRPr="00B0066B" w:rsidRDefault="00B0066B"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sz w:val="18"/>
                <w:szCs w:val="18"/>
              </w:rPr>
              <w:t>③建設中の</w:t>
            </w:r>
            <w:proofErr w:type="spellStart"/>
            <w:r>
              <w:rPr>
                <w:rFonts w:ascii="ＭＳ ゴシック" w:eastAsia="ＭＳ ゴシック" w:hAnsi="ＭＳ ゴシック" w:hint="eastAsia"/>
                <w:sz w:val="18"/>
                <w:szCs w:val="18"/>
              </w:rPr>
              <w:t>M</w:t>
            </w:r>
            <w:r>
              <w:rPr>
                <w:rFonts w:ascii="ＭＳ ゴシック" w:eastAsia="ＭＳ ゴシック" w:hAnsi="ＭＳ ゴシック"/>
                <w:sz w:val="18"/>
                <w:szCs w:val="18"/>
              </w:rPr>
              <w:t>arang</w:t>
            </w:r>
            <w:proofErr w:type="spellEnd"/>
            <w:r>
              <w:rPr>
                <w:rFonts w:ascii="ＭＳ ゴシック" w:eastAsia="ＭＳ ゴシック" w:hAnsi="ＭＳ ゴシック"/>
                <w:sz w:val="18"/>
                <w:szCs w:val="18"/>
              </w:rPr>
              <w:t xml:space="preserve"> Bridge</w:t>
            </w:r>
            <w:r>
              <w:rPr>
                <w:rFonts w:ascii="ＭＳ ゴシック" w:eastAsia="ＭＳ ゴシック" w:hAnsi="ＭＳ ゴシック" w:hint="eastAsia"/>
                <w:sz w:val="18"/>
                <w:szCs w:val="18"/>
              </w:rPr>
              <w:t>・7</w:t>
            </w:r>
            <w:r>
              <w:rPr>
                <w:rFonts w:ascii="ＭＳ ゴシック" w:eastAsia="ＭＳ ゴシック" w:hAnsi="ＭＳ ゴシック"/>
                <w:sz w:val="18"/>
                <w:szCs w:val="18"/>
              </w:rPr>
              <w:t>/20</w:t>
            </w:r>
            <w:r>
              <w:rPr>
                <w:rFonts w:ascii="ＭＳ ゴシック" w:eastAsia="ＭＳ ゴシック" w:hAnsi="ＭＳ ゴシック" w:hint="eastAsia"/>
                <w:sz w:val="18"/>
                <w:szCs w:val="18"/>
              </w:rPr>
              <w:t>時点で橋面工他実施中</w:t>
            </w:r>
          </w:p>
        </w:tc>
        <w:tc>
          <w:tcPr>
            <w:tcW w:w="2649" w:type="dxa"/>
          </w:tcPr>
          <w:p w14:paraId="769372D0" w14:textId="77777777" w:rsidR="00B0066B" w:rsidRDefault="00CB2347"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noProof/>
                <w:sz w:val="18"/>
                <w:szCs w:val="18"/>
              </w:rPr>
              <w:drawing>
                <wp:inline distT="0" distB="0" distL="0" distR="0" wp14:anchorId="65C6B708" wp14:editId="1683C509">
                  <wp:extent cx="1594258" cy="1060450"/>
                  <wp:effectExtent l="0" t="0" r="6350" b="6350"/>
                  <wp:docPr id="77" name="図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9474" cy="1070571"/>
                          </a:xfrm>
                          <a:prstGeom prst="rect">
                            <a:avLst/>
                          </a:prstGeom>
                          <a:noFill/>
                          <a:ln>
                            <a:noFill/>
                          </a:ln>
                        </pic:spPr>
                      </pic:pic>
                    </a:graphicData>
                  </a:graphic>
                </wp:inline>
              </w:drawing>
            </w:r>
          </w:p>
          <w:p w14:paraId="1BFF0222" w14:textId="1859E44F" w:rsidR="00CB2347" w:rsidRPr="00B0066B" w:rsidRDefault="00CB2347"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sz w:val="18"/>
                <w:szCs w:val="18"/>
              </w:rPr>
              <w:t>④南側既設区間の北端部</w:t>
            </w:r>
          </w:p>
        </w:tc>
      </w:tr>
      <w:tr w:rsidR="00CB2347" w14:paraId="11983AC0" w14:textId="77777777" w:rsidTr="00602166">
        <w:trPr>
          <w:trHeight w:val="1944"/>
        </w:trPr>
        <w:tc>
          <w:tcPr>
            <w:tcW w:w="3577" w:type="dxa"/>
            <w:vMerge/>
          </w:tcPr>
          <w:p w14:paraId="53ED96E0" w14:textId="77777777" w:rsidR="00423736" w:rsidRDefault="00423736" w:rsidP="00423736"/>
        </w:tc>
        <w:tc>
          <w:tcPr>
            <w:tcW w:w="2664" w:type="dxa"/>
          </w:tcPr>
          <w:p w14:paraId="7FA12806" w14:textId="77777777" w:rsidR="00423736" w:rsidRDefault="00CB2347"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noProof/>
                <w:sz w:val="18"/>
                <w:szCs w:val="18"/>
              </w:rPr>
              <w:drawing>
                <wp:inline distT="0" distB="0" distL="0" distR="0" wp14:anchorId="6E3CAFAA" wp14:editId="262F236F">
                  <wp:extent cx="1565618" cy="1041400"/>
                  <wp:effectExtent l="0" t="0" r="0" b="6350"/>
                  <wp:docPr id="76" name="図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69138" cy="1043741"/>
                          </a:xfrm>
                          <a:prstGeom prst="rect">
                            <a:avLst/>
                          </a:prstGeom>
                          <a:noFill/>
                          <a:ln>
                            <a:noFill/>
                          </a:ln>
                        </pic:spPr>
                      </pic:pic>
                    </a:graphicData>
                  </a:graphic>
                </wp:inline>
              </w:drawing>
            </w:r>
          </w:p>
          <w:p w14:paraId="5CC1EA1D" w14:textId="1E885EB5" w:rsidR="00CB2347" w:rsidRPr="00B0066B" w:rsidRDefault="00CB2347" w:rsidP="00B0066B">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sz w:val="18"/>
                <w:szCs w:val="18"/>
              </w:rPr>
              <w:t>⑤南側の既設橋梁・PCI桁橋</w:t>
            </w:r>
          </w:p>
        </w:tc>
        <w:tc>
          <w:tcPr>
            <w:tcW w:w="2649" w:type="dxa"/>
          </w:tcPr>
          <w:p w14:paraId="1AB5E823" w14:textId="77777777" w:rsidR="00CB2347" w:rsidRDefault="00CB2347" w:rsidP="00CB2347">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noProof/>
                <w:sz w:val="18"/>
                <w:szCs w:val="18"/>
              </w:rPr>
              <w:drawing>
                <wp:inline distT="0" distB="0" distL="0" distR="0" wp14:anchorId="2ECC45B7" wp14:editId="6D9B44CF">
                  <wp:extent cx="1594257" cy="1060450"/>
                  <wp:effectExtent l="0" t="0" r="6350" b="6350"/>
                  <wp:docPr id="73" name="図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7968" cy="1069570"/>
                          </a:xfrm>
                          <a:prstGeom prst="rect">
                            <a:avLst/>
                          </a:prstGeom>
                          <a:noFill/>
                          <a:ln>
                            <a:noFill/>
                          </a:ln>
                        </pic:spPr>
                      </pic:pic>
                    </a:graphicData>
                  </a:graphic>
                </wp:inline>
              </w:drawing>
            </w:r>
          </w:p>
          <w:p w14:paraId="163F331A" w14:textId="47627F42" w:rsidR="00423736" w:rsidRPr="00B0066B" w:rsidRDefault="00CB2347" w:rsidP="00CB2347">
            <w:pPr>
              <w:snapToGrid w:val="0"/>
              <w:spacing w:beforeLines="20" w:before="78"/>
              <w:rPr>
                <w:rFonts w:ascii="ＭＳ ゴシック" w:eastAsia="ＭＳ ゴシック" w:hAnsi="ＭＳ ゴシック"/>
                <w:sz w:val="18"/>
                <w:szCs w:val="18"/>
              </w:rPr>
            </w:pPr>
            <w:r>
              <w:rPr>
                <w:rFonts w:ascii="ＭＳ ゴシック" w:eastAsia="ＭＳ ゴシック" w:hAnsi="ＭＳ ゴシック" w:hint="eastAsia"/>
                <w:sz w:val="18"/>
                <w:szCs w:val="18"/>
              </w:rPr>
              <w:t>⑥南側の既設区間・コンクリート舗装・車線幅員3</w:t>
            </w:r>
            <w:r>
              <w:rPr>
                <w:rFonts w:ascii="ＭＳ ゴシック" w:eastAsia="ＭＳ ゴシック" w:hAnsi="ＭＳ ゴシック"/>
                <w:sz w:val="18"/>
                <w:szCs w:val="18"/>
              </w:rPr>
              <w:t>.35m</w:t>
            </w:r>
          </w:p>
        </w:tc>
      </w:tr>
    </w:tbl>
    <w:p w14:paraId="038C7161" w14:textId="77777777" w:rsidR="004F609B" w:rsidRPr="00602166" w:rsidRDefault="004F609B" w:rsidP="004F609B">
      <w:r>
        <w:rPr>
          <w:rFonts w:hint="eastAsia"/>
        </w:rPr>
        <w:t xml:space="preserve">　</w:t>
      </w: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3DE640B0" w14:textId="4A1C3475" w:rsidR="004F609B" w:rsidRDefault="004F609B" w:rsidP="004F609B">
      <w:pPr>
        <w:pStyle w:val="afd"/>
      </w:pPr>
      <w:r>
        <w:rPr>
          <w:rFonts w:hint="eastAsia"/>
        </w:rPr>
        <w:t>図1</w:t>
      </w:r>
      <w:r>
        <w:t>.3-</w:t>
      </w:r>
      <w:r>
        <w:rPr>
          <w:rFonts w:hint="eastAsia"/>
        </w:rPr>
        <w:t>2　既設区間の現状・写真</w:t>
      </w:r>
    </w:p>
    <w:p w14:paraId="464E3B30" w14:textId="77777777" w:rsidR="00F70BB7" w:rsidRPr="004F609B" w:rsidRDefault="00F70BB7" w:rsidP="00F70BB7"/>
    <w:p w14:paraId="7771B6B3" w14:textId="28B1C138" w:rsidR="00423736" w:rsidRDefault="00CB2347" w:rsidP="00CB2347">
      <w:pPr>
        <w:pStyle w:val="5"/>
      </w:pPr>
      <w:r>
        <w:rPr>
          <w:rFonts w:hint="eastAsia"/>
        </w:rPr>
        <w:t>プロジェクトに係る重要な情報</w:t>
      </w:r>
    </w:p>
    <w:p w14:paraId="64C7D5BC" w14:textId="44A08983" w:rsidR="00423736" w:rsidRDefault="00CB2347" w:rsidP="00CB2347">
      <w:pPr>
        <w:pStyle w:val="6"/>
      </w:pPr>
      <w:r>
        <w:rPr>
          <w:rFonts w:hint="eastAsia"/>
        </w:rPr>
        <w:t>関連する周辺道路プロジェクト</w:t>
      </w:r>
    </w:p>
    <w:p w14:paraId="06F37B78" w14:textId="536751F2" w:rsidR="00781409" w:rsidRDefault="00CB2347" w:rsidP="00CB1E3F">
      <w:pPr>
        <w:ind w:firstLineChars="71" w:firstLine="140"/>
      </w:pPr>
      <w:r>
        <w:rPr>
          <w:rFonts w:hint="eastAsia"/>
        </w:rPr>
        <w:t>本事業を取り巻く主な道路整備計画の現状として、</w:t>
      </w:r>
      <w:r w:rsidR="004F609B">
        <w:rPr>
          <w:rFonts w:hint="eastAsia"/>
        </w:rPr>
        <w:t>表</w:t>
      </w:r>
      <w:r w:rsidR="004F609B">
        <w:rPr>
          <w:rFonts w:hint="eastAsia"/>
        </w:rPr>
        <w:t>1</w:t>
      </w:r>
      <w:r w:rsidR="004F609B">
        <w:t>.3-1</w:t>
      </w:r>
      <w:r>
        <w:rPr>
          <w:rFonts w:hint="eastAsia"/>
        </w:rPr>
        <w:t>の</w:t>
      </w:r>
      <w:r>
        <w:t>3</w:t>
      </w:r>
      <w:r>
        <w:rPr>
          <w:rFonts w:hint="eastAsia"/>
        </w:rPr>
        <w:t>つの高速道路計画が挙げられる。</w:t>
      </w:r>
      <w:r w:rsidR="00F70BB7" w:rsidRPr="00F70BB7">
        <w:rPr>
          <w:rFonts w:hint="eastAsia"/>
        </w:rPr>
        <w:t>フィ国の高規格道路網については、貴機構が「高規格道路網開発マスタープランプロジェクト」（以下、</w:t>
      </w:r>
      <w:r w:rsidR="00F70BB7" w:rsidRPr="00F70BB7">
        <w:t>HSHMP</w:t>
      </w:r>
      <w:r w:rsidR="00F70BB7" w:rsidRPr="00F70BB7">
        <w:t>）で高規格道路網を提案しており、更に現在「高規格道路網開発マスタープランプロジェクト（フェーズ２）」（以下、</w:t>
      </w:r>
      <w:r w:rsidR="00F70BB7" w:rsidRPr="00F70BB7">
        <w:t>HSHMP2</w:t>
      </w:r>
      <w:r w:rsidR="00F70BB7" w:rsidRPr="00F70BB7">
        <w:t>）にてこれの拡充・更新と</w:t>
      </w:r>
      <w:r w:rsidR="00F70BB7" w:rsidRPr="00F70BB7">
        <w:t>2040</w:t>
      </w:r>
      <w:r w:rsidR="00F70BB7" w:rsidRPr="00F70BB7">
        <w:t>年を目標年次とした短・中・長期の整備計画の検討を実施しているところである。</w:t>
      </w:r>
      <w:r w:rsidR="00781409">
        <w:rPr>
          <w:rFonts w:hint="eastAsia"/>
        </w:rPr>
        <w:t>一方、アジア開発銀行の支援による北東部ルソン高速道路計画が進行中であり、現状で一部区間が本業務の東代替道路と</w:t>
      </w:r>
      <w:r w:rsidR="008A05C8">
        <w:rPr>
          <w:rFonts w:hint="eastAsia"/>
        </w:rPr>
        <w:t>近接</w:t>
      </w:r>
      <w:r w:rsidR="00781409">
        <w:rPr>
          <w:rFonts w:hint="eastAsia"/>
        </w:rPr>
        <w:t>する計画となっている。</w:t>
      </w:r>
    </w:p>
    <w:p w14:paraId="3B5E9DE2" w14:textId="1AE83A26" w:rsidR="00F70BB7" w:rsidRDefault="00781409" w:rsidP="00781409">
      <w:pPr>
        <w:ind w:firstLineChars="71" w:firstLine="140"/>
        <w:jc w:val="center"/>
      </w:pPr>
      <w:r>
        <w:rPr>
          <w:rFonts w:hint="eastAsia"/>
        </w:rPr>
        <w:t>表</w:t>
      </w:r>
      <w:r w:rsidR="004F609B">
        <w:rPr>
          <w:rFonts w:hint="eastAsia"/>
        </w:rPr>
        <w:t>1</w:t>
      </w:r>
      <w:r w:rsidR="004F609B">
        <w:t>.3-1</w:t>
      </w:r>
      <w:r>
        <w:rPr>
          <w:rFonts w:hint="eastAsia"/>
        </w:rPr>
        <w:t xml:space="preserve">　関連する周辺道路整備計画</w:t>
      </w:r>
    </w:p>
    <w:tbl>
      <w:tblPr>
        <w:tblStyle w:val="af0"/>
        <w:tblW w:w="0" w:type="auto"/>
        <w:jc w:val="center"/>
        <w:tblLook w:val="04A0" w:firstRow="1" w:lastRow="0" w:firstColumn="1" w:lastColumn="0" w:noHBand="0" w:noVBand="1"/>
      </w:tblPr>
      <w:tblGrid>
        <w:gridCol w:w="2263"/>
        <w:gridCol w:w="6379"/>
      </w:tblGrid>
      <w:tr w:rsidR="00781409" w:rsidRPr="00F70BB7" w14:paraId="0CC1784C" w14:textId="77777777" w:rsidTr="00FF27CE">
        <w:trPr>
          <w:jc w:val="center"/>
        </w:trPr>
        <w:tc>
          <w:tcPr>
            <w:tcW w:w="2263" w:type="dxa"/>
            <w:shd w:val="clear" w:color="auto" w:fill="D9D9D9" w:themeFill="background1" w:themeFillShade="D9"/>
          </w:tcPr>
          <w:p w14:paraId="31EE1894" w14:textId="260648FA" w:rsidR="00781409" w:rsidRPr="00F70BB7" w:rsidRDefault="00781409" w:rsidP="00781409">
            <w:pPr>
              <w:jc w:val="center"/>
              <w:rPr>
                <w:rFonts w:eastAsia="ＭＳ Ｐ明朝"/>
                <w:sz w:val="20"/>
                <w:szCs w:val="20"/>
              </w:rPr>
            </w:pPr>
            <w:r>
              <w:rPr>
                <w:rFonts w:eastAsia="ＭＳ Ｐ明朝" w:hint="eastAsia"/>
                <w:sz w:val="20"/>
                <w:szCs w:val="20"/>
              </w:rPr>
              <w:t>高速道路名</w:t>
            </w:r>
          </w:p>
        </w:tc>
        <w:tc>
          <w:tcPr>
            <w:tcW w:w="6379" w:type="dxa"/>
            <w:shd w:val="clear" w:color="auto" w:fill="D9D9D9" w:themeFill="background1" w:themeFillShade="D9"/>
          </w:tcPr>
          <w:p w14:paraId="1631BA36" w14:textId="147E66E9" w:rsidR="00781409" w:rsidRPr="00F70BB7" w:rsidRDefault="00781409" w:rsidP="00781409">
            <w:pPr>
              <w:jc w:val="center"/>
              <w:rPr>
                <w:rFonts w:eastAsia="ＭＳ Ｐ明朝"/>
                <w:sz w:val="20"/>
                <w:szCs w:val="20"/>
              </w:rPr>
            </w:pPr>
            <w:r>
              <w:rPr>
                <w:rFonts w:eastAsia="ＭＳ Ｐ明朝" w:hint="eastAsia"/>
                <w:sz w:val="20"/>
                <w:szCs w:val="20"/>
              </w:rPr>
              <w:t>概要と現状</w:t>
            </w:r>
          </w:p>
        </w:tc>
      </w:tr>
      <w:tr w:rsidR="00781409" w:rsidRPr="00F70BB7" w14:paraId="3CC22AFF" w14:textId="77777777" w:rsidTr="00FF27CE">
        <w:trPr>
          <w:jc w:val="center"/>
        </w:trPr>
        <w:tc>
          <w:tcPr>
            <w:tcW w:w="2263" w:type="dxa"/>
          </w:tcPr>
          <w:p w14:paraId="14647DDD" w14:textId="77777777" w:rsidR="00781409" w:rsidRPr="00F70BB7" w:rsidRDefault="00781409" w:rsidP="00ED2167">
            <w:pPr>
              <w:rPr>
                <w:rFonts w:eastAsia="ＭＳ Ｐ明朝"/>
                <w:sz w:val="20"/>
                <w:szCs w:val="20"/>
              </w:rPr>
            </w:pPr>
            <w:r w:rsidRPr="00F70BB7">
              <w:rPr>
                <w:rFonts w:eastAsia="ＭＳ Ｐ明朝"/>
                <w:sz w:val="20"/>
                <w:szCs w:val="20"/>
              </w:rPr>
              <w:t>中部ルソン接続高速道路（</w:t>
            </w:r>
            <w:r w:rsidRPr="00F70BB7">
              <w:rPr>
                <w:rFonts w:eastAsia="ＭＳ Ｐ明朝"/>
                <w:sz w:val="20"/>
                <w:szCs w:val="20"/>
              </w:rPr>
              <w:t>CLLEX</w:t>
            </w:r>
            <w:r w:rsidRPr="00F70BB7">
              <w:rPr>
                <w:rFonts w:eastAsia="ＭＳ Ｐ明朝"/>
                <w:sz w:val="20"/>
                <w:szCs w:val="20"/>
              </w:rPr>
              <w:t>）</w:t>
            </w:r>
          </w:p>
        </w:tc>
        <w:tc>
          <w:tcPr>
            <w:tcW w:w="6379" w:type="dxa"/>
          </w:tcPr>
          <w:p w14:paraId="6E3D325E" w14:textId="77777777" w:rsidR="00781409" w:rsidRPr="00F70BB7" w:rsidRDefault="00781409" w:rsidP="00ED2167">
            <w:pPr>
              <w:rPr>
                <w:rFonts w:eastAsia="ＭＳ Ｐ明朝"/>
                <w:sz w:val="20"/>
                <w:szCs w:val="20"/>
              </w:rPr>
            </w:pPr>
            <w:r w:rsidRPr="00F70BB7">
              <w:rPr>
                <w:rFonts w:eastAsia="ＭＳ Ｐ明朝" w:hint="eastAsia"/>
                <w:sz w:val="20"/>
                <w:szCs w:val="20"/>
              </w:rPr>
              <w:t>日本の支援を受け中部ルソン地方で建設中の高速道路。マニラ方面から北へ向かって延びるスービック・クラーク・タルラック高速道路（</w:t>
            </w:r>
            <w:r w:rsidRPr="00F70BB7">
              <w:rPr>
                <w:rFonts w:eastAsia="ＭＳ Ｐ明朝"/>
                <w:sz w:val="20"/>
                <w:szCs w:val="20"/>
              </w:rPr>
              <w:t>SCTEX</w:t>
            </w:r>
            <w:r w:rsidRPr="00F70BB7">
              <w:rPr>
                <w:rFonts w:eastAsia="ＭＳ Ｐ明朝"/>
                <w:sz w:val="20"/>
                <w:szCs w:val="20"/>
              </w:rPr>
              <w:t>）から本事業の南に位置するサンホセへと接続する。（</w:t>
            </w:r>
            <w:r w:rsidRPr="00F70BB7">
              <w:rPr>
                <w:rFonts w:eastAsia="ＭＳ Ｐ明朝"/>
                <w:sz w:val="20"/>
                <w:szCs w:val="20"/>
              </w:rPr>
              <w:t>2021</w:t>
            </w:r>
            <w:r w:rsidRPr="00F70BB7">
              <w:rPr>
                <w:rFonts w:eastAsia="ＭＳ Ｐ明朝"/>
                <w:sz w:val="20"/>
                <w:szCs w:val="20"/>
              </w:rPr>
              <w:t>年完成予定）</w:t>
            </w:r>
          </w:p>
        </w:tc>
      </w:tr>
      <w:tr w:rsidR="00F70BB7" w:rsidRPr="00F70BB7" w14:paraId="310A1736" w14:textId="77777777" w:rsidTr="00FF27CE">
        <w:trPr>
          <w:jc w:val="center"/>
        </w:trPr>
        <w:tc>
          <w:tcPr>
            <w:tcW w:w="2263" w:type="dxa"/>
          </w:tcPr>
          <w:p w14:paraId="01E7769A" w14:textId="676B387E" w:rsidR="00F70BB7" w:rsidRPr="00F70BB7" w:rsidRDefault="00F70BB7" w:rsidP="00CB1E3F">
            <w:pPr>
              <w:rPr>
                <w:rFonts w:eastAsia="ＭＳ Ｐ明朝"/>
                <w:sz w:val="20"/>
                <w:szCs w:val="20"/>
              </w:rPr>
            </w:pPr>
            <w:r w:rsidRPr="00F70BB7">
              <w:rPr>
                <w:rFonts w:eastAsia="ＭＳ Ｐ明朝"/>
                <w:sz w:val="20"/>
                <w:szCs w:val="20"/>
              </w:rPr>
              <w:t>北部ルソン東高速道路（</w:t>
            </w:r>
            <w:r w:rsidRPr="00F70BB7">
              <w:rPr>
                <w:rFonts w:eastAsia="ＭＳ Ｐ明朝"/>
                <w:sz w:val="20"/>
                <w:szCs w:val="20"/>
              </w:rPr>
              <w:t>NLEX-East</w:t>
            </w:r>
            <w:r w:rsidRPr="00F70BB7">
              <w:rPr>
                <w:rFonts w:eastAsia="ＭＳ Ｐ明朝"/>
                <w:sz w:val="20"/>
                <w:szCs w:val="20"/>
              </w:rPr>
              <w:t>）</w:t>
            </w:r>
          </w:p>
        </w:tc>
        <w:tc>
          <w:tcPr>
            <w:tcW w:w="6379" w:type="dxa"/>
          </w:tcPr>
          <w:p w14:paraId="27BDA25A" w14:textId="3DBF88BB" w:rsidR="00F70BB7" w:rsidRPr="00F70BB7" w:rsidRDefault="00F70BB7" w:rsidP="00CB1E3F">
            <w:pPr>
              <w:rPr>
                <w:rFonts w:eastAsia="ＭＳ Ｐ明朝"/>
                <w:sz w:val="20"/>
                <w:szCs w:val="20"/>
              </w:rPr>
            </w:pPr>
            <w:r w:rsidRPr="00F70BB7">
              <w:rPr>
                <w:rFonts w:eastAsia="ＭＳ Ｐ明朝" w:hint="eastAsia"/>
                <w:sz w:val="20"/>
                <w:szCs w:val="20"/>
              </w:rPr>
              <w:t>マニラ方面から北へ向かって延びる高速道路の１つである。現在の計画では北側で</w:t>
            </w:r>
            <w:r w:rsidRPr="00F70BB7">
              <w:rPr>
                <w:rFonts w:eastAsia="ＭＳ Ｐ明朝"/>
                <w:sz w:val="20"/>
                <w:szCs w:val="20"/>
              </w:rPr>
              <w:t>CLLEX</w:t>
            </w:r>
            <w:r w:rsidRPr="00F70BB7">
              <w:rPr>
                <w:rFonts w:eastAsia="ＭＳ Ｐ明朝"/>
                <w:sz w:val="20"/>
                <w:szCs w:val="20"/>
              </w:rPr>
              <w:t>と合流し、本事業から南に位置するサンホセへと接続する。（</w:t>
            </w:r>
            <w:r w:rsidRPr="00F70BB7">
              <w:rPr>
                <w:rFonts w:eastAsia="ＭＳ Ｐ明朝"/>
                <w:sz w:val="20"/>
                <w:szCs w:val="20"/>
              </w:rPr>
              <w:t>2020</w:t>
            </w:r>
            <w:r w:rsidRPr="00F70BB7">
              <w:rPr>
                <w:rFonts w:eastAsia="ＭＳ Ｐ明朝"/>
                <w:sz w:val="20"/>
                <w:szCs w:val="20"/>
              </w:rPr>
              <w:t>年完成予定）</w:t>
            </w:r>
          </w:p>
        </w:tc>
      </w:tr>
      <w:tr w:rsidR="00F70BB7" w:rsidRPr="00F70BB7" w14:paraId="11E54E54" w14:textId="77777777" w:rsidTr="00FF27CE">
        <w:trPr>
          <w:jc w:val="center"/>
        </w:trPr>
        <w:tc>
          <w:tcPr>
            <w:tcW w:w="2263" w:type="dxa"/>
          </w:tcPr>
          <w:p w14:paraId="59E80B32" w14:textId="77777777" w:rsidR="00F70BB7" w:rsidRDefault="00F70BB7" w:rsidP="00CB1E3F">
            <w:pPr>
              <w:rPr>
                <w:rFonts w:eastAsia="ＭＳ Ｐ明朝"/>
                <w:sz w:val="20"/>
                <w:szCs w:val="20"/>
              </w:rPr>
            </w:pPr>
            <w:r w:rsidRPr="00F70BB7">
              <w:rPr>
                <w:rFonts w:eastAsia="ＭＳ Ｐ明朝"/>
                <w:sz w:val="20"/>
                <w:szCs w:val="20"/>
              </w:rPr>
              <w:t>北東部ルソン高速道路（</w:t>
            </w:r>
            <w:r w:rsidRPr="00F70BB7">
              <w:rPr>
                <w:rFonts w:eastAsia="ＭＳ Ｐ明朝"/>
                <w:sz w:val="20"/>
                <w:szCs w:val="20"/>
              </w:rPr>
              <w:t>NELEX</w:t>
            </w:r>
            <w:r w:rsidRPr="00F70BB7">
              <w:rPr>
                <w:rFonts w:eastAsia="ＭＳ Ｐ明朝"/>
                <w:sz w:val="20"/>
                <w:szCs w:val="20"/>
              </w:rPr>
              <w:t>）</w:t>
            </w:r>
          </w:p>
          <w:p w14:paraId="6B294C27" w14:textId="68865C3B" w:rsidR="001C4784" w:rsidRPr="00F70BB7" w:rsidRDefault="001C4784" w:rsidP="00CB1E3F">
            <w:pPr>
              <w:rPr>
                <w:rFonts w:eastAsia="ＭＳ Ｐ明朝"/>
                <w:sz w:val="20"/>
                <w:szCs w:val="20"/>
              </w:rPr>
            </w:pPr>
            <w:r>
              <w:rPr>
                <w:rFonts w:eastAsia="ＭＳ Ｐ明朝" w:hint="eastAsia"/>
                <w:sz w:val="20"/>
                <w:szCs w:val="20"/>
              </w:rPr>
              <w:t>（図</w:t>
            </w:r>
            <w:r>
              <w:rPr>
                <w:rFonts w:eastAsia="ＭＳ Ｐ明朝" w:hint="eastAsia"/>
                <w:sz w:val="20"/>
                <w:szCs w:val="20"/>
              </w:rPr>
              <w:t>1.3-3</w:t>
            </w:r>
            <w:r>
              <w:rPr>
                <w:rFonts w:eastAsia="ＭＳ Ｐ明朝" w:hint="eastAsia"/>
                <w:sz w:val="20"/>
                <w:szCs w:val="20"/>
              </w:rPr>
              <w:t>参照）</w:t>
            </w:r>
          </w:p>
        </w:tc>
        <w:tc>
          <w:tcPr>
            <w:tcW w:w="6379" w:type="dxa"/>
          </w:tcPr>
          <w:p w14:paraId="2A5B76B2" w14:textId="710BCF5D" w:rsidR="00F70BB7" w:rsidRPr="00F70BB7" w:rsidRDefault="00F70BB7" w:rsidP="00CB1E3F">
            <w:pPr>
              <w:rPr>
                <w:rFonts w:eastAsia="ＭＳ Ｐ明朝"/>
                <w:sz w:val="20"/>
                <w:szCs w:val="20"/>
              </w:rPr>
            </w:pPr>
            <w:r w:rsidRPr="00F70BB7">
              <w:rPr>
                <w:rFonts w:eastAsia="ＭＳ Ｐ明朝" w:hint="eastAsia"/>
                <w:sz w:val="20"/>
                <w:szCs w:val="20"/>
              </w:rPr>
              <w:t>アジア開発銀行の支援を受け整備が予定されている高速道路。キリノ州を起点としてヌエバ・ビスカヤ州、ヌエバ・エシハ州を結ぶ計画であり、本事業の南側ディグディグ付近でダルトンパスと接続する。整備目的としてカガヤンバレー地方への代替道路機能、ダルトンパスの代替道路機能等を掲げている。</w:t>
            </w:r>
            <w:r w:rsidRPr="00F70BB7">
              <w:rPr>
                <w:rFonts w:eastAsia="ＭＳ Ｐ明朝"/>
                <w:sz w:val="20"/>
                <w:szCs w:val="20"/>
              </w:rPr>
              <w:t>2020</w:t>
            </w:r>
            <w:r w:rsidRPr="00F70BB7">
              <w:rPr>
                <w:rFonts w:eastAsia="ＭＳ Ｐ明朝"/>
                <w:sz w:val="20"/>
                <w:szCs w:val="20"/>
              </w:rPr>
              <w:t>年から</w:t>
            </w:r>
            <w:r w:rsidRPr="00F70BB7">
              <w:rPr>
                <w:rFonts w:eastAsia="ＭＳ Ｐ明朝"/>
                <w:sz w:val="20"/>
                <w:szCs w:val="20"/>
              </w:rPr>
              <w:t>2030</w:t>
            </w:r>
            <w:r w:rsidRPr="00F70BB7">
              <w:rPr>
                <w:rFonts w:eastAsia="ＭＳ Ｐ明朝"/>
                <w:sz w:val="20"/>
                <w:szCs w:val="20"/>
              </w:rPr>
              <w:t>年での事業実施を計画しており、現在</w:t>
            </w:r>
            <w:r w:rsidR="001C4784">
              <w:rPr>
                <w:rFonts w:eastAsia="ＭＳ Ｐ明朝" w:hint="eastAsia"/>
                <w:sz w:val="20"/>
                <w:szCs w:val="20"/>
              </w:rPr>
              <w:t>D</w:t>
            </w:r>
            <w:r w:rsidR="001C4784">
              <w:rPr>
                <w:rFonts w:eastAsia="ＭＳ Ｐ明朝"/>
                <w:sz w:val="20"/>
                <w:szCs w:val="20"/>
              </w:rPr>
              <w:t>PWH</w:t>
            </w:r>
            <w:r w:rsidR="001C4784">
              <w:rPr>
                <w:rFonts w:eastAsia="ＭＳ Ｐ明朝" w:hint="eastAsia"/>
                <w:sz w:val="20"/>
                <w:szCs w:val="20"/>
              </w:rPr>
              <w:t>の</w:t>
            </w:r>
            <w:r w:rsidR="001C4784">
              <w:rPr>
                <w:rFonts w:eastAsia="ＭＳ Ｐ明朝" w:hint="eastAsia"/>
                <w:sz w:val="20"/>
                <w:szCs w:val="20"/>
              </w:rPr>
              <w:t>R</w:t>
            </w:r>
            <w:r w:rsidR="001C4784">
              <w:rPr>
                <w:rFonts w:eastAsia="ＭＳ Ｐ明朝"/>
                <w:sz w:val="20"/>
                <w:szCs w:val="20"/>
              </w:rPr>
              <w:t>MC II</w:t>
            </w:r>
            <w:r w:rsidR="001C4784">
              <w:rPr>
                <w:rFonts w:eastAsia="ＭＳ Ｐ明朝" w:hint="eastAsia"/>
                <w:sz w:val="20"/>
                <w:szCs w:val="20"/>
              </w:rPr>
              <w:t>が</w:t>
            </w:r>
            <w:r w:rsidRPr="00F70BB7">
              <w:rPr>
                <w:rFonts w:eastAsia="ＭＳ Ｐ明朝"/>
                <w:sz w:val="20"/>
                <w:szCs w:val="20"/>
              </w:rPr>
              <w:t>F/S</w:t>
            </w:r>
            <w:r w:rsidRPr="00F70BB7">
              <w:rPr>
                <w:rFonts w:eastAsia="ＭＳ Ｐ明朝"/>
                <w:sz w:val="20"/>
                <w:szCs w:val="20"/>
              </w:rPr>
              <w:t>を実施中である。</w:t>
            </w:r>
          </w:p>
        </w:tc>
      </w:tr>
    </w:tbl>
    <w:p w14:paraId="64B6EDD3" w14:textId="5FC5BB98" w:rsidR="00CB2347" w:rsidRPr="004F609B" w:rsidRDefault="004F609B" w:rsidP="004F609B">
      <w:r>
        <w:rPr>
          <w:rFonts w:hint="eastAsia"/>
        </w:rPr>
        <w:t xml:space="preserve">　</w:t>
      </w:r>
      <w:r w:rsidRPr="00CE45AC">
        <w:rPr>
          <w:rFonts w:ascii="ＭＳ Ｐゴシック" w:eastAsia="ＭＳ Ｐゴシック" w:hAnsi="ＭＳ Ｐゴシック" w:hint="eastAsia"/>
          <w:color w:val="000000" w:themeColor="text1"/>
          <w:sz w:val="16"/>
          <w:szCs w:val="16"/>
        </w:rPr>
        <w:t>出典：</w:t>
      </w:r>
      <w:r>
        <w:rPr>
          <w:rFonts w:ascii="ＭＳ Ｐゴシック" w:eastAsia="ＭＳ Ｐゴシック" w:hAnsi="ＭＳ Ｐゴシック" w:hint="eastAsia"/>
          <w:color w:val="000000" w:themeColor="text1"/>
          <w:sz w:val="16"/>
          <w:szCs w:val="16"/>
        </w:rPr>
        <w:t>共同企業体作成</w:t>
      </w:r>
    </w:p>
    <w:p w14:paraId="27469CCE" w14:textId="77777777" w:rsidR="00145DAB" w:rsidRDefault="00145DAB" w:rsidP="00CB1E3F">
      <w:pPr>
        <w:ind w:firstLineChars="71" w:firstLine="140"/>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0"/>
      </w:tblGrid>
      <w:tr w:rsidR="00CB2347" w14:paraId="0C1A0DA0" w14:textId="77777777" w:rsidTr="00CB2347">
        <w:tc>
          <w:tcPr>
            <w:tcW w:w="9070" w:type="dxa"/>
            <w:hideMark/>
          </w:tcPr>
          <w:p w14:paraId="58CEAEF0" w14:textId="59447B28" w:rsidR="00CB2347" w:rsidRDefault="00145DAB" w:rsidP="00781409">
            <w:pPr>
              <w:jc w:val="left"/>
              <w:rPr>
                <w:rFonts w:ascii="游明朝" w:hAnsi="游明朝" w:cs="Times New Roman"/>
                <w:color w:val="FF0000"/>
              </w:rPr>
            </w:pPr>
            <w:r>
              <w:rPr>
                <w:noProof/>
              </w:rPr>
              <w:drawing>
                <wp:anchor distT="0" distB="0" distL="114300" distR="114300" simplePos="0" relativeHeight="251712512" behindDoc="0" locked="0" layoutInCell="1" allowOverlap="1" wp14:anchorId="7240C002" wp14:editId="5471CDB9">
                  <wp:simplePos x="0" y="0"/>
                  <wp:positionH relativeFrom="column">
                    <wp:posOffset>3485779</wp:posOffset>
                  </wp:positionH>
                  <wp:positionV relativeFrom="paragraph">
                    <wp:posOffset>-190248</wp:posOffset>
                  </wp:positionV>
                  <wp:extent cx="1865160" cy="2544480"/>
                  <wp:effectExtent l="0" t="0" r="1905" b="8255"/>
                  <wp:wrapNone/>
                  <wp:docPr id="85" name="図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40297" t="24213" r="10700" b="14128"/>
                          <a:stretch/>
                        </pic:blipFill>
                        <pic:spPr bwMode="auto">
                          <a:xfrm>
                            <a:off x="0" y="0"/>
                            <a:ext cx="1865160" cy="2544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1409">
              <w:rPr>
                <w:rFonts w:ascii="游明朝" w:hAnsi="游明朝" w:cs="Times New Roman"/>
                <w:noProof/>
                <w:color w:val="FF0000"/>
              </w:rPr>
              <w:drawing>
                <wp:inline distT="0" distB="0" distL="0" distR="0" wp14:anchorId="138C9F37" wp14:editId="4337C37A">
                  <wp:extent cx="3200400" cy="2213448"/>
                  <wp:effectExtent l="0" t="0" r="0" b="0"/>
                  <wp:docPr id="84" name="図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18285" cy="2225818"/>
                          </a:xfrm>
                          <a:prstGeom prst="rect">
                            <a:avLst/>
                          </a:prstGeom>
                          <a:noFill/>
                          <a:ln>
                            <a:noFill/>
                          </a:ln>
                        </pic:spPr>
                      </pic:pic>
                    </a:graphicData>
                  </a:graphic>
                </wp:inline>
              </w:drawing>
            </w:r>
          </w:p>
        </w:tc>
      </w:tr>
    </w:tbl>
    <w:p w14:paraId="5E895DD5" w14:textId="2FBCC25D" w:rsidR="00CB2347" w:rsidRDefault="00CB2347" w:rsidP="00CB2347">
      <w:pPr>
        <w:rPr>
          <w:rFonts w:ascii="ＭＳ Ｐゴシック" w:eastAsia="ＭＳ Ｐゴシック" w:hAnsi="ＭＳ Ｐゴシック" w:cs="Times New Roman"/>
          <w:color w:val="FF0000"/>
          <w:sz w:val="16"/>
          <w:szCs w:val="16"/>
        </w:rPr>
      </w:pPr>
      <w:r>
        <w:rPr>
          <w:rFonts w:ascii="ＭＳ Ｐゴシック" w:eastAsia="ＭＳ Ｐゴシック" w:hAnsi="ＭＳ Ｐゴシック" w:cs="Times New Roman" w:hint="eastAsia"/>
          <w:sz w:val="16"/>
          <w:szCs w:val="16"/>
        </w:rPr>
        <w:t xml:space="preserve">出典：左) </w:t>
      </w:r>
      <w:r w:rsidR="00145DAB">
        <w:rPr>
          <w:rFonts w:ascii="ＭＳ Ｐゴシック" w:eastAsia="ＭＳ Ｐゴシック" w:hAnsi="ＭＳ Ｐゴシック" w:cs="Times New Roman" w:hint="eastAsia"/>
          <w:sz w:val="16"/>
          <w:szCs w:val="16"/>
        </w:rPr>
        <w:t>現地にて共同企業体が入手</w:t>
      </w:r>
      <w:r>
        <w:rPr>
          <w:rFonts w:ascii="ＭＳ Ｐゴシック" w:eastAsia="ＭＳ Ｐゴシック" w:hAnsi="ＭＳ Ｐゴシック" w:cs="Times New Roman" w:hint="eastAsia"/>
          <w:sz w:val="16"/>
          <w:szCs w:val="16"/>
        </w:rPr>
        <w:t>, 右)</w:t>
      </w:r>
      <w:r w:rsidR="00145DAB">
        <w:rPr>
          <w:rFonts w:ascii="ＭＳ Ｐゴシック" w:eastAsia="ＭＳ Ｐゴシック" w:hAnsi="ＭＳ Ｐゴシック" w:cs="Times New Roman" w:hint="eastAsia"/>
          <w:sz w:val="16"/>
          <w:szCs w:val="16"/>
        </w:rPr>
        <w:t xml:space="preserve">　共同企業体作成</w:t>
      </w:r>
    </w:p>
    <w:p w14:paraId="56E1A2BF" w14:textId="643AD05C" w:rsidR="00CB2347" w:rsidRDefault="00CB2347" w:rsidP="00CB2347">
      <w:pPr>
        <w:pStyle w:val="afd"/>
      </w:pPr>
      <w:r>
        <w:rPr>
          <w:rFonts w:hint="eastAsia"/>
        </w:rPr>
        <w:t>図</w:t>
      </w:r>
      <w:r w:rsidR="004F609B">
        <w:rPr>
          <w:rFonts w:hint="eastAsia"/>
        </w:rPr>
        <w:t>1</w:t>
      </w:r>
      <w:r w:rsidR="004F609B">
        <w:t>.3-3</w:t>
      </w:r>
      <w:r>
        <w:rPr>
          <w:rFonts w:hint="eastAsia"/>
        </w:rPr>
        <w:t xml:space="preserve">　</w:t>
      </w:r>
      <w:r w:rsidR="00145DAB">
        <w:t>NELE</w:t>
      </w:r>
      <w:r w:rsidR="008A05C8">
        <w:t>X</w:t>
      </w:r>
      <w:r w:rsidR="00145DAB">
        <w:rPr>
          <w:rFonts w:hint="eastAsia"/>
        </w:rPr>
        <w:t>の概要資料（左）ならびに現時点の計画線形（右図－黄色のライン）</w:t>
      </w:r>
    </w:p>
    <w:p w14:paraId="753AF1ED" w14:textId="78B5781B" w:rsidR="007D7A57" w:rsidRDefault="00145DAB" w:rsidP="003244D0">
      <w:pPr>
        <w:pStyle w:val="6"/>
      </w:pPr>
      <w:r>
        <w:rPr>
          <w:rFonts w:hint="eastAsia"/>
        </w:rPr>
        <w:t>環境社会配慮に係る情報</w:t>
      </w:r>
    </w:p>
    <w:p w14:paraId="3B8797DD" w14:textId="3B638D92" w:rsidR="003244D0" w:rsidRDefault="003244D0" w:rsidP="003244D0">
      <w:r>
        <w:rPr>
          <w:rFonts w:hint="eastAsia"/>
        </w:rPr>
        <w:t xml:space="preserve">　本事業は、「国際協力機構環境社会配慮ガイドライン」（</w:t>
      </w:r>
      <w:r>
        <w:t>2010</w:t>
      </w:r>
      <w:r>
        <w:t>年</w:t>
      </w:r>
      <w:r>
        <w:t>4</w:t>
      </w:r>
      <w:r>
        <w:t>月公布）（以下、「</w:t>
      </w:r>
      <w:r>
        <w:t>JICA</w:t>
      </w:r>
      <w:r>
        <w:t>環境ガイドライン」）に掲げる大規模非自発的住民移転が発生するプロジェクトに該当し、環境カテゴリ</w:t>
      </w:r>
      <w:r>
        <w:t>A</w:t>
      </w:r>
      <w:r>
        <w:t>に分類されている。</w:t>
      </w:r>
    </w:p>
    <w:p w14:paraId="3D7EF6D7" w14:textId="2A35B44B" w:rsidR="007D7A57" w:rsidRPr="004F609B" w:rsidRDefault="007D7A57" w:rsidP="003244D0">
      <w:pPr>
        <w:rPr>
          <w:b/>
        </w:rPr>
      </w:pPr>
      <w:r w:rsidRPr="004F609B">
        <w:rPr>
          <w:rFonts w:hint="eastAsia"/>
          <w:b/>
        </w:rPr>
        <w:t>①先住民族手続きに係る留意点</w:t>
      </w:r>
    </w:p>
    <w:p w14:paraId="670F5E5B" w14:textId="64CD92A0" w:rsidR="001E4C4C" w:rsidRDefault="007461E1" w:rsidP="003244D0">
      <w:r>
        <w:rPr>
          <w:rFonts w:hint="eastAsia"/>
        </w:rPr>
        <w:t xml:space="preserve">　フィリピン</w:t>
      </w:r>
      <w:r w:rsidR="003244D0">
        <w:rPr>
          <w:rFonts w:hint="eastAsia"/>
        </w:rPr>
        <w:t>では先住民族の人口割合が</w:t>
      </w:r>
      <w:r w:rsidR="003244D0">
        <w:t>20</w:t>
      </w:r>
      <w:r w:rsidR="003244D0">
        <w:t>％を超えるとも言われ、貧困を含む経済問題、固有の文化や生活保全等の観点から問題となっている。その中で</w:t>
      </w:r>
      <w:r w:rsidR="003244D0">
        <w:t>1997</w:t>
      </w:r>
      <w:r w:rsidR="003244D0">
        <w:t>年に「先住民族権利法」が定められ、</w:t>
      </w:r>
      <w:r>
        <w:rPr>
          <w:rFonts w:hint="eastAsia"/>
        </w:rPr>
        <w:t>フィリピン</w:t>
      </w:r>
      <w:r w:rsidR="003244D0">
        <w:t>NCIP</w:t>
      </w:r>
      <w:r w:rsidR="003244D0">
        <w:t>（</w:t>
      </w:r>
      <w:r w:rsidR="003244D0">
        <w:t>National Commission on Indigenous Peoples</w:t>
      </w:r>
      <w:r w:rsidR="003244D0">
        <w:t>）の一連の政令による権利保護が制度化されている。</w:t>
      </w:r>
      <w:r w:rsidR="001E4C4C">
        <w:rPr>
          <w:rFonts w:hint="eastAsia"/>
        </w:rPr>
        <w:t>本事業の関連計画として、</w:t>
      </w:r>
      <w:r>
        <w:rPr>
          <w:rFonts w:hint="eastAsia"/>
        </w:rPr>
        <w:t>NCIP</w:t>
      </w:r>
      <w:r>
        <w:rPr>
          <w:rFonts w:hint="eastAsia"/>
        </w:rPr>
        <w:t>は</w:t>
      </w:r>
      <w:r>
        <w:rPr>
          <w:rFonts w:hint="eastAsia"/>
        </w:rPr>
        <w:t>2013</w:t>
      </w:r>
      <w:r>
        <w:rPr>
          <w:rFonts w:hint="eastAsia"/>
        </w:rPr>
        <w:t>年ころに事業対象地域の</w:t>
      </w:r>
      <w:r w:rsidR="001E4C4C">
        <w:rPr>
          <w:rFonts w:hint="eastAsia"/>
        </w:rPr>
        <w:t>先住民族の持続可能な開発と保護のための計画</w:t>
      </w:r>
      <w:r w:rsidR="001E4C4C">
        <w:t>ADSDPP</w:t>
      </w:r>
      <w:r w:rsidR="001E4C4C">
        <w:rPr>
          <w:rFonts w:hint="eastAsia"/>
        </w:rPr>
        <w:t>（</w:t>
      </w:r>
      <w:r w:rsidR="001E4C4C">
        <w:rPr>
          <w:rFonts w:hint="eastAsia"/>
        </w:rPr>
        <w:t>A</w:t>
      </w:r>
      <w:r w:rsidR="001E4C4C">
        <w:t>ncestral Domain Sustainable Development and Protection Plans</w:t>
      </w:r>
      <w:r w:rsidR="001E4C4C">
        <w:t>）</w:t>
      </w:r>
      <w:r w:rsidR="001E4C4C">
        <w:rPr>
          <w:rFonts w:hint="eastAsia"/>
        </w:rPr>
        <w:t>を策定している。</w:t>
      </w:r>
    </w:p>
    <w:tbl>
      <w:tblPr>
        <w:tblStyle w:val="af0"/>
        <w:tblW w:w="0" w:type="auto"/>
        <w:tblLook w:val="04A0" w:firstRow="1" w:lastRow="0" w:firstColumn="1" w:lastColumn="0" w:noHBand="0" w:noVBand="1"/>
      </w:tblPr>
      <w:tblGrid>
        <w:gridCol w:w="2263"/>
        <w:gridCol w:w="6627"/>
      </w:tblGrid>
      <w:tr w:rsidR="001E4C4C" w14:paraId="5A40D561" w14:textId="77777777" w:rsidTr="001E4C4C">
        <w:tc>
          <w:tcPr>
            <w:tcW w:w="2263" w:type="dxa"/>
          </w:tcPr>
          <w:p w14:paraId="3A821A32" w14:textId="37C090DB" w:rsidR="001E4C4C" w:rsidRDefault="001E4C4C" w:rsidP="003244D0">
            <w:proofErr w:type="spellStart"/>
            <w:r w:rsidRPr="001E4C4C">
              <w:t>Kalanguya</w:t>
            </w:r>
            <w:proofErr w:type="spellEnd"/>
            <w:r w:rsidRPr="001E4C4C">
              <w:t xml:space="preserve"> ADSDPP</w:t>
            </w:r>
            <w:r>
              <w:t>, NCIP</w:t>
            </w:r>
          </w:p>
        </w:tc>
        <w:tc>
          <w:tcPr>
            <w:tcW w:w="6627" w:type="dxa"/>
          </w:tcPr>
          <w:p w14:paraId="2C33CCB4" w14:textId="3689BA41" w:rsidR="001E4C4C" w:rsidRDefault="001E4C4C" w:rsidP="003244D0">
            <w:r w:rsidRPr="001E4C4C">
              <w:rPr>
                <w:rFonts w:hint="eastAsia"/>
              </w:rPr>
              <w:t>当該地域の先住民族の社会経済・生活・文化の状況に対する詳細な実態調査をもとに</w:t>
            </w:r>
            <w:r w:rsidRPr="001E4C4C">
              <w:t>2017</w:t>
            </w:r>
            <w:r w:rsidRPr="001E4C4C">
              <w:t>年までの</w:t>
            </w:r>
            <w:r w:rsidRPr="001E4C4C">
              <w:t>Action Plan</w:t>
            </w:r>
            <w:r w:rsidRPr="001E4C4C">
              <w:t>が提案されているが、コミュニティとの協議に関する記録がないほか、苦情処理やモニタリングについて触れられていない。一方、</w:t>
            </w:r>
            <w:r w:rsidRPr="001E4C4C">
              <w:t>FPIC</w:t>
            </w:r>
            <w:r w:rsidRPr="001E4C4C">
              <w:t>における調査および</w:t>
            </w:r>
            <w:r w:rsidRPr="001E4C4C">
              <w:t>MOA</w:t>
            </w:r>
            <w:r w:rsidRPr="001E4C4C">
              <w:t>の内容については必要な項目を概ね包含していると見られるが、内容の詳細を確認する必要がある。</w:t>
            </w:r>
          </w:p>
        </w:tc>
      </w:tr>
    </w:tbl>
    <w:p w14:paraId="12F27752" w14:textId="3FBA9D18" w:rsidR="00145DAB" w:rsidRDefault="007461E1" w:rsidP="007461E1">
      <w:r>
        <w:rPr>
          <w:rFonts w:hint="eastAsia"/>
        </w:rPr>
        <w:t xml:space="preserve">　</w:t>
      </w:r>
      <w:r w:rsidR="003244D0">
        <w:t>本事業計画地付近には、北側・南側の４つのバランガイにて先住民族の生活範囲が含まれているが、これまで本事業に対する</w:t>
      </w:r>
      <w:r>
        <w:rPr>
          <w:rFonts w:hint="eastAsia"/>
        </w:rPr>
        <w:t>先住民権利法（</w:t>
      </w:r>
      <w:r>
        <w:rPr>
          <w:rFonts w:hint="eastAsia"/>
        </w:rPr>
        <w:t>IPRA</w:t>
      </w:r>
      <w:r>
        <w:t>）</w:t>
      </w:r>
      <w:r>
        <w:rPr>
          <w:rFonts w:hint="eastAsia"/>
        </w:rPr>
        <w:t>に準じた事前合意</w:t>
      </w:r>
      <w:r w:rsidR="003244D0">
        <w:t>（</w:t>
      </w:r>
      <w:r w:rsidR="003244D0">
        <w:t>FPIC</w:t>
      </w:r>
      <w:r w:rsidR="003244D0">
        <w:t>）</w:t>
      </w:r>
      <w:r>
        <w:rPr>
          <w:rFonts w:hint="eastAsia"/>
        </w:rPr>
        <w:t>、先住民との合意プロセス（</w:t>
      </w:r>
      <w:r>
        <w:rPr>
          <w:rFonts w:hint="eastAsia"/>
        </w:rPr>
        <w:t>MOA</w:t>
      </w:r>
      <w:r>
        <w:t>）</w:t>
      </w:r>
      <w:r>
        <w:rPr>
          <w:rFonts w:hint="eastAsia"/>
        </w:rPr>
        <w:t>が</w:t>
      </w:r>
      <w:r w:rsidR="003244D0">
        <w:t>DPWH</w:t>
      </w:r>
      <w:r>
        <w:rPr>
          <w:rFonts w:hint="eastAsia"/>
        </w:rPr>
        <w:t>によって進められ、</w:t>
      </w:r>
      <w:r w:rsidR="003244D0">
        <w:t>現地住民と合意（</w:t>
      </w:r>
      <w:r w:rsidR="003244D0">
        <w:t>MOA</w:t>
      </w:r>
      <w:r w:rsidR="003244D0">
        <w:t>）に至</w:t>
      </w:r>
      <w:r>
        <w:rPr>
          <w:rFonts w:hint="eastAsia"/>
        </w:rPr>
        <w:t>り、</w:t>
      </w:r>
      <w:r w:rsidR="003244D0">
        <w:t>CP</w:t>
      </w:r>
      <w:r w:rsidR="003244D0">
        <w:t>（</w:t>
      </w:r>
      <w:r w:rsidR="003244D0">
        <w:t>Certificate Precondition</w:t>
      </w:r>
      <w:r w:rsidR="003244D0">
        <w:t>：当該地域における事業許可に相当）が近く発出される見通しである。</w:t>
      </w:r>
    </w:p>
    <w:p w14:paraId="75298A9E" w14:textId="77777777" w:rsidR="004F609B" w:rsidRDefault="004F609B" w:rsidP="007461E1"/>
    <w:p w14:paraId="239B1528" w14:textId="5AF79533" w:rsidR="003A370F" w:rsidRPr="004F609B" w:rsidRDefault="007D7A57" w:rsidP="00423736">
      <w:pPr>
        <w:rPr>
          <w:b/>
        </w:rPr>
      </w:pPr>
      <w:r w:rsidRPr="004F609B">
        <w:rPr>
          <w:rFonts w:hint="eastAsia"/>
          <w:b/>
        </w:rPr>
        <w:t>②環境社会配慮上クリティカルとなりうる事項</w:t>
      </w:r>
    </w:p>
    <w:p w14:paraId="4C7187E9" w14:textId="6E53DB52" w:rsidR="003A370F" w:rsidRPr="00145DAB" w:rsidRDefault="007D7A57" w:rsidP="00423736">
      <w:r>
        <w:rPr>
          <w:rFonts w:hint="eastAsia"/>
        </w:rPr>
        <w:t xml:space="preserve">　</w:t>
      </w:r>
      <w:r w:rsidRPr="004027C5">
        <w:rPr>
          <w:rFonts w:hint="eastAsia"/>
        </w:rPr>
        <w:t>本事業の対象区間は、</w:t>
      </w:r>
      <w:r w:rsidR="007D6DFF">
        <w:rPr>
          <w:rFonts w:hint="eastAsia"/>
        </w:rPr>
        <w:t>フィリピン</w:t>
      </w:r>
      <w:r w:rsidRPr="004027C5">
        <w:rPr>
          <w:rFonts w:hint="eastAsia"/>
        </w:rPr>
        <w:t>の法令上（</w:t>
      </w:r>
      <w:r w:rsidRPr="004027C5">
        <w:rPr>
          <w:rFonts w:hint="eastAsia"/>
        </w:rPr>
        <w:t>NIPAS</w:t>
      </w:r>
      <w:r w:rsidRPr="004027C5">
        <w:rPr>
          <w:rFonts w:hint="eastAsia"/>
        </w:rPr>
        <w:t>：</w:t>
      </w:r>
      <w:r w:rsidRPr="004027C5">
        <w:t>National Integrated Protected Areas System</w:t>
      </w:r>
      <w:r w:rsidRPr="004027C5">
        <w:rPr>
          <w:rFonts w:hint="eastAsia"/>
        </w:rPr>
        <w:t>）の国立公園、保護区には指定されていないものの、</w:t>
      </w:r>
      <w:r w:rsidR="00944A6F">
        <w:rPr>
          <w:rFonts w:hint="eastAsia"/>
        </w:rPr>
        <w:t>何ら</w:t>
      </w:r>
      <w:r w:rsidRPr="004027C5">
        <w:rPr>
          <w:rFonts w:hint="eastAsia"/>
        </w:rPr>
        <w:t>かの生態系保全の対象地</w:t>
      </w:r>
      <w:r w:rsidR="00944A6F">
        <w:rPr>
          <w:rFonts w:hint="eastAsia"/>
        </w:rPr>
        <w:t>、</w:t>
      </w:r>
      <w:r w:rsidR="00944A6F" w:rsidRPr="004027C5">
        <w:rPr>
          <w:rFonts w:hint="eastAsia"/>
        </w:rPr>
        <w:t>あるいは遺跡、宗教的対象物等</w:t>
      </w:r>
      <w:r w:rsidR="00944A6F" w:rsidRPr="004027C5">
        <w:rPr>
          <w:vertAlign w:val="superscript"/>
        </w:rPr>
        <w:footnoteReference w:id="1"/>
      </w:r>
      <w:r w:rsidR="00944A6F" w:rsidRPr="004027C5">
        <w:rPr>
          <w:rFonts w:hint="eastAsia"/>
        </w:rPr>
        <w:t>、影響回避が求められる</w:t>
      </w:r>
      <w:r w:rsidR="00944A6F">
        <w:rPr>
          <w:rFonts w:hint="eastAsia"/>
        </w:rPr>
        <w:t>地域で</w:t>
      </w:r>
      <w:r w:rsidRPr="004027C5">
        <w:rPr>
          <w:rFonts w:hint="eastAsia"/>
        </w:rPr>
        <w:t>ある可能性がある</w:t>
      </w:r>
      <w:r w:rsidRPr="004027C5">
        <w:rPr>
          <w:vertAlign w:val="superscript"/>
        </w:rPr>
        <w:footnoteReference w:id="2"/>
      </w:r>
      <w:r w:rsidRPr="004027C5">
        <w:rPr>
          <w:rFonts w:hint="eastAsia"/>
        </w:rPr>
        <w:t>。</w:t>
      </w:r>
      <w:r w:rsidR="00944A6F">
        <w:rPr>
          <w:rFonts w:hint="eastAsia"/>
        </w:rPr>
        <w:t>これらの確定は</w:t>
      </w:r>
      <w:r w:rsidRPr="004027C5">
        <w:rPr>
          <w:rFonts w:hint="eastAsia"/>
        </w:rPr>
        <w:t>既存資料、関係機関、現地踏査や現地住民等</w:t>
      </w:r>
      <w:r w:rsidRPr="004027C5">
        <w:rPr>
          <w:vertAlign w:val="superscript"/>
        </w:rPr>
        <w:footnoteReference w:id="3"/>
      </w:r>
      <w:r w:rsidRPr="004027C5">
        <w:rPr>
          <w:rFonts w:hint="eastAsia"/>
        </w:rPr>
        <w:t>からの情報収集を通して確認</w:t>
      </w:r>
      <w:r w:rsidR="00944A6F">
        <w:rPr>
          <w:rFonts w:hint="eastAsia"/>
        </w:rPr>
        <w:t>が可能である。</w:t>
      </w:r>
      <w:bookmarkStart w:id="0" w:name="_GoBack"/>
      <w:bookmarkEnd w:id="0"/>
    </w:p>
    <w:sectPr w:rsidR="003A370F" w:rsidRPr="00145DAB" w:rsidSect="00E858F7">
      <w:headerReference w:type="default" r:id="rId27"/>
      <w:footerReference w:type="default" r:id="rId28"/>
      <w:pgSz w:w="11906" w:h="16838" w:code="9"/>
      <w:pgMar w:top="1588" w:right="1418" w:bottom="1588" w:left="1588" w:header="1134" w:footer="680" w:gutter="0"/>
      <w:cols w:space="425"/>
      <w:docGrid w:type="linesAndChars" w:linePitch="390" w:charSpace="-25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BB753" w14:textId="77777777" w:rsidR="008B4C63" w:rsidRDefault="008B4C63" w:rsidP="00CF38C3">
      <w:r>
        <w:separator/>
      </w:r>
    </w:p>
    <w:p w14:paraId="5514B0C3" w14:textId="77777777" w:rsidR="008B4C63" w:rsidRDefault="008B4C63" w:rsidP="00CF38C3"/>
  </w:endnote>
  <w:endnote w:type="continuationSeparator" w:id="0">
    <w:p w14:paraId="19D10FD4" w14:textId="77777777" w:rsidR="008B4C63" w:rsidRDefault="008B4C63" w:rsidP="00CF38C3">
      <w:r>
        <w:continuationSeparator/>
      </w:r>
    </w:p>
    <w:p w14:paraId="0458EDD1" w14:textId="77777777" w:rsidR="008B4C63" w:rsidRDefault="008B4C63" w:rsidP="00CF3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17901" w14:textId="77777777" w:rsidR="007A6CD7" w:rsidRPr="00C33451" w:rsidRDefault="007A6CD7" w:rsidP="00C33451">
    <w:pPr>
      <w:pStyle w:val="a5"/>
    </w:pPr>
    <w:r w:rsidRPr="00C33451">
      <w:rPr>
        <w:rFonts w:hint="eastAsia"/>
      </w:rPr>
      <mc:AlternateContent>
        <mc:Choice Requires="wps">
          <w:drawing>
            <wp:anchor distT="0" distB="0" distL="114300" distR="114300" simplePos="0" relativeHeight="251661312" behindDoc="0" locked="0" layoutInCell="1" allowOverlap="1" wp14:anchorId="4012D398" wp14:editId="2D4C4C1B">
              <wp:simplePos x="0" y="0"/>
              <wp:positionH relativeFrom="margin">
                <wp:align>center</wp:align>
              </wp:positionH>
              <wp:positionV relativeFrom="paragraph">
                <wp:posOffset>-193675</wp:posOffset>
              </wp:positionV>
              <wp:extent cx="575310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43D33" id="直線コネクタ 2" o:spid="_x0000_s1026" style="position:absolute;left:0;text-align:left;z-index:251661312;visibility:visible;mso-wrap-style:square;mso-wrap-distance-left:9pt;mso-wrap-distance-top:0;mso-wrap-distance-right:9pt;mso-wrap-distance-bottom:0;mso-position-horizontal:center;mso-position-horizontal-relative:margin;mso-position-vertical:absolute;mso-position-vertical-relative:text" from="0,-15.25pt" to="453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" strokecolor="#0070c0" strokeweight="1pt">
              <v:stroke joinstyle="miter"/>
              <w10:wrap anchorx="margin"/>
            </v:line>
          </w:pict>
        </mc:Fallback>
      </mc:AlternateContent>
    </w:r>
    <w:r w:rsidRPr="00C33451">
      <w:t>2-</w:t>
    </w:r>
    <w:r w:rsidRPr="00C33451">
      <w:fldChar w:fldCharType="begin"/>
    </w:r>
    <w:r w:rsidRPr="00C33451">
      <w:instrText xml:space="preserve"> PAGE   \* MERGEFORMAT 212</w:instrText>
    </w:r>
    <w:r w:rsidRPr="00C33451">
      <w:fldChar w:fldCharType="separate"/>
    </w:r>
    <w:r w:rsidRPr="00C33451">
      <w:t>1</w:t>
    </w:r>
    <w:r w:rsidRPr="00C3345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EE412" w14:textId="77777777" w:rsidR="008B4C63" w:rsidRDefault="008B4C63" w:rsidP="00CF38C3">
      <w:r>
        <w:separator/>
      </w:r>
    </w:p>
    <w:p w14:paraId="212043D5" w14:textId="77777777" w:rsidR="008B4C63" w:rsidRDefault="008B4C63" w:rsidP="00CF38C3"/>
  </w:footnote>
  <w:footnote w:type="continuationSeparator" w:id="0">
    <w:p w14:paraId="6DFB3DB0" w14:textId="77777777" w:rsidR="008B4C63" w:rsidRDefault="008B4C63" w:rsidP="00CF38C3">
      <w:r>
        <w:continuationSeparator/>
      </w:r>
    </w:p>
    <w:p w14:paraId="5A7A883D" w14:textId="77777777" w:rsidR="008B4C63" w:rsidRDefault="008B4C63" w:rsidP="00CF38C3"/>
  </w:footnote>
  <w:footnote w:id="1">
    <w:p w14:paraId="780886DD" w14:textId="77777777" w:rsidR="00944A6F" w:rsidRDefault="00944A6F" w:rsidP="00944A6F">
      <w:pPr>
        <w:pStyle w:val="af8"/>
        <w:spacing w:line="240" w:lineRule="exact"/>
        <w:ind w:left="198" w:hangingChars="100" w:hanging="198"/>
      </w:pPr>
      <w:r>
        <w:rPr>
          <w:rStyle w:val="afa"/>
        </w:rPr>
        <w:footnoteRef/>
      </w:r>
      <w:r>
        <w:t xml:space="preserve"> </w:t>
      </w:r>
      <w:r w:rsidRPr="004839D1">
        <w:rPr>
          <w:rFonts w:hint="eastAsia"/>
          <w:sz w:val="16"/>
          <w:szCs w:val="16"/>
        </w:rPr>
        <w:t>宗教的対象物としては、</w:t>
      </w:r>
      <w:r>
        <w:rPr>
          <w:rFonts w:hint="eastAsia"/>
          <w:sz w:val="16"/>
          <w:szCs w:val="16"/>
        </w:rPr>
        <w:t>先住民族の</w:t>
      </w:r>
      <w:r w:rsidRPr="004839D1">
        <w:rPr>
          <w:rFonts w:hint="eastAsia"/>
          <w:sz w:val="16"/>
          <w:szCs w:val="16"/>
        </w:rPr>
        <w:t>水源地などが該当する</w:t>
      </w:r>
      <w:r>
        <w:rPr>
          <w:rFonts w:hint="eastAsia"/>
          <w:sz w:val="16"/>
          <w:szCs w:val="16"/>
        </w:rPr>
        <w:t>。また遺跡・遺物のひとつとして、ルソン島中部という地域性から第二次大戦時の遺骨・遺物等への配慮が必要となる可能性もある。</w:t>
      </w:r>
    </w:p>
  </w:footnote>
  <w:footnote w:id="2">
    <w:p w14:paraId="683036D8" w14:textId="77777777" w:rsidR="007D7A57" w:rsidRPr="005056AE" w:rsidRDefault="007D7A57" w:rsidP="007D7A57">
      <w:pPr>
        <w:pStyle w:val="af8"/>
        <w:spacing w:line="240" w:lineRule="exact"/>
        <w:ind w:left="198" w:hangingChars="100" w:hanging="198"/>
      </w:pPr>
      <w:r>
        <w:rPr>
          <w:rStyle w:val="afa"/>
        </w:rPr>
        <w:footnoteRef/>
      </w:r>
      <w:r>
        <w:t xml:space="preserve"> </w:t>
      </w:r>
      <w:r w:rsidRPr="004A51D2">
        <w:rPr>
          <w:rFonts w:hint="eastAsia"/>
          <w:sz w:val="16"/>
          <w:szCs w:val="16"/>
        </w:rPr>
        <w:t>事業</w:t>
      </w:r>
      <w:r>
        <w:rPr>
          <w:rFonts w:hint="eastAsia"/>
          <w:sz w:val="16"/>
          <w:szCs w:val="16"/>
        </w:rPr>
        <w:t>予定</w:t>
      </w:r>
      <w:r w:rsidRPr="004A51D2">
        <w:rPr>
          <w:rFonts w:hint="eastAsia"/>
          <w:sz w:val="16"/>
          <w:szCs w:val="16"/>
        </w:rPr>
        <w:t>地周辺は</w:t>
      </w:r>
      <w:r w:rsidRPr="005056AE">
        <w:rPr>
          <w:rFonts w:hint="eastAsia"/>
          <w:sz w:val="16"/>
          <w:szCs w:val="16"/>
        </w:rPr>
        <w:t>Key Biodiversity</w:t>
      </w:r>
      <w:r w:rsidRPr="005056AE">
        <w:rPr>
          <w:sz w:val="16"/>
          <w:szCs w:val="16"/>
        </w:rPr>
        <w:t xml:space="preserve"> Area(</w:t>
      </w:r>
      <w:r w:rsidRPr="005056AE">
        <w:rPr>
          <w:rFonts w:hint="eastAsia"/>
          <w:sz w:val="16"/>
          <w:szCs w:val="16"/>
        </w:rPr>
        <w:t>生物多様性保全の鍵になる地域</w:t>
      </w:r>
      <w:r w:rsidRPr="005056AE">
        <w:rPr>
          <w:sz w:val="16"/>
          <w:szCs w:val="16"/>
        </w:rPr>
        <w:t>)</w:t>
      </w:r>
      <w:r w:rsidRPr="005056AE">
        <w:rPr>
          <w:rFonts w:hint="eastAsia"/>
          <w:sz w:val="16"/>
          <w:szCs w:val="16"/>
        </w:rPr>
        <w:t>である</w:t>
      </w:r>
      <w:proofErr w:type="spellStart"/>
      <w:r w:rsidRPr="005056AE">
        <w:rPr>
          <w:rFonts w:hint="eastAsia"/>
          <w:sz w:val="16"/>
          <w:szCs w:val="16"/>
        </w:rPr>
        <w:t>Casecnan</w:t>
      </w:r>
      <w:proofErr w:type="spellEnd"/>
      <w:r w:rsidRPr="005056AE">
        <w:rPr>
          <w:sz w:val="16"/>
          <w:szCs w:val="16"/>
        </w:rPr>
        <w:t xml:space="preserve"> Protected Landscape</w:t>
      </w:r>
      <w:r w:rsidRPr="005056AE">
        <w:rPr>
          <w:rFonts w:hint="eastAsia"/>
          <w:sz w:val="16"/>
          <w:szCs w:val="16"/>
        </w:rPr>
        <w:t>の周縁部にあたり、またコンサルタントが</w:t>
      </w:r>
      <w:r w:rsidRPr="005056AE">
        <w:rPr>
          <w:rFonts w:hint="eastAsia"/>
          <w:sz w:val="16"/>
          <w:szCs w:val="16"/>
        </w:rPr>
        <w:t>NCIP</w:t>
      </w:r>
      <w:r w:rsidRPr="005056AE">
        <w:rPr>
          <w:rFonts w:hint="eastAsia"/>
          <w:sz w:val="16"/>
          <w:szCs w:val="16"/>
        </w:rPr>
        <w:t>から入手した資料（先住民族の生活範囲）</w:t>
      </w:r>
      <w:r>
        <w:rPr>
          <w:rFonts w:hint="eastAsia"/>
          <w:sz w:val="16"/>
          <w:szCs w:val="16"/>
        </w:rPr>
        <w:t>によれば</w:t>
      </w:r>
      <w:r w:rsidRPr="005056AE">
        <w:rPr>
          <w:rFonts w:hint="eastAsia"/>
          <w:sz w:val="16"/>
          <w:szCs w:val="16"/>
        </w:rPr>
        <w:t>Wild Sanctuary</w:t>
      </w:r>
      <w:r w:rsidRPr="005056AE">
        <w:rPr>
          <w:rFonts w:hint="eastAsia"/>
          <w:sz w:val="16"/>
          <w:szCs w:val="16"/>
        </w:rPr>
        <w:t>の中に入る可能性がある。</w:t>
      </w:r>
    </w:p>
  </w:footnote>
  <w:footnote w:id="3">
    <w:p w14:paraId="62DE8BBA" w14:textId="77777777" w:rsidR="007D7A57" w:rsidRDefault="007D7A57" w:rsidP="007D7A57">
      <w:pPr>
        <w:pStyle w:val="af8"/>
        <w:spacing w:line="240" w:lineRule="exact"/>
        <w:ind w:left="198" w:hangingChars="100" w:hanging="198"/>
      </w:pPr>
      <w:r>
        <w:rPr>
          <w:rStyle w:val="afa"/>
        </w:rPr>
        <w:footnoteRef/>
      </w:r>
      <w:r>
        <w:t xml:space="preserve"> </w:t>
      </w:r>
      <w:r w:rsidRPr="00987B5E">
        <w:rPr>
          <w:rFonts w:hint="eastAsia"/>
          <w:sz w:val="16"/>
          <w:szCs w:val="16"/>
        </w:rPr>
        <w:t>関係機関として</w:t>
      </w:r>
      <w:r w:rsidRPr="00987B5E">
        <w:rPr>
          <w:rFonts w:hint="eastAsia"/>
          <w:sz w:val="16"/>
          <w:szCs w:val="16"/>
        </w:rPr>
        <w:t>NCIP</w:t>
      </w:r>
      <w:r w:rsidRPr="00987B5E">
        <w:rPr>
          <w:rFonts w:hint="eastAsia"/>
          <w:sz w:val="16"/>
          <w:szCs w:val="16"/>
        </w:rPr>
        <w:t>、</w:t>
      </w:r>
      <w:r w:rsidRPr="00987B5E">
        <w:rPr>
          <w:rFonts w:hint="eastAsia"/>
          <w:sz w:val="16"/>
          <w:szCs w:val="16"/>
        </w:rPr>
        <w:t>DENR</w:t>
      </w:r>
      <w:r w:rsidRPr="00987B5E">
        <w:rPr>
          <w:rFonts w:hint="eastAsia"/>
          <w:sz w:val="16"/>
          <w:szCs w:val="16"/>
        </w:rPr>
        <w:t>（天然環境資源省）の各部局（森林管理局、環境管理局、保護区・野生動物局など）、</w:t>
      </w:r>
      <w:r w:rsidRPr="00987B5E">
        <w:rPr>
          <w:rFonts w:hint="eastAsia"/>
          <w:sz w:val="16"/>
          <w:szCs w:val="16"/>
        </w:rPr>
        <w:t>NHCP</w:t>
      </w:r>
      <w:r w:rsidRPr="00987B5E">
        <w:rPr>
          <w:rFonts w:hint="eastAsia"/>
          <w:sz w:val="16"/>
          <w:szCs w:val="16"/>
        </w:rPr>
        <w:t>（国家歴史委員会）</w:t>
      </w:r>
      <w:r>
        <w:rPr>
          <w:rFonts w:hint="eastAsia"/>
          <w:sz w:val="16"/>
          <w:szCs w:val="16"/>
        </w:rPr>
        <w:t>等を想定する。大戦時の遺骨・遺物については</w:t>
      </w:r>
      <w:r>
        <w:rPr>
          <w:rFonts w:hint="eastAsia"/>
          <w:sz w:val="16"/>
          <w:szCs w:val="16"/>
        </w:rPr>
        <w:t>National Muse</w:t>
      </w:r>
      <w:r>
        <w:rPr>
          <w:sz w:val="16"/>
          <w:szCs w:val="16"/>
        </w:rPr>
        <w:t>um</w:t>
      </w:r>
      <w:r>
        <w:rPr>
          <w:rFonts w:hint="eastAsia"/>
          <w:sz w:val="16"/>
          <w:szCs w:val="16"/>
        </w:rPr>
        <w:t>や</w:t>
      </w:r>
      <w:r>
        <w:rPr>
          <w:rFonts w:hint="eastAsia"/>
          <w:sz w:val="16"/>
          <w:szCs w:val="16"/>
        </w:rPr>
        <w:t>LGUs</w:t>
      </w:r>
      <w:r>
        <w:rPr>
          <w:rFonts w:hint="eastAsia"/>
          <w:sz w:val="16"/>
          <w:szCs w:val="16"/>
        </w:rPr>
        <w:t>のほか、本邦機関（貴機構、外務省、厚生労働省）等も含む。現地住民としては、当該地域のバランガイキャプテン、先住民族の代表者、古老等を想定する。</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473C5" w14:textId="63E54600" w:rsidR="007A6CD7" w:rsidRPr="00C33451" w:rsidRDefault="007A6CD7" w:rsidP="00C33451">
    <w:pPr>
      <w:pStyle w:val="a3"/>
    </w:pPr>
    <w:r w:rsidRPr="00C33451">
      <w:rPr>
        <w:rFonts w:hint="eastAsia"/>
        <w:noProof/>
      </w:rPr>
      <mc:AlternateContent>
        <mc:Choice Requires="wps">
          <w:drawing>
            <wp:anchor distT="0" distB="0" distL="114300" distR="114300" simplePos="0" relativeHeight="251659264" behindDoc="0" locked="0" layoutInCell="1" allowOverlap="1" wp14:anchorId="40978A7F" wp14:editId="10A90ADF">
              <wp:simplePos x="0" y="0"/>
              <wp:positionH relativeFrom="column">
                <wp:posOffset>-49530</wp:posOffset>
              </wp:positionH>
              <wp:positionV relativeFrom="paragraph">
                <wp:posOffset>167005</wp:posOffset>
              </wp:positionV>
              <wp:extent cx="575310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0E7E3E6" id="直線コネクタ 1"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pt,13.15pt" to="449.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" strokecolor="#0070c0" strokeweight="1pt">
              <v:stroke joinstyle="miter"/>
            </v:line>
          </w:pict>
        </mc:Fallback>
      </mc:AlternateContent>
    </w:r>
    <w:r>
      <w:rPr>
        <w:rFonts w:hint="eastAsia"/>
        <w:noProof/>
      </w:rPr>
      <w:t>フィリピン</w:t>
    </w:r>
    <w:r w:rsidRPr="00491EA0">
      <w:rPr>
        <w:rFonts w:hint="eastAsia"/>
      </w:rPr>
      <w:t>国</w:t>
    </w:r>
    <w:r>
      <w:rPr>
        <w:rFonts w:hint="eastAsia"/>
      </w:rPr>
      <w:t>ダルトンパス東代替道路</w:t>
    </w:r>
    <w:r w:rsidRPr="00491EA0">
      <w:rPr>
        <w:rFonts w:hint="eastAsia"/>
      </w:rPr>
      <w:t>建設事業準備調</w:t>
    </w:r>
    <w:r w:rsidRPr="00491EA0">
      <w:t>査</w:t>
    </w:r>
    <w:r w:rsidRPr="00C33451">
      <w:tab/>
    </w:r>
    <w:r>
      <w:t>1</w:t>
    </w:r>
    <w:r w:rsidRPr="00C33451">
      <w:rPr>
        <w:rFonts w:hint="eastAsia"/>
      </w:rPr>
      <w:t xml:space="preserve"> </w:t>
    </w:r>
    <w:r>
      <w:rPr>
        <w:rFonts w:hint="eastAsia"/>
      </w:rPr>
      <w:t>コンサルタント等の法人としての経験、能力</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C1809C4"/>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16E829DC"/>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9B78F170"/>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F6DCF52E"/>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3A22776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12023498"/>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F76F97E"/>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A95A5034"/>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DC00958E"/>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088E8A5E"/>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03062FE"/>
    <w:multiLevelType w:val="multilevel"/>
    <w:tmpl w:val="3A7C2E78"/>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11" w15:restartNumberingAfterBreak="0">
    <w:nsid w:val="00EF7679"/>
    <w:multiLevelType w:val="hybridMultilevel"/>
    <w:tmpl w:val="A80A2E4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14437794"/>
    <w:multiLevelType w:val="hybridMultilevel"/>
    <w:tmpl w:val="0BF64CD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1B734321"/>
    <w:multiLevelType w:val="hybridMultilevel"/>
    <w:tmpl w:val="4EDA54D2"/>
    <w:lvl w:ilvl="0" w:tplc="0409000B">
      <w:start w:val="1"/>
      <w:numFmt w:val="bullet"/>
      <w:lvlText w:val=""/>
      <w:lvlJc w:val="left"/>
      <w:pPr>
        <w:ind w:left="420" w:hanging="420"/>
      </w:pPr>
      <w:rPr>
        <w:rFonts w:ascii="Wingdings" w:hAnsi="Wingdings" w:hint="default"/>
      </w:rPr>
    </w:lvl>
    <w:lvl w:ilvl="1" w:tplc="4C5E1798">
      <w:numFmt w:val="bullet"/>
      <w:lvlText w:val="・"/>
      <w:lvlJc w:val="left"/>
      <w:pPr>
        <w:ind w:left="780" w:hanging="360"/>
      </w:pPr>
      <w:rPr>
        <w:rFonts w:ascii="ＭＳ 明朝" w:eastAsia="ＭＳ 明朝" w:hAnsi="ＭＳ 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226525A5"/>
    <w:multiLevelType w:val="hybridMultilevel"/>
    <w:tmpl w:val="CD4EA86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28690B2C"/>
    <w:multiLevelType w:val="hybridMultilevel"/>
    <w:tmpl w:val="9DDEC1A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2D2108B9"/>
    <w:multiLevelType w:val="multilevel"/>
    <w:tmpl w:val="D2DE1732"/>
    <w:lvl w:ilvl="0">
      <w:start w:val="2"/>
      <w:numFmt w:val="decimal"/>
      <w:lvlText w:val="第 %1 章"/>
      <w:lvlJc w:val="left"/>
      <w:pPr>
        <w:tabs>
          <w:tab w:val="num" w:pos="510"/>
        </w:tabs>
        <w:ind w:left="425" w:hanging="425"/>
      </w:pPr>
      <w:rPr>
        <w:rFonts w:hint="eastAsia"/>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17" w15:restartNumberingAfterBreak="0">
    <w:nsid w:val="3852538B"/>
    <w:multiLevelType w:val="hybridMultilevel"/>
    <w:tmpl w:val="63040CC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8313C5B"/>
    <w:multiLevelType w:val="hybridMultilevel"/>
    <w:tmpl w:val="5120BBE4"/>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C661C10"/>
    <w:multiLevelType w:val="hybridMultilevel"/>
    <w:tmpl w:val="0C289692"/>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FA364D5"/>
    <w:multiLevelType w:val="hybridMultilevel"/>
    <w:tmpl w:val="1226A774"/>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467FD6"/>
    <w:multiLevelType w:val="hybridMultilevel"/>
    <w:tmpl w:val="F31E5C32"/>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380034"/>
    <w:multiLevelType w:val="hybridMultilevel"/>
    <w:tmpl w:val="87343E76"/>
    <w:lvl w:ilvl="0" w:tplc="93C6A07E">
      <w:start w:val="1"/>
      <w:numFmt w:val="bullet"/>
      <w:lvlText w:val=""/>
      <w:lvlJc w:val="left"/>
      <w:pPr>
        <w:ind w:left="420" w:hanging="420"/>
      </w:pPr>
      <w:rPr>
        <w:rFonts w:ascii="Wingdings" w:hAnsi="Wingdings" w:hint="default"/>
        <w:color w:val="FF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F44905"/>
    <w:multiLevelType w:val="hybridMultilevel"/>
    <w:tmpl w:val="C80C1768"/>
    <w:lvl w:ilvl="0" w:tplc="649882C4">
      <w:start w:val="1"/>
      <w:numFmt w:val="decimal"/>
      <w:lvlText w:val="(%1)."/>
      <w:lvlJc w:val="left"/>
      <w:pPr>
        <w:ind w:left="420" w:hanging="420"/>
      </w:pPr>
      <w:rPr>
        <w:rFonts w:hint="eastAsia"/>
      </w:rPr>
    </w:lvl>
    <w:lvl w:ilvl="1" w:tplc="649882C4">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83111D4"/>
    <w:multiLevelType w:val="hybridMultilevel"/>
    <w:tmpl w:val="2F565E8E"/>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97B0A94"/>
    <w:multiLevelType w:val="hybridMultilevel"/>
    <w:tmpl w:val="1182006E"/>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2E65D44"/>
    <w:multiLevelType w:val="hybridMultilevel"/>
    <w:tmpl w:val="94668EB0"/>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285299E"/>
    <w:multiLevelType w:val="hybridMultilevel"/>
    <w:tmpl w:val="C00E92B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3461FAD"/>
    <w:multiLevelType w:val="hybridMultilevel"/>
    <w:tmpl w:val="B014600A"/>
    <w:lvl w:ilvl="0" w:tplc="04090009">
      <w:start w:val="1"/>
      <w:numFmt w:val="bullet"/>
      <w:lvlText w:val=""/>
      <w:lvlJc w:val="left"/>
      <w:pPr>
        <w:ind w:left="619" w:hanging="420"/>
      </w:pPr>
      <w:rPr>
        <w:rFonts w:ascii="Wingdings" w:hAnsi="Wingdings" w:hint="default"/>
      </w:rPr>
    </w:lvl>
    <w:lvl w:ilvl="1" w:tplc="0409000B" w:tentative="1">
      <w:start w:val="1"/>
      <w:numFmt w:val="bullet"/>
      <w:lvlText w:val=""/>
      <w:lvlJc w:val="left"/>
      <w:pPr>
        <w:ind w:left="1039" w:hanging="420"/>
      </w:pPr>
      <w:rPr>
        <w:rFonts w:ascii="Wingdings" w:hAnsi="Wingdings" w:hint="default"/>
      </w:rPr>
    </w:lvl>
    <w:lvl w:ilvl="2" w:tplc="0409000D" w:tentative="1">
      <w:start w:val="1"/>
      <w:numFmt w:val="bullet"/>
      <w:lvlText w:val=""/>
      <w:lvlJc w:val="left"/>
      <w:pPr>
        <w:ind w:left="1459" w:hanging="420"/>
      </w:pPr>
      <w:rPr>
        <w:rFonts w:ascii="Wingdings" w:hAnsi="Wingdings" w:hint="default"/>
      </w:rPr>
    </w:lvl>
    <w:lvl w:ilvl="3" w:tplc="04090001" w:tentative="1">
      <w:start w:val="1"/>
      <w:numFmt w:val="bullet"/>
      <w:lvlText w:val=""/>
      <w:lvlJc w:val="left"/>
      <w:pPr>
        <w:ind w:left="1879" w:hanging="420"/>
      </w:pPr>
      <w:rPr>
        <w:rFonts w:ascii="Wingdings" w:hAnsi="Wingdings" w:hint="default"/>
      </w:rPr>
    </w:lvl>
    <w:lvl w:ilvl="4" w:tplc="0409000B" w:tentative="1">
      <w:start w:val="1"/>
      <w:numFmt w:val="bullet"/>
      <w:lvlText w:val=""/>
      <w:lvlJc w:val="left"/>
      <w:pPr>
        <w:ind w:left="2299" w:hanging="420"/>
      </w:pPr>
      <w:rPr>
        <w:rFonts w:ascii="Wingdings" w:hAnsi="Wingdings" w:hint="default"/>
      </w:rPr>
    </w:lvl>
    <w:lvl w:ilvl="5" w:tplc="0409000D" w:tentative="1">
      <w:start w:val="1"/>
      <w:numFmt w:val="bullet"/>
      <w:lvlText w:val=""/>
      <w:lvlJc w:val="left"/>
      <w:pPr>
        <w:ind w:left="2719" w:hanging="420"/>
      </w:pPr>
      <w:rPr>
        <w:rFonts w:ascii="Wingdings" w:hAnsi="Wingdings" w:hint="default"/>
      </w:rPr>
    </w:lvl>
    <w:lvl w:ilvl="6" w:tplc="04090001" w:tentative="1">
      <w:start w:val="1"/>
      <w:numFmt w:val="bullet"/>
      <w:lvlText w:val=""/>
      <w:lvlJc w:val="left"/>
      <w:pPr>
        <w:ind w:left="3139" w:hanging="420"/>
      </w:pPr>
      <w:rPr>
        <w:rFonts w:ascii="Wingdings" w:hAnsi="Wingdings" w:hint="default"/>
      </w:rPr>
    </w:lvl>
    <w:lvl w:ilvl="7" w:tplc="0409000B" w:tentative="1">
      <w:start w:val="1"/>
      <w:numFmt w:val="bullet"/>
      <w:lvlText w:val=""/>
      <w:lvlJc w:val="left"/>
      <w:pPr>
        <w:ind w:left="3559" w:hanging="420"/>
      </w:pPr>
      <w:rPr>
        <w:rFonts w:ascii="Wingdings" w:hAnsi="Wingdings" w:hint="default"/>
      </w:rPr>
    </w:lvl>
    <w:lvl w:ilvl="8" w:tplc="0409000D" w:tentative="1">
      <w:start w:val="1"/>
      <w:numFmt w:val="bullet"/>
      <w:lvlText w:val=""/>
      <w:lvlJc w:val="left"/>
      <w:pPr>
        <w:ind w:left="3979" w:hanging="420"/>
      </w:pPr>
      <w:rPr>
        <w:rFonts w:ascii="Wingdings" w:hAnsi="Wingdings" w:hint="default"/>
      </w:rPr>
    </w:lvl>
  </w:abstractNum>
  <w:abstractNum w:abstractNumId="29" w15:restartNumberingAfterBreak="0">
    <w:nsid w:val="73AD0D50"/>
    <w:multiLevelType w:val="multilevel"/>
    <w:tmpl w:val="C456C992"/>
    <w:lvl w:ilvl="0">
      <w:start w:val="1"/>
      <w:numFmt w:val="decimal"/>
      <w:pStyle w:val="1"/>
      <w:lvlText w:val="第 %1 章"/>
      <w:lvlJc w:val="left"/>
      <w:pPr>
        <w:tabs>
          <w:tab w:val="num" w:pos="1021"/>
        </w:tabs>
        <w:ind w:left="425" w:hanging="425"/>
      </w:pPr>
      <w:rPr>
        <w:rFonts w:hint="eastAsia"/>
      </w:rPr>
    </w:lvl>
    <w:lvl w:ilvl="1">
      <w:start w:val="3"/>
      <w:numFmt w:val="decimal"/>
      <w:pStyle w:val="2"/>
      <w:suff w:val="space"/>
      <w:lvlText w:val="%1.%2"/>
      <w:lvlJc w:val="left"/>
      <w:pPr>
        <w:ind w:left="992" w:hanging="879"/>
      </w:pPr>
      <w:rPr>
        <w:rFonts w:hint="eastAsia"/>
      </w:rPr>
    </w:lvl>
    <w:lvl w:ilvl="2">
      <w:start w:val="1"/>
      <w:numFmt w:val="decimal"/>
      <w:pStyle w:val="3"/>
      <w:suff w:val="space"/>
      <w:lvlText w:val="%1.%2.%3"/>
      <w:lvlJc w:val="left"/>
      <w:pPr>
        <w:ind w:left="1418" w:hanging="1305"/>
      </w:pPr>
      <w:rPr>
        <w:rFonts w:ascii="ＭＳ ゴシック" w:eastAsia="ＭＳ ゴシック" w:hAnsi="ＭＳ ゴシック" w:hint="eastAsia"/>
      </w:rPr>
    </w:lvl>
    <w:lvl w:ilvl="3">
      <w:start w:val="1"/>
      <w:numFmt w:val="decimal"/>
      <w:pStyle w:val="4"/>
      <w:suff w:val="space"/>
      <w:lvlText w:val="%1.%2.%3.%4"/>
      <w:lvlJc w:val="left"/>
      <w:pPr>
        <w:ind w:left="1984" w:hanging="1871"/>
      </w:pPr>
      <w:rPr>
        <w:rFonts w:hint="eastAsia"/>
      </w:rPr>
    </w:lvl>
    <w:lvl w:ilvl="4">
      <w:start w:val="1"/>
      <w:numFmt w:val="decimal"/>
      <w:pStyle w:val="5"/>
      <w:suff w:val="space"/>
      <w:lvlText w:val="(%5)"/>
      <w:lvlJc w:val="left"/>
      <w:pPr>
        <w:ind w:left="2551" w:hanging="2438"/>
      </w:pPr>
      <w:rPr>
        <w:rFonts w:hint="eastAsia"/>
      </w:rPr>
    </w:lvl>
    <w:lvl w:ilvl="5">
      <w:start w:val="1"/>
      <w:numFmt w:val="decimal"/>
      <w:pStyle w:val="6"/>
      <w:suff w:val="space"/>
      <w:lvlText w:val="%6)"/>
      <w:lvlJc w:val="left"/>
      <w:pPr>
        <w:ind w:left="3260" w:hanging="309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Roman"/>
      <w:pStyle w:val="7"/>
      <w:suff w:val="space"/>
      <w:lvlText w:val="%7)"/>
      <w:lvlJc w:val="left"/>
      <w:pPr>
        <w:ind w:left="3827" w:hanging="3657"/>
      </w:pPr>
      <w:rPr>
        <w:rFonts w:hint="eastAsia"/>
      </w:rPr>
    </w:lvl>
    <w:lvl w:ilvl="7">
      <w:start w:val="1"/>
      <w:numFmt w:val="bullet"/>
      <w:pStyle w:val="8"/>
      <w:suff w:val="space"/>
      <w:lvlText w:val=""/>
      <w:lvlJc w:val="left"/>
      <w:pPr>
        <w:ind w:left="4394" w:hanging="4224"/>
      </w:pPr>
      <w:rPr>
        <w:rFonts w:ascii="Symbol" w:hAnsi="Symbol" w:hint="default"/>
        <w:color w:val="auto"/>
      </w:rPr>
    </w:lvl>
    <w:lvl w:ilvl="8">
      <w:start w:val="1"/>
      <w:numFmt w:val="bullet"/>
      <w:pStyle w:val="9"/>
      <w:suff w:val="space"/>
      <w:lvlText w:val=""/>
      <w:lvlJc w:val="left"/>
      <w:pPr>
        <w:ind w:left="5102" w:hanging="4932"/>
      </w:pPr>
      <w:rPr>
        <w:rFonts w:ascii="Symbol" w:hAnsi="Symbol" w:hint="default"/>
        <w:color w:val="auto"/>
      </w:rPr>
    </w:lvl>
  </w:abstractNum>
  <w:abstractNum w:abstractNumId="30" w15:restartNumberingAfterBreak="0">
    <w:nsid w:val="760E4D2E"/>
    <w:multiLevelType w:val="multilevel"/>
    <w:tmpl w:val="5EA43006"/>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31" w15:restartNumberingAfterBreak="0">
    <w:nsid w:val="78C1566A"/>
    <w:multiLevelType w:val="hybridMultilevel"/>
    <w:tmpl w:val="EEDAE2A6"/>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AA440B5"/>
    <w:multiLevelType w:val="hybridMultilevel"/>
    <w:tmpl w:val="64F0AF0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AB95B13"/>
    <w:multiLevelType w:val="hybridMultilevel"/>
    <w:tmpl w:val="7774F9B4"/>
    <w:lvl w:ilvl="0" w:tplc="04090009">
      <w:start w:val="1"/>
      <w:numFmt w:val="bullet"/>
      <w:lvlText w:val=""/>
      <w:lvlJc w:val="left"/>
      <w:pPr>
        <w:ind w:left="619" w:hanging="420"/>
      </w:pPr>
      <w:rPr>
        <w:rFonts w:ascii="Wingdings" w:hAnsi="Wingdings" w:hint="default"/>
      </w:rPr>
    </w:lvl>
    <w:lvl w:ilvl="1" w:tplc="0409000B" w:tentative="1">
      <w:start w:val="1"/>
      <w:numFmt w:val="bullet"/>
      <w:lvlText w:val=""/>
      <w:lvlJc w:val="left"/>
      <w:pPr>
        <w:ind w:left="1039" w:hanging="420"/>
      </w:pPr>
      <w:rPr>
        <w:rFonts w:ascii="Wingdings" w:hAnsi="Wingdings" w:hint="default"/>
      </w:rPr>
    </w:lvl>
    <w:lvl w:ilvl="2" w:tplc="0409000D" w:tentative="1">
      <w:start w:val="1"/>
      <w:numFmt w:val="bullet"/>
      <w:lvlText w:val=""/>
      <w:lvlJc w:val="left"/>
      <w:pPr>
        <w:ind w:left="1459" w:hanging="420"/>
      </w:pPr>
      <w:rPr>
        <w:rFonts w:ascii="Wingdings" w:hAnsi="Wingdings" w:hint="default"/>
      </w:rPr>
    </w:lvl>
    <w:lvl w:ilvl="3" w:tplc="04090001" w:tentative="1">
      <w:start w:val="1"/>
      <w:numFmt w:val="bullet"/>
      <w:lvlText w:val=""/>
      <w:lvlJc w:val="left"/>
      <w:pPr>
        <w:ind w:left="1879" w:hanging="420"/>
      </w:pPr>
      <w:rPr>
        <w:rFonts w:ascii="Wingdings" w:hAnsi="Wingdings" w:hint="default"/>
      </w:rPr>
    </w:lvl>
    <w:lvl w:ilvl="4" w:tplc="0409000B" w:tentative="1">
      <w:start w:val="1"/>
      <w:numFmt w:val="bullet"/>
      <w:lvlText w:val=""/>
      <w:lvlJc w:val="left"/>
      <w:pPr>
        <w:ind w:left="2299" w:hanging="420"/>
      </w:pPr>
      <w:rPr>
        <w:rFonts w:ascii="Wingdings" w:hAnsi="Wingdings" w:hint="default"/>
      </w:rPr>
    </w:lvl>
    <w:lvl w:ilvl="5" w:tplc="0409000D" w:tentative="1">
      <w:start w:val="1"/>
      <w:numFmt w:val="bullet"/>
      <w:lvlText w:val=""/>
      <w:lvlJc w:val="left"/>
      <w:pPr>
        <w:ind w:left="2719" w:hanging="420"/>
      </w:pPr>
      <w:rPr>
        <w:rFonts w:ascii="Wingdings" w:hAnsi="Wingdings" w:hint="default"/>
      </w:rPr>
    </w:lvl>
    <w:lvl w:ilvl="6" w:tplc="04090001" w:tentative="1">
      <w:start w:val="1"/>
      <w:numFmt w:val="bullet"/>
      <w:lvlText w:val=""/>
      <w:lvlJc w:val="left"/>
      <w:pPr>
        <w:ind w:left="3139" w:hanging="420"/>
      </w:pPr>
      <w:rPr>
        <w:rFonts w:ascii="Wingdings" w:hAnsi="Wingdings" w:hint="default"/>
      </w:rPr>
    </w:lvl>
    <w:lvl w:ilvl="7" w:tplc="0409000B" w:tentative="1">
      <w:start w:val="1"/>
      <w:numFmt w:val="bullet"/>
      <w:lvlText w:val=""/>
      <w:lvlJc w:val="left"/>
      <w:pPr>
        <w:ind w:left="3559" w:hanging="420"/>
      </w:pPr>
      <w:rPr>
        <w:rFonts w:ascii="Wingdings" w:hAnsi="Wingdings" w:hint="default"/>
      </w:rPr>
    </w:lvl>
    <w:lvl w:ilvl="8" w:tplc="0409000D" w:tentative="1">
      <w:start w:val="1"/>
      <w:numFmt w:val="bullet"/>
      <w:lvlText w:val=""/>
      <w:lvlJc w:val="left"/>
      <w:pPr>
        <w:ind w:left="3979" w:hanging="420"/>
      </w:pPr>
      <w:rPr>
        <w:rFonts w:ascii="Wingdings" w:hAnsi="Wingdings" w:hint="default"/>
      </w:rPr>
    </w:lvl>
  </w:abstractNum>
  <w:abstractNum w:abstractNumId="34" w15:restartNumberingAfterBreak="0">
    <w:nsid w:val="7CE64614"/>
    <w:multiLevelType w:val="multilevel"/>
    <w:tmpl w:val="314C9294"/>
    <w:lvl w:ilvl="0">
      <w:start w:val="2"/>
      <w:numFmt w:val="decimal"/>
      <w:lvlText w:val="第 %1 章"/>
      <w:lvlJc w:val="left"/>
      <w:pPr>
        <w:tabs>
          <w:tab w:val="num" w:pos="1021"/>
        </w:tabs>
        <w:ind w:left="425" w:hanging="425"/>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num w:numId="1">
    <w:abstractNumId w:val="30"/>
  </w:num>
  <w:num w:numId="2">
    <w:abstractNumId w:val="16"/>
  </w:num>
  <w:num w:numId="3">
    <w:abstractNumId w:val="29"/>
  </w:num>
  <w:num w:numId="4">
    <w:abstractNumId w:val="10"/>
  </w:num>
  <w:num w:numId="5">
    <w:abstractNumId w:val="34"/>
  </w:num>
  <w:num w:numId="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28"/>
  </w:num>
  <w:num w:numId="11">
    <w:abstractNumId w:val="25"/>
  </w:num>
  <w:num w:numId="12">
    <w:abstractNumId w:val="32"/>
  </w:num>
  <w:num w:numId="13">
    <w:abstractNumId w:val="31"/>
  </w:num>
  <w:num w:numId="14">
    <w:abstractNumId w:val="18"/>
  </w:num>
  <w:num w:numId="15">
    <w:abstractNumId w:val="17"/>
  </w:num>
  <w:num w:numId="16">
    <w:abstractNumId w:val="20"/>
  </w:num>
  <w:num w:numId="17">
    <w:abstractNumId w:val="12"/>
  </w:num>
  <w:num w:numId="18">
    <w:abstractNumId w:val="19"/>
  </w:num>
  <w:num w:numId="19">
    <w:abstractNumId w:val="24"/>
  </w:num>
  <w:num w:numId="20">
    <w:abstractNumId w:val="22"/>
  </w:num>
  <w:num w:numId="21">
    <w:abstractNumId w:val="26"/>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11"/>
  </w:num>
  <w:num w:numId="33">
    <w:abstractNumId w:val="14"/>
  </w:num>
  <w:num w:numId="34">
    <w:abstractNumId w:val="27"/>
  </w:num>
  <w:num w:numId="35">
    <w:abstractNumId w:val="15"/>
  </w:num>
  <w:num w:numId="36">
    <w:abstractNumId w:val="13"/>
  </w:num>
  <w:num w:numId="37">
    <w:abstractNumId w:val="21"/>
  </w:num>
  <w:num w:numId="38">
    <w:abstractNumId w:val="23"/>
  </w:num>
  <w:num w:numId="39">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840"/>
  <w:drawingGridHorizontalSpacing w:val="99"/>
  <w:drawingGridVerticalSpacing w:val="195"/>
  <w:displayHorizontalDrawingGridEvery w:val="0"/>
  <w:displayVerticalDrawingGridEvery w:val="2"/>
  <w:characterSpacingControl w:val="compressPunctuation"/>
  <w:savePreviewPicture/>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A0"/>
    <w:rsid w:val="00024A92"/>
    <w:rsid w:val="00025210"/>
    <w:rsid w:val="0003502C"/>
    <w:rsid w:val="00041E53"/>
    <w:rsid w:val="00044CC8"/>
    <w:rsid w:val="00060620"/>
    <w:rsid w:val="000649A7"/>
    <w:rsid w:val="00086E2B"/>
    <w:rsid w:val="00096FBB"/>
    <w:rsid w:val="000A22F5"/>
    <w:rsid w:val="000C3854"/>
    <w:rsid w:val="000D1CB6"/>
    <w:rsid w:val="000E1641"/>
    <w:rsid w:val="000F1CB4"/>
    <w:rsid w:val="00132B5E"/>
    <w:rsid w:val="00145DAB"/>
    <w:rsid w:val="001834F3"/>
    <w:rsid w:val="001851DE"/>
    <w:rsid w:val="001A0F92"/>
    <w:rsid w:val="001A4CDF"/>
    <w:rsid w:val="001B7410"/>
    <w:rsid w:val="001C4784"/>
    <w:rsid w:val="001D7E7F"/>
    <w:rsid w:val="001D7F97"/>
    <w:rsid w:val="001E32A6"/>
    <w:rsid w:val="001E4C4C"/>
    <w:rsid w:val="00207F91"/>
    <w:rsid w:val="00232F43"/>
    <w:rsid w:val="00246E6A"/>
    <w:rsid w:val="0026626E"/>
    <w:rsid w:val="00296742"/>
    <w:rsid w:val="002F2290"/>
    <w:rsid w:val="00301FEB"/>
    <w:rsid w:val="00304A68"/>
    <w:rsid w:val="00315135"/>
    <w:rsid w:val="00316E84"/>
    <w:rsid w:val="003244D0"/>
    <w:rsid w:val="00331631"/>
    <w:rsid w:val="0033731E"/>
    <w:rsid w:val="003449DA"/>
    <w:rsid w:val="00366035"/>
    <w:rsid w:val="00377A57"/>
    <w:rsid w:val="0038587B"/>
    <w:rsid w:val="003A370F"/>
    <w:rsid w:val="003A68B0"/>
    <w:rsid w:val="003B4100"/>
    <w:rsid w:val="003C35F8"/>
    <w:rsid w:val="003D4DD5"/>
    <w:rsid w:val="003D5715"/>
    <w:rsid w:val="003F4AEA"/>
    <w:rsid w:val="003F70B3"/>
    <w:rsid w:val="00423736"/>
    <w:rsid w:val="004443F3"/>
    <w:rsid w:val="00451528"/>
    <w:rsid w:val="004529C8"/>
    <w:rsid w:val="0046009B"/>
    <w:rsid w:val="00465C6B"/>
    <w:rsid w:val="00466C24"/>
    <w:rsid w:val="00471940"/>
    <w:rsid w:val="004839D1"/>
    <w:rsid w:val="00487794"/>
    <w:rsid w:val="00491EA0"/>
    <w:rsid w:val="004A51D2"/>
    <w:rsid w:val="004A7C5C"/>
    <w:rsid w:val="004C3636"/>
    <w:rsid w:val="004D3539"/>
    <w:rsid w:val="004D4E38"/>
    <w:rsid w:val="004D5390"/>
    <w:rsid w:val="004D7641"/>
    <w:rsid w:val="004F09B8"/>
    <w:rsid w:val="004F609B"/>
    <w:rsid w:val="005056AE"/>
    <w:rsid w:val="005125BE"/>
    <w:rsid w:val="0051679E"/>
    <w:rsid w:val="00523E0F"/>
    <w:rsid w:val="00526321"/>
    <w:rsid w:val="0053084B"/>
    <w:rsid w:val="005348B1"/>
    <w:rsid w:val="005501DC"/>
    <w:rsid w:val="0058308F"/>
    <w:rsid w:val="0059170E"/>
    <w:rsid w:val="00595DF9"/>
    <w:rsid w:val="005A05E1"/>
    <w:rsid w:val="005C02DC"/>
    <w:rsid w:val="005C37CB"/>
    <w:rsid w:val="005C7BE6"/>
    <w:rsid w:val="005E226F"/>
    <w:rsid w:val="005E37F5"/>
    <w:rsid w:val="005E4D72"/>
    <w:rsid w:val="005F5A02"/>
    <w:rsid w:val="006013E7"/>
    <w:rsid w:val="00602166"/>
    <w:rsid w:val="00603646"/>
    <w:rsid w:val="0060550A"/>
    <w:rsid w:val="00617687"/>
    <w:rsid w:val="00640F61"/>
    <w:rsid w:val="006529CE"/>
    <w:rsid w:val="0068337A"/>
    <w:rsid w:val="006856A1"/>
    <w:rsid w:val="00690DDB"/>
    <w:rsid w:val="006A0562"/>
    <w:rsid w:val="006B35AD"/>
    <w:rsid w:val="006B6C93"/>
    <w:rsid w:val="006F0815"/>
    <w:rsid w:val="00702C39"/>
    <w:rsid w:val="0071242C"/>
    <w:rsid w:val="00716717"/>
    <w:rsid w:val="00724EA6"/>
    <w:rsid w:val="00727D71"/>
    <w:rsid w:val="007461E1"/>
    <w:rsid w:val="007500B3"/>
    <w:rsid w:val="00755FE2"/>
    <w:rsid w:val="00764F9A"/>
    <w:rsid w:val="00771C7E"/>
    <w:rsid w:val="007812A0"/>
    <w:rsid w:val="00781409"/>
    <w:rsid w:val="00786594"/>
    <w:rsid w:val="007A6CD7"/>
    <w:rsid w:val="007D4DE2"/>
    <w:rsid w:val="007D6DFF"/>
    <w:rsid w:val="007D7A57"/>
    <w:rsid w:val="007E40EC"/>
    <w:rsid w:val="007E7A8C"/>
    <w:rsid w:val="00804686"/>
    <w:rsid w:val="008077F1"/>
    <w:rsid w:val="008221B6"/>
    <w:rsid w:val="008368DB"/>
    <w:rsid w:val="008404F3"/>
    <w:rsid w:val="0085632D"/>
    <w:rsid w:val="00856B78"/>
    <w:rsid w:val="008A05C8"/>
    <w:rsid w:val="008B4C63"/>
    <w:rsid w:val="008B6794"/>
    <w:rsid w:val="008B6F8C"/>
    <w:rsid w:val="008C30B2"/>
    <w:rsid w:val="008D50A4"/>
    <w:rsid w:val="008E2403"/>
    <w:rsid w:val="008F2EA5"/>
    <w:rsid w:val="008F672A"/>
    <w:rsid w:val="009223F3"/>
    <w:rsid w:val="0093559B"/>
    <w:rsid w:val="009440B8"/>
    <w:rsid w:val="00944A6F"/>
    <w:rsid w:val="00965EDF"/>
    <w:rsid w:val="00983B8F"/>
    <w:rsid w:val="00987B5E"/>
    <w:rsid w:val="00995DE5"/>
    <w:rsid w:val="009963B4"/>
    <w:rsid w:val="009A219F"/>
    <w:rsid w:val="009A39D8"/>
    <w:rsid w:val="009B2457"/>
    <w:rsid w:val="009D13A5"/>
    <w:rsid w:val="009E0BE8"/>
    <w:rsid w:val="00A043F3"/>
    <w:rsid w:val="00A07391"/>
    <w:rsid w:val="00A3202F"/>
    <w:rsid w:val="00A35E91"/>
    <w:rsid w:val="00A53E57"/>
    <w:rsid w:val="00A75656"/>
    <w:rsid w:val="00A86EE8"/>
    <w:rsid w:val="00AA6300"/>
    <w:rsid w:val="00AC59BA"/>
    <w:rsid w:val="00AF2CF9"/>
    <w:rsid w:val="00AF3CCE"/>
    <w:rsid w:val="00AF4F0F"/>
    <w:rsid w:val="00B0066B"/>
    <w:rsid w:val="00B1009C"/>
    <w:rsid w:val="00B31F13"/>
    <w:rsid w:val="00B35E76"/>
    <w:rsid w:val="00B36FD2"/>
    <w:rsid w:val="00B40463"/>
    <w:rsid w:val="00B710C5"/>
    <w:rsid w:val="00B740C1"/>
    <w:rsid w:val="00B8288D"/>
    <w:rsid w:val="00B84F65"/>
    <w:rsid w:val="00B86115"/>
    <w:rsid w:val="00BE1310"/>
    <w:rsid w:val="00BE1B54"/>
    <w:rsid w:val="00BE1D20"/>
    <w:rsid w:val="00BE29AE"/>
    <w:rsid w:val="00BE2B25"/>
    <w:rsid w:val="00BE2F12"/>
    <w:rsid w:val="00C0413E"/>
    <w:rsid w:val="00C2531B"/>
    <w:rsid w:val="00C33451"/>
    <w:rsid w:val="00C61605"/>
    <w:rsid w:val="00CA4DE7"/>
    <w:rsid w:val="00CA67AA"/>
    <w:rsid w:val="00CB1E3F"/>
    <w:rsid w:val="00CB2347"/>
    <w:rsid w:val="00CB35F7"/>
    <w:rsid w:val="00CB7D96"/>
    <w:rsid w:val="00CD705C"/>
    <w:rsid w:val="00CF3022"/>
    <w:rsid w:val="00CF38C3"/>
    <w:rsid w:val="00D008A3"/>
    <w:rsid w:val="00D068F6"/>
    <w:rsid w:val="00D1104B"/>
    <w:rsid w:val="00D15839"/>
    <w:rsid w:val="00D40075"/>
    <w:rsid w:val="00D46309"/>
    <w:rsid w:val="00D5173E"/>
    <w:rsid w:val="00D64E5E"/>
    <w:rsid w:val="00D72B1E"/>
    <w:rsid w:val="00D803ED"/>
    <w:rsid w:val="00D84C7E"/>
    <w:rsid w:val="00D925FD"/>
    <w:rsid w:val="00DA35FA"/>
    <w:rsid w:val="00DD0355"/>
    <w:rsid w:val="00DD074F"/>
    <w:rsid w:val="00DD5157"/>
    <w:rsid w:val="00DE1618"/>
    <w:rsid w:val="00DF3EA8"/>
    <w:rsid w:val="00DF6BC6"/>
    <w:rsid w:val="00E0119C"/>
    <w:rsid w:val="00E11E0B"/>
    <w:rsid w:val="00E20759"/>
    <w:rsid w:val="00E24072"/>
    <w:rsid w:val="00E57542"/>
    <w:rsid w:val="00E6068A"/>
    <w:rsid w:val="00E615A3"/>
    <w:rsid w:val="00E626CD"/>
    <w:rsid w:val="00E629B5"/>
    <w:rsid w:val="00E858F7"/>
    <w:rsid w:val="00E901D3"/>
    <w:rsid w:val="00EA1A2F"/>
    <w:rsid w:val="00EB0F5B"/>
    <w:rsid w:val="00EB240C"/>
    <w:rsid w:val="00EB3BD4"/>
    <w:rsid w:val="00EB78B5"/>
    <w:rsid w:val="00EC5BB7"/>
    <w:rsid w:val="00ED39D3"/>
    <w:rsid w:val="00ED4B2B"/>
    <w:rsid w:val="00ED5067"/>
    <w:rsid w:val="00EE1937"/>
    <w:rsid w:val="00EE4074"/>
    <w:rsid w:val="00EF0CC9"/>
    <w:rsid w:val="00F035F8"/>
    <w:rsid w:val="00F21B09"/>
    <w:rsid w:val="00F37E4E"/>
    <w:rsid w:val="00F44513"/>
    <w:rsid w:val="00F621D3"/>
    <w:rsid w:val="00F70BB7"/>
    <w:rsid w:val="00F85BF8"/>
    <w:rsid w:val="00F93600"/>
    <w:rsid w:val="00F95E9C"/>
    <w:rsid w:val="00FA36E2"/>
    <w:rsid w:val="00FA4E73"/>
    <w:rsid w:val="00FA5DD1"/>
    <w:rsid w:val="00FB4B29"/>
    <w:rsid w:val="00FC04EC"/>
    <w:rsid w:val="00FC3C58"/>
    <w:rsid w:val="00FE4BFE"/>
    <w:rsid w:val="00FF1BAB"/>
    <w:rsid w:val="00FF27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6541014"/>
  <w15:chartTrackingRefBased/>
  <w15:docId w15:val="{477B53A8-4A25-4D6F-B8BE-053BC456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4D72"/>
    <w:pPr>
      <w:widowControl w:val="0"/>
      <w:jc w:val="both"/>
    </w:pPr>
    <w:rPr>
      <w:rFonts w:eastAsia="ＭＳ 明朝"/>
    </w:rPr>
  </w:style>
  <w:style w:type="paragraph" w:styleId="1">
    <w:name w:val="heading 1"/>
    <w:basedOn w:val="a"/>
    <w:next w:val="a"/>
    <w:link w:val="10"/>
    <w:uiPriority w:val="9"/>
    <w:qFormat/>
    <w:rsid w:val="00D72B1E"/>
    <w:pPr>
      <w:keepNext/>
      <w:numPr>
        <w:numId w:val="7"/>
      </w:numPr>
      <w:outlineLvl w:val="0"/>
    </w:pPr>
    <w:rPr>
      <w:rFonts w:cstheme="majorBidi"/>
      <w:sz w:val="24"/>
      <w:szCs w:val="24"/>
    </w:rPr>
  </w:style>
  <w:style w:type="paragraph" w:styleId="2">
    <w:name w:val="heading 2"/>
    <w:basedOn w:val="a"/>
    <w:next w:val="a"/>
    <w:link w:val="20"/>
    <w:uiPriority w:val="9"/>
    <w:unhideWhenUsed/>
    <w:qFormat/>
    <w:rsid w:val="00D72B1E"/>
    <w:pPr>
      <w:keepNext/>
      <w:numPr>
        <w:ilvl w:val="1"/>
        <w:numId w:val="7"/>
      </w:numPr>
      <w:shd w:val="clear" w:color="auto" w:fill="2F5496" w:themeFill="accent1" w:themeFillShade="BF"/>
      <w:outlineLvl w:val="1"/>
    </w:pPr>
    <w:rPr>
      <w:rFonts w:ascii="ＭＳ ゴシック" w:eastAsia="ＭＳ ゴシック" w:hAnsi="ＭＳ ゴシック" w:cstheme="majorBidi"/>
      <w:color w:val="FFFFFF" w:themeColor="background1"/>
    </w:rPr>
  </w:style>
  <w:style w:type="paragraph" w:styleId="3">
    <w:name w:val="heading 3"/>
    <w:basedOn w:val="a"/>
    <w:next w:val="a"/>
    <w:link w:val="30"/>
    <w:uiPriority w:val="9"/>
    <w:unhideWhenUsed/>
    <w:qFormat/>
    <w:rsid w:val="007E7A8C"/>
    <w:pPr>
      <w:keepNext/>
      <w:numPr>
        <w:ilvl w:val="2"/>
        <w:numId w:val="7"/>
      </w:numPr>
      <w:pBdr>
        <w:bottom w:val="single" w:sz="4" w:space="1" w:color="auto"/>
      </w:pBdr>
      <w:shd w:val="clear" w:color="auto" w:fill="D9E2F3" w:themeFill="accent1" w:themeFillTint="33"/>
      <w:outlineLvl w:val="2"/>
    </w:pPr>
    <w:rPr>
      <w:rFonts w:asciiTheme="majorHAnsi" w:eastAsia="ＭＳ ゴシック" w:hAnsiTheme="majorHAnsi" w:cstheme="majorBidi"/>
    </w:rPr>
  </w:style>
  <w:style w:type="paragraph" w:styleId="4">
    <w:name w:val="heading 4"/>
    <w:basedOn w:val="a"/>
    <w:next w:val="a"/>
    <w:link w:val="40"/>
    <w:uiPriority w:val="9"/>
    <w:unhideWhenUsed/>
    <w:qFormat/>
    <w:rsid w:val="00CF38C3"/>
    <w:pPr>
      <w:keepNext/>
      <w:numPr>
        <w:ilvl w:val="3"/>
        <w:numId w:val="7"/>
      </w:numPr>
      <w:outlineLvl w:val="3"/>
    </w:pPr>
    <w:rPr>
      <w:rFonts w:ascii="ＭＳ ゴシック" w:eastAsia="ＭＳ ゴシック" w:hAnsi="ＭＳ ゴシック"/>
      <w:bCs/>
    </w:rPr>
  </w:style>
  <w:style w:type="paragraph" w:styleId="5">
    <w:name w:val="heading 5"/>
    <w:basedOn w:val="a"/>
    <w:next w:val="a"/>
    <w:link w:val="50"/>
    <w:uiPriority w:val="9"/>
    <w:unhideWhenUsed/>
    <w:qFormat/>
    <w:rsid w:val="00096FBB"/>
    <w:pPr>
      <w:keepNext/>
      <w:numPr>
        <w:ilvl w:val="4"/>
        <w:numId w:val="7"/>
      </w:numPr>
      <w:outlineLvl w:val="4"/>
    </w:pPr>
    <w:rPr>
      <w:rFonts w:ascii="ＭＳ ゴシック" w:eastAsia="ＭＳ ゴシック" w:hAnsi="ＭＳ ゴシック" w:cstheme="majorBidi"/>
    </w:rPr>
  </w:style>
  <w:style w:type="paragraph" w:styleId="6">
    <w:name w:val="heading 6"/>
    <w:basedOn w:val="a"/>
    <w:next w:val="a"/>
    <w:link w:val="60"/>
    <w:uiPriority w:val="9"/>
    <w:unhideWhenUsed/>
    <w:qFormat/>
    <w:rsid w:val="00D15839"/>
    <w:pPr>
      <w:keepNext/>
      <w:numPr>
        <w:ilvl w:val="5"/>
        <w:numId w:val="7"/>
      </w:numPr>
      <w:outlineLvl w:val="5"/>
    </w:pPr>
    <w:rPr>
      <w:rFonts w:ascii="ＭＳ 明朝" w:hAnsi="ＭＳ 明朝"/>
      <w:b/>
      <w:bCs/>
    </w:rPr>
  </w:style>
  <w:style w:type="paragraph" w:styleId="7">
    <w:name w:val="heading 7"/>
    <w:basedOn w:val="a"/>
    <w:next w:val="a"/>
    <w:link w:val="70"/>
    <w:uiPriority w:val="9"/>
    <w:semiHidden/>
    <w:unhideWhenUsed/>
    <w:qFormat/>
    <w:rsid w:val="00C33451"/>
    <w:pPr>
      <w:keepNext/>
      <w:numPr>
        <w:ilvl w:val="6"/>
        <w:numId w:val="7"/>
      </w:numPr>
      <w:outlineLvl w:val="6"/>
    </w:pPr>
  </w:style>
  <w:style w:type="paragraph" w:styleId="8">
    <w:name w:val="heading 8"/>
    <w:basedOn w:val="a"/>
    <w:next w:val="a"/>
    <w:link w:val="80"/>
    <w:uiPriority w:val="9"/>
    <w:semiHidden/>
    <w:unhideWhenUsed/>
    <w:qFormat/>
    <w:rsid w:val="00C33451"/>
    <w:pPr>
      <w:keepNext/>
      <w:numPr>
        <w:ilvl w:val="7"/>
        <w:numId w:val="7"/>
      </w:numPr>
      <w:outlineLvl w:val="7"/>
    </w:pPr>
  </w:style>
  <w:style w:type="paragraph" w:styleId="9">
    <w:name w:val="heading 9"/>
    <w:basedOn w:val="a"/>
    <w:next w:val="a"/>
    <w:link w:val="90"/>
    <w:uiPriority w:val="9"/>
    <w:semiHidden/>
    <w:unhideWhenUsed/>
    <w:qFormat/>
    <w:rsid w:val="00C33451"/>
    <w:pPr>
      <w:keepNext/>
      <w:numPr>
        <w:ilvl w:val="8"/>
        <w:numId w:val="7"/>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451"/>
    <w:pPr>
      <w:tabs>
        <w:tab w:val="center" w:pos="4252"/>
        <w:tab w:val="right" w:pos="8789"/>
      </w:tabs>
      <w:snapToGrid w:val="0"/>
    </w:pPr>
    <w:rPr>
      <w:b/>
      <w:i/>
      <w:sz w:val="18"/>
    </w:rPr>
  </w:style>
  <w:style w:type="character" w:customStyle="1" w:styleId="a4">
    <w:name w:val="ヘッダー (文字)"/>
    <w:basedOn w:val="a0"/>
    <w:link w:val="a3"/>
    <w:uiPriority w:val="99"/>
    <w:rsid w:val="00C33451"/>
    <w:rPr>
      <w:rFonts w:ascii="ＭＳ 明朝" w:eastAsia="ＭＳ 明朝" w:hAnsi="ＭＳ 明朝"/>
      <w:b/>
      <w:i/>
      <w:sz w:val="18"/>
    </w:rPr>
  </w:style>
  <w:style w:type="paragraph" w:styleId="a5">
    <w:name w:val="footer"/>
    <w:basedOn w:val="a"/>
    <w:link w:val="a6"/>
    <w:uiPriority w:val="99"/>
    <w:unhideWhenUsed/>
    <w:rsid w:val="00C33451"/>
    <w:pPr>
      <w:tabs>
        <w:tab w:val="center" w:pos="4252"/>
        <w:tab w:val="right" w:pos="8504"/>
      </w:tabs>
      <w:snapToGrid w:val="0"/>
      <w:jc w:val="center"/>
    </w:pPr>
    <w:rPr>
      <w:rFonts w:ascii="ＭＳ Ｐゴシック" w:eastAsia="ＭＳ Ｐゴシック" w:hAnsi="ＭＳ Ｐゴシック"/>
      <w:noProof/>
      <w:szCs w:val="18"/>
    </w:rPr>
  </w:style>
  <w:style w:type="character" w:customStyle="1" w:styleId="a6">
    <w:name w:val="フッター (文字)"/>
    <w:basedOn w:val="a0"/>
    <w:link w:val="a5"/>
    <w:uiPriority w:val="99"/>
    <w:rsid w:val="00C33451"/>
    <w:rPr>
      <w:rFonts w:ascii="ＭＳ Ｐゴシック" w:eastAsia="ＭＳ Ｐゴシック" w:hAnsi="ＭＳ Ｐゴシック"/>
      <w:noProof/>
      <w:szCs w:val="18"/>
    </w:rPr>
  </w:style>
  <w:style w:type="character" w:customStyle="1" w:styleId="10">
    <w:name w:val="見出し 1 (文字)"/>
    <w:basedOn w:val="a0"/>
    <w:link w:val="1"/>
    <w:uiPriority w:val="9"/>
    <w:rsid w:val="00D72B1E"/>
    <w:rPr>
      <w:rFonts w:ascii="ＭＳ 明朝" w:eastAsia="ＭＳ 明朝" w:hAnsi="ＭＳ 明朝" w:cstheme="majorBidi"/>
      <w:sz w:val="24"/>
      <w:szCs w:val="24"/>
    </w:rPr>
  </w:style>
  <w:style w:type="paragraph" w:styleId="a7">
    <w:name w:val="List Paragraph"/>
    <w:basedOn w:val="a"/>
    <w:uiPriority w:val="34"/>
    <w:qFormat/>
    <w:rsid w:val="007500B3"/>
    <w:pPr>
      <w:ind w:leftChars="400" w:left="840"/>
    </w:pPr>
  </w:style>
  <w:style w:type="character" w:customStyle="1" w:styleId="20">
    <w:name w:val="見出し 2 (文字)"/>
    <w:basedOn w:val="a0"/>
    <w:link w:val="2"/>
    <w:uiPriority w:val="9"/>
    <w:rsid w:val="00D72B1E"/>
    <w:rPr>
      <w:rFonts w:ascii="ＭＳ ゴシック" w:eastAsia="ＭＳ ゴシック" w:hAnsi="ＭＳ ゴシック" w:cstheme="majorBidi"/>
      <w:color w:val="FFFFFF" w:themeColor="background1"/>
      <w:shd w:val="clear" w:color="auto" w:fill="2F5496" w:themeFill="accent1" w:themeFillShade="BF"/>
    </w:rPr>
  </w:style>
  <w:style w:type="character" w:customStyle="1" w:styleId="30">
    <w:name w:val="見出し 3 (文字)"/>
    <w:basedOn w:val="a0"/>
    <w:link w:val="3"/>
    <w:uiPriority w:val="9"/>
    <w:rsid w:val="007E7A8C"/>
    <w:rPr>
      <w:rFonts w:asciiTheme="majorHAnsi" w:eastAsia="ＭＳ ゴシック" w:hAnsiTheme="majorHAnsi" w:cstheme="majorBidi"/>
      <w:shd w:val="clear" w:color="auto" w:fill="D9E2F3" w:themeFill="accent1" w:themeFillTint="33"/>
    </w:rPr>
  </w:style>
  <w:style w:type="character" w:customStyle="1" w:styleId="40">
    <w:name w:val="見出し 4 (文字)"/>
    <w:basedOn w:val="a0"/>
    <w:link w:val="4"/>
    <w:uiPriority w:val="9"/>
    <w:rsid w:val="00CF38C3"/>
    <w:rPr>
      <w:rFonts w:ascii="ＭＳ ゴシック" w:eastAsia="ＭＳ ゴシック" w:hAnsi="ＭＳ ゴシック"/>
      <w:bCs/>
    </w:rPr>
  </w:style>
  <w:style w:type="paragraph" w:customStyle="1" w:styleId="a8">
    <w:name w:val="技術方針"/>
    <w:basedOn w:val="a"/>
    <w:link w:val="a9"/>
    <w:qFormat/>
    <w:rsid w:val="00CF38C3"/>
    <w:pPr>
      <w:shd w:val="clear" w:color="auto" w:fill="C5E0B3" w:themeFill="accent6" w:themeFillTint="66"/>
    </w:pPr>
    <w:rPr>
      <w:rFonts w:eastAsia="ＭＳ ゴシック"/>
    </w:rPr>
  </w:style>
  <w:style w:type="paragraph" w:customStyle="1" w:styleId="aa">
    <w:name w:val="運営方針"/>
    <w:basedOn w:val="a"/>
    <w:link w:val="ab"/>
    <w:qFormat/>
    <w:rsid w:val="00CF38C3"/>
    <w:pPr>
      <w:shd w:val="clear" w:color="auto" w:fill="FFD966" w:themeFill="accent4" w:themeFillTint="99"/>
    </w:pPr>
    <w:rPr>
      <w:rFonts w:eastAsia="ＭＳ ゴシック"/>
    </w:rPr>
  </w:style>
  <w:style w:type="character" w:customStyle="1" w:styleId="a9">
    <w:name w:val="技術方針 (文字)"/>
    <w:basedOn w:val="a0"/>
    <w:link w:val="a8"/>
    <w:rsid w:val="00CF38C3"/>
    <w:rPr>
      <w:rFonts w:ascii="ＭＳ 明朝" w:eastAsia="ＭＳ ゴシック" w:hAnsi="ＭＳ 明朝"/>
      <w:shd w:val="clear" w:color="auto" w:fill="C5E0B3" w:themeFill="accent6" w:themeFillTint="66"/>
    </w:rPr>
  </w:style>
  <w:style w:type="character" w:customStyle="1" w:styleId="50">
    <w:name w:val="見出し 5 (文字)"/>
    <w:basedOn w:val="a0"/>
    <w:link w:val="5"/>
    <w:uiPriority w:val="9"/>
    <w:rsid w:val="00096FBB"/>
    <w:rPr>
      <w:rFonts w:ascii="ＭＳ ゴシック" w:eastAsia="ＭＳ ゴシック" w:hAnsi="ＭＳ ゴシック" w:cstheme="majorBidi"/>
    </w:rPr>
  </w:style>
  <w:style w:type="character" w:customStyle="1" w:styleId="ab">
    <w:name w:val="運営方針 (文字)"/>
    <w:basedOn w:val="a0"/>
    <w:link w:val="aa"/>
    <w:rsid w:val="00CF38C3"/>
    <w:rPr>
      <w:rFonts w:ascii="ＭＳ 明朝" w:eastAsia="ＭＳ ゴシック" w:hAnsi="ＭＳ 明朝"/>
      <w:shd w:val="clear" w:color="auto" w:fill="FFD966" w:themeFill="accent4" w:themeFillTint="99"/>
    </w:rPr>
  </w:style>
  <w:style w:type="character" w:customStyle="1" w:styleId="60">
    <w:name w:val="見出し 6 (文字)"/>
    <w:basedOn w:val="a0"/>
    <w:link w:val="6"/>
    <w:uiPriority w:val="9"/>
    <w:rsid w:val="00D15839"/>
    <w:rPr>
      <w:rFonts w:ascii="ＭＳ 明朝" w:eastAsia="ＭＳ 明朝" w:hAnsi="ＭＳ 明朝"/>
      <w:b/>
      <w:bCs/>
    </w:rPr>
  </w:style>
  <w:style w:type="character" w:customStyle="1" w:styleId="70">
    <w:name w:val="見出し 7 (文字)"/>
    <w:basedOn w:val="a0"/>
    <w:link w:val="7"/>
    <w:uiPriority w:val="9"/>
    <w:semiHidden/>
    <w:rsid w:val="00C33451"/>
    <w:rPr>
      <w:rFonts w:ascii="ＭＳ 明朝" w:eastAsia="ＭＳ 明朝" w:hAnsi="ＭＳ 明朝"/>
    </w:rPr>
  </w:style>
  <w:style w:type="character" w:customStyle="1" w:styleId="80">
    <w:name w:val="見出し 8 (文字)"/>
    <w:basedOn w:val="a0"/>
    <w:link w:val="8"/>
    <w:uiPriority w:val="9"/>
    <w:semiHidden/>
    <w:rsid w:val="00C33451"/>
    <w:rPr>
      <w:rFonts w:ascii="ＭＳ 明朝" w:eastAsia="ＭＳ 明朝" w:hAnsi="ＭＳ 明朝"/>
    </w:rPr>
  </w:style>
  <w:style w:type="character" w:customStyle="1" w:styleId="90">
    <w:name w:val="見出し 9 (文字)"/>
    <w:basedOn w:val="a0"/>
    <w:link w:val="9"/>
    <w:uiPriority w:val="9"/>
    <w:semiHidden/>
    <w:rsid w:val="00C33451"/>
    <w:rPr>
      <w:rFonts w:ascii="ＭＳ 明朝" w:eastAsia="ＭＳ 明朝" w:hAnsi="ＭＳ 明朝"/>
    </w:rPr>
  </w:style>
  <w:style w:type="paragraph" w:customStyle="1" w:styleId="A30">
    <w:name w:val="ヘッダーA3"/>
    <w:basedOn w:val="a5"/>
    <w:link w:val="A31"/>
    <w:qFormat/>
    <w:rsid w:val="00C33451"/>
    <w:pPr>
      <w:tabs>
        <w:tab w:val="clear" w:pos="8504"/>
        <w:tab w:val="right" w:pos="20412"/>
      </w:tabs>
    </w:pPr>
    <w:rPr>
      <w:rFonts w:ascii="ＭＳ 明朝" w:eastAsia="ＭＳ 明朝" w:hAnsi="ＭＳ 明朝"/>
      <w:b/>
      <w:i/>
      <w:sz w:val="18"/>
    </w:rPr>
  </w:style>
  <w:style w:type="paragraph" w:styleId="ac">
    <w:name w:val="Balloon Text"/>
    <w:basedOn w:val="a"/>
    <w:link w:val="ad"/>
    <w:uiPriority w:val="99"/>
    <w:semiHidden/>
    <w:unhideWhenUsed/>
    <w:rsid w:val="00727D71"/>
    <w:rPr>
      <w:rFonts w:asciiTheme="majorHAnsi" w:eastAsiaTheme="majorEastAsia" w:hAnsiTheme="majorHAnsi" w:cstheme="majorBidi"/>
      <w:sz w:val="18"/>
      <w:szCs w:val="18"/>
    </w:rPr>
  </w:style>
  <w:style w:type="character" w:customStyle="1" w:styleId="A31">
    <w:name w:val="ヘッダーA3 (文字)"/>
    <w:basedOn w:val="a6"/>
    <w:link w:val="A30"/>
    <w:rsid w:val="00C33451"/>
    <w:rPr>
      <w:rFonts w:ascii="ＭＳ 明朝" w:eastAsia="ＭＳ 明朝" w:hAnsi="ＭＳ 明朝"/>
      <w:b/>
      <w:i/>
      <w:noProof/>
      <w:sz w:val="18"/>
      <w:szCs w:val="18"/>
    </w:rPr>
  </w:style>
  <w:style w:type="character" w:customStyle="1" w:styleId="ad">
    <w:name w:val="吹き出し (文字)"/>
    <w:basedOn w:val="a0"/>
    <w:link w:val="ac"/>
    <w:uiPriority w:val="99"/>
    <w:semiHidden/>
    <w:rsid w:val="00727D71"/>
    <w:rPr>
      <w:rFonts w:asciiTheme="majorHAnsi" w:eastAsiaTheme="majorEastAsia" w:hAnsiTheme="majorHAnsi" w:cstheme="majorBidi"/>
      <w:sz w:val="18"/>
      <w:szCs w:val="18"/>
    </w:rPr>
  </w:style>
  <w:style w:type="paragraph" w:styleId="ae">
    <w:name w:val="macro"/>
    <w:link w:val="af"/>
    <w:uiPriority w:val="99"/>
    <w:unhideWhenUsed/>
    <w:rsid w:val="00786594"/>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eastAsia="ＭＳ 明朝" w:hAnsi="Courier New" w:cs="Courier New"/>
      <w:sz w:val="18"/>
      <w:szCs w:val="18"/>
    </w:rPr>
  </w:style>
  <w:style w:type="character" w:customStyle="1" w:styleId="af">
    <w:name w:val="マクロ文字列 (文字)"/>
    <w:basedOn w:val="a0"/>
    <w:link w:val="ae"/>
    <w:uiPriority w:val="99"/>
    <w:rsid w:val="00786594"/>
    <w:rPr>
      <w:rFonts w:ascii="Courier New" w:eastAsia="ＭＳ 明朝" w:hAnsi="Courier New" w:cs="Courier New"/>
      <w:sz w:val="18"/>
      <w:szCs w:val="18"/>
    </w:rPr>
  </w:style>
  <w:style w:type="table" w:styleId="af0">
    <w:name w:val="Table Grid"/>
    <w:basedOn w:val="a1"/>
    <w:uiPriority w:val="39"/>
    <w:rsid w:val="004D5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5E4D72"/>
    <w:rPr>
      <w:sz w:val="18"/>
      <w:szCs w:val="18"/>
    </w:rPr>
  </w:style>
  <w:style w:type="paragraph" w:styleId="af2">
    <w:name w:val="annotation text"/>
    <w:basedOn w:val="a"/>
    <w:link w:val="af3"/>
    <w:uiPriority w:val="99"/>
    <w:semiHidden/>
    <w:unhideWhenUsed/>
    <w:rsid w:val="005E4D72"/>
    <w:pPr>
      <w:jc w:val="left"/>
    </w:pPr>
    <w:rPr>
      <w:rFonts w:ascii="Times New Roman" w:hAnsi="Times New Roman" w:cs="ＭＳ 明朝"/>
    </w:rPr>
  </w:style>
  <w:style w:type="character" w:customStyle="1" w:styleId="af3">
    <w:name w:val="コメント文字列 (文字)"/>
    <w:basedOn w:val="a0"/>
    <w:link w:val="af2"/>
    <w:uiPriority w:val="99"/>
    <w:semiHidden/>
    <w:rsid w:val="005E4D72"/>
    <w:rPr>
      <w:rFonts w:ascii="Times New Roman" w:eastAsia="ＭＳ 明朝" w:hAnsi="Times New Roman" w:cs="ＭＳ 明朝"/>
    </w:rPr>
  </w:style>
  <w:style w:type="paragraph" w:styleId="af4">
    <w:name w:val="Body Text"/>
    <w:basedOn w:val="a"/>
    <w:link w:val="af5"/>
    <w:uiPriority w:val="99"/>
    <w:unhideWhenUsed/>
    <w:rsid w:val="005E4D72"/>
  </w:style>
  <w:style w:type="character" w:customStyle="1" w:styleId="af5">
    <w:name w:val="本文 (文字)"/>
    <w:basedOn w:val="a0"/>
    <w:link w:val="af4"/>
    <w:uiPriority w:val="99"/>
    <w:rsid w:val="005E4D72"/>
  </w:style>
  <w:style w:type="paragraph" w:styleId="af6">
    <w:name w:val="Body Text First Indent"/>
    <w:basedOn w:val="af4"/>
    <w:link w:val="af7"/>
    <w:uiPriority w:val="99"/>
    <w:unhideWhenUsed/>
    <w:rsid w:val="005E4D72"/>
    <w:pPr>
      <w:ind w:firstLineChars="100" w:firstLine="210"/>
    </w:pPr>
  </w:style>
  <w:style w:type="character" w:customStyle="1" w:styleId="af7">
    <w:name w:val="本文字下げ (文字)"/>
    <w:basedOn w:val="af5"/>
    <w:link w:val="af6"/>
    <w:uiPriority w:val="99"/>
    <w:rsid w:val="005E4D72"/>
  </w:style>
  <w:style w:type="paragraph" w:styleId="af8">
    <w:name w:val="footnote text"/>
    <w:basedOn w:val="a"/>
    <w:link w:val="af9"/>
    <w:uiPriority w:val="99"/>
    <w:semiHidden/>
    <w:unhideWhenUsed/>
    <w:rsid w:val="004839D1"/>
    <w:pPr>
      <w:snapToGrid w:val="0"/>
      <w:jc w:val="left"/>
    </w:pPr>
  </w:style>
  <w:style w:type="character" w:customStyle="1" w:styleId="af9">
    <w:name w:val="脚注文字列 (文字)"/>
    <w:basedOn w:val="a0"/>
    <w:link w:val="af8"/>
    <w:uiPriority w:val="99"/>
    <w:semiHidden/>
    <w:rsid w:val="004839D1"/>
    <w:rPr>
      <w:rFonts w:eastAsia="ＭＳ 明朝"/>
    </w:rPr>
  </w:style>
  <w:style w:type="character" w:styleId="afa">
    <w:name w:val="footnote reference"/>
    <w:basedOn w:val="a0"/>
    <w:uiPriority w:val="99"/>
    <w:semiHidden/>
    <w:unhideWhenUsed/>
    <w:rsid w:val="004839D1"/>
    <w:rPr>
      <w:vertAlign w:val="superscript"/>
    </w:rPr>
  </w:style>
  <w:style w:type="paragraph" w:styleId="afb">
    <w:name w:val="annotation subject"/>
    <w:basedOn w:val="af2"/>
    <w:next w:val="af2"/>
    <w:link w:val="afc"/>
    <w:uiPriority w:val="99"/>
    <w:semiHidden/>
    <w:unhideWhenUsed/>
    <w:rsid w:val="0051679E"/>
    <w:rPr>
      <w:rFonts w:asciiTheme="minorHAnsi" w:hAnsiTheme="minorHAnsi" w:cstheme="minorBidi"/>
      <w:b/>
      <w:bCs/>
    </w:rPr>
  </w:style>
  <w:style w:type="character" w:customStyle="1" w:styleId="afc">
    <w:name w:val="コメント内容 (文字)"/>
    <w:basedOn w:val="af3"/>
    <w:link w:val="afb"/>
    <w:uiPriority w:val="99"/>
    <w:semiHidden/>
    <w:rsid w:val="0051679E"/>
    <w:rPr>
      <w:rFonts w:ascii="Times New Roman" w:eastAsia="ＭＳ 明朝" w:hAnsi="Times New Roman" w:cs="ＭＳ 明朝"/>
      <w:b/>
      <w:bCs/>
    </w:rPr>
  </w:style>
  <w:style w:type="paragraph" w:styleId="afd">
    <w:name w:val="caption"/>
    <w:basedOn w:val="a"/>
    <w:next w:val="a"/>
    <w:uiPriority w:val="35"/>
    <w:unhideWhenUsed/>
    <w:qFormat/>
    <w:rsid w:val="00CB2347"/>
    <w:pPr>
      <w:spacing w:line="320" w:lineRule="exact"/>
      <w:jc w:val="center"/>
    </w:pPr>
    <w:rPr>
      <w:rFonts w:ascii="ＭＳ Ｐゴシック" w:eastAsia="ＭＳ Ｐゴシック" w:hAnsi="ＭＳ Ｐゴシック"/>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49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6BD23-5D81-494A-9B9C-07E7DF5D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Pages>
  <Words>488</Words>
  <Characters>2783</Characters>
  <Application>Microsoft Office Word</Application>
  <DocSecurity>0</DocSecurity>
  <Lines>23</Lines>
  <Paragraphs>6</Paragraphs>
  <ScaleCrop>false</ScaleCrop>
  <HeadingPairs>
    <vt:vector size="4" baseType="variant">
      <vt:variant>
        <vt:lpstr>タイトル</vt:lpstr>
      </vt:variant>
      <vt:variant>
        <vt:i4>1</vt:i4>
      </vt:variant>
      <vt:variant>
        <vt:lpstr>見出し</vt:lpstr>
      </vt:variant>
      <vt:variant>
        <vt:i4>2</vt:i4>
      </vt:variant>
    </vt:vector>
  </HeadingPairs>
  <TitlesOfParts>
    <vt:vector size="3" baseType="lpstr">
      <vt:lpstr/>
      <vt:lpstr>    その他参考となる情報</vt:lpstr>
      <vt:lpstr>        プロポーザル作成に係る事前情報収集</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Yasuhiro Nozue (野末 康博)</dc:creator>
  <cp:keywords/>
  <dc:description/>
  <cp:lastModifiedBy>Yasuhiro Nozue (野末 康博)</cp:lastModifiedBy>
  <cp:revision>9</cp:revision>
  <cp:lastPrinted>2019-08-15T04:52:00Z</cp:lastPrinted>
  <dcterms:created xsi:type="dcterms:W3CDTF">2019-08-14T13:13:00Z</dcterms:created>
  <dcterms:modified xsi:type="dcterms:W3CDTF">2019-08-15T16:16:00Z</dcterms:modified>
</cp:coreProperties>
</file>