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033" w:rsidRDefault="006F000A" w:rsidP="001B4631">
      <w:pPr>
        <w:spacing w:afterLines="50"/>
        <w:jc w:val="center"/>
        <w:rPr>
          <w:b/>
          <w:i/>
          <w:shadow/>
          <w:sz w:val="28"/>
          <w:szCs w:val="28"/>
          <w:u w:val="single"/>
        </w:rPr>
      </w:pPr>
      <w:r w:rsidRPr="006F000A">
        <w:rPr>
          <w:rFonts w:hint="eastAsia"/>
          <w:b/>
          <w:i/>
          <w:shadow/>
          <w:sz w:val="28"/>
          <w:szCs w:val="28"/>
          <w:u w:val="single"/>
        </w:rPr>
        <w:t>Key Issues on Review of F/S</w:t>
      </w:r>
    </w:p>
    <w:p w:rsidR="00A63D01" w:rsidRPr="000661EE" w:rsidRDefault="000661EE" w:rsidP="001B4631">
      <w:pPr>
        <w:pStyle w:val="MainSentence"/>
        <w:spacing w:afterLines="25"/>
        <w:ind w:firstLine="720"/>
        <w:rPr>
          <w:rFonts w:eastAsia="MS Gothic"/>
        </w:rPr>
      </w:pPr>
      <w:r w:rsidRPr="000661EE">
        <w:rPr>
          <w:rFonts w:eastAsiaTheme="minorEastAsia" w:hint="eastAsia"/>
        </w:rPr>
        <w:t>The Consultant</w:t>
      </w:r>
      <w:r w:rsidR="00A63D01" w:rsidRPr="000661EE">
        <w:rPr>
          <w:rFonts w:eastAsia="MS Gothic" w:hint="eastAsia"/>
        </w:rPr>
        <w:t xml:space="preserve"> will review the relevant documents in th</w:t>
      </w:r>
      <w:r w:rsidRPr="000661EE">
        <w:rPr>
          <w:rFonts w:eastAsia="MS Gothic" w:hint="eastAsia"/>
        </w:rPr>
        <w:t>e Project with</w:t>
      </w:r>
      <w:r w:rsidR="00A63D01" w:rsidRPr="000661EE">
        <w:rPr>
          <w:rFonts w:eastAsia="MS Gothic" w:hint="eastAsia"/>
        </w:rPr>
        <w:t xml:space="preserve"> professional experiences especially the preliminary design in the F/S stage to take cognizance of the current arrangement in the Project, extract the key issues which materially affected to the Services and propose our measures.</w:t>
      </w:r>
    </w:p>
    <w:p w:rsidR="00A63D01" w:rsidRPr="000661EE" w:rsidRDefault="000661EE" w:rsidP="001B4631">
      <w:pPr>
        <w:pStyle w:val="MainSentence"/>
        <w:spacing w:afterLines="25"/>
        <w:ind w:firstLine="720"/>
        <w:rPr>
          <w:rFonts w:eastAsia="MS Gothic"/>
        </w:rPr>
      </w:pPr>
      <w:r w:rsidRPr="000661EE">
        <w:rPr>
          <w:rFonts w:eastAsiaTheme="minorEastAsia" w:hint="eastAsia"/>
        </w:rPr>
        <w:t>The Consultant</w:t>
      </w:r>
      <w:r w:rsidR="00A63D01" w:rsidRPr="000661EE">
        <w:rPr>
          <w:rFonts w:eastAsia="MS Gothic" w:hint="eastAsia"/>
        </w:rPr>
        <w:t xml:space="preserve"> will </w:t>
      </w:r>
      <w:r w:rsidRPr="000661EE">
        <w:rPr>
          <w:rFonts w:eastAsia="MS Gothic" w:hint="eastAsia"/>
        </w:rPr>
        <w:t xml:space="preserve">compile </w:t>
      </w:r>
      <w:r w:rsidRPr="000661EE">
        <w:rPr>
          <w:rFonts w:eastAsiaTheme="minorEastAsia" w:hint="eastAsia"/>
        </w:rPr>
        <w:t xml:space="preserve">the </w:t>
      </w:r>
      <w:r w:rsidRPr="000661EE">
        <w:rPr>
          <w:rFonts w:eastAsia="MS Gothic" w:hint="eastAsia"/>
        </w:rPr>
        <w:t xml:space="preserve">review results in </w:t>
      </w:r>
      <w:r w:rsidRPr="000661EE">
        <w:rPr>
          <w:rFonts w:eastAsiaTheme="minorEastAsia" w:hint="eastAsia"/>
        </w:rPr>
        <w:t>the</w:t>
      </w:r>
      <w:r w:rsidR="00A63D01" w:rsidRPr="000661EE">
        <w:rPr>
          <w:rFonts w:eastAsia="MS Gothic" w:hint="eastAsia"/>
        </w:rPr>
        <w:t xml:space="preserve"> Review Report and discuss and obtain the agreement with relevant organizations on the</w:t>
      </w:r>
      <w:r w:rsidRPr="000661EE">
        <w:rPr>
          <w:rFonts w:eastAsia="MS Gothic" w:hint="eastAsia"/>
        </w:rPr>
        <w:t xml:space="preserve"> fundamental conditions and </w:t>
      </w:r>
      <w:r w:rsidR="00A63D01" w:rsidRPr="000661EE">
        <w:rPr>
          <w:rFonts w:eastAsia="MS Gothic" w:hint="eastAsia"/>
        </w:rPr>
        <w:t>approach in the Services.</w:t>
      </w:r>
    </w:p>
    <w:p w:rsidR="00A63D01" w:rsidRPr="000661EE" w:rsidRDefault="000661EE" w:rsidP="001B4631">
      <w:pPr>
        <w:pStyle w:val="MainSentence"/>
        <w:spacing w:afterLines="25"/>
        <w:ind w:firstLine="720"/>
        <w:rPr>
          <w:rFonts w:eastAsia="MS Gothic"/>
        </w:rPr>
      </w:pPr>
      <w:r w:rsidRPr="000661EE">
        <w:rPr>
          <w:rFonts w:eastAsiaTheme="minorEastAsia" w:hint="eastAsia"/>
        </w:rPr>
        <w:t>The Consultant will conduct the review works in</w:t>
      </w:r>
      <w:r w:rsidR="00051231">
        <w:rPr>
          <w:rFonts w:eastAsiaTheme="minorEastAsia" w:hint="eastAsia"/>
        </w:rPr>
        <w:t xml:space="preserve"> the following Main </w:t>
      </w:r>
      <w:r w:rsidRPr="000661EE">
        <w:rPr>
          <w:rFonts w:eastAsiaTheme="minorEastAsia" w:hint="eastAsia"/>
        </w:rPr>
        <w:t>documents and subjects</w:t>
      </w:r>
      <w:r w:rsidR="00597403">
        <w:rPr>
          <w:rFonts w:eastAsiaTheme="minorEastAsia" w:hint="eastAsia"/>
        </w:rPr>
        <w:t xml:space="preserve">, and </w:t>
      </w:r>
      <w:r w:rsidR="00597403" w:rsidRPr="00A30150">
        <w:rPr>
          <w:rFonts w:eastAsiaTheme="minorEastAsia" w:hint="eastAsia"/>
          <w:u w:val="single"/>
        </w:rPr>
        <w:t xml:space="preserve">will submit the review report not later than 14th </w:t>
      </w:r>
      <w:r w:rsidR="00597403" w:rsidRPr="00A30150">
        <w:rPr>
          <w:rFonts w:eastAsiaTheme="minorEastAsia"/>
          <w:u w:val="single"/>
        </w:rPr>
        <w:t>August</w:t>
      </w:r>
      <w:r w:rsidR="00597403" w:rsidRPr="00A30150">
        <w:rPr>
          <w:rFonts w:eastAsiaTheme="minorEastAsia" w:hint="eastAsia"/>
          <w:u w:val="single"/>
        </w:rPr>
        <w:t>, 2015.</w:t>
      </w:r>
    </w:p>
    <w:p w:rsidR="00A63D01" w:rsidRPr="00FB6846" w:rsidRDefault="00051231" w:rsidP="001B4631">
      <w:pPr>
        <w:pStyle w:val="MainSentence"/>
        <w:spacing w:afterLines="25"/>
        <w:ind w:firstLine="723"/>
        <w:rPr>
          <w:rFonts w:eastAsia="MS Gothic"/>
          <w:b/>
          <w:u w:val="single"/>
        </w:rPr>
      </w:pPr>
      <w:r>
        <w:rPr>
          <w:rFonts w:eastAsiaTheme="minorEastAsia" w:hint="eastAsia"/>
          <w:b/>
          <w:u w:val="single"/>
        </w:rPr>
        <w:t xml:space="preserve">Main </w:t>
      </w:r>
      <w:r w:rsidR="00A63D01" w:rsidRPr="00FB6846">
        <w:rPr>
          <w:rFonts w:eastAsia="MS Gothic" w:hint="eastAsia"/>
          <w:b/>
          <w:u w:val="single"/>
        </w:rPr>
        <w:t>Documents</w:t>
      </w:r>
    </w:p>
    <w:p w:rsidR="00A63D01" w:rsidRPr="000661EE" w:rsidRDefault="00A63D01" w:rsidP="001B4631">
      <w:pPr>
        <w:pStyle w:val="List-"/>
        <w:spacing w:afterLines="20"/>
        <w:ind w:left="1140"/>
        <w:rPr>
          <w:rFonts w:eastAsia="MS Gothic"/>
        </w:rPr>
      </w:pPr>
      <w:r w:rsidRPr="000661EE">
        <w:rPr>
          <w:rFonts w:eastAsia="MS Gothic" w:hint="eastAsia"/>
        </w:rPr>
        <w:t>F/S Report (Oct. 2013)</w:t>
      </w:r>
    </w:p>
    <w:p w:rsidR="00A63D01" w:rsidRPr="0070143C" w:rsidRDefault="00A63D01" w:rsidP="001B4631">
      <w:pPr>
        <w:pStyle w:val="List-"/>
        <w:spacing w:afterLines="20"/>
        <w:ind w:left="1140"/>
        <w:rPr>
          <w:rFonts w:eastAsia="MS Gothic"/>
        </w:rPr>
      </w:pPr>
      <w:r w:rsidRPr="000661EE">
        <w:rPr>
          <w:rFonts w:eastAsia="MS Gothic" w:hint="eastAsia"/>
        </w:rPr>
        <w:t>EIA Report (</w:t>
      </w:r>
      <w:r w:rsidRPr="000661EE">
        <w:rPr>
          <w:rFonts w:eastAsia="MS Gothic"/>
        </w:rPr>
        <w:t>Decision No. 1093/QD-BGTVT dated 25th Apr</w:t>
      </w:r>
      <w:r w:rsidRPr="000661EE">
        <w:rPr>
          <w:rFonts w:eastAsia="MS Gothic" w:hint="eastAsia"/>
        </w:rPr>
        <w:t>.</w:t>
      </w:r>
      <w:r w:rsidRPr="000661EE">
        <w:rPr>
          <w:rFonts w:eastAsia="MS Gothic"/>
        </w:rPr>
        <w:t>, 2013</w:t>
      </w:r>
      <w:r w:rsidRPr="000661EE">
        <w:rPr>
          <w:rFonts w:eastAsia="MS Gothic" w:hint="eastAsia"/>
        </w:rPr>
        <w:t>)</w:t>
      </w:r>
    </w:p>
    <w:p w:rsidR="0070143C" w:rsidRPr="000661EE" w:rsidRDefault="0070143C" w:rsidP="001B4631">
      <w:pPr>
        <w:pStyle w:val="List-"/>
        <w:spacing w:afterLines="20"/>
        <w:ind w:left="1140" w:rightChars="-494" w:right="-1037"/>
        <w:rPr>
          <w:rFonts w:eastAsia="MS Gothic"/>
        </w:rPr>
      </w:pPr>
      <w:r>
        <w:rPr>
          <w:rFonts w:eastAsiaTheme="minorEastAsia" w:hint="eastAsia"/>
        </w:rPr>
        <w:t>MOT Approval, List of Technical Standards (</w:t>
      </w:r>
      <w:r w:rsidRPr="006D7755">
        <w:rPr>
          <w:rFonts w:eastAsia="MS Mincho" w:hint="eastAsia"/>
        </w:rPr>
        <w:t>Decision No. 1502/QD-BGTVT dated 27th June, 2012</w:t>
      </w:r>
      <w:r>
        <w:rPr>
          <w:rFonts w:eastAsiaTheme="minorEastAsia" w:hint="eastAsia"/>
        </w:rPr>
        <w:t>)</w:t>
      </w:r>
    </w:p>
    <w:p w:rsidR="00A63D01" w:rsidRPr="000661EE" w:rsidRDefault="00A63D01" w:rsidP="001B4631">
      <w:pPr>
        <w:pStyle w:val="List-"/>
        <w:spacing w:afterLines="20"/>
        <w:ind w:left="1140"/>
        <w:rPr>
          <w:rFonts w:eastAsia="MS Gothic"/>
        </w:rPr>
      </w:pPr>
      <w:r w:rsidRPr="000661EE">
        <w:rPr>
          <w:rFonts w:eastAsia="MS Gothic" w:hint="eastAsia"/>
        </w:rPr>
        <w:t>MOT Project Appraisal Report (Document No. 1006/KHDT dated 3rd Sep., 2013)</w:t>
      </w:r>
    </w:p>
    <w:p w:rsidR="00A63D01" w:rsidRPr="000661EE" w:rsidRDefault="00A63D01" w:rsidP="001B4631">
      <w:pPr>
        <w:pStyle w:val="List-"/>
        <w:spacing w:afterLines="20"/>
        <w:ind w:left="1140"/>
        <w:rPr>
          <w:rFonts w:eastAsia="MS Gothic"/>
        </w:rPr>
      </w:pPr>
      <w:r w:rsidRPr="000661EE">
        <w:rPr>
          <w:rFonts w:eastAsia="MS Gothic" w:hint="eastAsia"/>
        </w:rPr>
        <w:t>MOT Approval, Project Investment (</w:t>
      </w:r>
      <w:r w:rsidRPr="000661EE">
        <w:rPr>
          <w:rFonts w:eastAsia="MS Gothic"/>
        </w:rPr>
        <w:t>Decision No. 2660/QD-BGTVT dated 3rd Sep</w:t>
      </w:r>
      <w:r w:rsidRPr="000661EE">
        <w:rPr>
          <w:rFonts w:eastAsia="MS Gothic" w:hint="eastAsia"/>
        </w:rPr>
        <w:t>.</w:t>
      </w:r>
      <w:r w:rsidRPr="000661EE">
        <w:rPr>
          <w:rFonts w:eastAsia="MS Gothic"/>
        </w:rPr>
        <w:t>, 2013</w:t>
      </w:r>
      <w:r w:rsidRPr="000661EE">
        <w:rPr>
          <w:rFonts w:eastAsia="MS Gothic" w:hint="eastAsia"/>
        </w:rPr>
        <w:t>)</w:t>
      </w:r>
    </w:p>
    <w:p w:rsidR="00A63D01" w:rsidRPr="0070143C" w:rsidRDefault="00A63D01" w:rsidP="001B4631">
      <w:pPr>
        <w:pStyle w:val="List-"/>
        <w:spacing w:afterLines="20"/>
        <w:ind w:left="1140"/>
        <w:rPr>
          <w:rFonts w:eastAsia="MS Gothic"/>
        </w:rPr>
      </w:pPr>
      <w:r w:rsidRPr="000661EE">
        <w:rPr>
          <w:rFonts w:eastAsia="MS Gothic" w:hint="eastAsia"/>
        </w:rPr>
        <w:t>MOT Approval, Bidding Plan (Decision No. 542/QD-BGTVT dated 26th Feb., 2014)</w:t>
      </w:r>
    </w:p>
    <w:p w:rsidR="00A63D01" w:rsidRPr="00FB6846" w:rsidRDefault="00A63D01" w:rsidP="001B4631">
      <w:pPr>
        <w:pStyle w:val="MainSentence"/>
        <w:spacing w:afterLines="25"/>
        <w:ind w:firstLine="723"/>
        <w:rPr>
          <w:rFonts w:eastAsia="MS Gothic"/>
          <w:b/>
          <w:u w:val="single"/>
        </w:rPr>
      </w:pPr>
      <w:r w:rsidRPr="00FB6846">
        <w:rPr>
          <w:rFonts w:eastAsia="MS Gothic" w:hint="eastAsia"/>
          <w:b/>
          <w:u w:val="single"/>
        </w:rPr>
        <w:t>Main Subjects</w:t>
      </w:r>
    </w:p>
    <w:p w:rsidR="00A63D01" w:rsidRPr="000661EE" w:rsidRDefault="00A63D01" w:rsidP="001B4631">
      <w:pPr>
        <w:pStyle w:val="List-"/>
        <w:spacing w:afterLines="20"/>
        <w:ind w:left="1140"/>
        <w:rPr>
          <w:rFonts w:eastAsia="MS Mincho"/>
        </w:rPr>
      </w:pPr>
      <w:r w:rsidRPr="000661EE">
        <w:rPr>
          <w:rFonts w:eastAsia="MS Mincho" w:hint="eastAsia"/>
        </w:rPr>
        <w:t>Comments raised by relevant organizations in the F/S stage</w:t>
      </w:r>
      <w:r w:rsidRPr="000661EE">
        <w:rPr>
          <w:rFonts w:eastAsia="ＭＳ 明朝" w:hint="eastAsia"/>
          <w:vertAlign w:val="superscript"/>
        </w:rPr>
        <w:t>1)</w:t>
      </w:r>
    </w:p>
    <w:p w:rsidR="00A63D01" w:rsidRPr="000661EE" w:rsidRDefault="00A63D01" w:rsidP="001B4631">
      <w:pPr>
        <w:pStyle w:val="List-"/>
        <w:spacing w:afterLines="20"/>
        <w:ind w:left="1140"/>
        <w:rPr>
          <w:rFonts w:eastAsia="MS Mincho"/>
        </w:rPr>
      </w:pPr>
      <w:r w:rsidRPr="000661EE">
        <w:rPr>
          <w:rFonts w:eastAsia="MS Mincho" w:hint="eastAsia"/>
        </w:rPr>
        <w:t>Geographical features in the Project area</w:t>
      </w:r>
    </w:p>
    <w:p w:rsidR="00A63D01" w:rsidRPr="006F000A" w:rsidRDefault="00A63D01" w:rsidP="001B4631">
      <w:pPr>
        <w:pStyle w:val="List-"/>
        <w:spacing w:afterLines="20"/>
        <w:ind w:left="1140"/>
        <w:rPr>
          <w:rFonts w:eastAsia="MS Mincho"/>
        </w:rPr>
      </w:pPr>
      <w:r w:rsidRPr="000661EE">
        <w:rPr>
          <w:rFonts w:eastAsia="MS Mincho" w:hint="eastAsia"/>
        </w:rPr>
        <w:t>Accuracy of survey reports and data</w:t>
      </w:r>
    </w:p>
    <w:p w:rsidR="006F000A" w:rsidRPr="000661EE" w:rsidRDefault="006F000A" w:rsidP="001B4631">
      <w:pPr>
        <w:pStyle w:val="List-"/>
        <w:spacing w:afterLines="20"/>
        <w:ind w:left="1140"/>
        <w:rPr>
          <w:rFonts w:eastAsia="MS Mincho"/>
        </w:rPr>
      </w:pPr>
      <w:r>
        <w:rPr>
          <w:rFonts w:eastAsiaTheme="minorEastAsia" w:hint="eastAsia"/>
        </w:rPr>
        <w:t>Update technical standards</w:t>
      </w:r>
      <w:r w:rsidR="0070143C">
        <w:rPr>
          <w:rFonts w:eastAsiaTheme="minorEastAsia" w:hint="eastAsia"/>
        </w:rPr>
        <w:t xml:space="preserve"> list</w:t>
      </w:r>
    </w:p>
    <w:p w:rsidR="00A63D01" w:rsidRPr="000661EE" w:rsidRDefault="00A63D01" w:rsidP="001B4631">
      <w:pPr>
        <w:pStyle w:val="List-"/>
        <w:spacing w:afterLines="20"/>
        <w:ind w:left="1140"/>
        <w:rPr>
          <w:rFonts w:eastAsia="MS Mincho"/>
        </w:rPr>
      </w:pPr>
      <w:r w:rsidRPr="000661EE">
        <w:rPr>
          <w:rFonts w:eastAsia="MS Mincho" w:hint="eastAsia"/>
        </w:rPr>
        <w:t>Design criteria and conditions</w:t>
      </w:r>
    </w:p>
    <w:p w:rsidR="00A63D01" w:rsidRPr="000661EE" w:rsidRDefault="00A63D01" w:rsidP="001B4631">
      <w:pPr>
        <w:pStyle w:val="List-"/>
        <w:spacing w:afterLines="20"/>
        <w:ind w:left="1140"/>
        <w:rPr>
          <w:rFonts w:eastAsia="MS Mincho"/>
        </w:rPr>
      </w:pPr>
      <w:r w:rsidRPr="000661EE">
        <w:rPr>
          <w:rFonts w:eastAsia="MS Mincho" w:hint="eastAsia"/>
        </w:rPr>
        <w:t>Alignment and design controls</w:t>
      </w:r>
    </w:p>
    <w:p w:rsidR="00A63D01" w:rsidRPr="000661EE" w:rsidRDefault="00A63D01" w:rsidP="001B4631">
      <w:pPr>
        <w:pStyle w:val="List-"/>
        <w:spacing w:afterLines="20"/>
        <w:ind w:left="1140"/>
        <w:rPr>
          <w:rFonts w:eastAsia="MS Mincho"/>
        </w:rPr>
      </w:pPr>
      <w:r w:rsidRPr="000661EE">
        <w:rPr>
          <w:rFonts w:eastAsia="MS Mincho" w:hint="eastAsia"/>
        </w:rPr>
        <w:t>Typical cross sections</w:t>
      </w:r>
    </w:p>
    <w:p w:rsidR="00A63D01" w:rsidRPr="000661EE" w:rsidRDefault="00A63D01" w:rsidP="001B4631">
      <w:pPr>
        <w:pStyle w:val="List-"/>
        <w:spacing w:afterLines="20"/>
        <w:ind w:left="1140"/>
        <w:rPr>
          <w:rFonts w:eastAsia="MS Mincho"/>
        </w:rPr>
      </w:pPr>
      <w:r w:rsidRPr="000661EE">
        <w:rPr>
          <w:rFonts w:eastAsia="MS Mincho" w:hint="eastAsia"/>
        </w:rPr>
        <w:t>Structural types of viaduct</w:t>
      </w:r>
    </w:p>
    <w:p w:rsidR="00A63D01" w:rsidRPr="000661EE" w:rsidRDefault="00A63D01" w:rsidP="001B4631">
      <w:pPr>
        <w:pStyle w:val="List-"/>
        <w:spacing w:afterLines="20"/>
        <w:ind w:left="1140"/>
        <w:rPr>
          <w:rFonts w:eastAsia="MS Mincho"/>
        </w:rPr>
      </w:pPr>
      <w:r w:rsidRPr="000661EE">
        <w:rPr>
          <w:rFonts w:eastAsia="MS Mincho" w:hint="eastAsia"/>
        </w:rPr>
        <w:t>Girder election methods and detour plan</w:t>
      </w:r>
    </w:p>
    <w:p w:rsidR="00A63D01" w:rsidRPr="000661EE" w:rsidRDefault="00A63D01" w:rsidP="001B4631">
      <w:pPr>
        <w:pStyle w:val="List-"/>
        <w:spacing w:afterLines="20"/>
        <w:ind w:left="1140"/>
        <w:rPr>
          <w:rFonts w:eastAsia="MS Mincho"/>
        </w:rPr>
      </w:pPr>
      <w:r w:rsidRPr="000661EE">
        <w:rPr>
          <w:rFonts w:eastAsia="MS Mincho" w:hint="eastAsia"/>
        </w:rPr>
        <w:t>Construction contract packaging</w:t>
      </w:r>
    </w:p>
    <w:p w:rsidR="00A63D01" w:rsidRPr="000661EE" w:rsidRDefault="00A63D01" w:rsidP="001B4631">
      <w:pPr>
        <w:pStyle w:val="List-"/>
        <w:spacing w:afterLines="20"/>
        <w:ind w:left="1140"/>
        <w:rPr>
          <w:rFonts w:eastAsia="MS Mincho"/>
        </w:rPr>
      </w:pPr>
      <w:r w:rsidRPr="000661EE">
        <w:rPr>
          <w:rFonts w:eastAsia="MS Mincho" w:hint="eastAsia"/>
        </w:rPr>
        <w:t>Stage construction plan</w:t>
      </w:r>
    </w:p>
    <w:p w:rsidR="00A63D01" w:rsidRPr="000661EE" w:rsidRDefault="00A63D01" w:rsidP="001B4631">
      <w:pPr>
        <w:pStyle w:val="List-"/>
        <w:spacing w:afterLines="20"/>
        <w:ind w:left="1140"/>
        <w:rPr>
          <w:rFonts w:eastAsia="MS Mincho"/>
        </w:rPr>
      </w:pPr>
      <w:r w:rsidRPr="000661EE">
        <w:rPr>
          <w:rFonts w:eastAsia="MS Mincho" w:hint="eastAsia"/>
        </w:rPr>
        <w:t>Right of way acquisition situations</w:t>
      </w:r>
    </w:p>
    <w:p w:rsidR="00A63D01" w:rsidRPr="000661EE" w:rsidRDefault="00A63D01" w:rsidP="001B4631">
      <w:pPr>
        <w:pStyle w:val="List-"/>
        <w:spacing w:afterLines="20"/>
        <w:ind w:left="1140"/>
        <w:rPr>
          <w:rFonts w:eastAsia="MS Mincho"/>
        </w:rPr>
      </w:pPr>
      <w:r w:rsidRPr="000661EE">
        <w:rPr>
          <w:rFonts w:eastAsia="MS Mincho" w:hint="eastAsia"/>
        </w:rPr>
        <w:t>Environmental management plan</w:t>
      </w:r>
    </w:p>
    <w:p w:rsidR="00A63D01" w:rsidRPr="000661EE" w:rsidRDefault="00A63D01" w:rsidP="001B4631">
      <w:pPr>
        <w:pStyle w:val="List-"/>
        <w:spacing w:afterLines="20"/>
        <w:ind w:left="1140"/>
        <w:rPr>
          <w:rFonts w:eastAsia="MS Mincho"/>
        </w:rPr>
      </w:pPr>
      <w:r w:rsidRPr="000661EE">
        <w:rPr>
          <w:rFonts w:eastAsia="MS Mincho" w:hint="eastAsia"/>
        </w:rPr>
        <w:t>Construction quantity elements and unit prices</w:t>
      </w:r>
    </w:p>
    <w:p w:rsidR="006F000A" w:rsidRPr="006F000A" w:rsidRDefault="00A63D01" w:rsidP="001B4631">
      <w:pPr>
        <w:pStyle w:val="MainSentence"/>
        <w:spacing w:afterLines="20"/>
        <w:ind w:firstLine="720"/>
        <w:rPr>
          <w:rFonts w:eastAsiaTheme="minorEastAsia"/>
        </w:rPr>
      </w:pPr>
      <w:r w:rsidRPr="000661EE">
        <w:rPr>
          <w:rFonts w:eastAsia="MS Mincho" w:hint="eastAsia"/>
        </w:rPr>
        <w:t>Note 1):</w:t>
      </w:r>
      <w:r w:rsidRPr="000661EE">
        <w:rPr>
          <w:rFonts w:eastAsia="MS Mincho"/>
        </w:rPr>
        <w:tab/>
      </w:r>
      <w:r w:rsidRPr="000661EE">
        <w:rPr>
          <w:rFonts w:eastAsia="MS Mincho" w:hint="eastAsia"/>
        </w:rPr>
        <w:t>Refer to Section III, Document No. 1006/KHDT dated 3rd Sep., 2013</w:t>
      </w:r>
    </w:p>
    <w:p w:rsidR="00BA4DC4" w:rsidRPr="0070143C" w:rsidRDefault="003F4F63" w:rsidP="001B4631">
      <w:pPr>
        <w:pStyle w:val="MainSentence"/>
        <w:spacing w:afterLines="20"/>
        <w:ind w:firstLine="723"/>
        <w:rPr>
          <w:rFonts w:eastAsiaTheme="minorEastAsia"/>
          <w:b/>
          <w:color w:val="FF0000"/>
          <w:u w:val="single"/>
        </w:rPr>
      </w:pPr>
      <w:r w:rsidRPr="0070143C">
        <w:rPr>
          <w:rFonts w:eastAsiaTheme="minorEastAsia" w:hint="eastAsia"/>
          <w:b/>
          <w:color w:val="FF0000"/>
          <w:u w:val="single"/>
        </w:rPr>
        <w:t>At the beginning of the Services</w:t>
      </w:r>
      <w:r w:rsidR="00BA4DC4" w:rsidRPr="0070143C">
        <w:rPr>
          <w:rFonts w:eastAsiaTheme="minorEastAsia" w:hint="eastAsia"/>
          <w:b/>
          <w:color w:val="FF0000"/>
          <w:u w:val="single"/>
        </w:rPr>
        <w:t xml:space="preserve">, the Consultant </w:t>
      </w:r>
      <w:r w:rsidR="00051231" w:rsidRPr="0070143C">
        <w:rPr>
          <w:rFonts w:eastAsiaTheme="minorEastAsia" w:hint="eastAsia"/>
          <w:b/>
          <w:color w:val="FF0000"/>
          <w:u w:val="single"/>
        </w:rPr>
        <w:t xml:space="preserve">already </w:t>
      </w:r>
      <w:r w:rsidR="00BA4DC4" w:rsidRPr="0070143C">
        <w:rPr>
          <w:rFonts w:eastAsiaTheme="minorEastAsia" w:hint="eastAsia"/>
          <w:b/>
          <w:color w:val="FF0000"/>
          <w:u w:val="single"/>
        </w:rPr>
        <w:t>identified the following key issues.</w:t>
      </w:r>
    </w:p>
    <w:p w:rsidR="006F30BB" w:rsidRPr="0070143C" w:rsidRDefault="006F30BB" w:rsidP="001B4631">
      <w:pPr>
        <w:pStyle w:val="MainSentence"/>
        <w:spacing w:afterLines="20"/>
        <w:ind w:firstLine="720"/>
        <w:rPr>
          <w:rFonts w:eastAsiaTheme="minorEastAsia"/>
          <w:color w:val="auto"/>
        </w:rPr>
      </w:pPr>
      <w:r w:rsidRPr="0070143C">
        <w:rPr>
          <w:rFonts w:eastAsiaTheme="minorEastAsia" w:hint="eastAsia"/>
          <w:color w:val="auto"/>
        </w:rPr>
        <w:t>Summary of Key issues are described from the next page.</w:t>
      </w:r>
    </w:p>
    <w:p w:rsidR="00BA4DC4" w:rsidRPr="00BA4DC4" w:rsidRDefault="00BA4DC4" w:rsidP="001B4631">
      <w:pPr>
        <w:pStyle w:val="MainSentence"/>
        <w:spacing w:afterLines="25"/>
        <w:ind w:firstLine="723"/>
        <w:rPr>
          <w:rFonts w:eastAsiaTheme="minorEastAsia"/>
          <w:b/>
          <w:u w:val="single"/>
        </w:rPr>
      </w:pPr>
      <w:r w:rsidRPr="00BA4DC4">
        <w:rPr>
          <w:rFonts w:eastAsiaTheme="minorEastAsia" w:hint="eastAsia"/>
          <w:b/>
          <w:u w:val="single"/>
        </w:rPr>
        <w:t>Key Issues</w:t>
      </w:r>
    </w:p>
    <w:p w:rsidR="000D038F" w:rsidRDefault="0070143C" w:rsidP="001B4631">
      <w:pPr>
        <w:pStyle w:val="List-"/>
        <w:numPr>
          <w:ilvl w:val="0"/>
          <w:numId w:val="0"/>
        </w:numPr>
        <w:spacing w:afterLines="20"/>
        <w:ind w:leftChars="343" w:left="720"/>
        <w:rPr>
          <w:rFonts w:eastAsiaTheme="minorEastAsia"/>
        </w:rPr>
      </w:pPr>
      <w:r>
        <w:rPr>
          <w:rFonts w:eastAsiaTheme="minorEastAsia" w:hint="eastAsia"/>
        </w:rPr>
        <w:t>(</w:t>
      </w:r>
      <w:r w:rsidR="006F5415">
        <w:rPr>
          <w:rFonts w:eastAsiaTheme="minorEastAsia" w:hint="eastAsia"/>
        </w:rPr>
        <w:t>1</w:t>
      </w:r>
      <w:r w:rsidR="006F30BB" w:rsidRPr="005D2BEA">
        <w:rPr>
          <w:rFonts w:eastAsiaTheme="minorEastAsia"/>
        </w:rPr>
        <w:t>)</w:t>
      </w:r>
      <w:r w:rsidR="006F30BB" w:rsidRPr="005D2BEA">
        <w:rPr>
          <w:rFonts w:eastAsiaTheme="minorEastAsia" w:hint="eastAsia"/>
        </w:rPr>
        <w:tab/>
      </w:r>
      <w:r w:rsidR="000D038F">
        <w:rPr>
          <w:rFonts w:eastAsiaTheme="minorEastAsia" w:hint="eastAsia"/>
        </w:rPr>
        <w:t>Modification of Alignment</w:t>
      </w:r>
    </w:p>
    <w:p w:rsidR="00051231" w:rsidRPr="000D038F" w:rsidRDefault="000D038F" w:rsidP="001B4631">
      <w:pPr>
        <w:pStyle w:val="List-"/>
        <w:numPr>
          <w:ilvl w:val="0"/>
          <w:numId w:val="0"/>
        </w:numPr>
        <w:spacing w:afterLines="20"/>
        <w:ind w:leftChars="343" w:left="720"/>
        <w:rPr>
          <w:rFonts w:eastAsiaTheme="minorEastAsia"/>
        </w:rPr>
      </w:pPr>
      <w:r>
        <w:rPr>
          <w:rFonts w:eastAsiaTheme="minorEastAsia" w:hint="eastAsia"/>
        </w:rPr>
        <w:t>(2)</w:t>
      </w:r>
      <w:r>
        <w:rPr>
          <w:rFonts w:eastAsiaTheme="minorEastAsia" w:hint="eastAsia"/>
        </w:rPr>
        <w:tab/>
      </w:r>
      <w:r w:rsidR="00051231" w:rsidRPr="005D2BEA">
        <w:rPr>
          <w:rFonts w:eastAsiaTheme="minorEastAsia" w:hint="eastAsia"/>
        </w:rPr>
        <w:t>Road Safety (Beginning Point, Stage 1)</w:t>
      </w:r>
    </w:p>
    <w:p w:rsidR="00051231" w:rsidRDefault="0070143C" w:rsidP="001B4631">
      <w:pPr>
        <w:pStyle w:val="List-"/>
        <w:numPr>
          <w:ilvl w:val="0"/>
          <w:numId w:val="0"/>
        </w:numPr>
        <w:spacing w:afterLines="20"/>
        <w:ind w:leftChars="343" w:left="720"/>
        <w:rPr>
          <w:rFonts w:eastAsiaTheme="minorEastAsia"/>
        </w:rPr>
      </w:pPr>
      <w:r>
        <w:rPr>
          <w:rFonts w:eastAsiaTheme="minorEastAsia" w:hint="eastAsia"/>
        </w:rPr>
        <w:t>(</w:t>
      </w:r>
      <w:r w:rsidR="000D038F">
        <w:rPr>
          <w:rFonts w:eastAsiaTheme="minorEastAsia" w:hint="eastAsia"/>
        </w:rPr>
        <w:t>3</w:t>
      </w:r>
      <w:r w:rsidR="006F30BB" w:rsidRPr="005D2BEA">
        <w:rPr>
          <w:rFonts w:eastAsiaTheme="minorEastAsia" w:hint="eastAsia"/>
        </w:rPr>
        <w:t>)</w:t>
      </w:r>
      <w:r w:rsidR="006F30BB" w:rsidRPr="005D2BEA">
        <w:rPr>
          <w:rFonts w:eastAsiaTheme="minorEastAsia"/>
        </w:rPr>
        <w:tab/>
      </w:r>
      <w:r w:rsidR="00051231" w:rsidRPr="005D2BEA">
        <w:rPr>
          <w:rFonts w:eastAsiaTheme="minorEastAsia" w:hint="eastAsia"/>
        </w:rPr>
        <w:t>Road Safety (End Point)</w:t>
      </w:r>
    </w:p>
    <w:p w:rsidR="008C2A5A" w:rsidRDefault="0070143C" w:rsidP="001B4631">
      <w:pPr>
        <w:pStyle w:val="List-"/>
        <w:numPr>
          <w:ilvl w:val="0"/>
          <w:numId w:val="0"/>
        </w:numPr>
        <w:spacing w:afterLines="20"/>
        <w:ind w:leftChars="343" w:left="720"/>
        <w:rPr>
          <w:rFonts w:eastAsiaTheme="minorEastAsia"/>
        </w:rPr>
      </w:pPr>
      <w:r>
        <w:rPr>
          <w:rFonts w:eastAsiaTheme="minorEastAsia" w:hint="eastAsia"/>
        </w:rPr>
        <w:t>(</w:t>
      </w:r>
      <w:r w:rsidR="000D038F">
        <w:rPr>
          <w:rFonts w:eastAsiaTheme="minorEastAsia" w:hint="eastAsia"/>
        </w:rPr>
        <w:t>4</w:t>
      </w:r>
      <w:r w:rsidR="008C2A5A">
        <w:rPr>
          <w:rFonts w:eastAsiaTheme="minorEastAsia" w:hint="eastAsia"/>
        </w:rPr>
        <w:t>)</w:t>
      </w:r>
      <w:r w:rsidR="008C2A5A">
        <w:rPr>
          <w:rFonts w:eastAsiaTheme="minorEastAsia"/>
        </w:rPr>
        <w:tab/>
      </w:r>
      <w:r w:rsidR="008C2A5A">
        <w:rPr>
          <w:rFonts w:eastAsiaTheme="minorEastAsia" w:hint="eastAsia"/>
        </w:rPr>
        <w:t>Pavement Type</w:t>
      </w:r>
    </w:p>
    <w:p w:rsidR="00051231" w:rsidRPr="005D2BEA" w:rsidRDefault="000D038F" w:rsidP="001B4631">
      <w:pPr>
        <w:pStyle w:val="List-"/>
        <w:numPr>
          <w:ilvl w:val="0"/>
          <w:numId w:val="0"/>
        </w:numPr>
        <w:spacing w:afterLines="20"/>
        <w:ind w:leftChars="343" w:left="720"/>
        <w:rPr>
          <w:rFonts w:eastAsia="MS Mincho"/>
        </w:rPr>
      </w:pPr>
      <w:r>
        <w:rPr>
          <w:rFonts w:eastAsiaTheme="minorEastAsia" w:hint="eastAsia"/>
        </w:rPr>
        <w:t>(5</w:t>
      </w:r>
      <w:r w:rsidR="006F30BB" w:rsidRPr="005D2BEA">
        <w:rPr>
          <w:rFonts w:eastAsiaTheme="minorEastAsia" w:hint="eastAsia"/>
        </w:rPr>
        <w:t>)</w:t>
      </w:r>
      <w:r w:rsidR="006F30BB" w:rsidRPr="005D2BEA">
        <w:rPr>
          <w:rFonts w:eastAsiaTheme="minorEastAsia"/>
        </w:rPr>
        <w:tab/>
      </w:r>
      <w:r w:rsidR="006F30BB" w:rsidRPr="005D2BEA">
        <w:rPr>
          <w:rFonts w:eastAsiaTheme="minorEastAsia" w:hint="eastAsia"/>
        </w:rPr>
        <w:t>Slab Structure</w:t>
      </w:r>
      <w:r w:rsidR="005D2BEA">
        <w:rPr>
          <w:rFonts w:eastAsiaTheme="minorEastAsia" w:hint="eastAsia"/>
        </w:rPr>
        <w:t xml:space="preserve"> on Steel Box Girder</w:t>
      </w:r>
      <w:r w:rsidR="00C26D77">
        <w:rPr>
          <w:rFonts w:eastAsiaTheme="minorEastAsia" w:hint="eastAsia"/>
        </w:rPr>
        <w:t>s</w:t>
      </w:r>
    </w:p>
    <w:p w:rsidR="00051231" w:rsidRPr="005D2BEA" w:rsidRDefault="000D038F" w:rsidP="001B4631">
      <w:pPr>
        <w:pStyle w:val="List-"/>
        <w:numPr>
          <w:ilvl w:val="0"/>
          <w:numId w:val="0"/>
        </w:numPr>
        <w:spacing w:afterLines="20"/>
        <w:ind w:leftChars="343" w:left="720"/>
        <w:rPr>
          <w:rFonts w:eastAsia="MS Mincho"/>
        </w:rPr>
      </w:pPr>
      <w:r>
        <w:rPr>
          <w:rFonts w:eastAsiaTheme="minorEastAsia" w:hint="eastAsia"/>
        </w:rPr>
        <w:t>(6</w:t>
      </w:r>
      <w:r w:rsidR="006F30BB" w:rsidRPr="005D2BEA">
        <w:rPr>
          <w:rFonts w:eastAsiaTheme="minorEastAsia" w:hint="eastAsia"/>
        </w:rPr>
        <w:t>)</w:t>
      </w:r>
      <w:r w:rsidR="006F30BB" w:rsidRPr="005D2BEA">
        <w:rPr>
          <w:rFonts w:eastAsiaTheme="minorEastAsia"/>
        </w:rPr>
        <w:tab/>
      </w:r>
      <w:r w:rsidR="006F30BB" w:rsidRPr="005D2BEA">
        <w:rPr>
          <w:rFonts w:eastAsiaTheme="minorEastAsia" w:hint="eastAsia"/>
        </w:rPr>
        <w:t>Weathering Steel</w:t>
      </w:r>
    </w:p>
    <w:p w:rsidR="00051231" w:rsidRDefault="000D038F" w:rsidP="001B4631">
      <w:pPr>
        <w:pStyle w:val="List-"/>
        <w:numPr>
          <w:ilvl w:val="0"/>
          <w:numId w:val="0"/>
        </w:numPr>
        <w:spacing w:afterLines="20"/>
        <w:ind w:leftChars="343" w:left="720"/>
        <w:rPr>
          <w:rFonts w:eastAsiaTheme="minorEastAsia"/>
        </w:rPr>
      </w:pPr>
      <w:r>
        <w:rPr>
          <w:rFonts w:eastAsiaTheme="minorEastAsia" w:hint="eastAsia"/>
        </w:rPr>
        <w:t>(7</w:t>
      </w:r>
      <w:r w:rsidR="006F30BB" w:rsidRPr="005D2BEA">
        <w:rPr>
          <w:rFonts w:eastAsiaTheme="minorEastAsia" w:hint="eastAsia"/>
        </w:rPr>
        <w:t>)</w:t>
      </w:r>
      <w:r w:rsidR="006F30BB" w:rsidRPr="005D2BEA">
        <w:rPr>
          <w:rFonts w:eastAsiaTheme="minorEastAsia"/>
        </w:rPr>
        <w:tab/>
      </w:r>
      <w:r w:rsidR="006F30BB" w:rsidRPr="005D2BEA">
        <w:rPr>
          <w:rFonts w:eastAsiaTheme="minorEastAsia" w:hint="eastAsia"/>
        </w:rPr>
        <w:t>Pier Structure</w:t>
      </w:r>
      <w:r w:rsidR="005D2BEA">
        <w:rPr>
          <w:rFonts w:eastAsiaTheme="minorEastAsia" w:hint="eastAsia"/>
        </w:rPr>
        <w:t xml:space="preserve"> at Steel Box Girder</w:t>
      </w:r>
      <w:r w:rsidR="00C26D77">
        <w:rPr>
          <w:rFonts w:eastAsiaTheme="minorEastAsia" w:hint="eastAsia"/>
        </w:rPr>
        <w:t>s</w:t>
      </w:r>
    </w:p>
    <w:p w:rsidR="005D2BEA" w:rsidRPr="005D2BEA" w:rsidRDefault="000D038F" w:rsidP="001B4631">
      <w:pPr>
        <w:pStyle w:val="List-"/>
        <w:numPr>
          <w:ilvl w:val="0"/>
          <w:numId w:val="0"/>
        </w:numPr>
        <w:spacing w:afterLines="20"/>
        <w:ind w:leftChars="343" w:left="720"/>
        <w:rPr>
          <w:rFonts w:eastAsia="MS Mincho"/>
        </w:rPr>
      </w:pPr>
      <w:r>
        <w:rPr>
          <w:rFonts w:eastAsiaTheme="minorEastAsia" w:hint="eastAsia"/>
        </w:rPr>
        <w:t>(8</w:t>
      </w:r>
      <w:r w:rsidR="005D2BEA">
        <w:rPr>
          <w:rFonts w:eastAsiaTheme="minorEastAsia" w:hint="eastAsia"/>
        </w:rPr>
        <w:t>)</w:t>
      </w:r>
      <w:r w:rsidR="005D2BEA">
        <w:rPr>
          <w:rFonts w:eastAsiaTheme="minorEastAsia"/>
        </w:rPr>
        <w:tab/>
      </w:r>
      <w:r w:rsidR="005D2BEA">
        <w:rPr>
          <w:rFonts w:eastAsiaTheme="minorEastAsia" w:hint="eastAsia"/>
        </w:rPr>
        <w:t>Pier Structure</w:t>
      </w:r>
      <w:r w:rsidR="006F5415">
        <w:rPr>
          <w:rFonts w:eastAsiaTheme="minorEastAsia" w:hint="eastAsia"/>
        </w:rPr>
        <w:t xml:space="preserve"> at N</w:t>
      </w:r>
      <w:r w:rsidR="005D2BEA">
        <w:rPr>
          <w:rFonts w:eastAsiaTheme="minorEastAsia" w:hint="eastAsia"/>
        </w:rPr>
        <w:t>arrow Section</w:t>
      </w:r>
      <w:r w:rsidR="00C26D77">
        <w:rPr>
          <w:rFonts w:eastAsiaTheme="minorEastAsia" w:hint="eastAsia"/>
        </w:rPr>
        <w:t>s</w:t>
      </w:r>
    </w:p>
    <w:p w:rsidR="00051231" w:rsidRDefault="000D038F" w:rsidP="001B4631">
      <w:pPr>
        <w:pStyle w:val="List-"/>
        <w:numPr>
          <w:ilvl w:val="0"/>
          <w:numId w:val="0"/>
        </w:numPr>
        <w:spacing w:afterLines="20"/>
        <w:ind w:leftChars="343" w:left="720"/>
        <w:rPr>
          <w:rFonts w:eastAsiaTheme="minorEastAsia"/>
        </w:rPr>
      </w:pPr>
      <w:r>
        <w:rPr>
          <w:rFonts w:eastAsiaTheme="minorEastAsia" w:hint="eastAsia"/>
        </w:rPr>
        <w:t>(9</w:t>
      </w:r>
      <w:r w:rsidR="006F30BB" w:rsidRPr="005D2BEA">
        <w:rPr>
          <w:rFonts w:eastAsiaTheme="minorEastAsia" w:hint="eastAsia"/>
        </w:rPr>
        <w:t>)</w:t>
      </w:r>
      <w:r w:rsidR="006F30BB" w:rsidRPr="005D2BEA">
        <w:rPr>
          <w:rFonts w:eastAsiaTheme="minorEastAsia"/>
        </w:rPr>
        <w:tab/>
      </w:r>
      <w:r w:rsidR="006F30BB" w:rsidRPr="005D2BEA">
        <w:rPr>
          <w:rFonts w:eastAsiaTheme="minorEastAsia" w:hint="eastAsia"/>
        </w:rPr>
        <w:t>Location of Rotation Steel Pile</w:t>
      </w:r>
    </w:p>
    <w:p w:rsidR="006F30BB" w:rsidRPr="00A63340" w:rsidRDefault="000D038F" w:rsidP="001B4631">
      <w:pPr>
        <w:pStyle w:val="List-"/>
        <w:numPr>
          <w:ilvl w:val="0"/>
          <w:numId w:val="0"/>
        </w:numPr>
        <w:spacing w:afterLines="20"/>
        <w:ind w:leftChars="343" w:left="720"/>
        <w:rPr>
          <w:sz w:val="2"/>
          <w:szCs w:val="2"/>
        </w:rPr>
      </w:pPr>
      <w:r>
        <w:rPr>
          <w:rFonts w:eastAsiaTheme="minorEastAsia" w:hint="eastAsia"/>
        </w:rPr>
        <w:t>(10</w:t>
      </w:r>
      <w:r w:rsidR="002959D1">
        <w:rPr>
          <w:rFonts w:eastAsiaTheme="minorEastAsia" w:hint="eastAsia"/>
        </w:rPr>
        <w:t>)</w:t>
      </w:r>
      <w:r w:rsidR="002959D1">
        <w:rPr>
          <w:rFonts w:eastAsiaTheme="minorEastAsia"/>
        </w:rPr>
        <w:tab/>
      </w:r>
      <w:r w:rsidR="002959D1">
        <w:rPr>
          <w:rFonts w:eastAsiaTheme="minorEastAsia" w:hint="eastAsia"/>
        </w:rPr>
        <w:t>Traffic Management during Girder Erection (Steel Box Girder)</w:t>
      </w:r>
      <w:r w:rsidR="006F30BB" w:rsidRPr="006335C7">
        <w:br w:type="page"/>
      </w:r>
    </w:p>
    <w:p w:rsidR="000D038F" w:rsidRDefault="000D038F" w:rsidP="006F5415">
      <w:pPr>
        <w:pStyle w:val="MainSentence"/>
        <w:tabs>
          <w:tab w:val="left" w:pos="709"/>
        </w:tabs>
        <w:spacing w:after="145"/>
        <w:ind w:left="708" w:hangingChars="336" w:hanging="708"/>
        <w:rPr>
          <w:rFonts w:eastAsiaTheme="minorEastAsia"/>
          <w:b/>
          <w:shadow/>
        </w:rPr>
      </w:pPr>
      <w:r>
        <w:rPr>
          <w:rFonts w:eastAsiaTheme="minorEastAsia" w:hint="eastAsia"/>
          <w:b/>
          <w:shadow/>
        </w:rPr>
        <w:lastRenderedPageBreak/>
        <w:t>(1)</w:t>
      </w:r>
      <w:r>
        <w:rPr>
          <w:rFonts w:eastAsiaTheme="minorEastAsia" w:hint="eastAsia"/>
          <w:b/>
          <w:shadow/>
        </w:rPr>
        <w:tab/>
        <w:t>Modification of Alignment</w:t>
      </w:r>
    </w:p>
    <w:p w:rsidR="000D038F" w:rsidRDefault="00B509CB" w:rsidP="000D038F">
      <w:pPr>
        <w:pStyle w:val="MainSentence"/>
        <w:spacing w:after="145"/>
        <w:ind w:firstLine="720"/>
        <w:rPr>
          <w:rFonts w:eastAsia="ＭＳ 明朝"/>
        </w:rPr>
      </w:pPr>
      <w:r>
        <w:rPr>
          <w:rFonts w:eastAsia="ＭＳ 明朝" w:hint="eastAsia"/>
          <w:noProof/>
        </w:rPr>
        <w:drawing>
          <wp:inline distT="0" distB="0" distL="0" distR="0">
            <wp:extent cx="5181509" cy="3821374"/>
            <wp:effectExtent l="19050" t="0" r="91"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188882" cy="3826812"/>
                    </a:xfrm>
                    <a:prstGeom prst="rect">
                      <a:avLst/>
                    </a:prstGeom>
                    <a:noFill/>
                    <a:ln w="9525">
                      <a:noFill/>
                      <a:miter lim="800000"/>
                      <a:headEnd/>
                      <a:tailEnd/>
                    </a:ln>
                  </pic:spPr>
                </pic:pic>
              </a:graphicData>
            </a:graphic>
          </wp:inline>
        </w:drawing>
      </w:r>
    </w:p>
    <w:p w:rsidR="000D038F" w:rsidRPr="00B509CB" w:rsidRDefault="00B509CB" w:rsidP="00B509CB">
      <w:pPr>
        <w:pStyle w:val="MainSentence"/>
        <w:spacing w:after="145"/>
        <w:ind w:firstLine="723"/>
        <w:jc w:val="center"/>
        <w:rPr>
          <w:rFonts w:eastAsia="ＭＳ 明朝"/>
          <w:b/>
          <w:i/>
        </w:rPr>
      </w:pPr>
      <w:r w:rsidRPr="00B509CB">
        <w:rPr>
          <w:b/>
          <w:i/>
        </w:rPr>
        <w:t xml:space="preserve">Figure </w:t>
      </w:r>
      <w:r w:rsidRPr="00B509CB">
        <w:rPr>
          <w:rFonts w:eastAsiaTheme="minorEastAsia" w:hint="eastAsia"/>
          <w:b/>
          <w:i/>
        </w:rPr>
        <w:t>1</w:t>
      </w:r>
      <w:r w:rsidRPr="00B509CB">
        <w:rPr>
          <w:b/>
          <w:i/>
        </w:rPr>
        <w:t xml:space="preserve">  </w:t>
      </w:r>
      <w:r w:rsidRPr="00B509CB">
        <w:rPr>
          <w:rFonts w:hint="eastAsia"/>
          <w:b/>
          <w:i/>
        </w:rPr>
        <w:t xml:space="preserve"> </w:t>
      </w:r>
      <w:r>
        <w:rPr>
          <w:rFonts w:eastAsia="ＭＳ 明朝" w:hint="eastAsia"/>
          <w:b/>
          <w:i/>
        </w:rPr>
        <w:t>Alignment of the Project</w:t>
      </w:r>
    </w:p>
    <w:p w:rsidR="000D038F" w:rsidRDefault="000D038F" w:rsidP="000D038F">
      <w:pPr>
        <w:pStyle w:val="MainSentence"/>
        <w:spacing w:after="145"/>
        <w:ind w:firstLine="720"/>
        <w:rPr>
          <w:rFonts w:eastAsia="ＭＳ 明朝"/>
        </w:rPr>
      </w:pPr>
    </w:p>
    <w:p w:rsidR="000D038F" w:rsidRDefault="000D038F" w:rsidP="000D038F">
      <w:pPr>
        <w:pStyle w:val="MainSentence"/>
        <w:spacing w:after="145"/>
        <w:ind w:firstLine="720"/>
        <w:rPr>
          <w:rFonts w:eastAsia="ＭＳ 明朝"/>
        </w:rPr>
      </w:pPr>
      <w:r>
        <w:rPr>
          <w:rFonts w:eastAsia="ＭＳ 明朝" w:hint="eastAsia"/>
        </w:rPr>
        <w:t xml:space="preserve">There are several sections which do not satisfy the requirements in Vietnamese Highway design standard (TCVN </w:t>
      </w:r>
      <w:r w:rsidR="001B4631">
        <w:rPr>
          <w:rFonts w:eastAsia="ＭＳ 明朝" w:hint="eastAsia"/>
        </w:rPr>
        <w:t>57</w:t>
      </w:r>
      <w:r>
        <w:rPr>
          <w:rFonts w:eastAsia="ＭＳ 明朝" w:hint="eastAsia"/>
        </w:rPr>
        <w:t>29-2012/TCXDVN 104-2007) like above section.</w:t>
      </w:r>
    </w:p>
    <w:p w:rsidR="000D038F" w:rsidRDefault="000D038F" w:rsidP="000D038F">
      <w:pPr>
        <w:pStyle w:val="MainSentence"/>
        <w:spacing w:after="145"/>
        <w:ind w:firstLine="720"/>
        <w:rPr>
          <w:rFonts w:eastAsia="ＭＳ 明朝"/>
        </w:rPr>
      </w:pPr>
      <w:r>
        <w:rPr>
          <w:rFonts w:eastAsia="ＭＳ 明朝" w:hint="eastAsia"/>
        </w:rPr>
        <w:t xml:space="preserve">The Consultant will submit a report </w:t>
      </w:r>
      <w:r>
        <w:rPr>
          <w:rFonts w:eastAsia="ＭＳ 明朝"/>
        </w:rPr>
        <w:t>titled</w:t>
      </w:r>
      <w:r>
        <w:rPr>
          <w:rFonts w:eastAsia="ＭＳ 明朝" w:hint="eastAsia"/>
        </w:rPr>
        <w:t xml:space="preserve"> </w:t>
      </w:r>
      <w:r>
        <w:rPr>
          <w:rFonts w:eastAsia="ＭＳ 明朝"/>
        </w:rPr>
        <w:t>“</w:t>
      </w:r>
      <w:r>
        <w:rPr>
          <w:rFonts w:eastAsia="ＭＳ 明朝" w:hint="eastAsia"/>
        </w:rPr>
        <w:t>Review of Alignment and Proposed Modifications</w:t>
      </w:r>
      <w:r>
        <w:rPr>
          <w:rFonts w:eastAsia="ＭＳ 明朝"/>
        </w:rPr>
        <w:t>”</w:t>
      </w:r>
      <w:r>
        <w:rPr>
          <w:rFonts w:eastAsia="ＭＳ 明朝" w:hint="eastAsia"/>
        </w:rPr>
        <w:t xml:space="preserve"> soon for your review and comments.</w:t>
      </w:r>
    </w:p>
    <w:p w:rsidR="000D038F" w:rsidRDefault="000D038F">
      <w:pPr>
        <w:widowControl/>
        <w:spacing w:line="240" w:lineRule="auto"/>
        <w:jc w:val="left"/>
        <w:rPr>
          <w:rFonts w:cs="Arial"/>
          <w:b/>
          <w:shadow/>
          <w:color w:val="000000"/>
        </w:rPr>
      </w:pPr>
      <w:r>
        <w:rPr>
          <w:b/>
          <w:shadow/>
        </w:rPr>
        <w:br w:type="page"/>
      </w:r>
    </w:p>
    <w:p w:rsidR="006F30BB" w:rsidRPr="006F5415" w:rsidRDefault="0070143C" w:rsidP="006F5415">
      <w:pPr>
        <w:pStyle w:val="MainSentence"/>
        <w:tabs>
          <w:tab w:val="left" w:pos="709"/>
        </w:tabs>
        <w:spacing w:after="145"/>
        <w:ind w:left="708" w:hangingChars="336" w:hanging="708"/>
        <w:rPr>
          <w:rFonts w:eastAsiaTheme="minorEastAsia"/>
          <w:b/>
          <w:shadow/>
        </w:rPr>
      </w:pPr>
      <w:r>
        <w:rPr>
          <w:rFonts w:eastAsiaTheme="minorEastAsia" w:hint="eastAsia"/>
          <w:b/>
          <w:shadow/>
        </w:rPr>
        <w:lastRenderedPageBreak/>
        <w:t>(</w:t>
      </w:r>
      <w:r w:rsidR="000D038F">
        <w:rPr>
          <w:rFonts w:eastAsiaTheme="minorEastAsia" w:hint="eastAsia"/>
          <w:b/>
          <w:shadow/>
        </w:rPr>
        <w:t>2</w:t>
      </w:r>
      <w:r w:rsidR="006F30BB" w:rsidRPr="006F5415">
        <w:rPr>
          <w:rFonts w:eastAsia="MS Gothic" w:hint="eastAsia"/>
          <w:b/>
          <w:shadow/>
        </w:rPr>
        <w:t>)</w:t>
      </w:r>
      <w:r w:rsidR="006F30BB" w:rsidRPr="006F5415">
        <w:rPr>
          <w:rFonts w:eastAsia="MS Gothic"/>
          <w:b/>
          <w:shadow/>
        </w:rPr>
        <w:tab/>
      </w:r>
      <w:r w:rsidR="006F30BB" w:rsidRPr="006F5415">
        <w:rPr>
          <w:rFonts w:eastAsiaTheme="minorEastAsia" w:hint="eastAsia"/>
          <w:b/>
          <w:shadow/>
        </w:rPr>
        <w:t>Road S</w:t>
      </w:r>
      <w:r w:rsidR="006F5415" w:rsidRPr="006F5415">
        <w:rPr>
          <w:rFonts w:eastAsiaTheme="minorEastAsia" w:hint="eastAsia"/>
          <w:b/>
          <w:shadow/>
        </w:rPr>
        <w:t>afety (Beginning Point, Stage 1)</w:t>
      </w:r>
    </w:p>
    <w:p w:rsidR="006F5415" w:rsidRDefault="006F5415" w:rsidP="0070143C">
      <w:pPr>
        <w:pStyle w:val="MainSentence"/>
        <w:spacing w:after="145"/>
        <w:ind w:firstLine="720"/>
        <w:rPr>
          <w:rFonts w:eastAsia="ＭＳ 明朝"/>
        </w:rPr>
      </w:pPr>
      <w:r w:rsidRPr="006F5415">
        <w:rPr>
          <w:rFonts w:eastAsia="ＭＳ 明朝" w:hint="eastAsia"/>
        </w:rPr>
        <w:t xml:space="preserve">In order to minimize the land acquisition and resettlement in Stage 1, the Hoang </w:t>
      </w:r>
      <w:proofErr w:type="spellStart"/>
      <w:r w:rsidRPr="006F5415">
        <w:rPr>
          <w:rFonts w:eastAsia="ＭＳ 明朝" w:hint="eastAsia"/>
        </w:rPr>
        <w:t>Quoc</w:t>
      </w:r>
      <w:proofErr w:type="spellEnd"/>
      <w:r w:rsidRPr="006F5415">
        <w:rPr>
          <w:rFonts w:eastAsia="ＭＳ 明朝" w:hint="eastAsia"/>
        </w:rPr>
        <w:t xml:space="preserve"> Viet IC is scheduled in Stage 2 in the F/S plan; therefore, the on/off traffic at Mai </w:t>
      </w:r>
      <w:proofErr w:type="spellStart"/>
      <w:r w:rsidRPr="006F5415">
        <w:rPr>
          <w:rFonts w:eastAsia="ＭＳ 明朝" w:hint="eastAsia"/>
        </w:rPr>
        <w:t>Dich</w:t>
      </w:r>
      <w:proofErr w:type="spellEnd"/>
      <w:r w:rsidRPr="006F5415">
        <w:rPr>
          <w:rFonts w:eastAsia="ＭＳ 明朝" w:hint="eastAsia"/>
        </w:rPr>
        <w:t xml:space="preserve"> IC will be mixed at the weaving section (at grade) i</w:t>
      </w:r>
      <w:r w:rsidR="0070143C">
        <w:rPr>
          <w:rFonts w:eastAsia="ＭＳ 明朝" w:hint="eastAsia"/>
        </w:rPr>
        <w:t>n Stage 1 as shown in Figure 1</w:t>
      </w:r>
      <w:r w:rsidRPr="006F5415">
        <w:rPr>
          <w:rFonts w:eastAsia="ＭＳ 明朝" w:hint="eastAsia"/>
        </w:rPr>
        <w:t>.</w:t>
      </w:r>
    </w:p>
    <w:p w:rsidR="00E674E2" w:rsidRPr="00767482" w:rsidRDefault="00E674E2" w:rsidP="0070143C">
      <w:pPr>
        <w:pStyle w:val="MainSentence"/>
        <w:spacing w:after="145"/>
        <w:ind w:firstLine="720"/>
        <w:rPr>
          <w:rFonts w:eastAsia="ＭＳ 明朝"/>
        </w:rPr>
      </w:pPr>
      <w:r w:rsidRPr="00767482">
        <w:rPr>
          <w:rFonts w:eastAsia="ＭＳ 明朝" w:hint="eastAsia"/>
        </w:rPr>
        <w:t>In accordance with the relevant in</w:t>
      </w:r>
      <w:r>
        <w:rPr>
          <w:rFonts w:eastAsia="ＭＳ 明朝" w:hint="eastAsia"/>
        </w:rPr>
        <w:t>ternational design standards, the Consultant</w:t>
      </w:r>
      <w:r w:rsidRPr="00767482">
        <w:rPr>
          <w:rFonts w:eastAsia="ＭＳ 明朝" w:hint="eastAsia"/>
        </w:rPr>
        <w:t xml:space="preserve"> understand</w:t>
      </w:r>
      <w:r>
        <w:rPr>
          <w:rFonts w:eastAsia="ＭＳ 明朝" w:hint="eastAsia"/>
        </w:rPr>
        <w:t>s</w:t>
      </w:r>
      <w:r w:rsidRPr="00767482">
        <w:rPr>
          <w:rFonts w:eastAsia="ＭＳ 明朝" w:hint="eastAsia"/>
        </w:rPr>
        <w:t xml:space="preserve"> that the road safety at the </w:t>
      </w:r>
      <w:r>
        <w:rPr>
          <w:rFonts w:eastAsia="ＭＳ 明朝" w:hint="eastAsia"/>
        </w:rPr>
        <w:t>weaving section can</w:t>
      </w:r>
      <w:r w:rsidRPr="00767482">
        <w:rPr>
          <w:rFonts w:eastAsia="ＭＳ 明朝" w:hint="eastAsia"/>
        </w:rPr>
        <w:t xml:space="preserve"> be ensured by the following measures:</w:t>
      </w:r>
    </w:p>
    <w:p w:rsidR="00E674E2" w:rsidRPr="00E674E2" w:rsidRDefault="00E674E2" w:rsidP="00E674E2">
      <w:pPr>
        <w:pStyle w:val="List-"/>
        <w:spacing w:after="145"/>
        <w:ind w:left="1140"/>
        <w:rPr>
          <w:rFonts w:eastAsia="ＭＳ 明朝"/>
        </w:rPr>
      </w:pPr>
      <w:r w:rsidRPr="00E674E2">
        <w:rPr>
          <w:rFonts w:eastAsia="ＭＳ 明朝" w:hint="eastAsia"/>
        </w:rPr>
        <w:t xml:space="preserve">Apply traffic </w:t>
      </w:r>
      <w:r w:rsidRPr="00E674E2">
        <w:rPr>
          <w:rFonts w:eastAsia="ＭＳ 明朝"/>
        </w:rPr>
        <w:t>regulation</w:t>
      </w:r>
      <w:r w:rsidRPr="00E674E2">
        <w:rPr>
          <w:rFonts w:eastAsia="ＭＳ 明朝" w:hint="eastAsia"/>
        </w:rPr>
        <w:t xml:space="preserve"> (reduce operation speed to 60km/hr) at Mai </w:t>
      </w:r>
      <w:proofErr w:type="spellStart"/>
      <w:r w:rsidRPr="00E674E2">
        <w:rPr>
          <w:rFonts w:eastAsia="ＭＳ 明朝" w:hint="eastAsia"/>
        </w:rPr>
        <w:t>Dich</w:t>
      </w:r>
      <w:proofErr w:type="spellEnd"/>
      <w:r w:rsidRPr="00E674E2">
        <w:rPr>
          <w:rFonts w:eastAsia="ＭＳ 明朝" w:hint="eastAsia"/>
        </w:rPr>
        <w:t xml:space="preserve"> IC section in Stage 1 of HRR3 to ensure </w:t>
      </w:r>
      <w:r w:rsidRPr="00E674E2">
        <w:rPr>
          <w:rFonts w:eastAsia="ＭＳ 明朝"/>
        </w:rPr>
        <w:t>same</w:t>
      </w:r>
      <w:r w:rsidRPr="00E674E2">
        <w:rPr>
          <w:rFonts w:eastAsia="ＭＳ 明朝" w:hint="eastAsia"/>
        </w:rPr>
        <w:t xml:space="preserve"> level of vehicular speeds with that in the frontage road.</w:t>
      </w:r>
    </w:p>
    <w:p w:rsidR="00E674E2" w:rsidRPr="00E674E2" w:rsidRDefault="00E674E2" w:rsidP="00E674E2">
      <w:pPr>
        <w:pStyle w:val="List-"/>
        <w:spacing w:after="145"/>
        <w:ind w:left="1140"/>
        <w:rPr>
          <w:rFonts w:eastAsia="ＭＳ 明朝"/>
        </w:rPr>
      </w:pPr>
      <w:r w:rsidRPr="00E674E2">
        <w:rPr>
          <w:rFonts w:eastAsia="ＭＳ 明朝" w:hint="eastAsia"/>
        </w:rPr>
        <w:t>Ensure driver</w:t>
      </w:r>
      <w:r w:rsidRPr="00E674E2">
        <w:rPr>
          <w:rFonts w:eastAsia="ＭＳ 明朝"/>
        </w:rPr>
        <w:t>’</w:t>
      </w:r>
      <w:r w:rsidRPr="00E674E2">
        <w:rPr>
          <w:rFonts w:eastAsia="ＭＳ 明朝" w:hint="eastAsia"/>
        </w:rPr>
        <w:t>s recognition to the traffic regulation by signboard and other measures.</w:t>
      </w:r>
    </w:p>
    <w:p w:rsidR="006F5415" w:rsidRPr="006F5415" w:rsidRDefault="006F5415" w:rsidP="006F5415">
      <w:pPr>
        <w:pStyle w:val="MainSentence"/>
        <w:spacing w:after="145"/>
        <w:ind w:firstLine="720"/>
        <w:rPr>
          <w:rFonts w:eastAsia="ＭＳ 明朝"/>
        </w:rPr>
      </w:pPr>
      <w:r w:rsidRPr="006F5415">
        <w:rPr>
          <w:rFonts w:eastAsia="ＭＳ 明朝" w:hint="eastAsia"/>
        </w:rPr>
        <w:t>Therefore, appropriate traffic safety measures shall be studied in the Services.</w:t>
      </w:r>
    </w:p>
    <w:p w:rsidR="006F5415" w:rsidRPr="00767482" w:rsidRDefault="00E674E2" w:rsidP="006F5415">
      <w:pPr>
        <w:jc w:val="center"/>
      </w:pPr>
      <w:r w:rsidRPr="00E674E2">
        <w:rPr>
          <w:rFonts w:hint="eastAsia"/>
          <w:noProof/>
        </w:rPr>
        <w:drawing>
          <wp:inline distT="0" distB="0" distL="0" distR="0">
            <wp:extent cx="5732145" cy="5535436"/>
            <wp:effectExtent l="19050" t="0" r="1905" b="0"/>
            <wp:docPr id="25"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5732145" cy="5535436"/>
                    </a:xfrm>
                    <a:prstGeom prst="rect">
                      <a:avLst/>
                    </a:prstGeom>
                    <a:noFill/>
                    <a:ln w="9525">
                      <a:noFill/>
                      <a:miter lim="800000"/>
                      <a:headEnd/>
                      <a:tailEnd/>
                    </a:ln>
                  </pic:spPr>
                </pic:pic>
              </a:graphicData>
            </a:graphic>
          </wp:inline>
        </w:drawing>
      </w:r>
    </w:p>
    <w:p w:rsidR="006F5415" w:rsidRDefault="006F5415" w:rsidP="006F5415">
      <w:pPr>
        <w:pStyle w:val="Source"/>
        <w:rPr>
          <w:rFonts w:eastAsia="ＭＳ 明朝"/>
        </w:rPr>
      </w:pPr>
      <w:r>
        <w:rPr>
          <w:rFonts w:eastAsia="ＭＳ 明朝" w:hint="eastAsia"/>
        </w:rPr>
        <w:t>Source: F/S Report, PMUTL</w:t>
      </w:r>
    </w:p>
    <w:p w:rsidR="006F5415" w:rsidRPr="00FC36E9" w:rsidRDefault="006F5415" w:rsidP="006F5415">
      <w:pPr>
        <w:pStyle w:val="FigureTitle"/>
        <w:rPr>
          <w:rFonts w:eastAsiaTheme="minorEastAsia"/>
        </w:rPr>
      </w:pPr>
      <w:bookmarkStart w:id="0" w:name="_Toc425512793"/>
      <w:r w:rsidRPr="00FC36E9">
        <w:t xml:space="preserve">Figure </w:t>
      </w:r>
      <w:r w:rsidR="00B509CB">
        <w:rPr>
          <w:rFonts w:eastAsiaTheme="minorEastAsia" w:hint="eastAsia"/>
        </w:rPr>
        <w:t>2</w:t>
      </w:r>
      <w:r w:rsidRPr="00FC36E9">
        <w:t xml:space="preserve">  </w:t>
      </w:r>
      <w:r w:rsidRPr="00FC36E9">
        <w:rPr>
          <w:rFonts w:hint="eastAsia"/>
        </w:rPr>
        <w:t xml:space="preserve"> </w:t>
      </w:r>
      <w:r>
        <w:rPr>
          <w:rFonts w:eastAsia="ＭＳ 明朝" w:hint="eastAsia"/>
        </w:rPr>
        <w:t xml:space="preserve">Interchange Plan at Mai </w:t>
      </w:r>
      <w:proofErr w:type="spellStart"/>
      <w:r>
        <w:rPr>
          <w:rFonts w:eastAsia="ＭＳ 明朝" w:hint="eastAsia"/>
        </w:rPr>
        <w:t>Dich</w:t>
      </w:r>
      <w:proofErr w:type="spellEnd"/>
      <w:r>
        <w:rPr>
          <w:rFonts w:eastAsia="ＭＳ 明朝" w:hint="eastAsia"/>
        </w:rPr>
        <w:t xml:space="preserve"> IC (Stage 1)</w:t>
      </w:r>
      <w:bookmarkEnd w:id="0"/>
    </w:p>
    <w:p w:rsidR="00E674E2" w:rsidRPr="00E674E2" w:rsidRDefault="00E674E2" w:rsidP="00E674E2">
      <w:pPr>
        <w:widowControl/>
        <w:jc w:val="left"/>
        <w:rPr>
          <w:rFonts w:eastAsia="ＭＳ 明朝" w:cs="Arial"/>
          <w:color w:val="000000"/>
          <w:sz w:val="10"/>
          <w:szCs w:val="10"/>
        </w:rPr>
      </w:pPr>
      <w:r w:rsidRPr="00E674E2">
        <w:rPr>
          <w:rFonts w:eastAsia="ＭＳ 明朝"/>
          <w:sz w:val="10"/>
          <w:szCs w:val="10"/>
        </w:rPr>
        <w:br w:type="page"/>
      </w:r>
    </w:p>
    <w:p w:rsidR="006F30BB" w:rsidRPr="006F5415" w:rsidRDefault="0070143C" w:rsidP="001B4631">
      <w:pPr>
        <w:pStyle w:val="MainSentence"/>
        <w:tabs>
          <w:tab w:val="left" w:pos="709"/>
        </w:tabs>
        <w:spacing w:afterLines="20"/>
        <w:ind w:left="708" w:hangingChars="336" w:hanging="708"/>
        <w:rPr>
          <w:rFonts w:eastAsiaTheme="minorEastAsia"/>
          <w:b/>
          <w:shadow/>
        </w:rPr>
      </w:pPr>
      <w:r>
        <w:rPr>
          <w:rFonts w:eastAsiaTheme="minorEastAsia" w:hint="eastAsia"/>
          <w:b/>
          <w:shadow/>
        </w:rPr>
        <w:lastRenderedPageBreak/>
        <w:t>(</w:t>
      </w:r>
      <w:r w:rsidR="000D038F">
        <w:rPr>
          <w:rFonts w:eastAsiaTheme="minorEastAsia" w:hint="eastAsia"/>
          <w:b/>
          <w:shadow/>
        </w:rPr>
        <w:t>3</w:t>
      </w:r>
      <w:r w:rsidR="006F30BB" w:rsidRPr="006F5415">
        <w:rPr>
          <w:rFonts w:eastAsia="MS Gothic" w:hint="eastAsia"/>
          <w:b/>
          <w:shadow/>
        </w:rPr>
        <w:t>)</w:t>
      </w:r>
      <w:r w:rsidR="006F30BB" w:rsidRPr="006F5415">
        <w:rPr>
          <w:rFonts w:eastAsia="MS Gothic"/>
          <w:b/>
          <w:shadow/>
        </w:rPr>
        <w:tab/>
      </w:r>
      <w:r w:rsidR="006F30BB" w:rsidRPr="006F5415">
        <w:rPr>
          <w:rFonts w:eastAsiaTheme="minorEastAsia" w:hint="eastAsia"/>
          <w:b/>
          <w:shadow/>
        </w:rPr>
        <w:t>Road Safety (End Point)</w:t>
      </w:r>
    </w:p>
    <w:p w:rsidR="00E674E2" w:rsidRDefault="00E674E2" w:rsidP="001B4631">
      <w:pPr>
        <w:pStyle w:val="MainSentence"/>
        <w:spacing w:afterLines="20"/>
        <w:ind w:firstLine="720"/>
        <w:rPr>
          <w:rFonts w:eastAsia="ＭＳ 明朝"/>
        </w:rPr>
      </w:pPr>
      <w:r>
        <w:rPr>
          <w:rFonts w:eastAsia="ＭＳ 明朝" w:hint="eastAsia"/>
        </w:rPr>
        <w:t>Geometric design at KM4+995 (near End Point) in the F/S plan is applied as follows:</w:t>
      </w:r>
    </w:p>
    <w:p w:rsidR="00E674E2" w:rsidRDefault="00E674E2" w:rsidP="00E674E2">
      <w:pPr>
        <w:pStyle w:val="List-"/>
        <w:tabs>
          <w:tab w:val="num" w:pos="1140"/>
        </w:tabs>
        <w:spacing w:afterLines="0"/>
        <w:ind w:left="1140" w:hangingChars="200"/>
        <w:rPr>
          <w:rFonts w:eastAsia="ＭＳ 明朝"/>
        </w:rPr>
      </w:pPr>
      <w:r>
        <w:rPr>
          <w:rFonts w:eastAsia="ＭＳ 明朝" w:hint="eastAsia"/>
        </w:rPr>
        <w:t>Horizontal Curve Radius: R=450m</w:t>
      </w:r>
    </w:p>
    <w:p w:rsidR="00E674E2" w:rsidRDefault="00E674E2" w:rsidP="00E674E2">
      <w:pPr>
        <w:pStyle w:val="List-"/>
        <w:tabs>
          <w:tab w:val="num" w:pos="1140"/>
        </w:tabs>
        <w:spacing w:afterLines="0"/>
        <w:ind w:left="1140" w:hangingChars="200"/>
        <w:rPr>
          <w:rFonts w:eastAsia="ＭＳ 明朝"/>
        </w:rPr>
      </w:pPr>
      <w:proofErr w:type="spellStart"/>
      <w:r>
        <w:rPr>
          <w:rFonts w:eastAsia="ＭＳ 明朝" w:hint="eastAsia"/>
        </w:rPr>
        <w:t>Superelevation</w:t>
      </w:r>
      <w:proofErr w:type="spellEnd"/>
      <w:r>
        <w:rPr>
          <w:rFonts w:eastAsia="ＭＳ 明朝" w:hint="eastAsia"/>
        </w:rPr>
        <w:t>: e=8%</w:t>
      </w:r>
    </w:p>
    <w:p w:rsidR="00E674E2" w:rsidRPr="009160EB" w:rsidRDefault="00E674E2" w:rsidP="001B4631">
      <w:pPr>
        <w:pStyle w:val="List-"/>
        <w:tabs>
          <w:tab w:val="num" w:pos="1140"/>
        </w:tabs>
        <w:spacing w:afterLines="20"/>
        <w:ind w:left="1140" w:hangingChars="200"/>
        <w:rPr>
          <w:rFonts w:eastAsia="ＭＳ 明朝"/>
        </w:rPr>
      </w:pPr>
      <w:r>
        <w:rPr>
          <w:rFonts w:eastAsia="ＭＳ 明朝" w:hint="eastAsia"/>
        </w:rPr>
        <w:t xml:space="preserve">Longitudinal Gradient: </w:t>
      </w:r>
      <w:proofErr w:type="spellStart"/>
      <w:r>
        <w:rPr>
          <w:rFonts w:eastAsia="ＭＳ 明朝" w:hint="eastAsia"/>
        </w:rPr>
        <w:t>i</w:t>
      </w:r>
      <w:proofErr w:type="spellEnd"/>
      <w:r>
        <w:rPr>
          <w:rFonts w:eastAsia="ＭＳ 明朝" w:hint="eastAsia"/>
        </w:rPr>
        <w:t>=4%</w:t>
      </w:r>
    </w:p>
    <w:p w:rsidR="00E674E2" w:rsidRDefault="00E674E2" w:rsidP="001B4631">
      <w:pPr>
        <w:pStyle w:val="MainSentence"/>
        <w:spacing w:afterLines="20"/>
        <w:ind w:firstLine="720"/>
        <w:rPr>
          <w:rFonts w:eastAsia="ＭＳ 明朝"/>
        </w:rPr>
      </w:pPr>
      <w:r>
        <w:rPr>
          <w:rFonts w:eastAsia="ＭＳ 明朝" w:hint="eastAsia"/>
        </w:rPr>
        <w:t xml:space="preserve">This alignment is designed in conformity with design speed 100km/hr; however, it is applied three critical factors at the </w:t>
      </w:r>
      <w:r>
        <w:rPr>
          <w:rFonts w:eastAsia="ＭＳ 明朝"/>
        </w:rPr>
        <w:t>same</w:t>
      </w:r>
      <w:r>
        <w:rPr>
          <w:rFonts w:eastAsia="ＭＳ 明朝" w:hint="eastAsia"/>
        </w:rPr>
        <w:t xml:space="preserve"> location.  In the operation phase, if actual driving speed does not reach to the design speed, it will be caused to the traffic accidents.  In particular, this section will be connected to the approach road of </w:t>
      </w:r>
      <w:proofErr w:type="spellStart"/>
      <w:r>
        <w:rPr>
          <w:rFonts w:eastAsia="ＭＳ 明朝" w:hint="eastAsia"/>
        </w:rPr>
        <w:t>Thang</w:t>
      </w:r>
      <w:proofErr w:type="spellEnd"/>
      <w:r>
        <w:rPr>
          <w:rFonts w:eastAsia="ＭＳ 明朝" w:hint="eastAsia"/>
        </w:rPr>
        <w:t xml:space="preserve"> Long Bridge; therefore, traffic congestions may be sometime </w:t>
      </w:r>
      <w:r>
        <w:rPr>
          <w:rFonts w:eastAsia="ＭＳ 明朝"/>
        </w:rPr>
        <w:t>occurred</w:t>
      </w:r>
      <w:r>
        <w:rPr>
          <w:rFonts w:eastAsia="ＭＳ 明朝" w:hint="eastAsia"/>
        </w:rPr>
        <w:t>.  In such case, heavy truck has a risk to roll over at this section.</w:t>
      </w:r>
    </w:p>
    <w:p w:rsidR="00E674E2" w:rsidRDefault="00E674E2" w:rsidP="001B4631">
      <w:pPr>
        <w:pStyle w:val="MainSentence"/>
        <w:spacing w:afterLines="20"/>
        <w:ind w:firstLine="720"/>
        <w:rPr>
          <w:rFonts w:eastAsia="ＭＳ 明朝"/>
        </w:rPr>
      </w:pPr>
      <w:r>
        <w:rPr>
          <w:rFonts w:eastAsia="ＭＳ 明朝" w:hint="eastAsia"/>
        </w:rPr>
        <w:t xml:space="preserve">Furthermore, this location will be in the South </w:t>
      </w:r>
      <w:proofErr w:type="spellStart"/>
      <w:r>
        <w:rPr>
          <w:rFonts w:eastAsia="ＭＳ 明朝" w:hint="eastAsia"/>
        </w:rPr>
        <w:t>Thang</w:t>
      </w:r>
      <w:proofErr w:type="spellEnd"/>
      <w:r>
        <w:rPr>
          <w:rFonts w:eastAsia="ＭＳ 明朝" w:hint="eastAsia"/>
        </w:rPr>
        <w:t xml:space="preserve"> Long Interchange section; therefore, in case of applying the design speed 100km/hr, the </w:t>
      </w:r>
      <w:r>
        <w:rPr>
          <w:rFonts w:eastAsia="ＭＳ 明朝"/>
        </w:rPr>
        <w:t>maximum</w:t>
      </w:r>
      <w:r>
        <w:rPr>
          <w:rFonts w:eastAsia="ＭＳ 明朝" w:hint="eastAsia"/>
        </w:rPr>
        <w:t xml:space="preserve"> longitudinal gradient shall be applied 3% (refer to Table 7, TCVN5729: 2012).</w:t>
      </w:r>
    </w:p>
    <w:p w:rsidR="00E674E2" w:rsidRDefault="00E674E2" w:rsidP="001B4631">
      <w:pPr>
        <w:pStyle w:val="MainSentence"/>
        <w:spacing w:afterLines="20"/>
        <w:ind w:rightChars="-100" w:right="-210" w:firstLine="720"/>
        <w:rPr>
          <w:rFonts w:eastAsia="ＭＳ 明朝"/>
        </w:rPr>
      </w:pPr>
      <w:r>
        <w:rPr>
          <w:rFonts w:eastAsia="ＭＳ 明朝" w:hint="eastAsia"/>
        </w:rPr>
        <w:t>Design speed and geometry at the end point (F/S plan) is show</w:t>
      </w:r>
      <w:r w:rsidR="0070143C">
        <w:rPr>
          <w:rFonts w:eastAsia="ＭＳ 明朝" w:hint="eastAsia"/>
        </w:rPr>
        <w:t>n in Figure 2</w:t>
      </w:r>
      <w:r>
        <w:rPr>
          <w:rFonts w:eastAsia="ＭＳ 明朝" w:hint="eastAsia"/>
        </w:rPr>
        <w:t>.</w:t>
      </w:r>
    </w:p>
    <w:p w:rsidR="0070143C" w:rsidRDefault="0070143C" w:rsidP="0070143C">
      <w:pPr>
        <w:jc w:val="center"/>
      </w:pPr>
      <w:r>
        <w:rPr>
          <w:rFonts w:hint="eastAsia"/>
          <w:noProof/>
        </w:rPr>
        <w:drawing>
          <wp:inline distT="0" distB="0" distL="0" distR="0">
            <wp:extent cx="4124802" cy="2150175"/>
            <wp:effectExtent l="19050" t="19050" r="28098" b="21525"/>
            <wp:docPr id="146"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4500" t="1534" r="5327" b="1543"/>
                    <a:stretch>
                      <a:fillRect/>
                    </a:stretch>
                  </pic:blipFill>
                  <pic:spPr bwMode="auto">
                    <a:xfrm>
                      <a:off x="0" y="0"/>
                      <a:ext cx="4124802" cy="2150175"/>
                    </a:xfrm>
                    <a:prstGeom prst="rect">
                      <a:avLst/>
                    </a:prstGeom>
                    <a:noFill/>
                    <a:ln w="9525" cmpd="sng">
                      <a:solidFill>
                        <a:srgbClr val="000000"/>
                      </a:solidFill>
                      <a:miter lim="800000"/>
                      <a:headEnd/>
                      <a:tailEnd/>
                    </a:ln>
                    <a:effectLst/>
                  </pic:spPr>
                </pic:pic>
              </a:graphicData>
            </a:graphic>
          </wp:inline>
        </w:drawing>
      </w:r>
    </w:p>
    <w:p w:rsidR="0070143C" w:rsidRPr="00FC36E9" w:rsidRDefault="0070143C" w:rsidP="0070143C">
      <w:pPr>
        <w:pStyle w:val="FigureTitle"/>
        <w:rPr>
          <w:rFonts w:eastAsiaTheme="minorEastAsia"/>
        </w:rPr>
      </w:pPr>
      <w:bookmarkStart w:id="1" w:name="_Toc425512794"/>
      <w:r w:rsidRPr="00FC36E9">
        <w:t xml:space="preserve">Figure </w:t>
      </w:r>
      <w:r>
        <w:rPr>
          <w:rFonts w:eastAsiaTheme="minorEastAsia" w:hint="eastAsia"/>
        </w:rPr>
        <w:t>3</w:t>
      </w:r>
      <w:r w:rsidRPr="00FC36E9">
        <w:t xml:space="preserve">  </w:t>
      </w:r>
      <w:r w:rsidRPr="00FC36E9">
        <w:rPr>
          <w:rFonts w:hint="eastAsia"/>
        </w:rPr>
        <w:t xml:space="preserve"> </w:t>
      </w:r>
      <w:r>
        <w:rPr>
          <w:rFonts w:eastAsia="ＭＳ 明朝" w:hint="eastAsia"/>
        </w:rPr>
        <w:t>Design Speed and Geometry at the End Point (F/S Plan)</w:t>
      </w:r>
      <w:bookmarkEnd w:id="1"/>
    </w:p>
    <w:p w:rsidR="0070143C" w:rsidRPr="0070143C" w:rsidRDefault="0070143C" w:rsidP="0070143C">
      <w:pPr>
        <w:jc w:val="right"/>
        <w:rPr>
          <w:sz w:val="12"/>
          <w:szCs w:val="12"/>
        </w:rPr>
      </w:pPr>
    </w:p>
    <w:p w:rsidR="00E674E2" w:rsidRDefault="00E674E2" w:rsidP="001B4631">
      <w:pPr>
        <w:pStyle w:val="MainSentence"/>
        <w:spacing w:afterLines="20"/>
        <w:ind w:firstLine="720"/>
        <w:rPr>
          <w:rFonts w:eastAsia="ＭＳ 明朝"/>
        </w:rPr>
      </w:pPr>
      <w:r>
        <w:rPr>
          <w:rFonts w:eastAsia="ＭＳ 明朝" w:hint="eastAsia"/>
        </w:rPr>
        <w:t xml:space="preserve">For ensuring design standards and road safety in the operation phase, we propose to apply the design speed 80km/hr at section from KM4+700 to KM5+493.7 (end point) in conformity with the design speed of </w:t>
      </w:r>
      <w:proofErr w:type="spellStart"/>
      <w:r>
        <w:rPr>
          <w:rFonts w:eastAsia="ＭＳ 明朝" w:hint="eastAsia"/>
        </w:rPr>
        <w:t>Thang</w:t>
      </w:r>
      <w:proofErr w:type="spellEnd"/>
      <w:r>
        <w:rPr>
          <w:rFonts w:eastAsia="ＭＳ 明朝" w:hint="eastAsia"/>
        </w:rPr>
        <w:t xml:space="preserve"> Long Bridge.</w:t>
      </w:r>
    </w:p>
    <w:p w:rsidR="00E674E2" w:rsidRPr="00887870" w:rsidRDefault="00E674E2" w:rsidP="001B4631">
      <w:pPr>
        <w:pStyle w:val="MainSentence"/>
        <w:spacing w:afterLines="20"/>
        <w:ind w:firstLine="720"/>
        <w:rPr>
          <w:rFonts w:eastAsia="ＭＳ 明朝"/>
        </w:rPr>
      </w:pPr>
      <w:r>
        <w:rPr>
          <w:rFonts w:eastAsia="ＭＳ 明朝" w:hint="eastAsia"/>
        </w:rPr>
        <w:t>In this case, the geometric design criteria can be applied as follows:</w:t>
      </w:r>
    </w:p>
    <w:p w:rsidR="00E674E2" w:rsidRDefault="00E674E2" w:rsidP="00E674E2">
      <w:pPr>
        <w:pStyle w:val="List-"/>
        <w:tabs>
          <w:tab w:val="num" w:pos="1140"/>
        </w:tabs>
        <w:spacing w:afterLines="0"/>
        <w:ind w:left="1140" w:hangingChars="200"/>
        <w:rPr>
          <w:rFonts w:eastAsia="ＭＳ 明朝"/>
        </w:rPr>
      </w:pPr>
      <w:r>
        <w:rPr>
          <w:rFonts w:eastAsia="ＭＳ 明朝" w:hint="eastAsia"/>
        </w:rPr>
        <w:t>Horizontal Curve Radius: R=450m</w:t>
      </w:r>
    </w:p>
    <w:p w:rsidR="00E674E2" w:rsidRDefault="00E674E2" w:rsidP="00E674E2">
      <w:pPr>
        <w:pStyle w:val="List-"/>
        <w:tabs>
          <w:tab w:val="num" w:pos="1140"/>
        </w:tabs>
        <w:spacing w:afterLines="0"/>
        <w:ind w:left="1140" w:hangingChars="200"/>
        <w:rPr>
          <w:rFonts w:eastAsia="ＭＳ 明朝"/>
        </w:rPr>
      </w:pPr>
      <w:proofErr w:type="spellStart"/>
      <w:r>
        <w:rPr>
          <w:rFonts w:eastAsia="ＭＳ 明朝" w:hint="eastAsia"/>
        </w:rPr>
        <w:t>Superelevation</w:t>
      </w:r>
      <w:proofErr w:type="spellEnd"/>
      <w:r>
        <w:rPr>
          <w:rFonts w:eastAsia="ＭＳ 明朝" w:hint="eastAsia"/>
        </w:rPr>
        <w:t xml:space="preserve">: </w:t>
      </w:r>
      <w:r w:rsidRPr="00FF43F1">
        <w:rPr>
          <w:rFonts w:eastAsia="ＭＳ 明朝" w:hint="eastAsia"/>
          <w:color w:val="FF0000"/>
        </w:rPr>
        <w:t>e=5%</w:t>
      </w:r>
    </w:p>
    <w:p w:rsidR="00E674E2" w:rsidRPr="009160EB" w:rsidRDefault="00E674E2" w:rsidP="001B4631">
      <w:pPr>
        <w:pStyle w:val="List-"/>
        <w:tabs>
          <w:tab w:val="num" w:pos="1140"/>
        </w:tabs>
        <w:spacing w:afterLines="20"/>
        <w:ind w:left="1140" w:hangingChars="200"/>
        <w:rPr>
          <w:rFonts w:eastAsia="ＭＳ 明朝"/>
        </w:rPr>
      </w:pPr>
      <w:r>
        <w:rPr>
          <w:rFonts w:eastAsia="ＭＳ 明朝" w:hint="eastAsia"/>
        </w:rPr>
        <w:t xml:space="preserve">Longitudinal Gradient: </w:t>
      </w:r>
      <w:proofErr w:type="spellStart"/>
      <w:r>
        <w:rPr>
          <w:rFonts w:eastAsia="ＭＳ 明朝" w:hint="eastAsia"/>
        </w:rPr>
        <w:t>i</w:t>
      </w:r>
      <w:proofErr w:type="spellEnd"/>
      <w:r>
        <w:rPr>
          <w:rFonts w:eastAsia="ＭＳ 明朝" w:hint="eastAsia"/>
        </w:rPr>
        <w:t>=4%</w:t>
      </w:r>
    </w:p>
    <w:p w:rsidR="00E674E2" w:rsidRDefault="00E674E2" w:rsidP="001B4631">
      <w:pPr>
        <w:pStyle w:val="MainSentence"/>
        <w:spacing w:afterLines="20"/>
        <w:ind w:rightChars="-200" w:right="-420" w:firstLine="720"/>
        <w:rPr>
          <w:rFonts w:eastAsia="ＭＳ 明朝"/>
        </w:rPr>
      </w:pPr>
      <w:r>
        <w:rPr>
          <w:rFonts w:eastAsia="ＭＳ 明朝" w:hint="eastAsia"/>
        </w:rPr>
        <w:t>Design speed and geometry at the end point</w:t>
      </w:r>
      <w:r w:rsidR="008967BC">
        <w:rPr>
          <w:rFonts w:eastAsia="ＭＳ 明朝" w:hint="eastAsia"/>
        </w:rPr>
        <w:t xml:space="preserve"> (alternative</w:t>
      </w:r>
      <w:r>
        <w:rPr>
          <w:rFonts w:eastAsia="ＭＳ 明朝" w:hint="eastAsia"/>
        </w:rPr>
        <w:t>) is shown in Fig</w:t>
      </w:r>
      <w:r w:rsidR="0070143C">
        <w:rPr>
          <w:rFonts w:eastAsia="ＭＳ 明朝" w:hint="eastAsia"/>
        </w:rPr>
        <w:t>ure 3</w:t>
      </w:r>
      <w:r>
        <w:rPr>
          <w:rFonts w:eastAsia="ＭＳ 明朝" w:hint="eastAsia"/>
        </w:rPr>
        <w:t>.</w:t>
      </w:r>
    </w:p>
    <w:p w:rsidR="00E674E2" w:rsidRDefault="00E674E2" w:rsidP="00E674E2">
      <w:pPr>
        <w:jc w:val="center"/>
      </w:pPr>
      <w:r>
        <w:rPr>
          <w:rFonts w:hint="eastAsia"/>
          <w:noProof/>
        </w:rPr>
        <w:drawing>
          <wp:inline distT="0" distB="0" distL="0" distR="0">
            <wp:extent cx="4091821" cy="2182189"/>
            <wp:effectExtent l="19050" t="19050" r="22979" b="27611"/>
            <wp:docPr id="26"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l="4579" t="607" r="5969" b="1520"/>
                    <a:stretch>
                      <a:fillRect/>
                    </a:stretch>
                  </pic:blipFill>
                  <pic:spPr bwMode="auto">
                    <a:xfrm>
                      <a:off x="0" y="0"/>
                      <a:ext cx="4091821" cy="2182189"/>
                    </a:xfrm>
                    <a:prstGeom prst="rect">
                      <a:avLst/>
                    </a:prstGeom>
                    <a:noFill/>
                    <a:ln w="9525" cmpd="sng">
                      <a:solidFill>
                        <a:srgbClr val="000000"/>
                      </a:solidFill>
                      <a:miter lim="800000"/>
                      <a:headEnd/>
                      <a:tailEnd/>
                    </a:ln>
                    <a:effectLst/>
                  </pic:spPr>
                </pic:pic>
              </a:graphicData>
            </a:graphic>
          </wp:inline>
        </w:drawing>
      </w:r>
    </w:p>
    <w:p w:rsidR="008967BC" w:rsidRPr="00FC36E9" w:rsidRDefault="008967BC" w:rsidP="008967BC">
      <w:pPr>
        <w:pStyle w:val="FigureTitle"/>
        <w:rPr>
          <w:rFonts w:eastAsiaTheme="minorEastAsia"/>
        </w:rPr>
      </w:pPr>
      <w:bookmarkStart w:id="2" w:name="_Toc425512795"/>
      <w:r w:rsidRPr="00FC36E9">
        <w:t xml:space="preserve">Figure </w:t>
      </w:r>
      <w:r w:rsidR="0070143C">
        <w:rPr>
          <w:rFonts w:eastAsiaTheme="minorEastAsia" w:hint="eastAsia"/>
        </w:rPr>
        <w:t>4</w:t>
      </w:r>
      <w:r w:rsidRPr="00FC36E9">
        <w:t xml:space="preserve">  </w:t>
      </w:r>
      <w:r w:rsidRPr="00FC36E9">
        <w:rPr>
          <w:rFonts w:hint="eastAsia"/>
        </w:rPr>
        <w:t xml:space="preserve"> </w:t>
      </w:r>
      <w:r>
        <w:rPr>
          <w:rFonts w:eastAsia="ＭＳ 明朝" w:hint="eastAsia"/>
        </w:rPr>
        <w:t>Design Speed and Geometry at the End Point (Alternative)</w:t>
      </w:r>
      <w:bookmarkEnd w:id="2"/>
    </w:p>
    <w:p w:rsidR="008967BC" w:rsidRPr="008967BC" w:rsidRDefault="008967BC" w:rsidP="008967BC">
      <w:pPr>
        <w:widowControl/>
        <w:jc w:val="left"/>
        <w:rPr>
          <w:rFonts w:eastAsia="ＭＳ 明朝" w:cs="Arial"/>
          <w:color w:val="000000"/>
          <w:sz w:val="6"/>
          <w:szCs w:val="6"/>
        </w:rPr>
      </w:pPr>
      <w:r w:rsidRPr="008967BC">
        <w:rPr>
          <w:rFonts w:eastAsia="ＭＳ 明朝"/>
          <w:sz w:val="6"/>
          <w:szCs w:val="6"/>
        </w:rPr>
        <w:br w:type="page"/>
      </w:r>
    </w:p>
    <w:p w:rsidR="008C2A5A" w:rsidRDefault="0070143C" w:rsidP="006F5415">
      <w:pPr>
        <w:pStyle w:val="MainSentence"/>
        <w:tabs>
          <w:tab w:val="left" w:pos="709"/>
        </w:tabs>
        <w:spacing w:after="145"/>
        <w:ind w:left="708" w:hangingChars="336" w:hanging="708"/>
        <w:rPr>
          <w:rFonts w:eastAsiaTheme="minorEastAsia"/>
          <w:b/>
          <w:shadow/>
        </w:rPr>
      </w:pPr>
      <w:r>
        <w:rPr>
          <w:rFonts w:eastAsiaTheme="minorEastAsia" w:hint="eastAsia"/>
          <w:b/>
          <w:shadow/>
        </w:rPr>
        <w:lastRenderedPageBreak/>
        <w:t>(</w:t>
      </w:r>
      <w:r w:rsidR="000D038F">
        <w:rPr>
          <w:rFonts w:eastAsiaTheme="minorEastAsia" w:hint="eastAsia"/>
          <w:b/>
          <w:shadow/>
        </w:rPr>
        <w:t>4</w:t>
      </w:r>
      <w:r w:rsidR="008C2A5A">
        <w:rPr>
          <w:rFonts w:eastAsiaTheme="minorEastAsia" w:hint="eastAsia"/>
          <w:b/>
          <w:shadow/>
        </w:rPr>
        <w:t>)</w:t>
      </w:r>
      <w:r w:rsidR="008C2A5A">
        <w:rPr>
          <w:rFonts w:eastAsiaTheme="minorEastAsia"/>
          <w:b/>
          <w:shadow/>
        </w:rPr>
        <w:tab/>
      </w:r>
      <w:r w:rsidR="008C2A5A">
        <w:rPr>
          <w:rFonts w:eastAsiaTheme="minorEastAsia" w:hint="eastAsia"/>
          <w:b/>
          <w:shadow/>
        </w:rPr>
        <w:t>Pavement Type</w:t>
      </w:r>
    </w:p>
    <w:p w:rsidR="008C2A5A" w:rsidRPr="008C2A5A" w:rsidRDefault="008C2A5A" w:rsidP="008C2A5A">
      <w:pPr>
        <w:pStyle w:val="MainSentence"/>
        <w:spacing w:after="145"/>
        <w:ind w:firstLine="720"/>
        <w:rPr>
          <w:rFonts w:eastAsiaTheme="minorEastAsia"/>
        </w:rPr>
      </w:pPr>
      <w:r>
        <w:rPr>
          <w:rFonts w:eastAsiaTheme="minorEastAsia" w:hint="eastAsia"/>
        </w:rPr>
        <w:t xml:space="preserve">Pavement structure is applied dense asphalt pavement in the F/S plan; however, rutting by heavy vehicles </w:t>
      </w:r>
      <w:r w:rsidR="008E6506">
        <w:rPr>
          <w:rFonts w:eastAsiaTheme="minorEastAsia" w:hint="eastAsia"/>
        </w:rPr>
        <w:t xml:space="preserve">on the existing roads </w:t>
      </w:r>
      <w:r>
        <w:rPr>
          <w:rFonts w:eastAsiaTheme="minorEastAsia" w:hint="eastAsia"/>
        </w:rPr>
        <w:t xml:space="preserve">is </w:t>
      </w:r>
      <w:r w:rsidR="008E6506">
        <w:rPr>
          <w:rFonts w:eastAsiaTheme="minorEastAsia" w:hint="eastAsia"/>
        </w:rPr>
        <w:t>currently important issue in Vietnam.</w:t>
      </w:r>
    </w:p>
    <w:p w:rsidR="008C2A5A" w:rsidRPr="008E6506" w:rsidRDefault="008E6506" w:rsidP="008C2A5A">
      <w:pPr>
        <w:pStyle w:val="MainSentence"/>
        <w:spacing w:after="145"/>
        <w:ind w:firstLine="720"/>
        <w:rPr>
          <w:rFonts w:eastAsiaTheme="minorEastAsia"/>
        </w:rPr>
      </w:pPr>
      <w:r>
        <w:rPr>
          <w:rFonts w:eastAsiaTheme="minorEastAsia" w:hint="eastAsia"/>
        </w:rPr>
        <w:t xml:space="preserve">Therefore, the Consultant will study to apply polymer pavement to ensure smoothness of road </w:t>
      </w:r>
      <w:r>
        <w:rPr>
          <w:rFonts w:eastAsiaTheme="minorEastAsia"/>
        </w:rPr>
        <w:t>surface</w:t>
      </w:r>
      <w:r>
        <w:rPr>
          <w:rFonts w:eastAsiaTheme="minorEastAsia" w:hint="eastAsia"/>
        </w:rPr>
        <w:t xml:space="preserve"> and ensure life cycle cost in the Project road.</w:t>
      </w:r>
    </w:p>
    <w:p w:rsidR="004744C1" w:rsidRPr="006F5415" w:rsidRDefault="0070143C" w:rsidP="006F5415">
      <w:pPr>
        <w:pStyle w:val="MainSentence"/>
        <w:tabs>
          <w:tab w:val="left" w:pos="709"/>
        </w:tabs>
        <w:spacing w:after="145"/>
        <w:ind w:left="708" w:hangingChars="336" w:hanging="708"/>
        <w:rPr>
          <w:rFonts w:eastAsiaTheme="minorEastAsia"/>
          <w:b/>
          <w:shadow/>
        </w:rPr>
      </w:pPr>
      <w:r>
        <w:rPr>
          <w:rFonts w:eastAsiaTheme="minorEastAsia" w:hint="eastAsia"/>
          <w:b/>
          <w:shadow/>
        </w:rPr>
        <w:t>(</w:t>
      </w:r>
      <w:r w:rsidR="000D038F">
        <w:rPr>
          <w:rFonts w:eastAsiaTheme="minorEastAsia" w:hint="eastAsia"/>
          <w:b/>
          <w:shadow/>
        </w:rPr>
        <w:t>5</w:t>
      </w:r>
      <w:r w:rsidR="004744C1" w:rsidRPr="006F5415">
        <w:rPr>
          <w:rFonts w:eastAsia="MS Gothic" w:hint="eastAsia"/>
          <w:b/>
          <w:shadow/>
        </w:rPr>
        <w:t>)</w:t>
      </w:r>
      <w:r w:rsidR="004744C1" w:rsidRPr="006F5415">
        <w:rPr>
          <w:rFonts w:eastAsia="MS Gothic"/>
          <w:b/>
          <w:shadow/>
        </w:rPr>
        <w:tab/>
      </w:r>
      <w:r w:rsidR="006F5415" w:rsidRPr="006F5415">
        <w:rPr>
          <w:rFonts w:eastAsiaTheme="minorEastAsia" w:hint="eastAsia"/>
          <w:b/>
          <w:shadow/>
        </w:rPr>
        <w:t>Slab Structure on Steel Box Girder</w:t>
      </w:r>
    </w:p>
    <w:p w:rsidR="002959D1" w:rsidRPr="00336EB7" w:rsidRDefault="002959D1" w:rsidP="00336EB7">
      <w:pPr>
        <w:pStyle w:val="MainSentence"/>
        <w:spacing w:after="145"/>
        <w:ind w:firstLine="720"/>
        <w:rPr>
          <w:rFonts w:eastAsia="MS Gothic"/>
        </w:rPr>
      </w:pPr>
      <w:r w:rsidRPr="00336EB7">
        <w:rPr>
          <w:rFonts w:eastAsiaTheme="minorEastAsia" w:hint="eastAsia"/>
        </w:rPr>
        <w:t>S</w:t>
      </w:r>
      <w:r w:rsidRPr="00336EB7">
        <w:rPr>
          <w:rFonts w:eastAsia="MS Gothic" w:hint="eastAsia"/>
        </w:rPr>
        <w:t>lab structure type on the steel box girder in the F/S Report has a discrepancy as follows:</w:t>
      </w:r>
    </w:p>
    <w:p w:rsidR="002959D1" w:rsidRPr="00336EB7" w:rsidRDefault="002959D1" w:rsidP="00336EB7">
      <w:pPr>
        <w:pStyle w:val="List-"/>
        <w:spacing w:after="145"/>
        <w:ind w:left="1140"/>
        <w:rPr>
          <w:rFonts w:eastAsia="MS Gothic"/>
        </w:rPr>
      </w:pPr>
      <w:r w:rsidRPr="00336EB7">
        <w:rPr>
          <w:rFonts w:eastAsia="MS Gothic" w:hint="eastAsia"/>
        </w:rPr>
        <w:t xml:space="preserve">Section 9: Study of Bridge Type Selection, General Report: </w:t>
      </w:r>
      <w:r w:rsidRPr="00336EB7">
        <w:rPr>
          <w:rFonts w:eastAsiaTheme="minorEastAsia" w:hint="eastAsia"/>
        </w:rPr>
        <w:t>RC</w:t>
      </w:r>
      <w:r w:rsidRPr="00336EB7">
        <w:rPr>
          <w:rFonts w:eastAsia="MS Gothic" w:hint="eastAsia"/>
        </w:rPr>
        <w:t xml:space="preserve"> Slab</w:t>
      </w:r>
    </w:p>
    <w:p w:rsidR="002959D1" w:rsidRPr="00336EB7" w:rsidRDefault="002959D1" w:rsidP="00336EB7">
      <w:pPr>
        <w:pStyle w:val="List-"/>
        <w:spacing w:after="145"/>
        <w:ind w:left="1140"/>
        <w:rPr>
          <w:rFonts w:eastAsia="MS Gothic"/>
        </w:rPr>
      </w:pPr>
      <w:r w:rsidRPr="00336EB7">
        <w:rPr>
          <w:rFonts w:eastAsia="MS Gothic" w:hint="eastAsia"/>
        </w:rPr>
        <w:t>Section 10: Study of Construction Method, General Report: Steel-Concrete Composite Slab</w:t>
      </w:r>
    </w:p>
    <w:p w:rsidR="00336EB7" w:rsidRDefault="002959D1" w:rsidP="002959D1">
      <w:pPr>
        <w:pStyle w:val="MainSentence"/>
        <w:spacing w:after="145"/>
        <w:ind w:firstLine="720"/>
        <w:rPr>
          <w:rFonts w:eastAsiaTheme="minorEastAsia"/>
        </w:rPr>
      </w:pPr>
      <w:r>
        <w:rPr>
          <w:rFonts w:eastAsiaTheme="minorEastAsia" w:hint="eastAsia"/>
        </w:rPr>
        <w:t xml:space="preserve">The Consultant understands that </w:t>
      </w:r>
      <w:r w:rsidR="00336EB7">
        <w:rPr>
          <w:rFonts w:eastAsiaTheme="minorEastAsia" w:hint="eastAsia"/>
        </w:rPr>
        <w:t xml:space="preserve">the </w:t>
      </w:r>
      <w:r>
        <w:rPr>
          <w:rFonts w:eastAsiaTheme="minorEastAsia" w:hint="eastAsia"/>
        </w:rPr>
        <w:t>RC slab is not suitable for span length: 4.5m</w:t>
      </w:r>
      <w:r w:rsidR="00336EB7">
        <w:rPr>
          <w:rFonts w:eastAsiaTheme="minorEastAsia" w:hint="eastAsia"/>
        </w:rPr>
        <w:t>.</w:t>
      </w:r>
    </w:p>
    <w:p w:rsidR="00336EB7" w:rsidRDefault="00336EB7" w:rsidP="002959D1">
      <w:pPr>
        <w:pStyle w:val="MainSentence"/>
        <w:spacing w:after="145"/>
        <w:ind w:firstLine="720"/>
        <w:rPr>
          <w:rFonts w:eastAsiaTheme="minorEastAsia"/>
        </w:rPr>
      </w:pPr>
      <w:r>
        <w:rPr>
          <w:rFonts w:eastAsiaTheme="minorEastAsia" w:hint="eastAsia"/>
        </w:rPr>
        <w:t>On the other hand, the steel-concrete composite slab is not required traffic regulation after installation of steel bottom panel; however, economy and durability shall be studied.</w:t>
      </w:r>
    </w:p>
    <w:p w:rsidR="002959D1" w:rsidRDefault="00336EB7" w:rsidP="002959D1">
      <w:pPr>
        <w:pStyle w:val="MainSentence"/>
        <w:spacing w:after="145"/>
        <w:ind w:firstLine="720"/>
        <w:rPr>
          <w:rFonts w:eastAsiaTheme="minorEastAsia"/>
        </w:rPr>
      </w:pPr>
      <w:r>
        <w:rPr>
          <w:rFonts w:eastAsiaTheme="minorEastAsia" w:hint="eastAsia"/>
        </w:rPr>
        <w:t>T</w:t>
      </w:r>
      <w:r w:rsidR="002959D1">
        <w:rPr>
          <w:rFonts w:eastAsiaTheme="minorEastAsia" w:hint="eastAsia"/>
        </w:rPr>
        <w:t xml:space="preserve">herefore, </w:t>
      </w:r>
      <w:r>
        <w:rPr>
          <w:rFonts w:eastAsiaTheme="minorEastAsia" w:hint="eastAsia"/>
        </w:rPr>
        <w:t>the Consultant will conduct comparison study in the following alternatives:</w:t>
      </w:r>
    </w:p>
    <w:p w:rsidR="002959D1" w:rsidRPr="00336EB7" w:rsidRDefault="00336EB7" w:rsidP="002959D1">
      <w:pPr>
        <w:pStyle w:val="List-"/>
        <w:tabs>
          <w:tab w:val="num" w:pos="420"/>
          <w:tab w:val="num" w:pos="1140"/>
        </w:tabs>
        <w:spacing w:after="145"/>
        <w:ind w:left="1140" w:hangingChars="200"/>
        <w:rPr>
          <w:rFonts w:eastAsia="MS Gothic"/>
        </w:rPr>
      </w:pPr>
      <w:r>
        <w:rPr>
          <w:rFonts w:eastAsiaTheme="minorEastAsia" w:hint="eastAsia"/>
        </w:rPr>
        <w:t>Steel-Concrete Composite Slab</w:t>
      </w:r>
    </w:p>
    <w:p w:rsidR="00336EB7" w:rsidRDefault="00336EB7" w:rsidP="002959D1">
      <w:pPr>
        <w:pStyle w:val="List-"/>
        <w:tabs>
          <w:tab w:val="num" w:pos="420"/>
          <w:tab w:val="num" w:pos="1140"/>
        </w:tabs>
        <w:spacing w:after="145"/>
        <w:ind w:left="1140" w:hangingChars="200"/>
        <w:rPr>
          <w:rFonts w:eastAsia="MS Gothic"/>
        </w:rPr>
      </w:pPr>
      <w:r>
        <w:rPr>
          <w:rFonts w:eastAsiaTheme="minorEastAsia" w:hint="eastAsia"/>
        </w:rPr>
        <w:t>PC Slab</w:t>
      </w:r>
    </w:p>
    <w:p w:rsidR="002959D1" w:rsidRDefault="00336EB7" w:rsidP="002959D1">
      <w:pPr>
        <w:pStyle w:val="MainSentence"/>
        <w:spacing w:after="145"/>
        <w:ind w:firstLine="720"/>
        <w:rPr>
          <w:rFonts w:eastAsia="MS Gothic"/>
        </w:rPr>
      </w:pPr>
      <w:r>
        <w:rPr>
          <w:rFonts w:eastAsiaTheme="minorEastAsia" w:hint="eastAsia"/>
        </w:rPr>
        <w:t>I</w:t>
      </w:r>
      <w:r w:rsidR="002959D1" w:rsidRPr="00D8189C">
        <w:rPr>
          <w:rFonts w:eastAsia="MS Gothic" w:hint="eastAsia"/>
        </w:rPr>
        <w:t>mage of steel-concrete compo</w:t>
      </w:r>
      <w:r>
        <w:rPr>
          <w:rFonts w:eastAsia="MS Gothic" w:hint="eastAsia"/>
        </w:rPr>
        <w:t xml:space="preserve">site slab is shown in Figure </w:t>
      </w:r>
      <w:r w:rsidR="0070143C">
        <w:rPr>
          <w:rFonts w:eastAsiaTheme="minorEastAsia" w:hint="eastAsia"/>
        </w:rPr>
        <w:t>5</w:t>
      </w:r>
      <w:r w:rsidR="002959D1" w:rsidRPr="00D8189C">
        <w:rPr>
          <w:rFonts w:eastAsia="MS Gothic" w:hint="eastAsia"/>
        </w:rPr>
        <w: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28"/>
        <w:gridCol w:w="4529"/>
      </w:tblGrid>
      <w:tr w:rsidR="002959D1" w:rsidRPr="00A75CD3" w:rsidTr="00EC755C">
        <w:trPr>
          <w:trHeight w:val="233"/>
        </w:trPr>
        <w:tc>
          <w:tcPr>
            <w:tcW w:w="4528" w:type="dxa"/>
            <w:vAlign w:val="center"/>
          </w:tcPr>
          <w:p w:rsidR="002959D1" w:rsidRPr="00A75CD3" w:rsidRDefault="002959D1" w:rsidP="00EC755C">
            <w:pPr>
              <w:jc w:val="center"/>
              <w:rPr>
                <w:b/>
                <w:sz w:val="18"/>
                <w:szCs w:val="18"/>
                <w:u w:val="single"/>
              </w:rPr>
            </w:pPr>
            <w:r w:rsidRPr="00A75CD3">
              <w:rPr>
                <w:rFonts w:hint="eastAsia"/>
                <w:b/>
                <w:sz w:val="18"/>
                <w:szCs w:val="18"/>
                <w:u w:val="single"/>
              </w:rPr>
              <w:t>Location of Steel Bottom Panel</w:t>
            </w:r>
          </w:p>
        </w:tc>
        <w:tc>
          <w:tcPr>
            <w:tcW w:w="4529" w:type="dxa"/>
            <w:vAlign w:val="center"/>
          </w:tcPr>
          <w:p w:rsidR="002959D1" w:rsidRPr="00A75CD3" w:rsidRDefault="002959D1" w:rsidP="00EC755C">
            <w:pPr>
              <w:jc w:val="center"/>
              <w:rPr>
                <w:b/>
                <w:sz w:val="18"/>
                <w:szCs w:val="18"/>
                <w:u w:val="single"/>
              </w:rPr>
            </w:pPr>
            <w:r w:rsidRPr="00A75CD3">
              <w:rPr>
                <w:rFonts w:hint="eastAsia"/>
                <w:b/>
                <w:sz w:val="18"/>
                <w:szCs w:val="18"/>
                <w:u w:val="single"/>
              </w:rPr>
              <w:t>Installation Works</w:t>
            </w:r>
          </w:p>
        </w:tc>
      </w:tr>
      <w:tr w:rsidR="002959D1" w:rsidRPr="0085672A" w:rsidTr="00936C02">
        <w:trPr>
          <w:trHeight w:val="2558"/>
        </w:trPr>
        <w:tc>
          <w:tcPr>
            <w:tcW w:w="4528" w:type="dxa"/>
            <w:vAlign w:val="center"/>
          </w:tcPr>
          <w:p w:rsidR="002959D1" w:rsidRPr="0085672A" w:rsidRDefault="00336EB7" w:rsidP="00EC755C">
            <w:pPr>
              <w:jc w:val="center"/>
            </w:pPr>
            <w:r>
              <w:rPr>
                <w:noProof/>
              </w:rPr>
              <w:drawing>
                <wp:inline distT="0" distB="0" distL="0" distR="0">
                  <wp:extent cx="2713036" cy="1259332"/>
                  <wp:effectExtent l="19050" t="0" r="0" b="0"/>
                  <wp:docPr id="50"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2713036" cy="1259332"/>
                          </a:xfrm>
                          <a:prstGeom prst="rect">
                            <a:avLst/>
                          </a:prstGeom>
                          <a:noFill/>
                          <a:ln w="9525">
                            <a:noFill/>
                            <a:miter lim="800000"/>
                            <a:headEnd/>
                            <a:tailEnd/>
                          </a:ln>
                        </pic:spPr>
                      </pic:pic>
                    </a:graphicData>
                  </a:graphic>
                </wp:inline>
              </w:drawing>
            </w:r>
          </w:p>
        </w:tc>
        <w:tc>
          <w:tcPr>
            <w:tcW w:w="4529" w:type="dxa"/>
            <w:vAlign w:val="center"/>
          </w:tcPr>
          <w:p w:rsidR="002959D1" w:rsidRPr="0085672A" w:rsidRDefault="002959D1" w:rsidP="00EC755C">
            <w:pPr>
              <w:jc w:val="center"/>
            </w:pPr>
            <w:r>
              <w:rPr>
                <w:rFonts w:hint="eastAsia"/>
                <w:noProof/>
              </w:rPr>
              <w:drawing>
                <wp:inline distT="0" distB="0" distL="0" distR="0">
                  <wp:extent cx="2689225" cy="1247775"/>
                  <wp:effectExtent l="19050" t="0" r="0" b="0"/>
                  <wp:docPr id="45"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srcRect/>
                          <a:stretch>
                            <a:fillRect/>
                          </a:stretch>
                        </pic:blipFill>
                        <pic:spPr bwMode="auto">
                          <a:xfrm>
                            <a:off x="0" y="0"/>
                            <a:ext cx="2689225" cy="1247775"/>
                          </a:xfrm>
                          <a:prstGeom prst="rect">
                            <a:avLst/>
                          </a:prstGeom>
                          <a:noFill/>
                          <a:ln w="9525">
                            <a:noFill/>
                            <a:miter lim="800000"/>
                            <a:headEnd/>
                            <a:tailEnd/>
                          </a:ln>
                        </pic:spPr>
                      </pic:pic>
                    </a:graphicData>
                  </a:graphic>
                </wp:inline>
              </w:drawing>
            </w:r>
          </w:p>
        </w:tc>
      </w:tr>
    </w:tbl>
    <w:p w:rsidR="002959D1" w:rsidRPr="00CB340B" w:rsidRDefault="002959D1" w:rsidP="002959D1">
      <w:pPr>
        <w:pStyle w:val="Source"/>
        <w:rPr>
          <w:rFonts w:eastAsia="MS Gothic"/>
        </w:rPr>
      </w:pPr>
      <w:r>
        <w:rPr>
          <w:rFonts w:eastAsia="MS Gothic" w:hint="eastAsia"/>
        </w:rPr>
        <w:t>Source: Japan Iron and Steel Federation</w:t>
      </w:r>
    </w:p>
    <w:p w:rsidR="00336EB7" w:rsidRPr="00FC36E9" w:rsidRDefault="00336EB7" w:rsidP="00336EB7">
      <w:pPr>
        <w:pStyle w:val="FigureTitle"/>
        <w:rPr>
          <w:rFonts w:eastAsiaTheme="minorEastAsia"/>
        </w:rPr>
      </w:pPr>
      <w:bookmarkStart w:id="3" w:name="_Toc425512796"/>
      <w:r w:rsidRPr="00FC36E9">
        <w:t xml:space="preserve">Figure </w:t>
      </w:r>
      <w:r w:rsidR="0070143C">
        <w:rPr>
          <w:rFonts w:eastAsiaTheme="minorEastAsia" w:hint="eastAsia"/>
        </w:rPr>
        <w:t>5</w:t>
      </w:r>
      <w:r w:rsidRPr="00FC36E9">
        <w:t xml:space="preserve">  </w:t>
      </w:r>
      <w:r w:rsidRPr="00FC36E9">
        <w:rPr>
          <w:rFonts w:hint="eastAsia"/>
        </w:rPr>
        <w:t xml:space="preserve"> </w:t>
      </w:r>
      <w:r w:rsidRPr="00D8189C">
        <w:rPr>
          <w:rFonts w:eastAsia="MS Mincho" w:hint="eastAsia"/>
        </w:rPr>
        <w:t>Image of Steel-Concrete Composite Slab</w:t>
      </w:r>
      <w:bookmarkEnd w:id="3"/>
    </w:p>
    <w:p w:rsidR="00336EB7" w:rsidRPr="00336EB7" w:rsidRDefault="00336EB7" w:rsidP="00336EB7">
      <w:pPr>
        <w:jc w:val="right"/>
      </w:pPr>
    </w:p>
    <w:p w:rsidR="004744C1" w:rsidRPr="006F5415" w:rsidRDefault="0070143C" w:rsidP="006F5415">
      <w:pPr>
        <w:pStyle w:val="MainSentence"/>
        <w:tabs>
          <w:tab w:val="left" w:pos="709"/>
        </w:tabs>
        <w:spacing w:after="145"/>
        <w:ind w:left="708" w:hangingChars="336" w:hanging="708"/>
        <w:rPr>
          <w:rFonts w:eastAsiaTheme="minorEastAsia"/>
          <w:b/>
          <w:shadow/>
        </w:rPr>
      </w:pPr>
      <w:r>
        <w:rPr>
          <w:rFonts w:eastAsiaTheme="minorEastAsia" w:hint="eastAsia"/>
          <w:b/>
          <w:shadow/>
        </w:rPr>
        <w:t>(</w:t>
      </w:r>
      <w:r w:rsidR="000D038F">
        <w:rPr>
          <w:rFonts w:eastAsiaTheme="minorEastAsia" w:hint="eastAsia"/>
          <w:b/>
          <w:shadow/>
        </w:rPr>
        <w:t>6</w:t>
      </w:r>
      <w:r w:rsidR="004744C1" w:rsidRPr="006F5415">
        <w:rPr>
          <w:rFonts w:eastAsia="MS Gothic" w:hint="eastAsia"/>
          <w:b/>
          <w:shadow/>
        </w:rPr>
        <w:t>)</w:t>
      </w:r>
      <w:r w:rsidR="004744C1" w:rsidRPr="006F5415">
        <w:rPr>
          <w:rFonts w:eastAsia="MS Gothic"/>
          <w:b/>
          <w:shadow/>
        </w:rPr>
        <w:tab/>
      </w:r>
      <w:r w:rsidR="004744C1" w:rsidRPr="006F5415">
        <w:rPr>
          <w:rFonts w:eastAsiaTheme="minorEastAsia" w:hint="eastAsia"/>
          <w:b/>
          <w:shadow/>
        </w:rPr>
        <w:t>Weathering Steel</w:t>
      </w:r>
    </w:p>
    <w:p w:rsidR="00336EB7" w:rsidRPr="00936C02" w:rsidRDefault="00336EB7" w:rsidP="00936C02">
      <w:pPr>
        <w:pStyle w:val="MainSentence"/>
        <w:spacing w:after="145"/>
        <w:ind w:firstLine="720"/>
        <w:rPr>
          <w:rFonts w:eastAsia="MS Gothic"/>
        </w:rPr>
      </w:pPr>
      <w:r w:rsidRPr="00936C02">
        <w:rPr>
          <w:rFonts w:eastAsia="MS Gothic" w:hint="eastAsia"/>
        </w:rPr>
        <w:t>It is not clearly mentioned on MOT Decision No. 2660/QD-BGTVT dated 3rd September, 2013; however,</w:t>
      </w:r>
      <w:r w:rsidR="00936C02" w:rsidRPr="00936C02">
        <w:rPr>
          <w:rFonts w:eastAsia="MS Gothic" w:hint="eastAsia"/>
        </w:rPr>
        <w:t xml:space="preserve"> it seems </w:t>
      </w:r>
      <w:r w:rsidRPr="00936C02">
        <w:rPr>
          <w:rFonts w:eastAsia="MS Gothic" w:hint="eastAsia"/>
        </w:rPr>
        <w:t>weathering steel with paintings is applied as corrosion protection in the F/S Report.</w:t>
      </w:r>
    </w:p>
    <w:p w:rsidR="00336EB7" w:rsidRPr="00936C02" w:rsidRDefault="00936C02" w:rsidP="00936C02">
      <w:pPr>
        <w:pStyle w:val="MainSentence"/>
        <w:spacing w:after="145"/>
        <w:ind w:firstLine="720"/>
        <w:rPr>
          <w:rFonts w:eastAsia="MS Gothic"/>
        </w:rPr>
      </w:pPr>
      <w:r w:rsidRPr="00936C02">
        <w:rPr>
          <w:rFonts w:eastAsia="MS Gothic" w:hint="eastAsia"/>
        </w:rPr>
        <w:t xml:space="preserve">However, </w:t>
      </w:r>
      <w:r w:rsidR="00336EB7" w:rsidRPr="00936C02">
        <w:rPr>
          <w:rFonts w:eastAsia="MS Gothic" w:hint="eastAsia"/>
        </w:rPr>
        <w:t>weathering steel is inappropriate at the Project site by the following reasons:</w:t>
      </w:r>
    </w:p>
    <w:p w:rsidR="00336EB7" w:rsidRPr="00936C02" w:rsidRDefault="00336EB7" w:rsidP="00936C02">
      <w:pPr>
        <w:pStyle w:val="List-"/>
        <w:spacing w:after="145"/>
        <w:ind w:left="1140"/>
        <w:rPr>
          <w:rFonts w:eastAsia="MS Mincho"/>
        </w:rPr>
      </w:pPr>
      <w:r w:rsidRPr="00936C02">
        <w:rPr>
          <w:rFonts w:eastAsia="MS Mincho" w:hint="eastAsia"/>
        </w:rPr>
        <w:t>Project site is not at cor</w:t>
      </w:r>
      <w:r w:rsidRPr="00936C02">
        <w:rPr>
          <w:rFonts w:eastAsia="MS Mincho"/>
        </w:rPr>
        <w:t>rosive environmen</w:t>
      </w:r>
      <w:r w:rsidRPr="00936C02">
        <w:rPr>
          <w:rFonts w:eastAsia="MS Mincho" w:hint="eastAsia"/>
        </w:rPr>
        <w:t>t conditions.</w:t>
      </w:r>
    </w:p>
    <w:p w:rsidR="00336EB7" w:rsidRPr="00936C02" w:rsidRDefault="00336EB7" w:rsidP="00936C02">
      <w:pPr>
        <w:pStyle w:val="List-"/>
        <w:spacing w:after="145"/>
        <w:ind w:left="1140"/>
        <w:rPr>
          <w:rFonts w:eastAsia="MS Mincho"/>
        </w:rPr>
      </w:pPr>
      <w:r w:rsidRPr="00936C02">
        <w:rPr>
          <w:rFonts w:eastAsia="MS Mincho" w:hint="eastAsia"/>
        </w:rPr>
        <w:t xml:space="preserve">Life of </w:t>
      </w:r>
      <w:proofErr w:type="spellStart"/>
      <w:r w:rsidRPr="00936C02">
        <w:rPr>
          <w:rFonts w:eastAsia="MS Mincho" w:hint="eastAsia"/>
        </w:rPr>
        <w:t>fluoropolymer</w:t>
      </w:r>
      <w:proofErr w:type="spellEnd"/>
      <w:r w:rsidRPr="00936C02">
        <w:rPr>
          <w:rFonts w:eastAsia="MS Mincho" w:hint="eastAsia"/>
        </w:rPr>
        <w:t xml:space="preserve"> is around 40 to 50 years.</w:t>
      </w:r>
    </w:p>
    <w:p w:rsidR="00336EB7" w:rsidRPr="00936C02" w:rsidRDefault="00336EB7" w:rsidP="00936C02">
      <w:pPr>
        <w:pStyle w:val="List-"/>
        <w:spacing w:after="145"/>
        <w:ind w:left="1140"/>
        <w:rPr>
          <w:rFonts w:eastAsia="MS Gothic"/>
        </w:rPr>
      </w:pPr>
      <w:r w:rsidRPr="00936C02">
        <w:rPr>
          <w:rFonts w:eastAsia="MS Gothic" w:hint="eastAsia"/>
        </w:rPr>
        <w:t>Workability for touch-up and re-painting works at the Project site is quite well.</w:t>
      </w:r>
    </w:p>
    <w:p w:rsidR="00936C02" w:rsidRPr="00936C02" w:rsidRDefault="00936C02" w:rsidP="00936C02">
      <w:pPr>
        <w:pStyle w:val="MainSentence"/>
        <w:spacing w:after="145"/>
        <w:ind w:firstLine="720"/>
        <w:rPr>
          <w:rFonts w:eastAsia="ＭＳ ゴシック"/>
        </w:rPr>
      </w:pPr>
      <w:r w:rsidRPr="00936C02">
        <w:rPr>
          <w:rFonts w:eastAsia="ＭＳ ゴシック" w:hint="eastAsia"/>
        </w:rPr>
        <w:t xml:space="preserve">Moreover, </w:t>
      </w:r>
      <w:r w:rsidRPr="00936C02">
        <w:rPr>
          <w:rFonts w:eastAsia="ＭＳ ゴシック"/>
        </w:rPr>
        <w:t>applicability</w:t>
      </w:r>
      <w:r w:rsidRPr="00936C02">
        <w:rPr>
          <w:rFonts w:eastAsia="ＭＳ ゴシック" w:hint="eastAsia"/>
        </w:rPr>
        <w:t xml:space="preserve"> of weathering steel at the Project site was not evaluated by the exposure test and its analysis in the F/S stage and it will take more than 1 year, if the test conducted.</w:t>
      </w:r>
    </w:p>
    <w:p w:rsidR="00936C02" w:rsidRDefault="00936C02" w:rsidP="00936C02">
      <w:pPr>
        <w:pStyle w:val="MainSentence"/>
        <w:spacing w:after="145"/>
        <w:ind w:firstLine="720"/>
        <w:rPr>
          <w:rFonts w:eastAsia="ＭＳ 明朝"/>
        </w:rPr>
      </w:pPr>
      <w:r w:rsidRPr="00936C02">
        <w:rPr>
          <w:rFonts w:eastAsia="ＭＳ 明朝" w:hint="eastAsia"/>
        </w:rPr>
        <w:t xml:space="preserve">Therefore, the Consultant recommends applying the ordinary structural steel with </w:t>
      </w:r>
      <w:proofErr w:type="spellStart"/>
      <w:r w:rsidRPr="00936C02">
        <w:rPr>
          <w:rFonts w:eastAsia="ＭＳ 明朝" w:hint="eastAsia"/>
        </w:rPr>
        <w:t>fluoropolymer</w:t>
      </w:r>
      <w:proofErr w:type="spellEnd"/>
      <w:r w:rsidRPr="00936C02">
        <w:rPr>
          <w:rFonts w:eastAsia="ＭＳ 明朝" w:hint="eastAsia"/>
        </w:rPr>
        <w:t xml:space="preserve"> paintings by reason of technical and economical aspects.</w:t>
      </w:r>
    </w:p>
    <w:p w:rsidR="00936C02" w:rsidRPr="008967BC" w:rsidRDefault="00936C02" w:rsidP="00936C02">
      <w:pPr>
        <w:widowControl/>
        <w:jc w:val="left"/>
        <w:rPr>
          <w:rFonts w:eastAsia="ＭＳ 明朝" w:cs="Arial"/>
          <w:color w:val="000000"/>
          <w:sz w:val="6"/>
          <w:szCs w:val="6"/>
        </w:rPr>
      </w:pPr>
      <w:r w:rsidRPr="008967BC">
        <w:rPr>
          <w:rFonts w:eastAsia="ＭＳ 明朝"/>
          <w:sz w:val="6"/>
          <w:szCs w:val="6"/>
        </w:rPr>
        <w:br w:type="page"/>
      </w:r>
    </w:p>
    <w:p w:rsidR="006F5415" w:rsidRPr="00BE514D" w:rsidRDefault="0070143C" w:rsidP="006F5415">
      <w:pPr>
        <w:pStyle w:val="MainSentence"/>
        <w:tabs>
          <w:tab w:val="left" w:pos="709"/>
        </w:tabs>
        <w:spacing w:after="145"/>
        <w:ind w:left="708" w:hangingChars="336" w:hanging="708"/>
        <w:rPr>
          <w:rFonts w:eastAsiaTheme="minorEastAsia"/>
          <w:b/>
          <w:shadow/>
        </w:rPr>
      </w:pPr>
      <w:r>
        <w:rPr>
          <w:rFonts w:eastAsiaTheme="minorEastAsia" w:hint="eastAsia"/>
          <w:b/>
          <w:shadow/>
        </w:rPr>
        <w:lastRenderedPageBreak/>
        <w:t>(</w:t>
      </w:r>
      <w:r w:rsidR="000D038F">
        <w:rPr>
          <w:rFonts w:eastAsiaTheme="minorEastAsia" w:hint="eastAsia"/>
          <w:b/>
          <w:shadow/>
        </w:rPr>
        <w:t>7</w:t>
      </w:r>
      <w:r w:rsidR="006F5415" w:rsidRPr="00BE514D">
        <w:rPr>
          <w:rFonts w:eastAsia="MS Gothic" w:hint="eastAsia"/>
          <w:b/>
          <w:shadow/>
        </w:rPr>
        <w:t>)</w:t>
      </w:r>
      <w:r w:rsidR="006F5415" w:rsidRPr="00BE514D">
        <w:rPr>
          <w:rFonts w:eastAsia="MS Gothic"/>
          <w:b/>
          <w:shadow/>
        </w:rPr>
        <w:tab/>
      </w:r>
      <w:r w:rsidR="006F5415" w:rsidRPr="00BE514D">
        <w:rPr>
          <w:rFonts w:eastAsiaTheme="minorEastAsia" w:hint="eastAsia"/>
          <w:b/>
          <w:shadow/>
        </w:rPr>
        <w:t>Pier Structure at Steel Box Girder</w:t>
      </w:r>
    </w:p>
    <w:p w:rsidR="00CD5A95" w:rsidRPr="00BE514D" w:rsidRDefault="00CD5A95" w:rsidP="006F30BB">
      <w:pPr>
        <w:pStyle w:val="MainSentence"/>
        <w:spacing w:after="145"/>
        <w:ind w:firstLine="720"/>
        <w:rPr>
          <w:rFonts w:eastAsiaTheme="minorEastAsia"/>
        </w:rPr>
      </w:pPr>
      <w:r w:rsidRPr="00BE514D">
        <w:rPr>
          <w:rFonts w:eastAsiaTheme="minorEastAsia" w:hint="eastAsia"/>
        </w:rPr>
        <w:t xml:space="preserve">Two (2) steel box girder bridges (fewness type) are planned at Hoang </w:t>
      </w:r>
      <w:proofErr w:type="spellStart"/>
      <w:r w:rsidRPr="00BE514D">
        <w:rPr>
          <w:rFonts w:eastAsiaTheme="minorEastAsia" w:hint="eastAsia"/>
        </w:rPr>
        <w:t>Quoc</w:t>
      </w:r>
      <w:proofErr w:type="spellEnd"/>
      <w:r w:rsidRPr="00BE514D">
        <w:rPr>
          <w:rFonts w:eastAsiaTheme="minorEastAsia" w:hint="eastAsia"/>
        </w:rPr>
        <w:t xml:space="preserve"> Viet and West </w:t>
      </w:r>
      <w:proofErr w:type="spellStart"/>
      <w:r w:rsidRPr="00BE514D">
        <w:rPr>
          <w:rFonts w:eastAsiaTheme="minorEastAsia" w:hint="eastAsia"/>
        </w:rPr>
        <w:t>Thang</w:t>
      </w:r>
      <w:proofErr w:type="spellEnd"/>
      <w:r w:rsidRPr="00BE514D">
        <w:rPr>
          <w:rFonts w:eastAsiaTheme="minorEastAsia" w:hint="eastAsia"/>
        </w:rPr>
        <w:t xml:space="preserve"> Long Intersections in the F/S plan; however, depth of pier cross beam is very deep and it is critical design control in the profile of the Project road.</w:t>
      </w:r>
    </w:p>
    <w:p w:rsidR="006F5415" w:rsidRPr="007B5076" w:rsidRDefault="007B5076" w:rsidP="006F30BB">
      <w:pPr>
        <w:pStyle w:val="MainSentence"/>
        <w:spacing w:after="145"/>
        <w:ind w:firstLine="720"/>
        <w:rPr>
          <w:rFonts w:eastAsiaTheme="minorEastAsia"/>
        </w:rPr>
      </w:pPr>
      <w:r w:rsidRPr="00BF5AAB">
        <w:rPr>
          <w:rFonts w:eastAsiaTheme="minorEastAsia" w:hint="eastAsia"/>
        </w:rPr>
        <w:t xml:space="preserve">For </w:t>
      </w:r>
      <w:r w:rsidR="00C26D77" w:rsidRPr="00BF5AAB">
        <w:rPr>
          <w:rFonts w:eastAsiaTheme="minorEastAsia" w:hint="eastAsia"/>
        </w:rPr>
        <w:t>improving the profile</w:t>
      </w:r>
      <w:r w:rsidR="00CD5A95" w:rsidRPr="00BF5AAB">
        <w:rPr>
          <w:rFonts w:eastAsiaTheme="minorEastAsia" w:hint="eastAsia"/>
        </w:rPr>
        <w:t xml:space="preserve"> at the steel box girder bridge</w:t>
      </w:r>
      <w:r w:rsidR="00BF5AAB">
        <w:rPr>
          <w:rFonts w:eastAsiaTheme="minorEastAsia" w:hint="eastAsia"/>
        </w:rPr>
        <w:t xml:space="preserve"> sections</w:t>
      </w:r>
      <w:r w:rsidR="00CD5A95" w:rsidRPr="00BF5AAB">
        <w:rPr>
          <w:rFonts w:eastAsiaTheme="minorEastAsia" w:hint="eastAsia"/>
        </w:rPr>
        <w:t xml:space="preserve">, the Consultant will study </w:t>
      </w:r>
      <w:r w:rsidR="00BF5AAB" w:rsidRPr="00BF5AAB">
        <w:rPr>
          <w:rFonts w:eastAsiaTheme="minorEastAsia" w:hint="eastAsia"/>
        </w:rPr>
        <w:t>the followi</w:t>
      </w:r>
      <w:r w:rsidR="00BF5AAB">
        <w:rPr>
          <w:rFonts w:eastAsiaTheme="minorEastAsia" w:hint="eastAsia"/>
        </w:rPr>
        <w:t>ng alternative pier structures:</w:t>
      </w:r>
    </w:p>
    <w:p w:rsidR="007B5076" w:rsidRPr="00BF5AAB" w:rsidRDefault="00F349F0" w:rsidP="00BF5AAB">
      <w:pPr>
        <w:pStyle w:val="List-"/>
        <w:spacing w:after="145"/>
        <w:ind w:left="1140"/>
        <w:rPr>
          <w:rFonts w:eastAsiaTheme="minorEastAsia"/>
        </w:rPr>
      </w:pPr>
      <w:r>
        <w:rPr>
          <w:rFonts w:eastAsiaTheme="minorEastAsia" w:hint="eastAsia"/>
        </w:rPr>
        <w:t>Center Pier</w:t>
      </w:r>
      <w:r w:rsidR="003C6619">
        <w:rPr>
          <w:rFonts w:eastAsiaTheme="minorEastAsia" w:hint="eastAsia"/>
        </w:rPr>
        <w:t xml:space="preserve">: </w:t>
      </w:r>
      <w:r w:rsidR="00431882">
        <w:rPr>
          <w:rFonts w:eastAsiaTheme="minorEastAsia" w:hint="eastAsia"/>
        </w:rPr>
        <w:t>Hybrid Frame Pier</w:t>
      </w:r>
    </w:p>
    <w:p w:rsidR="007B5076" w:rsidRDefault="00F349F0" w:rsidP="00BF5AAB">
      <w:pPr>
        <w:pStyle w:val="List-"/>
        <w:spacing w:after="145"/>
        <w:ind w:left="1140"/>
        <w:rPr>
          <w:rFonts w:eastAsiaTheme="minorEastAsia"/>
        </w:rPr>
      </w:pPr>
      <w:r>
        <w:rPr>
          <w:rFonts w:eastAsiaTheme="minorEastAsia" w:hint="eastAsia"/>
        </w:rPr>
        <w:t>End Pier</w:t>
      </w:r>
      <w:r w:rsidR="003C6619">
        <w:rPr>
          <w:rFonts w:eastAsiaTheme="minorEastAsia" w:hint="eastAsia"/>
        </w:rPr>
        <w:t xml:space="preserve">: </w:t>
      </w:r>
      <w:r w:rsidR="000C5157">
        <w:rPr>
          <w:rFonts w:eastAsiaTheme="minorEastAsia" w:hint="eastAsia"/>
        </w:rPr>
        <w:t>Treating girder end (by applying taper rounding girder)</w:t>
      </w:r>
    </w:p>
    <w:p w:rsidR="00C26D77" w:rsidRDefault="00BF5AAB" w:rsidP="006F30BB">
      <w:pPr>
        <w:pStyle w:val="MainSentence"/>
        <w:spacing w:after="145"/>
        <w:ind w:firstLine="720"/>
        <w:rPr>
          <w:rFonts w:eastAsiaTheme="minorEastAsia"/>
        </w:rPr>
      </w:pPr>
      <w:r>
        <w:rPr>
          <w:rFonts w:eastAsiaTheme="minorEastAsia" w:hint="eastAsia"/>
        </w:rPr>
        <w:t>Image of alternative pier structures at (steel box girder s</w:t>
      </w:r>
      <w:r w:rsidR="0070143C">
        <w:rPr>
          <w:rFonts w:eastAsiaTheme="minorEastAsia" w:hint="eastAsia"/>
        </w:rPr>
        <w:t>ections) are shown in Figure 6</w:t>
      </w:r>
      <w:r>
        <w:rPr>
          <w:rFonts w:eastAsiaTheme="minorEastAsia" w:hint="eastAsia"/>
        </w:rPr>
        <w:t>.</w:t>
      </w:r>
    </w:p>
    <w:p w:rsidR="00C26D77" w:rsidRDefault="00431882" w:rsidP="00BF5AAB">
      <w:pPr>
        <w:jc w:val="center"/>
      </w:pPr>
      <w:r w:rsidRPr="00431882">
        <w:rPr>
          <w:rFonts w:hint="eastAsia"/>
          <w:noProof/>
        </w:rPr>
        <w:drawing>
          <wp:inline distT="0" distB="0" distL="0" distR="0">
            <wp:extent cx="5732145" cy="4143853"/>
            <wp:effectExtent l="19050" t="0" r="1905" b="0"/>
            <wp:docPr id="137"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5732145" cy="4143853"/>
                    </a:xfrm>
                    <a:prstGeom prst="rect">
                      <a:avLst/>
                    </a:prstGeom>
                    <a:noFill/>
                    <a:ln w="9525">
                      <a:noFill/>
                      <a:miter lim="800000"/>
                      <a:headEnd/>
                      <a:tailEnd/>
                    </a:ln>
                  </pic:spPr>
                </pic:pic>
              </a:graphicData>
            </a:graphic>
          </wp:inline>
        </w:drawing>
      </w:r>
    </w:p>
    <w:p w:rsidR="007560F4" w:rsidRDefault="007560F4" w:rsidP="007560F4">
      <w:pPr>
        <w:pStyle w:val="Source"/>
        <w:rPr>
          <w:rFonts w:eastAsia="ＭＳ 明朝"/>
        </w:rPr>
      </w:pPr>
      <w:r>
        <w:rPr>
          <w:rFonts w:eastAsia="ＭＳ 明朝" w:hint="eastAsia"/>
        </w:rPr>
        <w:t>Source: F/S Report, PMUTL</w:t>
      </w:r>
    </w:p>
    <w:p w:rsidR="007560F4" w:rsidRDefault="007560F4" w:rsidP="00C26D77">
      <w:pPr>
        <w:pStyle w:val="FigureTitle"/>
        <w:rPr>
          <w:rFonts w:eastAsiaTheme="minorEastAsia"/>
        </w:rPr>
      </w:pPr>
    </w:p>
    <w:p w:rsidR="00C26D77" w:rsidRDefault="00C26D77" w:rsidP="00C26D77">
      <w:pPr>
        <w:pStyle w:val="FigureTitle"/>
        <w:rPr>
          <w:rFonts w:eastAsiaTheme="minorEastAsia"/>
        </w:rPr>
      </w:pPr>
      <w:bookmarkStart w:id="4" w:name="_Toc425512797"/>
      <w:r w:rsidRPr="003C6619">
        <w:t xml:space="preserve">Figure </w:t>
      </w:r>
      <w:proofErr w:type="gramStart"/>
      <w:r w:rsidR="0070143C">
        <w:rPr>
          <w:rFonts w:eastAsiaTheme="minorEastAsia" w:hint="eastAsia"/>
        </w:rPr>
        <w:t>6</w:t>
      </w:r>
      <w:r w:rsidRPr="003C6619">
        <w:t xml:space="preserve">  </w:t>
      </w:r>
      <w:r w:rsidRPr="003C6619">
        <w:rPr>
          <w:rFonts w:hint="eastAsia"/>
        </w:rPr>
        <w:t xml:space="preserve"> </w:t>
      </w:r>
      <w:r w:rsidR="00BF5AAB" w:rsidRPr="003C6619">
        <w:rPr>
          <w:rFonts w:eastAsiaTheme="minorEastAsia" w:hint="eastAsia"/>
        </w:rPr>
        <w:t>Image</w:t>
      </w:r>
      <w:proofErr w:type="gramEnd"/>
      <w:r w:rsidR="00BF5AAB" w:rsidRPr="003C6619">
        <w:rPr>
          <w:rFonts w:eastAsiaTheme="minorEastAsia" w:hint="eastAsia"/>
        </w:rPr>
        <w:t xml:space="preserve"> of Alternative Pier Structures (Steel Box Girder Sections)</w:t>
      </w:r>
      <w:bookmarkEnd w:id="4"/>
    </w:p>
    <w:p w:rsidR="000C5157" w:rsidRPr="00BF5AAB" w:rsidRDefault="000C5157" w:rsidP="000C5157">
      <w:pPr>
        <w:jc w:val="right"/>
      </w:pPr>
    </w:p>
    <w:p w:rsidR="004744C1" w:rsidRPr="006F5415" w:rsidRDefault="0070143C" w:rsidP="006F5415">
      <w:pPr>
        <w:pStyle w:val="MainSentence"/>
        <w:tabs>
          <w:tab w:val="left" w:pos="709"/>
        </w:tabs>
        <w:spacing w:after="145"/>
        <w:ind w:left="708" w:hangingChars="336" w:hanging="708"/>
        <w:rPr>
          <w:rFonts w:eastAsiaTheme="minorEastAsia"/>
          <w:b/>
          <w:shadow/>
        </w:rPr>
      </w:pPr>
      <w:r>
        <w:rPr>
          <w:rFonts w:eastAsiaTheme="minorEastAsia" w:hint="eastAsia"/>
          <w:b/>
          <w:shadow/>
        </w:rPr>
        <w:t>(</w:t>
      </w:r>
      <w:r w:rsidR="000D038F">
        <w:rPr>
          <w:rFonts w:eastAsiaTheme="minorEastAsia" w:hint="eastAsia"/>
          <w:b/>
          <w:shadow/>
        </w:rPr>
        <w:t>8</w:t>
      </w:r>
      <w:r w:rsidR="004744C1" w:rsidRPr="003C6619">
        <w:rPr>
          <w:rFonts w:eastAsia="MS Gothic" w:hint="eastAsia"/>
          <w:b/>
          <w:shadow/>
        </w:rPr>
        <w:t>)</w:t>
      </w:r>
      <w:r w:rsidR="004744C1" w:rsidRPr="003C6619">
        <w:rPr>
          <w:rFonts w:eastAsia="MS Gothic"/>
          <w:b/>
          <w:shadow/>
        </w:rPr>
        <w:tab/>
      </w:r>
      <w:r w:rsidR="006F5415" w:rsidRPr="003C6619">
        <w:rPr>
          <w:rFonts w:eastAsiaTheme="minorEastAsia" w:hint="eastAsia"/>
          <w:b/>
          <w:shadow/>
        </w:rPr>
        <w:t>Pier Structure at Narrow Section</w:t>
      </w:r>
      <w:r w:rsidR="00C26D77" w:rsidRPr="003C6619">
        <w:rPr>
          <w:rFonts w:eastAsiaTheme="minorEastAsia" w:hint="eastAsia"/>
          <w:b/>
          <w:shadow/>
        </w:rPr>
        <w:t>s</w:t>
      </w:r>
    </w:p>
    <w:p w:rsidR="002B29F6" w:rsidRPr="002B29F6" w:rsidRDefault="002B29F6" w:rsidP="002B29F6">
      <w:pPr>
        <w:pStyle w:val="MainSentence"/>
        <w:spacing w:after="145"/>
        <w:ind w:firstLine="720"/>
        <w:rPr>
          <w:rFonts w:eastAsiaTheme="minorEastAsia"/>
        </w:rPr>
      </w:pPr>
      <w:r>
        <w:rPr>
          <w:rFonts w:eastAsiaTheme="minorEastAsia" w:hint="eastAsia"/>
        </w:rPr>
        <w:t>Cast-in-place RC pier (temporary portal frame support method) is planned at Narrow Sections in the F/S plan</w:t>
      </w:r>
      <w:r w:rsidR="007560F4">
        <w:rPr>
          <w:rFonts w:eastAsiaTheme="minorEastAsia" w:hint="eastAsia"/>
        </w:rPr>
        <w:t xml:space="preserve"> (see Figures 1-3 and 1-5)</w:t>
      </w:r>
      <w:r>
        <w:rPr>
          <w:rFonts w:eastAsiaTheme="minorEastAsia" w:hint="eastAsia"/>
        </w:rPr>
        <w:t xml:space="preserve">; however, in consideration of traffic safety and flow during construction of cross beam, the </w:t>
      </w:r>
      <w:r w:rsidRPr="002B29F6">
        <w:rPr>
          <w:rFonts w:eastAsiaTheme="minorEastAsia" w:hint="eastAsia"/>
        </w:rPr>
        <w:t xml:space="preserve">Consultant will </w:t>
      </w:r>
      <w:r w:rsidR="007560F4">
        <w:rPr>
          <w:rFonts w:eastAsiaTheme="minorEastAsia" w:hint="eastAsia"/>
        </w:rPr>
        <w:t>study</w:t>
      </w:r>
      <w:r w:rsidRPr="002B29F6">
        <w:rPr>
          <w:rFonts w:eastAsiaTheme="minorEastAsia" w:hint="eastAsia"/>
        </w:rPr>
        <w:t xml:space="preserve"> the following alternative plan:</w:t>
      </w:r>
    </w:p>
    <w:p w:rsidR="00C26D77" w:rsidRPr="002B29F6" w:rsidRDefault="002B29F6" w:rsidP="002B29F6">
      <w:pPr>
        <w:pStyle w:val="List-"/>
        <w:spacing w:after="145"/>
        <w:ind w:left="1140"/>
        <w:rPr>
          <w:rFonts w:eastAsiaTheme="minorEastAsia"/>
        </w:rPr>
      </w:pPr>
      <w:r>
        <w:rPr>
          <w:rFonts w:eastAsiaTheme="minorEastAsia" w:hint="eastAsia"/>
        </w:rPr>
        <w:t>Pre-cast RC Pier</w:t>
      </w:r>
    </w:p>
    <w:p w:rsidR="00C26D77" w:rsidRPr="002B29F6" w:rsidRDefault="002B29F6" w:rsidP="002B29F6">
      <w:pPr>
        <w:pStyle w:val="List-"/>
        <w:spacing w:after="145"/>
        <w:ind w:left="1140"/>
        <w:rPr>
          <w:rFonts w:eastAsiaTheme="minorEastAsia"/>
        </w:rPr>
      </w:pPr>
      <w:r>
        <w:rPr>
          <w:rFonts w:eastAsiaTheme="minorEastAsia" w:hint="eastAsia"/>
        </w:rPr>
        <w:t>Cast-in-place RC Pier (Over-hanging Method)</w:t>
      </w:r>
    </w:p>
    <w:p w:rsidR="00C26D77" w:rsidRPr="002B29F6" w:rsidRDefault="007560F4" w:rsidP="002B29F6">
      <w:pPr>
        <w:pStyle w:val="List-"/>
        <w:spacing w:after="145"/>
        <w:ind w:left="1140"/>
        <w:rPr>
          <w:rFonts w:eastAsiaTheme="minorEastAsia"/>
        </w:rPr>
      </w:pPr>
      <w:r>
        <w:rPr>
          <w:rFonts w:eastAsiaTheme="minorEastAsia" w:hint="eastAsia"/>
        </w:rPr>
        <w:t>Steel-Concrete Hybrid Pier (Crane Erection method)</w:t>
      </w:r>
    </w:p>
    <w:p w:rsidR="00C26D77" w:rsidRPr="002B29F6" w:rsidRDefault="00532210" w:rsidP="006F30BB">
      <w:pPr>
        <w:pStyle w:val="MainSentence"/>
        <w:spacing w:after="145"/>
        <w:ind w:firstLine="720"/>
        <w:rPr>
          <w:rFonts w:eastAsiaTheme="minorEastAsia"/>
        </w:rPr>
      </w:pPr>
      <w:r>
        <w:rPr>
          <w:rFonts w:eastAsiaTheme="minorEastAsia" w:hint="eastAsia"/>
        </w:rPr>
        <w:t>Image of alternative pier plan (narrow section)</w:t>
      </w:r>
      <w:r w:rsidR="0070143C">
        <w:rPr>
          <w:rFonts w:eastAsiaTheme="minorEastAsia" w:hint="eastAsia"/>
        </w:rPr>
        <w:t xml:space="preserve"> is shown in Figure 7</w:t>
      </w:r>
      <w:r w:rsidR="007560F4">
        <w:rPr>
          <w:rFonts w:eastAsiaTheme="minorEastAsia" w:hint="eastAsia"/>
        </w:rPr>
        <w:t xml:space="preserve"> in the next page.</w:t>
      </w:r>
    </w:p>
    <w:p w:rsidR="006D7755" w:rsidRPr="006D7755" w:rsidRDefault="006D7755" w:rsidP="006D7755">
      <w:pPr>
        <w:widowControl/>
        <w:jc w:val="left"/>
        <w:rPr>
          <w:rFonts w:cs="Arial"/>
          <w:color w:val="000000"/>
          <w:sz w:val="10"/>
          <w:szCs w:val="10"/>
        </w:rPr>
      </w:pPr>
      <w:r w:rsidRPr="006D7755">
        <w:rPr>
          <w:sz w:val="10"/>
          <w:szCs w:val="10"/>
        </w:rPr>
        <w:br w:type="page"/>
      </w:r>
    </w:p>
    <w:p w:rsidR="00C26D77" w:rsidRDefault="004B530A" w:rsidP="006D7755">
      <w:pPr>
        <w:jc w:val="center"/>
        <w:rPr>
          <w:highlight w:val="yellow"/>
        </w:rPr>
      </w:pPr>
      <w:r w:rsidRPr="004B530A">
        <w:rPr>
          <w:noProof/>
        </w:rPr>
        <w:lastRenderedPageBreak/>
        <w:drawing>
          <wp:inline distT="0" distB="0" distL="0" distR="0">
            <wp:extent cx="5732145" cy="1614622"/>
            <wp:effectExtent l="19050" t="0" r="1905" b="0"/>
            <wp:docPr id="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5732145" cy="1614622"/>
                    </a:xfrm>
                    <a:prstGeom prst="rect">
                      <a:avLst/>
                    </a:prstGeom>
                    <a:noFill/>
                    <a:ln w="9525">
                      <a:noFill/>
                      <a:miter lim="800000"/>
                      <a:headEnd/>
                      <a:tailEnd/>
                    </a:ln>
                  </pic:spPr>
                </pic:pic>
              </a:graphicData>
            </a:graphic>
          </wp:inline>
        </w:drawing>
      </w:r>
    </w:p>
    <w:p w:rsidR="00C26D77" w:rsidRPr="00532210" w:rsidRDefault="00C26D77" w:rsidP="00C26D77">
      <w:pPr>
        <w:pStyle w:val="FigureTitle"/>
        <w:rPr>
          <w:rFonts w:eastAsiaTheme="minorEastAsia"/>
        </w:rPr>
      </w:pPr>
      <w:bookmarkStart w:id="5" w:name="_Toc425512798"/>
      <w:r w:rsidRPr="00532210">
        <w:t xml:space="preserve">Figure </w:t>
      </w:r>
      <w:r w:rsidR="0070143C">
        <w:rPr>
          <w:rFonts w:eastAsiaTheme="minorEastAsia" w:hint="eastAsia"/>
        </w:rPr>
        <w:t>7</w:t>
      </w:r>
      <w:r w:rsidRPr="00532210">
        <w:t xml:space="preserve">  </w:t>
      </w:r>
      <w:r w:rsidRPr="00532210">
        <w:rPr>
          <w:rFonts w:hint="eastAsia"/>
        </w:rPr>
        <w:t xml:space="preserve"> </w:t>
      </w:r>
      <w:r w:rsidR="00532210" w:rsidRPr="00532210">
        <w:rPr>
          <w:rFonts w:eastAsiaTheme="minorEastAsia" w:hint="eastAsia"/>
        </w:rPr>
        <w:t>Image of Alternative Pier Plan (Narrow Section)</w:t>
      </w:r>
      <w:bookmarkEnd w:id="5"/>
    </w:p>
    <w:p w:rsidR="006D7755" w:rsidRPr="006D7755" w:rsidRDefault="006D7755" w:rsidP="006D7755">
      <w:pPr>
        <w:jc w:val="right"/>
      </w:pPr>
    </w:p>
    <w:p w:rsidR="004744C1" w:rsidRPr="006F5415" w:rsidRDefault="0070143C" w:rsidP="006F5415">
      <w:pPr>
        <w:pStyle w:val="MainSentence"/>
        <w:tabs>
          <w:tab w:val="left" w:pos="709"/>
        </w:tabs>
        <w:spacing w:after="145"/>
        <w:ind w:left="708" w:hangingChars="336" w:hanging="708"/>
        <w:rPr>
          <w:rFonts w:eastAsiaTheme="minorEastAsia"/>
          <w:b/>
          <w:shadow/>
        </w:rPr>
      </w:pPr>
      <w:r>
        <w:rPr>
          <w:rFonts w:eastAsiaTheme="minorEastAsia" w:hint="eastAsia"/>
          <w:b/>
          <w:shadow/>
        </w:rPr>
        <w:t>(</w:t>
      </w:r>
      <w:r w:rsidR="000D038F">
        <w:rPr>
          <w:rFonts w:eastAsiaTheme="minorEastAsia" w:hint="eastAsia"/>
          <w:b/>
          <w:shadow/>
        </w:rPr>
        <w:t>9</w:t>
      </w:r>
      <w:r w:rsidR="004744C1" w:rsidRPr="00CB2728">
        <w:rPr>
          <w:rFonts w:eastAsia="MS Gothic" w:hint="eastAsia"/>
          <w:b/>
          <w:shadow/>
        </w:rPr>
        <w:t>)</w:t>
      </w:r>
      <w:r w:rsidR="004744C1" w:rsidRPr="00CB2728">
        <w:rPr>
          <w:rFonts w:eastAsia="MS Gothic"/>
          <w:b/>
          <w:shadow/>
        </w:rPr>
        <w:tab/>
      </w:r>
      <w:r w:rsidR="004744C1" w:rsidRPr="00CB2728">
        <w:rPr>
          <w:rFonts w:eastAsiaTheme="minorEastAsia" w:hint="eastAsia"/>
          <w:b/>
          <w:shadow/>
        </w:rPr>
        <w:t>Location of Rotation Steel Pile</w:t>
      </w:r>
    </w:p>
    <w:p w:rsidR="004744C1" w:rsidRDefault="00A33F2D" w:rsidP="006F30BB">
      <w:pPr>
        <w:pStyle w:val="MainSentence"/>
        <w:spacing w:after="145"/>
        <w:ind w:firstLine="720"/>
        <w:rPr>
          <w:rFonts w:eastAsiaTheme="minorEastAsia"/>
        </w:rPr>
      </w:pPr>
      <w:r>
        <w:rPr>
          <w:rFonts w:eastAsiaTheme="minorEastAsia" w:hint="eastAsia"/>
        </w:rPr>
        <w:t>Rotation steel p</w:t>
      </w:r>
      <w:r w:rsidR="00CB2728">
        <w:rPr>
          <w:rFonts w:eastAsiaTheme="minorEastAsia" w:hint="eastAsia"/>
        </w:rPr>
        <w:t xml:space="preserve">iles are planned at </w:t>
      </w:r>
      <w:r>
        <w:rPr>
          <w:rFonts w:eastAsiaTheme="minorEastAsia" w:hint="eastAsia"/>
        </w:rPr>
        <w:t xml:space="preserve">all pier locations in </w:t>
      </w:r>
      <w:r w:rsidR="00CB2728">
        <w:rPr>
          <w:rFonts w:eastAsiaTheme="minorEastAsia" w:hint="eastAsia"/>
        </w:rPr>
        <w:t xml:space="preserve">the Narrow Sections in the F/S plan (see Figures 1-3 and 1-5); however, it is not </w:t>
      </w:r>
      <w:r>
        <w:rPr>
          <w:rFonts w:eastAsiaTheme="minorEastAsia" w:hint="eastAsia"/>
        </w:rPr>
        <w:t>clearly explained to apply the rotation steel p</w:t>
      </w:r>
      <w:r w:rsidR="00CB2728">
        <w:rPr>
          <w:rFonts w:eastAsiaTheme="minorEastAsia" w:hint="eastAsia"/>
        </w:rPr>
        <w:t>iles in the F/S report.</w:t>
      </w:r>
    </w:p>
    <w:p w:rsidR="00C26D77" w:rsidRPr="00CB2728" w:rsidRDefault="00CB2728" w:rsidP="006F30BB">
      <w:pPr>
        <w:pStyle w:val="MainSentence"/>
        <w:spacing w:after="145"/>
        <w:ind w:firstLine="720"/>
        <w:rPr>
          <w:rFonts w:eastAsiaTheme="minorEastAsia"/>
        </w:rPr>
      </w:pPr>
      <w:r>
        <w:rPr>
          <w:rFonts w:eastAsiaTheme="minorEastAsia" w:hint="eastAsia"/>
        </w:rPr>
        <w:t>The Consultant understands t</w:t>
      </w:r>
      <w:r w:rsidR="00A33F2D">
        <w:rPr>
          <w:rFonts w:eastAsiaTheme="minorEastAsia" w:hint="eastAsia"/>
        </w:rPr>
        <w:t>o apply the rotation steel p</w:t>
      </w:r>
      <w:r>
        <w:rPr>
          <w:rFonts w:eastAsiaTheme="minorEastAsia" w:hint="eastAsia"/>
        </w:rPr>
        <w:t>iles by the following reasons:</w:t>
      </w:r>
    </w:p>
    <w:p w:rsidR="00C26D77" w:rsidRPr="00CB2728" w:rsidRDefault="00CB2728" w:rsidP="00A33F2D">
      <w:pPr>
        <w:pStyle w:val="List-"/>
        <w:spacing w:after="145"/>
        <w:ind w:left="1140" w:rightChars="-100" w:right="-210"/>
        <w:rPr>
          <w:rFonts w:eastAsiaTheme="minorEastAsia"/>
        </w:rPr>
      </w:pPr>
      <w:r>
        <w:rPr>
          <w:rFonts w:eastAsiaTheme="minorEastAsia" w:hint="eastAsia"/>
        </w:rPr>
        <w:t xml:space="preserve">Reduce pile cap width to ensure existing road </w:t>
      </w:r>
      <w:r w:rsidR="00A33F2D">
        <w:rPr>
          <w:rFonts w:eastAsiaTheme="minorEastAsia" w:hint="eastAsia"/>
        </w:rPr>
        <w:t xml:space="preserve">and pedestrian </w:t>
      </w:r>
      <w:r>
        <w:rPr>
          <w:rFonts w:eastAsiaTheme="minorEastAsia" w:hint="eastAsia"/>
        </w:rPr>
        <w:t>width during foundation works.</w:t>
      </w:r>
    </w:p>
    <w:p w:rsidR="006D7755" w:rsidRDefault="00CB2728" w:rsidP="00CB2728">
      <w:pPr>
        <w:pStyle w:val="List-"/>
        <w:spacing w:after="145"/>
        <w:ind w:left="1140"/>
        <w:rPr>
          <w:rFonts w:eastAsiaTheme="minorEastAsia"/>
        </w:rPr>
      </w:pPr>
      <w:r>
        <w:rPr>
          <w:rFonts w:eastAsiaTheme="minorEastAsia" w:hint="eastAsia"/>
        </w:rPr>
        <w:t>Ensure completion of foundation work</w:t>
      </w:r>
      <w:r w:rsidR="00A33F2D">
        <w:rPr>
          <w:rFonts w:eastAsiaTheme="minorEastAsia" w:hint="eastAsia"/>
        </w:rPr>
        <w:t>s</w:t>
      </w:r>
      <w:r>
        <w:rPr>
          <w:rFonts w:eastAsiaTheme="minorEastAsia" w:hint="eastAsia"/>
        </w:rPr>
        <w:t xml:space="preserve"> within night time</w:t>
      </w:r>
      <w:r w:rsidR="00A33F2D">
        <w:rPr>
          <w:rFonts w:eastAsiaTheme="minorEastAsia" w:hint="eastAsia"/>
        </w:rPr>
        <w:t>.</w:t>
      </w:r>
    </w:p>
    <w:p w:rsidR="00CB2728" w:rsidRDefault="00A33F2D" w:rsidP="00CB2728">
      <w:pPr>
        <w:pStyle w:val="List-"/>
        <w:spacing w:after="145"/>
        <w:ind w:left="1140"/>
        <w:rPr>
          <w:rFonts w:eastAsiaTheme="minorEastAsia"/>
        </w:rPr>
      </w:pPr>
      <w:r>
        <w:rPr>
          <w:rFonts w:eastAsiaTheme="minorEastAsia" w:hint="eastAsia"/>
        </w:rPr>
        <w:t>Ensure mitigation of noise and vibration to local residents and buildings in night time.</w:t>
      </w:r>
    </w:p>
    <w:p w:rsidR="006D7755" w:rsidRDefault="00A33F2D" w:rsidP="006F30BB">
      <w:pPr>
        <w:pStyle w:val="MainSentence"/>
        <w:spacing w:after="145"/>
        <w:ind w:firstLine="720"/>
        <w:rPr>
          <w:rFonts w:eastAsiaTheme="minorEastAsia"/>
        </w:rPr>
      </w:pPr>
      <w:r>
        <w:rPr>
          <w:rFonts w:eastAsiaTheme="minorEastAsia" w:hint="eastAsia"/>
        </w:rPr>
        <w:t>On the other hand, construction cost of rotation steel piles is higher than bored piles; therefore, the Consultant will review the locations of rotation steel pile taking into account the above requirements.</w:t>
      </w:r>
    </w:p>
    <w:p w:rsidR="006D7755" w:rsidRDefault="00A33F2D" w:rsidP="006F30BB">
      <w:pPr>
        <w:pStyle w:val="MainSentence"/>
        <w:spacing w:after="145"/>
        <w:ind w:firstLine="720"/>
        <w:rPr>
          <w:rFonts w:eastAsiaTheme="minorEastAsia"/>
        </w:rPr>
      </w:pPr>
      <w:r>
        <w:rPr>
          <w:rFonts w:eastAsiaTheme="minorEastAsia"/>
        </w:rPr>
        <w:t>A</w:t>
      </w:r>
      <w:r>
        <w:rPr>
          <w:rFonts w:eastAsiaTheme="minorEastAsia" w:hint="eastAsia"/>
        </w:rPr>
        <w:t xml:space="preserve"> part of detour p</w:t>
      </w:r>
      <w:r w:rsidR="00374F0A">
        <w:rPr>
          <w:rFonts w:eastAsiaTheme="minorEastAsia" w:hint="eastAsia"/>
        </w:rPr>
        <w:t>lan during foundation works</w:t>
      </w:r>
      <w:r w:rsidR="0070143C">
        <w:rPr>
          <w:rFonts w:eastAsiaTheme="minorEastAsia" w:hint="eastAsia"/>
        </w:rPr>
        <w:t xml:space="preserve"> is shown in Figure 8</w:t>
      </w:r>
      <w:r>
        <w:rPr>
          <w:rFonts w:eastAsiaTheme="minorEastAsia" w:hint="eastAsia"/>
        </w:rPr>
        <w:t>.</w:t>
      </w:r>
    </w:p>
    <w:p w:rsidR="00C26D77" w:rsidRDefault="00673129" w:rsidP="00A33F2D">
      <w:pPr>
        <w:jc w:val="center"/>
      </w:pPr>
      <w:r w:rsidRPr="00673129">
        <w:rPr>
          <w:rFonts w:hint="eastAsia"/>
          <w:noProof/>
        </w:rPr>
        <w:drawing>
          <wp:inline distT="0" distB="0" distL="0" distR="0">
            <wp:extent cx="5732145" cy="1591774"/>
            <wp:effectExtent l="19050" t="0" r="1905" b="0"/>
            <wp:docPr id="5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5732145" cy="1591774"/>
                    </a:xfrm>
                    <a:prstGeom prst="rect">
                      <a:avLst/>
                    </a:prstGeom>
                    <a:noFill/>
                    <a:ln w="9525">
                      <a:noFill/>
                      <a:miter lim="800000"/>
                      <a:headEnd/>
                      <a:tailEnd/>
                    </a:ln>
                  </pic:spPr>
                </pic:pic>
              </a:graphicData>
            </a:graphic>
          </wp:inline>
        </w:drawing>
      </w:r>
    </w:p>
    <w:p w:rsidR="007560F4" w:rsidRDefault="007560F4" w:rsidP="007560F4">
      <w:pPr>
        <w:pStyle w:val="Source"/>
        <w:rPr>
          <w:rFonts w:eastAsia="ＭＳ 明朝"/>
        </w:rPr>
      </w:pPr>
      <w:r>
        <w:rPr>
          <w:rFonts w:eastAsia="ＭＳ 明朝" w:hint="eastAsia"/>
        </w:rPr>
        <w:t>Source: F/S Report, PMUTL</w:t>
      </w:r>
    </w:p>
    <w:p w:rsidR="00C26D77" w:rsidRPr="00A33F2D" w:rsidRDefault="00C26D77" w:rsidP="00C26D77">
      <w:pPr>
        <w:pStyle w:val="FigureTitle"/>
        <w:rPr>
          <w:rFonts w:eastAsiaTheme="minorEastAsia"/>
        </w:rPr>
      </w:pPr>
      <w:bookmarkStart w:id="6" w:name="_Toc425512799"/>
      <w:r w:rsidRPr="00684A03">
        <w:t xml:space="preserve">Figure </w:t>
      </w:r>
      <w:r w:rsidR="0070143C">
        <w:rPr>
          <w:rFonts w:eastAsiaTheme="minorEastAsia" w:hint="eastAsia"/>
        </w:rPr>
        <w:t>8</w:t>
      </w:r>
      <w:r w:rsidRPr="00684A03">
        <w:t xml:space="preserve">  </w:t>
      </w:r>
      <w:r w:rsidRPr="00684A03">
        <w:rPr>
          <w:rFonts w:hint="eastAsia"/>
        </w:rPr>
        <w:t xml:space="preserve"> </w:t>
      </w:r>
      <w:proofErr w:type="gramStart"/>
      <w:r w:rsidR="00A33F2D" w:rsidRPr="00684A03">
        <w:rPr>
          <w:rFonts w:eastAsiaTheme="minorEastAsia" w:hint="eastAsia"/>
        </w:rPr>
        <w:t>A</w:t>
      </w:r>
      <w:proofErr w:type="gramEnd"/>
      <w:r w:rsidR="00A33F2D" w:rsidRPr="00684A03">
        <w:rPr>
          <w:rFonts w:eastAsiaTheme="minorEastAsia" w:hint="eastAsia"/>
        </w:rPr>
        <w:t xml:space="preserve"> Part of Detour Plan during Foundation Works (At Narrow Sections)</w:t>
      </w:r>
      <w:bookmarkEnd w:id="6"/>
    </w:p>
    <w:p w:rsidR="00C26D77" w:rsidRPr="006D7755" w:rsidRDefault="00C26D77" w:rsidP="00C26D77">
      <w:pPr>
        <w:jc w:val="right"/>
        <w:rPr>
          <w:sz w:val="16"/>
          <w:szCs w:val="16"/>
        </w:rPr>
      </w:pPr>
    </w:p>
    <w:p w:rsidR="002959D1" w:rsidRPr="006F5415" w:rsidRDefault="0070143C" w:rsidP="002959D1">
      <w:pPr>
        <w:pStyle w:val="MainSentence"/>
        <w:tabs>
          <w:tab w:val="left" w:pos="709"/>
        </w:tabs>
        <w:spacing w:after="145"/>
        <w:ind w:left="708" w:hangingChars="336" w:hanging="708"/>
        <w:rPr>
          <w:rFonts w:eastAsiaTheme="minorEastAsia"/>
          <w:b/>
          <w:shadow/>
        </w:rPr>
      </w:pPr>
      <w:r>
        <w:rPr>
          <w:rFonts w:eastAsiaTheme="minorEastAsia" w:hint="eastAsia"/>
          <w:b/>
          <w:shadow/>
        </w:rPr>
        <w:t>(</w:t>
      </w:r>
      <w:r w:rsidR="000D038F">
        <w:rPr>
          <w:rFonts w:eastAsiaTheme="minorEastAsia" w:hint="eastAsia"/>
          <w:b/>
          <w:shadow/>
        </w:rPr>
        <w:t>10</w:t>
      </w:r>
      <w:r w:rsidR="002959D1" w:rsidRPr="006F5415">
        <w:rPr>
          <w:rFonts w:eastAsia="MS Gothic" w:hint="eastAsia"/>
          <w:b/>
          <w:shadow/>
        </w:rPr>
        <w:t>)</w:t>
      </w:r>
      <w:r w:rsidR="002959D1" w:rsidRPr="006F5415">
        <w:rPr>
          <w:rFonts w:eastAsia="MS Gothic"/>
          <w:b/>
          <w:shadow/>
        </w:rPr>
        <w:tab/>
      </w:r>
      <w:r w:rsidR="002959D1" w:rsidRPr="006F5415">
        <w:rPr>
          <w:rFonts w:eastAsiaTheme="minorEastAsia" w:hint="eastAsia"/>
          <w:b/>
          <w:shadow/>
        </w:rPr>
        <w:t>Traffic Management during Girder Erection (Steel Box Girder)</w:t>
      </w:r>
    </w:p>
    <w:p w:rsidR="00C26D77" w:rsidRPr="00013B92" w:rsidRDefault="00C26D77" w:rsidP="00C26D77">
      <w:pPr>
        <w:pStyle w:val="MainSentence"/>
        <w:spacing w:after="145"/>
        <w:ind w:firstLine="720"/>
        <w:rPr>
          <w:rFonts w:eastAsia="MS Mincho"/>
        </w:rPr>
      </w:pPr>
      <w:r>
        <w:rPr>
          <w:rFonts w:eastAsiaTheme="minorEastAsia" w:hint="eastAsia"/>
        </w:rPr>
        <w:t>B</w:t>
      </w:r>
      <w:r>
        <w:rPr>
          <w:rFonts w:eastAsia="MS Mincho" w:hint="eastAsia"/>
        </w:rPr>
        <w:t xml:space="preserve">ridge construction method in the F/S plan is mostly appropriate and it is the most </w:t>
      </w:r>
      <w:r>
        <w:rPr>
          <w:rFonts w:eastAsia="MS Mincho"/>
        </w:rPr>
        <w:t>economical</w:t>
      </w:r>
      <w:r>
        <w:rPr>
          <w:rFonts w:eastAsia="MS Mincho" w:hint="eastAsia"/>
        </w:rPr>
        <w:t xml:space="preserve"> option in case of considering the impacts to the existing traffic and local residents during the construction works.  On the other hand, it is not clearly mentioned the detour plan at the intersections in the F/S plan; </w:t>
      </w:r>
      <w:r w:rsidRPr="00013B92">
        <w:rPr>
          <w:rFonts w:eastAsia="MS Mincho" w:hint="eastAsia"/>
        </w:rPr>
        <w:t xml:space="preserve">therefore, </w:t>
      </w:r>
      <w:r>
        <w:rPr>
          <w:rFonts w:eastAsiaTheme="minorEastAsia" w:hint="eastAsia"/>
        </w:rPr>
        <w:t>the Consultant</w:t>
      </w:r>
      <w:r w:rsidRPr="00013B92">
        <w:rPr>
          <w:rFonts w:eastAsia="MS Mincho" w:hint="eastAsia"/>
        </w:rPr>
        <w:t xml:space="preserve"> will propose </w:t>
      </w:r>
      <w:r>
        <w:rPr>
          <w:rFonts w:eastAsia="MS Mincho" w:hint="eastAsia"/>
        </w:rPr>
        <w:t>applying</w:t>
      </w:r>
      <w:r w:rsidRPr="00013B92">
        <w:rPr>
          <w:rFonts w:eastAsia="MS Mincho" w:hint="eastAsia"/>
        </w:rPr>
        <w:t xml:space="preserve"> the temporary roundabout </w:t>
      </w:r>
      <w:r w:rsidR="000F3C95">
        <w:rPr>
          <w:rFonts w:eastAsia="MS Mincho" w:hint="eastAsia"/>
        </w:rPr>
        <w:t xml:space="preserve">as shown in Figure </w:t>
      </w:r>
      <w:r w:rsidR="0070143C">
        <w:rPr>
          <w:rFonts w:eastAsiaTheme="minorEastAsia" w:hint="eastAsia"/>
        </w:rPr>
        <w:t>9 in the next page</w:t>
      </w:r>
      <w:r w:rsidRPr="00013B92">
        <w:rPr>
          <w:rFonts w:eastAsia="MS Mincho" w:hint="eastAsia"/>
        </w:rPr>
        <w:t>.</w:t>
      </w:r>
    </w:p>
    <w:p w:rsidR="00C26D77" w:rsidRPr="00013B92" w:rsidRDefault="000F3C95" w:rsidP="00C26D77">
      <w:pPr>
        <w:pStyle w:val="MainSentence"/>
        <w:spacing w:after="145"/>
        <w:ind w:firstLine="720"/>
        <w:rPr>
          <w:rFonts w:eastAsia="MS Gothic"/>
        </w:rPr>
      </w:pPr>
      <w:r>
        <w:rPr>
          <w:rFonts w:eastAsiaTheme="minorEastAsia" w:hint="eastAsia"/>
        </w:rPr>
        <w:t>It is necessary to obtain the approval from the existing road operators</w:t>
      </w:r>
      <w:r w:rsidR="00C26D77" w:rsidRPr="00013B92">
        <w:rPr>
          <w:rFonts w:eastAsia="MS Gothic" w:hint="eastAsia"/>
        </w:rPr>
        <w:t xml:space="preserve">; however, this bridge construction method at the intersections may be </w:t>
      </w:r>
      <w:r w:rsidR="00C26D77" w:rsidRPr="00013B92">
        <w:rPr>
          <w:rFonts w:eastAsia="MS Gothic"/>
        </w:rPr>
        <w:t>appropriate</w:t>
      </w:r>
      <w:r w:rsidR="00C26D77" w:rsidRPr="00013B92">
        <w:rPr>
          <w:rFonts w:eastAsia="MS Gothic" w:hint="eastAsia"/>
        </w:rPr>
        <w:t xml:space="preserve"> by the following reasons:</w:t>
      </w:r>
    </w:p>
    <w:p w:rsidR="00C26D77" w:rsidRPr="00013B92" w:rsidRDefault="000F3C95" w:rsidP="001B4631">
      <w:pPr>
        <w:pStyle w:val="List-"/>
        <w:tabs>
          <w:tab w:val="num" w:pos="420"/>
          <w:tab w:val="num" w:pos="1140"/>
        </w:tabs>
        <w:spacing w:afterLines="25"/>
        <w:ind w:left="1140" w:hangingChars="200"/>
        <w:rPr>
          <w:rFonts w:eastAsia="MS Gothic"/>
        </w:rPr>
      </w:pPr>
      <w:r>
        <w:rPr>
          <w:rFonts w:eastAsiaTheme="minorEastAsia" w:hint="eastAsia"/>
        </w:rPr>
        <w:t>S</w:t>
      </w:r>
      <w:r w:rsidR="00C26D77" w:rsidRPr="00013B92">
        <w:rPr>
          <w:rFonts w:eastAsia="MS Gothic" w:hint="eastAsia"/>
        </w:rPr>
        <w:t>afety during erection works can be ensured.</w:t>
      </w:r>
    </w:p>
    <w:p w:rsidR="00C26D77" w:rsidRPr="00013B92" w:rsidRDefault="000F3C95" w:rsidP="001B4631">
      <w:pPr>
        <w:pStyle w:val="List-"/>
        <w:tabs>
          <w:tab w:val="num" w:pos="420"/>
          <w:tab w:val="num" w:pos="1140"/>
        </w:tabs>
        <w:spacing w:afterLines="25"/>
        <w:ind w:left="1140" w:hangingChars="200"/>
        <w:rPr>
          <w:rFonts w:eastAsia="MS Gothic"/>
        </w:rPr>
      </w:pPr>
      <w:r>
        <w:rPr>
          <w:rFonts w:eastAsiaTheme="minorEastAsia" w:hint="eastAsia"/>
        </w:rPr>
        <w:t>L</w:t>
      </w:r>
      <w:r w:rsidR="00C26D77" w:rsidRPr="00013B92">
        <w:rPr>
          <w:rFonts w:eastAsia="MS Gothic" w:hint="eastAsia"/>
        </w:rPr>
        <w:t>and space inside temporary roundabout can be utilized as construction yards.</w:t>
      </w:r>
    </w:p>
    <w:p w:rsidR="00C26D77" w:rsidRPr="00013B92" w:rsidRDefault="00C26D77" w:rsidP="00C26D77">
      <w:pPr>
        <w:pStyle w:val="List-"/>
        <w:tabs>
          <w:tab w:val="num" w:pos="420"/>
          <w:tab w:val="num" w:pos="1140"/>
        </w:tabs>
        <w:spacing w:after="145"/>
        <w:ind w:left="1140" w:hangingChars="200"/>
        <w:rPr>
          <w:rFonts w:eastAsia="MS Gothic"/>
        </w:rPr>
      </w:pPr>
      <w:r w:rsidRPr="00013B92">
        <w:rPr>
          <w:rFonts w:eastAsia="MS Gothic" w:hint="eastAsia"/>
        </w:rPr>
        <w:t xml:space="preserve">Serious traffic congestions were not </w:t>
      </w:r>
      <w:r w:rsidRPr="00013B92">
        <w:rPr>
          <w:rFonts w:eastAsia="MS Gothic"/>
        </w:rPr>
        <w:t>occurred</w:t>
      </w:r>
      <w:r w:rsidRPr="00013B92">
        <w:rPr>
          <w:rFonts w:eastAsia="MS Gothic" w:hint="eastAsia"/>
        </w:rPr>
        <w:t xml:space="preserve"> in the past projects (i.e. Kim Ma Flyover).</w:t>
      </w:r>
    </w:p>
    <w:p w:rsidR="00C26D77" w:rsidRPr="006D7755" w:rsidRDefault="000F3C95" w:rsidP="00684A03">
      <w:pPr>
        <w:pStyle w:val="MainSentence"/>
        <w:spacing w:afterLines="0"/>
        <w:ind w:firstLine="720"/>
        <w:rPr>
          <w:rFonts w:eastAsiaTheme="minorEastAsia"/>
        </w:rPr>
      </w:pPr>
      <w:r>
        <w:rPr>
          <w:rFonts w:eastAsiaTheme="minorEastAsia" w:hint="eastAsia"/>
        </w:rPr>
        <w:t>I</w:t>
      </w:r>
      <w:r w:rsidR="00C26D77" w:rsidRPr="00013B92">
        <w:rPr>
          <w:rFonts w:eastAsia="MS Gothic" w:hint="eastAsia"/>
        </w:rPr>
        <w:t xml:space="preserve">mage of temporary roundabout (Kim Ma </w:t>
      </w:r>
      <w:r>
        <w:rPr>
          <w:rFonts w:eastAsia="MS Gothic" w:hint="eastAsia"/>
        </w:rPr>
        <w:t xml:space="preserve">Flyover) is shown in Figure </w:t>
      </w:r>
      <w:r w:rsidR="0070143C">
        <w:rPr>
          <w:rFonts w:eastAsiaTheme="minorEastAsia" w:hint="eastAsia"/>
        </w:rPr>
        <w:t>9</w:t>
      </w:r>
      <w:r w:rsidR="006D7755">
        <w:rPr>
          <w:rFonts w:eastAsiaTheme="minorEastAsia" w:hint="eastAsia"/>
        </w:rPr>
        <w:t xml:space="preserve"> in the next page.</w:t>
      </w:r>
    </w:p>
    <w:p w:rsidR="006D7755" w:rsidRPr="006D7755" w:rsidRDefault="006D7755" w:rsidP="006D7755">
      <w:pPr>
        <w:widowControl/>
        <w:jc w:val="left"/>
        <w:rPr>
          <w:rFonts w:cs="Arial"/>
          <w:color w:val="000000"/>
          <w:sz w:val="10"/>
          <w:szCs w:val="10"/>
        </w:rPr>
      </w:pPr>
      <w:r w:rsidRPr="006D7755">
        <w:rPr>
          <w:sz w:val="10"/>
          <w:szCs w:val="10"/>
        </w:rPr>
        <w:br w:type="page"/>
      </w:r>
    </w:p>
    <w:tbl>
      <w:tblPr>
        <w:tblW w:w="0" w:type="auto"/>
        <w:tblInd w:w="10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tblPr>
      <w:tblGrid>
        <w:gridCol w:w="9057"/>
      </w:tblGrid>
      <w:tr w:rsidR="00C26D77" w:rsidRPr="006002D6" w:rsidTr="00EC755C">
        <w:trPr>
          <w:trHeight w:val="233"/>
        </w:trPr>
        <w:tc>
          <w:tcPr>
            <w:tcW w:w="9057" w:type="dxa"/>
            <w:vAlign w:val="center"/>
          </w:tcPr>
          <w:p w:rsidR="00C26D77" w:rsidRPr="006002D6" w:rsidRDefault="00C26D77" w:rsidP="00EC755C">
            <w:pPr>
              <w:jc w:val="center"/>
              <w:rPr>
                <w:b/>
                <w:color w:val="000000"/>
                <w:sz w:val="18"/>
                <w:szCs w:val="18"/>
                <w:u w:val="single"/>
              </w:rPr>
            </w:pPr>
            <w:r w:rsidRPr="006002D6">
              <w:rPr>
                <w:rFonts w:hint="eastAsia"/>
                <w:b/>
                <w:color w:val="000000"/>
                <w:sz w:val="18"/>
                <w:szCs w:val="18"/>
                <w:u w:val="single"/>
              </w:rPr>
              <w:lastRenderedPageBreak/>
              <w:t>Photo: Temporary Roundabout at Intersection</w:t>
            </w:r>
          </w:p>
        </w:tc>
      </w:tr>
      <w:tr w:rsidR="00C26D77" w:rsidRPr="00B5353D" w:rsidTr="006D7755">
        <w:trPr>
          <w:trHeight w:val="3136"/>
        </w:trPr>
        <w:tc>
          <w:tcPr>
            <w:tcW w:w="9057" w:type="dxa"/>
            <w:vAlign w:val="center"/>
          </w:tcPr>
          <w:p w:rsidR="00C26D77" w:rsidRPr="00B5353D" w:rsidRDefault="000F3C95" w:rsidP="00EC755C">
            <w:pPr>
              <w:jc w:val="center"/>
              <w:rPr>
                <w:b/>
                <w:color w:val="000000"/>
              </w:rPr>
            </w:pPr>
            <w:r>
              <w:rPr>
                <w:b/>
                <w:noProof/>
                <w:color w:val="000000"/>
              </w:rPr>
              <w:drawing>
                <wp:inline distT="0" distB="0" distL="0" distR="0">
                  <wp:extent cx="5561514" cy="1700688"/>
                  <wp:effectExtent l="19050" t="0" r="1086" b="0"/>
                  <wp:docPr id="130"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srcRect t="2747" b="7143"/>
                          <a:stretch>
                            <a:fillRect/>
                          </a:stretch>
                        </pic:blipFill>
                        <pic:spPr bwMode="auto">
                          <a:xfrm>
                            <a:off x="0" y="0"/>
                            <a:ext cx="5561514" cy="1700688"/>
                          </a:xfrm>
                          <a:prstGeom prst="rect">
                            <a:avLst/>
                          </a:prstGeom>
                          <a:noFill/>
                          <a:ln w="9525">
                            <a:noFill/>
                            <a:miter lim="800000"/>
                            <a:headEnd/>
                            <a:tailEnd/>
                          </a:ln>
                        </pic:spPr>
                      </pic:pic>
                    </a:graphicData>
                  </a:graphic>
                </wp:inline>
              </w:drawing>
            </w:r>
          </w:p>
        </w:tc>
      </w:tr>
      <w:tr w:rsidR="00C26D77" w:rsidRPr="006002D6" w:rsidTr="00EC755C">
        <w:trPr>
          <w:trHeight w:val="233"/>
        </w:trPr>
        <w:tc>
          <w:tcPr>
            <w:tcW w:w="9057" w:type="dxa"/>
            <w:vAlign w:val="center"/>
          </w:tcPr>
          <w:p w:rsidR="00C26D77" w:rsidRPr="006002D6" w:rsidRDefault="00C26D77" w:rsidP="00EC755C">
            <w:pPr>
              <w:jc w:val="center"/>
              <w:rPr>
                <w:b/>
                <w:color w:val="000000"/>
                <w:sz w:val="18"/>
                <w:szCs w:val="18"/>
                <w:u w:val="single"/>
              </w:rPr>
            </w:pPr>
            <w:r w:rsidRPr="006002D6">
              <w:rPr>
                <w:rFonts w:hint="eastAsia"/>
                <w:b/>
                <w:color w:val="000000"/>
                <w:sz w:val="18"/>
                <w:szCs w:val="18"/>
                <w:u w:val="single"/>
              </w:rPr>
              <w:t>Image: Temporary Roundabout and Traffic Flow</w:t>
            </w:r>
          </w:p>
        </w:tc>
      </w:tr>
      <w:tr w:rsidR="00C26D77" w:rsidRPr="00BD151A" w:rsidTr="006D7755">
        <w:trPr>
          <w:trHeight w:val="3281"/>
        </w:trPr>
        <w:tc>
          <w:tcPr>
            <w:tcW w:w="9057" w:type="dxa"/>
            <w:vAlign w:val="center"/>
          </w:tcPr>
          <w:p w:rsidR="00C26D77" w:rsidRPr="00BD151A" w:rsidRDefault="000F3C95" w:rsidP="00EC755C">
            <w:pPr>
              <w:jc w:val="center"/>
              <w:rPr>
                <w:b/>
                <w:color w:val="FF0000"/>
              </w:rPr>
            </w:pPr>
            <w:r>
              <w:rPr>
                <w:b/>
                <w:noProof/>
                <w:color w:val="FF0000"/>
              </w:rPr>
              <w:drawing>
                <wp:inline distT="0" distB="0" distL="0" distR="0">
                  <wp:extent cx="5544250" cy="1901571"/>
                  <wp:effectExtent l="19050" t="0" r="0" b="0"/>
                  <wp:docPr id="60"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a:stretch>
                            <a:fillRect/>
                          </a:stretch>
                        </pic:blipFill>
                        <pic:spPr bwMode="auto">
                          <a:xfrm>
                            <a:off x="0" y="0"/>
                            <a:ext cx="5544250" cy="1901571"/>
                          </a:xfrm>
                          <a:prstGeom prst="rect">
                            <a:avLst/>
                          </a:prstGeom>
                          <a:noFill/>
                          <a:ln w="9525">
                            <a:noFill/>
                            <a:miter lim="800000"/>
                            <a:headEnd/>
                            <a:tailEnd/>
                          </a:ln>
                        </pic:spPr>
                      </pic:pic>
                    </a:graphicData>
                  </a:graphic>
                </wp:inline>
              </w:drawing>
            </w:r>
          </w:p>
        </w:tc>
      </w:tr>
    </w:tbl>
    <w:p w:rsidR="00C26D77" w:rsidRDefault="00C26D77" w:rsidP="00C26D77">
      <w:pPr>
        <w:pStyle w:val="Source"/>
        <w:rPr>
          <w:rFonts w:eastAsia="MS Mincho"/>
        </w:rPr>
      </w:pPr>
      <w:r>
        <w:rPr>
          <w:rFonts w:eastAsia="MS Mincho" w:hint="eastAsia"/>
        </w:rPr>
        <w:t>Source: HPC</w:t>
      </w:r>
    </w:p>
    <w:p w:rsidR="00C26D77" w:rsidRDefault="00C26D77" w:rsidP="00C26D77">
      <w:pPr>
        <w:pStyle w:val="FigureTitle"/>
        <w:rPr>
          <w:rFonts w:eastAsiaTheme="minorEastAsia"/>
        </w:rPr>
      </w:pPr>
      <w:bookmarkStart w:id="7" w:name="_Toc425512800"/>
      <w:r w:rsidRPr="00C26D77">
        <w:t xml:space="preserve">Figure </w:t>
      </w:r>
      <w:r w:rsidR="0070143C">
        <w:rPr>
          <w:rFonts w:eastAsiaTheme="minorEastAsia" w:hint="eastAsia"/>
        </w:rPr>
        <w:t>9</w:t>
      </w:r>
      <w:r w:rsidRPr="00C26D77">
        <w:t xml:space="preserve">  </w:t>
      </w:r>
      <w:r w:rsidRPr="00C26D77">
        <w:rPr>
          <w:rFonts w:hint="eastAsia"/>
        </w:rPr>
        <w:t xml:space="preserve"> </w:t>
      </w:r>
      <w:r w:rsidRPr="00C26D77">
        <w:rPr>
          <w:rFonts w:eastAsia="MS Mincho" w:hint="eastAsia"/>
        </w:rPr>
        <w:t>Image of Temporary Roundabout (Kim Ma Flyover)</w:t>
      </w:r>
      <w:bookmarkEnd w:id="7"/>
    </w:p>
    <w:p w:rsidR="006D7755" w:rsidRPr="006D7755" w:rsidRDefault="006D7755" w:rsidP="006D7755">
      <w:pPr>
        <w:jc w:val="right"/>
      </w:pPr>
    </w:p>
    <w:sectPr w:rsidR="006D7755" w:rsidRPr="006D7755" w:rsidSect="00C762D6">
      <w:headerReference w:type="default" r:id="rId19"/>
      <w:footerReference w:type="default" r:id="rId20"/>
      <w:pgSz w:w="11907" w:h="16840" w:code="9"/>
      <w:pgMar w:top="1440" w:right="1440" w:bottom="1440" w:left="1440" w:header="567" w:footer="902" w:gutter="0"/>
      <w:pgNumType w:chapStyle="1"/>
      <w:cols w:space="425"/>
      <w:docGrid w:type="linesAndChars" w:linePitch="290" w:charSpace="-1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00A1" w:rsidRDefault="000D00A1">
      <w:r>
        <w:separator/>
      </w:r>
    </w:p>
  </w:endnote>
  <w:endnote w:type="continuationSeparator" w:id="0">
    <w:p w:rsidR="000D00A1" w:rsidRDefault="000D00A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Times New Roman"/>
    <w:panose1 w:val="00000000000000000000"/>
    <w:charset w:val="00"/>
    <w:family w:val="roman"/>
    <w:notTrueType/>
    <w:pitch w:val="default"/>
    <w:sig w:usb0="00000000" w:usb1="00000000" w:usb2="00000000" w:usb3="00000000" w:csb0="0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ZWAdobeF">
    <w:panose1 w:val="00000000000000000000"/>
    <w:charset w:val="00"/>
    <w:family w:val="auto"/>
    <w:pitch w:val="variable"/>
    <w:sig w:usb0="20002A87" w:usb1="00000000" w:usb2="00000000" w:usb3="00000000" w:csb0="000001FF" w:csb1="00000000"/>
  </w:font>
  <w:font w:name="PanRoman">
    <w:panose1 w:val="00000400000000000000"/>
    <w:charset w:val="02"/>
    <w:family w:val="auto"/>
    <w:pitch w:val="variable"/>
    <w:sig w:usb0="00000000" w:usb1="10000000" w:usb2="00000000" w:usb3="00000000" w:csb0="80000000" w:csb1="00000000"/>
  </w:font>
  <w:font w:name="MS Gothic">
    <w:altName w:val="Times New Roman"/>
    <w:panose1 w:val="00000000000000000000"/>
    <w:charset w:val="00"/>
    <w:family w:val="roman"/>
    <w:notTrueType/>
    <w:pitch w:val="default"/>
    <w:sig w:usb0="00000000" w:usb1="00000000" w:usb2="00000000" w:usb3="00000000" w:csb0="00000000" w:csb1="00000000"/>
  </w:font>
  <w:font w:name=".VnArialH">
    <w:altName w:val="Courier New"/>
    <w:charset w:val="00"/>
    <w:family w:val="swiss"/>
    <w:pitch w:val="variable"/>
    <w:sig w:usb0="00000003" w:usb1="00000000" w:usb2="00000000" w:usb3="00000000" w:csb0="00000001" w:csb1="00000000"/>
  </w:font>
  <w:font w:name="VN-NTime">
    <w:altName w:val="Times New Roman"/>
    <w:charset w:val="00"/>
    <w:family w:val="auto"/>
    <w:pitch w:val="variable"/>
    <w:sig w:usb0="00000003" w:usb1="00000000" w:usb2="00000000" w:usb3="00000000" w:csb0="00000001" w:csb1="00000000"/>
  </w:font>
  <w:font w:name="VNI-Times">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PMincho">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cs="Times New Roman"/>
        <w:szCs w:val="21"/>
      </w:rPr>
      <w:id w:val="8987583"/>
      <w:docPartObj>
        <w:docPartGallery w:val="Page Numbers (Bottom of Page)"/>
        <w:docPartUnique/>
      </w:docPartObj>
    </w:sdtPr>
    <w:sdtEndPr>
      <w:rPr>
        <w:b/>
        <w:shadow/>
      </w:rPr>
    </w:sdtEndPr>
    <w:sdtContent>
      <w:sdt>
        <w:sdtPr>
          <w:rPr>
            <w:rFonts w:cs="Times New Roman"/>
            <w:szCs w:val="21"/>
          </w:rPr>
          <w:id w:val="46958467"/>
          <w:docPartObj>
            <w:docPartGallery w:val="Page Numbers (Top of Page)"/>
            <w:docPartUnique/>
          </w:docPartObj>
        </w:sdtPr>
        <w:sdtEndPr>
          <w:rPr>
            <w:b/>
            <w:shadow/>
          </w:rPr>
        </w:sdtEndPr>
        <w:sdtContent>
          <w:p w:rsidR="006F000A" w:rsidRPr="00DF5369" w:rsidRDefault="004A4102" w:rsidP="006F000A">
            <w:pPr>
              <w:pStyle w:val="a6"/>
              <w:jc w:val="right"/>
              <w:rPr>
                <w:rFonts w:eastAsiaTheme="minorEastAsia"/>
              </w:rPr>
            </w:pPr>
            <w:r w:rsidRPr="004A4102">
              <w:rPr>
                <w:rFonts w:cs="Calibri"/>
                <w:noProof/>
              </w:rPr>
              <w:pict>
                <v:line id="_x0000_s4374" style="position:absolute;left:0;text-align:left;z-index:251663360;visibility:visible;mso-position-horizontal-relative:text;mso-position-vertical-relative:text" from="-.15pt,2.5pt" to="451.4pt,2.5pt" strokecolor="gray" strokeweight="5pt"/>
              </w:pict>
            </w:r>
          </w:p>
          <w:p w:rsidR="006F000A" w:rsidRPr="006F000A" w:rsidRDefault="004A4102" w:rsidP="006F000A">
            <w:pPr>
              <w:pStyle w:val="a8"/>
              <w:jc w:val="center"/>
              <w:rPr>
                <w:b/>
                <w:shadow/>
              </w:rPr>
            </w:pPr>
            <w:r w:rsidRPr="006F000A">
              <w:rPr>
                <w:b/>
                <w:shadow/>
                <w:sz w:val="24"/>
                <w:szCs w:val="24"/>
              </w:rPr>
              <w:fldChar w:fldCharType="begin"/>
            </w:r>
            <w:r w:rsidR="006F000A" w:rsidRPr="006F000A">
              <w:rPr>
                <w:b/>
                <w:shadow/>
              </w:rPr>
              <w:instrText>PAGE</w:instrText>
            </w:r>
            <w:r w:rsidRPr="006F000A">
              <w:rPr>
                <w:b/>
                <w:shadow/>
                <w:sz w:val="24"/>
                <w:szCs w:val="24"/>
              </w:rPr>
              <w:fldChar w:fldCharType="separate"/>
            </w:r>
            <w:r w:rsidR="00387DED">
              <w:rPr>
                <w:b/>
                <w:shadow/>
                <w:noProof/>
              </w:rPr>
              <w:t>1</w:t>
            </w:r>
            <w:r w:rsidRPr="006F000A">
              <w:rPr>
                <w:b/>
                <w:shadow/>
                <w:sz w:val="24"/>
                <w:szCs w:val="24"/>
              </w:rPr>
              <w:fldChar w:fldCharType="end"/>
            </w:r>
            <w:r w:rsidR="006F000A" w:rsidRPr="006F000A">
              <w:rPr>
                <w:rFonts w:eastAsiaTheme="minorEastAsia" w:hint="eastAsia"/>
                <w:b/>
                <w:shadow/>
                <w:lang w:val="ja-JP"/>
              </w:rPr>
              <w:t>/</w:t>
            </w:r>
            <w:r w:rsidRPr="006F000A">
              <w:rPr>
                <w:b/>
                <w:shadow/>
                <w:sz w:val="24"/>
                <w:szCs w:val="24"/>
              </w:rPr>
              <w:fldChar w:fldCharType="begin"/>
            </w:r>
            <w:r w:rsidR="006F000A" w:rsidRPr="006F000A">
              <w:rPr>
                <w:b/>
                <w:shadow/>
              </w:rPr>
              <w:instrText>NUMPAGES</w:instrText>
            </w:r>
            <w:r w:rsidRPr="006F000A">
              <w:rPr>
                <w:b/>
                <w:shadow/>
                <w:sz w:val="24"/>
                <w:szCs w:val="24"/>
              </w:rPr>
              <w:fldChar w:fldCharType="separate"/>
            </w:r>
            <w:r w:rsidR="00387DED">
              <w:rPr>
                <w:b/>
                <w:shadow/>
                <w:noProof/>
              </w:rPr>
              <w:t>8</w:t>
            </w:r>
            <w:r w:rsidRPr="006F000A">
              <w:rPr>
                <w:b/>
                <w:shadow/>
                <w:sz w:val="24"/>
                <w:szCs w:val="24"/>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00A1" w:rsidRDefault="000D00A1">
      <w:r>
        <w:separator/>
      </w:r>
    </w:p>
  </w:footnote>
  <w:footnote w:type="continuationSeparator" w:id="0">
    <w:p w:rsidR="000D00A1" w:rsidRDefault="000D00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2D6" w:rsidRPr="0014264E" w:rsidRDefault="00C762D6" w:rsidP="00C762D6">
    <w:pPr>
      <w:pStyle w:val="a6"/>
      <w:rPr>
        <w:rFonts w:eastAsiaTheme="minorEastAsia" w:cs="Calibri"/>
      </w:rPr>
    </w:pPr>
    <w:r w:rsidRPr="0014264E">
      <w:rPr>
        <w:rFonts w:eastAsiaTheme="minorEastAsia" w:cs="Calibri"/>
      </w:rPr>
      <w:t xml:space="preserve">Hanoi City Ring Road No. 3 Construction Project, Mai </w:t>
    </w:r>
    <w:proofErr w:type="spellStart"/>
    <w:r w:rsidRPr="0014264E">
      <w:rPr>
        <w:rFonts w:eastAsiaTheme="minorEastAsia" w:cs="Calibri"/>
      </w:rPr>
      <w:t>Dich</w:t>
    </w:r>
    <w:proofErr w:type="spellEnd"/>
    <w:r w:rsidRPr="0014264E">
      <w:rPr>
        <w:rFonts w:eastAsiaTheme="minorEastAsia" w:cs="Calibri"/>
      </w:rPr>
      <w:t xml:space="preserve"> - South </w:t>
    </w:r>
    <w:proofErr w:type="spellStart"/>
    <w:r w:rsidRPr="0014264E">
      <w:rPr>
        <w:rFonts w:eastAsiaTheme="minorEastAsia" w:cs="Calibri"/>
      </w:rPr>
      <w:t>Thang</w:t>
    </w:r>
    <w:proofErr w:type="spellEnd"/>
    <w:r w:rsidRPr="0014264E">
      <w:rPr>
        <w:rFonts w:eastAsiaTheme="minorEastAsia" w:cs="Calibri"/>
      </w:rPr>
      <w:t xml:space="preserve"> Long Section</w:t>
    </w:r>
    <w:r w:rsidRPr="0014264E">
      <w:rPr>
        <w:rFonts w:eastAsia="MS Mincho" w:cs="Calibri"/>
      </w:rPr>
      <w:tab/>
    </w:r>
    <w:r>
      <w:rPr>
        <w:rFonts w:eastAsiaTheme="minorEastAsia" w:hint="eastAsia"/>
      </w:rPr>
      <w:t>Kick-off Meeting</w:t>
    </w:r>
  </w:p>
  <w:p w:rsidR="00C762D6" w:rsidRPr="0014264E" w:rsidRDefault="00C762D6" w:rsidP="00C762D6">
    <w:pPr>
      <w:pStyle w:val="a6"/>
      <w:rPr>
        <w:rFonts w:eastAsiaTheme="minorEastAsia" w:cs="Calibri"/>
      </w:rPr>
    </w:pPr>
    <w:r w:rsidRPr="0014264E">
      <w:rPr>
        <w:rFonts w:eastAsiaTheme="minorEastAsia" w:cs="Calibri"/>
      </w:rPr>
      <w:t>Package 3: Consulting Services of Technical Design, Cost Estimation and Tender Assistance</w:t>
    </w:r>
    <w:r w:rsidRPr="0014264E">
      <w:rPr>
        <w:rFonts w:eastAsiaTheme="minorEastAsia" w:cs="Calibri"/>
      </w:rPr>
      <w:tab/>
    </w:r>
    <w:r>
      <w:rPr>
        <w:rFonts w:eastAsiaTheme="minorEastAsia" w:hint="eastAsia"/>
      </w:rPr>
      <w:t>28th July, 2015</w:t>
    </w:r>
  </w:p>
  <w:p w:rsidR="006F000A" w:rsidRPr="000835D4" w:rsidRDefault="006F000A" w:rsidP="006F000A">
    <w:pPr>
      <w:pStyle w:val="a6"/>
      <w:jc w:val="right"/>
      <w:rPr>
        <w:rFonts w:eastAsiaTheme="minorEastAsia" w:cs="Calibri"/>
        <w:shadow/>
      </w:rPr>
    </w:pPr>
    <w:r>
      <w:rPr>
        <w:rFonts w:eastAsiaTheme="minorEastAsia" w:cs="Calibri" w:hint="eastAsia"/>
        <w:shadow/>
      </w:rPr>
      <w:t xml:space="preserve">Attachment </w:t>
    </w:r>
    <w:r w:rsidR="00597403">
      <w:rPr>
        <w:rFonts w:eastAsiaTheme="minorEastAsia" w:cs="Calibri" w:hint="eastAsia"/>
        <w:shadow/>
      </w:rPr>
      <w:t>5</w:t>
    </w:r>
    <w:r>
      <w:rPr>
        <w:rFonts w:eastAsiaTheme="minorEastAsia" w:cs="Calibri" w:hint="eastAsia"/>
        <w:shadow/>
      </w:rPr>
      <w:t>: Key issues on Review of F/S</w:t>
    </w:r>
  </w:p>
  <w:p w:rsidR="006F000A" w:rsidRPr="006F000A" w:rsidRDefault="004A4102" w:rsidP="006F000A">
    <w:pPr>
      <w:pStyle w:val="a6"/>
      <w:jc w:val="right"/>
      <w:rPr>
        <w:rFonts w:eastAsiaTheme="minorEastAsia"/>
      </w:rPr>
    </w:pPr>
    <w:r w:rsidRPr="004A4102">
      <w:rPr>
        <w:rFonts w:cs="Calibri"/>
        <w:noProof/>
      </w:rPr>
      <w:pict>
        <v:line id="_x0000_s4373" style="position:absolute;left:0;text-align:left;z-index:251661312;visibility:visible" from="356.25pt,2.5pt" to="451.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" strokecolor="#333" strokeweight="5pt"/>
      </w:pict>
    </w:r>
    <w:r w:rsidRPr="004A4102">
      <w:rPr>
        <w:rFonts w:cs="Calibri"/>
        <w:noProof/>
      </w:rPr>
      <w:pict>
        <v:line id="_x0000_s4372" style="position:absolute;left:0;text-align:left;z-index:251660288;visibility:visible" from="-.15pt,2.5pt" to="451.4pt,2.5pt" strokecolor="gray" strokeweight="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D2299F0"/>
    <w:lvl w:ilvl="0">
      <w:start w:val="1"/>
      <w:numFmt w:val="bullet"/>
      <w:pStyle w:val="2"/>
      <w:lvlText w:val=""/>
      <w:lvlJc w:val="left"/>
      <w:pPr>
        <w:tabs>
          <w:tab w:val="num" w:pos="785"/>
        </w:tabs>
        <w:ind w:leftChars="200" w:left="785" w:hangingChars="200" w:hanging="360"/>
      </w:pPr>
      <w:rPr>
        <w:rFonts w:ascii="Wingdings" w:hAnsi="Wingdings" w:hint="default"/>
      </w:rPr>
    </w:lvl>
  </w:abstractNum>
  <w:abstractNum w:abstractNumId="1">
    <w:nsid w:val="05AE012B"/>
    <w:multiLevelType w:val="hybridMultilevel"/>
    <w:tmpl w:val="0542F128"/>
    <w:lvl w:ilvl="0" w:tplc="B68821D4">
      <w:start w:val="1"/>
      <w:numFmt w:val="decimal"/>
      <w:pStyle w:val="a"/>
      <w:lvlText w:val="Table 4.%1 "/>
      <w:lvlJc w:val="left"/>
      <w:pPr>
        <w:ind w:left="420" w:hanging="420"/>
      </w:pPr>
      <w:rPr>
        <w:rFonts w:hint="eastAsia"/>
        <w:b w:val="0"/>
        <w:i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18064DBB"/>
    <w:multiLevelType w:val="multilevel"/>
    <w:tmpl w:val="B1EE9702"/>
    <w:lvl w:ilvl="0">
      <w:start w:val="1"/>
      <w:numFmt w:val="decimal"/>
      <w:pStyle w:val="1"/>
      <w:lvlText w:val="%1"/>
      <w:lvlJc w:val="left"/>
      <w:pPr>
        <w:ind w:left="420" w:hanging="420"/>
      </w:pPr>
      <w:rPr>
        <w:rFonts w:ascii="Calibri" w:hAnsi="Calibri" w:hint="default"/>
        <w:b/>
        <w:bCs w:val="0"/>
        <w:i/>
        <w:iCs w:val="0"/>
        <w:caps w:val="0"/>
        <w:smallCaps w:val="0"/>
        <w:strike w:val="0"/>
        <w:dstrike w:val="0"/>
        <w:noProof w:val="0"/>
        <w:vanish w:val="0"/>
        <w:color w:val="000000"/>
        <w:spacing w:val="0"/>
        <w:position w:val="0"/>
        <w:sz w:val="24"/>
        <w:u w:val="none"/>
        <w:vertAlign w:val="baseline"/>
        <w:em w:val="none"/>
      </w:rPr>
    </w:lvl>
    <w:lvl w:ilvl="1">
      <w:start w:val="1"/>
      <w:numFmt w:val="decimal"/>
      <w:pStyle w:val="20"/>
      <w:suff w:val="nothing"/>
      <w:lvlText w:val="%1.%2"/>
      <w:lvlJc w:val="left"/>
      <w:pPr>
        <w:ind w:left="0" w:firstLine="0"/>
      </w:pPr>
      <w:rPr>
        <w:rFonts w:ascii="Calibri" w:hAnsi="Calibri" w:hint="eastAsia"/>
        <w:b/>
        <w:bCs w:val="0"/>
        <w:i/>
        <w:iCs w:val="0"/>
        <w:caps w:val="0"/>
        <w:smallCaps w:val="0"/>
        <w:strike w:val="0"/>
        <w:dstrike w:val="0"/>
        <w:noProof w:val="0"/>
        <w:vanish w:val="0"/>
        <w:color w:val="000000"/>
        <w:spacing w:val="0"/>
        <w:position w:val="0"/>
        <w:u w:val="none"/>
        <w:vertAlign w:val="baseline"/>
        <w:em w:val="none"/>
      </w:rPr>
    </w:lvl>
    <w:lvl w:ilvl="2">
      <w:start w:val="1"/>
      <w:numFmt w:val="decimal"/>
      <w:pStyle w:val="3"/>
      <w:suff w:val="nothing"/>
      <w:lvlText w:val="%1.%2.%3"/>
      <w:lvlJc w:val="left"/>
      <w:pPr>
        <w:ind w:left="1701" w:firstLine="0"/>
      </w:pPr>
      <w:rPr>
        <w:rFonts w:ascii="Calibri" w:hAnsi="Calibri" w:hint="eastAsia"/>
        <w:b/>
        <w:bCs w:val="0"/>
        <w:i/>
        <w:iCs w:val="0"/>
        <w:caps w:val="0"/>
        <w:smallCaps w:val="0"/>
        <w:strike w:val="0"/>
        <w:dstrike w:val="0"/>
        <w:noProof w:val="0"/>
        <w:vanish w:val="0"/>
        <w:color w:val="000000"/>
        <w:spacing w:val="0"/>
        <w:position w:val="0"/>
        <w:u w:val="none"/>
        <w:vertAlign w:val="baseline"/>
        <w:em w:val="none"/>
      </w:rPr>
    </w:lvl>
    <w:lvl w:ilvl="3">
      <w:start w:val="1"/>
      <w:numFmt w:val="decimal"/>
      <w:pStyle w:val="4"/>
      <w:suff w:val="nothing"/>
      <w:lvlText w:val="(%4)"/>
      <w:lvlJc w:val="left"/>
      <w:pPr>
        <w:ind w:left="0" w:firstLine="0"/>
      </w:pPr>
      <w:rPr>
        <w:rFonts w:ascii="Calibri" w:hAnsi="Calibri" w:cs="Calibri" w:hint="default"/>
        <w:b/>
        <w:bCs w:val="0"/>
        <w:i/>
        <w:iCs w:val="0"/>
        <w:caps w:val="0"/>
        <w:smallCaps w:val="0"/>
        <w:strike w:val="0"/>
        <w:dstrike w:val="0"/>
        <w:noProof w:val="0"/>
        <w:vanish w:val="0"/>
        <w:color w:val="000000"/>
        <w:spacing w:val="0"/>
        <w:position w:val="0"/>
        <w:u w:val="none"/>
        <w:vertAlign w:val="baseline"/>
        <w:em w:val="none"/>
      </w:rPr>
    </w:lvl>
    <w:lvl w:ilvl="4">
      <w:start w:val="1"/>
      <w:numFmt w:val="lowerLetter"/>
      <w:pStyle w:val="5"/>
      <w:suff w:val="nothing"/>
      <w:lvlText w:val="(%5)"/>
      <w:lvlJc w:val="left"/>
      <w:pPr>
        <w:ind w:left="0" w:firstLine="0"/>
      </w:pPr>
      <w:rPr>
        <w:rFonts w:ascii="Calibri" w:hAnsi="Calibri" w:cs="Calibri" w:hint="default"/>
        <w:b/>
        <w:i/>
        <w:color w:val="000000"/>
      </w:rPr>
    </w:lvl>
    <w:lvl w:ilvl="5">
      <w:start w:val="1"/>
      <w:numFmt w:val="lowerRoman"/>
      <w:pStyle w:val="6"/>
      <w:suff w:val="nothing"/>
      <w:lvlText w:val="(%6)"/>
      <w:lvlJc w:val="left"/>
      <w:pPr>
        <w:ind w:left="0" w:firstLine="0"/>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1B791F4E"/>
    <w:multiLevelType w:val="hybridMultilevel"/>
    <w:tmpl w:val="F738DDD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04030FF"/>
    <w:multiLevelType w:val="hybridMultilevel"/>
    <w:tmpl w:val="077A4B56"/>
    <w:lvl w:ilvl="0" w:tplc="04090001">
      <w:start w:val="1"/>
      <w:numFmt w:val="decimal"/>
      <w:pStyle w:val="a0"/>
      <w:lvlText w:val="%1) "/>
      <w:lvlJc w:val="left"/>
      <w:pPr>
        <w:tabs>
          <w:tab w:val="num" w:pos="936"/>
        </w:tabs>
        <w:ind w:left="936" w:hanging="504"/>
      </w:pPr>
      <w:rPr>
        <w:rFonts w:ascii="Book Antiqua" w:hAnsi="Book Antiqua" w:hint="default"/>
        <w:b w:val="0"/>
        <w:i w:val="0"/>
        <w:sz w:val="21"/>
        <w:szCs w:val="21"/>
      </w:rPr>
    </w:lvl>
    <w:lvl w:ilvl="1" w:tplc="04090003" w:tentative="1">
      <w:start w:val="1"/>
      <w:numFmt w:val="aiueoFullWidth"/>
      <w:lvlText w:val="(%2)"/>
      <w:lvlJc w:val="left"/>
      <w:pPr>
        <w:tabs>
          <w:tab w:val="num" w:pos="840"/>
        </w:tabs>
        <w:ind w:left="840" w:hanging="420"/>
      </w:pPr>
    </w:lvl>
    <w:lvl w:ilvl="2" w:tplc="04090005" w:tentative="1">
      <w:start w:val="1"/>
      <w:numFmt w:val="decimalEnclosedCircle"/>
      <w:lvlText w:val="%3"/>
      <w:lvlJc w:val="lef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aiueoFullWidth"/>
      <w:lvlText w:val="(%5)"/>
      <w:lvlJc w:val="left"/>
      <w:pPr>
        <w:tabs>
          <w:tab w:val="num" w:pos="2100"/>
        </w:tabs>
        <w:ind w:left="2100" w:hanging="420"/>
      </w:pPr>
    </w:lvl>
    <w:lvl w:ilvl="5" w:tplc="04090005" w:tentative="1">
      <w:start w:val="1"/>
      <w:numFmt w:val="decimalEnclosedCircle"/>
      <w:lvlText w:val="%6"/>
      <w:lvlJc w:val="lef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aiueoFullWidth"/>
      <w:lvlText w:val="(%8)"/>
      <w:lvlJc w:val="left"/>
      <w:pPr>
        <w:tabs>
          <w:tab w:val="num" w:pos="3360"/>
        </w:tabs>
        <w:ind w:left="3360" w:hanging="420"/>
      </w:pPr>
    </w:lvl>
    <w:lvl w:ilvl="8" w:tplc="04090005" w:tentative="1">
      <w:start w:val="1"/>
      <w:numFmt w:val="decimalEnclosedCircle"/>
      <w:lvlText w:val="%9"/>
      <w:lvlJc w:val="left"/>
      <w:pPr>
        <w:tabs>
          <w:tab w:val="num" w:pos="3780"/>
        </w:tabs>
        <w:ind w:left="3780" w:hanging="420"/>
      </w:pPr>
    </w:lvl>
  </w:abstractNum>
  <w:abstractNum w:abstractNumId="5">
    <w:nsid w:val="33A02C79"/>
    <w:multiLevelType w:val="hybridMultilevel"/>
    <w:tmpl w:val="D7B611C8"/>
    <w:lvl w:ilvl="0" w:tplc="0409000B">
      <w:start w:val="1"/>
      <w:numFmt w:val="bullet"/>
      <w:lvlText w:val=""/>
      <w:lvlJc w:val="left"/>
      <w:pPr>
        <w:ind w:left="1140" w:hanging="420"/>
      </w:pPr>
      <w:rPr>
        <w:rFonts w:ascii="Wingdings" w:hAnsi="Wingdings" w:hint="default"/>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6">
    <w:nsid w:val="3D0C2464"/>
    <w:multiLevelType w:val="hybridMultilevel"/>
    <w:tmpl w:val="91D4FE2E"/>
    <w:lvl w:ilvl="0" w:tplc="C5E21F7E">
      <w:start w:val="1"/>
      <w:numFmt w:val="decimal"/>
      <w:pStyle w:val="a1"/>
      <w:lvlText w:val="Figure 4.%1 "/>
      <w:lvlJc w:val="left"/>
      <w:pPr>
        <w:ind w:left="420" w:hanging="420"/>
      </w:pPr>
      <w:rPr>
        <w:rFonts w:ascii="Arial" w:eastAsia="MS Mincho" w:hAnsi="Arial" w:hint="default"/>
        <w:b w:val="0"/>
        <w:i w:val="0"/>
        <w:sz w:val="18"/>
        <w:szCs w:val="18"/>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
    <w:nsid w:val="576043E0"/>
    <w:multiLevelType w:val="hybridMultilevel"/>
    <w:tmpl w:val="0C0461BE"/>
    <w:lvl w:ilvl="0" w:tplc="F94EC8EE">
      <w:numFmt w:val="bullet"/>
      <w:lvlText w:val="-"/>
      <w:lvlJc w:val="left"/>
      <w:pPr>
        <w:ind w:left="360" w:hanging="360"/>
      </w:pPr>
      <w:rPr>
        <w:rFonts w:ascii="Times New Roman" w:eastAsia="MS Mincho"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5C197461"/>
    <w:multiLevelType w:val="multilevel"/>
    <w:tmpl w:val="603A16B6"/>
    <w:lvl w:ilvl="0">
      <w:start w:val="1"/>
      <w:numFmt w:val="decimal"/>
      <w:lvlText w:val="%1."/>
      <w:lvlJc w:val="left"/>
      <w:pPr>
        <w:ind w:left="360" w:hanging="360"/>
      </w:pPr>
      <w:rPr>
        <w:rFonts w:ascii="Times New Roman" w:eastAsia="MS Mincho" w:hAnsi="Times New Roman" w:cs="Times New Roman"/>
        <w:i w:val="0"/>
      </w:rPr>
    </w:lvl>
    <w:lvl w:ilvl="1">
      <w:start w:val="1"/>
      <w:numFmt w:val="decimal"/>
      <w:lvlText w:val="%1.%2"/>
      <w:lvlJc w:val="left"/>
      <w:pPr>
        <w:ind w:left="2345"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9">
    <w:nsid w:val="6E383209"/>
    <w:multiLevelType w:val="hybridMultilevel"/>
    <w:tmpl w:val="22BA9526"/>
    <w:lvl w:ilvl="0" w:tplc="FFFFFFFF">
      <w:start w:val="1"/>
      <w:numFmt w:val="bullet"/>
      <w:pStyle w:val="List-"/>
      <w:lvlText w:val=""/>
      <w:lvlJc w:val="left"/>
      <w:pPr>
        <w:tabs>
          <w:tab w:val="num" w:pos="1995"/>
        </w:tabs>
        <w:ind w:left="1995" w:hanging="420"/>
      </w:pPr>
      <w:rPr>
        <w:rFonts w:ascii="Wingdings" w:hAnsi="Wingdings"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nsid w:val="780F23AC"/>
    <w:multiLevelType w:val="hybridMultilevel"/>
    <w:tmpl w:val="8F52B31C"/>
    <w:lvl w:ilvl="0" w:tplc="1E00325E">
      <w:numFmt w:val="bullet"/>
      <w:lvlText w:val="-"/>
      <w:lvlJc w:val="left"/>
      <w:pPr>
        <w:ind w:left="360" w:hanging="360"/>
      </w:pPr>
      <w:rPr>
        <w:rFonts w:ascii="Times New Roman" w:eastAsia="MS Mincho"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4"/>
  </w:num>
  <w:num w:numId="4">
    <w:abstractNumId w:val="0"/>
  </w:num>
  <w:num w:numId="5">
    <w:abstractNumId w:val="7"/>
  </w:num>
  <w:num w:numId="6">
    <w:abstractNumId w:val="10"/>
  </w:num>
  <w:num w:numId="7">
    <w:abstractNumId w:val="6"/>
  </w:num>
  <w:num w:numId="8">
    <w:abstractNumId w:val="1"/>
  </w:num>
  <w:num w:numId="9">
    <w:abstractNumId w:val="8"/>
  </w:num>
  <w:num w:numId="10">
    <w:abstractNumId w:val="5"/>
  </w:num>
  <w:num w:numId="11">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activeWritingStyle w:appName="MSWord" w:lang="ja-JP" w:vendorID="64" w:dllVersion="131078" w:nlCheck="1" w:checkStyle="1"/>
  <w:activeWritingStyle w:appName="MSWord" w:lang="en-US" w:vendorID="64" w:dllVersion="131078" w:nlCheck="1" w:checkStyle="1"/>
  <w:activeWritingStyle w:appName="MSWord" w:lang="ja-JP" w:vendorID="64" w:dllVersion="131077" w:nlCheck="1" w:checkStyle="1"/>
  <w:activeWritingStyle w:appName="MSWord" w:lang="en-US" w:vendorID="64" w:dllVersion="131077" w:nlCheck="1" w:checkStyle="1"/>
  <w:activeWritingStyle w:appName="MSWord" w:lang="es-CO"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8"/>
  <w:defaultTabStop w:val="210"/>
  <w:hyphenationZone w:val="357"/>
  <w:drawingGridHorizontalSpacing w:val="105"/>
  <w:drawingGridVerticalSpacing w:val="145"/>
  <w:displayHorizontalDrawingGridEvery w:val="0"/>
  <w:displayVerticalDrawingGridEvery w:val="2"/>
  <w:characterSpacingControl w:val="compressPunctuation"/>
  <w:hdrShapeDefaults>
    <o:shapedefaults v:ext="edit" spidmax="20482">
      <v:textbox inset="5.85pt,.7pt,5.85pt,.7pt"/>
      <o:colormru v:ext="edit" colors="#ddd"/>
    </o:shapedefaults>
    <o:shapelayout v:ext="edit">
      <o:idmap v:ext="edit" data="4"/>
      <o:regrouptable v:ext="edit">
        <o:entry new="1" old="0"/>
      </o:regrouptable>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645D"/>
    <w:rsid w:val="000003D2"/>
    <w:rsid w:val="000007FF"/>
    <w:rsid w:val="000009FB"/>
    <w:rsid w:val="00000D6F"/>
    <w:rsid w:val="00001051"/>
    <w:rsid w:val="000010CB"/>
    <w:rsid w:val="000010EB"/>
    <w:rsid w:val="0000155C"/>
    <w:rsid w:val="00002000"/>
    <w:rsid w:val="000026C5"/>
    <w:rsid w:val="000026DC"/>
    <w:rsid w:val="0000341C"/>
    <w:rsid w:val="000035EC"/>
    <w:rsid w:val="00003A9F"/>
    <w:rsid w:val="00003EEB"/>
    <w:rsid w:val="00004683"/>
    <w:rsid w:val="00004C4A"/>
    <w:rsid w:val="00004C91"/>
    <w:rsid w:val="00005794"/>
    <w:rsid w:val="00005AB5"/>
    <w:rsid w:val="00005C3F"/>
    <w:rsid w:val="00005F43"/>
    <w:rsid w:val="0000689A"/>
    <w:rsid w:val="00006B52"/>
    <w:rsid w:val="00007E18"/>
    <w:rsid w:val="0001068C"/>
    <w:rsid w:val="00010D0D"/>
    <w:rsid w:val="00010F22"/>
    <w:rsid w:val="00011866"/>
    <w:rsid w:val="000119BB"/>
    <w:rsid w:val="00011A45"/>
    <w:rsid w:val="00011E0B"/>
    <w:rsid w:val="00011F72"/>
    <w:rsid w:val="00012308"/>
    <w:rsid w:val="00012331"/>
    <w:rsid w:val="00012654"/>
    <w:rsid w:val="00012700"/>
    <w:rsid w:val="000129BE"/>
    <w:rsid w:val="00012A90"/>
    <w:rsid w:val="000135AC"/>
    <w:rsid w:val="0001369C"/>
    <w:rsid w:val="000137A0"/>
    <w:rsid w:val="00013A92"/>
    <w:rsid w:val="00013C70"/>
    <w:rsid w:val="00013EE6"/>
    <w:rsid w:val="0001428B"/>
    <w:rsid w:val="000142B2"/>
    <w:rsid w:val="000149BC"/>
    <w:rsid w:val="00014CC6"/>
    <w:rsid w:val="00014D52"/>
    <w:rsid w:val="00014F9C"/>
    <w:rsid w:val="00014FA1"/>
    <w:rsid w:val="00015167"/>
    <w:rsid w:val="000152E5"/>
    <w:rsid w:val="00015401"/>
    <w:rsid w:val="00015C11"/>
    <w:rsid w:val="00016523"/>
    <w:rsid w:val="000167A7"/>
    <w:rsid w:val="00016EAB"/>
    <w:rsid w:val="00016EB3"/>
    <w:rsid w:val="0001730B"/>
    <w:rsid w:val="000179DA"/>
    <w:rsid w:val="00017DD6"/>
    <w:rsid w:val="000203A2"/>
    <w:rsid w:val="00020E1A"/>
    <w:rsid w:val="00020FE7"/>
    <w:rsid w:val="00021375"/>
    <w:rsid w:val="000213E0"/>
    <w:rsid w:val="000214D7"/>
    <w:rsid w:val="00021579"/>
    <w:rsid w:val="000218DD"/>
    <w:rsid w:val="00021D01"/>
    <w:rsid w:val="0002219C"/>
    <w:rsid w:val="00022272"/>
    <w:rsid w:val="000225F8"/>
    <w:rsid w:val="00022691"/>
    <w:rsid w:val="000227BF"/>
    <w:rsid w:val="0002284C"/>
    <w:rsid w:val="000229C9"/>
    <w:rsid w:val="00022AB2"/>
    <w:rsid w:val="000236FF"/>
    <w:rsid w:val="0002436F"/>
    <w:rsid w:val="0002462D"/>
    <w:rsid w:val="00024A26"/>
    <w:rsid w:val="00024F0E"/>
    <w:rsid w:val="00024F19"/>
    <w:rsid w:val="00025619"/>
    <w:rsid w:val="000259BD"/>
    <w:rsid w:val="00025A4A"/>
    <w:rsid w:val="00025BA5"/>
    <w:rsid w:val="00025D65"/>
    <w:rsid w:val="0002634F"/>
    <w:rsid w:val="00026A1B"/>
    <w:rsid w:val="000272E3"/>
    <w:rsid w:val="00027440"/>
    <w:rsid w:val="000274C7"/>
    <w:rsid w:val="00027704"/>
    <w:rsid w:val="000277D9"/>
    <w:rsid w:val="000278D7"/>
    <w:rsid w:val="00027D79"/>
    <w:rsid w:val="0003041D"/>
    <w:rsid w:val="0003061C"/>
    <w:rsid w:val="00030957"/>
    <w:rsid w:val="000309D6"/>
    <w:rsid w:val="00030ABD"/>
    <w:rsid w:val="00030D10"/>
    <w:rsid w:val="00030E30"/>
    <w:rsid w:val="0003169A"/>
    <w:rsid w:val="0003177F"/>
    <w:rsid w:val="000317E0"/>
    <w:rsid w:val="00031E84"/>
    <w:rsid w:val="00031FE7"/>
    <w:rsid w:val="00032283"/>
    <w:rsid w:val="00032330"/>
    <w:rsid w:val="000325B3"/>
    <w:rsid w:val="00032B9F"/>
    <w:rsid w:val="00032FA2"/>
    <w:rsid w:val="00032FC4"/>
    <w:rsid w:val="00033C3F"/>
    <w:rsid w:val="00033F16"/>
    <w:rsid w:val="00033F5B"/>
    <w:rsid w:val="00033FF4"/>
    <w:rsid w:val="0003443E"/>
    <w:rsid w:val="0003464B"/>
    <w:rsid w:val="00034D1B"/>
    <w:rsid w:val="00035289"/>
    <w:rsid w:val="0003573D"/>
    <w:rsid w:val="0003579F"/>
    <w:rsid w:val="00036069"/>
    <w:rsid w:val="00036298"/>
    <w:rsid w:val="000362F8"/>
    <w:rsid w:val="00036739"/>
    <w:rsid w:val="000367CA"/>
    <w:rsid w:val="0003786D"/>
    <w:rsid w:val="000379FE"/>
    <w:rsid w:val="00037CFB"/>
    <w:rsid w:val="00037E7F"/>
    <w:rsid w:val="0004014C"/>
    <w:rsid w:val="000401E3"/>
    <w:rsid w:val="00040458"/>
    <w:rsid w:val="000406D2"/>
    <w:rsid w:val="0004082B"/>
    <w:rsid w:val="00040ABA"/>
    <w:rsid w:val="00040D99"/>
    <w:rsid w:val="000413AC"/>
    <w:rsid w:val="0004141A"/>
    <w:rsid w:val="000414DC"/>
    <w:rsid w:val="00041BAB"/>
    <w:rsid w:val="00041E19"/>
    <w:rsid w:val="00042DC9"/>
    <w:rsid w:val="00042E02"/>
    <w:rsid w:val="00042E9F"/>
    <w:rsid w:val="00043145"/>
    <w:rsid w:val="0004369E"/>
    <w:rsid w:val="00043700"/>
    <w:rsid w:val="00043CE4"/>
    <w:rsid w:val="000445BA"/>
    <w:rsid w:val="000448FD"/>
    <w:rsid w:val="00044D55"/>
    <w:rsid w:val="00044E01"/>
    <w:rsid w:val="00044EB5"/>
    <w:rsid w:val="00045091"/>
    <w:rsid w:val="000453F4"/>
    <w:rsid w:val="00045521"/>
    <w:rsid w:val="00045582"/>
    <w:rsid w:val="0004559C"/>
    <w:rsid w:val="00045671"/>
    <w:rsid w:val="00045DAB"/>
    <w:rsid w:val="00046168"/>
    <w:rsid w:val="0004634A"/>
    <w:rsid w:val="00046408"/>
    <w:rsid w:val="00046941"/>
    <w:rsid w:val="00046B80"/>
    <w:rsid w:val="00046DE6"/>
    <w:rsid w:val="00046FC0"/>
    <w:rsid w:val="00046FC8"/>
    <w:rsid w:val="000471E6"/>
    <w:rsid w:val="00047299"/>
    <w:rsid w:val="000477E7"/>
    <w:rsid w:val="00050178"/>
    <w:rsid w:val="00050EAB"/>
    <w:rsid w:val="000511E5"/>
    <w:rsid w:val="00051231"/>
    <w:rsid w:val="00051461"/>
    <w:rsid w:val="00051E91"/>
    <w:rsid w:val="0005202A"/>
    <w:rsid w:val="000522D6"/>
    <w:rsid w:val="0005276C"/>
    <w:rsid w:val="000529E1"/>
    <w:rsid w:val="00052D7C"/>
    <w:rsid w:val="00052EC3"/>
    <w:rsid w:val="0005302B"/>
    <w:rsid w:val="0005307A"/>
    <w:rsid w:val="000535CC"/>
    <w:rsid w:val="000536E7"/>
    <w:rsid w:val="00053E34"/>
    <w:rsid w:val="000540C1"/>
    <w:rsid w:val="000541ED"/>
    <w:rsid w:val="00054A75"/>
    <w:rsid w:val="00054EFB"/>
    <w:rsid w:val="00055472"/>
    <w:rsid w:val="000558B0"/>
    <w:rsid w:val="00055CB8"/>
    <w:rsid w:val="00055D32"/>
    <w:rsid w:val="00056106"/>
    <w:rsid w:val="00056240"/>
    <w:rsid w:val="000564DB"/>
    <w:rsid w:val="00056C2E"/>
    <w:rsid w:val="0005709D"/>
    <w:rsid w:val="00057359"/>
    <w:rsid w:val="0005745C"/>
    <w:rsid w:val="000578A4"/>
    <w:rsid w:val="00057980"/>
    <w:rsid w:val="00057A65"/>
    <w:rsid w:val="00057E9C"/>
    <w:rsid w:val="00060038"/>
    <w:rsid w:val="0006025D"/>
    <w:rsid w:val="000603BB"/>
    <w:rsid w:val="00060A97"/>
    <w:rsid w:val="00060C5D"/>
    <w:rsid w:val="00060D2E"/>
    <w:rsid w:val="00060E0A"/>
    <w:rsid w:val="00060FA4"/>
    <w:rsid w:val="0006109F"/>
    <w:rsid w:val="00061740"/>
    <w:rsid w:val="00061FDB"/>
    <w:rsid w:val="000626B2"/>
    <w:rsid w:val="000628FB"/>
    <w:rsid w:val="000629C5"/>
    <w:rsid w:val="00062A16"/>
    <w:rsid w:val="00062A88"/>
    <w:rsid w:val="00062E09"/>
    <w:rsid w:val="0006308B"/>
    <w:rsid w:val="000632C3"/>
    <w:rsid w:val="00063449"/>
    <w:rsid w:val="000635A7"/>
    <w:rsid w:val="00064165"/>
    <w:rsid w:val="00064692"/>
    <w:rsid w:val="000649B5"/>
    <w:rsid w:val="00064A2F"/>
    <w:rsid w:val="00064BA1"/>
    <w:rsid w:val="00064C2F"/>
    <w:rsid w:val="00064E6A"/>
    <w:rsid w:val="00065023"/>
    <w:rsid w:val="000651B0"/>
    <w:rsid w:val="00065202"/>
    <w:rsid w:val="000659E6"/>
    <w:rsid w:val="000661EE"/>
    <w:rsid w:val="00066438"/>
    <w:rsid w:val="000664CE"/>
    <w:rsid w:val="00066810"/>
    <w:rsid w:val="00066F6E"/>
    <w:rsid w:val="000670A8"/>
    <w:rsid w:val="00067168"/>
    <w:rsid w:val="00067509"/>
    <w:rsid w:val="000675FA"/>
    <w:rsid w:val="00067814"/>
    <w:rsid w:val="0006786D"/>
    <w:rsid w:val="000678C9"/>
    <w:rsid w:val="00070204"/>
    <w:rsid w:val="00070764"/>
    <w:rsid w:val="00070817"/>
    <w:rsid w:val="00070EB5"/>
    <w:rsid w:val="00071726"/>
    <w:rsid w:val="00071779"/>
    <w:rsid w:val="00071883"/>
    <w:rsid w:val="00071CC6"/>
    <w:rsid w:val="00071E9C"/>
    <w:rsid w:val="00072285"/>
    <w:rsid w:val="00072347"/>
    <w:rsid w:val="00072BE5"/>
    <w:rsid w:val="00072EC9"/>
    <w:rsid w:val="00072EFE"/>
    <w:rsid w:val="0007330C"/>
    <w:rsid w:val="0007331F"/>
    <w:rsid w:val="000734FF"/>
    <w:rsid w:val="00073671"/>
    <w:rsid w:val="000739DE"/>
    <w:rsid w:val="00073A31"/>
    <w:rsid w:val="00073E56"/>
    <w:rsid w:val="00073EB1"/>
    <w:rsid w:val="0007420A"/>
    <w:rsid w:val="0007446F"/>
    <w:rsid w:val="000747DF"/>
    <w:rsid w:val="00075674"/>
    <w:rsid w:val="00075795"/>
    <w:rsid w:val="0007694B"/>
    <w:rsid w:val="0007743F"/>
    <w:rsid w:val="00077628"/>
    <w:rsid w:val="000776C2"/>
    <w:rsid w:val="000777F6"/>
    <w:rsid w:val="00077938"/>
    <w:rsid w:val="00077F00"/>
    <w:rsid w:val="00077F19"/>
    <w:rsid w:val="000805C6"/>
    <w:rsid w:val="00080DE7"/>
    <w:rsid w:val="000816D2"/>
    <w:rsid w:val="00081972"/>
    <w:rsid w:val="00081BC2"/>
    <w:rsid w:val="00081E23"/>
    <w:rsid w:val="00081F44"/>
    <w:rsid w:val="00082578"/>
    <w:rsid w:val="00082895"/>
    <w:rsid w:val="00082B96"/>
    <w:rsid w:val="000835FA"/>
    <w:rsid w:val="00083A17"/>
    <w:rsid w:val="00083AAD"/>
    <w:rsid w:val="00083B65"/>
    <w:rsid w:val="0008492B"/>
    <w:rsid w:val="000853F0"/>
    <w:rsid w:val="00085AE2"/>
    <w:rsid w:val="00085C70"/>
    <w:rsid w:val="000861CE"/>
    <w:rsid w:val="00086518"/>
    <w:rsid w:val="000868BE"/>
    <w:rsid w:val="00086BF6"/>
    <w:rsid w:val="00086C66"/>
    <w:rsid w:val="00086DFA"/>
    <w:rsid w:val="000870D8"/>
    <w:rsid w:val="00087187"/>
    <w:rsid w:val="0008720E"/>
    <w:rsid w:val="000872EB"/>
    <w:rsid w:val="0008761D"/>
    <w:rsid w:val="00087ED5"/>
    <w:rsid w:val="000901E4"/>
    <w:rsid w:val="0009037C"/>
    <w:rsid w:val="000906CD"/>
    <w:rsid w:val="00090A4C"/>
    <w:rsid w:val="00090D31"/>
    <w:rsid w:val="00090EAD"/>
    <w:rsid w:val="00090F41"/>
    <w:rsid w:val="00091097"/>
    <w:rsid w:val="00091426"/>
    <w:rsid w:val="000918BB"/>
    <w:rsid w:val="00091986"/>
    <w:rsid w:val="00092530"/>
    <w:rsid w:val="0009255B"/>
    <w:rsid w:val="00092580"/>
    <w:rsid w:val="0009283D"/>
    <w:rsid w:val="000931C4"/>
    <w:rsid w:val="00093337"/>
    <w:rsid w:val="00093341"/>
    <w:rsid w:val="00093E9D"/>
    <w:rsid w:val="00094217"/>
    <w:rsid w:val="000948D7"/>
    <w:rsid w:val="00094BD6"/>
    <w:rsid w:val="00094D4D"/>
    <w:rsid w:val="00095167"/>
    <w:rsid w:val="00095438"/>
    <w:rsid w:val="00096819"/>
    <w:rsid w:val="000968D2"/>
    <w:rsid w:val="000974EE"/>
    <w:rsid w:val="0009785E"/>
    <w:rsid w:val="00097865"/>
    <w:rsid w:val="000979F8"/>
    <w:rsid w:val="00097CF5"/>
    <w:rsid w:val="00097FCE"/>
    <w:rsid w:val="000A0287"/>
    <w:rsid w:val="000A0304"/>
    <w:rsid w:val="000A0504"/>
    <w:rsid w:val="000A0F07"/>
    <w:rsid w:val="000A11AE"/>
    <w:rsid w:val="000A15ED"/>
    <w:rsid w:val="000A1A15"/>
    <w:rsid w:val="000A1B8B"/>
    <w:rsid w:val="000A1D31"/>
    <w:rsid w:val="000A1D8B"/>
    <w:rsid w:val="000A1FC4"/>
    <w:rsid w:val="000A278B"/>
    <w:rsid w:val="000A31C7"/>
    <w:rsid w:val="000A389F"/>
    <w:rsid w:val="000A3C45"/>
    <w:rsid w:val="000A3E84"/>
    <w:rsid w:val="000A415D"/>
    <w:rsid w:val="000A48D3"/>
    <w:rsid w:val="000A507B"/>
    <w:rsid w:val="000A55EA"/>
    <w:rsid w:val="000A572C"/>
    <w:rsid w:val="000A57C6"/>
    <w:rsid w:val="000A63B7"/>
    <w:rsid w:val="000A6C5C"/>
    <w:rsid w:val="000A6CBA"/>
    <w:rsid w:val="000A6DB9"/>
    <w:rsid w:val="000A7428"/>
    <w:rsid w:val="000A776C"/>
    <w:rsid w:val="000A7774"/>
    <w:rsid w:val="000A77A6"/>
    <w:rsid w:val="000A797F"/>
    <w:rsid w:val="000A7985"/>
    <w:rsid w:val="000A7A03"/>
    <w:rsid w:val="000A7D69"/>
    <w:rsid w:val="000A7F64"/>
    <w:rsid w:val="000A7F88"/>
    <w:rsid w:val="000B0284"/>
    <w:rsid w:val="000B03D4"/>
    <w:rsid w:val="000B0568"/>
    <w:rsid w:val="000B0EF1"/>
    <w:rsid w:val="000B11F8"/>
    <w:rsid w:val="000B13A2"/>
    <w:rsid w:val="000B193B"/>
    <w:rsid w:val="000B1A96"/>
    <w:rsid w:val="000B21F2"/>
    <w:rsid w:val="000B223F"/>
    <w:rsid w:val="000B26A1"/>
    <w:rsid w:val="000B28FC"/>
    <w:rsid w:val="000B30A6"/>
    <w:rsid w:val="000B3145"/>
    <w:rsid w:val="000B3B84"/>
    <w:rsid w:val="000B3E83"/>
    <w:rsid w:val="000B4B02"/>
    <w:rsid w:val="000B4E22"/>
    <w:rsid w:val="000B4E98"/>
    <w:rsid w:val="000B5070"/>
    <w:rsid w:val="000B52EB"/>
    <w:rsid w:val="000B5CDC"/>
    <w:rsid w:val="000B5F20"/>
    <w:rsid w:val="000B63B2"/>
    <w:rsid w:val="000B69D7"/>
    <w:rsid w:val="000B7183"/>
    <w:rsid w:val="000B7501"/>
    <w:rsid w:val="000B7AD9"/>
    <w:rsid w:val="000B7BC7"/>
    <w:rsid w:val="000B7D8A"/>
    <w:rsid w:val="000C07A1"/>
    <w:rsid w:val="000C0826"/>
    <w:rsid w:val="000C0C15"/>
    <w:rsid w:val="000C1031"/>
    <w:rsid w:val="000C1051"/>
    <w:rsid w:val="000C1522"/>
    <w:rsid w:val="000C1817"/>
    <w:rsid w:val="000C186C"/>
    <w:rsid w:val="000C1C3E"/>
    <w:rsid w:val="000C1E8D"/>
    <w:rsid w:val="000C1F0E"/>
    <w:rsid w:val="000C21C0"/>
    <w:rsid w:val="000C2342"/>
    <w:rsid w:val="000C2E0F"/>
    <w:rsid w:val="000C32E9"/>
    <w:rsid w:val="000C34D7"/>
    <w:rsid w:val="000C3AB3"/>
    <w:rsid w:val="000C3DED"/>
    <w:rsid w:val="000C3DFC"/>
    <w:rsid w:val="000C404E"/>
    <w:rsid w:val="000C433F"/>
    <w:rsid w:val="000C48B9"/>
    <w:rsid w:val="000C49EA"/>
    <w:rsid w:val="000C4C4F"/>
    <w:rsid w:val="000C4E54"/>
    <w:rsid w:val="000C5157"/>
    <w:rsid w:val="000C51CC"/>
    <w:rsid w:val="000C558D"/>
    <w:rsid w:val="000C5B40"/>
    <w:rsid w:val="000C5DEC"/>
    <w:rsid w:val="000C5F2B"/>
    <w:rsid w:val="000C6868"/>
    <w:rsid w:val="000C7B67"/>
    <w:rsid w:val="000C7C29"/>
    <w:rsid w:val="000D00A1"/>
    <w:rsid w:val="000D02B7"/>
    <w:rsid w:val="000D038F"/>
    <w:rsid w:val="000D08E0"/>
    <w:rsid w:val="000D14FB"/>
    <w:rsid w:val="000D1943"/>
    <w:rsid w:val="000D1B96"/>
    <w:rsid w:val="000D1C42"/>
    <w:rsid w:val="000D2164"/>
    <w:rsid w:val="000D2427"/>
    <w:rsid w:val="000D2431"/>
    <w:rsid w:val="000D2590"/>
    <w:rsid w:val="000D2952"/>
    <w:rsid w:val="000D2DDE"/>
    <w:rsid w:val="000D2E71"/>
    <w:rsid w:val="000D3216"/>
    <w:rsid w:val="000D35B8"/>
    <w:rsid w:val="000D39DE"/>
    <w:rsid w:val="000D404D"/>
    <w:rsid w:val="000D421A"/>
    <w:rsid w:val="000D428A"/>
    <w:rsid w:val="000D4668"/>
    <w:rsid w:val="000D4681"/>
    <w:rsid w:val="000D47B8"/>
    <w:rsid w:val="000D4F22"/>
    <w:rsid w:val="000D510F"/>
    <w:rsid w:val="000D5498"/>
    <w:rsid w:val="000D57DA"/>
    <w:rsid w:val="000D5B98"/>
    <w:rsid w:val="000D5C5E"/>
    <w:rsid w:val="000D5DCC"/>
    <w:rsid w:val="000D6188"/>
    <w:rsid w:val="000D76F6"/>
    <w:rsid w:val="000D7862"/>
    <w:rsid w:val="000D7C19"/>
    <w:rsid w:val="000E0330"/>
    <w:rsid w:val="000E03F5"/>
    <w:rsid w:val="000E0505"/>
    <w:rsid w:val="000E0655"/>
    <w:rsid w:val="000E06B9"/>
    <w:rsid w:val="000E09C3"/>
    <w:rsid w:val="000E0CC0"/>
    <w:rsid w:val="000E0F7C"/>
    <w:rsid w:val="000E14B2"/>
    <w:rsid w:val="000E1625"/>
    <w:rsid w:val="000E1AF4"/>
    <w:rsid w:val="000E1EAD"/>
    <w:rsid w:val="000E262A"/>
    <w:rsid w:val="000E29C8"/>
    <w:rsid w:val="000E2A6A"/>
    <w:rsid w:val="000E2B21"/>
    <w:rsid w:val="000E2DEE"/>
    <w:rsid w:val="000E3433"/>
    <w:rsid w:val="000E349C"/>
    <w:rsid w:val="000E3ADD"/>
    <w:rsid w:val="000E3B69"/>
    <w:rsid w:val="000E405C"/>
    <w:rsid w:val="000E4490"/>
    <w:rsid w:val="000E4871"/>
    <w:rsid w:val="000E487D"/>
    <w:rsid w:val="000E497D"/>
    <w:rsid w:val="000E4A08"/>
    <w:rsid w:val="000E4B3A"/>
    <w:rsid w:val="000E4D60"/>
    <w:rsid w:val="000E4F3D"/>
    <w:rsid w:val="000E53E7"/>
    <w:rsid w:val="000E5D9C"/>
    <w:rsid w:val="000E5E98"/>
    <w:rsid w:val="000E62B6"/>
    <w:rsid w:val="000E6691"/>
    <w:rsid w:val="000E68BB"/>
    <w:rsid w:val="000E6D26"/>
    <w:rsid w:val="000E72B2"/>
    <w:rsid w:val="000E7696"/>
    <w:rsid w:val="000E77EB"/>
    <w:rsid w:val="000E7813"/>
    <w:rsid w:val="000E7825"/>
    <w:rsid w:val="000E7CA1"/>
    <w:rsid w:val="000E7FE7"/>
    <w:rsid w:val="000F0041"/>
    <w:rsid w:val="000F00F7"/>
    <w:rsid w:val="000F03D2"/>
    <w:rsid w:val="000F040F"/>
    <w:rsid w:val="000F0612"/>
    <w:rsid w:val="000F0DA2"/>
    <w:rsid w:val="000F0F37"/>
    <w:rsid w:val="000F1401"/>
    <w:rsid w:val="000F1604"/>
    <w:rsid w:val="000F17D9"/>
    <w:rsid w:val="000F1AF9"/>
    <w:rsid w:val="000F1BF3"/>
    <w:rsid w:val="000F2D90"/>
    <w:rsid w:val="000F3360"/>
    <w:rsid w:val="000F33C4"/>
    <w:rsid w:val="000F36D3"/>
    <w:rsid w:val="000F3AE8"/>
    <w:rsid w:val="000F3BFE"/>
    <w:rsid w:val="000F3C95"/>
    <w:rsid w:val="000F3FF6"/>
    <w:rsid w:val="000F4D49"/>
    <w:rsid w:val="000F4D4E"/>
    <w:rsid w:val="000F4F00"/>
    <w:rsid w:val="000F5273"/>
    <w:rsid w:val="000F52EE"/>
    <w:rsid w:val="000F5362"/>
    <w:rsid w:val="000F5CDD"/>
    <w:rsid w:val="000F5F80"/>
    <w:rsid w:val="000F64C2"/>
    <w:rsid w:val="000F6577"/>
    <w:rsid w:val="000F69A8"/>
    <w:rsid w:val="000F6CA7"/>
    <w:rsid w:val="000F6D45"/>
    <w:rsid w:val="000F78D9"/>
    <w:rsid w:val="000F7FA0"/>
    <w:rsid w:val="0010000B"/>
    <w:rsid w:val="00100A1F"/>
    <w:rsid w:val="00100AC7"/>
    <w:rsid w:val="00100DE2"/>
    <w:rsid w:val="00100DEB"/>
    <w:rsid w:val="0010110D"/>
    <w:rsid w:val="00101344"/>
    <w:rsid w:val="001013A0"/>
    <w:rsid w:val="00101417"/>
    <w:rsid w:val="00101740"/>
    <w:rsid w:val="00101874"/>
    <w:rsid w:val="001024AB"/>
    <w:rsid w:val="00102587"/>
    <w:rsid w:val="00102F58"/>
    <w:rsid w:val="00103087"/>
    <w:rsid w:val="00103157"/>
    <w:rsid w:val="00103316"/>
    <w:rsid w:val="0010336C"/>
    <w:rsid w:val="0010339F"/>
    <w:rsid w:val="00103820"/>
    <w:rsid w:val="00103902"/>
    <w:rsid w:val="001039A6"/>
    <w:rsid w:val="00103BC1"/>
    <w:rsid w:val="001044A6"/>
    <w:rsid w:val="00104A9D"/>
    <w:rsid w:val="00104CA4"/>
    <w:rsid w:val="00104F21"/>
    <w:rsid w:val="0010519D"/>
    <w:rsid w:val="001053C3"/>
    <w:rsid w:val="001053DC"/>
    <w:rsid w:val="001054E1"/>
    <w:rsid w:val="00105745"/>
    <w:rsid w:val="001059B7"/>
    <w:rsid w:val="00105B9D"/>
    <w:rsid w:val="00105F49"/>
    <w:rsid w:val="00106172"/>
    <w:rsid w:val="00106E8A"/>
    <w:rsid w:val="00106FD1"/>
    <w:rsid w:val="00107119"/>
    <w:rsid w:val="00107462"/>
    <w:rsid w:val="00107D76"/>
    <w:rsid w:val="001101A1"/>
    <w:rsid w:val="00110316"/>
    <w:rsid w:val="0011037F"/>
    <w:rsid w:val="00110743"/>
    <w:rsid w:val="0011085D"/>
    <w:rsid w:val="0011113B"/>
    <w:rsid w:val="0011173E"/>
    <w:rsid w:val="001118EE"/>
    <w:rsid w:val="00112BA7"/>
    <w:rsid w:val="0011327A"/>
    <w:rsid w:val="0011345A"/>
    <w:rsid w:val="001146AB"/>
    <w:rsid w:val="0011481E"/>
    <w:rsid w:val="001148E8"/>
    <w:rsid w:val="00114E9A"/>
    <w:rsid w:val="00114EB8"/>
    <w:rsid w:val="0011503F"/>
    <w:rsid w:val="001156A4"/>
    <w:rsid w:val="00115927"/>
    <w:rsid w:val="00115DB6"/>
    <w:rsid w:val="00115EF5"/>
    <w:rsid w:val="00115F2B"/>
    <w:rsid w:val="00116424"/>
    <w:rsid w:val="00116901"/>
    <w:rsid w:val="001169CD"/>
    <w:rsid w:val="00116AE5"/>
    <w:rsid w:val="00116F4A"/>
    <w:rsid w:val="00117828"/>
    <w:rsid w:val="00117C47"/>
    <w:rsid w:val="00117F4B"/>
    <w:rsid w:val="001202A6"/>
    <w:rsid w:val="00120687"/>
    <w:rsid w:val="00120ADC"/>
    <w:rsid w:val="00120B7C"/>
    <w:rsid w:val="00120D4F"/>
    <w:rsid w:val="00120E7E"/>
    <w:rsid w:val="00121699"/>
    <w:rsid w:val="00121C89"/>
    <w:rsid w:val="00121DFD"/>
    <w:rsid w:val="00121EEB"/>
    <w:rsid w:val="0012233C"/>
    <w:rsid w:val="001225B9"/>
    <w:rsid w:val="0012296A"/>
    <w:rsid w:val="00122C43"/>
    <w:rsid w:val="00122D78"/>
    <w:rsid w:val="00122D91"/>
    <w:rsid w:val="00122F3F"/>
    <w:rsid w:val="00123831"/>
    <w:rsid w:val="001239D5"/>
    <w:rsid w:val="00124F60"/>
    <w:rsid w:val="00125AEC"/>
    <w:rsid w:val="00126038"/>
    <w:rsid w:val="0012606E"/>
    <w:rsid w:val="00126940"/>
    <w:rsid w:val="00126A12"/>
    <w:rsid w:val="00127376"/>
    <w:rsid w:val="00127389"/>
    <w:rsid w:val="0012742F"/>
    <w:rsid w:val="00127868"/>
    <w:rsid w:val="001279C1"/>
    <w:rsid w:val="001303D4"/>
    <w:rsid w:val="00130CC8"/>
    <w:rsid w:val="00130DAA"/>
    <w:rsid w:val="00130E42"/>
    <w:rsid w:val="00130F34"/>
    <w:rsid w:val="0013139B"/>
    <w:rsid w:val="001314CD"/>
    <w:rsid w:val="00131B0A"/>
    <w:rsid w:val="00131EA9"/>
    <w:rsid w:val="00132483"/>
    <w:rsid w:val="00132621"/>
    <w:rsid w:val="00133058"/>
    <w:rsid w:val="00133A68"/>
    <w:rsid w:val="00133B9B"/>
    <w:rsid w:val="00133E8A"/>
    <w:rsid w:val="0013411F"/>
    <w:rsid w:val="0013417F"/>
    <w:rsid w:val="0013465F"/>
    <w:rsid w:val="00134D7A"/>
    <w:rsid w:val="00134DDE"/>
    <w:rsid w:val="00135061"/>
    <w:rsid w:val="0013568D"/>
    <w:rsid w:val="00135865"/>
    <w:rsid w:val="00135ADD"/>
    <w:rsid w:val="00135E72"/>
    <w:rsid w:val="0013602C"/>
    <w:rsid w:val="0013661F"/>
    <w:rsid w:val="001369C8"/>
    <w:rsid w:val="00136C1C"/>
    <w:rsid w:val="00136F65"/>
    <w:rsid w:val="001370CE"/>
    <w:rsid w:val="0013720A"/>
    <w:rsid w:val="00137468"/>
    <w:rsid w:val="001376C7"/>
    <w:rsid w:val="001376EC"/>
    <w:rsid w:val="00137703"/>
    <w:rsid w:val="0013791D"/>
    <w:rsid w:val="001379EC"/>
    <w:rsid w:val="00137A2D"/>
    <w:rsid w:val="00137CEB"/>
    <w:rsid w:val="00137DD6"/>
    <w:rsid w:val="00140033"/>
    <w:rsid w:val="0014034E"/>
    <w:rsid w:val="001416F6"/>
    <w:rsid w:val="00141A17"/>
    <w:rsid w:val="00142352"/>
    <w:rsid w:val="00142356"/>
    <w:rsid w:val="00142AF8"/>
    <w:rsid w:val="00142CB6"/>
    <w:rsid w:val="00142D57"/>
    <w:rsid w:val="00143191"/>
    <w:rsid w:val="001436C7"/>
    <w:rsid w:val="00144142"/>
    <w:rsid w:val="00144673"/>
    <w:rsid w:val="001450A0"/>
    <w:rsid w:val="0014520C"/>
    <w:rsid w:val="00145249"/>
    <w:rsid w:val="001462B0"/>
    <w:rsid w:val="00147B22"/>
    <w:rsid w:val="00147EB9"/>
    <w:rsid w:val="0015028A"/>
    <w:rsid w:val="001507C5"/>
    <w:rsid w:val="0015085B"/>
    <w:rsid w:val="00150E22"/>
    <w:rsid w:val="0015160A"/>
    <w:rsid w:val="00151705"/>
    <w:rsid w:val="00151FF8"/>
    <w:rsid w:val="001524E8"/>
    <w:rsid w:val="00152944"/>
    <w:rsid w:val="00152CDF"/>
    <w:rsid w:val="001531C9"/>
    <w:rsid w:val="00153403"/>
    <w:rsid w:val="0015392D"/>
    <w:rsid w:val="00153BB0"/>
    <w:rsid w:val="00153E0C"/>
    <w:rsid w:val="0015450D"/>
    <w:rsid w:val="0015452E"/>
    <w:rsid w:val="001545C4"/>
    <w:rsid w:val="00154DAB"/>
    <w:rsid w:val="00155244"/>
    <w:rsid w:val="00155311"/>
    <w:rsid w:val="00155326"/>
    <w:rsid w:val="001553EB"/>
    <w:rsid w:val="001556CF"/>
    <w:rsid w:val="0015579B"/>
    <w:rsid w:val="00155ACC"/>
    <w:rsid w:val="00155CEC"/>
    <w:rsid w:val="00155D36"/>
    <w:rsid w:val="00155EFD"/>
    <w:rsid w:val="00156346"/>
    <w:rsid w:val="00156C72"/>
    <w:rsid w:val="00156E95"/>
    <w:rsid w:val="00156E9D"/>
    <w:rsid w:val="00157011"/>
    <w:rsid w:val="00157230"/>
    <w:rsid w:val="00157F08"/>
    <w:rsid w:val="00160866"/>
    <w:rsid w:val="00160CF2"/>
    <w:rsid w:val="00160CF8"/>
    <w:rsid w:val="00160DB3"/>
    <w:rsid w:val="001613D5"/>
    <w:rsid w:val="00161496"/>
    <w:rsid w:val="00161849"/>
    <w:rsid w:val="00161C4E"/>
    <w:rsid w:val="0016254B"/>
    <w:rsid w:val="001627E7"/>
    <w:rsid w:val="00162A7A"/>
    <w:rsid w:val="00162B20"/>
    <w:rsid w:val="001630EC"/>
    <w:rsid w:val="00163441"/>
    <w:rsid w:val="00163A4C"/>
    <w:rsid w:val="00163F29"/>
    <w:rsid w:val="00164547"/>
    <w:rsid w:val="0016456F"/>
    <w:rsid w:val="0016475F"/>
    <w:rsid w:val="00164A81"/>
    <w:rsid w:val="00164ABA"/>
    <w:rsid w:val="00165354"/>
    <w:rsid w:val="0016544A"/>
    <w:rsid w:val="00165562"/>
    <w:rsid w:val="001658D9"/>
    <w:rsid w:val="00166222"/>
    <w:rsid w:val="00166545"/>
    <w:rsid w:val="0016660A"/>
    <w:rsid w:val="00166D94"/>
    <w:rsid w:val="001673DC"/>
    <w:rsid w:val="00167E76"/>
    <w:rsid w:val="001704E8"/>
    <w:rsid w:val="00170740"/>
    <w:rsid w:val="001707D4"/>
    <w:rsid w:val="001712AA"/>
    <w:rsid w:val="00171599"/>
    <w:rsid w:val="00171619"/>
    <w:rsid w:val="00171981"/>
    <w:rsid w:val="00171AC7"/>
    <w:rsid w:val="00171AD4"/>
    <w:rsid w:val="00172785"/>
    <w:rsid w:val="00172864"/>
    <w:rsid w:val="001728E0"/>
    <w:rsid w:val="0017293C"/>
    <w:rsid w:val="00172A71"/>
    <w:rsid w:val="00172ACA"/>
    <w:rsid w:val="0017313D"/>
    <w:rsid w:val="00173650"/>
    <w:rsid w:val="00173888"/>
    <w:rsid w:val="00173A0B"/>
    <w:rsid w:val="00173A8F"/>
    <w:rsid w:val="0017426D"/>
    <w:rsid w:val="00174438"/>
    <w:rsid w:val="0017494C"/>
    <w:rsid w:val="00174CFC"/>
    <w:rsid w:val="00174D14"/>
    <w:rsid w:val="00174D66"/>
    <w:rsid w:val="00175425"/>
    <w:rsid w:val="00175594"/>
    <w:rsid w:val="00175880"/>
    <w:rsid w:val="00175D7F"/>
    <w:rsid w:val="0017600A"/>
    <w:rsid w:val="001762A8"/>
    <w:rsid w:val="00176453"/>
    <w:rsid w:val="001765D8"/>
    <w:rsid w:val="00176A2C"/>
    <w:rsid w:val="00176A62"/>
    <w:rsid w:val="00176DF4"/>
    <w:rsid w:val="00177122"/>
    <w:rsid w:val="001771EB"/>
    <w:rsid w:val="001774BE"/>
    <w:rsid w:val="00177584"/>
    <w:rsid w:val="00177879"/>
    <w:rsid w:val="00177E91"/>
    <w:rsid w:val="00177EFD"/>
    <w:rsid w:val="001805C8"/>
    <w:rsid w:val="0018097E"/>
    <w:rsid w:val="00180BDC"/>
    <w:rsid w:val="00180C51"/>
    <w:rsid w:val="00181301"/>
    <w:rsid w:val="00181CDF"/>
    <w:rsid w:val="0018207F"/>
    <w:rsid w:val="00182EDD"/>
    <w:rsid w:val="0018376A"/>
    <w:rsid w:val="00183C70"/>
    <w:rsid w:val="001840B6"/>
    <w:rsid w:val="0018447A"/>
    <w:rsid w:val="001844BD"/>
    <w:rsid w:val="0018455B"/>
    <w:rsid w:val="00184B76"/>
    <w:rsid w:val="00184FE7"/>
    <w:rsid w:val="001854F7"/>
    <w:rsid w:val="00185BD9"/>
    <w:rsid w:val="00185DE7"/>
    <w:rsid w:val="00185E75"/>
    <w:rsid w:val="001860DF"/>
    <w:rsid w:val="001861B6"/>
    <w:rsid w:val="00186239"/>
    <w:rsid w:val="0018690D"/>
    <w:rsid w:val="00186933"/>
    <w:rsid w:val="00186956"/>
    <w:rsid w:val="001869A3"/>
    <w:rsid w:val="00186AAD"/>
    <w:rsid w:val="00186DD9"/>
    <w:rsid w:val="00186FE2"/>
    <w:rsid w:val="00187703"/>
    <w:rsid w:val="0018783C"/>
    <w:rsid w:val="00187AAA"/>
    <w:rsid w:val="00187BE4"/>
    <w:rsid w:val="00190575"/>
    <w:rsid w:val="00190AB3"/>
    <w:rsid w:val="00190E15"/>
    <w:rsid w:val="00190FA8"/>
    <w:rsid w:val="00190FFF"/>
    <w:rsid w:val="00191131"/>
    <w:rsid w:val="00191531"/>
    <w:rsid w:val="00191606"/>
    <w:rsid w:val="00191749"/>
    <w:rsid w:val="00191A1F"/>
    <w:rsid w:val="0019230C"/>
    <w:rsid w:val="00192401"/>
    <w:rsid w:val="00192812"/>
    <w:rsid w:val="00192AFC"/>
    <w:rsid w:val="00192DD3"/>
    <w:rsid w:val="0019320C"/>
    <w:rsid w:val="0019333A"/>
    <w:rsid w:val="0019338B"/>
    <w:rsid w:val="0019362B"/>
    <w:rsid w:val="00193AE9"/>
    <w:rsid w:val="00193B56"/>
    <w:rsid w:val="00193F62"/>
    <w:rsid w:val="00194394"/>
    <w:rsid w:val="00194A4D"/>
    <w:rsid w:val="00194AE3"/>
    <w:rsid w:val="00194C55"/>
    <w:rsid w:val="001956B1"/>
    <w:rsid w:val="0019572C"/>
    <w:rsid w:val="00195824"/>
    <w:rsid w:val="001960D0"/>
    <w:rsid w:val="001963A7"/>
    <w:rsid w:val="0019654F"/>
    <w:rsid w:val="001965EC"/>
    <w:rsid w:val="0019664C"/>
    <w:rsid w:val="00196835"/>
    <w:rsid w:val="00196CE9"/>
    <w:rsid w:val="00196D44"/>
    <w:rsid w:val="00197675"/>
    <w:rsid w:val="00197BC1"/>
    <w:rsid w:val="001A028D"/>
    <w:rsid w:val="001A0842"/>
    <w:rsid w:val="001A09ED"/>
    <w:rsid w:val="001A0A74"/>
    <w:rsid w:val="001A0BAA"/>
    <w:rsid w:val="001A0E06"/>
    <w:rsid w:val="001A1556"/>
    <w:rsid w:val="001A195D"/>
    <w:rsid w:val="001A1A5E"/>
    <w:rsid w:val="001A1D26"/>
    <w:rsid w:val="001A2132"/>
    <w:rsid w:val="001A2A52"/>
    <w:rsid w:val="001A2C8D"/>
    <w:rsid w:val="001A3EB2"/>
    <w:rsid w:val="001A405E"/>
    <w:rsid w:val="001A410C"/>
    <w:rsid w:val="001A452C"/>
    <w:rsid w:val="001A49A4"/>
    <w:rsid w:val="001A4A9A"/>
    <w:rsid w:val="001A4BCB"/>
    <w:rsid w:val="001A4C53"/>
    <w:rsid w:val="001A52AE"/>
    <w:rsid w:val="001A537D"/>
    <w:rsid w:val="001A6CE8"/>
    <w:rsid w:val="001A6F7D"/>
    <w:rsid w:val="001A734F"/>
    <w:rsid w:val="001A7468"/>
    <w:rsid w:val="001A7669"/>
    <w:rsid w:val="001A7933"/>
    <w:rsid w:val="001A7B63"/>
    <w:rsid w:val="001A7C4A"/>
    <w:rsid w:val="001B010A"/>
    <w:rsid w:val="001B088F"/>
    <w:rsid w:val="001B08E6"/>
    <w:rsid w:val="001B0B53"/>
    <w:rsid w:val="001B1958"/>
    <w:rsid w:val="001B1C78"/>
    <w:rsid w:val="001B2391"/>
    <w:rsid w:val="001B2A79"/>
    <w:rsid w:val="001B2AB6"/>
    <w:rsid w:val="001B2B45"/>
    <w:rsid w:val="001B2BAE"/>
    <w:rsid w:val="001B3312"/>
    <w:rsid w:val="001B3BFC"/>
    <w:rsid w:val="001B42C2"/>
    <w:rsid w:val="001B4631"/>
    <w:rsid w:val="001B47BB"/>
    <w:rsid w:val="001B48FC"/>
    <w:rsid w:val="001B4ED5"/>
    <w:rsid w:val="001B4F88"/>
    <w:rsid w:val="001B589A"/>
    <w:rsid w:val="001B5F74"/>
    <w:rsid w:val="001B62CF"/>
    <w:rsid w:val="001B6306"/>
    <w:rsid w:val="001B67F7"/>
    <w:rsid w:val="001B69C5"/>
    <w:rsid w:val="001B6C75"/>
    <w:rsid w:val="001B70A6"/>
    <w:rsid w:val="001B719C"/>
    <w:rsid w:val="001B7ACC"/>
    <w:rsid w:val="001B7E9B"/>
    <w:rsid w:val="001C01D8"/>
    <w:rsid w:val="001C0961"/>
    <w:rsid w:val="001C096E"/>
    <w:rsid w:val="001C0D81"/>
    <w:rsid w:val="001C15E9"/>
    <w:rsid w:val="001C17A7"/>
    <w:rsid w:val="001C17F3"/>
    <w:rsid w:val="001C1CBB"/>
    <w:rsid w:val="001C1D80"/>
    <w:rsid w:val="001C2830"/>
    <w:rsid w:val="001C2C4E"/>
    <w:rsid w:val="001C3021"/>
    <w:rsid w:val="001C311A"/>
    <w:rsid w:val="001C338B"/>
    <w:rsid w:val="001C3653"/>
    <w:rsid w:val="001C3724"/>
    <w:rsid w:val="001C426B"/>
    <w:rsid w:val="001C45A5"/>
    <w:rsid w:val="001C46E0"/>
    <w:rsid w:val="001C486A"/>
    <w:rsid w:val="001C4A05"/>
    <w:rsid w:val="001C4CBC"/>
    <w:rsid w:val="001C4D10"/>
    <w:rsid w:val="001C55E0"/>
    <w:rsid w:val="001C5862"/>
    <w:rsid w:val="001C5B37"/>
    <w:rsid w:val="001C5D59"/>
    <w:rsid w:val="001C5FBD"/>
    <w:rsid w:val="001C6174"/>
    <w:rsid w:val="001C63DD"/>
    <w:rsid w:val="001C6552"/>
    <w:rsid w:val="001C6625"/>
    <w:rsid w:val="001C66CF"/>
    <w:rsid w:val="001C677C"/>
    <w:rsid w:val="001C6AB4"/>
    <w:rsid w:val="001C7111"/>
    <w:rsid w:val="001C71AC"/>
    <w:rsid w:val="001C72EA"/>
    <w:rsid w:val="001C7C4A"/>
    <w:rsid w:val="001C7F97"/>
    <w:rsid w:val="001D0852"/>
    <w:rsid w:val="001D0E91"/>
    <w:rsid w:val="001D1284"/>
    <w:rsid w:val="001D1E01"/>
    <w:rsid w:val="001D1E1E"/>
    <w:rsid w:val="001D1E23"/>
    <w:rsid w:val="001D21C8"/>
    <w:rsid w:val="001D2A75"/>
    <w:rsid w:val="001D2B39"/>
    <w:rsid w:val="001D307B"/>
    <w:rsid w:val="001D3388"/>
    <w:rsid w:val="001D3832"/>
    <w:rsid w:val="001D3AE3"/>
    <w:rsid w:val="001D3B48"/>
    <w:rsid w:val="001D40F1"/>
    <w:rsid w:val="001D4356"/>
    <w:rsid w:val="001D444E"/>
    <w:rsid w:val="001D4624"/>
    <w:rsid w:val="001D5002"/>
    <w:rsid w:val="001D5050"/>
    <w:rsid w:val="001D5177"/>
    <w:rsid w:val="001D5620"/>
    <w:rsid w:val="001D5687"/>
    <w:rsid w:val="001D56B0"/>
    <w:rsid w:val="001D61C3"/>
    <w:rsid w:val="001D640D"/>
    <w:rsid w:val="001D69F3"/>
    <w:rsid w:val="001D7704"/>
    <w:rsid w:val="001D77F5"/>
    <w:rsid w:val="001D797A"/>
    <w:rsid w:val="001D7E84"/>
    <w:rsid w:val="001E00F6"/>
    <w:rsid w:val="001E0A65"/>
    <w:rsid w:val="001E1079"/>
    <w:rsid w:val="001E12A5"/>
    <w:rsid w:val="001E147C"/>
    <w:rsid w:val="001E18F0"/>
    <w:rsid w:val="001E25B1"/>
    <w:rsid w:val="001E27D4"/>
    <w:rsid w:val="001E2812"/>
    <w:rsid w:val="001E2848"/>
    <w:rsid w:val="001E28F2"/>
    <w:rsid w:val="001E2B02"/>
    <w:rsid w:val="001E2BFA"/>
    <w:rsid w:val="001E2D3C"/>
    <w:rsid w:val="001E2F2D"/>
    <w:rsid w:val="001E3303"/>
    <w:rsid w:val="001E3410"/>
    <w:rsid w:val="001E3546"/>
    <w:rsid w:val="001E3783"/>
    <w:rsid w:val="001E3AF6"/>
    <w:rsid w:val="001E3C60"/>
    <w:rsid w:val="001E4909"/>
    <w:rsid w:val="001E4D05"/>
    <w:rsid w:val="001E4E5A"/>
    <w:rsid w:val="001E4F2D"/>
    <w:rsid w:val="001E55D4"/>
    <w:rsid w:val="001E5D46"/>
    <w:rsid w:val="001E60E3"/>
    <w:rsid w:val="001E6197"/>
    <w:rsid w:val="001E66E2"/>
    <w:rsid w:val="001E684F"/>
    <w:rsid w:val="001E731C"/>
    <w:rsid w:val="001E75E3"/>
    <w:rsid w:val="001E77EC"/>
    <w:rsid w:val="001E7C00"/>
    <w:rsid w:val="001E7F8A"/>
    <w:rsid w:val="001F0042"/>
    <w:rsid w:val="001F04F8"/>
    <w:rsid w:val="001F0A6E"/>
    <w:rsid w:val="001F12CD"/>
    <w:rsid w:val="001F1458"/>
    <w:rsid w:val="001F14EC"/>
    <w:rsid w:val="001F198B"/>
    <w:rsid w:val="001F1993"/>
    <w:rsid w:val="001F1B3E"/>
    <w:rsid w:val="001F2577"/>
    <w:rsid w:val="001F2E87"/>
    <w:rsid w:val="001F3309"/>
    <w:rsid w:val="001F3593"/>
    <w:rsid w:val="001F362F"/>
    <w:rsid w:val="001F3711"/>
    <w:rsid w:val="001F3792"/>
    <w:rsid w:val="001F3911"/>
    <w:rsid w:val="001F3ACE"/>
    <w:rsid w:val="001F3E7A"/>
    <w:rsid w:val="001F3EC1"/>
    <w:rsid w:val="001F4161"/>
    <w:rsid w:val="001F4177"/>
    <w:rsid w:val="001F47ED"/>
    <w:rsid w:val="001F491B"/>
    <w:rsid w:val="001F4D07"/>
    <w:rsid w:val="001F505B"/>
    <w:rsid w:val="001F5197"/>
    <w:rsid w:val="001F58E9"/>
    <w:rsid w:val="001F663A"/>
    <w:rsid w:val="001F68A6"/>
    <w:rsid w:val="001F7824"/>
    <w:rsid w:val="001F7B77"/>
    <w:rsid w:val="001F7FE2"/>
    <w:rsid w:val="00200902"/>
    <w:rsid w:val="00202AC6"/>
    <w:rsid w:val="00202D70"/>
    <w:rsid w:val="00202DED"/>
    <w:rsid w:val="00202E2E"/>
    <w:rsid w:val="00202E8B"/>
    <w:rsid w:val="00203120"/>
    <w:rsid w:val="002034C8"/>
    <w:rsid w:val="002036A3"/>
    <w:rsid w:val="0020397D"/>
    <w:rsid w:val="00203DB7"/>
    <w:rsid w:val="00203E1F"/>
    <w:rsid w:val="0020440E"/>
    <w:rsid w:val="0020460D"/>
    <w:rsid w:val="002047AC"/>
    <w:rsid w:val="00204A0F"/>
    <w:rsid w:val="00204C75"/>
    <w:rsid w:val="00204E4A"/>
    <w:rsid w:val="00205503"/>
    <w:rsid w:val="00205DF9"/>
    <w:rsid w:val="00206143"/>
    <w:rsid w:val="0020618F"/>
    <w:rsid w:val="00206440"/>
    <w:rsid w:val="0020654F"/>
    <w:rsid w:val="00206847"/>
    <w:rsid w:val="00206A23"/>
    <w:rsid w:val="00206F2D"/>
    <w:rsid w:val="00207039"/>
    <w:rsid w:val="0020740C"/>
    <w:rsid w:val="00207624"/>
    <w:rsid w:val="00207A11"/>
    <w:rsid w:val="00207C4E"/>
    <w:rsid w:val="00207FE3"/>
    <w:rsid w:val="00210144"/>
    <w:rsid w:val="00210480"/>
    <w:rsid w:val="002115B3"/>
    <w:rsid w:val="002117DE"/>
    <w:rsid w:val="00211D5F"/>
    <w:rsid w:val="00212414"/>
    <w:rsid w:val="00212437"/>
    <w:rsid w:val="002125A4"/>
    <w:rsid w:val="002126D5"/>
    <w:rsid w:val="00212837"/>
    <w:rsid w:val="00212C57"/>
    <w:rsid w:val="00212D13"/>
    <w:rsid w:val="0021323B"/>
    <w:rsid w:val="002132C4"/>
    <w:rsid w:val="00213510"/>
    <w:rsid w:val="002140E9"/>
    <w:rsid w:val="00214971"/>
    <w:rsid w:val="00215135"/>
    <w:rsid w:val="00215318"/>
    <w:rsid w:val="00215351"/>
    <w:rsid w:val="002153E4"/>
    <w:rsid w:val="00215B30"/>
    <w:rsid w:val="00215BB5"/>
    <w:rsid w:val="0021612E"/>
    <w:rsid w:val="00216350"/>
    <w:rsid w:val="0021647F"/>
    <w:rsid w:val="0021656E"/>
    <w:rsid w:val="00216ACC"/>
    <w:rsid w:val="00216B11"/>
    <w:rsid w:val="00216CBE"/>
    <w:rsid w:val="00216E6E"/>
    <w:rsid w:val="002170FB"/>
    <w:rsid w:val="002171D3"/>
    <w:rsid w:val="0021721A"/>
    <w:rsid w:val="00220256"/>
    <w:rsid w:val="0022086E"/>
    <w:rsid w:val="002208B9"/>
    <w:rsid w:val="00220CAF"/>
    <w:rsid w:val="00221474"/>
    <w:rsid w:val="002214BA"/>
    <w:rsid w:val="002216AC"/>
    <w:rsid w:val="002216C5"/>
    <w:rsid w:val="0022293D"/>
    <w:rsid w:val="00222A64"/>
    <w:rsid w:val="00222AFD"/>
    <w:rsid w:val="00222B65"/>
    <w:rsid w:val="00222C03"/>
    <w:rsid w:val="00222FFA"/>
    <w:rsid w:val="0022368E"/>
    <w:rsid w:val="002237C6"/>
    <w:rsid w:val="0022380E"/>
    <w:rsid w:val="00223D0A"/>
    <w:rsid w:val="002242B0"/>
    <w:rsid w:val="0022453D"/>
    <w:rsid w:val="0022461F"/>
    <w:rsid w:val="0022471E"/>
    <w:rsid w:val="0022531A"/>
    <w:rsid w:val="002258E1"/>
    <w:rsid w:val="0022659A"/>
    <w:rsid w:val="00226673"/>
    <w:rsid w:val="00226969"/>
    <w:rsid w:val="00226C0D"/>
    <w:rsid w:val="00226E3C"/>
    <w:rsid w:val="00227348"/>
    <w:rsid w:val="00227711"/>
    <w:rsid w:val="00227957"/>
    <w:rsid w:val="00227C5C"/>
    <w:rsid w:val="00227D4F"/>
    <w:rsid w:val="00227DE1"/>
    <w:rsid w:val="002310CD"/>
    <w:rsid w:val="002316C0"/>
    <w:rsid w:val="00232015"/>
    <w:rsid w:val="00232023"/>
    <w:rsid w:val="00232426"/>
    <w:rsid w:val="00232791"/>
    <w:rsid w:val="00232CC8"/>
    <w:rsid w:val="00233322"/>
    <w:rsid w:val="00233499"/>
    <w:rsid w:val="00233A26"/>
    <w:rsid w:val="00233E3D"/>
    <w:rsid w:val="00234119"/>
    <w:rsid w:val="002341B8"/>
    <w:rsid w:val="002343CD"/>
    <w:rsid w:val="0023469A"/>
    <w:rsid w:val="00234B96"/>
    <w:rsid w:val="00234E4B"/>
    <w:rsid w:val="00235045"/>
    <w:rsid w:val="0023568E"/>
    <w:rsid w:val="00235782"/>
    <w:rsid w:val="00235CBB"/>
    <w:rsid w:val="00235F5F"/>
    <w:rsid w:val="00236094"/>
    <w:rsid w:val="00236D92"/>
    <w:rsid w:val="00237294"/>
    <w:rsid w:val="0023774C"/>
    <w:rsid w:val="00237755"/>
    <w:rsid w:val="00237CAB"/>
    <w:rsid w:val="00237D20"/>
    <w:rsid w:val="00237DA8"/>
    <w:rsid w:val="0024057A"/>
    <w:rsid w:val="00240690"/>
    <w:rsid w:val="00240727"/>
    <w:rsid w:val="00240F6A"/>
    <w:rsid w:val="00241546"/>
    <w:rsid w:val="0024173A"/>
    <w:rsid w:val="00241905"/>
    <w:rsid w:val="0024205A"/>
    <w:rsid w:val="00242271"/>
    <w:rsid w:val="00242330"/>
    <w:rsid w:val="002425E3"/>
    <w:rsid w:val="002428B0"/>
    <w:rsid w:val="00242BBA"/>
    <w:rsid w:val="00242E67"/>
    <w:rsid w:val="00242F09"/>
    <w:rsid w:val="00243224"/>
    <w:rsid w:val="00243333"/>
    <w:rsid w:val="00243392"/>
    <w:rsid w:val="0024382D"/>
    <w:rsid w:val="002440D5"/>
    <w:rsid w:val="0024415B"/>
    <w:rsid w:val="00244238"/>
    <w:rsid w:val="0024445E"/>
    <w:rsid w:val="002444F4"/>
    <w:rsid w:val="002445B0"/>
    <w:rsid w:val="00244B7E"/>
    <w:rsid w:val="00244E0E"/>
    <w:rsid w:val="00244E1F"/>
    <w:rsid w:val="00244EE8"/>
    <w:rsid w:val="002451F9"/>
    <w:rsid w:val="002453F0"/>
    <w:rsid w:val="00245508"/>
    <w:rsid w:val="00245C59"/>
    <w:rsid w:val="00245F8A"/>
    <w:rsid w:val="00246771"/>
    <w:rsid w:val="002469D8"/>
    <w:rsid w:val="00246D85"/>
    <w:rsid w:val="002476B5"/>
    <w:rsid w:val="002478DE"/>
    <w:rsid w:val="00247AE4"/>
    <w:rsid w:val="00247BDD"/>
    <w:rsid w:val="00247F26"/>
    <w:rsid w:val="00250424"/>
    <w:rsid w:val="00250476"/>
    <w:rsid w:val="00250C68"/>
    <w:rsid w:val="00251136"/>
    <w:rsid w:val="002513CE"/>
    <w:rsid w:val="00251570"/>
    <w:rsid w:val="00251F14"/>
    <w:rsid w:val="002524BC"/>
    <w:rsid w:val="002525E7"/>
    <w:rsid w:val="0025285B"/>
    <w:rsid w:val="002529D3"/>
    <w:rsid w:val="00253573"/>
    <w:rsid w:val="00253962"/>
    <w:rsid w:val="002546A7"/>
    <w:rsid w:val="00254803"/>
    <w:rsid w:val="00254CE2"/>
    <w:rsid w:val="00254D2B"/>
    <w:rsid w:val="00254E59"/>
    <w:rsid w:val="00254FBA"/>
    <w:rsid w:val="002553D8"/>
    <w:rsid w:val="00255469"/>
    <w:rsid w:val="00255C12"/>
    <w:rsid w:val="00255EC7"/>
    <w:rsid w:val="00255EC9"/>
    <w:rsid w:val="00256393"/>
    <w:rsid w:val="0025640E"/>
    <w:rsid w:val="0025668D"/>
    <w:rsid w:val="00256D9E"/>
    <w:rsid w:val="002579A9"/>
    <w:rsid w:val="00260A72"/>
    <w:rsid w:val="0026110F"/>
    <w:rsid w:val="002612AF"/>
    <w:rsid w:val="002615F7"/>
    <w:rsid w:val="0026162E"/>
    <w:rsid w:val="0026166B"/>
    <w:rsid w:val="00261985"/>
    <w:rsid w:val="00261B74"/>
    <w:rsid w:val="00261BB3"/>
    <w:rsid w:val="00261F96"/>
    <w:rsid w:val="00262105"/>
    <w:rsid w:val="0026226E"/>
    <w:rsid w:val="0026238C"/>
    <w:rsid w:val="00262638"/>
    <w:rsid w:val="002626BD"/>
    <w:rsid w:val="00262D07"/>
    <w:rsid w:val="002632A9"/>
    <w:rsid w:val="0026335C"/>
    <w:rsid w:val="0026409A"/>
    <w:rsid w:val="002642BB"/>
    <w:rsid w:val="00264CBA"/>
    <w:rsid w:val="00264EA9"/>
    <w:rsid w:val="002659E3"/>
    <w:rsid w:val="00265B5C"/>
    <w:rsid w:val="00265DCC"/>
    <w:rsid w:val="002661A0"/>
    <w:rsid w:val="00266621"/>
    <w:rsid w:val="00266CB6"/>
    <w:rsid w:val="002671B6"/>
    <w:rsid w:val="00267301"/>
    <w:rsid w:val="00267782"/>
    <w:rsid w:val="002677B4"/>
    <w:rsid w:val="00267C45"/>
    <w:rsid w:val="00267D71"/>
    <w:rsid w:val="00267EA9"/>
    <w:rsid w:val="00270435"/>
    <w:rsid w:val="0027128B"/>
    <w:rsid w:val="002714A4"/>
    <w:rsid w:val="00271955"/>
    <w:rsid w:val="00271E1F"/>
    <w:rsid w:val="00272C00"/>
    <w:rsid w:val="00273513"/>
    <w:rsid w:val="0027446D"/>
    <w:rsid w:val="00274F52"/>
    <w:rsid w:val="002750FE"/>
    <w:rsid w:val="002759C3"/>
    <w:rsid w:val="00275A09"/>
    <w:rsid w:val="00275CC0"/>
    <w:rsid w:val="00275DD1"/>
    <w:rsid w:val="002761A7"/>
    <w:rsid w:val="0027630B"/>
    <w:rsid w:val="00276695"/>
    <w:rsid w:val="00276D25"/>
    <w:rsid w:val="00276E90"/>
    <w:rsid w:val="0027720C"/>
    <w:rsid w:val="002775D9"/>
    <w:rsid w:val="002775DC"/>
    <w:rsid w:val="00277F86"/>
    <w:rsid w:val="0028008F"/>
    <w:rsid w:val="00280091"/>
    <w:rsid w:val="0028077C"/>
    <w:rsid w:val="00280E5A"/>
    <w:rsid w:val="00280F97"/>
    <w:rsid w:val="00280FE9"/>
    <w:rsid w:val="00281503"/>
    <w:rsid w:val="002816AA"/>
    <w:rsid w:val="00281DF9"/>
    <w:rsid w:val="00281FA6"/>
    <w:rsid w:val="00282044"/>
    <w:rsid w:val="00282906"/>
    <w:rsid w:val="00282F96"/>
    <w:rsid w:val="00283264"/>
    <w:rsid w:val="00283511"/>
    <w:rsid w:val="0028399D"/>
    <w:rsid w:val="002841F8"/>
    <w:rsid w:val="002844B6"/>
    <w:rsid w:val="0028488A"/>
    <w:rsid w:val="0028494B"/>
    <w:rsid w:val="00284D4B"/>
    <w:rsid w:val="00284E35"/>
    <w:rsid w:val="00285350"/>
    <w:rsid w:val="00285BDB"/>
    <w:rsid w:val="00286606"/>
    <w:rsid w:val="002873FD"/>
    <w:rsid w:val="002903E9"/>
    <w:rsid w:val="00290B74"/>
    <w:rsid w:val="00290C16"/>
    <w:rsid w:val="0029117F"/>
    <w:rsid w:val="002913A0"/>
    <w:rsid w:val="0029181A"/>
    <w:rsid w:val="00291A05"/>
    <w:rsid w:val="00291B88"/>
    <w:rsid w:val="00291D75"/>
    <w:rsid w:val="00291EFF"/>
    <w:rsid w:val="00292192"/>
    <w:rsid w:val="00292591"/>
    <w:rsid w:val="002932F8"/>
    <w:rsid w:val="002933FE"/>
    <w:rsid w:val="00293513"/>
    <w:rsid w:val="002936B2"/>
    <w:rsid w:val="0029386C"/>
    <w:rsid w:val="0029435E"/>
    <w:rsid w:val="002943F9"/>
    <w:rsid w:val="00294613"/>
    <w:rsid w:val="0029475C"/>
    <w:rsid w:val="00294A20"/>
    <w:rsid w:val="00294BDF"/>
    <w:rsid w:val="00295491"/>
    <w:rsid w:val="002957A4"/>
    <w:rsid w:val="002959D1"/>
    <w:rsid w:val="00295A71"/>
    <w:rsid w:val="00295F0F"/>
    <w:rsid w:val="002962B4"/>
    <w:rsid w:val="002968AD"/>
    <w:rsid w:val="00296B14"/>
    <w:rsid w:val="002973EF"/>
    <w:rsid w:val="00297613"/>
    <w:rsid w:val="00297C23"/>
    <w:rsid w:val="00297FBB"/>
    <w:rsid w:val="002A0102"/>
    <w:rsid w:val="002A1070"/>
    <w:rsid w:val="002A123A"/>
    <w:rsid w:val="002A1387"/>
    <w:rsid w:val="002A13E3"/>
    <w:rsid w:val="002A165E"/>
    <w:rsid w:val="002A1A27"/>
    <w:rsid w:val="002A1B76"/>
    <w:rsid w:val="002A1DB3"/>
    <w:rsid w:val="002A20AB"/>
    <w:rsid w:val="002A2795"/>
    <w:rsid w:val="002A2B2A"/>
    <w:rsid w:val="002A2EA9"/>
    <w:rsid w:val="002A312F"/>
    <w:rsid w:val="002A3232"/>
    <w:rsid w:val="002A379E"/>
    <w:rsid w:val="002A3A96"/>
    <w:rsid w:val="002A3BCF"/>
    <w:rsid w:val="002A3C21"/>
    <w:rsid w:val="002A421A"/>
    <w:rsid w:val="002A444E"/>
    <w:rsid w:val="002A46D6"/>
    <w:rsid w:val="002A499F"/>
    <w:rsid w:val="002A4E2C"/>
    <w:rsid w:val="002A5340"/>
    <w:rsid w:val="002A537C"/>
    <w:rsid w:val="002A5600"/>
    <w:rsid w:val="002A5660"/>
    <w:rsid w:val="002A5AB8"/>
    <w:rsid w:val="002A5DEE"/>
    <w:rsid w:val="002A5F5C"/>
    <w:rsid w:val="002A6139"/>
    <w:rsid w:val="002A6572"/>
    <w:rsid w:val="002A6583"/>
    <w:rsid w:val="002A67FD"/>
    <w:rsid w:val="002A6FDB"/>
    <w:rsid w:val="002A6FDC"/>
    <w:rsid w:val="002A708C"/>
    <w:rsid w:val="002A7BB8"/>
    <w:rsid w:val="002B00DB"/>
    <w:rsid w:val="002B01CC"/>
    <w:rsid w:val="002B08F2"/>
    <w:rsid w:val="002B0B4C"/>
    <w:rsid w:val="002B0DE6"/>
    <w:rsid w:val="002B0F66"/>
    <w:rsid w:val="002B10D6"/>
    <w:rsid w:val="002B14FE"/>
    <w:rsid w:val="002B1CDF"/>
    <w:rsid w:val="002B2366"/>
    <w:rsid w:val="002B23BD"/>
    <w:rsid w:val="002B26FF"/>
    <w:rsid w:val="002B29F6"/>
    <w:rsid w:val="002B2C64"/>
    <w:rsid w:val="002B2D01"/>
    <w:rsid w:val="002B2D69"/>
    <w:rsid w:val="002B2F7D"/>
    <w:rsid w:val="002B30BD"/>
    <w:rsid w:val="002B344B"/>
    <w:rsid w:val="002B3998"/>
    <w:rsid w:val="002B39DC"/>
    <w:rsid w:val="002B3BA1"/>
    <w:rsid w:val="002B41ED"/>
    <w:rsid w:val="002B4D7B"/>
    <w:rsid w:val="002B57C5"/>
    <w:rsid w:val="002B5D65"/>
    <w:rsid w:val="002B619E"/>
    <w:rsid w:val="002B6553"/>
    <w:rsid w:val="002B6662"/>
    <w:rsid w:val="002B708D"/>
    <w:rsid w:val="002B709A"/>
    <w:rsid w:val="002B70CF"/>
    <w:rsid w:val="002B71D3"/>
    <w:rsid w:val="002B7664"/>
    <w:rsid w:val="002B7904"/>
    <w:rsid w:val="002B7CCE"/>
    <w:rsid w:val="002B7CD5"/>
    <w:rsid w:val="002C0072"/>
    <w:rsid w:val="002C0BC5"/>
    <w:rsid w:val="002C0D9A"/>
    <w:rsid w:val="002C0E2E"/>
    <w:rsid w:val="002C0F5F"/>
    <w:rsid w:val="002C1276"/>
    <w:rsid w:val="002C14EC"/>
    <w:rsid w:val="002C1526"/>
    <w:rsid w:val="002C1940"/>
    <w:rsid w:val="002C1B5B"/>
    <w:rsid w:val="002C1DD1"/>
    <w:rsid w:val="002C2250"/>
    <w:rsid w:val="002C246A"/>
    <w:rsid w:val="002C29E9"/>
    <w:rsid w:val="002C2B7A"/>
    <w:rsid w:val="002C3032"/>
    <w:rsid w:val="002C325B"/>
    <w:rsid w:val="002C344F"/>
    <w:rsid w:val="002C34F4"/>
    <w:rsid w:val="002C3584"/>
    <w:rsid w:val="002C35B9"/>
    <w:rsid w:val="002C360D"/>
    <w:rsid w:val="002C3B3D"/>
    <w:rsid w:val="002C3F8B"/>
    <w:rsid w:val="002C3FDA"/>
    <w:rsid w:val="002C419C"/>
    <w:rsid w:val="002C4999"/>
    <w:rsid w:val="002C4B7E"/>
    <w:rsid w:val="002C4EA4"/>
    <w:rsid w:val="002C5708"/>
    <w:rsid w:val="002C5BB0"/>
    <w:rsid w:val="002C5D08"/>
    <w:rsid w:val="002C5DDB"/>
    <w:rsid w:val="002C5F76"/>
    <w:rsid w:val="002C6C17"/>
    <w:rsid w:val="002C7474"/>
    <w:rsid w:val="002C74B9"/>
    <w:rsid w:val="002D0273"/>
    <w:rsid w:val="002D0392"/>
    <w:rsid w:val="002D06DB"/>
    <w:rsid w:val="002D092E"/>
    <w:rsid w:val="002D0D61"/>
    <w:rsid w:val="002D0F8F"/>
    <w:rsid w:val="002D11CA"/>
    <w:rsid w:val="002D123E"/>
    <w:rsid w:val="002D147E"/>
    <w:rsid w:val="002D1810"/>
    <w:rsid w:val="002D183C"/>
    <w:rsid w:val="002D1885"/>
    <w:rsid w:val="002D1B69"/>
    <w:rsid w:val="002D23FC"/>
    <w:rsid w:val="002D24BE"/>
    <w:rsid w:val="002D28B8"/>
    <w:rsid w:val="002D29CF"/>
    <w:rsid w:val="002D2A20"/>
    <w:rsid w:val="002D2FEE"/>
    <w:rsid w:val="002D32CA"/>
    <w:rsid w:val="002D368E"/>
    <w:rsid w:val="002D4272"/>
    <w:rsid w:val="002D43B1"/>
    <w:rsid w:val="002D45F1"/>
    <w:rsid w:val="002D4631"/>
    <w:rsid w:val="002D4F22"/>
    <w:rsid w:val="002D5A17"/>
    <w:rsid w:val="002D6096"/>
    <w:rsid w:val="002D646A"/>
    <w:rsid w:val="002D68B5"/>
    <w:rsid w:val="002D6D51"/>
    <w:rsid w:val="002D7026"/>
    <w:rsid w:val="002D7108"/>
    <w:rsid w:val="002D7273"/>
    <w:rsid w:val="002D760B"/>
    <w:rsid w:val="002D7633"/>
    <w:rsid w:val="002D7BD6"/>
    <w:rsid w:val="002D7C6C"/>
    <w:rsid w:val="002D7E48"/>
    <w:rsid w:val="002E089E"/>
    <w:rsid w:val="002E08B0"/>
    <w:rsid w:val="002E092C"/>
    <w:rsid w:val="002E0986"/>
    <w:rsid w:val="002E0FEB"/>
    <w:rsid w:val="002E1032"/>
    <w:rsid w:val="002E121A"/>
    <w:rsid w:val="002E1441"/>
    <w:rsid w:val="002E190F"/>
    <w:rsid w:val="002E2D8B"/>
    <w:rsid w:val="002E2F52"/>
    <w:rsid w:val="002E33EE"/>
    <w:rsid w:val="002E34A0"/>
    <w:rsid w:val="002E38EB"/>
    <w:rsid w:val="002E3DBF"/>
    <w:rsid w:val="002E427D"/>
    <w:rsid w:val="002E49C5"/>
    <w:rsid w:val="002E4DC2"/>
    <w:rsid w:val="002E4FCE"/>
    <w:rsid w:val="002E566E"/>
    <w:rsid w:val="002E59CC"/>
    <w:rsid w:val="002E6011"/>
    <w:rsid w:val="002E632B"/>
    <w:rsid w:val="002E63EF"/>
    <w:rsid w:val="002E64AA"/>
    <w:rsid w:val="002E655B"/>
    <w:rsid w:val="002E69CF"/>
    <w:rsid w:val="002E714E"/>
    <w:rsid w:val="002E73C1"/>
    <w:rsid w:val="002E7677"/>
    <w:rsid w:val="002E78FD"/>
    <w:rsid w:val="002E7DA6"/>
    <w:rsid w:val="002E7DC9"/>
    <w:rsid w:val="002E7DEA"/>
    <w:rsid w:val="002F0859"/>
    <w:rsid w:val="002F0E6E"/>
    <w:rsid w:val="002F13B9"/>
    <w:rsid w:val="002F154A"/>
    <w:rsid w:val="002F2189"/>
    <w:rsid w:val="002F2272"/>
    <w:rsid w:val="002F28FF"/>
    <w:rsid w:val="002F37C8"/>
    <w:rsid w:val="002F396D"/>
    <w:rsid w:val="002F3C51"/>
    <w:rsid w:val="002F4165"/>
    <w:rsid w:val="002F4470"/>
    <w:rsid w:val="002F450B"/>
    <w:rsid w:val="002F4871"/>
    <w:rsid w:val="002F4ABE"/>
    <w:rsid w:val="002F4DBD"/>
    <w:rsid w:val="002F50D9"/>
    <w:rsid w:val="002F51B5"/>
    <w:rsid w:val="002F5BCC"/>
    <w:rsid w:val="002F5DB7"/>
    <w:rsid w:val="002F5EB5"/>
    <w:rsid w:val="002F65BE"/>
    <w:rsid w:val="002F66FD"/>
    <w:rsid w:val="002F67D7"/>
    <w:rsid w:val="002F696C"/>
    <w:rsid w:val="002F6A02"/>
    <w:rsid w:val="002F6B61"/>
    <w:rsid w:val="002F6C95"/>
    <w:rsid w:val="002F6FD7"/>
    <w:rsid w:val="002F70AD"/>
    <w:rsid w:val="002F7280"/>
    <w:rsid w:val="002F7FD6"/>
    <w:rsid w:val="0030012A"/>
    <w:rsid w:val="003002DE"/>
    <w:rsid w:val="003005FE"/>
    <w:rsid w:val="003008DC"/>
    <w:rsid w:val="00300D7C"/>
    <w:rsid w:val="00301577"/>
    <w:rsid w:val="00301C04"/>
    <w:rsid w:val="00301D09"/>
    <w:rsid w:val="00301DD4"/>
    <w:rsid w:val="0030214D"/>
    <w:rsid w:val="0030234B"/>
    <w:rsid w:val="003024EE"/>
    <w:rsid w:val="0030251C"/>
    <w:rsid w:val="003026D6"/>
    <w:rsid w:val="00302835"/>
    <w:rsid w:val="00302E97"/>
    <w:rsid w:val="00302F60"/>
    <w:rsid w:val="00303082"/>
    <w:rsid w:val="0030443C"/>
    <w:rsid w:val="00304784"/>
    <w:rsid w:val="00304A04"/>
    <w:rsid w:val="00305041"/>
    <w:rsid w:val="003054F0"/>
    <w:rsid w:val="00305774"/>
    <w:rsid w:val="00305AAC"/>
    <w:rsid w:val="00305AE2"/>
    <w:rsid w:val="00305DE5"/>
    <w:rsid w:val="0030603F"/>
    <w:rsid w:val="003065D9"/>
    <w:rsid w:val="00306690"/>
    <w:rsid w:val="003067AD"/>
    <w:rsid w:val="003068D9"/>
    <w:rsid w:val="003068FD"/>
    <w:rsid w:val="00307079"/>
    <w:rsid w:val="0030756B"/>
    <w:rsid w:val="00307CDE"/>
    <w:rsid w:val="00310125"/>
    <w:rsid w:val="00310502"/>
    <w:rsid w:val="00311052"/>
    <w:rsid w:val="0031145B"/>
    <w:rsid w:val="00311755"/>
    <w:rsid w:val="00311840"/>
    <w:rsid w:val="0031186C"/>
    <w:rsid w:val="0031227D"/>
    <w:rsid w:val="00312344"/>
    <w:rsid w:val="00312489"/>
    <w:rsid w:val="0031257A"/>
    <w:rsid w:val="0031275C"/>
    <w:rsid w:val="0031283B"/>
    <w:rsid w:val="00312BD3"/>
    <w:rsid w:val="00312C1D"/>
    <w:rsid w:val="00312CD8"/>
    <w:rsid w:val="003132D5"/>
    <w:rsid w:val="0031330D"/>
    <w:rsid w:val="003133F7"/>
    <w:rsid w:val="003136A3"/>
    <w:rsid w:val="00313A5A"/>
    <w:rsid w:val="00313D58"/>
    <w:rsid w:val="0031405A"/>
    <w:rsid w:val="003143DA"/>
    <w:rsid w:val="0031467B"/>
    <w:rsid w:val="00314B52"/>
    <w:rsid w:val="00314E88"/>
    <w:rsid w:val="0031508B"/>
    <w:rsid w:val="00315296"/>
    <w:rsid w:val="0031546C"/>
    <w:rsid w:val="0031567F"/>
    <w:rsid w:val="00315DBE"/>
    <w:rsid w:val="00316995"/>
    <w:rsid w:val="0031753D"/>
    <w:rsid w:val="0031788C"/>
    <w:rsid w:val="00317947"/>
    <w:rsid w:val="00317A38"/>
    <w:rsid w:val="00317A44"/>
    <w:rsid w:val="00317E0E"/>
    <w:rsid w:val="003208C9"/>
    <w:rsid w:val="00320C1B"/>
    <w:rsid w:val="00320CB0"/>
    <w:rsid w:val="00320D73"/>
    <w:rsid w:val="00320F54"/>
    <w:rsid w:val="003211B4"/>
    <w:rsid w:val="003211C6"/>
    <w:rsid w:val="00321AE5"/>
    <w:rsid w:val="00321CC6"/>
    <w:rsid w:val="0032253F"/>
    <w:rsid w:val="003229F0"/>
    <w:rsid w:val="00322D61"/>
    <w:rsid w:val="0032303C"/>
    <w:rsid w:val="0032363E"/>
    <w:rsid w:val="0032398C"/>
    <w:rsid w:val="00323C8B"/>
    <w:rsid w:val="00323FFA"/>
    <w:rsid w:val="00324046"/>
    <w:rsid w:val="00324378"/>
    <w:rsid w:val="0032438C"/>
    <w:rsid w:val="0032456B"/>
    <w:rsid w:val="00324C9A"/>
    <w:rsid w:val="00325004"/>
    <w:rsid w:val="003250D9"/>
    <w:rsid w:val="003250E6"/>
    <w:rsid w:val="0032550D"/>
    <w:rsid w:val="00326172"/>
    <w:rsid w:val="003263F1"/>
    <w:rsid w:val="003265A1"/>
    <w:rsid w:val="0032684F"/>
    <w:rsid w:val="003274A3"/>
    <w:rsid w:val="00327EEF"/>
    <w:rsid w:val="003300B8"/>
    <w:rsid w:val="00330264"/>
    <w:rsid w:val="003302FA"/>
    <w:rsid w:val="0033034F"/>
    <w:rsid w:val="00330454"/>
    <w:rsid w:val="003307BB"/>
    <w:rsid w:val="00330909"/>
    <w:rsid w:val="00330FE5"/>
    <w:rsid w:val="0033103D"/>
    <w:rsid w:val="00331054"/>
    <w:rsid w:val="00331255"/>
    <w:rsid w:val="003317B2"/>
    <w:rsid w:val="00331A44"/>
    <w:rsid w:val="00332124"/>
    <w:rsid w:val="00332452"/>
    <w:rsid w:val="003324F7"/>
    <w:rsid w:val="0033292D"/>
    <w:rsid w:val="00332BF6"/>
    <w:rsid w:val="0033326C"/>
    <w:rsid w:val="00333950"/>
    <w:rsid w:val="00333F66"/>
    <w:rsid w:val="00333F6B"/>
    <w:rsid w:val="00333FE9"/>
    <w:rsid w:val="0033428C"/>
    <w:rsid w:val="00334752"/>
    <w:rsid w:val="00334964"/>
    <w:rsid w:val="00334AD4"/>
    <w:rsid w:val="00334C31"/>
    <w:rsid w:val="0033567F"/>
    <w:rsid w:val="003356B3"/>
    <w:rsid w:val="003357C0"/>
    <w:rsid w:val="00336424"/>
    <w:rsid w:val="00336899"/>
    <w:rsid w:val="00336C5A"/>
    <w:rsid w:val="00336EB0"/>
    <w:rsid w:val="00336EB7"/>
    <w:rsid w:val="003370BE"/>
    <w:rsid w:val="003372B0"/>
    <w:rsid w:val="003373CB"/>
    <w:rsid w:val="003374AB"/>
    <w:rsid w:val="0034087C"/>
    <w:rsid w:val="00341D80"/>
    <w:rsid w:val="003423FB"/>
    <w:rsid w:val="00342D3D"/>
    <w:rsid w:val="0034333D"/>
    <w:rsid w:val="00343C24"/>
    <w:rsid w:val="00343D57"/>
    <w:rsid w:val="0034403E"/>
    <w:rsid w:val="003441D3"/>
    <w:rsid w:val="003448A6"/>
    <w:rsid w:val="003453FE"/>
    <w:rsid w:val="00345428"/>
    <w:rsid w:val="003454ED"/>
    <w:rsid w:val="003455BA"/>
    <w:rsid w:val="0034572D"/>
    <w:rsid w:val="0034579B"/>
    <w:rsid w:val="003459DE"/>
    <w:rsid w:val="00345A59"/>
    <w:rsid w:val="00345DD7"/>
    <w:rsid w:val="00345EC5"/>
    <w:rsid w:val="0034616F"/>
    <w:rsid w:val="003462F1"/>
    <w:rsid w:val="00346525"/>
    <w:rsid w:val="003467EF"/>
    <w:rsid w:val="003469B7"/>
    <w:rsid w:val="00346A74"/>
    <w:rsid w:val="00346B1B"/>
    <w:rsid w:val="0034701F"/>
    <w:rsid w:val="0034735A"/>
    <w:rsid w:val="003473DC"/>
    <w:rsid w:val="00347CC4"/>
    <w:rsid w:val="00347D10"/>
    <w:rsid w:val="00347D71"/>
    <w:rsid w:val="00350471"/>
    <w:rsid w:val="003507B0"/>
    <w:rsid w:val="00350BB0"/>
    <w:rsid w:val="00350C2E"/>
    <w:rsid w:val="00351138"/>
    <w:rsid w:val="00351208"/>
    <w:rsid w:val="003512DB"/>
    <w:rsid w:val="003513A5"/>
    <w:rsid w:val="0035167B"/>
    <w:rsid w:val="00351910"/>
    <w:rsid w:val="00351B71"/>
    <w:rsid w:val="00351F68"/>
    <w:rsid w:val="00352119"/>
    <w:rsid w:val="003527D8"/>
    <w:rsid w:val="00352A0E"/>
    <w:rsid w:val="0035337F"/>
    <w:rsid w:val="003533EF"/>
    <w:rsid w:val="0035342F"/>
    <w:rsid w:val="003535A3"/>
    <w:rsid w:val="00353B11"/>
    <w:rsid w:val="00353EB4"/>
    <w:rsid w:val="00354A51"/>
    <w:rsid w:val="00354D8D"/>
    <w:rsid w:val="00354F93"/>
    <w:rsid w:val="00355071"/>
    <w:rsid w:val="00355311"/>
    <w:rsid w:val="00355C36"/>
    <w:rsid w:val="0035630B"/>
    <w:rsid w:val="00356695"/>
    <w:rsid w:val="003569A8"/>
    <w:rsid w:val="00356BB6"/>
    <w:rsid w:val="00357007"/>
    <w:rsid w:val="003570A0"/>
    <w:rsid w:val="00360089"/>
    <w:rsid w:val="003603DD"/>
    <w:rsid w:val="00360469"/>
    <w:rsid w:val="003604F0"/>
    <w:rsid w:val="003605D0"/>
    <w:rsid w:val="00360712"/>
    <w:rsid w:val="00360D52"/>
    <w:rsid w:val="003611A6"/>
    <w:rsid w:val="00361361"/>
    <w:rsid w:val="00361667"/>
    <w:rsid w:val="00361777"/>
    <w:rsid w:val="0036200B"/>
    <w:rsid w:val="00362279"/>
    <w:rsid w:val="00362669"/>
    <w:rsid w:val="0036279B"/>
    <w:rsid w:val="00362A65"/>
    <w:rsid w:val="00362DEE"/>
    <w:rsid w:val="00362F1A"/>
    <w:rsid w:val="0036302E"/>
    <w:rsid w:val="0036349E"/>
    <w:rsid w:val="0036381D"/>
    <w:rsid w:val="003642D4"/>
    <w:rsid w:val="00364C37"/>
    <w:rsid w:val="00364D39"/>
    <w:rsid w:val="00364E02"/>
    <w:rsid w:val="00365292"/>
    <w:rsid w:val="00365578"/>
    <w:rsid w:val="0036557E"/>
    <w:rsid w:val="00365B08"/>
    <w:rsid w:val="00365C2E"/>
    <w:rsid w:val="0036634F"/>
    <w:rsid w:val="003668A9"/>
    <w:rsid w:val="003669D3"/>
    <w:rsid w:val="00366A79"/>
    <w:rsid w:val="00366C14"/>
    <w:rsid w:val="003672E0"/>
    <w:rsid w:val="00367548"/>
    <w:rsid w:val="0036799B"/>
    <w:rsid w:val="003679D6"/>
    <w:rsid w:val="003701A4"/>
    <w:rsid w:val="00370221"/>
    <w:rsid w:val="00370A23"/>
    <w:rsid w:val="00370AA7"/>
    <w:rsid w:val="00370B62"/>
    <w:rsid w:val="00371133"/>
    <w:rsid w:val="00371B4E"/>
    <w:rsid w:val="00372208"/>
    <w:rsid w:val="0037220D"/>
    <w:rsid w:val="003727CC"/>
    <w:rsid w:val="0037280C"/>
    <w:rsid w:val="00372CA3"/>
    <w:rsid w:val="00372D65"/>
    <w:rsid w:val="00372E64"/>
    <w:rsid w:val="0037305C"/>
    <w:rsid w:val="0037317D"/>
    <w:rsid w:val="00373398"/>
    <w:rsid w:val="00373466"/>
    <w:rsid w:val="00373928"/>
    <w:rsid w:val="0037393D"/>
    <w:rsid w:val="00373B52"/>
    <w:rsid w:val="00374882"/>
    <w:rsid w:val="00374B78"/>
    <w:rsid w:val="00374C9C"/>
    <w:rsid w:val="00374E33"/>
    <w:rsid w:val="00374F0A"/>
    <w:rsid w:val="003759AA"/>
    <w:rsid w:val="00375CCB"/>
    <w:rsid w:val="00376649"/>
    <w:rsid w:val="00376AE3"/>
    <w:rsid w:val="00376C18"/>
    <w:rsid w:val="00376D0F"/>
    <w:rsid w:val="00376D47"/>
    <w:rsid w:val="00377207"/>
    <w:rsid w:val="00377891"/>
    <w:rsid w:val="003778F7"/>
    <w:rsid w:val="00377F9A"/>
    <w:rsid w:val="00380618"/>
    <w:rsid w:val="003806C2"/>
    <w:rsid w:val="00381219"/>
    <w:rsid w:val="003812F1"/>
    <w:rsid w:val="003819E9"/>
    <w:rsid w:val="00381E52"/>
    <w:rsid w:val="003825AA"/>
    <w:rsid w:val="0038283F"/>
    <w:rsid w:val="00382D1B"/>
    <w:rsid w:val="00382DFC"/>
    <w:rsid w:val="0038329A"/>
    <w:rsid w:val="0038395E"/>
    <w:rsid w:val="0038419D"/>
    <w:rsid w:val="003848E4"/>
    <w:rsid w:val="00384AAD"/>
    <w:rsid w:val="00384AF8"/>
    <w:rsid w:val="0038587C"/>
    <w:rsid w:val="00385C8A"/>
    <w:rsid w:val="00385DEC"/>
    <w:rsid w:val="00385E07"/>
    <w:rsid w:val="00385EC4"/>
    <w:rsid w:val="0038609D"/>
    <w:rsid w:val="003867A2"/>
    <w:rsid w:val="003869C5"/>
    <w:rsid w:val="00387087"/>
    <w:rsid w:val="003878B5"/>
    <w:rsid w:val="00387A0F"/>
    <w:rsid w:val="00387B40"/>
    <w:rsid w:val="00387DED"/>
    <w:rsid w:val="00387E11"/>
    <w:rsid w:val="00390069"/>
    <w:rsid w:val="00390268"/>
    <w:rsid w:val="00390638"/>
    <w:rsid w:val="00391345"/>
    <w:rsid w:val="003918D3"/>
    <w:rsid w:val="00391A6D"/>
    <w:rsid w:val="00391C52"/>
    <w:rsid w:val="00391E8D"/>
    <w:rsid w:val="00392412"/>
    <w:rsid w:val="0039251E"/>
    <w:rsid w:val="00392C55"/>
    <w:rsid w:val="003933EC"/>
    <w:rsid w:val="00393546"/>
    <w:rsid w:val="003935B4"/>
    <w:rsid w:val="00393719"/>
    <w:rsid w:val="00393964"/>
    <w:rsid w:val="00393BA8"/>
    <w:rsid w:val="00393F97"/>
    <w:rsid w:val="003941D0"/>
    <w:rsid w:val="00394687"/>
    <w:rsid w:val="00394779"/>
    <w:rsid w:val="00394C0D"/>
    <w:rsid w:val="00394F40"/>
    <w:rsid w:val="00395213"/>
    <w:rsid w:val="00395754"/>
    <w:rsid w:val="003958CA"/>
    <w:rsid w:val="0039629E"/>
    <w:rsid w:val="003968C9"/>
    <w:rsid w:val="00396A2A"/>
    <w:rsid w:val="00396AF5"/>
    <w:rsid w:val="00396AF6"/>
    <w:rsid w:val="00397132"/>
    <w:rsid w:val="003977A9"/>
    <w:rsid w:val="003978DE"/>
    <w:rsid w:val="003A060E"/>
    <w:rsid w:val="003A093D"/>
    <w:rsid w:val="003A0DF2"/>
    <w:rsid w:val="003A0E04"/>
    <w:rsid w:val="003A0EF6"/>
    <w:rsid w:val="003A0F00"/>
    <w:rsid w:val="003A1AF4"/>
    <w:rsid w:val="003A1C03"/>
    <w:rsid w:val="003A1C36"/>
    <w:rsid w:val="003A232F"/>
    <w:rsid w:val="003A2335"/>
    <w:rsid w:val="003A263B"/>
    <w:rsid w:val="003A265F"/>
    <w:rsid w:val="003A28E3"/>
    <w:rsid w:val="003A2B87"/>
    <w:rsid w:val="003A3B82"/>
    <w:rsid w:val="003A3FDC"/>
    <w:rsid w:val="003A4342"/>
    <w:rsid w:val="003A4713"/>
    <w:rsid w:val="003A478E"/>
    <w:rsid w:val="003A4A6C"/>
    <w:rsid w:val="003A4E76"/>
    <w:rsid w:val="003A51F8"/>
    <w:rsid w:val="003A552C"/>
    <w:rsid w:val="003A552E"/>
    <w:rsid w:val="003A5700"/>
    <w:rsid w:val="003A5B71"/>
    <w:rsid w:val="003A5EAA"/>
    <w:rsid w:val="003A5F13"/>
    <w:rsid w:val="003A5F73"/>
    <w:rsid w:val="003A6055"/>
    <w:rsid w:val="003A6A1D"/>
    <w:rsid w:val="003A6A5C"/>
    <w:rsid w:val="003A6D67"/>
    <w:rsid w:val="003A6D6F"/>
    <w:rsid w:val="003A6FDA"/>
    <w:rsid w:val="003A72C4"/>
    <w:rsid w:val="003A72EC"/>
    <w:rsid w:val="003A75B4"/>
    <w:rsid w:val="003A7BD4"/>
    <w:rsid w:val="003B0145"/>
    <w:rsid w:val="003B07BB"/>
    <w:rsid w:val="003B0A50"/>
    <w:rsid w:val="003B0B55"/>
    <w:rsid w:val="003B1104"/>
    <w:rsid w:val="003B1129"/>
    <w:rsid w:val="003B1387"/>
    <w:rsid w:val="003B13AB"/>
    <w:rsid w:val="003B1625"/>
    <w:rsid w:val="003B1A53"/>
    <w:rsid w:val="003B1A75"/>
    <w:rsid w:val="003B1C77"/>
    <w:rsid w:val="003B1DD4"/>
    <w:rsid w:val="003B22A0"/>
    <w:rsid w:val="003B241B"/>
    <w:rsid w:val="003B29B2"/>
    <w:rsid w:val="003B2A41"/>
    <w:rsid w:val="003B3039"/>
    <w:rsid w:val="003B325B"/>
    <w:rsid w:val="003B3EEA"/>
    <w:rsid w:val="003B42B0"/>
    <w:rsid w:val="003B4DB2"/>
    <w:rsid w:val="003B50B9"/>
    <w:rsid w:val="003B511F"/>
    <w:rsid w:val="003B52C4"/>
    <w:rsid w:val="003B5891"/>
    <w:rsid w:val="003B5E1B"/>
    <w:rsid w:val="003B64D5"/>
    <w:rsid w:val="003B6588"/>
    <w:rsid w:val="003B6835"/>
    <w:rsid w:val="003B7876"/>
    <w:rsid w:val="003B789A"/>
    <w:rsid w:val="003B7CD7"/>
    <w:rsid w:val="003B7DCB"/>
    <w:rsid w:val="003C021A"/>
    <w:rsid w:val="003C048A"/>
    <w:rsid w:val="003C13C9"/>
    <w:rsid w:val="003C14B9"/>
    <w:rsid w:val="003C2170"/>
    <w:rsid w:val="003C2220"/>
    <w:rsid w:val="003C24A9"/>
    <w:rsid w:val="003C262F"/>
    <w:rsid w:val="003C263C"/>
    <w:rsid w:val="003C272D"/>
    <w:rsid w:val="003C3958"/>
    <w:rsid w:val="003C4162"/>
    <w:rsid w:val="003C41DD"/>
    <w:rsid w:val="003C437B"/>
    <w:rsid w:val="003C472E"/>
    <w:rsid w:val="003C4BD5"/>
    <w:rsid w:val="003C4D24"/>
    <w:rsid w:val="003C5178"/>
    <w:rsid w:val="003C54DD"/>
    <w:rsid w:val="003C5689"/>
    <w:rsid w:val="003C5E32"/>
    <w:rsid w:val="003C61A6"/>
    <w:rsid w:val="003C62C3"/>
    <w:rsid w:val="003C63EB"/>
    <w:rsid w:val="003C6619"/>
    <w:rsid w:val="003C69CD"/>
    <w:rsid w:val="003C6A43"/>
    <w:rsid w:val="003C7500"/>
    <w:rsid w:val="003C77DE"/>
    <w:rsid w:val="003C7C1F"/>
    <w:rsid w:val="003D0152"/>
    <w:rsid w:val="003D025D"/>
    <w:rsid w:val="003D0355"/>
    <w:rsid w:val="003D06DF"/>
    <w:rsid w:val="003D0AD3"/>
    <w:rsid w:val="003D0FFA"/>
    <w:rsid w:val="003D106B"/>
    <w:rsid w:val="003D1195"/>
    <w:rsid w:val="003D144F"/>
    <w:rsid w:val="003D184E"/>
    <w:rsid w:val="003D1A6B"/>
    <w:rsid w:val="003D1A78"/>
    <w:rsid w:val="003D1C55"/>
    <w:rsid w:val="003D1DCE"/>
    <w:rsid w:val="003D226B"/>
    <w:rsid w:val="003D2B08"/>
    <w:rsid w:val="003D2B33"/>
    <w:rsid w:val="003D3B7A"/>
    <w:rsid w:val="003D3F61"/>
    <w:rsid w:val="003D42D9"/>
    <w:rsid w:val="003D49DA"/>
    <w:rsid w:val="003D5A67"/>
    <w:rsid w:val="003D5C84"/>
    <w:rsid w:val="003D5FEF"/>
    <w:rsid w:val="003D6252"/>
    <w:rsid w:val="003D6BDA"/>
    <w:rsid w:val="003D6F23"/>
    <w:rsid w:val="003D76CA"/>
    <w:rsid w:val="003D780C"/>
    <w:rsid w:val="003D78B9"/>
    <w:rsid w:val="003E017E"/>
    <w:rsid w:val="003E0732"/>
    <w:rsid w:val="003E087E"/>
    <w:rsid w:val="003E08F6"/>
    <w:rsid w:val="003E0BB9"/>
    <w:rsid w:val="003E0BE3"/>
    <w:rsid w:val="003E0F50"/>
    <w:rsid w:val="003E10DA"/>
    <w:rsid w:val="003E1240"/>
    <w:rsid w:val="003E1596"/>
    <w:rsid w:val="003E1726"/>
    <w:rsid w:val="003E1849"/>
    <w:rsid w:val="003E1852"/>
    <w:rsid w:val="003E21CD"/>
    <w:rsid w:val="003E23BD"/>
    <w:rsid w:val="003E2909"/>
    <w:rsid w:val="003E2BD1"/>
    <w:rsid w:val="003E2C4E"/>
    <w:rsid w:val="003E31F4"/>
    <w:rsid w:val="003E33CE"/>
    <w:rsid w:val="003E3490"/>
    <w:rsid w:val="003E356C"/>
    <w:rsid w:val="003E477F"/>
    <w:rsid w:val="003E4942"/>
    <w:rsid w:val="003E4954"/>
    <w:rsid w:val="003E4BCE"/>
    <w:rsid w:val="003E4BFC"/>
    <w:rsid w:val="003E4CF2"/>
    <w:rsid w:val="003E4D6F"/>
    <w:rsid w:val="003E50D4"/>
    <w:rsid w:val="003E52F1"/>
    <w:rsid w:val="003E5D05"/>
    <w:rsid w:val="003E63FE"/>
    <w:rsid w:val="003E7B69"/>
    <w:rsid w:val="003F0455"/>
    <w:rsid w:val="003F04C8"/>
    <w:rsid w:val="003F08D9"/>
    <w:rsid w:val="003F0E2B"/>
    <w:rsid w:val="003F0E3C"/>
    <w:rsid w:val="003F0F42"/>
    <w:rsid w:val="003F0FB3"/>
    <w:rsid w:val="003F1443"/>
    <w:rsid w:val="003F15B7"/>
    <w:rsid w:val="003F183F"/>
    <w:rsid w:val="003F19A9"/>
    <w:rsid w:val="003F1A2F"/>
    <w:rsid w:val="003F2059"/>
    <w:rsid w:val="003F2234"/>
    <w:rsid w:val="003F256B"/>
    <w:rsid w:val="003F3095"/>
    <w:rsid w:val="003F3497"/>
    <w:rsid w:val="003F3738"/>
    <w:rsid w:val="003F3962"/>
    <w:rsid w:val="003F398F"/>
    <w:rsid w:val="003F3D7A"/>
    <w:rsid w:val="003F44AE"/>
    <w:rsid w:val="003F44FD"/>
    <w:rsid w:val="003F475B"/>
    <w:rsid w:val="003F49CF"/>
    <w:rsid w:val="003F4C74"/>
    <w:rsid w:val="003F4F63"/>
    <w:rsid w:val="003F5A67"/>
    <w:rsid w:val="003F5B3B"/>
    <w:rsid w:val="003F5DA3"/>
    <w:rsid w:val="003F6195"/>
    <w:rsid w:val="003F6207"/>
    <w:rsid w:val="003F64F4"/>
    <w:rsid w:val="003F6989"/>
    <w:rsid w:val="003F6E92"/>
    <w:rsid w:val="003F6F21"/>
    <w:rsid w:val="003F738B"/>
    <w:rsid w:val="00400056"/>
    <w:rsid w:val="0040066C"/>
    <w:rsid w:val="004009CD"/>
    <w:rsid w:val="00400AAF"/>
    <w:rsid w:val="0040102A"/>
    <w:rsid w:val="00401802"/>
    <w:rsid w:val="004019BD"/>
    <w:rsid w:val="00401C8F"/>
    <w:rsid w:val="00401E39"/>
    <w:rsid w:val="00402757"/>
    <w:rsid w:val="00402BD7"/>
    <w:rsid w:val="00403684"/>
    <w:rsid w:val="00403C11"/>
    <w:rsid w:val="0040421E"/>
    <w:rsid w:val="004043DF"/>
    <w:rsid w:val="004044C7"/>
    <w:rsid w:val="004050AC"/>
    <w:rsid w:val="00405829"/>
    <w:rsid w:val="00405EE2"/>
    <w:rsid w:val="0040611A"/>
    <w:rsid w:val="00406A00"/>
    <w:rsid w:val="00407B71"/>
    <w:rsid w:val="00407F93"/>
    <w:rsid w:val="00410146"/>
    <w:rsid w:val="00410E78"/>
    <w:rsid w:val="004113A4"/>
    <w:rsid w:val="00411965"/>
    <w:rsid w:val="00411B7A"/>
    <w:rsid w:val="0041258C"/>
    <w:rsid w:val="004126FA"/>
    <w:rsid w:val="00412A49"/>
    <w:rsid w:val="00412AC4"/>
    <w:rsid w:val="00412C04"/>
    <w:rsid w:val="00412C07"/>
    <w:rsid w:val="00412FAA"/>
    <w:rsid w:val="00413605"/>
    <w:rsid w:val="00413C7D"/>
    <w:rsid w:val="00413CE9"/>
    <w:rsid w:val="0041519A"/>
    <w:rsid w:val="004157F2"/>
    <w:rsid w:val="0041583F"/>
    <w:rsid w:val="00415B38"/>
    <w:rsid w:val="00415CFB"/>
    <w:rsid w:val="00415D04"/>
    <w:rsid w:val="004167F4"/>
    <w:rsid w:val="00416B4B"/>
    <w:rsid w:val="00416DDB"/>
    <w:rsid w:val="00416E52"/>
    <w:rsid w:val="00416FB1"/>
    <w:rsid w:val="0041740F"/>
    <w:rsid w:val="00417C93"/>
    <w:rsid w:val="00420C29"/>
    <w:rsid w:val="00420D08"/>
    <w:rsid w:val="0042104C"/>
    <w:rsid w:val="00422185"/>
    <w:rsid w:val="004221B5"/>
    <w:rsid w:val="0042255A"/>
    <w:rsid w:val="00422611"/>
    <w:rsid w:val="00422745"/>
    <w:rsid w:val="004229E4"/>
    <w:rsid w:val="00422A21"/>
    <w:rsid w:val="00422A91"/>
    <w:rsid w:val="00422E44"/>
    <w:rsid w:val="00423572"/>
    <w:rsid w:val="00423599"/>
    <w:rsid w:val="004237BC"/>
    <w:rsid w:val="00423ED9"/>
    <w:rsid w:val="00423F86"/>
    <w:rsid w:val="0042411C"/>
    <w:rsid w:val="0042415E"/>
    <w:rsid w:val="00424892"/>
    <w:rsid w:val="00424995"/>
    <w:rsid w:val="00424BC2"/>
    <w:rsid w:val="0042521A"/>
    <w:rsid w:val="0042550E"/>
    <w:rsid w:val="0042560C"/>
    <w:rsid w:val="00425828"/>
    <w:rsid w:val="0042599E"/>
    <w:rsid w:val="004259C6"/>
    <w:rsid w:val="00425ACA"/>
    <w:rsid w:val="00425DCF"/>
    <w:rsid w:val="00425EC7"/>
    <w:rsid w:val="00426404"/>
    <w:rsid w:val="00426686"/>
    <w:rsid w:val="004266F3"/>
    <w:rsid w:val="004267A6"/>
    <w:rsid w:val="00426AEB"/>
    <w:rsid w:val="00426B2A"/>
    <w:rsid w:val="00426C9F"/>
    <w:rsid w:val="00426F82"/>
    <w:rsid w:val="00426F91"/>
    <w:rsid w:val="00427108"/>
    <w:rsid w:val="004273CB"/>
    <w:rsid w:val="00427944"/>
    <w:rsid w:val="00427AB3"/>
    <w:rsid w:val="00427FD5"/>
    <w:rsid w:val="0043029B"/>
    <w:rsid w:val="00430304"/>
    <w:rsid w:val="00430479"/>
    <w:rsid w:val="00430503"/>
    <w:rsid w:val="0043063E"/>
    <w:rsid w:val="0043105C"/>
    <w:rsid w:val="00431292"/>
    <w:rsid w:val="00431456"/>
    <w:rsid w:val="00431882"/>
    <w:rsid w:val="00431A8A"/>
    <w:rsid w:val="00431E8D"/>
    <w:rsid w:val="0043272B"/>
    <w:rsid w:val="00432A75"/>
    <w:rsid w:val="0043307B"/>
    <w:rsid w:val="0043326E"/>
    <w:rsid w:val="00433407"/>
    <w:rsid w:val="0043340A"/>
    <w:rsid w:val="004335B1"/>
    <w:rsid w:val="0043399C"/>
    <w:rsid w:val="00433E79"/>
    <w:rsid w:val="00433F38"/>
    <w:rsid w:val="004340D2"/>
    <w:rsid w:val="00434481"/>
    <w:rsid w:val="0043474C"/>
    <w:rsid w:val="004349E8"/>
    <w:rsid w:val="00434CEC"/>
    <w:rsid w:val="0043535F"/>
    <w:rsid w:val="004355BD"/>
    <w:rsid w:val="0043575D"/>
    <w:rsid w:val="00436682"/>
    <w:rsid w:val="0043679A"/>
    <w:rsid w:val="004369F1"/>
    <w:rsid w:val="00437345"/>
    <w:rsid w:val="0043748E"/>
    <w:rsid w:val="00437B9E"/>
    <w:rsid w:val="00437C45"/>
    <w:rsid w:val="0044022D"/>
    <w:rsid w:val="004402A2"/>
    <w:rsid w:val="004410E3"/>
    <w:rsid w:val="00441213"/>
    <w:rsid w:val="004412C5"/>
    <w:rsid w:val="004412F2"/>
    <w:rsid w:val="0044140F"/>
    <w:rsid w:val="00441AA9"/>
    <w:rsid w:val="00441BCA"/>
    <w:rsid w:val="00441CF9"/>
    <w:rsid w:val="00442954"/>
    <w:rsid w:val="00442B35"/>
    <w:rsid w:val="00442CCA"/>
    <w:rsid w:val="00442E8E"/>
    <w:rsid w:val="00442E92"/>
    <w:rsid w:val="00443379"/>
    <w:rsid w:val="0044340C"/>
    <w:rsid w:val="004438BF"/>
    <w:rsid w:val="00443945"/>
    <w:rsid w:val="00443A3F"/>
    <w:rsid w:val="00444072"/>
    <w:rsid w:val="00444D21"/>
    <w:rsid w:val="00445143"/>
    <w:rsid w:val="004455C8"/>
    <w:rsid w:val="00445823"/>
    <w:rsid w:val="00445B0A"/>
    <w:rsid w:val="004463D0"/>
    <w:rsid w:val="0044648C"/>
    <w:rsid w:val="00446705"/>
    <w:rsid w:val="00446A89"/>
    <w:rsid w:val="00450989"/>
    <w:rsid w:val="004513CE"/>
    <w:rsid w:val="004519CF"/>
    <w:rsid w:val="00452259"/>
    <w:rsid w:val="004522D1"/>
    <w:rsid w:val="004526A9"/>
    <w:rsid w:val="00452838"/>
    <w:rsid w:val="004528DA"/>
    <w:rsid w:val="00452A7E"/>
    <w:rsid w:val="004530AF"/>
    <w:rsid w:val="00453115"/>
    <w:rsid w:val="0045370F"/>
    <w:rsid w:val="00453789"/>
    <w:rsid w:val="00453913"/>
    <w:rsid w:val="00453D85"/>
    <w:rsid w:val="00454091"/>
    <w:rsid w:val="004546F6"/>
    <w:rsid w:val="00455384"/>
    <w:rsid w:val="00455397"/>
    <w:rsid w:val="00455BD4"/>
    <w:rsid w:val="004567D9"/>
    <w:rsid w:val="00457290"/>
    <w:rsid w:val="00457AB0"/>
    <w:rsid w:val="00457CE5"/>
    <w:rsid w:val="00457E24"/>
    <w:rsid w:val="0046023C"/>
    <w:rsid w:val="004602B9"/>
    <w:rsid w:val="004602C3"/>
    <w:rsid w:val="00460527"/>
    <w:rsid w:val="00460969"/>
    <w:rsid w:val="00460B14"/>
    <w:rsid w:val="00460BF0"/>
    <w:rsid w:val="00460D6E"/>
    <w:rsid w:val="00460EA8"/>
    <w:rsid w:val="00461175"/>
    <w:rsid w:val="00461228"/>
    <w:rsid w:val="004613B5"/>
    <w:rsid w:val="00461D75"/>
    <w:rsid w:val="004620B7"/>
    <w:rsid w:val="004620DF"/>
    <w:rsid w:val="00462132"/>
    <w:rsid w:val="0046217D"/>
    <w:rsid w:val="004621A6"/>
    <w:rsid w:val="00462405"/>
    <w:rsid w:val="004625E1"/>
    <w:rsid w:val="004627A0"/>
    <w:rsid w:val="00462AA2"/>
    <w:rsid w:val="00462B4E"/>
    <w:rsid w:val="00463118"/>
    <w:rsid w:val="00463798"/>
    <w:rsid w:val="00463F71"/>
    <w:rsid w:val="00464039"/>
    <w:rsid w:val="004643DF"/>
    <w:rsid w:val="00464688"/>
    <w:rsid w:val="004647AE"/>
    <w:rsid w:val="004648BD"/>
    <w:rsid w:val="00464B0F"/>
    <w:rsid w:val="00464B1E"/>
    <w:rsid w:val="00465038"/>
    <w:rsid w:val="004654DB"/>
    <w:rsid w:val="0046564F"/>
    <w:rsid w:val="00465DBF"/>
    <w:rsid w:val="0046635F"/>
    <w:rsid w:val="004668D0"/>
    <w:rsid w:val="00466A82"/>
    <w:rsid w:val="00466E16"/>
    <w:rsid w:val="004675C3"/>
    <w:rsid w:val="00467678"/>
    <w:rsid w:val="00467BEE"/>
    <w:rsid w:val="00470842"/>
    <w:rsid w:val="00470899"/>
    <w:rsid w:val="004708FD"/>
    <w:rsid w:val="00470BA9"/>
    <w:rsid w:val="0047128E"/>
    <w:rsid w:val="004713E9"/>
    <w:rsid w:val="0047140F"/>
    <w:rsid w:val="00471743"/>
    <w:rsid w:val="00471946"/>
    <w:rsid w:val="00472141"/>
    <w:rsid w:val="0047239C"/>
    <w:rsid w:val="0047269E"/>
    <w:rsid w:val="00472BA3"/>
    <w:rsid w:val="00472D11"/>
    <w:rsid w:val="00472F4E"/>
    <w:rsid w:val="00473254"/>
    <w:rsid w:val="0047336D"/>
    <w:rsid w:val="00473912"/>
    <w:rsid w:val="00473A14"/>
    <w:rsid w:val="004743B0"/>
    <w:rsid w:val="004744C1"/>
    <w:rsid w:val="00475046"/>
    <w:rsid w:val="004751FA"/>
    <w:rsid w:val="004755CE"/>
    <w:rsid w:val="00475870"/>
    <w:rsid w:val="00475D23"/>
    <w:rsid w:val="00475EAC"/>
    <w:rsid w:val="00475F0F"/>
    <w:rsid w:val="0047610C"/>
    <w:rsid w:val="00476114"/>
    <w:rsid w:val="00476796"/>
    <w:rsid w:val="00476843"/>
    <w:rsid w:val="00476950"/>
    <w:rsid w:val="0047695A"/>
    <w:rsid w:val="004769D1"/>
    <w:rsid w:val="004769FF"/>
    <w:rsid w:val="00476B02"/>
    <w:rsid w:val="00476CCE"/>
    <w:rsid w:val="004772A3"/>
    <w:rsid w:val="0047787C"/>
    <w:rsid w:val="00477B96"/>
    <w:rsid w:val="00477CC2"/>
    <w:rsid w:val="00480758"/>
    <w:rsid w:val="00480928"/>
    <w:rsid w:val="00480ACF"/>
    <w:rsid w:val="00480D01"/>
    <w:rsid w:val="00481145"/>
    <w:rsid w:val="00481D6C"/>
    <w:rsid w:val="004821CE"/>
    <w:rsid w:val="004828A8"/>
    <w:rsid w:val="00482F0D"/>
    <w:rsid w:val="00482FE3"/>
    <w:rsid w:val="004832D6"/>
    <w:rsid w:val="0048338A"/>
    <w:rsid w:val="00483BB2"/>
    <w:rsid w:val="00484387"/>
    <w:rsid w:val="00484938"/>
    <w:rsid w:val="00484D42"/>
    <w:rsid w:val="00484EA2"/>
    <w:rsid w:val="0048504B"/>
    <w:rsid w:val="0048508C"/>
    <w:rsid w:val="004853EE"/>
    <w:rsid w:val="00485626"/>
    <w:rsid w:val="00485760"/>
    <w:rsid w:val="0048581B"/>
    <w:rsid w:val="00485FCF"/>
    <w:rsid w:val="00486E2A"/>
    <w:rsid w:val="00486E3F"/>
    <w:rsid w:val="004871CA"/>
    <w:rsid w:val="004877A0"/>
    <w:rsid w:val="00487D4C"/>
    <w:rsid w:val="00487EA5"/>
    <w:rsid w:val="00487EC7"/>
    <w:rsid w:val="0049007C"/>
    <w:rsid w:val="004900EF"/>
    <w:rsid w:val="0049056E"/>
    <w:rsid w:val="004909AA"/>
    <w:rsid w:val="00490CC3"/>
    <w:rsid w:val="00490ED9"/>
    <w:rsid w:val="00491053"/>
    <w:rsid w:val="00491151"/>
    <w:rsid w:val="00491286"/>
    <w:rsid w:val="0049128A"/>
    <w:rsid w:val="00491455"/>
    <w:rsid w:val="00491C5F"/>
    <w:rsid w:val="00491D0A"/>
    <w:rsid w:val="00492221"/>
    <w:rsid w:val="00492404"/>
    <w:rsid w:val="0049349D"/>
    <w:rsid w:val="00493A2B"/>
    <w:rsid w:val="00493B77"/>
    <w:rsid w:val="00493CAB"/>
    <w:rsid w:val="00493EBE"/>
    <w:rsid w:val="00494692"/>
    <w:rsid w:val="00494DEF"/>
    <w:rsid w:val="00494EEE"/>
    <w:rsid w:val="00495264"/>
    <w:rsid w:val="004952D7"/>
    <w:rsid w:val="004953AC"/>
    <w:rsid w:val="00495DD6"/>
    <w:rsid w:val="00495E3C"/>
    <w:rsid w:val="00496040"/>
    <w:rsid w:val="004966AF"/>
    <w:rsid w:val="00496713"/>
    <w:rsid w:val="00497277"/>
    <w:rsid w:val="004976F6"/>
    <w:rsid w:val="004A05E2"/>
    <w:rsid w:val="004A0978"/>
    <w:rsid w:val="004A0B5F"/>
    <w:rsid w:val="004A1A49"/>
    <w:rsid w:val="004A1CA4"/>
    <w:rsid w:val="004A1FA8"/>
    <w:rsid w:val="004A22B4"/>
    <w:rsid w:val="004A2CDF"/>
    <w:rsid w:val="004A2DB4"/>
    <w:rsid w:val="004A2FA1"/>
    <w:rsid w:val="004A34F7"/>
    <w:rsid w:val="004A3622"/>
    <w:rsid w:val="004A3624"/>
    <w:rsid w:val="004A388B"/>
    <w:rsid w:val="004A4102"/>
    <w:rsid w:val="004A41C0"/>
    <w:rsid w:val="004A41D0"/>
    <w:rsid w:val="004A421E"/>
    <w:rsid w:val="004A447B"/>
    <w:rsid w:val="004A517C"/>
    <w:rsid w:val="004A5196"/>
    <w:rsid w:val="004A5770"/>
    <w:rsid w:val="004A5964"/>
    <w:rsid w:val="004A5CE1"/>
    <w:rsid w:val="004A60E0"/>
    <w:rsid w:val="004A6114"/>
    <w:rsid w:val="004A6234"/>
    <w:rsid w:val="004A6C8B"/>
    <w:rsid w:val="004A74FB"/>
    <w:rsid w:val="004B02AE"/>
    <w:rsid w:val="004B1EAA"/>
    <w:rsid w:val="004B2647"/>
    <w:rsid w:val="004B269A"/>
    <w:rsid w:val="004B2794"/>
    <w:rsid w:val="004B2819"/>
    <w:rsid w:val="004B2A9A"/>
    <w:rsid w:val="004B362C"/>
    <w:rsid w:val="004B3817"/>
    <w:rsid w:val="004B41F9"/>
    <w:rsid w:val="004B45EE"/>
    <w:rsid w:val="004B46A3"/>
    <w:rsid w:val="004B473E"/>
    <w:rsid w:val="004B4809"/>
    <w:rsid w:val="004B5001"/>
    <w:rsid w:val="004B5162"/>
    <w:rsid w:val="004B51A2"/>
    <w:rsid w:val="004B530A"/>
    <w:rsid w:val="004B5C3B"/>
    <w:rsid w:val="004B5E83"/>
    <w:rsid w:val="004B5E94"/>
    <w:rsid w:val="004B5EF1"/>
    <w:rsid w:val="004B6A1D"/>
    <w:rsid w:val="004B6C1C"/>
    <w:rsid w:val="004B6D4E"/>
    <w:rsid w:val="004B6EA8"/>
    <w:rsid w:val="004B6F6B"/>
    <w:rsid w:val="004B72FF"/>
    <w:rsid w:val="004B7438"/>
    <w:rsid w:val="004B756B"/>
    <w:rsid w:val="004B757F"/>
    <w:rsid w:val="004B75CC"/>
    <w:rsid w:val="004B76EB"/>
    <w:rsid w:val="004B77DD"/>
    <w:rsid w:val="004B7A44"/>
    <w:rsid w:val="004B7BCE"/>
    <w:rsid w:val="004B7CCA"/>
    <w:rsid w:val="004B7EA4"/>
    <w:rsid w:val="004C00C6"/>
    <w:rsid w:val="004C01D4"/>
    <w:rsid w:val="004C049D"/>
    <w:rsid w:val="004C09B8"/>
    <w:rsid w:val="004C0A1A"/>
    <w:rsid w:val="004C0CE5"/>
    <w:rsid w:val="004C0D0F"/>
    <w:rsid w:val="004C0D10"/>
    <w:rsid w:val="004C0FEA"/>
    <w:rsid w:val="004C15F3"/>
    <w:rsid w:val="004C1718"/>
    <w:rsid w:val="004C1A30"/>
    <w:rsid w:val="004C218D"/>
    <w:rsid w:val="004C241B"/>
    <w:rsid w:val="004C272A"/>
    <w:rsid w:val="004C2BAD"/>
    <w:rsid w:val="004C4063"/>
    <w:rsid w:val="004C4497"/>
    <w:rsid w:val="004C453A"/>
    <w:rsid w:val="004C4838"/>
    <w:rsid w:val="004C4B19"/>
    <w:rsid w:val="004C4CD6"/>
    <w:rsid w:val="004C596E"/>
    <w:rsid w:val="004C5A9C"/>
    <w:rsid w:val="004C5D31"/>
    <w:rsid w:val="004C630D"/>
    <w:rsid w:val="004C6473"/>
    <w:rsid w:val="004C6AB3"/>
    <w:rsid w:val="004D05C6"/>
    <w:rsid w:val="004D0656"/>
    <w:rsid w:val="004D09B1"/>
    <w:rsid w:val="004D0A1F"/>
    <w:rsid w:val="004D1102"/>
    <w:rsid w:val="004D111F"/>
    <w:rsid w:val="004D12A3"/>
    <w:rsid w:val="004D168F"/>
    <w:rsid w:val="004D1EE0"/>
    <w:rsid w:val="004D20CB"/>
    <w:rsid w:val="004D241A"/>
    <w:rsid w:val="004D271F"/>
    <w:rsid w:val="004D2BBB"/>
    <w:rsid w:val="004D2DD6"/>
    <w:rsid w:val="004D3DCF"/>
    <w:rsid w:val="004D40AA"/>
    <w:rsid w:val="004D40BC"/>
    <w:rsid w:val="004D423B"/>
    <w:rsid w:val="004D43BC"/>
    <w:rsid w:val="004D47F7"/>
    <w:rsid w:val="004D4E25"/>
    <w:rsid w:val="004D5142"/>
    <w:rsid w:val="004D5189"/>
    <w:rsid w:val="004D55D8"/>
    <w:rsid w:val="004D5BE9"/>
    <w:rsid w:val="004D6226"/>
    <w:rsid w:val="004D6262"/>
    <w:rsid w:val="004D639E"/>
    <w:rsid w:val="004D684A"/>
    <w:rsid w:val="004D6BDF"/>
    <w:rsid w:val="004D7287"/>
    <w:rsid w:val="004D72E9"/>
    <w:rsid w:val="004D7609"/>
    <w:rsid w:val="004D7867"/>
    <w:rsid w:val="004D7A74"/>
    <w:rsid w:val="004D7C44"/>
    <w:rsid w:val="004D7F1A"/>
    <w:rsid w:val="004E0410"/>
    <w:rsid w:val="004E0B1B"/>
    <w:rsid w:val="004E0B21"/>
    <w:rsid w:val="004E10A6"/>
    <w:rsid w:val="004E1826"/>
    <w:rsid w:val="004E1BDE"/>
    <w:rsid w:val="004E1C6E"/>
    <w:rsid w:val="004E2519"/>
    <w:rsid w:val="004E25EA"/>
    <w:rsid w:val="004E27D5"/>
    <w:rsid w:val="004E2AB8"/>
    <w:rsid w:val="004E3058"/>
    <w:rsid w:val="004E3287"/>
    <w:rsid w:val="004E328D"/>
    <w:rsid w:val="004E35D9"/>
    <w:rsid w:val="004E393C"/>
    <w:rsid w:val="004E3EEE"/>
    <w:rsid w:val="004E42EB"/>
    <w:rsid w:val="004E4E13"/>
    <w:rsid w:val="004E525C"/>
    <w:rsid w:val="004E5568"/>
    <w:rsid w:val="004E5768"/>
    <w:rsid w:val="004E5E48"/>
    <w:rsid w:val="004E699A"/>
    <w:rsid w:val="004E6D73"/>
    <w:rsid w:val="004E6DCF"/>
    <w:rsid w:val="004E74EC"/>
    <w:rsid w:val="004E766C"/>
    <w:rsid w:val="004E7852"/>
    <w:rsid w:val="004E7D3B"/>
    <w:rsid w:val="004F0633"/>
    <w:rsid w:val="004F0F26"/>
    <w:rsid w:val="004F0F7C"/>
    <w:rsid w:val="004F134D"/>
    <w:rsid w:val="004F14A3"/>
    <w:rsid w:val="004F15EC"/>
    <w:rsid w:val="004F28D9"/>
    <w:rsid w:val="004F2A07"/>
    <w:rsid w:val="004F2C4F"/>
    <w:rsid w:val="004F32BE"/>
    <w:rsid w:val="004F38F2"/>
    <w:rsid w:val="004F3AC9"/>
    <w:rsid w:val="004F3BF7"/>
    <w:rsid w:val="004F3DC8"/>
    <w:rsid w:val="004F44EA"/>
    <w:rsid w:val="004F44FA"/>
    <w:rsid w:val="004F4507"/>
    <w:rsid w:val="004F4530"/>
    <w:rsid w:val="004F4680"/>
    <w:rsid w:val="004F47A7"/>
    <w:rsid w:val="004F47B3"/>
    <w:rsid w:val="004F4903"/>
    <w:rsid w:val="004F4A14"/>
    <w:rsid w:val="004F53B4"/>
    <w:rsid w:val="004F54B6"/>
    <w:rsid w:val="004F5624"/>
    <w:rsid w:val="004F56B0"/>
    <w:rsid w:val="004F5C5D"/>
    <w:rsid w:val="004F6AF1"/>
    <w:rsid w:val="004F706A"/>
    <w:rsid w:val="004F7F04"/>
    <w:rsid w:val="00500029"/>
    <w:rsid w:val="00500370"/>
    <w:rsid w:val="00500515"/>
    <w:rsid w:val="00501425"/>
    <w:rsid w:val="005019C9"/>
    <w:rsid w:val="00501C62"/>
    <w:rsid w:val="00502358"/>
    <w:rsid w:val="0050273E"/>
    <w:rsid w:val="00502DA7"/>
    <w:rsid w:val="00503013"/>
    <w:rsid w:val="0050314E"/>
    <w:rsid w:val="005035FA"/>
    <w:rsid w:val="00503CC7"/>
    <w:rsid w:val="00503E3B"/>
    <w:rsid w:val="00503F40"/>
    <w:rsid w:val="005045A6"/>
    <w:rsid w:val="005046A4"/>
    <w:rsid w:val="005046F7"/>
    <w:rsid w:val="00504902"/>
    <w:rsid w:val="0050494B"/>
    <w:rsid w:val="00504E7D"/>
    <w:rsid w:val="00505E88"/>
    <w:rsid w:val="005065CA"/>
    <w:rsid w:val="00506722"/>
    <w:rsid w:val="0050678A"/>
    <w:rsid w:val="005067E7"/>
    <w:rsid w:val="00506BB3"/>
    <w:rsid w:val="00506E0C"/>
    <w:rsid w:val="00506EBD"/>
    <w:rsid w:val="0050727C"/>
    <w:rsid w:val="00507414"/>
    <w:rsid w:val="0050790D"/>
    <w:rsid w:val="00507AF4"/>
    <w:rsid w:val="00507AF7"/>
    <w:rsid w:val="00507D7B"/>
    <w:rsid w:val="00507FB3"/>
    <w:rsid w:val="005104C6"/>
    <w:rsid w:val="00510632"/>
    <w:rsid w:val="0051071A"/>
    <w:rsid w:val="0051121C"/>
    <w:rsid w:val="00511566"/>
    <w:rsid w:val="00511719"/>
    <w:rsid w:val="00512324"/>
    <w:rsid w:val="00512414"/>
    <w:rsid w:val="0051269D"/>
    <w:rsid w:val="00512D86"/>
    <w:rsid w:val="005133D8"/>
    <w:rsid w:val="00513835"/>
    <w:rsid w:val="00513D58"/>
    <w:rsid w:val="00514214"/>
    <w:rsid w:val="00514227"/>
    <w:rsid w:val="0051425F"/>
    <w:rsid w:val="00514564"/>
    <w:rsid w:val="0051472F"/>
    <w:rsid w:val="00514CEB"/>
    <w:rsid w:val="0051579B"/>
    <w:rsid w:val="0051584C"/>
    <w:rsid w:val="00515A52"/>
    <w:rsid w:val="00515A5A"/>
    <w:rsid w:val="00515EB4"/>
    <w:rsid w:val="005161FD"/>
    <w:rsid w:val="0051646B"/>
    <w:rsid w:val="0051655B"/>
    <w:rsid w:val="00516837"/>
    <w:rsid w:val="005168F0"/>
    <w:rsid w:val="00516BA4"/>
    <w:rsid w:val="00516C2E"/>
    <w:rsid w:val="00516C82"/>
    <w:rsid w:val="00516E3E"/>
    <w:rsid w:val="0051704A"/>
    <w:rsid w:val="005176A4"/>
    <w:rsid w:val="00517A9C"/>
    <w:rsid w:val="00517B8E"/>
    <w:rsid w:val="00517BB0"/>
    <w:rsid w:val="005200B3"/>
    <w:rsid w:val="00520117"/>
    <w:rsid w:val="00520648"/>
    <w:rsid w:val="00520DE9"/>
    <w:rsid w:val="005212BC"/>
    <w:rsid w:val="005216EA"/>
    <w:rsid w:val="0052182D"/>
    <w:rsid w:val="0052191A"/>
    <w:rsid w:val="00521C7D"/>
    <w:rsid w:val="00521C9E"/>
    <w:rsid w:val="00521DD0"/>
    <w:rsid w:val="005222D4"/>
    <w:rsid w:val="00522680"/>
    <w:rsid w:val="00522D63"/>
    <w:rsid w:val="00523142"/>
    <w:rsid w:val="00523152"/>
    <w:rsid w:val="00523449"/>
    <w:rsid w:val="005237B8"/>
    <w:rsid w:val="00523A2E"/>
    <w:rsid w:val="00523B9D"/>
    <w:rsid w:val="00524016"/>
    <w:rsid w:val="00524609"/>
    <w:rsid w:val="005248BB"/>
    <w:rsid w:val="00524DFE"/>
    <w:rsid w:val="005251D3"/>
    <w:rsid w:val="00525289"/>
    <w:rsid w:val="00525341"/>
    <w:rsid w:val="0052545A"/>
    <w:rsid w:val="005256FD"/>
    <w:rsid w:val="00525992"/>
    <w:rsid w:val="00525CAF"/>
    <w:rsid w:val="00525DF8"/>
    <w:rsid w:val="00525FBD"/>
    <w:rsid w:val="00525FF9"/>
    <w:rsid w:val="005260D4"/>
    <w:rsid w:val="005266F0"/>
    <w:rsid w:val="00526875"/>
    <w:rsid w:val="00526F44"/>
    <w:rsid w:val="005277ED"/>
    <w:rsid w:val="0052784A"/>
    <w:rsid w:val="00527A68"/>
    <w:rsid w:val="00527B6C"/>
    <w:rsid w:val="00527D4A"/>
    <w:rsid w:val="00527F21"/>
    <w:rsid w:val="0053001A"/>
    <w:rsid w:val="0053080B"/>
    <w:rsid w:val="00530B20"/>
    <w:rsid w:val="00530F78"/>
    <w:rsid w:val="005311BE"/>
    <w:rsid w:val="00531729"/>
    <w:rsid w:val="00532210"/>
    <w:rsid w:val="00532434"/>
    <w:rsid w:val="0053267A"/>
    <w:rsid w:val="005327CD"/>
    <w:rsid w:val="005328F1"/>
    <w:rsid w:val="00532E16"/>
    <w:rsid w:val="0053330C"/>
    <w:rsid w:val="005339AB"/>
    <w:rsid w:val="00533D3F"/>
    <w:rsid w:val="0053428F"/>
    <w:rsid w:val="005345F5"/>
    <w:rsid w:val="005349F4"/>
    <w:rsid w:val="00534C89"/>
    <w:rsid w:val="00535085"/>
    <w:rsid w:val="0053587E"/>
    <w:rsid w:val="00535C85"/>
    <w:rsid w:val="00535D68"/>
    <w:rsid w:val="00535E58"/>
    <w:rsid w:val="00535FC7"/>
    <w:rsid w:val="005367AE"/>
    <w:rsid w:val="00536BC6"/>
    <w:rsid w:val="00536E97"/>
    <w:rsid w:val="0053730E"/>
    <w:rsid w:val="00537314"/>
    <w:rsid w:val="005374F9"/>
    <w:rsid w:val="0053778C"/>
    <w:rsid w:val="005379E2"/>
    <w:rsid w:val="00537B56"/>
    <w:rsid w:val="00537CEB"/>
    <w:rsid w:val="00540824"/>
    <w:rsid w:val="00540885"/>
    <w:rsid w:val="005408F9"/>
    <w:rsid w:val="00540B6D"/>
    <w:rsid w:val="005419B0"/>
    <w:rsid w:val="005420F4"/>
    <w:rsid w:val="0054228E"/>
    <w:rsid w:val="005422B3"/>
    <w:rsid w:val="005427B5"/>
    <w:rsid w:val="00542896"/>
    <w:rsid w:val="00542944"/>
    <w:rsid w:val="00543031"/>
    <w:rsid w:val="00543083"/>
    <w:rsid w:val="0054344E"/>
    <w:rsid w:val="0054358F"/>
    <w:rsid w:val="005435A2"/>
    <w:rsid w:val="00543605"/>
    <w:rsid w:val="0054372C"/>
    <w:rsid w:val="005437F0"/>
    <w:rsid w:val="005438E2"/>
    <w:rsid w:val="005439EE"/>
    <w:rsid w:val="00543AFA"/>
    <w:rsid w:val="00544415"/>
    <w:rsid w:val="005446E9"/>
    <w:rsid w:val="00544808"/>
    <w:rsid w:val="00544DD6"/>
    <w:rsid w:val="00544F30"/>
    <w:rsid w:val="005460E5"/>
    <w:rsid w:val="0054614E"/>
    <w:rsid w:val="00546598"/>
    <w:rsid w:val="00546C03"/>
    <w:rsid w:val="00546CFD"/>
    <w:rsid w:val="00546D34"/>
    <w:rsid w:val="00546F53"/>
    <w:rsid w:val="00547725"/>
    <w:rsid w:val="005479A0"/>
    <w:rsid w:val="00547C81"/>
    <w:rsid w:val="0055032C"/>
    <w:rsid w:val="0055061D"/>
    <w:rsid w:val="005506E2"/>
    <w:rsid w:val="005509CB"/>
    <w:rsid w:val="00550B1D"/>
    <w:rsid w:val="00550BAD"/>
    <w:rsid w:val="0055109E"/>
    <w:rsid w:val="005512E3"/>
    <w:rsid w:val="00551DB0"/>
    <w:rsid w:val="00551ED6"/>
    <w:rsid w:val="005521A7"/>
    <w:rsid w:val="005522A9"/>
    <w:rsid w:val="00552325"/>
    <w:rsid w:val="00552717"/>
    <w:rsid w:val="00552BAA"/>
    <w:rsid w:val="00553942"/>
    <w:rsid w:val="005540BC"/>
    <w:rsid w:val="0055418D"/>
    <w:rsid w:val="005544E3"/>
    <w:rsid w:val="00554F82"/>
    <w:rsid w:val="00555047"/>
    <w:rsid w:val="0055513E"/>
    <w:rsid w:val="00555426"/>
    <w:rsid w:val="00556A27"/>
    <w:rsid w:val="00557003"/>
    <w:rsid w:val="00557308"/>
    <w:rsid w:val="00557729"/>
    <w:rsid w:val="00557775"/>
    <w:rsid w:val="0055788D"/>
    <w:rsid w:val="00557A38"/>
    <w:rsid w:val="00557C5E"/>
    <w:rsid w:val="00557D5E"/>
    <w:rsid w:val="00557EC7"/>
    <w:rsid w:val="00560366"/>
    <w:rsid w:val="00560394"/>
    <w:rsid w:val="00560C9E"/>
    <w:rsid w:val="005618D1"/>
    <w:rsid w:val="00561A62"/>
    <w:rsid w:val="00561F08"/>
    <w:rsid w:val="00562016"/>
    <w:rsid w:val="00562228"/>
    <w:rsid w:val="00562743"/>
    <w:rsid w:val="00562F64"/>
    <w:rsid w:val="0056362D"/>
    <w:rsid w:val="005639F6"/>
    <w:rsid w:val="00563C65"/>
    <w:rsid w:val="00563DA5"/>
    <w:rsid w:val="005646E0"/>
    <w:rsid w:val="005648C6"/>
    <w:rsid w:val="00564CAC"/>
    <w:rsid w:val="00564F5F"/>
    <w:rsid w:val="00564F88"/>
    <w:rsid w:val="005654B3"/>
    <w:rsid w:val="005654F1"/>
    <w:rsid w:val="005658CE"/>
    <w:rsid w:val="005658F9"/>
    <w:rsid w:val="00565AE6"/>
    <w:rsid w:val="00565B0D"/>
    <w:rsid w:val="00565DAF"/>
    <w:rsid w:val="00566209"/>
    <w:rsid w:val="00566702"/>
    <w:rsid w:val="00566C3E"/>
    <w:rsid w:val="00566CA0"/>
    <w:rsid w:val="00566E83"/>
    <w:rsid w:val="0056773F"/>
    <w:rsid w:val="005677D6"/>
    <w:rsid w:val="005677F4"/>
    <w:rsid w:val="00567D79"/>
    <w:rsid w:val="00570156"/>
    <w:rsid w:val="005702D8"/>
    <w:rsid w:val="005702EA"/>
    <w:rsid w:val="005702F3"/>
    <w:rsid w:val="005710E1"/>
    <w:rsid w:val="005710EF"/>
    <w:rsid w:val="0057196B"/>
    <w:rsid w:val="00571C82"/>
    <w:rsid w:val="00571D4E"/>
    <w:rsid w:val="00571E79"/>
    <w:rsid w:val="005723A4"/>
    <w:rsid w:val="0057257D"/>
    <w:rsid w:val="0057289F"/>
    <w:rsid w:val="00572907"/>
    <w:rsid w:val="00572A80"/>
    <w:rsid w:val="00572B4C"/>
    <w:rsid w:val="00572ECA"/>
    <w:rsid w:val="0057301D"/>
    <w:rsid w:val="00573025"/>
    <w:rsid w:val="005734BB"/>
    <w:rsid w:val="005735F3"/>
    <w:rsid w:val="00573874"/>
    <w:rsid w:val="005738A2"/>
    <w:rsid w:val="00573904"/>
    <w:rsid w:val="00573AA7"/>
    <w:rsid w:val="005743C8"/>
    <w:rsid w:val="005744F4"/>
    <w:rsid w:val="0057481D"/>
    <w:rsid w:val="005749B0"/>
    <w:rsid w:val="00574E12"/>
    <w:rsid w:val="005754B7"/>
    <w:rsid w:val="00575708"/>
    <w:rsid w:val="00575726"/>
    <w:rsid w:val="00575AA8"/>
    <w:rsid w:val="00575E9B"/>
    <w:rsid w:val="00576001"/>
    <w:rsid w:val="005769F4"/>
    <w:rsid w:val="0057763E"/>
    <w:rsid w:val="005776DE"/>
    <w:rsid w:val="00577D65"/>
    <w:rsid w:val="00577D9A"/>
    <w:rsid w:val="00577E91"/>
    <w:rsid w:val="0058017D"/>
    <w:rsid w:val="00580915"/>
    <w:rsid w:val="00580AF1"/>
    <w:rsid w:val="00580DDF"/>
    <w:rsid w:val="00580DE1"/>
    <w:rsid w:val="00580F98"/>
    <w:rsid w:val="005819EF"/>
    <w:rsid w:val="00581D7B"/>
    <w:rsid w:val="005824EA"/>
    <w:rsid w:val="005827FE"/>
    <w:rsid w:val="00582827"/>
    <w:rsid w:val="00582F90"/>
    <w:rsid w:val="00583619"/>
    <w:rsid w:val="00583852"/>
    <w:rsid w:val="00583E08"/>
    <w:rsid w:val="00583FD3"/>
    <w:rsid w:val="0058478F"/>
    <w:rsid w:val="00584865"/>
    <w:rsid w:val="005849D9"/>
    <w:rsid w:val="00584A00"/>
    <w:rsid w:val="00584A01"/>
    <w:rsid w:val="00584D86"/>
    <w:rsid w:val="00584E95"/>
    <w:rsid w:val="00585262"/>
    <w:rsid w:val="0058527F"/>
    <w:rsid w:val="005852E7"/>
    <w:rsid w:val="005855A2"/>
    <w:rsid w:val="00585631"/>
    <w:rsid w:val="00585646"/>
    <w:rsid w:val="005862EE"/>
    <w:rsid w:val="005863EB"/>
    <w:rsid w:val="0058692D"/>
    <w:rsid w:val="00586AEC"/>
    <w:rsid w:val="00586D32"/>
    <w:rsid w:val="00586EB1"/>
    <w:rsid w:val="00587880"/>
    <w:rsid w:val="00590707"/>
    <w:rsid w:val="00590764"/>
    <w:rsid w:val="00590BCD"/>
    <w:rsid w:val="00590E2D"/>
    <w:rsid w:val="00590EEE"/>
    <w:rsid w:val="0059169D"/>
    <w:rsid w:val="00591830"/>
    <w:rsid w:val="00592B4D"/>
    <w:rsid w:val="00592D98"/>
    <w:rsid w:val="00592E61"/>
    <w:rsid w:val="00592E76"/>
    <w:rsid w:val="00592EC9"/>
    <w:rsid w:val="00593035"/>
    <w:rsid w:val="0059369E"/>
    <w:rsid w:val="005936E8"/>
    <w:rsid w:val="00593A66"/>
    <w:rsid w:val="00593FB4"/>
    <w:rsid w:val="00593FCF"/>
    <w:rsid w:val="00594218"/>
    <w:rsid w:val="005947F3"/>
    <w:rsid w:val="00595118"/>
    <w:rsid w:val="00595605"/>
    <w:rsid w:val="00595774"/>
    <w:rsid w:val="00595BB1"/>
    <w:rsid w:val="0059643D"/>
    <w:rsid w:val="00596932"/>
    <w:rsid w:val="00597304"/>
    <w:rsid w:val="00597403"/>
    <w:rsid w:val="005975E4"/>
    <w:rsid w:val="005977F2"/>
    <w:rsid w:val="0059780C"/>
    <w:rsid w:val="005A03B5"/>
    <w:rsid w:val="005A158D"/>
    <w:rsid w:val="005A179F"/>
    <w:rsid w:val="005A1C44"/>
    <w:rsid w:val="005A25D4"/>
    <w:rsid w:val="005A27B8"/>
    <w:rsid w:val="005A284D"/>
    <w:rsid w:val="005A2BC4"/>
    <w:rsid w:val="005A3AFC"/>
    <w:rsid w:val="005A43B7"/>
    <w:rsid w:val="005A43E5"/>
    <w:rsid w:val="005A456D"/>
    <w:rsid w:val="005A4ABC"/>
    <w:rsid w:val="005A4B7E"/>
    <w:rsid w:val="005A52EE"/>
    <w:rsid w:val="005A5688"/>
    <w:rsid w:val="005A5762"/>
    <w:rsid w:val="005A5D2E"/>
    <w:rsid w:val="005A5FFA"/>
    <w:rsid w:val="005A62E1"/>
    <w:rsid w:val="005A6B49"/>
    <w:rsid w:val="005A70FB"/>
    <w:rsid w:val="005A7104"/>
    <w:rsid w:val="005A71B3"/>
    <w:rsid w:val="005A73C9"/>
    <w:rsid w:val="005A7495"/>
    <w:rsid w:val="005A74FE"/>
    <w:rsid w:val="005A756A"/>
    <w:rsid w:val="005A79F8"/>
    <w:rsid w:val="005B029E"/>
    <w:rsid w:val="005B0520"/>
    <w:rsid w:val="005B0A4D"/>
    <w:rsid w:val="005B1686"/>
    <w:rsid w:val="005B17A4"/>
    <w:rsid w:val="005B1E55"/>
    <w:rsid w:val="005B257A"/>
    <w:rsid w:val="005B283E"/>
    <w:rsid w:val="005B2A9E"/>
    <w:rsid w:val="005B2AC3"/>
    <w:rsid w:val="005B2B4D"/>
    <w:rsid w:val="005B3518"/>
    <w:rsid w:val="005B3758"/>
    <w:rsid w:val="005B38E2"/>
    <w:rsid w:val="005B39EE"/>
    <w:rsid w:val="005B435A"/>
    <w:rsid w:val="005B4649"/>
    <w:rsid w:val="005B467D"/>
    <w:rsid w:val="005B47C4"/>
    <w:rsid w:val="005B4D3F"/>
    <w:rsid w:val="005B4E2A"/>
    <w:rsid w:val="005B509F"/>
    <w:rsid w:val="005B50F2"/>
    <w:rsid w:val="005B549B"/>
    <w:rsid w:val="005B582E"/>
    <w:rsid w:val="005B5A0E"/>
    <w:rsid w:val="005B5C08"/>
    <w:rsid w:val="005B5C4A"/>
    <w:rsid w:val="005B5C7C"/>
    <w:rsid w:val="005B6164"/>
    <w:rsid w:val="005B6421"/>
    <w:rsid w:val="005B64F4"/>
    <w:rsid w:val="005B66C3"/>
    <w:rsid w:val="005B69E0"/>
    <w:rsid w:val="005B6B56"/>
    <w:rsid w:val="005B6CB1"/>
    <w:rsid w:val="005B6F25"/>
    <w:rsid w:val="005B7081"/>
    <w:rsid w:val="005B741C"/>
    <w:rsid w:val="005B78E6"/>
    <w:rsid w:val="005B7B3C"/>
    <w:rsid w:val="005B7FF8"/>
    <w:rsid w:val="005C0126"/>
    <w:rsid w:val="005C0E00"/>
    <w:rsid w:val="005C10CD"/>
    <w:rsid w:val="005C1861"/>
    <w:rsid w:val="005C1B02"/>
    <w:rsid w:val="005C20C2"/>
    <w:rsid w:val="005C27C7"/>
    <w:rsid w:val="005C2D65"/>
    <w:rsid w:val="005C2F72"/>
    <w:rsid w:val="005C30CD"/>
    <w:rsid w:val="005C3402"/>
    <w:rsid w:val="005C34B4"/>
    <w:rsid w:val="005C39B5"/>
    <w:rsid w:val="005C3B27"/>
    <w:rsid w:val="005C4407"/>
    <w:rsid w:val="005C449E"/>
    <w:rsid w:val="005C47B2"/>
    <w:rsid w:val="005C4AA3"/>
    <w:rsid w:val="005C4AEB"/>
    <w:rsid w:val="005C4BAF"/>
    <w:rsid w:val="005C4FF5"/>
    <w:rsid w:val="005C5434"/>
    <w:rsid w:val="005C56F4"/>
    <w:rsid w:val="005C5A32"/>
    <w:rsid w:val="005C5ACC"/>
    <w:rsid w:val="005C62D1"/>
    <w:rsid w:val="005C658E"/>
    <w:rsid w:val="005C6738"/>
    <w:rsid w:val="005C6758"/>
    <w:rsid w:val="005C7221"/>
    <w:rsid w:val="005C7613"/>
    <w:rsid w:val="005C7700"/>
    <w:rsid w:val="005C79FD"/>
    <w:rsid w:val="005D00C0"/>
    <w:rsid w:val="005D03F1"/>
    <w:rsid w:val="005D0527"/>
    <w:rsid w:val="005D0C7A"/>
    <w:rsid w:val="005D0DEF"/>
    <w:rsid w:val="005D13EA"/>
    <w:rsid w:val="005D17C9"/>
    <w:rsid w:val="005D186A"/>
    <w:rsid w:val="005D2948"/>
    <w:rsid w:val="005D2BEA"/>
    <w:rsid w:val="005D2EC2"/>
    <w:rsid w:val="005D3080"/>
    <w:rsid w:val="005D356C"/>
    <w:rsid w:val="005D3B1C"/>
    <w:rsid w:val="005D44BB"/>
    <w:rsid w:val="005D48FB"/>
    <w:rsid w:val="005D499B"/>
    <w:rsid w:val="005D4AD3"/>
    <w:rsid w:val="005D4BFC"/>
    <w:rsid w:val="005D4EEB"/>
    <w:rsid w:val="005D557F"/>
    <w:rsid w:val="005D5687"/>
    <w:rsid w:val="005D5A5E"/>
    <w:rsid w:val="005D6521"/>
    <w:rsid w:val="005D6FF4"/>
    <w:rsid w:val="005D74A4"/>
    <w:rsid w:val="005E022B"/>
    <w:rsid w:val="005E03FC"/>
    <w:rsid w:val="005E0437"/>
    <w:rsid w:val="005E0529"/>
    <w:rsid w:val="005E0BAC"/>
    <w:rsid w:val="005E0CFE"/>
    <w:rsid w:val="005E12D6"/>
    <w:rsid w:val="005E1340"/>
    <w:rsid w:val="005E1415"/>
    <w:rsid w:val="005E19A6"/>
    <w:rsid w:val="005E211B"/>
    <w:rsid w:val="005E2627"/>
    <w:rsid w:val="005E2A09"/>
    <w:rsid w:val="005E32B9"/>
    <w:rsid w:val="005E3793"/>
    <w:rsid w:val="005E403F"/>
    <w:rsid w:val="005E47F6"/>
    <w:rsid w:val="005E5522"/>
    <w:rsid w:val="005E594A"/>
    <w:rsid w:val="005E5A4E"/>
    <w:rsid w:val="005E5B0E"/>
    <w:rsid w:val="005E5B87"/>
    <w:rsid w:val="005E5FE0"/>
    <w:rsid w:val="005E6097"/>
    <w:rsid w:val="005E6111"/>
    <w:rsid w:val="005E65D4"/>
    <w:rsid w:val="005E6B3B"/>
    <w:rsid w:val="005E6E78"/>
    <w:rsid w:val="005E6F53"/>
    <w:rsid w:val="005E6F70"/>
    <w:rsid w:val="005E6FDD"/>
    <w:rsid w:val="005E726F"/>
    <w:rsid w:val="005E7575"/>
    <w:rsid w:val="005E77E8"/>
    <w:rsid w:val="005E78AD"/>
    <w:rsid w:val="005E78B1"/>
    <w:rsid w:val="005E7D6A"/>
    <w:rsid w:val="005F054C"/>
    <w:rsid w:val="005F08F8"/>
    <w:rsid w:val="005F0C30"/>
    <w:rsid w:val="005F0CA5"/>
    <w:rsid w:val="005F0E60"/>
    <w:rsid w:val="005F0FBC"/>
    <w:rsid w:val="005F1008"/>
    <w:rsid w:val="005F12B5"/>
    <w:rsid w:val="005F13F4"/>
    <w:rsid w:val="005F15C8"/>
    <w:rsid w:val="005F15DD"/>
    <w:rsid w:val="005F16D6"/>
    <w:rsid w:val="005F17FE"/>
    <w:rsid w:val="005F1A0C"/>
    <w:rsid w:val="005F1AF8"/>
    <w:rsid w:val="005F1B1B"/>
    <w:rsid w:val="005F1E35"/>
    <w:rsid w:val="005F2416"/>
    <w:rsid w:val="005F2B97"/>
    <w:rsid w:val="005F301E"/>
    <w:rsid w:val="005F314A"/>
    <w:rsid w:val="005F32A0"/>
    <w:rsid w:val="005F3713"/>
    <w:rsid w:val="005F3884"/>
    <w:rsid w:val="005F3986"/>
    <w:rsid w:val="005F3F3D"/>
    <w:rsid w:val="005F44CC"/>
    <w:rsid w:val="005F47CE"/>
    <w:rsid w:val="005F4D10"/>
    <w:rsid w:val="005F5732"/>
    <w:rsid w:val="005F58C8"/>
    <w:rsid w:val="005F59C7"/>
    <w:rsid w:val="005F5CDF"/>
    <w:rsid w:val="005F5E45"/>
    <w:rsid w:val="005F6131"/>
    <w:rsid w:val="005F6218"/>
    <w:rsid w:val="005F643A"/>
    <w:rsid w:val="005F65A1"/>
    <w:rsid w:val="005F65B4"/>
    <w:rsid w:val="005F7AF1"/>
    <w:rsid w:val="005F7BEB"/>
    <w:rsid w:val="00600051"/>
    <w:rsid w:val="006004CB"/>
    <w:rsid w:val="006007B1"/>
    <w:rsid w:val="00600C6E"/>
    <w:rsid w:val="00600C72"/>
    <w:rsid w:val="00600F77"/>
    <w:rsid w:val="0060166D"/>
    <w:rsid w:val="00603ACF"/>
    <w:rsid w:val="00603D87"/>
    <w:rsid w:val="00603EC9"/>
    <w:rsid w:val="00604221"/>
    <w:rsid w:val="006044D4"/>
    <w:rsid w:val="00604619"/>
    <w:rsid w:val="00604745"/>
    <w:rsid w:val="00604968"/>
    <w:rsid w:val="00604C22"/>
    <w:rsid w:val="00604C5A"/>
    <w:rsid w:val="006055CA"/>
    <w:rsid w:val="0060570A"/>
    <w:rsid w:val="00605F21"/>
    <w:rsid w:val="00606119"/>
    <w:rsid w:val="00606191"/>
    <w:rsid w:val="00606327"/>
    <w:rsid w:val="00606C9F"/>
    <w:rsid w:val="00606E73"/>
    <w:rsid w:val="00606EA0"/>
    <w:rsid w:val="00607571"/>
    <w:rsid w:val="0060767A"/>
    <w:rsid w:val="00607D36"/>
    <w:rsid w:val="00607DE5"/>
    <w:rsid w:val="00610240"/>
    <w:rsid w:val="0061025C"/>
    <w:rsid w:val="00610480"/>
    <w:rsid w:val="00610F14"/>
    <w:rsid w:val="00611040"/>
    <w:rsid w:val="0061151D"/>
    <w:rsid w:val="00611903"/>
    <w:rsid w:val="00611C4B"/>
    <w:rsid w:val="00611C58"/>
    <w:rsid w:val="006120C3"/>
    <w:rsid w:val="006122F5"/>
    <w:rsid w:val="0061242C"/>
    <w:rsid w:val="00612649"/>
    <w:rsid w:val="00612F29"/>
    <w:rsid w:val="00613231"/>
    <w:rsid w:val="00613391"/>
    <w:rsid w:val="00613403"/>
    <w:rsid w:val="00613569"/>
    <w:rsid w:val="00613947"/>
    <w:rsid w:val="00613A1B"/>
    <w:rsid w:val="00613BDB"/>
    <w:rsid w:val="006140BC"/>
    <w:rsid w:val="00614326"/>
    <w:rsid w:val="006147A8"/>
    <w:rsid w:val="00614AE3"/>
    <w:rsid w:val="00614DBD"/>
    <w:rsid w:val="00615153"/>
    <w:rsid w:val="006151AC"/>
    <w:rsid w:val="006155EC"/>
    <w:rsid w:val="006156EA"/>
    <w:rsid w:val="00615900"/>
    <w:rsid w:val="00615993"/>
    <w:rsid w:val="00615B1D"/>
    <w:rsid w:val="00615B3E"/>
    <w:rsid w:val="00615D8B"/>
    <w:rsid w:val="00615E8E"/>
    <w:rsid w:val="00615EA6"/>
    <w:rsid w:val="006161BB"/>
    <w:rsid w:val="00616362"/>
    <w:rsid w:val="006166FB"/>
    <w:rsid w:val="00616BDA"/>
    <w:rsid w:val="00616C54"/>
    <w:rsid w:val="00616CDA"/>
    <w:rsid w:val="00616EAA"/>
    <w:rsid w:val="00616F7D"/>
    <w:rsid w:val="0061793A"/>
    <w:rsid w:val="006179CF"/>
    <w:rsid w:val="00617BEE"/>
    <w:rsid w:val="006204F4"/>
    <w:rsid w:val="006205AD"/>
    <w:rsid w:val="00620C95"/>
    <w:rsid w:val="0062103A"/>
    <w:rsid w:val="00621062"/>
    <w:rsid w:val="00621209"/>
    <w:rsid w:val="006212CA"/>
    <w:rsid w:val="00621506"/>
    <w:rsid w:val="006215CF"/>
    <w:rsid w:val="0062174C"/>
    <w:rsid w:val="0062195E"/>
    <w:rsid w:val="00621E4F"/>
    <w:rsid w:val="0062225A"/>
    <w:rsid w:val="006226EE"/>
    <w:rsid w:val="00622796"/>
    <w:rsid w:val="00622B67"/>
    <w:rsid w:val="00622DC8"/>
    <w:rsid w:val="006233B8"/>
    <w:rsid w:val="00623EEB"/>
    <w:rsid w:val="006241CE"/>
    <w:rsid w:val="0062438B"/>
    <w:rsid w:val="0062496C"/>
    <w:rsid w:val="00624BC2"/>
    <w:rsid w:val="00624C05"/>
    <w:rsid w:val="00624CF5"/>
    <w:rsid w:val="0062520B"/>
    <w:rsid w:val="00625843"/>
    <w:rsid w:val="0062590C"/>
    <w:rsid w:val="00626319"/>
    <w:rsid w:val="0062639A"/>
    <w:rsid w:val="00626547"/>
    <w:rsid w:val="00626C57"/>
    <w:rsid w:val="00626ECB"/>
    <w:rsid w:val="00627612"/>
    <w:rsid w:val="00627665"/>
    <w:rsid w:val="00630296"/>
    <w:rsid w:val="0063036B"/>
    <w:rsid w:val="00630622"/>
    <w:rsid w:val="0063071D"/>
    <w:rsid w:val="00630771"/>
    <w:rsid w:val="006308D4"/>
    <w:rsid w:val="00630A97"/>
    <w:rsid w:val="00630E94"/>
    <w:rsid w:val="00630F18"/>
    <w:rsid w:val="00631633"/>
    <w:rsid w:val="006322A7"/>
    <w:rsid w:val="006325A0"/>
    <w:rsid w:val="006327F5"/>
    <w:rsid w:val="00632DC7"/>
    <w:rsid w:val="00633663"/>
    <w:rsid w:val="00633918"/>
    <w:rsid w:val="00633EEF"/>
    <w:rsid w:val="006344AA"/>
    <w:rsid w:val="006345CA"/>
    <w:rsid w:val="006346F0"/>
    <w:rsid w:val="0063473B"/>
    <w:rsid w:val="006347BD"/>
    <w:rsid w:val="006348C8"/>
    <w:rsid w:val="00634B60"/>
    <w:rsid w:val="00634B8C"/>
    <w:rsid w:val="00634CB3"/>
    <w:rsid w:val="00634D1D"/>
    <w:rsid w:val="00634FAE"/>
    <w:rsid w:val="0063530D"/>
    <w:rsid w:val="0063532E"/>
    <w:rsid w:val="00635490"/>
    <w:rsid w:val="00635FAF"/>
    <w:rsid w:val="00636249"/>
    <w:rsid w:val="00636EE8"/>
    <w:rsid w:val="006376D5"/>
    <w:rsid w:val="006405B6"/>
    <w:rsid w:val="0064085D"/>
    <w:rsid w:val="00640F6E"/>
    <w:rsid w:val="00641101"/>
    <w:rsid w:val="0064112D"/>
    <w:rsid w:val="006411D4"/>
    <w:rsid w:val="006413A2"/>
    <w:rsid w:val="0064144C"/>
    <w:rsid w:val="00641633"/>
    <w:rsid w:val="00641BBF"/>
    <w:rsid w:val="00641F58"/>
    <w:rsid w:val="00642032"/>
    <w:rsid w:val="006420E2"/>
    <w:rsid w:val="006424EA"/>
    <w:rsid w:val="00642AD1"/>
    <w:rsid w:val="00642B4D"/>
    <w:rsid w:val="00642F99"/>
    <w:rsid w:val="006434DE"/>
    <w:rsid w:val="00643574"/>
    <w:rsid w:val="00643658"/>
    <w:rsid w:val="006437C9"/>
    <w:rsid w:val="006438BF"/>
    <w:rsid w:val="006442E6"/>
    <w:rsid w:val="006444D3"/>
    <w:rsid w:val="0064483F"/>
    <w:rsid w:val="006448C8"/>
    <w:rsid w:val="006448CC"/>
    <w:rsid w:val="00644953"/>
    <w:rsid w:val="0064495C"/>
    <w:rsid w:val="00644B6D"/>
    <w:rsid w:val="00644C10"/>
    <w:rsid w:val="00644F9C"/>
    <w:rsid w:val="00645336"/>
    <w:rsid w:val="0064576E"/>
    <w:rsid w:val="00645BD5"/>
    <w:rsid w:val="00645EDF"/>
    <w:rsid w:val="006460AC"/>
    <w:rsid w:val="00646234"/>
    <w:rsid w:val="00646543"/>
    <w:rsid w:val="00646706"/>
    <w:rsid w:val="00646845"/>
    <w:rsid w:val="006468BC"/>
    <w:rsid w:val="00646E0E"/>
    <w:rsid w:val="006475E8"/>
    <w:rsid w:val="00647AA9"/>
    <w:rsid w:val="00650110"/>
    <w:rsid w:val="0065012C"/>
    <w:rsid w:val="006503EE"/>
    <w:rsid w:val="00650708"/>
    <w:rsid w:val="00650C23"/>
    <w:rsid w:val="00650E15"/>
    <w:rsid w:val="0065104C"/>
    <w:rsid w:val="0065144F"/>
    <w:rsid w:val="006519F5"/>
    <w:rsid w:val="00651D20"/>
    <w:rsid w:val="0065226B"/>
    <w:rsid w:val="006526EE"/>
    <w:rsid w:val="00652D7F"/>
    <w:rsid w:val="00652D87"/>
    <w:rsid w:val="00653551"/>
    <w:rsid w:val="00653B55"/>
    <w:rsid w:val="00653B65"/>
    <w:rsid w:val="00653B79"/>
    <w:rsid w:val="006546A5"/>
    <w:rsid w:val="006546D8"/>
    <w:rsid w:val="0065491E"/>
    <w:rsid w:val="00654D55"/>
    <w:rsid w:val="00654E47"/>
    <w:rsid w:val="00655425"/>
    <w:rsid w:val="00655953"/>
    <w:rsid w:val="006560FD"/>
    <w:rsid w:val="00656225"/>
    <w:rsid w:val="0065628A"/>
    <w:rsid w:val="00656460"/>
    <w:rsid w:val="00656C5E"/>
    <w:rsid w:val="006572A0"/>
    <w:rsid w:val="00657400"/>
    <w:rsid w:val="00657458"/>
    <w:rsid w:val="00657762"/>
    <w:rsid w:val="00657B4E"/>
    <w:rsid w:val="00657FD6"/>
    <w:rsid w:val="0066037E"/>
    <w:rsid w:val="006604E5"/>
    <w:rsid w:val="0066084D"/>
    <w:rsid w:val="00660F4C"/>
    <w:rsid w:val="0066128C"/>
    <w:rsid w:val="0066156E"/>
    <w:rsid w:val="00661BEF"/>
    <w:rsid w:val="00661D1B"/>
    <w:rsid w:val="00662144"/>
    <w:rsid w:val="006622D5"/>
    <w:rsid w:val="006623D9"/>
    <w:rsid w:val="0066247E"/>
    <w:rsid w:val="0066264A"/>
    <w:rsid w:val="0066287C"/>
    <w:rsid w:val="00662964"/>
    <w:rsid w:val="0066381B"/>
    <w:rsid w:val="00663C16"/>
    <w:rsid w:val="00663F26"/>
    <w:rsid w:val="0066444A"/>
    <w:rsid w:val="006646D4"/>
    <w:rsid w:val="0066485C"/>
    <w:rsid w:val="00664D52"/>
    <w:rsid w:val="0066537C"/>
    <w:rsid w:val="006654A6"/>
    <w:rsid w:val="006655CF"/>
    <w:rsid w:val="00665942"/>
    <w:rsid w:val="00665E45"/>
    <w:rsid w:val="006663CD"/>
    <w:rsid w:val="00666821"/>
    <w:rsid w:val="006668FD"/>
    <w:rsid w:val="00666D20"/>
    <w:rsid w:val="00666DA4"/>
    <w:rsid w:val="00667021"/>
    <w:rsid w:val="00667258"/>
    <w:rsid w:val="0066763D"/>
    <w:rsid w:val="00667BCA"/>
    <w:rsid w:val="00667E38"/>
    <w:rsid w:val="00667ECA"/>
    <w:rsid w:val="00667F5B"/>
    <w:rsid w:val="0067021F"/>
    <w:rsid w:val="006710A2"/>
    <w:rsid w:val="00671DB2"/>
    <w:rsid w:val="00671EFB"/>
    <w:rsid w:val="006722BE"/>
    <w:rsid w:val="0067260D"/>
    <w:rsid w:val="0067276F"/>
    <w:rsid w:val="006728C9"/>
    <w:rsid w:val="00672A5F"/>
    <w:rsid w:val="00672F03"/>
    <w:rsid w:val="00673129"/>
    <w:rsid w:val="00673292"/>
    <w:rsid w:val="00673AEB"/>
    <w:rsid w:val="00673C21"/>
    <w:rsid w:val="00674DD1"/>
    <w:rsid w:val="006757E0"/>
    <w:rsid w:val="00675936"/>
    <w:rsid w:val="00675B2F"/>
    <w:rsid w:val="00675EA4"/>
    <w:rsid w:val="00675F0D"/>
    <w:rsid w:val="0067629A"/>
    <w:rsid w:val="00676DB2"/>
    <w:rsid w:val="00677223"/>
    <w:rsid w:val="0067790B"/>
    <w:rsid w:val="0067794E"/>
    <w:rsid w:val="00677A58"/>
    <w:rsid w:val="00677DED"/>
    <w:rsid w:val="0068075A"/>
    <w:rsid w:val="0068086F"/>
    <w:rsid w:val="00680BB5"/>
    <w:rsid w:val="00681F64"/>
    <w:rsid w:val="00681FB4"/>
    <w:rsid w:val="00682632"/>
    <w:rsid w:val="00682A3B"/>
    <w:rsid w:val="00682AAA"/>
    <w:rsid w:val="00682DD6"/>
    <w:rsid w:val="006831DC"/>
    <w:rsid w:val="00683B7E"/>
    <w:rsid w:val="00684058"/>
    <w:rsid w:val="00684A03"/>
    <w:rsid w:val="00684DFD"/>
    <w:rsid w:val="0068555B"/>
    <w:rsid w:val="00685928"/>
    <w:rsid w:val="00685DE3"/>
    <w:rsid w:val="00685EBB"/>
    <w:rsid w:val="0068619E"/>
    <w:rsid w:val="00686200"/>
    <w:rsid w:val="00686389"/>
    <w:rsid w:val="0068657A"/>
    <w:rsid w:val="00686E8B"/>
    <w:rsid w:val="006871DF"/>
    <w:rsid w:val="006875DE"/>
    <w:rsid w:val="006877EA"/>
    <w:rsid w:val="00687BB4"/>
    <w:rsid w:val="0069008B"/>
    <w:rsid w:val="006907C2"/>
    <w:rsid w:val="00690CC1"/>
    <w:rsid w:val="0069100F"/>
    <w:rsid w:val="0069156A"/>
    <w:rsid w:val="00691653"/>
    <w:rsid w:val="00691871"/>
    <w:rsid w:val="00691996"/>
    <w:rsid w:val="0069199F"/>
    <w:rsid w:val="00691C97"/>
    <w:rsid w:val="006921AC"/>
    <w:rsid w:val="006922AA"/>
    <w:rsid w:val="006922C0"/>
    <w:rsid w:val="0069250D"/>
    <w:rsid w:val="006927B9"/>
    <w:rsid w:val="00692CD5"/>
    <w:rsid w:val="00692E6D"/>
    <w:rsid w:val="00692F22"/>
    <w:rsid w:val="00693117"/>
    <w:rsid w:val="00693EF4"/>
    <w:rsid w:val="00694FFB"/>
    <w:rsid w:val="006950F9"/>
    <w:rsid w:val="00695124"/>
    <w:rsid w:val="00695643"/>
    <w:rsid w:val="00695648"/>
    <w:rsid w:val="0069591C"/>
    <w:rsid w:val="00695A3B"/>
    <w:rsid w:val="00695AB1"/>
    <w:rsid w:val="00695BDA"/>
    <w:rsid w:val="006963F2"/>
    <w:rsid w:val="00696793"/>
    <w:rsid w:val="00696A41"/>
    <w:rsid w:val="00696C4D"/>
    <w:rsid w:val="00697258"/>
    <w:rsid w:val="0069748D"/>
    <w:rsid w:val="00697FD1"/>
    <w:rsid w:val="006A0613"/>
    <w:rsid w:val="006A06B1"/>
    <w:rsid w:val="006A0F9C"/>
    <w:rsid w:val="006A1078"/>
    <w:rsid w:val="006A1146"/>
    <w:rsid w:val="006A14E2"/>
    <w:rsid w:val="006A1A3D"/>
    <w:rsid w:val="006A1EC2"/>
    <w:rsid w:val="006A22E6"/>
    <w:rsid w:val="006A258C"/>
    <w:rsid w:val="006A2882"/>
    <w:rsid w:val="006A3CC9"/>
    <w:rsid w:val="006A4128"/>
    <w:rsid w:val="006A428D"/>
    <w:rsid w:val="006A4900"/>
    <w:rsid w:val="006A49FA"/>
    <w:rsid w:val="006A4A17"/>
    <w:rsid w:val="006A4AAB"/>
    <w:rsid w:val="006A4B98"/>
    <w:rsid w:val="006A4EB5"/>
    <w:rsid w:val="006A5AE9"/>
    <w:rsid w:val="006A5E13"/>
    <w:rsid w:val="006A5E5E"/>
    <w:rsid w:val="006A601C"/>
    <w:rsid w:val="006A68B3"/>
    <w:rsid w:val="006A70EB"/>
    <w:rsid w:val="006A7F36"/>
    <w:rsid w:val="006B00F4"/>
    <w:rsid w:val="006B057B"/>
    <w:rsid w:val="006B0741"/>
    <w:rsid w:val="006B0769"/>
    <w:rsid w:val="006B078A"/>
    <w:rsid w:val="006B088C"/>
    <w:rsid w:val="006B0BA5"/>
    <w:rsid w:val="006B0F48"/>
    <w:rsid w:val="006B0F57"/>
    <w:rsid w:val="006B0F69"/>
    <w:rsid w:val="006B115F"/>
    <w:rsid w:val="006B12BD"/>
    <w:rsid w:val="006B1861"/>
    <w:rsid w:val="006B18C6"/>
    <w:rsid w:val="006B1BD0"/>
    <w:rsid w:val="006B1C62"/>
    <w:rsid w:val="006B1ED0"/>
    <w:rsid w:val="006B1EFC"/>
    <w:rsid w:val="006B2347"/>
    <w:rsid w:val="006B2791"/>
    <w:rsid w:val="006B325C"/>
    <w:rsid w:val="006B38AD"/>
    <w:rsid w:val="006B39AA"/>
    <w:rsid w:val="006B41EC"/>
    <w:rsid w:val="006B436C"/>
    <w:rsid w:val="006B4A2E"/>
    <w:rsid w:val="006B4D16"/>
    <w:rsid w:val="006B50B4"/>
    <w:rsid w:val="006B543A"/>
    <w:rsid w:val="006B59BA"/>
    <w:rsid w:val="006B5E68"/>
    <w:rsid w:val="006B6023"/>
    <w:rsid w:val="006B60D2"/>
    <w:rsid w:val="006B62A1"/>
    <w:rsid w:val="006B67DB"/>
    <w:rsid w:val="006B6D0F"/>
    <w:rsid w:val="006B72D1"/>
    <w:rsid w:val="006B7B64"/>
    <w:rsid w:val="006B7E92"/>
    <w:rsid w:val="006C0176"/>
    <w:rsid w:val="006C0259"/>
    <w:rsid w:val="006C027F"/>
    <w:rsid w:val="006C0BDD"/>
    <w:rsid w:val="006C1211"/>
    <w:rsid w:val="006C171D"/>
    <w:rsid w:val="006C18AE"/>
    <w:rsid w:val="006C1A77"/>
    <w:rsid w:val="006C29F4"/>
    <w:rsid w:val="006C2AA4"/>
    <w:rsid w:val="006C2B9B"/>
    <w:rsid w:val="006C2C07"/>
    <w:rsid w:val="006C2C7E"/>
    <w:rsid w:val="006C336D"/>
    <w:rsid w:val="006C357D"/>
    <w:rsid w:val="006C3581"/>
    <w:rsid w:val="006C362E"/>
    <w:rsid w:val="006C3C74"/>
    <w:rsid w:val="006C3D28"/>
    <w:rsid w:val="006C40E6"/>
    <w:rsid w:val="006C4128"/>
    <w:rsid w:val="006C4409"/>
    <w:rsid w:val="006C473A"/>
    <w:rsid w:val="006C4BCE"/>
    <w:rsid w:val="006C4F9F"/>
    <w:rsid w:val="006C5237"/>
    <w:rsid w:val="006C5F7D"/>
    <w:rsid w:val="006C6142"/>
    <w:rsid w:val="006C6169"/>
    <w:rsid w:val="006C66F4"/>
    <w:rsid w:val="006C6717"/>
    <w:rsid w:val="006C694A"/>
    <w:rsid w:val="006C6CF3"/>
    <w:rsid w:val="006C7623"/>
    <w:rsid w:val="006C7B08"/>
    <w:rsid w:val="006C7BA8"/>
    <w:rsid w:val="006D00C7"/>
    <w:rsid w:val="006D031A"/>
    <w:rsid w:val="006D042B"/>
    <w:rsid w:val="006D0511"/>
    <w:rsid w:val="006D119E"/>
    <w:rsid w:val="006D1458"/>
    <w:rsid w:val="006D16B0"/>
    <w:rsid w:val="006D1B38"/>
    <w:rsid w:val="006D20DF"/>
    <w:rsid w:val="006D2122"/>
    <w:rsid w:val="006D2507"/>
    <w:rsid w:val="006D280E"/>
    <w:rsid w:val="006D2C6B"/>
    <w:rsid w:val="006D2C9D"/>
    <w:rsid w:val="006D30B8"/>
    <w:rsid w:val="006D30EA"/>
    <w:rsid w:val="006D33B5"/>
    <w:rsid w:val="006D33C9"/>
    <w:rsid w:val="006D354D"/>
    <w:rsid w:val="006D37DC"/>
    <w:rsid w:val="006D3B51"/>
    <w:rsid w:val="006D3DFF"/>
    <w:rsid w:val="006D3F28"/>
    <w:rsid w:val="006D4642"/>
    <w:rsid w:val="006D4794"/>
    <w:rsid w:val="006D4D20"/>
    <w:rsid w:val="006D4F31"/>
    <w:rsid w:val="006D5773"/>
    <w:rsid w:val="006D5973"/>
    <w:rsid w:val="006D6034"/>
    <w:rsid w:val="006D648A"/>
    <w:rsid w:val="006D6588"/>
    <w:rsid w:val="006D711B"/>
    <w:rsid w:val="006D74BC"/>
    <w:rsid w:val="006D7572"/>
    <w:rsid w:val="006D7755"/>
    <w:rsid w:val="006E0F36"/>
    <w:rsid w:val="006E1307"/>
    <w:rsid w:val="006E1C92"/>
    <w:rsid w:val="006E2188"/>
    <w:rsid w:val="006E223E"/>
    <w:rsid w:val="006E2422"/>
    <w:rsid w:val="006E27B0"/>
    <w:rsid w:val="006E2819"/>
    <w:rsid w:val="006E3328"/>
    <w:rsid w:val="006E37B8"/>
    <w:rsid w:val="006E3ADE"/>
    <w:rsid w:val="006E3B69"/>
    <w:rsid w:val="006E45D5"/>
    <w:rsid w:val="006E504D"/>
    <w:rsid w:val="006E52B1"/>
    <w:rsid w:val="006E5390"/>
    <w:rsid w:val="006E5713"/>
    <w:rsid w:val="006E579F"/>
    <w:rsid w:val="006E5A79"/>
    <w:rsid w:val="006E5A89"/>
    <w:rsid w:val="006E639A"/>
    <w:rsid w:val="006E65D6"/>
    <w:rsid w:val="006E6883"/>
    <w:rsid w:val="006E6BBE"/>
    <w:rsid w:val="006E6D2D"/>
    <w:rsid w:val="006E71CC"/>
    <w:rsid w:val="006E74DC"/>
    <w:rsid w:val="006E7685"/>
    <w:rsid w:val="006E7C10"/>
    <w:rsid w:val="006F000A"/>
    <w:rsid w:val="006F002E"/>
    <w:rsid w:val="006F036F"/>
    <w:rsid w:val="006F073E"/>
    <w:rsid w:val="006F07CD"/>
    <w:rsid w:val="006F1122"/>
    <w:rsid w:val="006F11DF"/>
    <w:rsid w:val="006F1326"/>
    <w:rsid w:val="006F19D2"/>
    <w:rsid w:val="006F1A42"/>
    <w:rsid w:val="006F2486"/>
    <w:rsid w:val="006F25E5"/>
    <w:rsid w:val="006F264E"/>
    <w:rsid w:val="006F2B06"/>
    <w:rsid w:val="006F2CFA"/>
    <w:rsid w:val="006F2F12"/>
    <w:rsid w:val="006F30BB"/>
    <w:rsid w:val="006F372A"/>
    <w:rsid w:val="006F37FD"/>
    <w:rsid w:val="006F3907"/>
    <w:rsid w:val="006F4500"/>
    <w:rsid w:val="006F4510"/>
    <w:rsid w:val="006F4990"/>
    <w:rsid w:val="006F4CA8"/>
    <w:rsid w:val="006F53A8"/>
    <w:rsid w:val="006F5415"/>
    <w:rsid w:val="006F57D8"/>
    <w:rsid w:val="006F588D"/>
    <w:rsid w:val="006F5B8D"/>
    <w:rsid w:val="006F5BB3"/>
    <w:rsid w:val="006F5EEC"/>
    <w:rsid w:val="006F6AF0"/>
    <w:rsid w:val="006F6E52"/>
    <w:rsid w:val="006F7019"/>
    <w:rsid w:val="006F73C2"/>
    <w:rsid w:val="006F755D"/>
    <w:rsid w:val="006F7576"/>
    <w:rsid w:val="00700772"/>
    <w:rsid w:val="00700FF2"/>
    <w:rsid w:val="00701066"/>
    <w:rsid w:val="00701096"/>
    <w:rsid w:val="0070143C"/>
    <w:rsid w:val="00701553"/>
    <w:rsid w:val="007015F3"/>
    <w:rsid w:val="00701759"/>
    <w:rsid w:val="00702075"/>
    <w:rsid w:val="00702243"/>
    <w:rsid w:val="00702CF1"/>
    <w:rsid w:val="00702E36"/>
    <w:rsid w:val="0070328D"/>
    <w:rsid w:val="007032A6"/>
    <w:rsid w:val="00703A07"/>
    <w:rsid w:val="00703D68"/>
    <w:rsid w:val="00703E71"/>
    <w:rsid w:val="00704706"/>
    <w:rsid w:val="007052DD"/>
    <w:rsid w:val="007053BB"/>
    <w:rsid w:val="00705B01"/>
    <w:rsid w:val="0070606E"/>
    <w:rsid w:val="00706B04"/>
    <w:rsid w:val="00706FB9"/>
    <w:rsid w:val="00707008"/>
    <w:rsid w:val="00707079"/>
    <w:rsid w:val="007070C4"/>
    <w:rsid w:val="007071FA"/>
    <w:rsid w:val="0070741E"/>
    <w:rsid w:val="007078D4"/>
    <w:rsid w:val="007078D9"/>
    <w:rsid w:val="007079AA"/>
    <w:rsid w:val="00707D0D"/>
    <w:rsid w:val="00707D0E"/>
    <w:rsid w:val="00707EB1"/>
    <w:rsid w:val="00710285"/>
    <w:rsid w:val="007104BA"/>
    <w:rsid w:val="00710581"/>
    <w:rsid w:val="0071066E"/>
    <w:rsid w:val="007106AB"/>
    <w:rsid w:val="00710958"/>
    <w:rsid w:val="00710F24"/>
    <w:rsid w:val="007112C2"/>
    <w:rsid w:val="007113EB"/>
    <w:rsid w:val="0071168F"/>
    <w:rsid w:val="0071185D"/>
    <w:rsid w:val="00711CBA"/>
    <w:rsid w:val="00712B30"/>
    <w:rsid w:val="00712B3D"/>
    <w:rsid w:val="00713273"/>
    <w:rsid w:val="00713478"/>
    <w:rsid w:val="007134B5"/>
    <w:rsid w:val="007134BB"/>
    <w:rsid w:val="0071369C"/>
    <w:rsid w:val="00713743"/>
    <w:rsid w:val="007139DF"/>
    <w:rsid w:val="00713CBE"/>
    <w:rsid w:val="007144FB"/>
    <w:rsid w:val="00714700"/>
    <w:rsid w:val="00714D7F"/>
    <w:rsid w:val="00714EEA"/>
    <w:rsid w:val="00715103"/>
    <w:rsid w:val="007158D2"/>
    <w:rsid w:val="00715A7D"/>
    <w:rsid w:val="007161D4"/>
    <w:rsid w:val="007164D5"/>
    <w:rsid w:val="007169B4"/>
    <w:rsid w:val="00716C78"/>
    <w:rsid w:val="007175C6"/>
    <w:rsid w:val="007176EB"/>
    <w:rsid w:val="0071770F"/>
    <w:rsid w:val="00717726"/>
    <w:rsid w:val="00717CD9"/>
    <w:rsid w:val="00717E19"/>
    <w:rsid w:val="00720055"/>
    <w:rsid w:val="0072066D"/>
    <w:rsid w:val="007206DD"/>
    <w:rsid w:val="00720A40"/>
    <w:rsid w:val="00721457"/>
    <w:rsid w:val="00721C6E"/>
    <w:rsid w:val="00721FF0"/>
    <w:rsid w:val="0072227B"/>
    <w:rsid w:val="00722372"/>
    <w:rsid w:val="00722CA9"/>
    <w:rsid w:val="0072332F"/>
    <w:rsid w:val="00723565"/>
    <w:rsid w:val="00723600"/>
    <w:rsid w:val="00723948"/>
    <w:rsid w:val="00723DAE"/>
    <w:rsid w:val="00723DDA"/>
    <w:rsid w:val="007240BB"/>
    <w:rsid w:val="0072452B"/>
    <w:rsid w:val="007249F6"/>
    <w:rsid w:val="00724A20"/>
    <w:rsid w:val="00724AF0"/>
    <w:rsid w:val="00725649"/>
    <w:rsid w:val="00725894"/>
    <w:rsid w:val="00725985"/>
    <w:rsid w:val="00725A6B"/>
    <w:rsid w:val="00726200"/>
    <w:rsid w:val="007263F8"/>
    <w:rsid w:val="007269A5"/>
    <w:rsid w:val="00726A53"/>
    <w:rsid w:val="00726AA1"/>
    <w:rsid w:val="0072707D"/>
    <w:rsid w:val="00727530"/>
    <w:rsid w:val="00727604"/>
    <w:rsid w:val="00727938"/>
    <w:rsid w:val="007279C5"/>
    <w:rsid w:val="00730053"/>
    <w:rsid w:val="007305CD"/>
    <w:rsid w:val="00730970"/>
    <w:rsid w:val="007309CB"/>
    <w:rsid w:val="00730FC6"/>
    <w:rsid w:val="0073150D"/>
    <w:rsid w:val="00731782"/>
    <w:rsid w:val="0073182A"/>
    <w:rsid w:val="00731B5C"/>
    <w:rsid w:val="00731D24"/>
    <w:rsid w:val="0073281B"/>
    <w:rsid w:val="00732924"/>
    <w:rsid w:val="007337EB"/>
    <w:rsid w:val="007338A4"/>
    <w:rsid w:val="007338C1"/>
    <w:rsid w:val="0073394A"/>
    <w:rsid w:val="00733F6C"/>
    <w:rsid w:val="0073428D"/>
    <w:rsid w:val="0073495D"/>
    <w:rsid w:val="00734DEA"/>
    <w:rsid w:val="007354C0"/>
    <w:rsid w:val="007357FF"/>
    <w:rsid w:val="00735CF4"/>
    <w:rsid w:val="00736294"/>
    <w:rsid w:val="00736410"/>
    <w:rsid w:val="007365F0"/>
    <w:rsid w:val="00736608"/>
    <w:rsid w:val="007369D7"/>
    <w:rsid w:val="00736A83"/>
    <w:rsid w:val="00736C51"/>
    <w:rsid w:val="00736D75"/>
    <w:rsid w:val="00736EA2"/>
    <w:rsid w:val="00736EBA"/>
    <w:rsid w:val="00737576"/>
    <w:rsid w:val="0073771B"/>
    <w:rsid w:val="0073784C"/>
    <w:rsid w:val="00737BBE"/>
    <w:rsid w:val="007403C5"/>
    <w:rsid w:val="00740615"/>
    <w:rsid w:val="00740930"/>
    <w:rsid w:val="00740ECC"/>
    <w:rsid w:val="007410F8"/>
    <w:rsid w:val="007418BA"/>
    <w:rsid w:val="00741BD0"/>
    <w:rsid w:val="00741CA8"/>
    <w:rsid w:val="00741E50"/>
    <w:rsid w:val="00741E96"/>
    <w:rsid w:val="00741F99"/>
    <w:rsid w:val="00742658"/>
    <w:rsid w:val="00742D73"/>
    <w:rsid w:val="00742DAD"/>
    <w:rsid w:val="00743E26"/>
    <w:rsid w:val="0074442A"/>
    <w:rsid w:val="00744660"/>
    <w:rsid w:val="00744ACB"/>
    <w:rsid w:val="00745889"/>
    <w:rsid w:val="00745A89"/>
    <w:rsid w:val="00745B9A"/>
    <w:rsid w:val="00745BC4"/>
    <w:rsid w:val="00745E23"/>
    <w:rsid w:val="00745EA8"/>
    <w:rsid w:val="007461C2"/>
    <w:rsid w:val="0074656E"/>
    <w:rsid w:val="00746ADF"/>
    <w:rsid w:val="00746BB8"/>
    <w:rsid w:val="00746C48"/>
    <w:rsid w:val="00746D3D"/>
    <w:rsid w:val="00746F12"/>
    <w:rsid w:val="0074795B"/>
    <w:rsid w:val="00747B86"/>
    <w:rsid w:val="0075040F"/>
    <w:rsid w:val="00750950"/>
    <w:rsid w:val="0075124A"/>
    <w:rsid w:val="00751288"/>
    <w:rsid w:val="007514EC"/>
    <w:rsid w:val="00751680"/>
    <w:rsid w:val="00751BF4"/>
    <w:rsid w:val="00751C77"/>
    <w:rsid w:val="00751D49"/>
    <w:rsid w:val="00751E35"/>
    <w:rsid w:val="00751EB8"/>
    <w:rsid w:val="007523F6"/>
    <w:rsid w:val="00752631"/>
    <w:rsid w:val="00753CE1"/>
    <w:rsid w:val="00753EB6"/>
    <w:rsid w:val="00753F9F"/>
    <w:rsid w:val="007551A1"/>
    <w:rsid w:val="0075523E"/>
    <w:rsid w:val="00755C61"/>
    <w:rsid w:val="00755E67"/>
    <w:rsid w:val="00756070"/>
    <w:rsid w:val="007560F4"/>
    <w:rsid w:val="007561F0"/>
    <w:rsid w:val="007562C9"/>
    <w:rsid w:val="00756635"/>
    <w:rsid w:val="00756762"/>
    <w:rsid w:val="00756839"/>
    <w:rsid w:val="00756D06"/>
    <w:rsid w:val="00757A7C"/>
    <w:rsid w:val="00757E5B"/>
    <w:rsid w:val="007600BB"/>
    <w:rsid w:val="007614BE"/>
    <w:rsid w:val="00761D8F"/>
    <w:rsid w:val="00761E5C"/>
    <w:rsid w:val="00761E9E"/>
    <w:rsid w:val="00762242"/>
    <w:rsid w:val="007624AA"/>
    <w:rsid w:val="00762717"/>
    <w:rsid w:val="00762BAA"/>
    <w:rsid w:val="00762E08"/>
    <w:rsid w:val="007631A7"/>
    <w:rsid w:val="00763455"/>
    <w:rsid w:val="007636A8"/>
    <w:rsid w:val="007638CA"/>
    <w:rsid w:val="00763BA2"/>
    <w:rsid w:val="00764E0B"/>
    <w:rsid w:val="007650F1"/>
    <w:rsid w:val="007655ED"/>
    <w:rsid w:val="00765724"/>
    <w:rsid w:val="007658F0"/>
    <w:rsid w:val="0076596D"/>
    <w:rsid w:val="00765DCA"/>
    <w:rsid w:val="00766110"/>
    <w:rsid w:val="00766247"/>
    <w:rsid w:val="007667A3"/>
    <w:rsid w:val="007667E8"/>
    <w:rsid w:val="0076685D"/>
    <w:rsid w:val="0076687D"/>
    <w:rsid w:val="00766BFC"/>
    <w:rsid w:val="00766FBA"/>
    <w:rsid w:val="00767111"/>
    <w:rsid w:val="00767305"/>
    <w:rsid w:val="0076799E"/>
    <w:rsid w:val="00767C91"/>
    <w:rsid w:val="00770002"/>
    <w:rsid w:val="0077019F"/>
    <w:rsid w:val="00770A38"/>
    <w:rsid w:val="00770A51"/>
    <w:rsid w:val="007712D2"/>
    <w:rsid w:val="007714D3"/>
    <w:rsid w:val="007717CF"/>
    <w:rsid w:val="0077184C"/>
    <w:rsid w:val="00772354"/>
    <w:rsid w:val="0077272A"/>
    <w:rsid w:val="00772746"/>
    <w:rsid w:val="00772B68"/>
    <w:rsid w:val="0077307B"/>
    <w:rsid w:val="0077320C"/>
    <w:rsid w:val="0077340D"/>
    <w:rsid w:val="007734AE"/>
    <w:rsid w:val="00773572"/>
    <w:rsid w:val="00773731"/>
    <w:rsid w:val="007737B0"/>
    <w:rsid w:val="0077393D"/>
    <w:rsid w:val="0077399E"/>
    <w:rsid w:val="007745AC"/>
    <w:rsid w:val="0077477D"/>
    <w:rsid w:val="007748C4"/>
    <w:rsid w:val="00774A0D"/>
    <w:rsid w:val="00774B50"/>
    <w:rsid w:val="00774DD4"/>
    <w:rsid w:val="00775086"/>
    <w:rsid w:val="007750AF"/>
    <w:rsid w:val="0077554F"/>
    <w:rsid w:val="0077579B"/>
    <w:rsid w:val="00775A1D"/>
    <w:rsid w:val="00775DA2"/>
    <w:rsid w:val="00776036"/>
    <w:rsid w:val="007764F6"/>
    <w:rsid w:val="007765B2"/>
    <w:rsid w:val="00776811"/>
    <w:rsid w:val="00776944"/>
    <w:rsid w:val="00776DC0"/>
    <w:rsid w:val="0077733A"/>
    <w:rsid w:val="007776A4"/>
    <w:rsid w:val="00777A11"/>
    <w:rsid w:val="00777AF7"/>
    <w:rsid w:val="0078003E"/>
    <w:rsid w:val="007804FA"/>
    <w:rsid w:val="00780602"/>
    <w:rsid w:val="007807A3"/>
    <w:rsid w:val="0078084E"/>
    <w:rsid w:val="007810CE"/>
    <w:rsid w:val="00781331"/>
    <w:rsid w:val="0078135A"/>
    <w:rsid w:val="007814A8"/>
    <w:rsid w:val="00781C6C"/>
    <w:rsid w:val="00781E03"/>
    <w:rsid w:val="0078255F"/>
    <w:rsid w:val="00782E9E"/>
    <w:rsid w:val="00782F5B"/>
    <w:rsid w:val="007835E7"/>
    <w:rsid w:val="00784178"/>
    <w:rsid w:val="00784FDE"/>
    <w:rsid w:val="007853FC"/>
    <w:rsid w:val="00785612"/>
    <w:rsid w:val="007856BB"/>
    <w:rsid w:val="00785DDD"/>
    <w:rsid w:val="00786696"/>
    <w:rsid w:val="00786AC8"/>
    <w:rsid w:val="00787027"/>
    <w:rsid w:val="007872D4"/>
    <w:rsid w:val="00787489"/>
    <w:rsid w:val="007874A2"/>
    <w:rsid w:val="007875EE"/>
    <w:rsid w:val="00787631"/>
    <w:rsid w:val="00787B5B"/>
    <w:rsid w:val="00787EFE"/>
    <w:rsid w:val="00790071"/>
    <w:rsid w:val="00790135"/>
    <w:rsid w:val="0079094F"/>
    <w:rsid w:val="00790BAE"/>
    <w:rsid w:val="007915A4"/>
    <w:rsid w:val="0079169E"/>
    <w:rsid w:val="007920FA"/>
    <w:rsid w:val="007922F8"/>
    <w:rsid w:val="007925A4"/>
    <w:rsid w:val="00792E41"/>
    <w:rsid w:val="007935B7"/>
    <w:rsid w:val="00793864"/>
    <w:rsid w:val="00793E08"/>
    <w:rsid w:val="00793E17"/>
    <w:rsid w:val="0079423C"/>
    <w:rsid w:val="00794772"/>
    <w:rsid w:val="007949EF"/>
    <w:rsid w:val="00794C5D"/>
    <w:rsid w:val="00794C74"/>
    <w:rsid w:val="0079511C"/>
    <w:rsid w:val="00795694"/>
    <w:rsid w:val="00795A24"/>
    <w:rsid w:val="00795A74"/>
    <w:rsid w:val="00795CB9"/>
    <w:rsid w:val="00795FA7"/>
    <w:rsid w:val="00796017"/>
    <w:rsid w:val="00796536"/>
    <w:rsid w:val="0079662C"/>
    <w:rsid w:val="00797F86"/>
    <w:rsid w:val="00797FAE"/>
    <w:rsid w:val="007A00A9"/>
    <w:rsid w:val="007A05D9"/>
    <w:rsid w:val="007A069D"/>
    <w:rsid w:val="007A072B"/>
    <w:rsid w:val="007A08AD"/>
    <w:rsid w:val="007A08E9"/>
    <w:rsid w:val="007A15F7"/>
    <w:rsid w:val="007A1CE8"/>
    <w:rsid w:val="007A1E71"/>
    <w:rsid w:val="007A23A5"/>
    <w:rsid w:val="007A2851"/>
    <w:rsid w:val="007A311A"/>
    <w:rsid w:val="007A312F"/>
    <w:rsid w:val="007A3199"/>
    <w:rsid w:val="007A3306"/>
    <w:rsid w:val="007A3645"/>
    <w:rsid w:val="007A3712"/>
    <w:rsid w:val="007A3997"/>
    <w:rsid w:val="007A3DF1"/>
    <w:rsid w:val="007A4116"/>
    <w:rsid w:val="007A415C"/>
    <w:rsid w:val="007A4696"/>
    <w:rsid w:val="007A48FA"/>
    <w:rsid w:val="007A490C"/>
    <w:rsid w:val="007A49BC"/>
    <w:rsid w:val="007A4E55"/>
    <w:rsid w:val="007A549A"/>
    <w:rsid w:val="007A5550"/>
    <w:rsid w:val="007A5A37"/>
    <w:rsid w:val="007A5D2C"/>
    <w:rsid w:val="007A6449"/>
    <w:rsid w:val="007A648F"/>
    <w:rsid w:val="007A65A9"/>
    <w:rsid w:val="007A694F"/>
    <w:rsid w:val="007A6BF0"/>
    <w:rsid w:val="007A6D0C"/>
    <w:rsid w:val="007A6DDD"/>
    <w:rsid w:val="007A72F7"/>
    <w:rsid w:val="007A73C0"/>
    <w:rsid w:val="007A7A48"/>
    <w:rsid w:val="007B0344"/>
    <w:rsid w:val="007B04B7"/>
    <w:rsid w:val="007B09D0"/>
    <w:rsid w:val="007B0DA7"/>
    <w:rsid w:val="007B0E21"/>
    <w:rsid w:val="007B113D"/>
    <w:rsid w:val="007B198B"/>
    <w:rsid w:val="007B1B6B"/>
    <w:rsid w:val="007B2104"/>
    <w:rsid w:val="007B23B0"/>
    <w:rsid w:val="007B2542"/>
    <w:rsid w:val="007B29B6"/>
    <w:rsid w:val="007B2DC6"/>
    <w:rsid w:val="007B3879"/>
    <w:rsid w:val="007B39E6"/>
    <w:rsid w:val="007B4147"/>
    <w:rsid w:val="007B4897"/>
    <w:rsid w:val="007B4DEF"/>
    <w:rsid w:val="007B5076"/>
    <w:rsid w:val="007B50F1"/>
    <w:rsid w:val="007B52FA"/>
    <w:rsid w:val="007B5329"/>
    <w:rsid w:val="007B5419"/>
    <w:rsid w:val="007B5F76"/>
    <w:rsid w:val="007B5F91"/>
    <w:rsid w:val="007B61FB"/>
    <w:rsid w:val="007B6345"/>
    <w:rsid w:val="007B693D"/>
    <w:rsid w:val="007B6EA1"/>
    <w:rsid w:val="007B750C"/>
    <w:rsid w:val="007B7664"/>
    <w:rsid w:val="007B7816"/>
    <w:rsid w:val="007B788F"/>
    <w:rsid w:val="007B78FC"/>
    <w:rsid w:val="007B79BC"/>
    <w:rsid w:val="007B7F06"/>
    <w:rsid w:val="007C0187"/>
    <w:rsid w:val="007C0280"/>
    <w:rsid w:val="007C0B5B"/>
    <w:rsid w:val="007C0D84"/>
    <w:rsid w:val="007C108C"/>
    <w:rsid w:val="007C125B"/>
    <w:rsid w:val="007C17E7"/>
    <w:rsid w:val="007C18D2"/>
    <w:rsid w:val="007C1AEB"/>
    <w:rsid w:val="007C2039"/>
    <w:rsid w:val="007C2437"/>
    <w:rsid w:val="007C2E08"/>
    <w:rsid w:val="007C3030"/>
    <w:rsid w:val="007C30CE"/>
    <w:rsid w:val="007C33C0"/>
    <w:rsid w:val="007C35F1"/>
    <w:rsid w:val="007C3B56"/>
    <w:rsid w:val="007C40FB"/>
    <w:rsid w:val="007C429F"/>
    <w:rsid w:val="007C4AA2"/>
    <w:rsid w:val="007C4BF4"/>
    <w:rsid w:val="007C5840"/>
    <w:rsid w:val="007C58BF"/>
    <w:rsid w:val="007C5D84"/>
    <w:rsid w:val="007C5DA8"/>
    <w:rsid w:val="007C6524"/>
    <w:rsid w:val="007C65B4"/>
    <w:rsid w:val="007C6607"/>
    <w:rsid w:val="007C6C9A"/>
    <w:rsid w:val="007C6D4B"/>
    <w:rsid w:val="007C6DEC"/>
    <w:rsid w:val="007C73E7"/>
    <w:rsid w:val="007C7838"/>
    <w:rsid w:val="007C785A"/>
    <w:rsid w:val="007C7A20"/>
    <w:rsid w:val="007C7C00"/>
    <w:rsid w:val="007D005C"/>
    <w:rsid w:val="007D035D"/>
    <w:rsid w:val="007D048C"/>
    <w:rsid w:val="007D0A0E"/>
    <w:rsid w:val="007D0B3D"/>
    <w:rsid w:val="007D15AE"/>
    <w:rsid w:val="007D16B8"/>
    <w:rsid w:val="007D19A3"/>
    <w:rsid w:val="007D1DD6"/>
    <w:rsid w:val="007D21CA"/>
    <w:rsid w:val="007D2794"/>
    <w:rsid w:val="007D2DB7"/>
    <w:rsid w:val="007D2DB8"/>
    <w:rsid w:val="007D31B0"/>
    <w:rsid w:val="007D373C"/>
    <w:rsid w:val="007D38EE"/>
    <w:rsid w:val="007D3AC4"/>
    <w:rsid w:val="007D463D"/>
    <w:rsid w:val="007D47F6"/>
    <w:rsid w:val="007D4F76"/>
    <w:rsid w:val="007D5813"/>
    <w:rsid w:val="007D58C9"/>
    <w:rsid w:val="007D5DF5"/>
    <w:rsid w:val="007D5EE9"/>
    <w:rsid w:val="007D646E"/>
    <w:rsid w:val="007D70E0"/>
    <w:rsid w:val="007D7D6A"/>
    <w:rsid w:val="007D7DA2"/>
    <w:rsid w:val="007E02F0"/>
    <w:rsid w:val="007E043D"/>
    <w:rsid w:val="007E0B56"/>
    <w:rsid w:val="007E0E05"/>
    <w:rsid w:val="007E1704"/>
    <w:rsid w:val="007E1716"/>
    <w:rsid w:val="007E1834"/>
    <w:rsid w:val="007E18E7"/>
    <w:rsid w:val="007E1A89"/>
    <w:rsid w:val="007E21E6"/>
    <w:rsid w:val="007E22D0"/>
    <w:rsid w:val="007E2A5C"/>
    <w:rsid w:val="007E321D"/>
    <w:rsid w:val="007E3C53"/>
    <w:rsid w:val="007E4583"/>
    <w:rsid w:val="007E46A5"/>
    <w:rsid w:val="007E484C"/>
    <w:rsid w:val="007E4950"/>
    <w:rsid w:val="007E4F1A"/>
    <w:rsid w:val="007E5167"/>
    <w:rsid w:val="007E530B"/>
    <w:rsid w:val="007E541D"/>
    <w:rsid w:val="007E590E"/>
    <w:rsid w:val="007E5A25"/>
    <w:rsid w:val="007E5E48"/>
    <w:rsid w:val="007E626F"/>
    <w:rsid w:val="007E6386"/>
    <w:rsid w:val="007E63CD"/>
    <w:rsid w:val="007E6412"/>
    <w:rsid w:val="007E6459"/>
    <w:rsid w:val="007E65EB"/>
    <w:rsid w:val="007E6EBC"/>
    <w:rsid w:val="007E7367"/>
    <w:rsid w:val="007E739B"/>
    <w:rsid w:val="007E7762"/>
    <w:rsid w:val="007E79DD"/>
    <w:rsid w:val="007E7AD7"/>
    <w:rsid w:val="007E7CAB"/>
    <w:rsid w:val="007F00AD"/>
    <w:rsid w:val="007F00CB"/>
    <w:rsid w:val="007F0262"/>
    <w:rsid w:val="007F0352"/>
    <w:rsid w:val="007F0BE3"/>
    <w:rsid w:val="007F0C00"/>
    <w:rsid w:val="007F0F36"/>
    <w:rsid w:val="007F11B6"/>
    <w:rsid w:val="007F13FD"/>
    <w:rsid w:val="007F1FD8"/>
    <w:rsid w:val="007F2646"/>
    <w:rsid w:val="007F282B"/>
    <w:rsid w:val="007F28FC"/>
    <w:rsid w:val="007F33E6"/>
    <w:rsid w:val="007F411C"/>
    <w:rsid w:val="007F490F"/>
    <w:rsid w:val="007F4C5F"/>
    <w:rsid w:val="007F50FF"/>
    <w:rsid w:val="007F5149"/>
    <w:rsid w:val="007F5587"/>
    <w:rsid w:val="007F58FE"/>
    <w:rsid w:val="007F616D"/>
    <w:rsid w:val="007F62BA"/>
    <w:rsid w:val="007F662E"/>
    <w:rsid w:val="007F67E9"/>
    <w:rsid w:val="007F6C95"/>
    <w:rsid w:val="007F73FD"/>
    <w:rsid w:val="007F7563"/>
    <w:rsid w:val="007F7754"/>
    <w:rsid w:val="007F7932"/>
    <w:rsid w:val="007F7954"/>
    <w:rsid w:val="007F79F3"/>
    <w:rsid w:val="007F7B0D"/>
    <w:rsid w:val="007F7D1B"/>
    <w:rsid w:val="007F7D46"/>
    <w:rsid w:val="007F7EAC"/>
    <w:rsid w:val="00800012"/>
    <w:rsid w:val="00800600"/>
    <w:rsid w:val="00800CE1"/>
    <w:rsid w:val="00800E0D"/>
    <w:rsid w:val="00801612"/>
    <w:rsid w:val="00801718"/>
    <w:rsid w:val="00801F8E"/>
    <w:rsid w:val="00802C2E"/>
    <w:rsid w:val="00802C76"/>
    <w:rsid w:val="00802FAB"/>
    <w:rsid w:val="00803130"/>
    <w:rsid w:val="00803D7C"/>
    <w:rsid w:val="00804022"/>
    <w:rsid w:val="008040E5"/>
    <w:rsid w:val="00804234"/>
    <w:rsid w:val="008043E3"/>
    <w:rsid w:val="008046F6"/>
    <w:rsid w:val="00804845"/>
    <w:rsid w:val="008048BC"/>
    <w:rsid w:val="0080493E"/>
    <w:rsid w:val="00804A88"/>
    <w:rsid w:val="00805349"/>
    <w:rsid w:val="008055BD"/>
    <w:rsid w:val="0080564F"/>
    <w:rsid w:val="00805A05"/>
    <w:rsid w:val="00805E34"/>
    <w:rsid w:val="00805E5A"/>
    <w:rsid w:val="00805F5B"/>
    <w:rsid w:val="0080601C"/>
    <w:rsid w:val="0080608D"/>
    <w:rsid w:val="008061FE"/>
    <w:rsid w:val="00806C6F"/>
    <w:rsid w:val="00806FB6"/>
    <w:rsid w:val="0080750B"/>
    <w:rsid w:val="0080756A"/>
    <w:rsid w:val="00807645"/>
    <w:rsid w:val="00807790"/>
    <w:rsid w:val="00807B53"/>
    <w:rsid w:val="00807DC2"/>
    <w:rsid w:val="008101B7"/>
    <w:rsid w:val="008105EC"/>
    <w:rsid w:val="00810742"/>
    <w:rsid w:val="00810E01"/>
    <w:rsid w:val="00811276"/>
    <w:rsid w:val="00811407"/>
    <w:rsid w:val="00811BC7"/>
    <w:rsid w:val="00811EF0"/>
    <w:rsid w:val="008120B2"/>
    <w:rsid w:val="008122FC"/>
    <w:rsid w:val="0081246C"/>
    <w:rsid w:val="00812913"/>
    <w:rsid w:val="008129CE"/>
    <w:rsid w:val="00812A1A"/>
    <w:rsid w:val="00812AB6"/>
    <w:rsid w:val="00812B77"/>
    <w:rsid w:val="00813097"/>
    <w:rsid w:val="0081318B"/>
    <w:rsid w:val="00813251"/>
    <w:rsid w:val="00813817"/>
    <w:rsid w:val="00813EAD"/>
    <w:rsid w:val="00813FC3"/>
    <w:rsid w:val="00814AB6"/>
    <w:rsid w:val="00814FAA"/>
    <w:rsid w:val="00815044"/>
    <w:rsid w:val="00815505"/>
    <w:rsid w:val="00815C72"/>
    <w:rsid w:val="00815DCC"/>
    <w:rsid w:val="008160C8"/>
    <w:rsid w:val="00816513"/>
    <w:rsid w:val="00816569"/>
    <w:rsid w:val="00816B0F"/>
    <w:rsid w:val="00816B24"/>
    <w:rsid w:val="00816DF5"/>
    <w:rsid w:val="008178C8"/>
    <w:rsid w:val="00817C59"/>
    <w:rsid w:val="00817E15"/>
    <w:rsid w:val="008200A6"/>
    <w:rsid w:val="00820DB1"/>
    <w:rsid w:val="00820F7D"/>
    <w:rsid w:val="00821068"/>
    <w:rsid w:val="008216A4"/>
    <w:rsid w:val="008217F6"/>
    <w:rsid w:val="00821A21"/>
    <w:rsid w:val="00822507"/>
    <w:rsid w:val="0082277A"/>
    <w:rsid w:val="0082292B"/>
    <w:rsid w:val="00822A6A"/>
    <w:rsid w:val="00822C13"/>
    <w:rsid w:val="00822E11"/>
    <w:rsid w:val="00823799"/>
    <w:rsid w:val="00823889"/>
    <w:rsid w:val="00823B8A"/>
    <w:rsid w:val="00823CEC"/>
    <w:rsid w:val="008242EB"/>
    <w:rsid w:val="00824478"/>
    <w:rsid w:val="00824591"/>
    <w:rsid w:val="00824D94"/>
    <w:rsid w:val="00824DEA"/>
    <w:rsid w:val="0082582E"/>
    <w:rsid w:val="008260A0"/>
    <w:rsid w:val="00826222"/>
    <w:rsid w:val="008263AC"/>
    <w:rsid w:val="00826802"/>
    <w:rsid w:val="00826829"/>
    <w:rsid w:val="00826867"/>
    <w:rsid w:val="00826C04"/>
    <w:rsid w:val="00826D76"/>
    <w:rsid w:val="00826DCC"/>
    <w:rsid w:val="00827112"/>
    <w:rsid w:val="00827399"/>
    <w:rsid w:val="00827DAE"/>
    <w:rsid w:val="00827DB6"/>
    <w:rsid w:val="0083108F"/>
    <w:rsid w:val="008311CA"/>
    <w:rsid w:val="00831254"/>
    <w:rsid w:val="008316E0"/>
    <w:rsid w:val="00831744"/>
    <w:rsid w:val="00831796"/>
    <w:rsid w:val="00831988"/>
    <w:rsid w:val="008319C8"/>
    <w:rsid w:val="00831C28"/>
    <w:rsid w:val="00832000"/>
    <w:rsid w:val="00832043"/>
    <w:rsid w:val="00832668"/>
    <w:rsid w:val="00832B1B"/>
    <w:rsid w:val="00832F02"/>
    <w:rsid w:val="008331BD"/>
    <w:rsid w:val="008339D3"/>
    <w:rsid w:val="00834DCB"/>
    <w:rsid w:val="00835324"/>
    <w:rsid w:val="00835803"/>
    <w:rsid w:val="00835968"/>
    <w:rsid w:val="00835AE1"/>
    <w:rsid w:val="00836367"/>
    <w:rsid w:val="008365EC"/>
    <w:rsid w:val="00836775"/>
    <w:rsid w:val="00836BEC"/>
    <w:rsid w:val="008373EA"/>
    <w:rsid w:val="00837580"/>
    <w:rsid w:val="00837723"/>
    <w:rsid w:val="008378EE"/>
    <w:rsid w:val="00837C37"/>
    <w:rsid w:val="00837D00"/>
    <w:rsid w:val="00837DAF"/>
    <w:rsid w:val="00837E78"/>
    <w:rsid w:val="00837F13"/>
    <w:rsid w:val="0084005F"/>
    <w:rsid w:val="00840131"/>
    <w:rsid w:val="00840C27"/>
    <w:rsid w:val="00840C72"/>
    <w:rsid w:val="00841311"/>
    <w:rsid w:val="008417EC"/>
    <w:rsid w:val="0084194C"/>
    <w:rsid w:val="00841E13"/>
    <w:rsid w:val="00841E58"/>
    <w:rsid w:val="00842619"/>
    <w:rsid w:val="00842C0F"/>
    <w:rsid w:val="00842EEE"/>
    <w:rsid w:val="00842F3B"/>
    <w:rsid w:val="008434FE"/>
    <w:rsid w:val="008435F6"/>
    <w:rsid w:val="00843655"/>
    <w:rsid w:val="00843993"/>
    <w:rsid w:val="00844364"/>
    <w:rsid w:val="008443E7"/>
    <w:rsid w:val="0084473C"/>
    <w:rsid w:val="008447FA"/>
    <w:rsid w:val="00844E55"/>
    <w:rsid w:val="00845109"/>
    <w:rsid w:val="0084530A"/>
    <w:rsid w:val="00845E73"/>
    <w:rsid w:val="00846FD5"/>
    <w:rsid w:val="008470C2"/>
    <w:rsid w:val="00847142"/>
    <w:rsid w:val="008471E7"/>
    <w:rsid w:val="00847504"/>
    <w:rsid w:val="008478C7"/>
    <w:rsid w:val="008479D9"/>
    <w:rsid w:val="00847AE3"/>
    <w:rsid w:val="00847BE8"/>
    <w:rsid w:val="00850023"/>
    <w:rsid w:val="0085064E"/>
    <w:rsid w:val="00850841"/>
    <w:rsid w:val="00850966"/>
    <w:rsid w:val="00850CA8"/>
    <w:rsid w:val="00850D15"/>
    <w:rsid w:val="00851032"/>
    <w:rsid w:val="00851423"/>
    <w:rsid w:val="0085143C"/>
    <w:rsid w:val="00851A55"/>
    <w:rsid w:val="00851EEC"/>
    <w:rsid w:val="00851F60"/>
    <w:rsid w:val="00852122"/>
    <w:rsid w:val="00852178"/>
    <w:rsid w:val="0085282F"/>
    <w:rsid w:val="00852D2B"/>
    <w:rsid w:val="00852D38"/>
    <w:rsid w:val="00852DB9"/>
    <w:rsid w:val="00852E12"/>
    <w:rsid w:val="00852E68"/>
    <w:rsid w:val="008534BA"/>
    <w:rsid w:val="008535BB"/>
    <w:rsid w:val="0085371C"/>
    <w:rsid w:val="00854232"/>
    <w:rsid w:val="0085432B"/>
    <w:rsid w:val="0085456A"/>
    <w:rsid w:val="00854720"/>
    <w:rsid w:val="0085542A"/>
    <w:rsid w:val="0085587B"/>
    <w:rsid w:val="00855C6B"/>
    <w:rsid w:val="00855DD0"/>
    <w:rsid w:val="0085634E"/>
    <w:rsid w:val="00856442"/>
    <w:rsid w:val="00856A39"/>
    <w:rsid w:val="0085729E"/>
    <w:rsid w:val="00857983"/>
    <w:rsid w:val="00857B87"/>
    <w:rsid w:val="00857F56"/>
    <w:rsid w:val="00860DAE"/>
    <w:rsid w:val="00860F4B"/>
    <w:rsid w:val="00861026"/>
    <w:rsid w:val="0086105B"/>
    <w:rsid w:val="008614BC"/>
    <w:rsid w:val="00861703"/>
    <w:rsid w:val="00861A53"/>
    <w:rsid w:val="008628CA"/>
    <w:rsid w:val="00862B20"/>
    <w:rsid w:val="00862DC1"/>
    <w:rsid w:val="0086315B"/>
    <w:rsid w:val="0086316C"/>
    <w:rsid w:val="008635F2"/>
    <w:rsid w:val="00863735"/>
    <w:rsid w:val="00863BF5"/>
    <w:rsid w:val="00863DBE"/>
    <w:rsid w:val="0086418B"/>
    <w:rsid w:val="008645BE"/>
    <w:rsid w:val="0086461B"/>
    <w:rsid w:val="008649DA"/>
    <w:rsid w:val="00864A5B"/>
    <w:rsid w:val="00864A9D"/>
    <w:rsid w:val="00864BC8"/>
    <w:rsid w:val="0086541C"/>
    <w:rsid w:val="00865447"/>
    <w:rsid w:val="0086552F"/>
    <w:rsid w:val="00865660"/>
    <w:rsid w:val="008657E1"/>
    <w:rsid w:val="00865AE1"/>
    <w:rsid w:val="008660DF"/>
    <w:rsid w:val="008666E4"/>
    <w:rsid w:val="008668C4"/>
    <w:rsid w:val="00866ADC"/>
    <w:rsid w:val="00866CF9"/>
    <w:rsid w:val="00866EC5"/>
    <w:rsid w:val="0086718F"/>
    <w:rsid w:val="00867787"/>
    <w:rsid w:val="00867B11"/>
    <w:rsid w:val="00867B59"/>
    <w:rsid w:val="00867D4A"/>
    <w:rsid w:val="00870253"/>
    <w:rsid w:val="0087046C"/>
    <w:rsid w:val="008706A8"/>
    <w:rsid w:val="0087098D"/>
    <w:rsid w:val="00870BB5"/>
    <w:rsid w:val="00870CD1"/>
    <w:rsid w:val="00870E6D"/>
    <w:rsid w:val="00870F43"/>
    <w:rsid w:val="008710AA"/>
    <w:rsid w:val="0087130D"/>
    <w:rsid w:val="0087150B"/>
    <w:rsid w:val="0087151F"/>
    <w:rsid w:val="008715FE"/>
    <w:rsid w:val="00871F16"/>
    <w:rsid w:val="00871F81"/>
    <w:rsid w:val="008723A4"/>
    <w:rsid w:val="008729BA"/>
    <w:rsid w:val="0087326B"/>
    <w:rsid w:val="0087369D"/>
    <w:rsid w:val="00873B1E"/>
    <w:rsid w:val="00873FD1"/>
    <w:rsid w:val="00874631"/>
    <w:rsid w:val="00874704"/>
    <w:rsid w:val="00874B08"/>
    <w:rsid w:val="00874D06"/>
    <w:rsid w:val="00876167"/>
    <w:rsid w:val="00876272"/>
    <w:rsid w:val="00876502"/>
    <w:rsid w:val="00876E81"/>
    <w:rsid w:val="008773DB"/>
    <w:rsid w:val="008774F2"/>
    <w:rsid w:val="00877557"/>
    <w:rsid w:val="008775D6"/>
    <w:rsid w:val="008776F8"/>
    <w:rsid w:val="008777E1"/>
    <w:rsid w:val="00880055"/>
    <w:rsid w:val="008802FB"/>
    <w:rsid w:val="00880369"/>
    <w:rsid w:val="00880AFD"/>
    <w:rsid w:val="00880BFC"/>
    <w:rsid w:val="00880CD9"/>
    <w:rsid w:val="008812BC"/>
    <w:rsid w:val="008813D0"/>
    <w:rsid w:val="00881508"/>
    <w:rsid w:val="00881D34"/>
    <w:rsid w:val="00881DD2"/>
    <w:rsid w:val="00882345"/>
    <w:rsid w:val="00882CEA"/>
    <w:rsid w:val="00882CFC"/>
    <w:rsid w:val="00882F88"/>
    <w:rsid w:val="0088393F"/>
    <w:rsid w:val="008839AC"/>
    <w:rsid w:val="00883A84"/>
    <w:rsid w:val="00883CC5"/>
    <w:rsid w:val="008841D4"/>
    <w:rsid w:val="0088457E"/>
    <w:rsid w:val="00884C93"/>
    <w:rsid w:val="00885356"/>
    <w:rsid w:val="00885756"/>
    <w:rsid w:val="00885992"/>
    <w:rsid w:val="00885F67"/>
    <w:rsid w:val="008863BD"/>
    <w:rsid w:val="00886698"/>
    <w:rsid w:val="0088733A"/>
    <w:rsid w:val="008873D6"/>
    <w:rsid w:val="008875EB"/>
    <w:rsid w:val="00887E21"/>
    <w:rsid w:val="00887EFB"/>
    <w:rsid w:val="0089034C"/>
    <w:rsid w:val="0089051C"/>
    <w:rsid w:val="008905A6"/>
    <w:rsid w:val="008906A5"/>
    <w:rsid w:val="00890885"/>
    <w:rsid w:val="0089091B"/>
    <w:rsid w:val="0089092C"/>
    <w:rsid w:val="008909F0"/>
    <w:rsid w:val="008909FF"/>
    <w:rsid w:val="00890FED"/>
    <w:rsid w:val="008911AB"/>
    <w:rsid w:val="008911C9"/>
    <w:rsid w:val="008914EC"/>
    <w:rsid w:val="0089174F"/>
    <w:rsid w:val="00891BD8"/>
    <w:rsid w:val="00891E67"/>
    <w:rsid w:val="00891FBB"/>
    <w:rsid w:val="00892205"/>
    <w:rsid w:val="00892BF3"/>
    <w:rsid w:val="00893FB1"/>
    <w:rsid w:val="0089429E"/>
    <w:rsid w:val="008944A7"/>
    <w:rsid w:val="008948F9"/>
    <w:rsid w:val="00895785"/>
    <w:rsid w:val="00895A39"/>
    <w:rsid w:val="00895C05"/>
    <w:rsid w:val="00895D23"/>
    <w:rsid w:val="00896006"/>
    <w:rsid w:val="00896445"/>
    <w:rsid w:val="00896523"/>
    <w:rsid w:val="008965C0"/>
    <w:rsid w:val="008967BC"/>
    <w:rsid w:val="00896DCB"/>
    <w:rsid w:val="00896F26"/>
    <w:rsid w:val="00897044"/>
    <w:rsid w:val="008970C9"/>
    <w:rsid w:val="008976A1"/>
    <w:rsid w:val="008977C8"/>
    <w:rsid w:val="00897DA2"/>
    <w:rsid w:val="008A03C0"/>
    <w:rsid w:val="008A04AE"/>
    <w:rsid w:val="008A05D0"/>
    <w:rsid w:val="008A0E94"/>
    <w:rsid w:val="008A16DB"/>
    <w:rsid w:val="008A1FA2"/>
    <w:rsid w:val="008A2117"/>
    <w:rsid w:val="008A2854"/>
    <w:rsid w:val="008A28D8"/>
    <w:rsid w:val="008A2E4D"/>
    <w:rsid w:val="008A2F9B"/>
    <w:rsid w:val="008A31C3"/>
    <w:rsid w:val="008A3288"/>
    <w:rsid w:val="008A3795"/>
    <w:rsid w:val="008A3E89"/>
    <w:rsid w:val="008A40CD"/>
    <w:rsid w:val="008A4155"/>
    <w:rsid w:val="008A41B8"/>
    <w:rsid w:val="008A43E8"/>
    <w:rsid w:val="008A4D79"/>
    <w:rsid w:val="008A4FA7"/>
    <w:rsid w:val="008A5291"/>
    <w:rsid w:val="008A5369"/>
    <w:rsid w:val="008A5464"/>
    <w:rsid w:val="008A580C"/>
    <w:rsid w:val="008A5A0F"/>
    <w:rsid w:val="008A5E4E"/>
    <w:rsid w:val="008A607C"/>
    <w:rsid w:val="008A618C"/>
    <w:rsid w:val="008A6C18"/>
    <w:rsid w:val="008A7A35"/>
    <w:rsid w:val="008A7E62"/>
    <w:rsid w:val="008B0AD6"/>
    <w:rsid w:val="008B10A1"/>
    <w:rsid w:val="008B19B1"/>
    <w:rsid w:val="008B1BD5"/>
    <w:rsid w:val="008B20FF"/>
    <w:rsid w:val="008B2299"/>
    <w:rsid w:val="008B265A"/>
    <w:rsid w:val="008B3121"/>
    <w:rsid w:val="008B341E"/>
    <w:rsid w:val="008B3611"/>
    <w:rsid w:val="008B3864"/>
    <w:rsid w:val="008B3CD3"/>
    <w:rsid w:val="008B3D86"/>
    <w:rsid w:val="008B3DBE"/>
    <w:rsid w:val="008B42BB"/>
    <w:rsid w:val="008B47D3"/>
    <w:rsid w:val="008B4E2B"/>
    <w:rsid w:val="008B4F43"/>
    <w:rsid w:val="008B54C7"/>
    <w:rsid w:val="008B5732"/>
    <w:rsid w:val="008B60FC"/>
    <w:rsid w:val="008B64D3"/>
    <w:rsid w:val="008B6837"/>
    <w:rsid w:val="008B693C"/>
    <w:rsid w:val="008B6D01"/>
    <w:rsid w:val="008B717C"/>
    <w:rsid w:val="008B7541"/>
    <w:rsid w:val="008C0189"/>
    <w:rsid w:val="008C087E"/>
    <w:rsid w:val="008C0F75"/>
    <w:rsid w:val="008C0FFD"/>
    <w:rsid w:val="008C13FC"/>
    <w:rsid w:val="008C1567"/>
    <w:rsid w:val="008C173A"/>
    <w:rsid w:val="008C185D"/>
    <w:rsid w:val="008C1981"/>
    <w:rsid w:val="008C23ED"/>
    <w:rsid w:val="008C2571"/>
    <w:rsid w:val="008C2702"/>
    <w:rsid w:val="008C27E6"/>
    <w:rsid w:val="008C2973"/>
    <w:rsid w:val="008C2A5A"/>
    <w:rsid w:val="008C2A85"/>
    <w:rsid w:val="008C2E09"/>
    <w:rsid w:val="008C2E33"/>
    <w:rsid w:val="008C2F8A"/>
    <w:rsid w:val="008C38BC"/>
    <w:rsid w:val="008C3A0B"/>
    <w:rsid w:val="008C3C13"/>
    <w:rsid w:val="008C3E3C"/>
    <w:rsid w:val="008C418B"/>
    <w:rsid w:val="008C4368"/>
    <w:rsid w:val="008C43F8"/>
    <w:rsid w:val="008C4621"/>
    <w:rsid w:val="008C4661"/>
    <w:rsid w:val="008C469F"/>
    <w:rsid w:val="008C4832"/>
    <w:rsid w:val="008C4AAC"/>
    <w:rsid w:val="008C4C4B"/>
    <w:rsid w:val="008C4D54"/>
    <w:rsid w:val="008C4E41"/>
    <w:rsid w:val="008C52EC"/>
    <w:rsid w:val="008C58AF"/>
    <w:rsid w:val="008C5B31"/>
    <w:rsid w:val="008C5E84"/>
    <w:rsid w:val="008C664D"/>
    <w:rsid w:val="008C6776"/>
    <w:rsid w:val="008C6958"/>
    <w:rsid w:val="008C6A7E"/>
    <w:rsid w:val="008C6AE9"/>
    <w:rsid w:val="008C70F7"/>
    <w:rsid w:val="008C7315"/>
    <w:rsid w:val="008C7592"/>
    <w:rsid w:val="008C767F"/>
    <w:rsid w:val="008C777B"/>
    <w:rsid w:val="008C787D"/>
    <w:rsid w:val="008C7A38"/>
    <w:rsid w:val="008C7D05"/>
    <w:rsid w:val="008C7E3A"/>
    <w:rsid w:val="008C7E44"/>
    <w:rsid w:val="008D01D9"/>
    <w:rsid w:val="008D0569"/>
    <w:rsid w:val="008D07C0"/>
    <w:rsid w:val="008D07F8"/>
    <w:rsid w:val="008D0CB2"/>
    <w:rsid w:val="008D0DBF"/>
    <w:rsid w:val="008D0FFA"/>
    <w:rsid w:val="008D1529"/>
    <w:rsid w:val="008D16F7"/>
    <w:rsid w:val="008D1CB1"/>
    <w:rsid w:val="008D1EC4"/>
    <w:rsid w:val="008D1F01"/>
    <w:rsid w:val="008D2007"/>
    <w:rsid w:val="008D261C"/>
    <w:rsid w:val="008D277B"/>
    <w:rsid w:val="008D2CDB"/>
    <w:rsid w:val="008D314D"/>
    <w:rsid w:val="008D3354"/>
    <w:rsid w:val="008D3B82"/>
    <w:rsid w:val="008D3F32"/>
    <w:rsid w:val="008D3F8B"/>
    <w:rsid w:val="008D45AB"/>
    <w:rsid w:val="008D4615"/>
    <w:rsid w:val="008D47DD"/>
    <w:rsid w:val="008D48B4"/>
    <w:rsid w:val="008D49E3"/>
    <w:rsid w:val="008D4BA7"/>
    <w:rsid w:val="008D5C53"/>
    <w:rsid w:val="008D5CC4"/>
    <w:rsid w:val="008D63D2"/>
    <w:rsid w:val="008D68B4"/>
    <w:rsid w:val="008D6941"/>
    <w:rsid w:val="008D69A7"/>
    <w:rsid w:val="008D6C3C"/>
    <w:rsid w:val="008D7EC3"/>
    <w:rsid w:val="008D7F85"/>
    <w:rsid w:val="008D7F92"/>
    <w:rsid w:val="008E0310"/>
    <w:rsid w:val="008E03C2"/>
    <w:rsid w:val="008E05D4"/>
    <w:rsid w:val="008E07EA"/>
    <w:rsid w:val="008E0C2B"/>
    <w:rsid w:val="008E0FFB"/>
    <w:rsid w:val="008E136F"/>
    <w:rsid w:val="008E19A0"/>
    <w:rsid w:val="008E1C5B"/>
    <w:rsid w:val="008E2453"/>
    <w:rsid w:val="008E25EC"/>
    <w:rsid w:val="008E27DF"/>
    <w:rsid w:val="008E2ABF"/>
    <w:rsid w:val="008E2E74"/>
    <w:rsid w:val="008E394D"/>
    <w:rsid w:val="008E4856"/>
    <w:rsid w:val="008E4A8E"/>
    <w:rsid w:val="008E4DAB"/>
    <w:rsid w:val="008E5032"/>
    <w:rsid w:val="008E60B2"/>
    <w:rsid w:val="008E6506"/>
    <w:rsid w:val="008E65E3"/>
    <w:rsid w:val="008E68FF"/>
    <w:rsid w:val="008E708E"/>
    <w:rsid w:val="008E7562"/>
    <w:rsid w:val="008E7DCF"/>
    <w:rsid w:val="008F005A"/>
    <w:rsid w:val="008F0655"/>
    <w:rsid w:val="008F0863"/>
    <w:rsid w:val="008F0C80"/>
    <w:rsid w:val="008F0D47"/>
    <w:rsid w:val="008F1103"/>
    <w:rsid w:val="008F1199"/>
    <w:rsid w:val="008F1216"/>
    <w:rsid w:val="008F1443"/>
    <w:rsid w:val="008F1A48"/>
    <w:rsid w:val="008F1B6E"/>
    <w:rsid w:val="008F1C12"/>
    <w:rsid w:val="008F1C5B"/>
    <w:rsid w:val="008F20C4"/>
    <w:rsid w:val="008F2411"/>
    <w:rsid w:val="008F27CC"/>
    <w:rsid w:val="008F27FD"/>
    <w:rsid w:val="008F2AC0"/>
    <w:rsid w:val="008F2D43"/>
    <w:rsid w:val="008F32BF"/>
    <w:rsid w:val="008F337F"/>
    <w:rsid w:val="008F61A7"/>
    <w:rsid w:val="008F64E9"/>
    <w:rsid w:val="008F668A"/>
    <w:rsid w:val="008F6789"/>
    <w:rsid w:val="008F6EFD"/>
    <w:rsid w:val="008F7C84"/>
    <w:rsid w:val="008F7E9E"/>
    <w:rsid w:val="0090001D"/>
    <w:rsid w:val="00900411"/>
    <w:rsid w:val="00900947"/>
    <w:rsid w:val="00900D82"/>
    <w:rsid w:val="0090144D"/>
    <w:rsid w:val="009014E0"/>
    <w:rsid w:val="00901C35"/>
    <w:rsid w:val="00901C36"/>
    <w:rsid w:val="00901F5E"/>
    <w:rsid w:val="0090247F"/>
    <w:rsid w:val="0090270D"/>
    <w:rsid w:val="00902BE4"/>
    <w:rsid w:val="00902FF6"/>
    <w:rsid w:val="00903A2D"/>
    <w:rsid w:val="00903FB0"/>
    <w:rsid w:val="009043C6"/>
    <w:rsid w:val="0090489C"/>
    <w:rsid w:val="00904E59"/>
    <w:rsid w:val="009050AA"/>
    <w:rsid w:val="00905793"/>
    <w:rsid w:val="00905875"/>
    <w:rsid w:val="00906377"/>
    <w:rsid w:val="009063DF"/>
    <w:rsid w:val="00906DB5"/>
    <w:rsid w:val="00907049"/>
    <w:rsid w:val="00907595"/>
    <w:rsid w:val="00907CB2"/>
    <w:rsid w:val="00910523"/>
    <w:rsid w:val="0091069E"/>
    <w:rsid w:val="009109FA"/>
    <w:rsid w:val="00910B09"/>
    <w:rsid w:val="00910B7C"/>
    <w:rsid w:val="00911541"/>
    <w:rsid w:val="009119F0"/>
    <w:rsid w:val="00911B37"/>
    <w:rsid w:val="00911FB7"/>
    <w:rsid w:val="00911FF1"/>
    <w:rsid w:val="00912337"/>
    <w:rsid w:val="0091255D"/>
    <w:rsid w:val="009125C7"/>
    <w:rsid w:val="0091274E"/>
    <w:rsid w:val="009137E5"/>
    <w:rsid w:val="00913894"/>
    <w:rsid w:val="00913913"/>
    <w:rsid w:val="00913B03"/>
    <w:rsid w:val="00913BD2"/>
    <w:rsid w:val="00914350"/>
    <w:rsid w:val="00914BDC"/>
    <w:rsid w:val="00914C33"/>
    <w:rsid w:val="0091521C"/>
    <w:rsid w:val="009152CD"/>
    <w:rsid w:val="009156E2"/>
    <w:rsid w:val="00915AFF"/>
    <w:rsid w:val="00915C2B"/>
    <w:rsid w:val="009162AF"/>
    <w:rsid w:val="009162EB"/>
    <w:rsid w:val="0091668B"/>
    <w:rsid w:val="0091696F"/>
    <w:rsid w:val="00916BEF"/>
    <w:rsid w:val="00916E76"/>
    <w:rsid w:val="00916FC0"/>
    <w:rsid w:val="009172DF"/>
    <w:rsid w:val="00917313"/>
    <w:rsid w:val="009173B8"/>
    <w:rsid w:val="009174CF"/>
    <w:rsid w:val="00917748"/>
    <w:rsid w:val="00917C52"/>
    <w:rsid w:val="00917E4E"/>
    <w:rsid w:val="00920169"/>
    <w:rsid w:val="00921DFA"/>
    <w:rsid w:val="00921EEE"/>
    <w:rsid w:val="00921F8F"/>
    <w:rsid w:val="0092230A"/>
    <w:rsid w:val="0092259A"/>
    <w:rsid w:val="009227EF"/>
    <w:rsid w:val="00922AE6"/>
    <w:rsid w:val="00922D51"/>
    <w:rsid w:val="00923352"/>
    <w:rsid w:val="0092399D"/>
    <w:rsid w:val="00923A4C"/>
    <w:rsid w:val="00923A55"/>
    <w:rsid w:val="00924000"/>
    <w:rsid w:val="00924429"/>
    <w:rsid w:val="00924432"/>
    <w:rsid w:val="009245D1"/>
    <w:rsid w:val="00924670"/>
    <w:rsid w:val="00924B84"/>
    <w:rsid w:val="00924D81"/>
    <w:rsid w:val="00925198"/>
    <w:rsid w:val="00925844"/>
    <w:rsid w:val="00926012"/>
    <w:rsid w:val="009266AC"/>
    <w:rsid w:val="00926971"/>
    <w:rsid w:val="009269EA"/>
    <w:rsid w:val="00926BE4"/>
    <w:rsid w:val="00926C7A"/>
    <w:rsid w:val="00926D17"/>
    <w:rsid w:val="00926EC5"/>
    <w:rsid w:val="009270AD"/>
    <w:rsid w:val="009271DB"/>
    <w:rsid w:val="0092774F"/>
    <w:rsid w:val="00927A12"/>
    <w:rsid w:val="00927B00"/>
    <w:rsid w:val="00927D03"/>
    <w:rsid w:val="00930E4D"/>
    <w:rsid w:val="00930EC1"/>
    <w:rsid w:val="00930F46"/>
    <w:rsid w:val="00931543"/>
    <w:rsid w:val="009315D6"/>
    <w:rsid w:val="00931BD2"/>
    <w:rsid w:val="0093224D"/>
    <w:rsid w:val="009322E9"/>
    <w:rsid w:val="00933278"/>
    <w:rsid w:val="00933418"/>
    <w:rsid w:val="0093348C"/>
    <w:rsid w:val="0093367C"/>
    <w:rsid w:val="00933710"/>
    <w:rsid w:val="00933B69"/>
    <w:rsid w:val="009342B7"/>
    <w:rsid w:val="009347ED"/>
    <w:rsid w:val="00934890"/>
    <w:rsid w:val="009348C4"/>
    <w:rsid w:val="00934B19"/>
    <w:rsid w:val="00934B6D"/>
    <w:rsid w:val="00934DE4"/>
    <w:rsid w:val="009352FA"/>
    <w:rsid w:val="00935556"/>
    <w:rsid w:val="009364AC"/>
    <w:rsid w:val="00936786"/>
    <w:rsid w:val="00936C02"/>
    <w:rsid w:val="00936F51"/>
    <w:rsid w:val="00936F7A"/>
    <w:rsid w:val="00937710"/>
    <w:rsid w:val="00940464"/>
    <w:rsid w:val="00940C25"/>
    <w:rsid w:val="009413DD"/>
    <w:rsid w:val="00941606"/>
    <w:rsid w:val="009418E9"/>
    <w:rsid w:val="00941A43"/>
    <w:rsid w:val="00941BDE"/>
    <w:rsid w:val="00941C06"/>
    <w:rsid w:val="00941DCE"/>
    <w:rsid w:val="00942CE6"/>
    <w:rsid w:val="0094309A"/>
    <w:rsid w:val="0094354E"/>
    <w:rsid w:val="00943783"/>
    <w:rsid w:val="009437F6"/>
    <w:rsid w:val="00943A20"/>
    <w:rsid w:val="0094430A"/>
    <w:rsid w:val="00944C88"/>
    <w:rsid w:val="00944CF6"/>
    <w:rsid w:val="00944FBE"/>
    <w:rsid w:val="00945C42"/>
    <w:rsid w:val="00946673"/>
    <w:rsid w:val="00946864"/>
    <w:rsid w:val="00946DC1"/>
    <w:rsid w:val="0094711F"/>
    <w:rsid w:val="00947229"/>
    <w:rsid w:val="009472D9"/>
    <w:rsid w:val="009477EA"/>
    <w:rsid w:val="0094789F"/>
    <w:rsid w:val="009479F2"/>
    <w:rsid w:val="00947C7C"/>
    <w:rsid w:val="00947D28"/>
    <w:rsid w:val="00947D67"/>
    <w:rsid w:val="0095043A"/>
    <w:rsid w:val="009508A3"/>
    <w:rsid w:val="00950EBD"/>
    <w:rsid w:val="009515DB"/>
    <w:rsid w:val="0095161E"/>
    <w:rsid w:val="00951AAC"/>
    <w:rsid w:val="00951C67"/>
    <w:rsid w:val="009520B1"/>
    <w:rsid w:val="0095215E"/>
    <w:rsid w:val="00952451"/>
    <w:rsid w:val="00952958"/>
    <w:rsid w:val="00952B11"/>
    <w:rsid w:val="00953096"/>
    <w:rsid w:val="00953BBA"/>
    <w:rsid w:val="00954022"/>
    <w:rsid w:val="009544B6"/>
    <w:rsid w:val="00954F27"/>
    <w:rsid w:val="009550BD"/>
    <w:rsid w:val="009557D0"/>
    <w:rsid w:val="00955A21"/>
    <w:rsid w:val="00955CF0"/>
    <w:rsid w:val="00955F15"/>
    <w:rsid w:val="0095622A"/>
    <w:rsid w:val="00956A75"/>
    <w:rsid w:val="00956CF7"/>
    <w:rsid w:val="00956F0D"/>
    <w:rsid w:val="009571A0"/>
    <w:rsid w:val="009571E7"/>
    <w:rsid w:val="0095746D"/>
    <w:rsid w:val="00957497"/>
    <w:rsid w:val="009576DE"/>
    <w:rsid w:val="00960755"/>
    <w:rsid w:val="009611CB"/>
    <w:rsid w:val="00961236"/>
    <w:rsid w:val="009619E9"/>
    <w:rsid w:val="00961C85"/>
    <w:rsid w:val="009625B3"/>
    <w:rsid w:val="00962A1F"/>
    <w:rsid w:val="00963060"/>
    <w:rsid w:val="00963C0B"/>
    <w:rsid w:val="009642EA"/>
    <w:rsid w:val="0096474B"/>
    <w:rsid w:val="009648DB"/>
    <w:rsid w:val="009649A7"/>
    <w:rsid w:val="00964AE3"/>
    <w:rsid w:val="009655FA"/>
    <w:rsid w:val="00965A8D"/>
    <w:rsid w:val="00965E91"/>
    <w:rsid w:val="00965ED1"/>
    <w:rsid w:val="00966086"/>
    <w:rsid w:val="009662A2"/>
    <w:rsid w:val="009662C2"/>
    <w:rsid w:val="00966DDD"/>
    <w:rsid w:val="009676CD"/>
    <w:rsid w:val="00967821"/>
    <w:rsid w:val="00967BA7"/>
    <w:rsid w:val="0097000F"/>
    <w:rsid w:val="009703AF"/>
    <w:rsid w:val="00970690"/>
    <w:rsid w:val="0097086F"/>
    <w:rsid w:val="00971685"/>
    <w:rsid w:val="00971818"/>
    <w:rsid w:val="00971E57"/>
    <w:rsid w:val="0097230B"/>
    <w:rsid w:val="00972B83"/>
    <w:rsid w:val="00972F88"/>
    <w:rsid w:val="0097310B"/>
    <w:rsid w:val="0097331B"/>
    <w:rsid w:val="0097337C"/>
    <w:rsid w:val="00973427"/>
    <w:rsid w:val="009738CA"/>
    <w:rsid w:val="00974510"/>
    <w:rsid w:val="00974628"/>
    <w:rsid w:val="009746FD"/>
    <w:rsid w:val="00974743"/>
    <w:rsid w:val="009749FA"/>
    <w:rsid w:val="00974D4A"/>
    <w:rsid w:val="0097545C"/>
    <w:rsid w:val="00975740"/>
    <w:rsid w:val="00975C31"/>
    <w:rsid w:val="00975D42"/>
    <w:rsid w:val="00975FEE"/>
    <w:rsid w:val="00976151"/>
    <w:rsid w:val="00976312"/>
    <w:rsid w:val="0097637E"/>
    <w:rsid w:val="00976918"/>
    <w:rsid w:val="0097697F"/>
    <w:rsid w:val="00977000"/>
    <w:rsid w:val="009771B6"/>
    <w:rsid w:val="00977286"/>
    <w:rsid w:val="00977A06"/>
    <w:rsid w:val="00977A40"/>
    <w:rsid w:val="00980677"/>
    <w:rsid w:val="00980CF8"/>
    <w:rsid w:val="00980EAA"/>
    <w:rsid w:val="0098121A"/>
    <w:rsid w:val="009817DB"/>
    <w:rsid w:val="00981828"/>
    <w:rsid w:val="00981841"/>
    <w:rsid w:val="00981B93"/>
    <w:rsid w:val="00981EF2"/>
    <w:rsid w:val="00981F2A"/>
    <w:rsid w:val="00982085"/>
    <w:rsid w:val="00982610"/>
    <w:rsid w:val="0098284B"/>
    <w:rsid w:val="00982951"/>
    <w:rsid w:val="00982B01"/>
    <w:rsid w:val="00982DD4"/>
    <w:rsid w:val="0098320D"/>
    <w:rsid w:val="00983301"/>
    <w:rsid w:val="009834C7"/>
    <w:rsid w:val="009835EB"/>
    <w:rsid w:val="009837A9"/>
    <w:rsid w:val="009837ED"/>
    <w:rsid w:val="00983E63"/>
    <w:rsid w:val="00984046"/>
    <w:rsid w:val="00984AC7"/>
    <w:rsid w:val="00984C77"/>
    <w:rsid w:val="00984C7D"/>
    <w:rsid w:val="009858C1"/>
    <w:rsid w:val="0098597A"/>
    <w:rsid w:val="00985AC8"/>
    <w:rsid w:val="0098613D"/>
    <w:rsid w:val="009862C8"/>
    <w:rsid w:val="0098637F"/>
    <w:rsid w:val="0098645B"/>
    <w:rsid w:val="00986AE1"/>
    <w:rsid w:val="00986B61"/>
    <w:rsid w:val="00986BD9"/>
    <w:rsid w:val="00986F60"/>
    <w:rsid w:val="00987059"/>
    <w:rsid w:val="009870EA"/>
    <w:rsid w:val="00987122"/>
    <w:rsid w:val="00987420"/>
    <w:rsid w:val="00987B66"/>
    <w:rsid w:val="00990231"/>
    <w:rsid w:val="009902B6"/>
    <w:rsid w:val="009909CD"/>
    <w:rsid w:val="00990CF2"/>
    <w:rsid w:val="00990E25"/>
    <w:rsid w:val="00991800"/>
    <w:rsid w:val="00991D35"/>
    <w:rsid w:val="00991F2A"/>
    <w:rsid w:val="00992F0C"/>
    <w:rsid w:val="00992F98"/>
    <w:rsid w:val="00993C7B"/>
    <w:rsid w:val="00993EC0"/>
    <w:rsid w:val="00994691"/>
    <w:rsid w:val="00995221"/>
    <w:rsid w:val="00995269"/>
    <w:rsid w:val="00995340"/>
    <w:rsid w:val="00995639"/>
    <w:rsid w:val="00995858"/>
    <w:rsid w:val="00995F79"/>
    <w:rsid w:val="00995FBF"/>
    <w:rsid w:val="009962B9"/>
    <w:rsid w:val="009966A5"/>
    <w:rsid w:val="009966BF"/>
    <w:rsid w:val="009969F2"/>
    <w:rsid w:val="009969FF"/>
    <w:rsid w:val="00996BFC"/>
    <w:rsid w:val="00997744"/>
    <w:rsid w:val="009A01D0"/>
    <w:rsid w:val="009A0743"/>
    <w:rsid w:val="009A0A77"/>
    <w:rsid w:val="009A0DAC"/>
    <w:rsid w:val="009A0DC8"/>
    <w:rsid w:val="009A0E97"/>
    <w:rsid w:val="009A0ED8"/>
    <w:rsid w:val="009A0ED9"/>
    <w:rsid w:val="009A1477"/>
    <w:rsid w:val="009A1791"/>
    <w:rsid w:val="009A1BFA"/>
    <w:rsid w:val="009A1FF6"/>
    <w:rsid w:val="009A2148"/>
    <w:rsid w:val="009A2252"/>
    <w:rsid w:val="009A250B"/>
    <w:rsid w:val="009A29EE"/>
    <w:rsid w:val="009A2A14"/>
    <w:rsid w:val="009A2B71"/>
    <w:rsid w:val="009A2FA2"/>
    <w:rsid w:val="009A327B"/>
    <w:rsid w:val="009A3428"/>
    <w:rsid w:val="009A3811"/>
    <w:rsid w:val="009A43E8"/>
    <w:rsid w:val="009A5002"/>
    <w:rsid w:val="009A53C5"/>
    <w:rsid w:val="009A5432"/>
    <w:rsid w:val="009A54E1"/>
    <w:rsid w:val="009A6226"/>
    <w:rsid w:val="009A62C4"/>
    <w:rsid w:val="009A62CB"/>
    <w:rsid w:val="009A6496"/>
    <w:rsid w:val="009A691D"/>
    <w:rsid w:val="009A6DB3"/>
    <w:rsid w:val="009A7375"/>
    <w:rsid w:val="009A7B16"/>
    <w:rsid w:val="009B036C"/>
    <w:rsid w:val="009B0B9B"/>
    <w:rsid w:val="009B0DBB"/>
    <w:rsid w:val="009B0EB9"/>
    <w:rsid w:val="009B1D1D"/>
    <w:rsid w:val="009B1DCB"/>
    <w:rsid w:val="009B261B"/>
    <w:rsid w:val="009B2D11"/>
    <w:rsid w:val="009B2F4B"/>
    <w:rsid w:val="009B37BD"/>
    <w:rsid w:val="009B3DFD"/>
    <w:rsid w:val="009B44B7"/>
    <w:rsid w:val="009B487A"/>
    <w:rsid w:val="009B492F"/>
    <w:rsid w:val="009B4B24"/>
    <w:rsid w:val="009B4CB1"/>
    <w:rsid w:val="009B4FD9"/>
    <w:rsid w:val="009B5E6B"/>
    <w:rsid w:val="009B6F43"/>
    <w:rsid w:val="009B71CA"/>
    <w:rsid w:val="009B7306"/>
    <w:rsid w:val="009B756D"/>
    <w:rsid w:val="009B76C1"/>
    <w:rsid w:val="009C0357"/>
    <w:rsid w:val="009C0827"/>
    <w:rsid w:val="009C099F"/>
    <w:rsid w:val="009C0C59"/>
    <w:rsid w:val="009C0DB3"/>
    <w:rsid w:val="009C1046"/>
    <w:rsid w:val="009C112A"/>
    <w:rsid w:val="009C1259"/>
    <w:rsid w:val="009C13BC"/>
    <w:rsid w:val="009C140C"/>
    <w:rsid w:val="009C1588"/>
    <w:rsid w:val="009C18C4"/>
    <w:rsid w:val="009C1AC3"/>
    <w:rsid w:val="009C2030"/>
    <w:rsid w:val="009C2202"/>
    <w:rsid w:val="009C230E"/>
    <w:rsid w:val="009C2553"/>
    <w:rsid w:val="009C25F2"/>
    <w:rsid w:val="009C263A"/>
    <w:rsid w:val="009C2756"/>
    <w:rsid w:val="009C28DC"/>
    <w:rsid w:val="009C28DF"/>
    <w:rsid w:val="009C304A"/>
    <w:rsid w:val="009C3100"/>
    <w:rsid w:val="009C3161"/>
    <w:rsid w:val="009C31CF"/>
    <w:rsid w:val="009C3367"/>
    <w:rsid w:val="009C387C"/>
    <w:rsid w:val="009C3A98"/>
    <w:rsid w:val="009C3AD0"/>
    <w:rsid w:val="009C3D3D"/>
    <w:rsid w:val="009C40BB"/>
    <w:rsid w:val="009C4157"/>
    <w:rsid w:val="009C4311"/>
    <w:rsid w:val="009C456E"/>
    <w:rsid w:val="009C482A"/>
    <w:rsid w:val="009C4DC1"/>
    <w:rsid w:val="009C4F66"/>
    <w:rsid w:val="009C545A"/>
    <w:rsid w:val="009C5AF2"/>
    <w:rsid w:val="009C5DA8"/>
    <w:rsid w:val="009C6112"/>
    <w:rsid w:val="009C67E1"/>
    <w:rsid w:val="009C6AF3"/>
    <w:rsid w:val="009C6BB6"/>
    <w:rsid w:val="009C6F16"/>
    <w:rsid w:val="009C71B5"/>
    <w:rsid w:val="009C777C"/>
    <w:rsid w:val="009C7955"/>
    <w:rsid w:val="009C7A12"/>
    <w:rsid w:val="009D0084"/>
    <w:rsid w:val="009D02A4"/>
    <w:rsid w:val="009D0615"/>
    <w:rsid w:val="009D0CE6"/>
    <w:rsid w:val="009D0E0E"/>
    <w:rsid w:val="009D13A5"/>
    <w:rsid w:val="009D1472"/>
    <w:rsid w:val="009D1963"/>
    <w:rsid w:val="009D196A"/>
    <w:rsid w:val="009D1982"/>
    <w:rsid w:val="009D1C50"/>
    <w:rsid w:val="009D1CFB"/>
    <w:rsid w:val="009D2055"/>
    <w:rsid w:val="009D2499"/>
    <w:rsid w:val="009D2B15"/>
    <w:rsid w:val="009D2CB8"/>
    <w:rsid w:val="009D2DB9"/>
    <w:rsid w:val="009D318B"/>
    <w:rsid w:val="009D34F5"/>
    <w:rsid w:val="009D367F"/>
    <w:rsid w:val="009D36C9"/>
    <w:rsid w:val="009D3F84"/>
    <w:rsid w:val="009D4020"/>
    <w:rsid w:val="009D415B"/>
    <w:rsid w:val="009D44F7"/>
    <w:rsid w:val="009D4B8F"/>
    <w:rsid w:val="009D500C"/>
    <w:rsid w:val="009D5E8F"/>
    <w:rsid w:val="009D5E99"/>
    <w:rsid w:val="009D6020"/>
    <w:rsid w:val="009D6466"/>
    <w:rsid w:val="009D69D1"/>
    <w:rsid w:val="009D6C0C"/>
    <w:rsid w:val="009D7CDE"/>
    <w:rsid w:val="009D7D77"/>
    <w:rsid w:val="009E0459"/>
    <w:rsid w:val="009E0477"/>
    <w:rsid w:val="009E080E"/>
    <w:rsid w:val="009E1001"/>
    <w:rsid w:val="009E105E"/>
    <w:rsid w:val="009E151F"/>
    <w:rsid w:val="009E16EA"/>
    <w:rsid w:val="009E172F"/>
    <w:rsid w:val="009E18CE"/>
    <w:rsid w:val="009E2142"/>
    <w:rsid w:val="009E22A5"/>
    <w:rsid w:val="009E25AB"/>
    <w:rsid w:val="009E26EE"/>
    <w:rsid w:val="009E2A3A"/>
    <w:rsid w:val="009E2B92"/>
    <w:rsid w:val="009E2E9C"/>
    <w:rsid w:val="009E318F"/>
    <w:rsid w:val="009E359A"/>
    <w:rsid w:val="009E363F"/>
    <w:rsid w:val="009E3EB5"/>
    <w:rsid w:val="009E40BD"/>
    <w:rsid w:val="009E424F"/>
    <w:rsid w:val="009E455A"/>
    <w:rsid w:val="009E477E"/>
    <w:rsid w:val="009E4FA6"/>
    <w:rsid w:val="009E56AE"/>
    <w:rsid w:val="009E58ED"/>
    <w:rsid w:val="009E5EC5"/>
    <w:rsid w:val="009E6075"/>
    <w:rsid w:val="009E60F7"/>
    <w:rsid w:val="009E6334"/>
    <w:rsid w:val="009E6396"/>
    <w:rsid w:val="009E6761"/>
    <w:rsid w:val="009E6AB3"/>
    <w:rsid w:val="009E6EFE"/>
    <w:rsid w:val="009E728F"/>
    <w:rsid w:val="009F0381"/>
    <w:rsid w:val="009F0451"/>
    <w:rsid w:val="009F0852"/>
    <w:rsid w:val="009F0BEA"/>
    <w:rsid w:val="009F0F54"/>
    <w:rsid w:val="009F11C7"/>
    <w:rsid w:val="009F1615"/>
    <w:rsid w:val="009F1873"/>
    <w:rsid w:val="009F1AE5"/>
    <w:rsid w:val="009F1C56"/>
    <w:rsid w:val="009F1C9C"/>
    <w:rsid w:val="009F1D53"/>
    <w:rsid w:val="009F2AE5"/>
    <w:rsid w:val="009F2EF3"/>
    <w:rsid w:val="009F2FDF"/>
    <w:rsid w:val="009F351E"/>
    <w:rsid w:val="009F3977"/>
    <w:rsid w:val="009F4112"/>
    <w:rsid w:val="009F42B5"/>
    <w:rsid w:val="009F480B"/>
    <w:rsid w:val="009F484C"/>
    <w:rsid w:val="009F4999"/>
    <w:rsid w:val="009F49AF"/>
    <w:rsid w:val="009F4A15"/>
    <w:rsid w:val="009F56BE"/>
    <w:rsid w:val="009F5DF4"/>
    <w:rsid w:val="009F643D"/>
    <w:rsid w:val="009F68AE"/>
    <w:rsid w:val="009F68BF"/>
    <w:rsid w:val="009F6A64"/>
    <w:rsid w:val="009F6B22"/>
    <w:rsid w:val="009F6E84"/>
    <w:rsid w:val="009F6F01"/>
    <w:rsid w:val="009F752D"/>
    <w:rsid w:val="009F7575"/>
    <w:rsid w:val="00A003F7"/>
    <w:rsid w:val="00A004A1"/>
    <w:rsid w:val="00A00AAA"/>
    <w:rsid w:val="00A00DB0"/>
    <w:rsid w:val="00A01353"/>
    <w:rsid w:val="00A015F3"/>
    <w:rsid w:val="00A01DC5"/>
    <w:rsid w:val="00A01F0A"/>
    <w:rsid w:val="00A02427"/>
    <w:rsid w:val="00A02B88"/>
    <w:rsid w:val="00A02CE0"/>
    <w:rsid w:val="00A03191"/>
    <w:rsid w:val="00A034D9"/>
    <w:rsid w:val="00A03613"/>
    <w:rsid w:val="00A03752"/>
    <w:rsid w:val="00A04200"/>
    <w:rsid w:val="00A0481E"/>
    <w:rsid w:val="00A04B2E"/>
    <w:rsid w:val="00A04C4D"/>
    <w:rsid w:val="00A04DF4"/>
    <w:rsid w:val="00A05255"/>
    <w:rsid w:val="00A055D8"/>
    <w:rsid w:val="00A0564C"/>
    <w:rsid w:val="00A05E3D"/>
    <w:rsid w:val="00A06191"/>
    <w:rsid w:val="00A06FD8"/>
    <w:rsid w:val="00A07A40"/>
    <w:rsid w:val="00A07DD0"/>
    <w:rsid w:val="00A10639"/>
    <w:rsid w:val="00A10911"/>
    <w:rsid w:val="00A109C6"/>
    <w:rsid w:val="00A10BDD"/>
    <w:rsid w:val="00A10C41"/>
    <w:rsid w:val="00A10FAD"/>
    <w:rsid w:val="00A113E4"/>
    <w:rsid w:val="00A113EA"/>
    <w:rsid w:val="00A11407"/>
    <w:rsid w:val="00A11579"/>
    <w:rsid w:val="00A11602"/>
    <w:rsid w:val="00A11E7A"/>
    <w:rsid w:val="00A1292A"/>
    <w:rsid w:val="00A1297F"/>
    <w:rsid w:val="00A12D3F"/>
    <w:rsid w:val="00A131DA"/>
    <w:rsid w:val="00A1322B"/>
    <w:rsid w:val="00A1332F"/>
    <w:rsid w:val="00A13363"/>
    <w:rsid w:val="00A13C15"/>
    <w:rsid w:val="00A141B6"/>
    <w:rsid w:val="00A141BB"/>
    <w:rsid w:val="00A14F69"/>
    <w:rsid w:val="00A14F90"/>
    <w:rsid w:val="00A1525B"/>
    <w:rsid w:val="00A15C43"/>
    <w:rsid w:val="00A15E8B"/>
    <w:rsid w:val="00A15FFC"/>
    <w:rsid w:val="00A16062"/>
    <w:rsid w:val="00A1613A"/>
    <w:rsid w:val="00A16C76"/>
    <w:rsid w:val="00A16F67"/>
    <w:rsid w:val="00A17497"/>
    <w:rsid w:val="00A17A50"/>
    <w:rsid w:val="00A20D7B"/>
    <w:rsid w:val="00A21559"/>
    <w:rsid w:val="00A221FB"/>
    <w:rsid w:val="00A22737"/>
    <w:rsid w:val="00A227B9"/>
    <w:rsid w:val="00A2299A"/>
    <w:rsid w:val="00A22A1D"/>
    <w:rsid w:val="00A22C4A"/>
    <w:rsid w:val="00A22F0D"/>
    <w:rsid w:val="00A232D2"/>
    <w:rsid w:val="00A2377C"/>
    <w:rsid w:val="00A243CA"/>
    <w:rsid w:val="00A24A22"/>
    <w:rsid w:val="00A2537B"/>
    <w:rsid w:val="00A253E1"/>
    <w:rsid w:val="00A25652"/>
    <w:rsid w:val="00A25B4D"/>
    <w:rsid w:val="00A25DFA"/>
    <w:rsid w:val="00A25F2E"/>
    <w:rsid w:val="00A26453"/>
    <w:rsid w:val="00A26504"/>
    <w:rsid w:val="00A26744"/>
    <w:rsid w:val="00A26954"/>
    <w:rsid w:val="00A269E6"/>
    <w:rsid w:val="00A27859"/>
    <w:rsid w:val="00A2786E"/>
    <w:rsid w:val="00A27BA3"/>
    <w:rsid w:val="00A27E4C"/>
    <w:rsid w:val="00A27FC8"/>
    <w:rsid w:val="00A3001D"/>
    <w:rsid w:val="00A30150"/>
    <w:rsid w:val="00A30412"/>
    <w:rsid w:val="00A30986"/>
    <w:rsid w:val="00A30AE5"/>
    <w:rsid w:val="00A30D59"/>
    <w:rsid w:val="00A30ECD"/>
    <w:rsid w:val="00A30F08"/>
    <w:rsid w:val="00A31440"/>
    <w:rsid w:val="00A314EE"/>
    <w:rsid w:val="00A318AB"/>
    <w:rsid w:val="00A31DB7"/>
    <w:rsid w:val="00A31EBD"/>
    <w:rsid w:val="00A32429"/>
    <w:rsid w:val="00A33713"/>
    <w:rsid w:val="00A337BD"/>
    <w:rsid w:val="00A33994"/>
    <w:rsid w:val="00A33C38"/>
    <w:rsid w:val="00A33E18"/>
    <w:rsid w:val="00A33F2D"/>
    <w:rsid w:val="00A3438E"/>
    <w:rsid w:val="00A345B0"/>
    <w:rsid w:val="00A34754"/>
    <w:rsid w:val="00A34F1B"/>
    <w:rsid w:val="00A3503A"/>
    <w:rsid w:val="00A3503E"/>
    <w:rsid w:val="00A351CB"/>
    <w:rsid w:val="00A35A3D"/>
    <w:rsid w:val="00A35AAD"/>
    <w:rsid w:val="00A35B41"/>
    <w:rsid w:val="00A3672D"/>
    <w:rsid w:val="00A368AC"/>
    <w:rsid w:val="00A36992"/>
    <w:rsid w:val="00A36E10"/>
    <w:rsid w:val="00A3705D"/>
    <w:rsid w:val="00A374AD"/>
    <w:rsid w:val="00A3787A"/>
    <w:rsid w:val="00A404F1"/>
    <w:rsid w:val="00A4061B"/>
    <w:rsid w:val="00A40B7C"/>
    <w:rsid w:val="00A40CA6"/>
    <w:rsid w:val="00A4217C"/>
    <w:rsid w:val="00A42242"/>
    <w:rsid w:val="00A42274"/>
    <w:rsid w:val="00A42318"/>
    <w:rsid w:val="00A4243E"/>
    <w:rsid w:val="00A42568"/>
    <w:rsid w:val="00A426E1"/>
    <w:rsid w:val="00A42B01"/>
    <w:rsid w:val="00A42D33"/>
    <w:rsid w:val="00A43891"/>
    <w:rsid w:val="00A43B3C"/>
    <w:rsid w:val="00A43E97"/>
    <w:rsid w:val="00A440F1"/>
    <w:rsid w:val="00A44531"/>
    <w:rsid w:val="00A447E8"/>
    <w:rsid w:val="00A44A82"/>
    <w:rsid w:val="00A45226"/>
    <w:rsid w:val="00A45DA8"/>
    <w:rsid w:val="00A465D2"/>
    <w:rsid w:val="00A466AF"/>
    <w:rsid w:val="00A46BD0"/>
    <w:rsid w:val="00A473B9"/>
    <w:rsid w:val="00A473EC"/>
    <w:rsid w:val="00A47647"/>
    <w:rsid w:val="00A4782C"/>
    <w:rsid w:val="00A4799C"/>
    <w:rsid w:val="00A479DA"/>
    <w:rsid w:val="00A502B5"/>
    <w:rsid w:val="00A503C6"/>
    <w:rsid w:val="00A504C4"/>
    <w:rsid w:val="00A50728"/>
    <w:rsid w:val="00A5072F"/>
    <w:rsid w:val="00A50AA3"/>
    <w:rsid w:val="00A50C6D"/>
    <w:rsid w:val="00A5158D"/>
    <w:rsid w:val="00A515CB"/>
    <w:rsid w:val="00A51A76"/>
    <w:rsid w:val="00A51B0B"/>
    <w:rsid w:val="00A51B62"/>
    <w:rsid w:val="00A523AA"/>
    <w:rsid w:val="00A52846"/>
    <w:rsid w:val="00A528CC"/>
    <w:rsid w:val="00A52978"/>
    <w:rsid w:val="00A52D8E"/>
    <w:rsid w:val="00A534B1"/>
    <w:rsid w:val="00A536B8"/>
    <w:rsid w:val="00A53C28"/>
    <w:rsid w:val="00A54094"/>
    <w:rsid w:val="00A5425D"/>
    <w:rsid w:val="00A544B4"/>
    <w:rsid w:val="00A545FA"/>
    <w:rsid w:val="00A54DCA"/>
    <w:rsid w:val="00A54E1B"/>
    <w:rsid w:val="00A55212"/>
    <w:rsid w:val="00A55463"/>
    <w:rsid w:val="00A55522"/>
    <w:rsid w:val="00A55529"/>
    <w:rsid w:val="00A55705"/>
    <w:rsid w:val="00A562AF"/>
    <w:rsid w:val="00A56517"/>
    <w:rsid w:val="00A56BA5"/>
    <w:rsid w:val="00A57FD1"/>
    <w:rsid w:val="00A600E0"/>
    <w:rsid w:val="00A6029A"/>
    <w:rsid w:val="00A60E6C"/>
    <w:rsid w:val="00A610C5"/>
    <w:rsid w:val="00A614AC"/>
    <w:rsid w:val="00A61500"/>
    <w:rsid w:val="00A61514"/>
    <w:rsid w:val="00A6151B"/>
    <w:rsid w:val="00A61C07"/>
    <w:rsid w:val="00A623A8"/>
    <w:rsid w:val="00A626B0"/>
    <w:rsid w:val="00A626B5"/>
    <w:rsid w:val="00A6287C"/>
    <w:rsid w:val="00A62B4A"/>
    <w:rsid w:val="00A62D27"/>
    <w:rsid w:val="00A62F84"/>
    <w:rsid w:val="00A630C6"/>
    <w:rsid w:val="00A63784"/>
    <w:rsid w:val="00A63D01"/>
    <w:rsid w:val="00A64C66"/>
    <w:rsid w:val="00A64DE4"/>
    <w:rsid w:val="00A64E68"/>
    <w:rsid w:val="00A653FA"/>
    <w:rsid w:val="00A65496"/>
    <w:rsid w:val="00A66D6E"/>
    <w:rsid w:val="00A67100"/>
    <w:rsid w:val="00A67E9A"/>
    <w:rsid w:val="00A67F5B"/>
    <w:rsid w:val="00A7065F"/>
    <w:rsid w:val="00A70A3B"/>
    <w:rsid w:val="00A70EC0"/>
    <w:rsid w:val="00A70F4A"/>
    <w:rsid w:val="00A70F90"/>
    <w:rsid w:val="00A70FDB"/>
    <w:rsid w:val="00A71910"/>
    <w:rsid w:val="00A71C6C"/>
    <w:rsid w:val="00A72281"/>
    <w:rsid w:val="00A722EA"/>
    <w:rsid w:val="00A723FB"/>
    <w:rsid w:val="00A72402"/>
    <w:rsid w:val="00A724BA"/>
    <w:rsid w:val="00A72CCD"/>
    <w:rsid w:val="00A73673"/>
    <w:rsid w:val="00A73969"/>
    <w:rsid w:val="00A73B4D"/>
    <w:rsid w:val="00A73BC2"/>
    <w:rsid w:val="00A73D97"/>
    <w:rsid w:val="00A73EF9"/>
    <w:rsid w:val="00A73FF0"/>
    <w:rsid w:val="00A74068"/>
    <w:rsid w:val="00A74107"/>
    <w:rsid w:val="00A74419"/>
    <w:rsid w:val="00A75953"/>
    <w:rsid w:val="00A761D4"/>
    <w:rsid w:val="00A7680C"/>
    <w:rsid w:val="00A76A03"/>
    <w:rsid w:val="00A76BFA"/>
    <w:rsid w:val="00A77074"/>
    <w:rsid w:val="00A77337"/>
    <w:rsid w:val="00A7773F"/>
    <w:rsid w:val="00A77C8C"/>
    <w:rsid w:val="00A80168"/>
    <w:rsid w:val="00A80716"/>
    <w:rsid w:val="00A8080F"/>
    <w:rsid w:val="00A816B0"/>
    <w:rsid w:val="00A81828"/>
    <w:rsid w:val="00A81DA5"/>
    <w:rsid w:val="00A82006"/>
    <w:rsid w:val="00A82041"/>
    <w:rsid w:val="00A82424"/>
    <w:rsid w:val="00A82516"/>
    <w:rsid w:val="00A8262F"/>
    <w:rsid w:val="00A83017"/>
    <w:rsid w:val="00A831E9"/>
    <w:rsid w:val="00A83465"/>
    <w:rsid w:val="00A83515"/>
    <w:rsid w:val="00A8370A"/>
    <w:rsid w:val="00A83971"/>
    <w:rsid w:val="00A83CFE"/>
    <w:rsid w:val="00A83EE2"/>
    <w:rsid w:val="00A83F92"/>
    <w:rsid w:val="00A84653"/>
    <w:rsid w:val="00A84F63"/>
    <w:rsid w:val="00A8580D"/>
    <w:rsid w:val="00A85AE6"/>
    <w:rsid w:val="00A85DA6"/>
    <w:rsid w:val="00A862A7"/>
    <w:rsid w:val="00A862E0"/>
    <w:rsid w:val="00A865FC"/>
    <w:rsid w:val="00A8689F"/>
    <w:rsid w:val="00A86963"/>
    <w:rsid w:val="00A8721F"/>
    <w:rsid w:val="00A8772D"/>
    <w:rsid w:val="00A87B5F"/>
    <w:rsid w:val="00A87DFF"/>
    <w:rsid w:val="00A901A1"/>
    <w:rsid w:val="00A90268"/>
    <w:rsid w:val="00A90386"/>
    <w:rsid w:val="00A90454"/>
    <w:rsid w:val="00A90538"/>
    <w:rsid w:val="00A906C3"/>
    <w:rsid w:val="00A908D9"/>
    <w:rsid w:val="00A90DDC"/>
    <w:rsid w:val="00A90F8A"/>
    <w:rsid w:val="00A90FAD"/>
    <w:rsid w:val="00A9118B"/>
    <w:rsid w:val="00A9123C"/>
    <w:rsid w:val="00A91BBE"/>
    <w:rsid w:val="00A91BD4"/>
    <w:rsid w:val="00A921AD"/>
    <w:rsid w:val="00A92280"/>
    <w:rsid w:val="00A92959"/>
    <w:rsid w:val="00A92B1F"/>
    <w:rsid w:val="00A93587"/>
    <w:rsid w:val="00A93B1C"/>
    <w:rsid w:val="00A93DB6"/>
    <w:rsid w:val="00A940C5"/>
    <w:rsid w:val="00A941CE"/>
    <w:rsid w:val="00A9441B"/>
    <w:rsid w:val="00A9471E"/>
    <w:rsid w:val="00A94C07"/>
    <w:rsid w:val="00A94D3E"/>
    <w:rsid w:val="00A94FBF"/>
    <w:rsid w:val="00A9508B"/>
    <w:rsid w:val="00A95212"/>
    <w:rsid w:val="00A95433"/>
    <w:rsid w:val="00A95628"/>
    <w:rsid w:val="00A95A21"/>
    <w:rsid w:val="00A95DAD"/>
    <w:rsid w:val="00A960CE"/>
    <w:rsid w:val="00A965D2"/>
    <w:rsid w:val="00A96E7F"/>
    <w:rsid w:val="00A9779D"/>
    <w:rsid w:val="00A978EA"/>
    <w:rsid w:val="00A979C1"/>
    <w:rsid w:val="00A97D08"/>
    <w:rsid w:val="00AA025F"/>
    <w:rsid w:val="00AA0E2D"/>
    <w:rsid w:val="00AA1033"/>
    <w:rsid w:val="00AA1675"/>
    <w:rsid w:val="00AA16F8"/>
    <w:rsid w:val="00AA18CC"/>
    <w:rsid w:val="00AA19FF"/>
    <w:rsid w:val="00AA1B45"/>
    <w:rsid w:val="00AA2227"/>
    <w:rsid w:val="00AA233A"/>
    <w:rsid w:val="00AA2381"/>
    <w:rsid w:val="00AA29E7"/>
    <w:rsid w:val="00AA2A8A"/>
    <w:rsid w:val="00AA2AD4"/>
    <w:rsid w:val="00AA30C8"/>
    <w:rsid w:val="00AA3509"/>
    <w:rsid w:val="00AA383A"/>
    <w:rsid w:val="00AA3851"/>
    <w:rsid w:val="00AA3C7A"/>
    <w:rsid w:val="00AA42C7"/>
    <w:rsid w:val="00AA4364"/>
    <w:rsid w:val="00AA44BD"/>
    <w:rsid w:val="00AA4C0A"/>
    <w:rsid w:val="00AA4EB2"/>
    <w:rsid w:val="00AA50EF"/>
    <w:rsid w:val="00AA5682"/>
    <w:rsid w:val="00AA5885"/>
    <w:rsid w:val="00AA6679"/>
    <w:rsid w:val="00AA6DC4"/>
    <w:rsid w:val="00AA6F3D"/>
    <w:rsid w:val="00AA7772"/>
    <w:rsid w:val="00AA7A86"/>
    <w:rsid w:val="00AA7C1D"/>
    <w:rsid w:val="00AB0059"/>
    <w:rsid w:val="00AB00E8"/>
    <w:rsid w:val="00AB010C"/>
    <w:rsid w:val="00AB118B"/>
    <w:rsid w:val="00AB15A7"/>
    <w:rsid w:val="00AB19E7"/>
    <w:rsid w:val="00AB1E94"/>
    <w:rsid w:val="00AB1F31"/>
    <w:rsid w:val="00AB2441"/>
    <w:rsid w:val="00AB2475"/>
    <w:rsid w:val="00AB26C6"/>
    <w:rsid w:val="00AB27B5"/>
    <w:rsid w:val="00AB27E2"/>
    <w:rsid w:val="00AB2D08"/>
    <w:rsid w:val="00AB388C"/>
    <w:rsid w:val="00AB3CBB"/>
    <w:rsid w:val="00AB41C7"/>
    <w:rsid w:val="00AB449D"/>
    <w:rsid w:val="00AB47F1"/>
    <w:rsid w:val="00AB4835"/>
    <w:rsid w:val="00AB4948"/>
    <w:rsid w:val="00AB4BCF"/>
    <w:rsid w:val="00AB4EA7"/>
    <w:rsid w:val="00AB5490"/>
    <w:rsid w:val="00AB556F"/>
    <w:rsid w:val="00AB5AC7"/>
    <w:rsid w:val="00AB60A4"/>
    <w:rsid w:val="00AB65B2"/>
    <w:rsid w:val="00AB6995"/>
    <w:rsid w:val="00AB6999"/>
    <w:rsid w:val="00AB6D8A"/>
    <w:rsid w:val="00AB6DFA"/>
    <w:rsid w:val="00AB6F14"/>
    <w:rsid w:val="00AB748A"/>
    <w:rsid w:val="00AB7E2E"/>
    <w:rsid w:val="00AB7E6E"/>
    <w:rsid w:val="00AC0173"/>
    <w:rsid w:val="00AC087F"/>
    <w:rsid w:val="00AC1305"/>
    <w:rsid w:val="00AC18B7"/>
    <w:rsid w:val="00AC201C"/>
    <w:rsid w:val="00AC2387"/>
    <w:rsid w:val="00AC2448"/>
    <w:rsid w:val="00AC2AF9"/>
    <w:rsid w:val="00AC2EAF"/>
    <w:rsid w:val="00AC2F65"/>
    <w:rsid w:val="00AC3261"/>
    <w:rsid w:val="00AC3D2F"/>
    <w:rsid w:val="00AC41C1"/>
    <w:rsid w:val="00AC4214"/>
    <w:rsid w:val="00AC4395"/>
    <w:rsid w:val="00AC464F"/>
    <w:rsid w:val="00AC477B"/>
    <w:rsid w:val="00AC4A22"/>
    <w:rsid w:val="00AC4BB7"/>
    <w:rsid w:val="00AC4F4C"/>
    <w:rsid w:val="00AC58C7"/>
    <w:rsid w:val="00AC5B0B"/>
    <w:rsid w:val="00AC5C18"/>
    <w:rsid w:val="00AC5D81"/>
    <w:rsid w:val="00AC65EC"/>
    <w:rsid w:val="00AC6D40"/>
    <w:rsid w:val="00AC773E"/>
    <w:rsid w:val="00AC7770"/>
    <w:rsid w:val="00AC7781"/>
    <w:rsid w:val="00AD01A8"/>
    <w:rsid w:val="00AD01E3"/>
    <w:rsid w:val="00AD033E"/>
    <w:rsid w:val="00AD053A"/>
    <w:rsid w:val="00AD0909"/>
    <w:rsid w:val="00AD0B9D"/>
    <w:rsid w:val="00AD0FEB"/>
    <w:rsid w:val="00AD10F4"/>
    <w:rsid w:val="00AD12FE"/>
    <w:rsid w:val="00AD14E4"/>
    <w:rsid w:val="00AD1699"/>
    <w:rsid w:val="00AD16AD"/>
    <w:rsid w:val="00AD17B4"/>
    <w:rsid w:val="00AD1CAA"/>
    <w:rsid w:val="00AD20A7"/>
    <w:rsid w:val="00AD293C"/>
    <w:rsid w:val="00AD2F05"/>
    <w:rsid w:val="00AD32F0"/>
    <w:rsid w:val="00AD33D1"/>
    <w:rsid w:val="00AD33DE"/>
    <w:rsid w:val="00AD39FA"/>
    <w:rsid w:val="00AD3C1A"/>
    <w:rsid w:val="00AD4129"/>
    <w:rsid w:val="00AD42FC"/>
    <w:rsid w:val="00AD42FE"/>
    <w:rsid w:val="00AD4633"/>
    <w:rsid w:val="00AD4934"/>
    <w:rsid w:val="00AD4C03"/>
    <w:rsid w:val="00AD4C99"/>
    <w:rsid w:val="00AD4F9D"/>
    <w:rsid w:val="00AD5054"/>
    <w:rsid w:val="00AD52BE"/>
    <w:rsid w:val="00AD57F9"/>
    <w:rsid w:val="00AD58C6"/>
    <w:rsid w:val="00AD58E3"/>
    <w:rsid w:val="00AD5F52"/>
    <w:rsid w:val="00AD619B"/>
    <w:rsid w:val="00AD63E8"/>
    <w:rsid w:val="00AD645B"/>
    <w:rsid w:val="00AD695E"/>
    <w:rsid w:val="00AD69BC"/>
    <w:rsid w:val="00AD6C74"/>
    <w:rsid w:val="00AD70C5"/>
    <w:rsid w:val="00AE017C"/>
    <w:rsid w:val="00AE0275"/>
    <w:rsid w:val="00AE02B4"/>
    <w:rsid w:val="00AE07E8"/>
    <w:rsid w:val="00AE0997"/>
    <w:rsid w:val="00AE0BE8"/>
    <w:rsid w:val="00AE1264"/>
    <w:rsid w:val="00AE12B0"/>
    <w:rsid w:val="00AE1644"/>
    <w:rsid w:val="00AE172B"/>
    <w:rsid w:val="00AE183B"/>
    <w:rsid w:val="00AE18B2"/>
    <w:rsid w:val="00AE24BF"/>
    <w:rsid w:val="00AE2719"/>
    <w:rsid w:val="00AE2F7D"/>
    <w:rsid w:val="00AE3542"/>
    <w:rsid w:val="00AE379D"/>
    <w:rsid w:val="00AE3F40"/>
    <w:rsid w:val="00AE4135"/>
    <w:rsid w:val="00AE41F8"/>
    <w:rsid w:val="00AE425E"/>
    <w:rsid w:val="00AE471D"/>
    <w:rsid w:val="00AE4D5E"/>
    <w:rsid w:val="00AE4FCC"/>
    <w:rsid w:val="00AE51DC"/>
    <w:rsid w:val="00AE52C7"/>
    <w:rsid w:val="00AE533E"/>
    <w:rsid w:val="00AE5649"/>
    <w:rsid w:val="00AE5745"/>
    <w:rsid w:val="00AE579F"/>
    <w:rsid w:val="00AE5812"/>
    <w:rsid w:val="00AE5FE2"/>
    <w:rsid w:val="00AE6CBC"/>
    <w:rsid w:val="00AE7084"/>
    <w:rsid w:val="00AE738F"/>
    <w:rsid w:val="00AE7949"/>
    <w:rsid w:val="00AE799D"/>
    <w:rsid w:val="00AF0021"/>
    <w:rsid w:val="00AF0399"/>
    <w:rsid w:val="00AF045B"/>
    <w:rsid w:val="00AF04DC"/>
    <w:rsid w:val="00AF0583"/>
    <w:rsid w:val="00AF0682"/>
    <w:rsid w:val="00AF07DF"/>
    <w:rsid w:val="00AF0820"/>
    <w:rsid w:val="00AF0EC2"/>
    <w:rsid w:val="00AF1848"/>
    <w:rsid w:val="00AF1900"/>
    <w:rsid w:val="00AF1CEB"/>
    <w:rsid w:val="00AF1F51"/>
    <w:rsid w:val="00AF2F86"/>
    <w:rsid w:val="00AF2FD9"/>
    <w:rsid w:val="00AF3056"/>
    <w:rsid w:val="00AF3720"/>
    <w:rsid w:val="00AF3913"/>
    <w:rsid w:val="00AF3D62"/>
    <w:rsid w:val="00AF4474"/>
    <w:rsid w:val="00AF474C"/>
    <w:rsid w:val="00AF4F7A"/>
    <w:rsid w:val="00AF5977"/>
    <w:rsid w:val="00AF5989"/>
    <w:rsid w:val="00AF59E9"/>
    <w:rsid w:val="00AF60CA"/>
    <w:rsid w:val="00AF6DE4"/>
    <w:rsid w:val="00AF6F01"/>
    <w:rsid w:val="00AF700D"/>
    <w:rsid w:val="00AF735A"/>
    <w:rsid w:val="00AF7BE4"/>
    <w:rsid w:val="00AF7C2C"/>
    <w:rsid w:val="00AF7EF5"/>
    <w:rsid w:val="00B0074F"/>
    <w:rsid w:val="00B00913"/>
    <w:rsid w:val="00B00AFB"/>
    <w:rsid w:val="00B00EAE"/>
    <w:rsid w:val="00B00EB5"/>
    <w:rsid w:val="00B0125E"/>
    <w:rsid w:val="00B01480"/>
    <w:rsid w:val="00B014F8"/>
    <w:rsid w:val="00B01B69"/>
    <w:rsid w:val="00B01B81"/>
    <w:rsid w:val="00B01BAC"/>
    <w:rsid w:val="00B01C59"/>
    <w:rsid w:val="00B02129"/>
    <w:rsid w:val="00B02141"/>
    <w:rsid w:val="00B024B2"/>
    <w:rsid w:val="00B028FC"/>
    <w:rsid w:val="00B02970"/>
    <w:rsid w:val="00B02C4F"/>
    <w:rsid w:val="00B02C61"/>
    <w:rsid w:val="00B02E45"/>
    <w:rsid w:val="00B031A0"/>
    <w:rsid w:val="00B031E9"/>
    <w:rsid w:val="00B032FE"/>
    <w:rsid w:val="00B035B5"/>
    <w:rsid w:val="00B035C1"/>
    <w:rsid w:val="00B03602"/>
    <w:rsid w:val="00B03C17"/>
    <w:rsid w:val="00B03CF0"/>
    <w:rsid w:val="00B03ECE"/>
    <w:rsid w:val="00B04E2E"/>
    <w:rsid w:val="00B0548E"/>
    <w:rsid w:val="00B05751"/>
    <w:rsid w:val="00B05ADE"/>
    <w:rsid w:val="00B05E91"/>
    <w:rsid w:val="00B064C8"/>
    <w:rsid w:val="00B06786"/>
    <w:rsid w:val="00B06806"/>
    <w:rsid w:val="00B06A69"/>
    <w:rsid w:val="00B06AEE"/>
    <w:rsid w:val="00B06BBD"/>
    <w:rsid w:val="00B06FA2"/>
    <w:rsid w:val="00B070F2"/>
    <w:rsid w:val="00B07420"/>
    <w:rsid w:val="00B07B21"/>
    <w:rsid w:val="00B1037A"/>
    <w:rsid w:val="00B103F1"/>
    <w:rsid w:val="00B10775"/>
    <w:rsid w:val="00B10A2A"/>
    <w:rsid w:val="00B10ECA"/>
    <w:rsid w:val="00B1182F"/>
    <w:rsid w:val="00B11DD7"/>
    <w:rsid w:val="00B1236C"/>
    <w:rsid w:val="00B12891"/>
    <w:rsid w:val="00B12B2D"/>
    <w:rsid w:val="00B12C89"/>
    <w:rsid w:val="00B12EDA"/>
    <w:rsid w:val="00B12F0D"/>
    <w:rsid w:val="00B1345C"/>
    <w:rsid w:val="00B1354B"/>
    <w:rsid w:val="00B13666"/>
    <w:rsid w:val="00B14093"/>
    <w:rsid w:val="00B142DF"/>
    <w:rsid w:val="00B14528"/>
    <w:rsid w:val="00B14BDE"/>
    <w:rsid w:val="00B14C40"/>
    <w:rsid w:val="00B154B6"/>
    <w:rsid w:val="00B1595A"/>
    <w:rsid w:val="00B15A4F"/>
    <w:rsid w:val="00B15DB7"/>
    <w:rsid w:val="00B161B8"/>
    <w:rsid w:val="00B16B0B"/>
    <w:rsid w:val="00B16D14"/>
    <w:rsid w:val="00B16F3E"/>
    <w:rsid w:val="00B177D3"/>
    <w:rsid w:val="00B17E57"/>
    <w:rsid w:val="00B20417"/>
    <w:rsid w:val="00B20BF7"/>
    <w:rsid w:val="00B20CDC"/>
    <w:rsid w:val="00B21263"/>
    <w:rsid w:val="00B213D3"/>
    <w:rsid w:val="00B21427"/>
    <w:rsid w:val="00B21BF1"/>
    <w:rsid w:val="00B21BF6"/>
    <w:rsid w:val="00B21D2A"/>
    <w:rsid w:val="00B22095"/>
    <w:rsid w:val="00B2278A"/>
    <w:rsid w:val="00B227EE"/>
    <w:rsid w:val="00B228A2"/>
    <w:rsid w:val="00B22916"/>
    <w:rsid w:val="00B22924"/>
    <w:rsid w:val="00B23A65"/>
    <w:rsid w:val="00B23AED"/>
    <w:rsid w:val="00B23ECC"/>
    <w:rsid w:val="00B24695"/>
    <w:rsid w:val="00B24A24"/>
    <w:rsid w:val="00B24EC8"/>
    <w:rsid w:val="00B25004"/>
    <w:rsid w:val="00B25408"/>
    <w:rsid w:val="00B25983"/>
    <w:rsid w:val="00B259DD"/>
    <w:rsid w:val="00B25ABF"/>
    <w:rsid w:val="00B26071"/>
    <w:rsid w:val="00B262F5"/>
    <w:rsid w:val="00B26478"/>
    <w:rsid w:val="00B26633"/>
    <w:rsid w:val="00B266FE"/>
    <w:rsid w:val="00B26731"/>
    <w:rsid w:val="00B2720E"/>
    <w:rsid w:val="00B277F9"/>
    <w:rsid w:val="00B27A3D"/>
    <w:rsid w:val="00B27CB4"/>
    <w:rsid w:val="00B27CE3"/>
    <w:rsid w:val="00B307BF"/>
    <w:rsid w:val="00B3107F"/>
    <w:rsid w:val="00B31081"/>
    <w:rsid w:val="00B3162E"/>
    <w:rsid w:val="00B31AF8"/>
    <w:rsid w:val="00B31FCE"/>
    <w:rsid w:val="00B32104"/>
    <w:rsid w:val="00B3244B"/>
    <w:rsid w:val="00B3257A"/>
    <w:rsid w:val="00B32EB0"/>
    <w:rsid w:val="00B32ED0"/>
    <w:rsid w:val="00B32FBA"/>
    <w:rsid w:val="00B338F6"/>
    <w:rsid w:val="00B33A76"/>
    <w:rsid w:val="00B33D94"/>
    <w:rsid w:val="00B33E1F"/>
    <w:rsid w:val="00B33FA8"/>
    <w:rsid w:val="00B349C9"/>
    <w:rsid w:val="00B34D5B"/>
    <w:rsid w:val="00B34F7A"/>
    <w:rsid w:val="00B3517F"/>
    <w:rsid w:val="00B3585D"/>
    <w:rsid w:val="00B35AF4"/>
    <w:rsid w:val="00B35D7D"/>
    <w:rsid w:val="00B35DA2"/>
    <w:rsid w:val="00B35FC5"/>
    <w:rsid w:val="00B363CC"/>
    <w:rsid w:val="00B36587"/>
    <w:rsid w:val="00B36BBF"/>
    <w:rsid w:val="00B3701D"/>
    <w:rsid w:val="00B37553"/>
    <w:rsid w:val="00B379F3"/>
    <w:rsid w:val="00B37B16"/>
    <w:rsid w:val="00B40506"/>
    <w:rsid w:val="00B40B6E"/>
    <w:rsid w:val="00B40D3F"/>
    <w:rsid w:val="00B410D2"/>
    <w:rsid w:val="00B413A3"/>
    <w:rsid w:val="00B41511"/>
    <w:rsid w:val="00B417BB"/>
    <w:rsid w:val="00B41D19"/>
    <w:rsid w:val="00B41DD0"/>
    <w:rsid w:val="00B42615"/>
    <w:rsid w:val="00B426F4"/>
    <w:rsid w:val="00B42B39"/>
    <w:rsid w:val="00B43B93"/>
    <w:rsid w:val="00B43CC0"/>
    <w:rsid w:val="00B4444B"/>
    <w:rsid w:val="00B444D0"/>
    <w:rsid w:val="00B4473C"/>
    <w:rsid w:val="00B448A5"/>
    <w:rsid w:val="00B44B27"/>
    <w:rsid w:val="00B44E45"/>
    <w:rsid w:val="00B45365"/>
    <w:rsid w:val="00B45AA1"/>
    <w:rsid w:val="00B45C3C"/>
    <w:rsid w:val="00B45C3D"/>
    <w:rsid w:val="00B45EAC"/>
    <w:rsid w:val="00B45EE6"/>
    <w:rsid w:val="00B45F6E"/>
    <w:rsid w:val="00B46256"/>
    <w:rsid w:val="00B462D9"/>
    <w:rsid w:val="00B46AA8"/>
    <w:rsid w:val="00B46C05"/>
    <w:rsid w:val="00B4739F"/>
    <w:rsid w:val="00B479C4"/>
    <w:rsid w:val="00B479C8"/>
    <w:rsid w:val="00B47DFF"/>
    <w:rsid w:val="00B509CB"/>
    <w:rsid w:val="00B50A32"/>
    <w:rsid w:val="00B50FA3"/>
    <w:rsid w:val="00B513C3"/>
    <w:rsid w:val="00B5162B"/>
    <w:rsid w:val="00B51DA5"/>
    <w:rsid w:val="00B5242B"/>
    <w:rsid w:val="00B52AAB"/>
    <w:rsid w:val="00B52D54"/>
    <w:rsid w:val="00B53047"/>
    <w:rsid w:val="00B5311E"/>
    <w:rsid w:val="00B5317B"/>
    <w:rsid w:val="00B53342"/>
    <w:rsid w:val="00B5354B"/>
    <w:rsid w:val="00B53781"/>
    <w:rsid w:val="00B53A76"/>
    <w:rsid w:val="00B53CC3"/>
    <w:rsid w:val="00B53FFE"/>
    <w:rsid w:val="00B54111"/>
    <w:rsid w:val="00B542DE"/>
    <w:rsid w:val="00B54A7B"/>
    <w:rsid w:val="00B54BCF"/>
    <w:rsid w:val="00B54D38"/>
    <w:rsid w:val="00B54F29"/>
    <w:rsid w:val="00B54FA6"/>
    <w:rsid w:val="00B550D9"/>
    <w:rsid w:val="00B5570C"/>
    <w:rsid w:val="00B55844"/>
    <w:rsid w:val="00B55848"/>
    <w:rsid w:val="00B55AB8"/>
    <w:rsid w:val="00B55C5C"/>
    <w:rsid w:val="00B56394"/>
    <w:rsid w:val="00B56A78"/>
    <w:rsid w:val="00B5751F"/>
    <w:rsid w:val="00B5796C"/>
    <w:rsid w:val="00B57AF2"/>
    <w:rsid w:val="00B6097A"/>
    <w:rsid w:val="00B60A6C"/>
    <w:rsid w:val="00B60C57"/>
    <w:rsid w:val="00B60E5E"/>
    <w:rsid w:val="00B60F4E"/>
    <w:rsid w:val="00B615B8"/>
    <w:rsid w:val="00B61A2C"/>
    <w:rsid w:val="00B61C89"/>
    <w:rsid w:val="00B61CEB"/>
    <w:rsid w:val="00B61ED3"/>
    <w:rsid w:val="00B61F2C"/>
    <w:rsid w:val="00B61FAC"/>
    <w:rsid w:val="00B61FE4"/>
    <w:rsid w:val="00B62670"/>
    <w:rsid w:val="00B628F2"/>
    <w:rsid w:val="00B62935"/>
    <w:rsid w:val="00B62A5C"/>
    <w:rsid w:val="00B62EE7"/>
    <w:rsid w:val="00B63AB4"/>
    <w:rsid w:val="00B63CF6"/>
    <w:rsid w:val="00B63F2C"/>
    <w:rsid w:val="00B64880"/>
    <w:rsid w:val="00B648FE"/>
    <w:rsid w:val="00B64B1F"/>
    <w:rsid w:val="00B64DDC"/>
    <w:rsid w:val="00B64DE5"/>
    <w:rsid w:val="00B65073"/>
    <w:rsid w:val="00B657CC"/>
    <w:rsid w:val="00B6633C"/>
    <w:rsid w:val="00B66571"/>
    <w:rsid w:val="00B66D8E"/>
    <w:rsid w:val="00B66F90"/>
    <w:rsid w:val="00B6729F"/>
    <w:rsid w:val="00B67455"/>
    <w:rsid w:val="00B6786F"/>
    <w:rsid w:val="00B679F0"/>
    <w:rsid w:val="00B702AC"/>
    <w:rsid w:val="00B707C3"/>
    <w:rsid w:val="00B7087D"/>
    <w:rsid w:val="00B70EDE"/>
    <w:rsid w:val="00B71318"/>
    <w:rsid w:val="00B715A1"/>
    <w:rsid w:val="00B71A2E"/>
    <w:rsid w:val="00B72644"/>
    <w:rsid w:val="00B72720"/>
    <w:rsid w:val="00B72A8C"/>
    <w:rsid w:val="00B72AAE"/>
    <w:rsid w:val="00B72C66"/>
    <w:rsid w:val="00B731AB"/>
    <w:rsid w:val="00B733E9"/>
    <w:rsid w:val="00B73422"/>
    <w:rsid w:val="00B7363D"/>
    <w:rsid w:val="00B73698"/>
    <w:rsid w:val="00B7420E"/>
    <w:rsid w:val="00B747F1"/>
    <w:rsid w:val="00B75010"/>
    <w:rsid w:val="00B75382"/>
    <w:rsid w:val="00B7552E"/>
    <w:rsid w:val="00B7562B"/>
    <w:rsid w:val="00B75656"/>
    <w:rsid w:val="00B75CF3"/>
    <w:rsid w:val="00B75D28"/>
    <w:rsid w:val="00B7643D"/>
    <w:rsid w:val="00B769ED"/>
    <w:rsid w:val="00B776C8"/>
    <w:rsid w:val="00B77769"/>
    <w:rsid w:val="00B80126"/>
    <w:rsid w:val="00B80445"/>
    <w:rsid w:val="00B8050D"/>
    <w:rsid w:val="00B80AE6"/>
    <w:rsid w:val="00B80E57"/>
    <w:rsid w:val="00B80F10"/>
    <w:rsid w:val="00B81613"/>
    <w:rsid w:val="00B81663"/>
    <w:rsid w:val="00B82701"/>
    <w:rsid w:val="00B82A3E"/>
    <w:rsid w:val="00B82AA7"/>
    <w:rsid w:val="00B82E71"/>
    <w:rsid w:val="00B83093"/>
    <w:rsid w:val="00B8374C"/>
    <w:rsid w:val="00B83975"/>
    <w:rsid w:val="00B83D3E"/>
    <w:rsid w:val="00B83D6D"/>
    <w:rsid w:val="00B84D05"/>
    <w:rsid w:val="00B85326"/>
    <w:rsid w:val="00B854E8"/>
    <w:rsid w:val="00B857D9"/>
    <w:rsid w:val="00B85A85"/>
    <w:rsid w:val="00B85F75"/>
    <w:rsid w:val="00B8619D"/>
    <w:rsid w:val="00B86843"/>
    <w:rsid w:val="00B86D84"/>
    <w:rsid w:val="00B86E55"/>
    <w:rsid w:val="00B86FD4"/>
    <w:rsid w:val="00B870A0"/>
    <w:rsid w:val="00B873ED"/>
    <w:rsid w:val="00B877F9"/>
    <w:rsid w:val="00B878EF"/>
    <w:rsid w:val="00B903D4"/>
    <w:rsid w:val="00B9086E"/>
    <w:rsid w:val="00B909DE"/>
    <w:rsid w:val="00B9105C"/>
    <w:rsid w:val="00B91851"/>
    <w:rsid w:val="00B91C5F"/>
    <w:rsid w:val="00B91C92"/>
    <w:rsid w:val="00B9234F"/>
    <w:rsid w:val="00B9239F"/>
    <w:rsid w:val="00B928CF"/>
    <w:rsid w:val="00B92C8F"/>
    <w:rsid w:val="00B92E48"/>
    <w:rsid w:val="00B92EE4"/>
    <w:rsid w:val="00B92FF0"/>
    <w:rsid w:val="00B9333C"/>
    <w:rsid w:val="00B93451"/>
    <w:rsid w:val="00B9371E"/>
    <w:rsid w:val="00B93B8D"/>
    <w:rsid w:val="00B9436F"/>
    <w:rsid w:val="00B94F45"/>
    <w:rsid w:val="00B95367"/>
    <w:rsid w:val="00B953F8"/>
    <w:rsid w:val="00B95A50"/>
    <w:rsid w:val="00B95CB1"/>
    <w:rsid w:val="00B95F29"/>
    <w:rsid w:val="00B95F32"/>
    <w:rsid w:val="00B960A4"/>
    <w:rsid w:val="00B964BA"/>
    <w:rsid w:val="00B96710"/>
    <w:rsid w:val="00B9681A"/>
    <w:rsid w:val="00B969E6"/>
    <w:rsid w:val="00B96B43"/>
    <w:rsid w:val="00B9721F"/>
    <w:rsid w:val="00B972D5"/>
    <w:rsid w:val="00B974D1"/>
    <w:rsid w:val="00B97903"/>
    <w:rsid w:val="00B979EF"/>
    <w:rsid w:val="00BA0C70"/>
    <w:rsid w:val="00BA198C"/>
    <w:rsid w:val="00BA1F48"/>
    <w:rsid w:val="00BA20E9"/>
    <w:rsid w:val="00BA24A4"/>
    <w:rsid w:val="00BA24BB"/>
    <w:rsid w:val="00BA283D"/>
    <w:rsid w:val="00BA292B"/>
    <w:rsid w:val="00BA42EC"/>
    <w:rsid w:val="00BA451D"/>
    <w:rsid w:val="00BA471C"/>
    <w:rsid w:val="00BA4DC4"/>
    <w:rsid w:val="00BA52FD"/>
    <w:rsid w:val="00BA5794"/>
    <w:rsid w:val="00BA592D"/>
    <w:rsid w:val="00BA5B6B"/>
    <w:rsid w:val="00BA5E6E"/>
    <w:rsid w:val="00BA5F7D"/>
    <w:rsid w:val="00BA6016"/>
    <w:rsid w:val="00BA6512"/>
    <w:rsid w:val="00BA6548"/>
    <w:rsid w:val="00BA6749"/>
    <w:rsid w:val="00BA70C0"/>
    <w:rsid w:val="00BA7EB7"/>
    <w:rsid w:val="00BB0135"/>
    <w:rsid w:val="00BB0148"/>
    <w:rsid w:val="00BB04D3"/>
    <w:rsid w:val="00BB0902"/>
    <w:rsid w:val="00BB127A"/>
    <w:rsid w:val="00BB1319"/>
    <w:rsid w:val="00BB1364"/>
    <w:rsid w:val="00BB145D"/>
    <w:rsid w:val="00BB16CC"/>
    <w:rsid w:val="00BB1BC1"/>
    <w:rsid w:val="00BB1F1F"/>
    <w:rsid w:val="00BB37E9"/>
    <w:rsid w:val="00BB40D0"/>
    <w:rsid w:val="00BB41AE"/>
    <w:rsid w:val="00BB4312"/>
    <w:rsid w:val="00BB445F"/>
    <w:rsid w:val="00BB46DD"/>
    <w:rsid w:val="00BB473D"/>
    <w:rsid w:val="00BB4D5D"/>
    <w:rsid w:val="00BB4F4A"/>
    <w:rsid w:val="00BB5021"/>
    <w:rsid w:val="00BB576C"/>
    <w:rsid w:val="00BB5827"/>
    <w:rsid w:val="00BB5AAF"/>
    <w:rsid w:val="00BB5DFB"/>
    <w:rsid w:val="00BB5E88"/>
    <w:rsid w:val="00BB632B"/>
    <w:rsid w:val="00BB65E7"/>
    <w:rsid w:val="00BB6AB5"/>
    <w:rsid w:val="00BB6D6F"/>
    <w:rsid w:val="00BB6F1B"/>
    <w:rsid w:val="00BB793E"/>
    <w:rsid w:val="00BB7A57"/>
    <w:rsid w:val="00BB7B0D"/>
    <w:rsid w:val="00BB7CE8"/>
    <w:rsid w:val="00BC03DF"/>
    <w:rsid w:val="00BC07FF"/>
    <w:rsid w:val="00BC08F3"/>
    <w:rsid w:val="00BC17A9"/>
    <w:rsid w:val="00BC2077"/>
    <w:rsid w:val="00BC2993"/>
    <w:rsid w:val="00BC2B3C"/>
    <w:rsid w:val="00BC35AD"/>
    <w:rsid w:val="00BC37AC"/>
    <w:rsid w:val="00BC37DC"/>
    <w:rsid w:val="00BC393A"/>
    <w:rsid w:val="00BC406E"/>
    <w:rsid w:val="00BC49CD"/>
    <w:rsid w:val="00BC5429"/>
    <w:rsid w:val="00BC5452"/>
    <w:rsid w:val="00BC54AB"/>
    <w:rsid w:val="00BC5EB1"/>
    <w:rsid w:val="00BC6063"/>
    <w:rsid w:val="00BC67C1"/>
    <w:rsid w:val="00BC689A"/>
    <w:rsid w:val="00BC6AE4"/>
    <w:rsid w:val="00BC6B90"/>
    <w:rsid w:val="00BC7195"/>
    <w:rsid w:val="00BC72C4"/>
    <w:rsid w:val="00BC73BF"/>
    <w:rsid w:val="00BC751E"/>
    <w:rsid w:val="00BC770A"/>
    <w:rsid w:val="00BC7B23"/>
    <w:rsid w:val="00BC7D3B"/>
    <w:rsid w:val="00BD0C1B"/>
    <w:rsid w:val="00BD0DAB"/>
    <w:rsid w:val="00BD15D5"/>
    <w:rsid w:val="00BD1C44"/>
    <w:rsid w:val="00BD1D5B"/>
    <w:rsid w:val="00BD2123"/>
    <w:rsid w:val="00BD22A4"/>
    <w:rsid w:val="00BD265A"/>
    <w:rsid w:val="00BD2745"/>
    <w:rsid w:val="00BD2A20"/>
    <w:rsid w:val="00BD2EA1"/>
    <w:rsid w:val="00BD3DE5"/>
    <w:rsid w:val="00BD4078"/>
    <w:rsid w:val="00BD456F"/>
    <w:rsid w:val="00BD4620"/>
    <w:rsid w:val="00BD4856"/>
    <w:rsid w:val="00BD498F"/>
    <w:rsid w:val="00BD4B1F"/>
    <w:rsid w:val="00BD4B70"/>
    <w:rsid w:val="00BD4BA6"/>
    <w:rsid w:val="00BD4E23"/>
    <w:rsid w:val="00BD5165"/>
    <w:rsid w:val="00BD52B0"/>
    <w:rsid w:val="00BD66DB"/>
    <w:rsid w:val="00BD6E32"/>
    <w:rsid w:val="00BD6E40"/>
    <w:rsid w:val="00BD768B"/>
    <w:rsid w:val="00BD7C17"/>
    <w:rsid w:val="00BD7C3B"/>
    <w:rsid w:val="00BD7EF9"/>
    <w:rsid w:val="00BE0107"/>
    <w:rsid w:val="00BE027A"/>
    <w:rsid w:val="00BE07D1"/>
    <w:rsid w:val="00BE07F2"/>
    <w:rsid w:val="00BE0920"/>
    <w:rsid w:val="00BE097D"/>
    <w:rsid w:val="00BE0B3F"/>
    <w:rsid w:val="00BE0E5D"/>
    <w:rsid w:val="00BE145D"/>
    <w:rsid w:val="00BE1954"/>
    <w:rsid w:val="00BE2339"/>
    <w:rsid w:val="00BE2449"/>
    <w:rsid w:val="00BE2657"/>
    <w:rsid w:val="00BE2B51"/>
    <w:rsid w:val="00BE2CF3"/>
    <w:rsid w:val="00BE2F1E"/>
    <w:rsid w:val="00BE3021"/>
    <w:rsid w:val="00BE30BB"/>
    <w:rsid w:val="00BE3200"/>
    <w:rsid w:val="00BE36FF"/>
    <w:rsid w:val="00BE3A39"/>
    <w:rsid w:val="00BE3D80"/>
    <w:rsid w:val="00BE4633"/>
    <w:rsid w:val="00BE4A4B"/>
    <w:rsid w:val="00BE4F79"/>
    <w:rsid w:val="00BE514D"/>
    <w:rsid w:val="00BE51EC"/>
    <w:rsid w:val="00BE5460"/>
    <w:rsid w:val="00BE5A02"/>
    <w:rsid w:val="00BE5B9C"/>
    <w:rsid w:val="00BE6329"/>
    <w:rsid w:val="00BE678B"/>
    <w:rsid w:val="00BE6B1B"/>
    <w:rsid w:val="00BE6C0C"/>
    <w:rsid w:val="00BE6F13"/>
    <w:rsid w:val="00BE6F8E"/>
    <w:rsid w:val="00BE70B0"/>
    <w:rsid w:val="00BE7C40"/>
    <w:rsid w:val="00BE7F1A"/>
    <w:rsid w:val="00BF0078"/>
    <w:rsid w:val="00BF04E0"/>
    <w:rsid w:val="00BF0635"/>
    <w:rsid w:val="00BF090F"/>
    <w:rsid w:val="00BF0A50"/>
    <w:rsid w:val="00BF0E1F"/>
    <w:rsid w:val="00BF0E9C"/>
    <w:rsid w:val="00BF16F3"/>
    <w:rsid w:val="00BF1A69"/>
    <w:rsid w:val="00BF1F8A"/>
    <w:rsid w:val="00BF28B5"/>
    <w:rsid w:val="00BF2BAA"/>
    <w:rsid w:val="00BF2BE6"/>
    <w:rsid w:val="00BF32AB"/>
    <w:rsid w:val="00BF3584"/>
    <w:rsid w:val="00BF3933"/>
    <w:rsid w:val="00BF3BFE"/>
    <w:rsid w:val="00BF40E9"/>
    <w:rsid w:val="00BF4532"/>
    <w:rsid w:val="00BF463E"/>
    <w:rsid w:val="00BF4A1D"/>
    <w:rsid w:val="00BF4CF3"/>
    <w:rsid w:val="00BF4ED0"/>
    <w:rsid w:val="00BF5218"/>
    <w:rsid w:val="00BF5311"/>
    <w:rsid w:val="00BF5798"/>
    <w:rsid w:val="00BF5AAB"/>
    <w:rsid w:val="00BF5AD3"/>
    <w:rsid w:val="00BF5C7D"/>
    <w:rsid w:val="00BF5DAC"/>
    <w:rsid w:val="00BF5EDE"/>
    <w:rsid w:val="00BF5FE2"/>
    <w:rsid w:val="00BF60EF"/>
    <w:rsid w:val="00BF66DB"/>
    <w:rsid w:val="00BF689B"/>
    <w:rsid w:val="00BF69C6"/>
    <w:rsid w:val="00BF6B87"/>
    <w:rsid w:val="00BF6EC3"/>
    <w:rsid w:val="00BF6F16"/>
    <w:rsid w:val="00BF7131"/>
    <w:rsid w:val="00BF76A6"/>
    <w:rsid w:val="00BF79D3"/>
    <w:rsid w:val="00BF7B5D"/>
    <w:rsid w:val="00BF7DD4"/>
    <w:rsid w:val="00C00196"/>
    <w:rsid w:val="00C002AC"/>
    <w:rsid w:val="00C00308"/>
    <w:rsid w:val="00C003B1"/>
    <w:rsid w:val="00C004F9"/>
    <w:rsid w:val="00C005A2"/>
    <w:rsid w:val="00C008A0"/>
    <w:rsid w:val="00C00E66"/>
    <w:rsid w:val="00C010B1"/>
    <w:rsid w:val="00C010F9"/>
    <w:rsid w:val="00C01730"/>
    <w:rsid w:val="00C01B43"/>
    <w:rsid w:val="00C01C66"/>
    <w:rsid w:val="00C01E31"/>
    <w:rsid w:val="00C02376"/>
    <w:rsid w:val="00C02852"/>
    <w:rsid w:val="00C029C7"/>
    <w:rsid w:val="00C0327E"/>
    <w:rsid w:val="00C03283"/>
    <w:rsid w:val="00C0389D"/>
    <w:rsid w:val="00C03F0B"/>
    <w:rsid w:val="00C03FF6"/>
    <w:rsid w:val="00C04466"/>
    <w:rsid w:val="00C0484D"/>
    <w:rsid w:val="00C04890"/>
    <w:rsid w:val="00C0494D"/>
    <w:rsid w:val="00C049A3"/>
    <w:rsid w:val="00C04DEB"/>
    <w:rsid w:val="00C0500D"/>
    <w:rsid w:val="00C05F7C"/>
    <w:rsid w:val="00C0702D"/>
    <w:rsid w:val="00C072E7"/>
    <w:rsid w:val="00C075BE"/>
    <w:rsid w:val="00C07AD3"/>
    <w:rsid w:val="00C07F25"/>
    <w:rsid w:val="00C10177"/>
    <w:rsid w:val="00C103A3"/>
    <w:rsid w:val="00C10499"/>
    <w:rsid w:val="00C1051B"/>
    <w:rsid w:val="00C1052B"/>
    <w:rsid w:val="00C106EB"/>
    <w:rsid w:val="00C10E1B"/>
    <w:rsid w:val="00C11015"/>
    <w:rsid w:val="00C1140A"/>
    <w:rsid w:val="00C118E7"/>
    <w:rsid w:val="00C11A01"/>
    <w:rsid w:val="00C11E6F"/>
    <w:rsid w:val="00C121AC"/>
    <w:rsid w:val="00C129A2"/>
    <w:rsid w:val="00C12A2D"/>
    <w:rsid w:val="00C12BD4"/>
    <w:rsid w:val="00C1312D"/>
    <w:rsid w:val="00C13403"/>
    <w:rsid w:val="00C13497"/>
    <w:rsid w:val="00C138EF"/>
    <w:rsid w:val="00C13B4F"/>
    <w:rsid w:val="00C13DD7"/>
    <w:rsid w:val="00C13E1C"/>
    <w:rsid w:val="00C14F38"/>
    <w:rsid w:val="00C15E40"/>
    <w:rsid w:val="00C160F2"/>
    <w:rsid w:val="00C168B1"/>
    <w:rsid w:val="00C16C63"/>
    <w:rsid w:val="00C16CC9"/>
    <w:rsid w:val="00C1766C"/>
    <w:rsid w:val="00C1774D"/>
    <w:rsid w:val="00C17991"/>
    <w:rsid w:val="00C17D89"/>
    <w:rsid w:val="00C2004C"/>
    <w:rsid w:val="00C20067"/>
    <w:rsid w:val="00C2019D"/>
    <w:rsid w:val="00C20F98"/>
    <w:rsid w:val="00C2139E"/>
    <w:rsid w:val="00C21540"/>
    <w:rsid w:val="00C215CF"/>
    <w:rsid w:val="00C21A0D"/>
    <w:rsid w:val="00C21A4F"/>
    <w:rsid w:val="00C21DF2"/>
    <w:rsid w:val="00C21EA6"/>
    <w:rsid w:val="00C22125"/>
    <w:rsid w:val="00C225C4"/>
    <w:rsid w:val="00C2278F"/>
    <w:rsid w:val="00C22944"/>
    <w:rsid w:val="00C22EBD"/>
    <w:rsid w:val="00C2323A"/>
    <w:rsid w:val="00C23372"/>
    <w:rsid w:val="00C239C9"/>
    <w:rsid w:val="00C24166"/>
    <w:rsid w:val="00C24A04"/>
    <w:rsid w:val="00C25279"/>
    <w:rsid w:val="00C25645"/>
    <w:rsid w:val="00C258E7"/>
    <w:rsid w:val="00C25A9A"/>
    <w:rsid w:val="00C25FB3"/>
    <w:rsid w:val="00C2613F"/>
    <w:rsid w:val="00C26D77"/>
    <w:rsid w:val="00C2744A"/>
    <w:rsid w:val="00C27513"/>
    <w:rsid w:val="00C27C89"/>
    <w:rsid w:val="00C27C8C"/>
    <w:rsid w:val="00C27DAC"/>
    <w:rsid w:val="00C27E17"/>
    <w:rsid w:val="00C303EA"/>
    <w:rsid w:val="00C3065D"/>
    <w:rsid w:val="00C3104A"/>
    <w:rsid w:val="00C3113D"/>
    <w:rsid w:val="00C31353"/>
    <w:rsid w:val="00C31848"/>
    <w:rsid w:val="00C3196D"/>
    <w:rsid w:val="00C319A0"/>
    <w:rsid w:val="00C31B6C"/>
    <w:rsid w:val="00C31EDA"/>
    <w:rsid w:val="00C324EB"/>
    <w:rsid w:val="00C32D04"/>
    <w:rsid w:val="00C32D44"/>
    <w:rsid w:val="00C330AE"/>
    <w:rsid w:val="00C33209"/>
    <w:rsid w:val="00C332C7"/>
    <w:rsid w:val="00C332DC"/>
    <w:rsid w:val="00C33668"/>
    <w:rsid w:val="00C33828"/>
    <w:rsid w:val="00C33B0D"/>
    <w:rsid w:val="00C33B0E"/>
    <w:rsid w:val="00C33D54"/>
    <w:rsid w:val="00C33E1E"/>
    <w:rsid w:val="00C34878"/>
    <w:rsid w:val="00C34E99"/>
    <w:rsid w:val="00C34EF7"/>
    <w:rsid w:val="00C35352"/>
    <w:rsid w:val="00C353FB"/>
    <w:rsid w:val="00C35419"/>
    <w:rsid w:val="00C35568"/>
    <w:rsid w:val="00C357D9"/>
    <w:rsid w:val="00C3595B"/>
    <w:rsid w:val="00C35AED"/>
    <w:rsid w:val="00C362F5"/>
    <w:rsid w:val="00C36B31"/>
    <w:rsid w:val="00C36BB9"/>
    <w:rsid w:val="00C36E52"/>
    <w:rsid w:val="00C36F38"/>
    <w:rsid w:val="00C376E0"/>
    <w:rsid w:val="00C37ED3"/>
    <w:rsid w:val="00C403B6"/>
    <w:rsid w:val="00C40441"/>
    <w:rsid w:val="00C4192D"/>
    <w:rsid w:val="00C41948"/>
    <w:rsid w:val="00C41BCD"/>
    <w:rsid w:val="00C4207E"/>
    <w:rsid w:val="00C420E5"/>
    <w:rsid w:val="00C422FE"/>
    <w:rsid w:val="00C42D66"/>
    <w:rsid w:val="00C437E9"/>
    <w:rsid w:val="00C43989"/>
    <w:rsid w:val="00C4437B"/>
    <w:rsid w:val="00C443A2"/>
    <w:rsid w:val="00C44463"/>
    <w:rsid w:val="00C44FCB"/>
    <w:rsid w:val="00C4597A"/>
    <w:rsid w:val="00C462B0"/>
    <w:rsid w:val="00C464C1"/>
    <w:rsid w:val="00C469E3"/>
    <w:rsid w:val="00C46B38"/>
    <w:rsid w:val="00C46DB6"/>
    <w:rsid w:val="00C46F3B"/>
    <w:rsid w:val="00C4752D"/>
    <w:rsid w:val="00C475ED"/>
    <w:rsid w:val="00C477AA"/>
    <w:rsid w:val="00C477B1"/>
    <w:rsid w:val="00C4799D"/>
    <w:rsid w:val="00C47AB7"/>
    <w:rsid w:val="00C47BCF"/>
    <w:rsid w:val="00C47CB0"/>
    <w:rsid w:val="00C47F4E"/>
    <w:rsid w:val="00C505CC"/>
    <w:rsid w:val="00C506CF"/>
    <w:rsid w:val="00C5101A"/>
    <w:rsid w:val="00C51176"/>
    <w:rsid w:val="00C51294"/>
    <w:rsid w:val="00C517DA"/>
    <w:rsid w:val="00C51C68"/>
    <w:rsid w:val="00C51E51"/>
    <w:rsid w:val="00C5280C"/>
    <w:rsid w:val="00C52810"/>
    <w:rsid w:val="00C52E31"/>
    <w:rsid w:val="00C53629"/>
    <w:rsid w:val="00C536D9"/>
    <w:rsid w:val="00C539CF"/>
    <w:rsid w:val="00C53CDE"/>
    <w:rsid w:val="00C53D9D"/>
    <w:rsid w:val="00C53EDA"/>
    <w:rsid w:val="00C543E8"/>
    <w:rsid w:val="00C54414"/>
    <w:rsid w:val="00C545BB"/>
    <w:rsid w:val="00C54D3D"/>
    <w:rsid w:val="00C54D82"/>
    <w:rsid w:val="00C54EE5"/>
    <w:rsid w:val="00C5509F"/>
    <w:rsid w:val="00C55330"/>
    <w:rsid w:val="00C55621"/>
    <w:rsid w:val="00C55940"/>
    <w:rsid w:val="00C55AEC"/>
    <w:rsid w:val="00C55C16"/>
    <w:rsid w:val="00C565DB"/>
    <w:rsid w:val="00C56925"/>
    <w:rsid w:val="00C569D3"/>
    <w:rsid w:val="00C56FF9"/>
    <w:rsid w:val="00C57542"/>
    <w:rsid w:val="00C60127"/>
    <w:rsid w:val="00C6024D"/>
    <w:rsid w:val="00C607DA"/>
    <w:rsid w:val="00C60C18"/>
    <w:rsid w:val="00C61850"/>
    <w:rsid w:val="00C61A99"/>
    <w:rsid w:val="00C61DFF"/>
    <w:rsid w:val="00C6216A"/>
    <w:rsid w:val="00C623D6"/>
    <w:rsid w:val="00C62479"/>
    <w:rsid w:val="00C62593"/>
    <w:rsid w:val="00C626CC"/>
    <w:rsid w:val="00C62CDF"/>
    <w:rsid w:val="00C62CEA"/>
    <w:rsid w:val="00C62E59"/>
    <w:rsid w:val="00C62E7D"/>
    <w:rsid w:val="00C63032"/>
    <w:rsid w:val="00C630B4"/>
    <w:rsid w:val="00C63299"/>
    <w:rsid w:val="00C63614"/>
    <w:rsid w:val="00C63B3B"/>
    <w:rsid w:val="00C63B7B"/>
    <w:rsid w:val="00C63CFA"/>
    <w:rsid w:val="00C63E5A"/>
    <w:rsid w:val="00C64961"/>
    <w:rsid w:val="00C64A4D"/>
    <w:rsid w:val="00C652FC"/>
    <w:rsid w:val="00C65443"/>
    <w:rsid w:val="00C655B0"/>
    <w:rsid w:val="00C65825"/>
    <w:rsid w:val="00C6590F"/>
    <w:rsid w:val="00C65C8D"/>
    <w:rsid w:val="00C65F3E"/>
    <w:rsid w:val="00C66012"/>
    <w:rsid w:val="00C66123"/>
    <w:rsid w:val="00C66462"/>
    <w:rsid w:val="00C66650"/>
    <w:rsid w:val="00C666BE"/>
    <w:rsid w:val="00C66EFC"/>
    <w:rsid w:val="00C66F81"/>
    <w:rsid w:val="00C67215"/>
    <w:rsid w:val="00C6767B"/>
    <w:rsid w:val="00C6771D"/>
    <w:rsid w:val="00C67ED0"/>
    <w:rsid w:val="00C70440"/>
    <w:rsid w:val="00C70752"/>
    <w:rsid w:val="00C707A5"/>
    <w:rsid w:val="00C707D1"/>
    <w:rsid w:val="00C707DA"/>
    <w:rsid w:val="00C70833"/>
    <w:rsid w:val="00C70B51"/>
    <w:rsid w:val="00C70DE2"/>
    <w:rsid w:val="00C70ED7"/>
    <w:rsid w:val="00C71401"/>
    <w:rsid w:val="00C71451"/>
    <w:rsid w:val="00C717F3"/>
    <w:rsid w:val="00C71859"/>
    <w:rsid w:val="00C71B65"/>
    <w:rsid w:val="00C725EE"/>
    <w:rsid w:val="00C728DE"/>
    <w:rsid w:val="00C72CDC"/>
    <w:rsid w:val="00C72E5D"/>
    <w:rsid w:val="00C7377E"/>
    <w:rsid w:val="00C740A0"/>
    <w:rsid w:val="00C74479"/>
    <w:rsid w:val="00C74504"/>
    <w:rsid w:val="00C749E4"/>
    <w:rsid w:val="00C74A26"/>
    <w:rsid w:val="00C7545A"/>
    <w:rsid w:val="00C75CD0"/>
    <w:rsid w:val="00C75D65"/>
    <w:rsid w:val="00C762D6"/>
    <w:rsid w:val="00C767BC"/>
    <w:rsid w:val="00C767DC"/>
    <w:rsid w:val="00C771B8"/>
    <w:rsid w:val="00C77350"/>
    <w:rsid w:val="00C775B8"/>
    <w:rsid w:val="00C77AB1"/>
    <w:rsid w:val="00C77B9A"/>
    <w:rsid w:val="00C8013F"/>
    <w:rsid w:val="00C803A6"/>
    <w:rsid w:val="00C80860"/>
    <w:rsid w:val="00C80A6C"/>
    <w:rsid w:val="00C8125B"/>
    <w:rsid w:val="00C812DC"/>
    <w:rsid w:val="00C8134D"/>
    <w:rsid w:val="00C81537"/>
    <w:rsid w:val="00C81690"/>
    <w:rsid w:val="00C81EBC"/>
    <w:rsid w:val="00C82E2A"/>
    <w:rsid w:val="00C835D1"/>
    <w:rsid w:val="00C83914"/>
    <w:rsid w:val="00C8393C"/>
    <w:rsid w:val="00C83AEF"/>
    <w:rsid w:val="00C8504D"/>
    <w:rsid w:val="00C8514E"/>
    <w:rsid w:val="00C853B1"/>
    <w:rsid w:val="00C856A3"/>
    <w:rsid w:val="00C857AB"/>
    <w:rsid w:val="00C860B6"/>
    <w:rsid w:val="00C865D6"/>
    <w:rsid w:val="00C86912"/>
    <w:rsid w:val="00C87056"/>
    <w:rsid w:val="00C87318"/>
    <w:rsid w:val="00C87FB9"/>
    <w:rsid w:val="00C90577"/>
    <w:rsid w:val="00C907BA"/>
    <w:rsid w:val="00C90AEB"/>
    <w:rsid w:val="00C90CFA"/>
    <w:rsid w:val="00C912A0"/>
    <w:rsid w:val="00C912D6"/>
    <w:rsid w:val="00C916A1"/>
    <w:rsid w:val="00C91AEE"/>
    <w:rsid w:val="00C9236A"/>
    <w:rsid w:val="00C926F7"/>
    <w:rsid w:val="00C929B2"/>
    <w:rsid w:val="00C92C57"/>
    <w:rsid w:val="00C92C81"/>
    <w:rsid w:val="00C92DA7"/>
    <w:rsid w:val="00C92FA8"/>
    <w:rsid w:val="00C930F4"/>
    <w:rsid w:val="00C9355C"/>
    <w:rsid w:val="00C93A09"/>
    <w:rsid w:val="00C9418D"/>
    <w:rsid w:val="00C94676"/>
    <w:rsid w:val="00C94A16"/>
    <w:rsid w:val="00C94B59"/>
    <w:rsid w:val="00C94B81"/>
    <w:rsid w:val="00C9526F"/>
    <w:rsid w:val="00C9591F"/>
    <w:rsid w:val="00C95C3C"/>
    <w:rsid w:val="00C95C8C"/>
    <w:rsid w:val="00C95E10"/>
    <w:rsid w:val="00C96E46"/>
    <w:rsid w:val="00C96F3C"/>
    <w:rsid w:val="00C9717E"/>
    <w:rsid w:val="00C97726"/>
    <w:rsid w:val="00C97DA5"/>
    <w:rsid w:val="00CA0966"/>
    <w:rsid w:val="00CA0D15"/>
    <w:rsid w:val="00CA0DEA"/>
    <w:rsid w:val="00CA0F86"/>
    <w:rsid w:val="00CA0FD5"/>
    <w:rsid w:val="00CA113F"/>
    <w:rsid w:val="00CA11F7"/>
    <w:rsid w:val="00CA12D1"/>
    <w:rsid w:val="00CA13A1"/>
    <w:rsid w:val="00CA1663"/>
    <w:rsid w:val="00CA18ED"/>
    <w:rsid w:val="00CA1ABD"/>
    <w:rsid w:val="00CA1B6F"/>
    <w:rsid w:val="00CA1E65"/>
    <w:rsid w:val="00CA21E7"/>
    <w:rsid w:val="00CA2513"/>
    <w:rsid w:val="00CA265A"/>
    <w:rsid w:val="00CA2735"/>
    <w:rsid w:val="00CA2FBA"/>
    <w:rsid w:val="00CA3417"/>
    <w:rsid w:val="00CA368C"/>
    <w:rsid w:val="00CA36DB"/>
    <w:rsid w:val="00CA36DD"/>
    <w:rsid w:val="00CA428F"/>
    <w:rsid w:val="00CA4421"/>
    <w:rsid w:val="00CA499D"/>
    <w:rsid w:val="00CA4C4E"/>
    <w:rsid w:val="00CA4C53"/>
    <w:rsid w:val="00CA4DF1"/>
    <w:rsid w:val="00CA5205"/>
    <w:rsid w:val="00CA5605"/>
    <w:rsid w:val="00CA560D"/>
    <w:rsid w:val="00CA5ED0"/>
    <w:rsid w:val="00CA5F73"/>
    <w:rsid w:val="00CA6005"/>
    <w:rsid w:val="00CA62B4"/>
    <w:rsid w:val="00CA646B"/>
    <w:rsid w:val="00CA65FB"/>
    <w:rsid w:val="00CA686B"/>
    <w:rsid w:val="00CA6ECF"/>
    <w:rsid w:val="00CA6F2D"/>
    <w:rsid w:val="00CA71C0"/>
    <w:rsid w:val="00CA72DC"/>
    <w:rsid w:val="00CA72FB"/>
    <w:rsid w:val="00CA779B"/>
    <w:rsid w:val="00CA7BE9"/>
    <w:rsid w:val="00CA7E88"/>
    <w:rsid w:val="00CB00EC"/>
    <w:rsid w:val="00CB0320"/>
    <w:rsid w:val="00CB07C3"/>
    <w:rsid w:val="00CB0AD9"/>
    <w:rsid w:val="00CB1384"/>
    <w:rsid w:val="00CB1633"/>
    <w:rsid w:val="00CB1D96"/>
    <w:rsid w:val="00CB1F2B"/>
    <w:rsid w:val="00CB246F"/>
    <w:rsid w:val="00CB2728"/>
    <w:rsid w:val="00CB274F"/>
    <w:rsid w:val="00CB2937"/>
    <w:rsid w:val="00CB2D47"/>
    <w:rsid w:val="00CB33CF"/>
    <w:rsid w:val="00CB3637"/>
    <w:rsid w:val="00CB384F"/>
    <w:rsid w:val="00CB38E6"/>
    <w:rsid w:val="00CB3AD8"/>
    <w:rsid w:val="00CB3CB4"/>
    <w:rsid w:val="00CB3E92"/>
    <w:rsid w:val="00CB3FCC"/>
    <w:rsid w:val="00CB4451"/>
    <w:rsid w:val="00CB483C"/>
    <w:rsid w:val="00CB48A8"/>
    <w:rsid w:val="00CB4A35"/>
    <w:rsid w:val="00CB50D6"/>
    <w:rsid w:val="00CB51E2"/>
    <w:rsid w:val="00CB52E0"/>
    <w:rsid w:val="00CB5E38"/>
    <w:rsid w:val="00CB6B11"/>
    <w:rsid w:val="00CB6DCE"/>
    <w:rsid w:val="00CB6EF1"/>
    <w:rsid w:val="00CB70C4"/>
    <w:rsid w:val="00CB713F"/>
    <w:rsid w:val="00CB7798"/>
    <w:rsid w:val="00CB7BC5"/>
    <w:rsid w:val="00CB7DC5"/>
    <w:rsid w:val="00CB7E37"/>
    <w:rsid w:val="00CC1721"/>
    <w:rsid w:val="00CC18B6"/>
    <w:rsid w:val="00CC25EE"/>
    <w:rsid w:val="00CC2C95"/>
    <w:rsid w:val="00CC2D8E"/>
    <w:rsid w:val="00CC314A"/>
    <w:rsid w:val="00CC403D"/>
    <w:rsid w:val="00CC40F9"/>
    <w:rsid w:val="00CC432B"/>
    <w:rsid w:val="00CC4857"/>
    <w:rsid w:val="00CC4ABB"/>
    <w:rsid w:val="00CC4D0F"/>
    <w:rsid w:val="00CC4E5F"/>
    <w:rsid w:val="00CC531E"/>
    <w:rsid w:val="00CC5365"/>
    <w:rsid w:val="00CC57B2"/>
    <w:rsid w:val="00CC57FE"/>
    <w:rsid w:val="00CC5873"/>
    <w:rsid w:val="00CC5ED7"/>
    <w:rsid w:val="00CC606C"/>
    <w:rsid w:val="00CC6B2C"/>
    <w:rsid w:val="00CC6C5E"/>
    <w:rsid w:val="00CC7C81"/>
    <w:rsid w:val="00CD096F"/>
    <w:rsid w:val="00CD09C7"/>
    <w:rsid w:val="00CD211D"/>
    <w:rsid w:val="00CD2373"/>
    <w:rsid w:val="00CD24D0"/>
    <w:rsid w:val="00CD267D"/>
    <w:rsid w:val="00CD2A70"/>
    <w:rsid w:val="00CD2DAD"/>
    <w:rsid w:val="00CD350E"/>
    <w:rsid w:val="00CD376A"/>
    <w:rsid w:val="00CD3CFA"/>
    <w:rsid w:val="00CD3D6B"/>
    <w:rsid w:val="00CD3DFE"/>
    <w:rsid w:val="00CD3E93"/>
    <w:rsid w:val="00CD406C"/>
    <w:rsid w:val="00CD4536"/>
    <w:rsid w:val="00CD4850"/>
    <w:rsid w:val="00CD5379"/>
    <w:rsid w:val="00CD54A6"/>
    <w:rsid w:val="00CD54CE"/>
    <w:rsid w:val="00CD556C"/>
    <w:rsid w:val="00CD5704"/>
    <w:rsid w:val="00CD5A95"/>
    <w:rsid w:val="00CD60F1"/>
    <w:rsid w:val="00CD667C"/>
    <w:rsid w:val="00CD70B1"/>
    <w:rsid w:val="00CD77E1"/>
    <w:rsid w:val="00CE005A"/>
    <w:rsid w:val="00CE06E2"/>
    <w:rsid w:val="00CE08A1"/>
    <w:rsid w:val="00CE092D"/>
    <w:rsid w:val="00CE109F"/>
    <w:rsid w:val="00CE11B6"/>
    <w:rsid w:val="00CE16FE"/>
    <w:rsid w:val="00CE1F88"/>
    <w:rsid w:val="00CE202E"/>
    <w:rsid w:val="00CE21E7"/>
    <w:rsid w:val="00CE2618"/>
    <w:rsid w:val="00CE283D"/>
    <w:rsid w:val="00CE2BA1"/>
    <w:rsid w:val="00CE3386"/>
    <w:rsid w:val="00CE36A1"/>
    <w:rsid w:val="00CE377B"/>
    <w:rsid w:val="00CE38AE"/>
    <w:rsid w:val="00CE4656"/>
    <w:rsid w:val="00CE46B5"/>
    <w:rsid w:val="00CE4850"/>
    <w:rsid w:val="00CE4A90"/>
    <w:rsid w:val="00CE4B1D"/>
    <w:rsid w:val="00CE512D"/>
    <w:rsid w:val="00CE5738"/>
    <w:rsid w:val="00CE585A"/>
    <w:rsid w:val="00CE5AAF"/>
    <w:rsid w:val="00CE5B61"/>
    <w:rsid w:val="00CE5B9A"/>
    <w:rsid w:val="00CE62AC"/>
    <w:rsid w:val="00CE6449"/>
    <w:rsid w:val="00CE659E"/>
    <w:rsid w:val="00CE66E5"/>
    <w:rsid w:val="00CE6C98"/>
    <w:rsid w:val="00CE6D05"/>
    <w:rsid w:val="00CE6E82"/>
    <w:rsid w:val="00CE7671"/>
    <w:rsid w:val="00CE7D02"/>
    <w:rsid w:val="00CE7F9D"/>
    <w:rsid w:val="00CF03AB"/>
    <w:rsid w:val="00CF08F8"/>
    <w:rsid w:val="00CF0FF4"/>
    <w:rsid w:val="00CF11D2"/>
    <w:rsid w:val="00CF1249"/>
    <w:rsid w:val="00CF1732"/>
    <w:rsid w:val="00CF190D"/>
    <w:rsid w:val="00CF1A38"/>
    <w:rsid w:val="00CF29EA"/>
    <w:rsid w:val="00CF2E19"/>
    <w:rsid w:val="00CF3017"/>
    <w:rsid w:val="00CF33F2"/>
    <w:rsid w:val="00CF3BB9"/>
    <w:rsid w:val="00CF3D4B"/>
    <w:rsid w:val="00CF3EA4"/>
    <w:rsid w:val="00CF4416"/>
    <w:rsid w:val="00CF4785"/>
    <w:rsid w:val="00CF5355"/>
    <w:rsid w:val="00CF53A5"/>
    <w:rsid w:val="00CF543A"/>
    <w:rsid w:val="00CF5A4F"/>
    <w:rsid w:val="00CF5B17"/>
    <w:rsid w:val="00CF5EAD"/>
    <w:rsid w:val="00CF657E"/>
    <w:rsid w:val="00CF66D0"/>
    <w:rsid w:val="00CF6909"/>
    <w:rsid w:val="00CF6B9E"/>
    <w:rsid w:val="00CF75CC"/>
    <w:rsid w:val="00CF76CF"/>
    <w:rsid w:val="00CF7BE8"/>
    <w:rsid w:val="00D00237"/>
    <w:rsid w:val="00D00331"/>
    <w:rsid w:val="00D00925"/>
    <w:rsid w:val="00D00DC8"/>
    <w:rsid w:val="00D00F40"/>
    <w:rsid w:val="00D014DF"/>
    <w:rsid w:val="00D01859"/>
    <w:rsid w:val="00D018F0"/>
    <w:rsid w:val="00D01A36"/>
    <w:rsid w:val="00D01F20"/>
    <w:rsid w:val="00D02B92"/>
    <w:rsid w:val="00D02CE5"/>
    <w:rsid w:val="00D02DA4"/>
    <w:rsid w:val="00D02F55"/>
    <w:rsid w:val="00D03656"/>
    <w:rsid w:val="00D03BDB"/>
    <w:rsid w:val="00D03E4F"/>
    <w:rsid w:val="00D03ECE"/>
    <w:rsid w:val="00D04232"/>
    <w:rsid w:val="00D043C8"/>
    <w:rsid w:val="00D0473A"/>
    <w:rsid w:val="00D047A3"/>
    <w:rsid w:val="00D049CA"/>
    <w:rsid w:val="00D04FFF"/>
    <w:rsid w:val="00D059E0"/>
    <w:rsid w:val="00D05CBB"/>
    <w:rsid w:val="00D063A8"/>
    <w:rsid w:val="00D06923"/>
    <w:rsid w:val="00D06C40"/>
    <w:rsid w:val="00D06D44"/>
    <w:rsid w:val="00D06D8A"/>
    <w:rsid w:val="00D07A61"/>
    <w:rsid w:val="00D07FC8"/>
    <w:rsid w:val="00D105C2"/>
    <w:rsid w:val="00D10609"/>
    <w:rsid w:val="00D10B85"/>
    <w:rsid w:val="00D11153"/>
    <w:rsid w:val="00D112F8"/>
    <w:rsid w:val="00D113CC"/>
    <w:rsid w:val="00D11797"/>
    <w:rsid w:val="00D11B94"/>
    <w:rsid w:val="00D11FCF"/>
    <w:rsid w:val="00D1212A"/>
    <w:rsid w:val="00D12B59"/>
    <w:rsid w:val="00D12C2D"/>
    <w:rsid w:val="00D1322B"/>
    <w:rsid w:val="00D135D1"/>
    <w:rsid w:val="00D13A24"/>
    <w:rsid w:val="00D13B0C"/>
    <w:rsid w:val="00D13BE4"/>
    <w:rsid w:val="00D14514"/>
    <w:rsid w:val="00D1471C"/>
    <w:rsid w:val="00D147A3"/>
    <w:rsid w:val="00D149D4"/>
    <w:rsid w:val="00D14E53"/>
    <w:rsid w:val="00D153AF"/>
    <w:rsid w:val="00D15635"/>
    <w:rsid w:val="00D15B18"/>
    <w:rsid w:val="00D16022"/>
    <w:rsid w:val="00D160B1"/>
    <w:rsid w:val="00D16436"/>
    <w:rsid w:val="00D1650A"/>
    <w:rsid w:val="00D1656A"/>
    <w:rsid w:val="00D171BE"/>
    <w:rsid w:val="00D17F0D"/>
    <w:rsid w:val="00D17FF8"/>
    <w:rsid w:val="00D200A0"/>
    <w:rsid w:val="00D200CF"/>
    <w:rsid w:val="00D20338"/>
    <w:rsid w:val="00D20681"/>
    <w:rsid w:val="00D20DC5"/>
    <w:rsid w:val="00D210CE"/>
    <w:rsid w:val="00D210DB"/>
    <w:rsid w:val="00D21195"/>
    <w:rsid w:val="00D21B93"/>
    <w:rsid w:val="00D22054"/>
    <w:rsid w:val="00D226A4"/>
    <w:rsid w:val="00D22C49"/>
    <w:rsid w:val="00D2304E"/>
    <w:rsid w:val="00D230AB"/>
    <w:rsid w:val="00D232C5"/>
    <w:rsid w:val="00D2380E"/>
    <w:rsid w:val="00D23CD0"/>
    <w:rsid w:val="00D23F44"/>
    <w:rsid w:val="00D23FF1"/>
    <w:rsid w:val="00D24808"/>
    <w:rsid w:val="00D24CDB"/>
    <w:rsid w:val="00D25B63"/>
    <w:rsid w:val="00D26201"/>
    <w:rsid w:val="00D262CF"/>
    <w:rsid w:val="00D2645D"/>
    <w:rsid w:val="00D26990"/>
    <w:rsid w:val="00D26AFF"/>
    <w:rsid w:val="00D26C27"/>
    <w:rsid w:val="00D27045"/>
    <w:rsid w:val="00D27076"/>
    <w:rsid w:val="00D27093"/>
    <w:rsid w:val="00D2734D"/>
    <w:rsid w:val="00D279C2"/>
    <w:rsid w:val="00D27C29"/>
    <w:rsid w:val="00D27D42"/>
    <w:rsid w:val="00D27F0F"/>
    <w:rsid w:val="00D27F2E"/>
    <w:rsid w:val="00D300F2"/>
    <w:rsid w:val="00D30D00"/>
    <w:rsid w:val="00D310DD"/>
    <w:rsid w:val="00D311D1"/>
    <w:rsid w:val="00D31253"/>
    <w:rsid w:val="00D31D2E"/>
    <w:rsid w:val="00D32C73"/>
    <w:rsid w:val="00D32E0A"/>
    <w:rsid w:val="00D32ED0"/>
    <w:rsid w:val="00D32F58"/>
    <w:rsid w:val="00D337ED"/>
    <w:rsid w:val="00D3383E"/>
    <w:rsid w:val="00D3390E"/>
    <w:rsid w:val="00D33B37"/>
    <w:rsid w:val="00D34032"/>
    <w:rsid w:val="00D34104"/>
    <w:rsid w:val="00D34647"/>
    <w:rsid w:val="00D34AE1"/>
    <w:rsid w:val="00D34F54"/>
    <w:rsid w:val="00D34F9D"/>
    <w:rsid w:val="00D355E8"/>
    <w:rsid w:val="00D35782"/>
    <w:rsid w:val="00D357B7"/>
    <w:rsid w:val="00D35B5A"/>
    <w:rsid w:val="00D35CDB"/>
    <w:rsid w:val="00D36308"/>
    <w:rsid w:val="00D3634C"/>
    <w:rsid w:val="00D364D1"/>
    <w:rsid w:val="00D36710"/>
    <w:rsid w:val="00D37763"/>
    <w:rsid w:val="00D378E1"/>
    <w:rsid w:val="00D4000F"/>
    <w:rsid w:val="00D40529"/>
    <w:rsid w:val="00D405D8"/>
    <w:rsid w:val="00D4069A"/>
    <w:rsid w:val="00D406A2"/>
    <w:rsid w:val="00D40B01"/>
    <w:rsid w:val="00D4109C"/>
    <w:rsid w:val="00D41237"/>
    <w:rsid w:val="00D42551"/>
    <w:rsid w:val="00D42CB8"/>
    <w:rsid w:val="00D43333"/>
    <w:rsid w:val="00D43D0B"/>
    <w:rsid w:val="00D44488"/>
    <w:rsid w:val="00D444C2"/>
    <w:rsid w:val="00D448D6"/>
    <w:rsid w:val="00D449DC"/>
    <w:rsid w:val="00D458B0"/>
    <w:rsid w:val="00D45DC9"/>
    <w:rsid w:val="00D45FCE"/>
    <w:rsid w:val="00D462D8"/>
    <w:rsid w:val="00D467B3"/>
    <w:rsid w:val="00D46F0D"/>
    <w:rsid w:val="00D47283"/>
    <w:rsid w:val="00D476AB"/>
    <w:rsid w:val="00D47DE3"/>
    <w:rsid w:val="00D50017"/>
    <w:rsid w:val="00D50297"/>
    <w:rsid w:val="00D5061B"/>
    <w:rsid w:val="00D50818"/>
    <w:rsid w:val="00D50947"/>
    <w:rsid w:val="00D509E3"/>
    <w:rsid w:val="00D51161"/>
    <w:rsid w:val="00D5126F"/>
    <w:rsid w:val="00D515E9"/>
    <w:rsid w:val="00D51780"/>
    <w:rsid w:val="00D51F49"/>
    <w:rsid w:val="00D5217B"/>
    <w:rsid w:val="00D52EA3"/>
    <w:rsid w:val="00D53104"/>
    <w:rsid w:val="00D531BF"/>
    <w:rsid w:val="00D53392"/>
    <w:rsid w:val="00D5365F"/>
    <w:rsid w:val="00D53FCE"/>
    <w:rsid w:val="00D542EC"/>
    <w:rsid w:val="00D545AB"/>
    <w:rsid w:val="00D54BCF"/>
    <w:rsid w:val="00D54CFB"/>
    <w:rsid w:val="00D54FC4"/>
    <w:rsid w:val="00D55116"/>
    <w:rsid w:val="00D55313"/>
    <w:rsid w:val="00D55452"/>
    <w:rsid w:val="00D558CC"/>
    <w:rsid w:val="00D55E8E"/>
    <w:rsid w:val="00D562FF"/>
    <w:rsid w:val="00D564D9"/>
    <w:rsid w:val="00D564FB"/>
    <w:rsid w:val="00D56617"/>
    <w:rsid w:val="00D56BEF"/>
    <w:rsid w:val="00D56E41"/>
    <w:rsid w:val="00D56EA6"/>
    <w:rsid w:val="00D56FDC"/>
    <w:rsid w:val="00D57069"/>
    <w:rsid w:val="00D57A9D"/>
    <w:rsid w:val="00D57ED2"/>
    <w:rsid w:val="00D60939"/>
    <w:rsid w:val="00D60BE8"/>
    <w:rsid w:val="00D611E2"/>
    <w:rsid w:val="00D6127A"/>
    <w:rsid w:val="00D612F6"/>
    <w:rsid w:val="00D615D7"/>
    <w:rsid w:val="00D6193A"/>
    <w:rsid w:val="00D61969"/>
    <w:rsid w:val="00D62465"/>
    <w:rsid w:val="00D62527"/>
    <w:rsid w:val="00D625D3"/>
    <w:rsid w:val="00D62667"/>
    <w:rsid w:val="00D6283F"/>
    <w:rsid w:val="00D62945"/>
    <w:rsid w:val="00D62A99"/>
    <w:rsid w:val="00D62C3D"/>
    <w:rsid w:val="00D62FFD"/>
    <w:rsid w:val="00D63178"/>
    <w:rsid w:val="00D63238"/>
    <w:rsid w:val="00D633A6"/>
    <w:rsid w:val="00D63756"/>
    <w:rsid w:val="00D63911"/>
    <w:rsid w:val="00D63C33"/>
    <w:rsid w:val="00D64414"/>
    <w:rsid w:val="00D647BB"/>
    <w:rsid w:val="00D6483C"/>
    <w:rsid w:val="00D648F5"/>
    <w:rsid w:val="00D6496A"/>
    <w:rsid w:val="00D64AAF"/>
    <w:rsid w:val="00D64D5A"/>
    <w:rsid w:val="00D64E13"/>
    <w:rsid w:val="00D6501C"/>
    <w:rsid w:val="00D65044"/>
    <w:rsid w:val="00D652CB"/>
    <w:rsid w:val="00D652E6"/>
    <w:rsid w:val="00D656F7"/>
    <w:rsid w:val="00D65A61"/>
    <w:rsid w:val="00D6661C"/>
    <w:rsid w:val="00D66DC3"/>
    <w:rsid w:val="00D6714D"/>
    <w:rsid w:val="00D67609"/>
    <w:rsid w:val="00D676ED"/>
    <w:rsid w:val="00D677AA"/>
    <w:rsid w:val="00D67DC6"/>
    <w:rsid w:val="00D67F6B"/>
    <w:rsid w:val="00D70117"/>
    <w:rsid w:val="00D70624"/>
    <w:rsid w:val="00D7068A"/>
    <w:rsid w:val="00D70A26"/>
    <w:rsid w:val="00D70ADA"/>
    <w:rsid w:val="00D70D28"/>
    <w:rsid w:val="00D70E16"/>
    <w:rsid w:val="00D70F66"/>
    <w:rsid w:val="00D70FBC"/>
    <w:rsid w:val="00D71EAE"/>
    <w:rsid w:val="00D7256C"/>
    <w:rsid w:val="00D72872"/>
    <w:rsid w:val="00D72E40"/>
    <w:rsid w:val="00D72E7F"/>
    <w:rsid w:val="00D73283"/>
    <w:rsid w:val="00D734DC"/>
    <w:rsid w:val="00D73601"/>
    <w:rsid w:val="00D73B95"/>
    <w:rsid w:val="00D73D0A"/>
    <w:rsid w:val="00D740BE"/>
    <w:rsid w:val="00D74F9E"/>
    <w:rsid w:val="00D75277"/>
    <w:rsid w:val="00D759A5"/>
    <w:rsid w:val="00D75B01"/>
    <w:rsid w:val="00D76051"/>
    <w:rsid w:val="00D76058"/>
    <w:rsid w:val="00D762F6"/>
    <w:rsid w:val="00D76492"/>
    <w:rsid w:val="00D76679"/>
    <w:rsid w:val="00D76D36"/>
    <w:rsid w:val="00D76E51"/>
    <w:rsid w:val="00D77507"/>
    <w:rsid w:val="00D80524"/>
    <w:rsid w:val="00D808B5"/>
    <w:rsid w:val="00D811D7"/>
    <w:rsid w:val="00D81317"/>
    <w:rsid w:val="00D817E9"/>
    <w:rsid w:val="00D81C21"/>
    <w:rsid w:val="00D8265A"/>
    <w:rsid w:val="00D8269D"/>
    <w:rsid w:val="00D82939"/>
    <w:rsid w:val="00D82991"/>
    <w:rsid w:val="00D82B62"/>
    <w:rsid w:val="00D82E2B"/>
    <w:rsid w:val="00D82EA7"/>
    <w:rsid w:val="00D82FDD"/>
    <w:rsid w:val="00D830CE"/>
    <w:rsid w:val="00D830FC"/>
    <w:rsid w:val="00D83337"/>
    <w:rsid w:val="00D835AB"/>
    <w:rsid w:val="00D83912"/>
    <w:rsid w:val="00D83A59"/>
    <w:rsid w:val="00D83FBC"/>
    <w:rsid w:val="00D84019"/>
    <w:rsid w:val="00D849F1"/>
    <w:rsid w:val="00D855C5"/>
    <w:rsid w:val="00D85B6D"/>
    <w:rsid w:val="00D85BFA"/>
    <w:rsid w:val="00D86258"/>
    <w:rsid w:val="00D86456"/>
    <w:rsid w:val="00D8696C"/>
    <w:rsid w:val="00D86ACA"/>
    <w:rsid w:val="00D876B4"/>
    <w:rsid w:val="00D87A09"/>
    <w:rsid w:val="00D87B51"/>
    <w:rsid w:val="00D87FF2"/>
    <w:rsid w:val="00D90482"/>
    <w:rsid w:val="00D90793"/>
    <w:rsid w:val="00D909C5"/>
    <w:rsid w:val="00D90E40"/>
    <w:rsid w:val="00D91270"/>
    <w:rsid w:val="00D918FC"/>
    <w:rsid w:val="00D91BD8"/>
    <w:rsid w:val="00D92319"/>
    <w:rsid w:val="00D9233E"/>
    <w:rsid w:val="00D9252B"/>
    <w:rsid w:val="00D92B74"/>
    <w:rsid w:val="00D92B99"/>
    <w:rsid w:val="00D92C20"/>
    <w:rsid w:val="00D92D28"/>
    <w:rsid w:val="00D9311C"/>
    <w:rsid w:val="00D93328"/>
    <w:rsid w:val="00D94629"/>
    <w:rsid w:val="00D94920"/>
    <w:rsid w:val="00D94AA3"/>
    <w:rsid w:val="00D94CDC"/>
    <w:rsid w:val="00D94E5E"/>
    <w:rsid w:val="00D95857"/>
    <w:rsid w:val="00D95BB8"/>
    <w:rsid w:val="00D95C3D"/>
    <w:rsid w:val="00D95CE9"/>
    <w:rsid w:val="00D961DC"/>
    <w:rsid w:val="00D96A67"/>
    <w:rsid w:val="00D97302"/>
    <w:rsid w:val="00D97304"/>
    <w:rsid w:val="00D9761C"/>
    <w:rsid w:val="00D97623"/>
    <w:rsid w:val="00D9795F"/>
    <w:rsid w:val="00D97E3C"/>
    <w:rsid w:val="00D97FD2"/>
    <w:rsid w:val="00DA0195"/>
    <w:rsid w:val="00DA05A3"/>
    <w:rsid w:val="00DA06F5"/>
    <w:rsid w:val="00DA0718"/>
    <w:rsid w:val="00DA08E5"/>
    <w:rsid w:val="00DA0CD7"/>
    <w:rsid w:val="00DA0E99"/>
    <w:rsid w:val="00DA1331"/>
    <w:rsid w:val="00DA14E7"/>
    <w:rsid w:val="00DA15D3"/>
    <w:rsid w:val="00DA1926"/>
    <w:rsid w:val="00DA199E"/>
    <w:rsid w:val="00DA1AAC"/>
    <w:rsid w:val="00DA1BA0"/>
    <w:rsid w:val="00DA1E78"/>
    <w:rsid w:val="00DA1F5B"/>
    <w:rsid w:val="00DA2366"/>
    <w:rsid w:val="00DA2602"/>
    <w:rsid w:val="00DA2B6E"/>
    <w:rsid w:val="00DA318D"/>
    <w:rsid w:val="00DA3B5E"/>
    <w:rsid w:val="00DA3B60"/>
    <w:rsid w:val="00DA4547"/>
    <w:rsid w:val="00DA45BC"/>
    <w:rsid w:val="00DA4ABA"/>
    <w:rsid w:val="00DA4D5F"/>
    <w:rsid w:val="00DA5C77"/>
    <w:rsid w:val="00DA5D29"/>
    <w:rsid w:val="00DA67E4"/>
    <w:rsid w:val="00DA69AB"/>
    <w:rsid w:val="00DA721B"/>
    <w:rsid w:val="00DA75AE"/>
    <w:rsid w:val="00DA790A"/>
    <w:rsid w:val="00DA7EA9"/>
    <w:rsid w:val="00DA7F20"/>
    <w:rsid w:val="00DB042A"/>
    <w:rsid w:val="00DB0BF7"/>
    <w:rsid w:val="00DB0F53"/>
    <w:rsid w:val="00DB143A"/>
    <w:rsid w:val="00DB17BC"/>
    <w:rsid w:val="00DB1846"/>
    <w:rsid w:val="00DB1D62"/>
    <w:rsid w:val="00DB1DCC"/>
    <w:rsid w:val="00DB203B"/>
    <w:rsid w:val="00DB2628"/>
    <w:rsid w:val="00DB290E"/>
    <w:rsid w:val="00DB2E5E"/>
    <w:rsid w:val="00DB3420"/>
    <w:rsid w:val="00DB356F"/>
    <w:rsid w:val="00DB3AFE"/>
    <w:rsid w:val="00DB41B6"/>
    <w:rsid w:val="00DB4782"/>
    <w:rsid w:val="00DB4A03"/>
    <w:rsid w:val="00DB4F70"/>
    <w:rsid w:val="00DB4FBA"/>
    <w:rsid w:val="00DB53E6"/>
    <w:rsid w:val="00DB607D"/>
    <w:rsid w:val="00DB6755"/>
    <w:rsid w:val="00DB696E"/>
    <w:rsid w:val="00DB7546"/>
    <w:rsid w:val="00DB7A73"/>
    <w:rsid w:val="00DB7B8A"/>
    <w:rsid w:val="00DB7EFC"/>
    <w:rsid w:val="00DC03A5"/>
    <w:rsid w:val="00DC0F16"/>
    <w:rsid w:val="00DC1047"/>
    <w:rsid w:val="00DC17C1"/>
    <w:rsid w:val="00DC1A1C"/>
    <w:rsid w:val="00DC1A38"/>
    <w:rsid w:val="00DC1F37"/>
    <w:rsid w:val="00DC29D3"/>
    <w:rsid w:val="00DC2ABF"/>
    <w:rsid w:val="00DC2BAF"/>
    <w:rsid w:val="00DC32F9"/>
    <w:rsid w:val="00DC397E"/>
    <w:rsid w:val="00DC3C70"/>
    <w:rsid w:val="00DC3E5A"/>
    <w:rsid w:val="00DC4045"/>
    <w:rsid w:val="00DC438E"/>
    <w:rsid w:val="00DC43E9"/>
    <w:rsid w:val="00DC4510"/>
    <w:rsid w:val="00DC4749"/>
    <w:rsid w:val="00DC50CA"/>
    <w:rsid w:val="00DC5169"/>
    <w:rsid w:val="00DC53BD"/>
    <w:rsid w:val="00DC570B"/>
    <w:rsid w:val="00DC5AFF"/>
    <w:rsid w:val="00DC5F3F"/>
    <w:rsid w:val="00DC6206"/>
    <w:rsid w:val="00DC640F"/>
    <w:rsid w:val="00DC6417"/>
    <w:rsid w:val="00DC648F"/>
    <w:rsid w:val="00DC6649"/>
    <w:rsid w:val="00DC6C69"/>
    <w:rsid w:val="00DC6C9F"/>
    <w:rsid w:val="00DC6D53"/>
    <w:rsid w:val="00DC7034"/>
    <w:rsid w:val="00DC725A"/>
    <w:rsid w:val="00DC743A"/>
    <w:rsid w:val="00DC7496"/>
    <w:rsid w:val="00DC769C"/>
    <w:rsid w:val="00DC77A8"/>
    <w:rsid w:val="00DD0353"/>
    <w:rsid w:val="00DD06FB"/>
    <w:rsid w:val="00DD0C58"/>
    <w:rsid w:val="00DD1238"/>
    <w:rsid w:val="00DD12D5"/>
    <w:rsid w:val="00DD12E7"/>
    <w:rsid w:val="00DD20B0"/>
    <w:rsid w:val="00DD20BE"/>
    <w:rsid w:val="00DD25C2"/>
    <w:rsid w:val="00DD2611"/>
    <w:rsid w:val="00DD267D"/>
    <w:rsid w:val="00DD269A"/>
    <w:rsid w:val="00DD2C49"/>
    <w:rsid w:val="00DD302A"/>
    <w:rsid w:val="00DD394B"/>
    <w:rsid w:val="00DD4129"/>
    <w:rsid w:val="00DD42F2"/>
    <w:rsid w:val="00DD4990"/>
    <w:rsid w:val="00DD49C8"/>
    <w:rsid w:val="00DD5138"/>
    <w:rsid w:val="00DD5D6D"/>
    <w:rsid w:val="00DD61FB"/>
    <w:rsid w:val="00DD6A11"/>
    <w:rsid w:val="00DD6A54"/>
    <w:rsid w:val="00DD71B5"/>
    <w:rsid w:val="00DD72CC"/>
    <w:rsid w:val="00DD7647"/>
    <w:rsid w:val="00DD77AD"/>
    <w:rsid w:val="00DD791D"/>
    <w:rsid w:val="00DD7956"/>
    <w:rsid w:val="00DD7DDF"/>
    <w:rsid w:val="00DD7FD3"/>
    <w:rsid w:val="00DE01B2"/>
    <w:rsid w:val="00DE07A1"/>
    <w:rsid w:val="00DE0D16"/>
    <w:rsid w:val="00DE100F"/>
    <w:rsid w:val="00DE106F"/>
    <w:rsid w:val="00DE1223"/>
    <w:rsid w:val="00DE13F1"/>
    <w:rsid w:val="00DE14A4"/>
    <w:rsid w:val="00DE161A"/>
    <w:rsid w:val="00DE1637"/>
    <w:rsid w:val="00DE17EF"/>
    <w:rsid w:val="00DE1BC9"/>
    <w:rsid w:val="00DE1CFD"/>
    <w:rsid w:val="00DE203D"/>
    <w:rsid w:val="00DE2196"/>
    <w:rsid w:val="00DE27A9"/>
    <w:rsid w:val="00DE2C44"/>
    <w:rsid w:val="00DE2FE5"/>
    <w:rsid w:val="00DE34BD"/>
    <w:rsid w:val="00DE3643"/>
    <w:rsid w:val="00DE430F"/>
    <w:rsid w:val="00DE4831"/>
    <w:rsid w:val="00DE5138"/>
    <w:rsid w:val="00DE51B2"/>
    <w:rsid w:val="00DE524E"/>
    <w:rsid w:val="00DE52E9"/>
    <w:rsid w:val="00DE547A"/>
    <w:rsid w:val="00DE59AE"/>
    <w:rsid w:val="00DE5A79"/>
    <w:rsid w:val="00DE64BD"/>
    <w:rsid w:val="00DE66BA"/>
    <w:rsid w:val="00DE6895"/>
    <w:rsid w:val="00DE722A"/>
    <w:rsid w:val="00DE75C0"/>
    <w:rsid w:val="00DE771F"/>
    <w:rsid w:val="00DE7CAD"/>
    <w:rsid w:val="00DE7DB5"/>
    <w:rsid w:val="00DE7E44"/>
    <w:rsid w:val="00DE7F5A"/>
    <w:rsid w:val="00DF04F6"/>
    <w:rsid w:val="00DF067E"/>
    <w:rsid w:val="00DF07F8"/>
    <w:rsid w:val="00DF09EB"/>
    <w:rsid w:val="00DF15D3"/>
    <w:rsid w:val="00DF1FCF"/>
    <w:rsid w:val="00DF2377"/>
    <w:rsid w:val="00DF24D1"/>
    <w:rsid w:val="00DF2C95"/>
    <w:rsid w:val="00DF319C"/>
    <w:rsid w:val="00DF3814"/>
    <w:rsid w:val="00DF3866"/>
    <w:rsid w:val="00DF3ADB"/>
    <w:rsid w:val="00DF3E2F"/>
    <w:rsid w:val="00DF485D"/>
    <w:rsid w:val="00DF4D58"/>
    <w:rsid w:val="00DF4E0B"/>
    <w:rsid w:val="00DF51C4"/>
    <w:rsid w:val="00DF5513"/>
    <w:rsid w:val="00DF55A3"/>
    <w:rsid w:val="00DF57D3"/>
    <w:rsid w:val="00DF5818"/>
    <w:rsid w:val="00DF5DC3"/>
    <w:rsid w:val="00DF5FEF"/>
    <w:rsid w:val="00DF6012"/>
    <w:rsid w:val="00DF60E4"/>
    <w:rsid w:val="00DF60ED"/>
    <w:rsid w:val="00DF62F7"/>
    <w:rsid w:val="00DF6395"/>
    <w:rsid w:val="00DF6738"/>
    <w:rsid w:val="00DF698D"/>
    <w:rsid w:val="00DF6B8F"/>
    <w:rsid w:val="00DF6C64"/>
    <w:rsid w:val="00DF74A6"/>
    <w:rsid w:val="00DF755B"/>
    <w:rsid w:val="00DF7861"/>
    <w:rsid w:val="00DF79D5"/>
    <w:rsid w:val="00E00405"/>
    <w:rsid w:val="00E00481"/>
    <w:rsid w:val="00E006AB"/>
    <w:rsid w:val="00E007DF"/>
    <w:rsid w:val="00E00982"/>
    <w:rsid w:val="00E00B25"/>
    <w:rsid w:val="00E00E2A"/>
    <w:rsid w:val="00E01141"/>
    <w:rsid w:val="00E01875"/>
    <w:rsid w:val="00E01942"/>
    <w:rsid w:val="00E01989"/>
    <w:rsid w:val="00E0198D"/>
    <w:rsid w:val="00E01A3B"/>
    <w:rsid w:val="00E01AE7"/>
    <w:rsid w:val="00E01C7E"/>
    <w:rsid w:val="00E023E6"/>
    <w:rsid w:val="00E0243C"/>
    <w:rsid w:val="00E02B4D"/>
    <w:rsid w:val="00E0328E"/>
    <w:rsid w:val="00E038F4"/>
    <w:rsid w:val="00E03A31"/>
    <w:rsid w:val="00E03BB0"/>
    <w:rsid w:val="00E03F49"/>
    <w:rsid w:val="00E04307"/>
    <w:rsid w:val="00E043B7"/>
    <w:rsid w:val="00E04703"/>
    <w:rsid w:val="00E04A53"/>
    <w:rsid w:val="00E05552"/>
    <w:rsid w:val="00E0564E"/>
    <w:rsid w:val="00E05885"/>
    <w:rsid w:val="00E06132"/>
    <w:rsid w:val="00E07087"/>
    <w:rsid w:val="00E076F5"/>
    <w:rsid w:val="00E0775E"/>
    <w:rsid w:val="00E07C23"/>
    <w:rsid w:val="00E07CEF"/>
    <w:rsid w:val="00E10019"/>
    <w:rsid w:val="00E107BC"/>
    <w:rsid w:val="00E10B50"/>
    <w:rsid w:val="00E10E1D"/>
    <w:rsid w:val="00E10E38"/>
    <w:rsid w:val="00E110E7"/>
    <w:rsid w:val="00E11115"/>
    <w:rsid w:val="00E11579"/>
    <w:rsid w:val="00E11936"/>
    <w:rsid w:val="00E119E3"/>
    <w:rsid w:val="00E11CAE"/>
    <w:rsid w:val="00E11CCC"/>
    <w:rsid w:val="00E11D5E"/>
    <w:rsid w:val="00E11E2C"/>
    <w:rsid w:val="00E12098"/>
    <w:rsid w:val="00E127F0"/>
    <w:rsid w:val="00E129CE"/>
    <w:rsid w:val="00E12F3F"/>
    <w:rsid w:val="00E130D7"/>
    <w:rsid w:val="00E135C6"/>
    <w:rsid w:val="00E13652"/>
    <w:rsid w:val="00E13769"/>
    <w:rsid w:val="00E1382F"/>
    <w:rsid w:val="00E138D3"/>
    <w:rsid w:val="00E1398A"/>
    <w:rsid w:val="00E139CD"/>
    <w:rsid w:val="00E13CC9"/>
    <w:rsid w:val="00E140C2"/>
    <w:rsid w:val="00E146B8"/>
    <w:rsid w:val="00E14C2C"/>
    <w:rsid w:val="00E15635"/>
    <w:rsid w:val="00E15ACC"/>
    <w:rsid w:val="00E15B05"/>
    <w:rsid w:val="00E16215"/>
    <w:rsid w:val="00E164F1"/>
    <w:rsid w:val="00E1693A"/>
    <w:rsid w:val="00E16BAB"/>
    <w:rsid w:val="00E16BB0"/>
    <w:rsid w:val="00E16C5E"/>
    <w:rsid w:val="00E170B0"/>
    <w:rsid w:val="00E17454"/>
    <w:rsid w:val="00E17510"/>
    <w:rsid w:val="00E17D37"/>
    <w:rsid w:val="00E17D93"/>
    <w:rsid w:val="00E17DB7"/>
    <w:rsid w:val="00E20322"/>
    <w:rsid w:val="00E20904"/>
    <w:rsid w:val="00E20B96"/>
    <w:rsid w:val="00E20CA6"/>
    <w:rsid w:val="00E20FAD"/>
    <w:rsid w:val="00E211BF"/>
    <w:rsid w:val="00E212BC"/>
    <w:rsid w:val="00E21320"/>
    <w:rsid w:val="00E21334"/>
    <w:rsid w:val="00E21569"/>
    <w:rsid w:val="00E21C48"/>
    <w:rsid w:val="00E21CA8"/>
    <w:rsid w:val="00E2230B"/>
    <w:rsid w:val="00E22AAF"/>
    <w:rsid w:val="00E2300E"/>
    <w:rsid w:val="00E23AC1"/>
    <w:rsid w:val="00E23BE3"/>
    <w:rsid w:val="00E23C29"/>
    <w:rsid w:val="00E23DC0"/>
    <w:rsid w:val="00E23FAA"/>
    <w:rsid w:val="00E240F4"/>
    <w:rsid w:val="00E2416D"/>
    <w:rsid w:val="00E24D1B"/>
    <w:rsid w:val="00E25512"/>
    <w:rsid w:val="00E25539"/>
    <w:rsid w:val="00E256CD"/>
    <w:rsid w:val="00E25C04"/>
    <w:rsid w:val="00E25EB5"/>
    <w:rsid w:val="00E26B60"/>
    <w:rsid w:val="00E26F8F"/>
    <w:rsid w:val="00E2748C"/>
    <w:rsid w:val="00E27CFE"/>
    <w:rsid w:val="00E27DBC"/>
    <w:rsid w:val="00E3005D"/>
    <w:rsid w:val="00E30441"/>
    <w:rsid w:val="00E3122F"/>
    <w:rsid w:val="00E31798"/>
    <w:rsid w:val="00E31813"/>
    <w:rsid w:val="00E31851"/>
    <w:rsid w:val="00E31B4F"/>
    <w:rsid w:val="00E31D2F"/>
    <w:rsid w:val="00E31D4E"/>
    <w:rsid w:val="00E31E10"/>
    <w:rsid w:val="00E31E8D"/>
    <w:rsid w:val="00E31F1A"/>
    <w:rsid w:val="00E325B9"/>
    <w:rsid w:val="00E32866"/>
    <w:rsid w:val="00E33247"/>
    <w:rsid w:val="00E33BBA"/>
    <w:rsid w:val="00E349A9"/>
    <w:rsid w:val="00E34D4D"/>
    <w:rsid w:val="00E35170"/>
    <w:rsid w:val="00E354CF"/>
    <w:rsid w:val="00E35666"/>
    <w:rsid w:val="00E360B3"/>
    <w:rsid w:val="00E3610A"/>
    <w:rsid w:val="00E3629F"/>
    <w:rsid w:val="00E3634E"/>
    <w:rsid w:val="00E367D5"/>
    <w:rsid w:val="00E36E14"/>
    <w:rsid w:val="00E3754F"/>
    <w:rsid w:val="00E37A0C"/>
    <w:rsid w:val="00E37B4A"/>
    <w:rsid w:val="00E37E1F"/>
    <w:rsid w:val="00E40246"/>
    <w:rsid w:val="00E40435"/>
    <w:rsid w:val="00E40790"/>
    <w:rsid w:val="00E40F5D"/>
    <w:rsid w:val="00E410C4"/>
    <w:rsid w:val="00E41581"/>
    <w:rsid w:val="00E417B3"/>
    <w:rsid w:val="00E41E8E"/>
    <w:rsid w:val="00E4232B"/>
    <w:rsid w:val="00E42360"/>
    <w:rsid w:val="00E42837"/>
    <w:rsid w:val="00E4297C"/>
    <w:rsid w:val="00E42DA6"/>
    <w:rsid w:val="00E4362B"/>
    <w:rsid w:val="00E44F4B"/>
    <w:rsid w:val="00E45195"/>
    <w:rsid w:val="00E45521"/>
    <w:rsid w:val="00E45628"/>
    <w:rsid w:val="00E46036"/>
    <w:rsid w:val="00E4665D"/>
    <w:rsid w:val="00E4699F"/>
    <w:rsid w:val="00E469B7"/>
    <w:rsid w:val="00E46A01"/>
    <w:rsid w:val="00E47AEC"/>
    <w:rsid w:val="00E47B7C"/>
    <w:rsid w:val="00E50008"/>
    <w:rsid w:val="00E5010A"/>
    <w:rsid w:val="00E50115"/>
    <w:rsid w:val="00E50CC1"/>
    <w:rsid w:val="00E50D2D"/>
    <w:rsid w:val="00E510CC"/>
    <w:rsid w:val="00E510E2"/>
    <w:rsid w:val="00E51782"/>
    <w:rsid w:val="00E519DA"/>
    <w:rsid w:val="00E51E8E"/>
    <w:rsid w:val="00E5225A"/>
    <w:rsid w:val="00E5226C"/>
    <w:rsid w:val="00E525AD"/>
    <w:rsid w:val="00E52816"/>
    <w:rsid w:val="00E52ABD"/>
    <w:rsid w:val="00E52CC5"/>
    <w:rsid w:val="00E535CF"/>
    <w:rsid w:val="00E53922"/>
    <w:rsid w:val="00E540BD"/>
    <w:rsid w:val="00E541D2"/>
    <w:rsid w:val="00E54207"/>
    <w:rsid w:val="00E54730"/>
    <w:rsid w:val="00E54961"/>
    <w:rsid w:val="00E549E9"/>
    <w:rsid w:val="00E549F9"/>
    <w:rsid w:val="00E5519D"/>
    <w:rsid w:val="00E55764"/>
    <w:rsid w:val="00E5583D"/>
    <w:rsid w:val="00E558B8"/>
    <w:rsid w:val="00E55AE7"/>
    <w:rsid w:val="00E55C2D"/>
    <w:rsid w:val="00E55EB1"/>
    <w:rsid w:val="00E55F49"/>
    <w:rsid w:val="00E55FD6"/>
    <w:rsid w:val="00E56229"/>
    <w:rsid w:val="00E56396"/>
    <w:rsid w:val="00E5662F"/>
    <w:rsid w:val="00E56BAA"/>
    <w:rsid w:val="00E56CA2"/>
    <w:rsid w:val="00E57456"/>
    <w:rsid w:val="00E57AC3"/>
    <w:rsid w:val="00E57DBE"/>
    <w:rsid w:val="00E60159"/>
    <w:rsid w:val="00E60F2E"/>
    <w:rsid w:val="00E6101A"/>
    <w:rsid w:val="00E6117B"/>
    <w:rsid w:val="00E611D8"/>
    <w:rsid w:val="00E613E9"/>
    <w:rsid w:val="00E61433"/>
    <w:rsid w:val="00E616A2"/>
    <w:rsid w:val="00E61820"/>
    <w:rsid w:val="00E618AD"/>
    <w:rsid w:val="00E61AA6"/>
    <w:rsid w:val="00E61E6B"/>
    <w:rsid w:val="00E6238D"/>
    <w:rsid w:val="00E62489"/>
    <w:rsid w:val="00E629D6"/>
    <w:rsid w:val="00E629E0"/>
    <w:rsid w:val="00E63249"/>
    <w:rsid w:val="00E6356D"/>
    <w:rsid w:val="00E637B2"/>
    <w:rsid w:val="00E63BBF"/>
    <w:rsid w:val="00E6487E"/>
    <w:rsid w:val="00E64A95"/>
    <w:rsid w:val="00E64C47"/>
    <w:rsid w:val="00E65369"/>
    <w:rsid w:val="00E653B0"/>
    <w:rsid w:val="00E65B90"/>
    <w:rsid w:val="00E66012"/>
    <w:rsid w:val="00E6643C"/>
    <w:rsid w:val="00E66440"/>
    <w:rsid w:val="00E669B4"/>
    <w:rsid w:val="00E66A77"/>
    <w:rsid w:val="00E674A0"/>
    <w:rsid w:val="00E674E2"/>
    <w:rsid w:val="00E703F1"/>
    <w:rsid w:val="00E704D7"/>
    <w:rsid w:val="00E706EF"/>
    <w:rsid w:val="00E7098D"/>
    <w:rsid w:val="00E70BC5"/>
    <w:rsid w:val="00E70D0A"/>
    <w:rsid w:val="00E70D73"/>
    <w:rsid w:val="00E711DB"/>
    <w:rsid w:val="00E71515"/>
    <w:rsid w:val="00E720FF"/>
    <w:rsid w:val="00E72B99"/>
    <w:rsid w:val="00E73222"/>
    <w:rsid w:val="00E73435"/>
    <w:rsid w:val="00E73CFB"/>
    <w:rsid w:val="00E73D75"/>
    <w:rsid w:val="00E73DF3"/>
    <w:rsid w:val="00E74368"/>
    <w:rsid w:val="00E74665"/>
    <w:rsid w:val="00E7492D"/>
    <w:rsid w:val="00E74C8D"/>
    <w:rsid w:val="00E74E3C"/>
    <w:rsid w:val="00E757DC"/>
    <w:rsid w:val="00E7590F"/>
    <w:rsid w:val="00E75DE5"/>
    <w:rsid w:val="00E75EBA"/>
    <w:rsid w:val="00E763DF"/>
    <w:rsid w:val="00E76DC2"/>
    <w:rsid w:val="00E76E4D"/>
    <w:rsid w:val="00E77544"/>
    <w:rsid w:val="00E778D2"/>
    <w:rsid w:val="00E77B6D"/>
    <w:rsid w:val="00E77B7A"/>
    <w:rsid w:val="00E77DBF"/>
    <w:rsid w:val="00E77FA4"/>
    <w:rsid w:val="00E8027E"/>
    <w:rsid w:val="00E80BC4"/>
    <w:rsid w:val="00E8125A"/>
    <w:rsid w:val="00E823EE"/>
    <w:rsid w:val="00E828A1"/>
    <w:rsid w:val="00E828E2"/>
    <w:rsid w:val="00E82BC6"/>
    <w:rsid w:val="00E82D34"/>
    <w:rsid w:val="00E82F25"/>
    <w:rsid w:val="00E8336A"/>
    <w:rsid w:val="00E837A0"/>
    <w:rsid w:val="00E83829"/>
    <w:rsid w:val="00E838E1"/>
    <w:rsid w:val="00E83D32"/>
    <w:rsid w:val="00E83DC6"/>
    <w:rsid w:val="00E84108"/>
    <w:rsid w:val="00E842BF"/>
    <w:rsid w:val="00E843A1"/>
    <w:rsid w:val="00E84449"/>
    <w:rsid w:val="00E847E8"/>
    <w:rsid w:val="00E849BA"/>
    <w:rsid w:val="00E84CDF"/>
    <w:rsid w:val="00E85779"/>
    <w:rsid w:val="00E85D94"/>
    <w:rsid w:val="00E860FF"/>
    <w:rsid w:val="00E86453"/>
    <w:rsid w:val="00E86654"/>
    <w:rsid w:val="00E86A72"/>
    <w:rsid w:val="00E871ED"/>
    <w:rsid w:val="00E87B20"/>
    <w:rsid w:val="00E87B52"/>
    <w:rsid w:val="00E87BDD"/>
    <w:rsid w:val="00E87C0D"/>
    <w:rsid w:val="00E90485"/>
    <w:rsid w:val="00E90751"/>
    <w:rsid w:val="00E9082B"/>
    <w:rsid w:val="00E90975"/>
    <w:rsid w:val="00E90BB4"/>
    <w:rsid w:val="00E90CFD"/>
    <w:rsid w:val="00E91136"/>
    <w:rsid w:val="00E91598"/>
    <w:rsid w:val="00E91670"/>
    <w:rsid w:val="00E917E3"/>
    <w:rsid w:val="00E91932"/>
    <w:rsid w:val="00E91C4B"/>
    <w:rsid w:val="00E92138"/>
    <w:rsid w:val="00E92141"/>
    <w:rsid w:val="00E922F6"/>
    <w:rsid w:val="00E9235E"/>
    <w:rsid w:val="00E92A7E"/>
    <w:rsid w:val="00E92B28"/>
    <w:rsid w:val="00E93A55"/>
    <w:rsid w:val="00E93A9F"/>
    <w:rsid w:val="00E94227"/>
    <w:rsid w:val="00E9461B"/>
    <w:rsid w:val="00E94F77"/>
    <w:rsid w:val="00E955CB"/>
    <w:rsid w:val="00E95C48"/>
    <w:rsid w:val="00E95E5F"/>
    <w:rsid w:val="00E966E1"/>
    <w:rsid w:val="00E96B30"/>
    <w:rsid w:val="00E96C24"/>
    <w:rsid w:val="00E96FB0"/>
    <w:rsid w:val="00E9733F"/>
    <w:rsid w:val="00E973A4"/>
    <w:rsid w:val="00E974F4"/>
    <w:rsid w:val="00E97837"/>
    <w:rsid w:val="00E97901"/>
    <w:rsid w:val="00E97A69"/>
    <w:rsid w:val="00E97BF4"/>
    <w:rsid w:val="00EA0195"/>
    <w:rsid w:val="00EA0355"/>
    <w:rsid w:val="00EA063E"/>
    <w:rsid w:val="00EA06B7"/>
    <w:rsid w:val="00EA08FF"/>
    <w:rsid w:val="00EA09AC"/>
    <w:rsid w:val="00EA0D59"/>
    <w:rsid w:val="00EA0DFB"/>
    <w:rsid w:val="00EA1035"/>
    <w:rsid w:val="00EA1523"/>
    <w:rsid w:val="00EA15CB"/>
    <w:rsid w:val="00EA230C"/>
    <w:rsid w:val="00EA2417"/>
    <w:rsid w:val="00EA29DD"/>
    <w:rsid w:val="00EA2ADD"/>
    <w:rsid w:val="00EA2CB9"/>
    <w:rsid w:val="00EA2DF7"/>
    <w:rsid w:val="00EA2F2D"/>
    <w:rsid w:val="00EA3342"/>
    <w:rsid w:val="00EA362B"/>
    <w:rsid w:val="00EA3867"/>
    <w:rsid w:val="00EA3BFE"/>
    <w:rsid w:val="00EA50D4"/>
    <w:rsid w:val="00EA552A"/>
    <w:rsid w:val="00EA5846"/>
    <w:rsid w:val="00EA5AA0"/>
    <w:rsid w:val="00EA5B2E"/>
    <w:rsid w:val="00EA5B9A"/>
    <w:rsid w:val="00EA5EEA"/>
    <w:rsid w:val="00EA6464"/>
    <w:rsid w:val="00EA6844"/>
    <w:rsid w:val="00EA6B0B"/>
    <w:rsid w:val="00EA6CB0"/>
    <w:rsid w:val="00EA6E78"/>
    <w:rsid w:val="00EA718A"/>
    <w:rsid w:val="00EA76F0"/>
    <w:rsid w:val="00EA7AC8"/>
    <w:rsid w:val="00EA7D2D"/>
    <w:rsid w:val="00EB00E6"/>
    <w:rsid w:val="00EB0808"/>
    <w:rsid w:val="00EB09E7"/>
    <w:rsid w:val="00EB15A2"/>
    <w:rsid w:val="00EB1A1A"/>
    <w:rsid w:val="00EB297D"/>
    <w:rsid w:val="00EB2A78"/>
    <w:rsid w:val="00EB2FD4"/>
    <w:rsid w:val="00EB3088"/>
    <w:rsid w:val="00EB38F2"/>
    <w:rsid w:val="00EB49DD"/>
    <w:rsid w:val="00EB4ACC"/>
    <w:rsid w:val="00EB52F2"/>
    <w:rsid w:val="00EB5562"/>
    <w:rsid w:val="00EB55E1"/>
    <w:rsid w:val="00EB5738"/>
    <w:rsid w:val="00EB5BE7"/>
    <w:rsid w:val="00EB5EA7"/>
    <w:rsid w:val="00EB5ED6"/>
    <w:rsid w:val="00EB632A"/>
    <w:rsid w:val="00EB6F73"/>
    <w:rsid w:val="00EB7294"/>
    <w:rsid w:val="00EB765C"/>
    <w:rsid w:val="00EC0520"/>
    <w:rsid w:val="00EC0AA0"/>
    <w:rsid w:val="00EC0FDB"/>
    <w:rsid w:val="00EC1239"/>
    <w:rsid w:val="00EC12B2"/>
    <w:rsid w:val="00EC1417"/>
    <w:rsid w:val="00EC15A0"/>
    <w:rsid w:val="00EC1854"/>
    <w:rsid w:val="00EC1961"/>
    <w:rsid w:val="00EC1AA1"/>
    <w:rsid w:val="00EC1B8C"/>
    <w:rsid w:val="00EC1D98"/>
    <w:rsid w:val="00EC23D6"/>
    <w:rsid w:val="00EC2814"/>
    <w:rsid w:val="00EC2AB2"/>
    <w:rsid w:val="00EC2BC7"/>
    <w:rsid w:val="00EC2F64"/>
    <w:rsid w:val="00EC3274"/>
    <w:rsid w:val="00EC3280"/>
    <w:rsid w:val="00EC3E7E"/>
    <w:rsid w:val="00EC53ED"/>
    <w:rsid w:val="00EC56A4"/>
    <w:rsid w:val="00EC6171"/>
    <w:rsid w:val="00EC61C1"/>
    <w:rsid w:val="00EC6291"/>
    <w:rsid w:val="00EC70D7"/>
    <w:rsid w:val="00EC7400"/>
    <w:rsid w:val="00EC755C"/>
    <w:rsid w:val="00EC7830"/>
    <w:rsid w:val="00EC788A"/>
    <w:rsid w:val="00ED0013"/>
    <w:rsid w:val="00ED01CD"/>
    <w:rsid w:val="00ED0484"/>
    <w:rsid w:val="00ED080D"/>
    <w:rsid w:val="00ED08B9"/>
    <w:rsid w:val="00ED0BA6"/>
    <w:rsid w:val="00ED0BAC"/>
    <w:rsid w:val="00ED0FD2"/>
    <w:rsid w:val="00ED1247"/>
    <w:rsid w:val="00ED13F1"/>
    <w:rsid w:val="00ED14E1"/>
    <w:rsid w:val="00ED187C"/>
    <w:rsid w:val="00ED1E3C"/>
    <w:rsid w:val="00ED20FF"/>
    <w:rsid w:val="00ED2ABF"/>
    <w:rsid w:val="00ED2B74"/>
    <w:rsid w:val="00ED301A"/>
    <w:rsid w:val="00ED32E4"/>
    <w:rsid w:val="00ED3510"/>
    <w:rsid w:val="00ED3C71"/>
    <w:rsid w:val="00ED3E07"/>
    <w:rsid w:val="00ED3FDE"/>
    <w:rsid w:val="00ED45F8"/>
    <w:rsid w:val="00ED52B2"/>
    <w:rsid w:val="00ED5597"/>
    <w:rsid w:val="00ED566A"/>
    <w:rsid w:val="00ED5670"/>
    <w:rsid w:val="00ED57F1"/>
    <w:rsid w:val="00ED580C"/>
    <w:rsid w:val="00ED59C9"/>
    <w:rsid w:val="00ED5B54"/>
    <w:rsid w:val="00ED62D3"/>
    <w:rsid w:val="00ED672D"/>
    <w:rsid w:val="00ED6925"/>
    <w:rsid w:val="00ED6D72"/>
    <w:rsid w:val="00ED6E49"/>
    <w:rsid w:val="00ED7440"/>
    <w:rsid w:val="00ED7EF2"/>
    <w:rsid w:val="00EE01B1"/>
    <w:rsid w:val="00EE0488"/>
    <w:rsid w:val="00EE04E8"/>
    <w:rsid w:val="00EE0850"/>
    <w:rsid w:val="00EE08D2"/>
    <w:rsid w:val="00EE0911"/>
    <w:rsid w:val="00EE0982"/>
    <w:rsid w:val="00EE0A27"/>
    <w:rsid w:val="00EE0AF2"/>
    <w:rsid w:val="00EE0C34"/>
    <w:rsid w:val="00EE0E17"/>
    <w:rsid w:val="00EE0EC9"/>
    <w:rsid w:val="00EE143A"/>
    <w:rsid w:val="00EE1C61"/>
    <w:rsid w:val="00EE1C68"/>
    <w:rsid w:val="00EE1D03"/>
    <w:rsid w:val="00EE22B5"/>
    <w:rsid w:val="00EE39F9"/>
    <w:rsid w:val="00EE3B81"/>
    <w:rsid w:val="00EE3BAC"/>
    <w:rsid w:val="00EE3BFF"/>
    <w:rsid w:val="00EE3C09"/>
    <w:rsid w:val="00EE3CCC"/>
    <w:rsid w:val="00EE3D43"/>
    <w:rsid w:val="00EE3F57"/>
    <w:rsid w:val="00EE41E8"/>
    <w:rsid w:val="00EE454B"/>
    <w:rsid w:val="00EE4708"/>
    <w:rsid w:val="00EE4A34"/>
    <w:rsid w:val="00EE4CC2"/>
    <w:rsid w:val="00EE4DD6"/>
    <w:rsid w:val="00EE53EE"/>
    <w:rsid w:val="00EE5C2D"/>
    <w:rsid w:val="00EE5DC0"/>
    <w:rsid w:val="00EE5DC8"/>
    <w:rsid w:val="00EE623D"/>
    <w:rsid w:val="00EE657F"/>
    <w:rsid w:val="00EE6683"/>
    <w:rsid w:val="00EE6E8E"/>
    <w:rsid w:val="00EE703D"/>
    <w:rsid w:val="00EE70D2"/>
    <w:rsid w:val="00EE7381"/>
    <w:rsid w:val="00EE7498"/>
    <w:rsid w:val="00EE7542"/>
    <w:rsid w:val="00EE7AA1"/>
    <w:rsid w:val="00EF03C0"/>
    <w:rsid w:val="00EF0AF6"/>
    <w:rsid w:val="00EF0C3B"/>
    <w:rsid w:val="00EF0FBB"/>
    <w:rsid w:val="00EF1155"/>
    <w:rsid w:val="00EF12D9"/>
    <w:rsid w:val="00EF1C15"/>
    <w:rsid w:val="00EF21C9"/>
    <w:rsid w:val="00EF22C2"/>
    <w:rsid w:val="00EF2387"/>
    <w:rsid w:val="00EF23B8"/>
    <w:rsid w:val="00EF23D2"/>
    <w:rsid w:val="00EF2A82"/>
    <w:rsid w:val="00EF2F97"/>
    <w:rsid w:val="00EF3C34"/>
    <w:rsid w:val="00EF3CC7"/>
    <w:rsid w:val="00EF4205"/>
    <w:rsid w:val="00EF43D9"/>
    <w:rsid w:val="00EF4EAA"/>
    <w:rsid w:val="00EF52FB"/>
    <w:rsid w:val="00EF565F"/>
    <w:rsid w:val="00EF59D1"/>
    <w:rsid w:val="00EF6096"/>
    <w:rsid w:val="00EF6418"/>
    <w:rsid w:val="00EF68D2"/>
    <w:rsid w:val="00EF768C"/>
    <w:rsid w:val="00EF7863"/>
    <w:rsid w:val="00EF7BB4"/>
    <w:rsid w:val="00EF7E49"/>
    <w:rsid w:val="00F00AF5"/>
    <w:rsid w:val="00F0102E"/>
    <w:rsid w:val="00F0104E"/>
    <w:rsid w:val="00F01354"/>
    <w:rsid w:val="00F013C9"/>
    <w:rsid w:val="00F01865"/>
    <w:rsid w:val="00F019C9"/>
    <w:rsid w:val="00F01B3B"/>
    <w:rsid w:val="00F01BC1"/>
    <w:rsid w:val="00F01EDE"/>
    <w:rsid w:val="00F020C1"/>
    <w:rsid w:val="00F026E6"/>
    <w:rsid w:val="00F0297A"/>
    <w:rsid w:val="00F03497"/>
    <w:rsid w:val="00F034C6"/>
    <w:rsid w:val="00F03649"/>
    <w:rsid w:val="00F0386C"/>
    <w:rsid w:val="00F03D71"/>
    <w:rsid w:val="00F042D6"/>
    <w:rsid w:val="00F046CA"/>
    <w:rsid w:val="00F04942"/>
    <w:rsid w:val="00F049FA"/>
    <w:rsid w:val="00F04F26"/>
    <w:rsid w:val="00F05023"/>
    <w:rsid w:val="00F054FB"/>
    <w:rsid w:val="00F05BF4"/>
    <w:rsid w:val="00F062FF"/>
    <w:rsid w:val="00F06555"/>
    <w:rsid w:val="00F06D64"/>
    <w:rsid w:val="00F07300"/>
    <w:rsid w:val="00F07814"/>
    <w:rsid w:val="00F07D20"/>
    <w:rsid w:val="00F10001"/>
    <w:rsid w:val="00F104E5"/>
    <w:rsid w:val="00F10759"/>
    <w:rsid w:val="00F10A35"/>
    <w:rsid w:val="00F10BE6"/>
    <w:rsid w:val="00F10DD3"/>
    <w:rsid w:val="00F10E26"/>
    <w:rsid w:val="00F11541"/>
    <w:rsid w:val="00F11F20"/>
    <w:rsid w:val="00F11FDC"/>
    <w:rsid w:val="00F123B6"/>
    <w:rsid w:val="00F12669"/>
    <w:rsid w:val="00F129CD"/>
    <w:rsid w:val="00F12B9E"/>
    <w:rsid w:val="00F12CC3"/>
    <w:rsid w:val="00F13270"/>
    <w:rsid w:val="00F136A4"/>
    <w:rsid w:val="00F140EB"/>
    <w:rsid w:val="00F1414B"/>
    <w:rsid w:val="00F14CDA"/>
    <w:rsid w:val="00F150D4"/>
    <w:rsid w:val="00F15259"/>
    <w:rsid w:val="00F15BC5"/>
    <w:rsid w:val="00F165F6"/>
    <w:rsid w:val="00F16B3A"/>
    <w:rsid w:val="00F16BCC"/>
    <w:rsid w:val="00F16CCE"/>
    <w:rsid w:val="00F16CEB"/>
    <w:rsid w:val="00F16FF3"/>
    <w:rsid w:val="00F17059"/>
    <w:rsid w:val="00F170D7"/>
    <w:rsid w:val="00F17127"/>
    <w:rsid w:val="00F177D4"/>
    <w:rsid w:val="00F205B0"/>
    <w:rsid w:val="00F20883"/>
    <w:rsid w:val="00F20BF8"/>
    <w:rsid w:val="00F20E36"/>
    <w:rsid w:val="00F21AA0"/>
    <w:rsid w:val="00F21B21"/>
    <w:rsid w:val="00F21D5A"/>
    <w:rsid w:val="00F21FB7"/>
    <w:rsid w:val="00F22730"/>
    <w:rsid w:val="00F22882"/>
    <w:rsid w:val="00F22E2F"/>
    <w:rsid w:val="00F234BE"/>
    <w:rsid w:val="00F235CE"/>
    <w:rsid w:val="00F23B4D"/>
    <w:rsid w:val="00F23CFF"/>
    <w:rsid w:val="00F23FC4"/>
    <w:rsid w:val="00F24424"/>
    <w:rsid w:val="00F24830"/>
    <w:rsid w:val="00F248F8"/>
    <w:rsid w:val="00F24F9D"/>
    <w:rsid w:val="00F25D73"/>
    <w:rsid w:val="00F2668D"/>
    <w:rsid w:val="00F266D1"/>
    <w:rsid w:val="00F26872"/>
    <w:rsid w:val="00F27844"/>
    <w:rsid w:val="00F27D25"/>
    <w:rsid w:val="00F3029B"/>
    <w:rsid w:val="00F30451"/>
    <w:rsid w:val="00F304C8"/>
    <w:rsid w:val="00F305CF"/>
    <w:rsid w:val="00F30A38"/>
    <w:rsid w:val="00F30F7B"/>
    <w:rsid w:val="00F310A6"/>
    <w:rsid w:val="00F3123D"/>
    <w:rsid w:val="00F313B2"/>
    <w:rsid w:val="00F31AB8"/>
    <w:rsid w:val="00F31EF8"/>
    <w:rsid w:val="00F3236C"/>
    <w:rsid w:val="00F32516"/>
    <w:rsid w:val="00F325B2"/>
    <w:rsid w:val="00F328EC"/>
    <w:rsid w:val="00F3316C"/>
    <w:rsid w:val="00F336EC"/>
    <w:rsid w:val="00F33712"/>
    <w:rsid w:val="00F33776"/>
    <w:rsid w:val="00F337A5"/>
    <w:rsid w:val="00F33D5F"/>
    <w:rsid w:val="00F33F06"/>
    <w:rsid w:val="00F33F0B"/>
    <w:rsid w:val="00F343CF"/>
    <w:rsid w:val="00F349F0"/>
    <w:rsid w:val="00F34F1E"/>
    <w:rsid w:val="00F34F59"/>
    <w:rsid w:val="00F3512A"/>
    <w:rsid w:val="00F35F5F"/>
    <w:rsid w:val="00F36A49"/>
    <w:rsid w:val="00F37665"/>
    <w:rsid w:val="00F37E92"/>
    <w:rsid w:val="00F37EC3"/>
    <w:rsid w:val="00F40129"/>
    <w:rsid w:val="00F4083B"/>
    <w:rsid w:val="00F40A81"/>
    <w:rsid w:val="00F4112A"/>
    <w:rsid w:val="00F41239"/>
    <w:rsid w:val="00F41279"/>
    <w:rsid w:val="00F414C3"/>
    <w:rsid w:val="00F4195D"/>
    <w:rsid w:val="00F41BBC"/>
    <w:rsid w:val="00F41E96"/>
    <w:rsid w:val="00F425AD"/>
    <w:rsid w:val="00F42992"/>
    <w:rsid w:val="00F42EB7"/>
    <w:rsid w:val="00F4349C"/>
    <w:rsid w:val="00F43668"/>
    <w:rsid w:val="00F4379A"/>
    <w:rsid w:val="00F438E6"/>
    <w:rsid w:val="00F43910"/>
    <w:rsid w:val="00F43AA4"/>
    <w:rsid w:val="00F43E4B"/>
    <w:rsid w:val="00F4431A"/>
    <w:rsid w:val="00F444C0"/>
    <w:rsid w:val="00F44B3F"/>
    <w:rsid w:val="00F44C15"/>
    <w:rsid w:val="00F4539B"/>
    <w:rsid w:val="00F4545F"/>
    <w:rsid w:val="00F455B6"/>
    <w:rsid w:val="00F45CFB"/>
    <w:rsid w:val="00F45FBE"/>
    <w:rsid w:val="00F466BD"/>
    <w:rsid w:val="00F46742"/>
    <w:rsid w:val="00F46C61"/>
    <w:rsid w:val="00F46C8E"/>
    <w:rsid w:val="00F46E42"/>
    <w:rsid w:val="00F47DE1"/>
    <w:rsid w:val="00F506EE"/>
    <w:rsid w:val="00F508C0"/>
    <w:rsid w:val="00F50AB5"/>
    <w:rsid w:val="00F50F88"/>
    <w:rsid w:val="00F514F7"/>
    <w:rsid w:val="00F52297"/>
    <w:rsid w:val="00F5240E"/>
    <w:rsid w:val="00F52837"/>
    <w:rsid w:val="00F5285B"/>
    <w:rsid w:val="00F528CF"/>
    <w:rsid w:val="00F52E51"/>
    <w:rsid w:val="00F533F4"/>
    <w:rsid w:val="00F54ED4"/>
    <w:rsid w:val="00F54F38"/>
    <w:rsid w:val="00F55208"/>
    <w:rsid w:val="00F55323"/>
    <w:rsid w:val="00F55479"/>
    <w:rsid w:val="00F55676"/>
    <w:rsid w:val="00F55819"/>
    <w:rsid w:val="00F558AD"/>
    <w:rsid w:val="00F55D27"/>
    <w:rsid w:val="00F56088"/>
    <w:rsid w:val="00F560D6"/>
    <w:rsid w:val="00F564F9"/>
    <w:rsid w:val="00F569C4"/>
    <w:rsid w:val="00F56A42"/>
    <w:rsid w:val="00F56D07"/>
    <w:rsid w:val="00F5705E"/>
    <w:rsid w:val="00F574CB"/>
    <w:rsid w:val="00F575C0"/>
    <w:rsid w:val="00F57614"/>
    <w:rsid w:val="00F5790E"/>
    <w:rsid w:val="00F600F4"/>
    <w:rsid w:val="00F6057B"/>
    <w:rsid w:val="00F60794"/>
    <w:rsid w:val="00F60993"/>
    <w:rsid w:val="00F60AA6"/>
    <w:rsid w:val="00F60AAA"/>
    <w:rsid w:val="00F60B8A"/>
    <w:rsid w:val="00F617EB"/>
    <w:rsid w:val="00F61A86"/>
    <w:rsid w:val="00F61C33"/>
    <w:rsid w:val="00F61E02"/>
    <w:rsid w:val="00F622E5"/>
    <w:rsid w:val="00F62348"/>
    <w:rsid w:val="00F62537"/>
    <w:rsid w:val="00F62842"/>
    <w:rsid w:val="00F62C2A"/>
    <w:rsid w:val="00F62F80"/>
    <w:rsid w:val="00F6381E"/>
    <w:rsid w:val="00F64047"/>
    <w:rsid w:val="00F6444D"/>
    <w:rsid w:val="00F649AA"/>
    <w:rsid w:val="00F64A0A"/>
    <w:rsid w:val="00F6524A"/>
    <w:rsid w:val="00F65291"/>
    <w:rsid w:val="00F65414"/>
    <w:rsid w:val="00F657AC"/>
    <w:rsid w:val="00F658FF"/>
    <w:rsid w:val="00F65F64"/>
    <w:rsid w:val="00F663F3"/>
    <w:rsid w:val="00F6698E"/>
    <w:rsid w:val="00F66C03"/>
    <w:rsid w:val="00F66D6C"/>
    <w:rsid w:val="00F67550"/>
    <w:rsid w:val="00F678EE"/>
    <w:rsid w:val="00F67B66"/>
    <w:rsid w:val="00F7028B"/>
    <w:rsid w:val="00F705FA"/>
    <w:rsid w:val="00F7085D"/>
    <w:rsid w:val="00F70DED"/>
    <w:rsid w:val="00F70EA3"/>
    <w:rsid w:val="00F7111D"/>
    <w:rsid w:val="00F71200"/>
    <w:rsid w:val="00F7140F"/>
    <w:rsid w:val="00F715AF"/>
    <w:rsid w:val="00F71680"/>
    <w:rsid w:val="00F71777"/>
    <w:rsid w:val="00F71928"/>
    <w:rsid w:val="00F71EBD"/>
    <w:rsid w:val="00F7241C"/>
    <w:rsid w:val="00F72693"/>
    <w:rsid w:val="00F727AA"/>
    <w:rsid w:val="00F72F1B"/>
    <w:rsid w:val="00F73211"/>
    <w:rsid w:val="00F732D5"/>
    <w:rsid w:val="00F736F3"/>
    <w:rsid w:val="00F73959"/>
    <w:rsid w:val="00F73CB9"/>
    <w:rsid w:val="00F7406B"/>
    <w:rsid w:val="00F74152"/>
    <w:rsid w:val="00F74356"/>
    <w:rsid w:val="00F74425"/>
    <w:rsid w:val="00F74497"/>
    <w:rsid w:val="00F74557"/>
    <w:rsid w:val="00F745EB"/>
    <w:rsid w:val="00F74D7E"/>
    <w:rsid w:val="00F74DBD"/>
    <w:rsid w:val="00F74E0B"/>
    <w:rsid w:val="00F7559D"/>
    <w:rsid w:val="00F75C53"/>
    <w:rsid w:val="00F75EFC"/>
    <w:rsid w:val="00F760DE"/>
    <w:rsid w:val="00F7622C"/>
    <w:rsid w:val="00F7629E"/>
    <w:rsid w:val="00F764B4"/>
    <w:rsid w:val="00F764CF"/>
    <w:rsid w:val="00F76946"/>
    <w:rsid w:val="00F76AC1"/>
    <w:rsid w:val="00F76AE6"/>
    <w:rsid w:val="00F76EC1"/>
    <w:rsid w:val="00F775C7"/>
    <w:rsid w:val="00F775DD"/>
    <w:rsid w:val="00F77712"/>
    <w:rsid w:val="00F777F7"/>
    <w:rsid w:val="00F8017D"/>
    <w:rsid w:val="00F801BC"/>
    <w:rsid w:val="00F8035E"/>
    <w:rsid w:val="00F804AF"/>
    <w:rsid w:val="00F80508"/>
    <w:rsid w:val="00F805C1"/>
    <w:rsid w:val="00F80AB7"/>
    <w:rsid w:val="00F80B61"/>
    <w:rsid w:val="00F80CCD"/>
    <w:rsid w:val="00F81678"/>
    <w:rsid w:val="00F81885"/>
    <w:rsid w:val="00F819E1"/>
    <w:rsid w:val="00F81AEE"/>
    <w:rsid w:val="00F82015"/>
    <w:rsid w:val="00F8201D"/>
    <w:rsid w:val="00F82383"/>
    <w:rsid w:val="00F824FD"/>
    <w:rsid w:val="00F829AD"/>
    <w:rsid w:val="00F82E51"/>
    <w:rsid w:val="00F83118"/>
    <w:rsid w:val="00F83138"/>
    <w:rsid w:val="00F83C5B"/>
    <w:rsid w:val="00F83EBC"/>
    <w:rsid w:val="00F84108"/>
    <w:rsid w:val="00F84282"/>
    <w:rsid w:val="00F84503"/>
    <w:rsid w:val="00F846D3"/>
    <w:rsid w:val="00F847F0"/>
    <w:rsid w:val="00F84848"/>
    <w:rsid w:val="00F8488C"/>
    <w:rsid w:val="00F8493C"/>
    <w:rsid w:val="00F84BA9"/>
    <w:rsid w:val="00F850CA"/>
    <w:rsid w:val="00F85844"/>
    <w:rsid w:val="00F85A3E"/>
    <w:rsid w:val="00F85F84"/>
    <w:rsid w:val="00F85FD2"/>
    <w:rsid w:val="00F8615C"/>
    <w:rsid w:val="00F86317"/>
    <w:rsid w:val="00F86365"/>
    <w:rsid w:val="00F86505"/>
    <w:rsid w:val="00F86679"/>
    <w:rsid w:val="00F86C56"/>
    <w:rsid w:val="00F87056"/>
    <w:rsid w:val="00F87444"/>
    <w:rsid w:val="00F874F0"/>
    <w:rsid w:val="00F90B31"/>
    <w:rsid w:val="00F90CA4"/>
    <w:rsid w:val="00F912EA"/>
    <w:rsid w:val="00F913D0"/>
    <w:rsid w:val="00F91AEA"/>
    <w:rsid w:val="00F91C4A"/>
    <w:rsid w:val="00F91D43"/>
    <w:rsid w:val="00F91E32"/>
    <w:rsid w:val="00F92565"/>
    <w:rsid w:val="00F926BB"/>
    <w:rsid w:val="00F92C37"/>
    <w:rsid w:val="00F92F1B"/>
    <w:rsid w:val="00F93132"/>
    <w:rsid w:val="00F93364"/>
    <w:rsid w:val="00F93DEB"/>
    <w:rsid w:val="00F9418C"/>
    <w:rsid w:val="00F945CF"/>
    <w:rsid w:val="00F948AF"/>
    <w:rsid w:val="00F94A29"/>
    <w:rsid w:val="00F95469"/>
    <w:rsid w:val="00F95C37"/>
    <w:rsid w:val="00F96770"/>
    <w:rsid w:val="00F96796"/>
    <w:rsid w:val="00F96C7C"/>
    <w:rsid w:val="00F97045"/>
    <w:rsid w:val="00F9713E"/>
    <w:rsid w:val="00F972AF"/>
    <w:rsid w:val="00F976DE"/>
    <w:rsid w:val="00F97C58"/>
    <w:rsid w:val="00FA0008"/>
    <w:rsid w:val="00FA1053"/>
    <w:rsid w:val="00FA198A"/>
    <w:rsid w:val="00FA1B9C"/>
    <w:rsid w:val="00FA1E4E"/>
    <w:rsid w:val="00FA2126"/>
    <w:rsid w:val="00FA33AA"/>
    <w:rsid w:val="00FA36B8"/>
    <w:rsid w:val="00FA4003"/>
    <w:rsid w:val="00FA4D52"/>
    <w:rsid w:val="00FA5092"/>
    <w:rsid w:val="00FA5094"/>
    <w:rsid w:val="00FA5261"/>
    <w:rsid w:val="00FA5453"/>
    <w:rsid w:val="00FA577D"/>
    <w:rsid w:val="00FA5933"/>
    <w:rsid w:val="00FA614E"/>
    <w:rsid w:val="00FA656A"/>
    <w:rsid w:val="00FA681C"/>
    <w:rsid w:val="00FA68FD"/>
    <w:rsid w:val="00FA6F70"/>
    <w:rsid w:val="00FA6F77"/>
    <w:rsid w:val="00FA7400"/>
    <w:rsid w:val="00FA7A0A"/>
    <w:rsid w:val="00FA7F2D"/>
    <w:rsid w:val="00FB003E"/>
    <w:rsid w:val="00FB02D9"/>
    <w:rsid w:val="00FB0D12"/>
    <w:rsid w:val="00FB0D27"/>
    <w:rsid w:val="00FB0F35"/>
    <w:rsid w:val="00FB10F8"/>
    <w:rsid w:val="00FB1C91"/>
    <w:rsid w:val="00FB2131"/>
    <w:rsid w:val="00FB275B"/>
    <w:rsid w:val="00FB29FD"/>
    <w:rsid w:val="00FB30B3"/>
    <w:rsid w:val="00FB35C4"/>
    <w:rsid w:val="00FB3689"/>
    <w:rsid w:val="00FB390F"/>
    <w:rsid w:val="00FB3A44"/>
    <w:rsid w:val="00FB3E02"/>
    <w:rsid w:val="00FB3FE0"/>
    <w:rsid w:val="00FB51C2"/>
    <w:rsid w:val="00FB5AE4"/>
    <w:rsid w:val="00FB5C67"/>
    <w:rsid w:val="00FB62A6"/>
    <w:rsid w:val="00FB6514"/>
    <w:rsid w:val="00FB7467"/>
    <w:rsid w:val="00FB7881"/>
    <w:rsid w:val="00FB7CB1"/>
    <w:rsid w:val="00FB7DA9"/>
    <w:rsid w:val="00FB7F7B"/>
    <w:rsid w:val="00FC0AC3"/>
    <w:rsid w:val="00FC11E8"/>
    <w:rsid w:val="00FC160D"/>
    <w:rsid w:val="00FC16E3"/>
    <w:rsid w:val="00FC19C5"/>
    <w:rsid w:val="00FC21FB"/>
    <w:rsid w:val="00FC2A0F"/>
    <w:rsid w:val="00FC307E"/>
    <w:rsid w:val="00FC3188"/>
    <w:rsid w:val="00FC36E9"/>
    <w:rsid w:val="00FC3964"/>
    <w:rsid w:val="00FC3D63"/>
    <w:rsid w:val="00FC3EEF"/>
    <w:rsid w:val="00FC400E"/>
    <w:rsid w:val="00FC4391"/>
    <w:rsid w:val="00FC43D9"/>
    <w:rsid w:val="00FC45C3"/>
    <w:rsid w:val="00FC47B2"/>
    <w:rsid w:val="00FC495B"/>
    <w:rsid w:val="00FC498F"/>
    <w:rsid w:val="00FC4CA8"/>
    <w:rsid w:val="00FC4FCF"/>
    <w:rsid w:val="00FC4FFE"/>
    <w:rsid w:val="00FC5083"/>
    <w:rsid w:val="00FC5906"/>
    <w:rsid w:val="00FC5943"/>
    <w:rsid w:val="00FC59EF"/>
    <w:rsid w:val="00FC5E1F"/>
    <w:rsid w:val="00FC5F26"/>
    <w:rsid w:val="00FC61B5"/>
    <w:rsid w:val="00FC63D2"/>
    <w:rsid w:val="00FC65EC"/>
    <w:rsid w:val="00FC6AAE"/>
    <w:rsid w:val="00FC6B66"/>
    <w:rsid w:val="00FC6D14"/>
    <w:rsid w:val="00FC6DC9"/>
    <w:rsid w:val="00FC6F38"/>
    <w:rsid w:val="00FC6F7F"/>
    <w:rsid w:val="00FC6FBC"/>
    <w:rsid w:val="00FC767F"/>
    <w:rsid w:val="00FC7B11"/>
    <w:rsid w:val="00FC7B7B"/>
    <w:rsid w:val="00FC7C3A"/>
    <w:rsid w:val="00FC7D19"/>
    <w:rsid w:val="00FC7D88"/>
    <w:rsid w:val="00FC7F6C"/>
    <w:rsid w:val="00FC7FED"/>
    <w:rsid w:val="00FD056D"/>
    <w:rsid w:val="00FD1262"/>
    <w:rsid w:val="00FD15F7"/>
    <w:rsid w:val="00FD16E7"/>
    <w:rsid w:val="00FD1FE5"/>
    <w:rsid w:val="00FD2486"/>
    <w:rsid w:val="00FD24BC"/>
    <w:rsid w:val="00FD2754"/>
    <w:rsid w:val="00FD278A"/>
    <w:rsid w:val="00FD2D72"/>
    <w:rsid w:val="00FD2DEE"/>
    <w:rsid w:val="00FD3714"/>
    <w:rsid w:val="00FD3E4B"/>
    <w:rsid w:val="00FD3EC7"/>
    <w:rsid w:val="00FD4D72"/>
    <w:rsid w:val="00FD4DAE"/>
    <w:rsid w:val="00FD4F2A"/>
    <w:rsid w:val="00FD4F8E"/>
    <w:rsid w:val="00FD51FD"/>
    <w:rsid w:val="00FD56D5"/>
    <w:rsid w:val="00FD5B5F"/>
    <w:rsid w:val="00FD67B8"/>
    <w:rsid w:val="00FD68A7"/>
    <w:rsid w:val="00FD6DD7"/>
    <w:rsid w:val="00FD6DFD"/>
    <w:rsid w:val="00FD6FEB"/>
    <w:rsid w:val="00FD7095"/>
    <w:rsid w:val="00FD78DB"/>
    <w:rsid w:val="00FD7CF9"/>
    <w:rsid w:val="00FE00FC"/>
    <w:rsid w:val="00FE0624"/>
    <w:rsid w:val="00FE0AA2"/>
    <w:rsid w:val="00FE0B4B"/>
    <w:rsid w:val="00FE0C4F"/>
    <w:rsid w:val="00FE156D"/>
    <w:rsid w:val="00FE1B86"/>
    <w:rsid w:val="00FE1F6D"/>
    <w:rsid w:val="00FE2252"/>
    <w:rsid w:val="00FE22CD"/>
    <w:rsid w:val="00FE247C"/>
    <w:rsid w:val="00FE26C2"/>
    <w:rsid w:val="00FE292F"/>
    <w:rsid w:val="00FE29F7"/>
    <w:rsid w:val="00FE2AFB"/>
    <w:rsid w:val="00FE3228"/>
    <w:rsid w:val="00FE33F4"/>
    <w:rsid w:val="00FE34D1"/>
    <w:rsid w:val="00FE352A"/>
    <w:rsid w:val="00FE36BF"/>
    <w:rsid w:val="00FE37F6"/>
    <w:rsid w:val="00FE398E"/>
    <w:rsid w:val="00FE39C3"/>
    <w:rsid w:val="00FE3AB1"/>
    <w:rsid w:val="00FE45F4"/>
    <w:rsid w:val="00FE4825"/>
    <w:rsid w:val="00FE4941"/>
    <w:rsid w:val="00FE4C50"/>
    <w:rsid w:val="00FE5B95"/>
    <w:rsid w:val="00FE5C65"/>
    <w:rsid w:val="00FE6248"/>
    <w:rsid w:val="00FE62BC"/>
    <w:rsid w:val="00FE65C6"/>
    <w:rsid w:val="00FE66B1"/>
    <w:rsid w:val="00FE6A0E"/>
    <w:rsid w:val="00FE7510"/>
    <w:rsid w:val="00FE7DBD"/>
    <w:rsid w:val="00FF0FA3"/>
    <w:rsid w:val="00FF1138"/>
    <w:rsid w:val="00FF1140"/>
    <w:rsid w:val="00FF12A4"/>
    <w:rsid w:val="00FF14D9"/>
    <w:rsid w:val="00FF15A5"/>
    <w:rsid w:val="00FF2027"/>
    <w:rsid w:val="00FF2032"/>
    <w:rsid w:val="00FF2378"/>
    <w:rsid w:val="00FF2586"/>
    <w:rsid w:val="00FF2633"/>
    <w:rsid w:val="00FF2A71"/>
    <w:rsid w:val="00FF30C7"/>
    <w:rsid w:val="00FF32AB"/>
    <w:rsid w:val="00FF33F1"/>
    <w:rsid w:val="00FF355F"/>
    <w:rsid w:val="00FF3735"/>
    <w:rsid w:val="00FF3913"/>
    <w:rsid w:val="00FF39FB"/>
    <w:rsid w:val="00FF3DEE"/>
    <w:rsid w:val="00FF4400"/>
    <w:rsid w:val="00FF4B15"/>
    <w:rsid w:val="00FF4B65"/>
    <w:rsid w:val="00FF4BB6"/>
    <w:rsid w:val="00FF4BFC"/>
    <w:rsid w:val="00FF50C7"/>
    <w:rsid w:val="00FF5400"/>
    <w:rsid w:val="00FF5528"/>
    <w:rsid w:val="00FF5A2F"/>
    <w:rsid w:val="00FF5A5D"/>
    <w:rsid w:val="00FF5BD6"/>
    <w:rsid w:val="00FF5C85"/>
    <w:rsid w:val="00FF5D64"/>
    <w:rsid w:val="00FF616A"/>
    <w:rsid w:val="00FF62E4"/>
    <w:rsid w:val="00FF6554"/>
    <w:rsid w:val="00FF68CE"/>
    <w:rsid w:val="00FF693D"/>
    <w:rsid w:val="00FF6E01"/>
    <w:rsid w:val="00FF6E67"/>
    <w:rsid w:val="00FF7097"/>
    <w:rsid w:val="00FF7C56"/>
    <w:rsid w:val="00FF7C9F"/>
    <w:rsid w:val="00FF7D5E"/>
    <w:rsid w:val="00FF7FA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v:textbox inset="5.85pt,.7pt,5.85pt,.7pt"/>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Theme="minorEastAsia"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HTML Typewriter" w:uiPriority="0"/>
    <w:lsdException w:name="Table Simple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EC23D6"/>
    <w:pPr>
      <w:widowControl w:val="0"/>
      <w:spacing w:line="0" w:lineRule="atLeast"/>
      <w:jc w:val="both"/>
    </w:pPr>
    <w:rPr>
      <w:rFonts w:ascii="Calibri" w:hAnsi="Calibri"/>
      <w:kern w:val="2"/>
      <w:sz w:val="21"/>
      <w:szCs w:val="21"/>
    </w:rPr>
  </w:style>
  <w:style w:type="paragraph" w:styleId="1">
    <w:name w:val="heading 1"/>
    <w:basedOn w:val="a2"/>
    <w:next w:val="a2"/>
    <w:link w:val="10"/>
    <w:qFormat/>
    <w:rsid w:val="00AB6995"/>
    <w:pPr>
      <w:keepNext/>
      <w:numPr>
        <w:numId w:val="1"/>
      </w:numPr>
      <w:tabs>
        <w:tab w:val="left" w:pos="720"/>
      </w:tabs>
      <w:spacing w:afterLines="50"/>
      <w:ind w:left="305" w:hangingChars="305" w:hanging="305"/>
      <w:outlineLvl w:val="0"/>
    </w:pPr>
    <w:rPr>
      <w:rFonts w:eastAsia="Calibri"/>
      <w:b/>
      <w:i/>
      <w:shadow/>
      <w:color w:val="000000"/>
      <w:sz w:val="24"/>
    </w:rPr>
  </w:style>
  <w:style w:type="paragraph" w:styleId="20">
    <w:name w:val="heading 2"/>
    <w:basedOn w:val="1"/>
    <w:next w:val="a2"/>
    <w:link w:val="21"/>
    <w:qFormat/>
    <w:rsid w:val="00AB6995"/>
    <w:pPr>
      <w:numPr>
        <w:ilvl w:val="1"/>
      </w:numPr>
      <w:adjustRightInd w:val="0"/>
      <w:ind w:left="305" w:hanging="305"/>
      <w:outlineLvl w:val="1"/>
    </w:pPr>
  </w:style>
  <w:style w:type="paragraph" w:styleId="3">
    <w:name w:val="heading 3"/>
    <w:basedOn w:val="20"/>
    <w:next w:val="a2"/>
    <w:link w:val="30"/>
    <w:qFormat/>
    <w:rsid w:val="00AB6995"/>
    <w:pPr>
      <w:numPr>
        <w:ilvl w:val="2"/>
      </w:numPr>
      <w:ind w:left="305" w:hanging="305"/>
      <w:outlineLvl w:val="2"/>
    </w:pPr>
    <w:rPr>
      <w:rFonts w:eastAsiaTheme="minorEastAsia"/>
    </w:rPr>
  </w:style>
  <w:style w:type="paragraph" w:styleId="4">
    <w:name w:val="heading 4"/>
    <w:basedOn w:val="3"/>
    <w:next w:val="a2"/>
    <w:link w:val="40"/>
    <w:qFormat/>
    <w:rsid w:val="00AB6995"/>
    <w:pPr>
      <w:numPr>
        <w:ilvl w:val="3"/>
      </w:numPr>
      <w:ind w:left="305" w:hanging="305"/>
      <w:outlineLvl w:val="3"/>
    </w:pPr>
    <w:rPr>
      <w:bCs/>
    </w:rPr>
  </w:style>
  <w:style w:type="paragraph" w:styleId="5">
    <w:name w:val="heading 5"/>
    <w:basedOn w:val="4"/>
    <w:next w:val="a2"/>
    <w:link w:val="50"/>
    <w:qFormat/>
    <w:rsid w:val="003B50B9"/>
    <w:pPr>
      <w:numPr>
        <w:ilvl w:val="4"/>
      </w:numPr>
      <w:outlineLvl w:val="4"/>
    </w:pPr>
  </w:style>
  <w:style w:type="paragraph" w:styleId="6">
    <w:name w:val="heading 6"/>
    <w:basedOn w:val="5"/>
    <w:next w:val="a2"/>
    <w:link w:val="60"/>
    <w:qFormat/>
    <w:rsid w:val="00AB6995"/>
    <w:pPr>
      <w:numPr>
        <w:ilvl w:val="5"/>
      </w:numPr>
      <w:outlineLvl w:val="5"/>
    </w:pPr>
    <w:rPr>
      <w:bCs w:val="0"/>
    </w:rPr>
  </w:style>
  <w:style w:type="paragraph" w:styleId="7">
    <w:name w:val="heading 7"/>
    <w:basedOn w:val="a2"/>
    <w:next w:val="a2"/>
    <w:link w:val="70"/>
    <w:qFormat/>
    <w:rsid w:val="00BE07D1"/>
    <w:pPr>
      <w:keepNext/>
      <w:widowControl/>
      <w:jc w:val="center"/>
      <w:outlineLvl w:val="6"/>
    </w:pPr>
    <w:rPr>
      <w:b/>
      <w:bCs/>
      <w:kern w:val="0"/>
      <w:sz w:val="32"/>
      <w:szCs w:val="20"/>
      <w:lang w:eastAsia="en-US"/>
    </w:rPr>
  </w:style>
  <w:style w:type="paragraph" w:styleId="8">
    <w:name w:val="heading 8"/>
    <w:basedOn w:val="a2"/>
    <w:next w:val="a2"/>
    <w:link w:val="80"/>
    <w:qFormat/>
    <w:rsid w:val="00BE07D1"/>
    <w:pPr>
      <w:widowControl/>
      <w:overflowPunct w:val="0"/>
      <w:autoSpaceDE w:val="0"/>
      <w:autoSpaceDN w:val="0"/>
      <w:adjustRightInd w:val="0"/>
      <w:spacing w:before="240" w:after="60"/>
      <w:textAlignment w:val="baseline"/>
      <w:outlineLvl w:val="7"/>
    </w:pPr>
    <w:rPr>
      <w:i/>
      <w:iCs/>
      <w:kern w:val="0"/>
      <w:sz w:val="24"/>
      <w:szCs w:val="24"/>
      <w:lang w:val="en-GB" w:eastAsia="en-US"/>
    </w:rPr>
  </w:style>
  <w:style w:type="paragraph" w:styleId="9">
    <w:name w:val="heading 9"/>
    <w:basedOn w:val="a2"/>
    <w:next w:val="a2"/>
    <w:link w:val="90"/>
    <w:qFormat/>
    <w:rsid w:val="00BE07D1"/>
    <w:pPr>
      <w:widowControl/>
      <w:overflowPunct w:val="0"/>
      <w:autoSpaceDE w:val="0"/>
      <w:autoSpaceDN w:val="0"/>
      <w:adjustRightInd w:val="0"/>
      <w:spacing w:before="240" w:after="60"/>
      <w:textAlignment w:val="baseline"/>
      <w:outlineLvl w:val="8"/>
    </w:pPr>
    <w:rPr>
      <w:rFonts w:ascii="Arial" w:hAnsi="Arial" w:cs="Arial"/>
      <w:kern w:val="0"/>
      <w:sz w:val="22"/>
      <w:szCs w:val="22"/>
      <w:lang w:val="en-GB" w:eastAsia="en-US"/>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見出し 1 (文字)"/>
    <w:basedOn w:val="a3"/>
    <w:link w:val="1"/>
    <w:rsid w:val="00AB6995"/>
    <w:rPr>
      <w:rFonts w:ascii="Calibri" w:eastAsia="Calibri" w:hAnsi="Calibri"/>
      <w:b/>
      <w:i/>
      <w:shadow/>
      <w:color w:val="000000"/>
      <w:kern w:val="2"/>
      <w:sz w:val="24"/>
      <w:szCs w:val="21"/>
    </w:rPr>
  </w:style>
  <w:style w:type="character" w:customStyle="1" w:styleId="21">
    <w:name w:val="見出し 2 (文字)"/>
    <w:basedOn w:val="10"/>
    <w:link w:val="20"/>
    <w:rsid w:val="00AB6995"/>
  </w:style>
  <w:style w:type="character" w:customStyle="1" w:styleId="30">
    <w:name w:val="見出し 3 (文字)"/>
    <w:basedOn w:val="a3"/>
    <w:link w:val="3"/>
    <w:rsid w:val="00AB6995"/>
    <w:rPr>
      <w:rFonts w:ascii="Calibri" w:hAnsi="Calibri"/>
      <w:b/>
      <w:i/>
      <w:shadow/>
      <w:color w:val="000000"/>
      <w:kern w:val="2"/>
      <w:sz w:val="24"/>
      <w:szCs w:val="21"/>
    </w:rPr>
  </w:style>
  <w:style w:type="character" w:customStyle="1" w:styleId="40">
    <w:name w:val="見出し 4 (文字)"/>
    <w:basedOn w:val="a3"/>
    <w:link w:val="4"/>
    <w:rsid w:val="00AB6995"/>
    <w:rPr>
      <w:rFonts w:ascii="Calibri" w:hAnsi="Calibri"/>
      <w:b/>
      <w:bCs/>
      <w:i/>
      <w:shadow/>
      <w:color w:val="000000"/>
      <w:kern w:val="2"/>
      <w:sz w:val="24"/>
      <w:szCs w:val="21"/>
    </w:rPr>
  </w:style>
  <w:style w:type="character" w:customStyle="1" w:styleId="50">
    <w:name w:val="見出し 5 (文字)"/>
    <w:basedOn w:val="a3"/>
    <w:link w:val="5"/>
    <w:rsid w:val="003B50B9"/>
    <w:rPr>
      <w:rFonts w:ascii="Calibri" w:hAnsi="Calibri"/>
      <w:b/>
      <w:bCs/>
      <w:i/>
      <w:shadow/>
      <w:color w:val="000000"/>
      <w:kern w:val="2"/>
      <w:sz w:val="24"/>
      <w:szCs w:val="21"/>
    </w:rPr>
  </w:style>
  <w:style w:type="character" w:customStyle="1" w:styleId="60">
    <w:name w:val="見出し 6 (文字)"/>
    <w:basedOn w:val="a3"/>
    <w:link w:val="6"/>
    <w:rsid w:val="00AB6995"/>
    <w:rPr>
      <w:rFonts w:ascii="Calibri" w:hAnsi="Calibri"/>
      <w:b/>
      <w:i/>
      <w:shadow/>
      <w:color w:val="000000"/>
      <w:kern w:val="2"/>
      <w:sz w:val="24"/>
      <w:szCs w:val="21"/>
    </w:rPr>
  </w:style>
  <w:style w:type="character" w:customStyle="1" w:styleId="70">
    <w:name w:val="見出し 7 (文字)"/>
    <w:basedOn w:val="a3"/>
    <w:link w:val="7"/>
    <w:rsid w:val="00C403B6"/>
    <w:rPr>
      <w:rFonts w:eastAsia="MS Mincho"/>
      <w:b/>
      <w:bCs/>
      <w:sz w:val="32"/>
      <w:lang w:val="en-US" w:eastAsia="en-US" w:bidi="ar-SA"/>
    </w:rPr>
  </w:style>
  <w:style w:type="character" w:customStyle="1" w:styleId="80">
    <w:name w:val="見出し 8 (文字)"/>
    <w:basedOn w:val="a3"/>
    <w:link w:val="8"/>
    <w:rsid w:val="00C403B6"/>
    <w:rPr>
      <w:rFonts w:eastAsia="MS Mincho"/>
      <w:i/>
      <w:iCs/>
      <w:sz w:val="24"/>
      <w:szCs w:val="24"/>
      <w:lang w:val="en-GB" w:eastAsia="en-US" w:bidi="ar-SA"/>
    </w:rPr>
  </w:style>
  <w:style w:type="character" w:customStyle="1" w:styleId="90">
    <w:name w:val="見出し 9 (文字)"/>
    <w:basedOn w:val="a3"/>
    <w:link w:val="9"/>
    <w:rsid w:val="00C403B6"/>
    <w:rPr>
      <w:rFonts w:ascii="Arial" w:eastAsia="MS Mincho" w:hAnsi="Arial" w:cs="Arial"/>
      <w:sz w:val="22"/>
      <w:szCs w:val="22"/>
      <w:lang w:val="en-GB" w:eastAsia="en-US" w:bidi="ar-SA"/>
    </w:rPr>
  </w:style>
  <w:style w:type="paragraph" w:styleId="a6">
    <w:name w:val="header"/>
    <w:basedOn w:val="a2"/>
    <w:link w:val="a7"/>
    <w:rsid w:val="00EF7863"/>
    <w:pPr>
      <w:tabs>
        <w:tab w:val="center" w:pos="4252"/>
        <w:tab w:val="right" w:pos="9030"/>
      </w:tabs>
      <w:snapToGrid w:val="0"/>
    </w:pPr>
    <w:rPr>
      <w:rFonts w:eastAsia="Times New Roman" w:cs="ZWAdobeF"/>
      <w:i/>
      <w:sz w:val="18"/>
      <w:szCs w:val="18"/>
    </w:rPr>
  </w:style>
  <w:style w:type="character" w:customStyle="1" w:styleId="a7">
    <w:name w:val="ヘッダー (文字)"/>
    <w:basedOn w:val="a3"/>
    <w:link w:val="a6"/>
    <w:uiPriority w:val="99"/>
    <w:rsid w:val="000D7862"/>
    <w:rPr>
      <w:rFonts w:ascii="Times New Roman" w:eastAsia="Times New Roman" w:hAnsi="Times New Roman" w:cs="ZWAdobeF"/>
      <w:i/>
      <w:kern w:val="2"/>
      <w:sz w:val="18"/>
      <w:szCs w:val="18"/>
    </w:rPr>
  </w:style>
  <w:style w:type="paragraph" w:styleId="a8">
    <w:name w:val="footer"/>
    <w:basedOn w:val="a2"/>
    <w:link w:val="a9"/>
    <w:rsid w:val="00EF7863"/>
    <w:pPr>
      <w:tabs>
        <w:tab w:val="center" w:pos="4252"/>
        <w:tab w:val="right" w:pos="8504"/>
      </w:tabs>
      <w:snapToGrid w:val="0"/>
    </w:pPr>
    <w:rPr>
      <w:rFonts w:eastAsia="Times New Roman"/>
      <w:i/>
      <w:sz w:val="18"/>
    </w:rPr>
  </w:style>
  <w:style w:type="character" w:customStyle="1" w:styleId="a9">
    <w:name w:val="フッター (文字)"/>
    <w:basedOn w:val="a3"/>
    <w:link w:val="a8"/>
    <w:uiPriority w:val="99"/>
    <w:rsid w:val="00C403B6"/>
    <w:rPr>
      <w:i/>
      <w:kern w:val="2"/>
      <w:sz w:val="18"/>
      <w:szCs w:val="21"/>
      <w:lang w:val="en-US" w:eastAsia="ja-JP" w:bidi="ar-SA"/>
    </w:rPr>
  </w:style>
  <w:style w:type="character" w:styleId="aa">
    <w:name w:val="page number"/>
    <w:basedOn w:val="a3"/>
    <w:rsid w:val="00E367D5"/>
    <w:rPr>
      <w:rFonts w:ascii="PanRoman" w:hAnsi="PanRoman"/>
      <w:b/>
      <w:i/>
      <w:sz w:val="18"/>
      <w:szCs w:val="18"/>
    </w:rPr>
  </w:style>
  <w:style w:type="table" w:styleId="ab">
    <w:name w:val="Table Grid"/>
    <w:basedOn w:val="a4"/>
    <w:rsid w:val="00AE533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toc 2"/>
    <w:basedOn w:val="11"/>
    <w:next w:val="a2"/>
    <w:autoRedefine/>
    <w:uiPriority w:val="39"/>
    <w:rsid w:val="00774A0D"/>
    <w:pPr>
      <w:tabs>
        <w:tab w:val="clear" w:pos="525"/>
        <w:tab w:val="left" w:pos="1050"/>
      </w:tabs>
      <w:spacing w:after="20"/>
      <w:ind w:leftChars="250" w:left="1050" w:hangingChars="250" w:hanging="525"/>
    </w:pPr>
    <w:rPr>
      <w:b w:val="0"/>
      <w:shadow w:val="0"/>
    </w:rPr>
  </w:style>
  <w:style w:type="paragraph" w:styleId="11">
    <w:name w:val="toc 1"/>
    <w:basedOn w:val="a2"/>
    <w:next w:val="a2"/>
    <w:autoRedefine/>
    <w:uiPriority w:val="39"/>
    <w:rsid w:val="00774A0D"/>
    <w:pPr>
      <w:tabs>
        <w:tab w:val="left" w:pos="525"/>
        <w:tab w:val="left" w:leader="dot" w:pos="8400"/>
      </w:tabs>
      <w:ind w:leftChars="100" w:left="250" w:hangingChars="150" w:hanging="150"/>
      <w:jc w:val="left"/>
    </w:pPr>
    <w:rPr>
      <w:rFonts w:eastAsia="Calibri"/>
      <w:b/>
      <w:shadow/>
      <w:noProof/>
      <w:szCs w:val="20"/>
    </w:rPr>
  </w:style>
  <w:style w:type="paragraph" w:styleId="31">
    <w:name w:val="toc 3"/>
    <w:basedOn w:val="22"/>
    <w:next w:val="22"/>
    <w:autoRedefine/>
    <w:uiPriority w:val="39"/>
    <w:rsid w:val="00CB1633"/>
    <w:pPr>
      <w:tabs>
        <w:tab w:val="clear" w:pos="1050"/>
        <w:tab w:val="left" w:pos="1680"/>
      </w:tabs>
      <w:ind w:leftChars="500" w:left="1680" w:hangingChars="300" w:hanging="630"/>
    </w:pPr>
  </w:style>
  <w:style w:type="paragraph" w:styleId="ac">
    <w:name w:val="Document Map"/>
    <w:basedOn w:val="a2"/>
    <w:link w:val="ad"/>
    <w:semiHidden/>
    <w:rsid w:val="00BE07D1"/>
    <w:pPr>
      <w:shd w:val="clear" w:color="auto" w:fill="000080"/>
      <w:jc w:val="left"/>
    </w:pPr>
    <w:rPr>
      <w:rFonts w:ascii="Arial" w:eastAsia="MS Gothic" w:hAnsi="Arial"/>
      <w:szCs w:val="24"/>
    </w:rPr>
  </w:style>
  <w:style w:type="paragraph" w:styleId="ae">
    <w:name w:val="Balloon Text"/>
    <w:basedOn w:val="a2"/>
    <w:link w:val="af"/>
    <w:semiHidden/>
    <w:rsid w:val="00BE07D1"/>
    <w:rPr>
      <w:rFonts w:ascii="Arial" w:eastAsia="MS Gothic" w:hAnsi="Arial"/>
      <w:sz w:val="18"/>
      <w:szCs w:val="18"/>
    </w:rPr>
  </w:style>
  <w:style w:type="paragraph" w:styleId="41">
    <w:name w:val="toc 4"/>
    <w:basedOn w:val="a2"/>
    <w:next w:val="a2"/>
    <w:autoRedefine/>
    <w:rsid w:val="00E17454"/>
    <w:pPr>
      <w:tabs>
        <w:tab w:val="left" w:pos="1785"/>
        <w:tab w:val="right" w:leader="dot" w:pos="8610"/>
        <w:tab w:val="right" w:pos="9030"/>
      </w:tabs>
      <w:ind w:leftChars="650" w:left="650"/>
      <w:jc w:val="left"/>
    </w:pPr>
    <w:rPr>
      <w:szCs w:val="24"/>
    </w:rPr>
  </w:style>
  <w:style w:type="paragraph" w:styleId="51">
    <w:name w:val="toc 5"/>
    <w:basedOn w:val="a2"/>
    <w:next w:val="a2"/>
    <w:autoRedefine/>
    <w:rsid w:val="00E17454"/>
    <w:pPr>
      <w:tabs>
        <w:tab w:val="left" w:pos="2205"/>
        <w:tab w:val="right" w:leader="dot" w:pos="8610"/>
        <w:tab w:val="right" w:pos="9030"/>
      </w:tabs>
      <w:ind w:leftChars="850" w:left="1784"/>
      <w:jc w:val="left"/>
    </w:pPr>
    <w:rPr>
      <w:szCs w:val="24"/>
    </w:rPr>
  </w:style>
  <w:style w:type="paragraph" w:styleId="af0">
    <w:name w:val="table of figures"/>
    <w:basedOn w:val="a2"/>
    <w:next w:val="a2"/>
    <w:uiPriority w:val="99"/>
    <w:rsid w:val="005B4D3F"/>
    <w:pPr>
      <w:tabs>
        <w:tab w:val="left" w:pos="1470"/>
        <w:tab w:val="left" w:leader="dot" w:pos="8400"/>
      </w:tabs>
      <w:ind w:leftChars="100" w:left="100"/>
      <w:jc w:val="left"/>
    </w:pPr>
    <w:rPr>
      <w:szCs w:val="20"/>
    </w:rPr>
  </w:style>
  <w:style w:type="paragraph" w:styleId="af1">
    <w:name w:val="Title"/>
    <w:basedOn w:val="a2"/>
    <w:link w:val="af2"/>
    <w:qFormat/>
    <w:rsid w:val="00BE07D1"/>
    <w:pPr>
      <w:widowControl/>
      <w:jc w:val="center"/>
    </w:pPr>
    <w:rPr>
      <w:rFonts w:ascii=".VnArialH" w:hAnsi=".VnArialH"/>
      <w:kern w:val="0"/>
      <w:sz w:val="28"/>
      <w:szCs w:val="28"/>
      <w:u w:val="single"/>
      <w:lang w:eastAsia="en-US"/>
    </w:rPr>
  </w:style>
  <w:style w:type="paragraph" w:styleId="af3">
    <w:name w:val="annotation text"/>
    <w:basedOn w:val="a2"/>
    <w:link w:val="af4"/>
    <w:semiHidden/>
    <w:rsid w:val="00BE07D1"/>
    <w:pPr>
      <w:widowControl/>
      <w:jc w:val="left"/>
    </w:pPr>
    <w:rPr>
      <w:kern w:val="0"/>
      <w:sz w:val="20"/>
      <w:szCs w:val="20"/>
      <w:lang w:eastAsia="en-US"/>
    </w:rPr>
  </w:style>
  <w:style w:type="character" w:customStyle="1" w:styleId="af4">
    <w:name w:val="コメント文字列 (文字)"/>
    <w:basedOn w:val="a3"/>
    <w:link w:val="af3"/>
    <w:uiPriority w:val="99"/>
    <w:semiHidden/>
    <w:rsid w:val="004E5E48"/>
    <w:rPr>
      <w:rFonts w:ascii="Times New Roman" w:hAnsi="Times New Roman"/>
      <w:lang w:eastAsia="en-US"/>
    </w:rPr>
  </w:style>
  <w:style w:type="character" w:styleId="af5">
    <w:name w:val="annotation reference"/>
    <w:basedOn w:val="a3"/>
    <w:semiHidden/>
    <w:rsid w:val="00BE07D1"/>
    <w:rPr>
      <w:sz w:val="16"/>
      <w:szCs w:val="16"/>
    </w:rPr>
  </w:style>
  <w:style w:type="paragraph" w:customStyle="1" w:styleId="TableTitle">
    <w:name w:val="Table Title"/>
    <w:basedOn w:val="a2"/>
    <w:link w:val="TableTitleChar"/>
    <w:rsid w:val="001E6197"/>
    <w:pPr>
      <w:widowControl/>
      <w:jc w:val="center"/>
    </w:pPr>
    <w:rPr>
      <w:rFonts w:eastAsia="Times New Roman"/>
      <w:b/>
      <w:i/>
      <w:color w:val="000000"/>
    </w:rPr>
  </w:style>
  <w:style w:type="character" w:customStyle="1" w:styleId="TableTitleChar">
    <w:name w:val="Table Title Char"/>
    <w:basedOn w:val="a3"/>
    <w:link w:val="TableTitle"/>
    <w:rsid w:val="001E6197"/>
    <w:rPr>
      <w:rFonts w:ascii="Calibri" w:eastAsia="Times New Roman" w:hAnsi="Calibri"/>
      <w:b/>
      <w:i/>
      <w:color w:val="000000"/>
      <w:kern w:val="2"/>
      <w:sz w:val="21"/>
      <w:szCs w:val="21"/>
    </w:rPr>
  </w:style>
  <w:style w:type="paragraph" w:customStyle="1" w:styleId="61">
    <w:name w:val="見出し6"/>
    <w:basedOn w:val="a2"/>
    <w:link w:val="6Char"/>
    <w:semiHidden/>
    <w:rsid w:val="00BE07D1"/>
    <w:pPr>
      <w:tabs>
        <w:tab w:val="num" w:pos="1274"/>
      </w:tabs>
      <w:ind w:left="1274" w:hanging="570"/>
      <w:jc w:val="left"/>
    </w:pPr>
    <w:rPr>
      <w:rFonts w:ascii="MS Gothic" w:eastAsia="MS Gothic" w:hAnsi="MS Gothic"/>
      <w:szCs w:val="24"/>
    </w:rPr>
  </w:style>
  <w:style w:type="character" w:customStyle="1" w:styleId="6Char">
    <w:name w:val="見出し6 Char"/>
    <w:basedOn w:val="a3"/>
    <w:link w:val="61"/>
    <w:rsid w:val="009C31CF"/>
    <w:rPr>
      <w:rFonts w:ascii="MS Gothic" w:eastAsia="MS Gothic" w:hAnsi="MS Gothic"/>
      <w:kern w:val="2"/>
      <w:szCs w:val="24"/>
      <w:lang w:val="en-US" w:eastAsia="ja-JP" w:bidi="ar-SA"/>
    </w:rPr>
  </w:style>
  <w:style w:type="paragraph" w:customStyle="1" w:styleId="Note">
    <w:name w:val="Note"/>
    <w:basedOn w:val="a2"/>
    <w:rsid w:val="00EC23D6"/>
    <w:pPr>
      <w:tabs>
        <w:tab w:val="left" w:pos="630"/>
        <w:tab w:val="left" w:pos="735"/>
      </w:tabs>
      <w:adjustRightInd w:val="0"/>
      <w:snapToGrid w:val="0"/>
      <w:jc w:val="left"/>
    </w:pPr>
    <w:rPr>
      <w:rFonts w:eastAsia="Times New Roman"/>
      <w:sz w:val="18"/>
      <w:szCs w:val="16"/>
    </w:rPr>
  </w:style>
  <w:style w:type="paragraph" w:styleId="62">
    <w:name w:val="toc 6"/>
    <w:basedOn w:val="a2"/>
    <w:next w:val="a2"/>
    <w:autoRedefine/>
    <w:rsid w:val="00E17454"/>
    <w:pPr>
      <w:tabs>
        <w:tab w:val="left" w:pos="2625"/>
        <w:tab w:val="right" w:leader="dot" w:pos="8610"/>
        <w:tab w:val="right" w:pos="9030"/>
      </w:tabs>
      <w:ind w:leftChars="1050" w:left="2204"/>
    </w:pPr>
    <w:rPr>
      <w:rFonts w:eastAsia="Calibri"/>
      <w:szCs w:val="24"/>
    </w:rPr>
  </w:style>
  <w:style w:type="paragraph" w:styleId="71">
    <w:name w:val="toc 7"/>
    <w:basedOn w:val="a2"/>
    <w:next w:val="a2"/>
    <w:autoRedefine/>
    <w:rsid w:val="00BE07D1"/>
    <w:pPr>
      <w:ind w:leftChars="600" w:left="1260"/>
    </w:pPr>
    <w:rPr>
      <w:rFonts w:ascii="Century" w:hAnsi="Century"/>
      <w:szCs w:val="24"/>
    </w:rPr>
  </w:style>
  <w:style w:type="paragraph" w:styleId="81">
    <w:name w:val="toc 8"/>
    <w:basedOn w:val="a2"/>
    <w:next w:val="a2"/>
    <w:autoRedefine/>
    <w:rsid w:val="00BE07D1"/>
    <w:pPr>
      <w:ind w:leftChars="700" w:left="1470"/>
    </w:pPr>
    <w:rPr>
      <w:rFonts w:ascii="Century" w:hAnsi="Century"/>
      <w:szCs w:val="24"/>
    </w:rPr>
  </w:style>
  <w:style w:type="paragraph" w:styleId="91">
    <w:name w:val="toc 9"/>
    <w:basedOn w:val="a2"/>
    <w:next w:val="a2"/>
    <w:autoRedefine/>
    <w:rsid w:val="00BE07D1"/>
    <w:pPr>
      <w:ind w:leftChars="800" w:left="1680"/>
    </w:pPr>
    <w:rPr>
      <w:rFonts w:ascii="Century" w:hAnsi="Century"/>
      <w:szCs w:val="24"/>
    </w:rPr>
  </w:style>
  <w:style w:type="paragraph" w:customStyle="1" w:styleId="Unit">
    <w:name w:val="Unit"/>
    <w:basedOn w:val="a2"/>
    <w:rsid w:val="00B52AAB"/>
    <w:pPr>
      <w:keepNext/>
      <w:widowControl/>
      <w:adjustRightInd w:val="0"/>
      <w:snapToGrid w:val="0"/>
      <w:jc w:val="right"/>
    </w:pPr>
    <w:rPr>
      <w:rFonts w:eastAsia="Times New Roman"/>
      <w:color w:val="000000"/>
      <w:kern w:val="0"/>
      <w:sz w:val="16"/>
      <w:szCs w:val="16"/>
    </w:rPr>
  </w:style>
  <w:style w:type="paragraph" w:customStyle="1" w:styleId="Source">
    <w:name w:val="Source"/>
    <w:basedOn w:val="a2"/>
    <w:next w:val="a2"/>
    <w:link w:val="SourceChar"/>
    <w:rsid w:val="00EC23D6"/>
    <w:pPr>
      <w:widowControl/>
      <w:tabs>
        <w:tab w:val="left" w:pos="630"/>
        <w:tab w:val="left" w:pos="735"/>
      </w:tabs>
      <w:adjustRightInd w:val="0"/>
      <w:snapToGrid w:val="0"/>
      <w:jc w:val="left"/>
    </w:pPr>
    <w:rPr>
      <w:rFonts w:eastAsia="Calibri"/>
      <w:sz w:val="18"/>
      <w:szCs w:val="16"/>
    </w:rPr>
  </w:style>
  <w:style w:type="character" w:customStyle="1" w:styleId="SourceChar">
    <w:name w:val="Source Char"/>
    <w:basedOn w:val="a3"/>
    <w:link w:val="Source"/>
    <w:rsid w:val="00EC23D6"/>
    <w:rPr>
      <w:rFonts w:ascii="Calibri" w:eastAsia="Calibri" w:hAnsi="Calibri"/>
      <w:kern w:val="2"/>
      <w:sz w:val="18"/>
      <w:szCs w:val="16"/>
    </w:rPr>
  </w:style>
  <w:style w:type="paragraph" w:customStyle="1" w:styleId="MainSentence">
    <w:name w:val="Main Sentence"/>
    <w:basedOn w:val="a2"/>
    <w:link w:val="MainSentenceChar"/>
    <w:rsid w:val="00D70ADA"/>
    <w:pPr>
      <w:snapToGrid w:val="0"/>
      <w:spacing w:afterLines="50"/>
      <w:ind w:firstLineChars="343" w:firstLine="343"/>
      <w:textAlignment w:val="baseline"/>
    </w:pPr>
    <w:rPr>
      <w:rFonts w:eastAsia="Times New Roman" w:cs="Arial"/>
      <w:color w:val="000000"/>
    </w:rPr>
  </w:style>
  <w:style w:type="paragraph" w:customStyle="1" w:styleId="FigureTitle">
    <w:name w:val="Figure Title"/>
    <w:basedOn w:val="a2"/>
    <w:rsid w:val="001E6197"/>
    <w:pPr>
      <w:jc w:val="center"/>
    </w:pPr>
    <w:rPr>
      <w:rFonts w:eastAsia="Calibri"/>
      <w:b/>
      <w:i/>
      <w:color w:val="000000"/>
    </w:rPr>
  </w:style>
  <w:style w:type="paragraph" w:customStyle="1" w:styleId="Remark">
    <w:name w:val="Remark"/>
    <w:basedOn w:val="a2"/>
    <w:qFormat/>
    <w:rsid w:val="00EC23D6"/>
    <w:pPr>
      <w:tabs>
        <w:tab w:val="left" w:pos="630"/>
        <w:tab w:val="left" w:pos="735"/>
      </w:tabs>
      <w:adjustRightInd w:val="0"/>
      <w:snapToGrid w:val="0"/>
      <w:ind w:left="413" w:hangingChars="263" w:hanging="413"/>
      <w:jc w:val="left"/>
    </w:pPr>
    <w:rPr>
      <w:rFonts w:eastAsia="Times New Roman"/>
      <w:sz w:val="18"/>
      <w:szCs w:val="16"/>
    </w:rPr>
  </w:style>
  <w:style w:type="paragraph" w:customStyle="1" w:styleId="List-">
    <w:name w:val="List_&quot;-&quot;"/>
    <w:basedOn w:val="a2"/>
    <w:link w:val="List-Char"/>
    <w:rsid w:val="00C94A16"/>
    <w:pPr>
      <w:widowControl/>
      <w:numPr>
        <w:numId w:val="2"/>
      </w:numPr>
      <w:tabs>
        <w:tab w:val="clear" w:pos="1995"/>
        <w:tab w:val="left" w:pos="1140"/>
      </w:tabs>
      <w:spacing w:afterLines="50"/>
      <w:ind w:leftChars="343" w:left="763"/>
    </w:pPr>
    <w:rPr>
      <w:rFonts w:eastAsia="Times New Roman"/>
      <w:color w:val="000000"/>
    </w:rPr>
  </w:style>
  <w:style w:type="character" w:customStyle="1" w:styleId="List-Char">
    <w:name w:val="List_&quot;-&quot; Char"/>
    <w:basedOn w:val="a3"/>
    <w:link w:val="List-"/>
    <w:rsid w:val="00C94A16"/>
    <w:rPr>
      <w:rFonts w:ascii="Calibri" w:eastAsia="Times New Roman" w:hAnsi="Calibri"/>
      <w:color w:val="000000"/>
      <w:kern w:val="2"/>
      <w:sz w:val="21"/>
      <w:szCs w:val="21"/>
    </w:rPr>
  </w:style>
  <w:style w:type="paragraph" w:styleId="af6">
    <w:name w:val="footnote text"/>
    <w:basedOn w:val="a2"/>
    <w:link w:val="af7"/>
    <w:semiHidden/>
    <w:rsid w:val="006B078A"/>
    <w:pPr>
      <w:snapToGrid w:val="0"/>
      <w:jc w:val="left"/>
    </w:pPr>
  </w:style>
  <w:style w:type="character" w:styleId="af8">
    <w:name w:val="footnote reference"/>
    <w:basedOn w:val="a3"/>
    <w:semiHidden/>
    <w:rsid w:val="006B078A"/>
    <w:rPr>
      <w:vertAlign w:val="superscript"/>
    </w:rPr>
  </w:style>
  <w:style w:type="paragraph" w:customStyle="1" w:styleId="Task">
    <w:name w:val="Task"/>
    <w:basedOn w:val="a2"/>
    <w:rsid w:val="00BC6063"/>
    <w:pPr>
      <w:widowControl/>
      <w:pBdr>
        <w:top w:val="single" w:sz="6" w:space="1" w:color="auto"/>
        <w:left w:val="single" w:sz="6" w:space="4" w:color="auto"/>
        <w:bottom w:val="single" w:sz="6" w:space="4" w:color="auto"/>
        <w:right w:val="single" w:sz="6" w:space="0" w:color="auto"/>
      </w:pBdr>
      <w:shd w:val="clear" w:color="auto" w:fill="99CCFF"/>
      <w:tabs>
        <w:tab w:val="left" w:pos="1861"/>
      </w:tabs>
      <w:snapToGrid w:val="0"/>
      <w:spacing w:afterLines="50"/>
      <w:ind w:leftChars="343" w:left="886" w:rightChars="8" w:right="8" w:hangingChars="543" w:hanging="543"/>
      <w:jc w:val="left"/>
    </w:pPr>
    <w:rPr>
      <w:rFonts w:eastAsia="Times New Roman"/>
      <w:b/>
    </w:rPr>
  </w:style>
  <w:style w:type="character" w:styleId="af9">
    <w:name w:val="Hyperlink"/>
    <w:basedOn w:val="a3"/>
    <w:uiPriority w:val="99"/>
    <w:rsid w:val="00241905"/>
    <w:rPr>
      <w:rFonts w:ascii="Calibri" w:hAnsi="Calibri"/>
      <w:color w:val="0000FF"/>
      <w:sz w:val="21"/>
      <w:u w:val="single"/>
    </w:rPr>
  </w:style>
  <w:style w:type="paragraph" w:styleId="afa">
    <w:name w:val="caption"/>
    <w:aliases w:val="Cation"/>
    <w:basedOn w:val="a2"/>
    <w:next w:val="a2"/>
    <w:link w:val="afb"/>
    <w:qFormat/>
    <w:rsid w:val="008E0C2B"/>
    <w:pPr>
      <w:spacing w:before="120" w:after="240"/>
    </w:pPr>
    <w:rPr>
      <w:b/>
      <w:bCs/>
    </w:rPr>
  </w:style>
  <w:style w:type="paragraph" w:styleId="afc">
    <w:name w:val="List Paragraph"/>
    <w:basedOn w:val="a2"/>
    <w:link w:val="afd"/>
    <w:uiPriority w:val="34"/>
    <w:qFormat/>
    <w:rsid w:val="005C658E"/>
    <w:pPr>
      <w:ind w:leftChars="400" w:left="840"/>
    </w:pPr>
  </w:style>
  <w:style w:type="paragraph" w:customStyle="1" w:styleId="Body">
    <w:name w:val="Body"/>
    <w:basedOn w:val="a2"/>
    <w:link w:val="BodyChar1"/>
    <w:rsid w:val="00F83138"/>
    <w:pPr>
      <w:widowControl/>
      <w:spacing w:afterLines="50" w:line="240" w:lineRule="atLeast"/>
      <w:ind w:firstLineChars="338" w:firstLine="338"/>
    </w:pPr>
    <w:rPr>
      <w:sz w:val="22"/>
      <w:szCs w:val="22"/>
    </w:rPr>
  </w:style>
  <w:style w:type="character" w:customStyle="1" w:styleId="BodyChar1">
    <w:name w:val="Body Char1"/>
    <w:basedOn w:val="a3"/>
    <w:link w:val="Body"/>
    <w:rsid w:val="00F83138"/>
    <w:rPr>
      <w:rFonts w:ascii="Times New Roman" w:hAnsi="Times New Roman"/>
      <w:kern w:val="2"/>
      <w:sz w:val="22"/>
      <w:szCs w:val="22"/>
    </w:rPr>
  </w:style>
  <w:style w:type="paragraph" w:customStyle="1" w:styleId="Table">
    <w:name w:val="Table"/>
    <w:basedOn w:val="a2"/>
    <w:rsid w:val="002C4999"/>
    <w:pPr>
      <w:spacing w:line="240" w:lineRule="exact"/>
      <w:jc w:val="center"/>
    </w:pPr>
    <w:rPr>
      <w:rFonts w:ascii="Arial" w:eastAsia="Calibri" w:hAnsi="Arial" w:cs="Arial"/>
      <w:sz w:val="18"/>
      <w:szCs w:val="20"/>
    </w:rPr>
  </w:style>
  <w:style w:type="paragraph" w:customStyle="1" w:styleId="Title-CoverPage">
    <w:name w:val="Title-CoverPage"/>
    <w:basedOn w:val="afe"/>
    <w:qFormat/>
    <w:rsid w:val="00A70FDB"/>
    <w:pPr>
      <w:spacing w:before="0" w:after="0" w:line="400" w:lineRule="exact"/>
      <w:jc w:val="center"/>
    </w:pPr>
    <w:rPr>
      <w:rFonts w:ascii="Calibri" w:hAnsi="Calibri" w:cs="Calibri"/>
      <w:b/>
      <w:sz w:val="28"/>
      <w:szCs w:val="28"/>
    </w:rPr>
  </w:style>
  <w:style w:type="paragraph" w:customStyle="1" w:styleId="aff">
    <w:name w:val="表中"/>
    <w:basedOn w:val="a2"/>
    <w:rsid w:val="00D759A5"/>
    <w:pPr>
      <w:adjustRightInd w:val="0"/>
      <w:spacing w:line="240" w:lineRule="atLeast"/>
      <w:textAlignment w:val="baseline"/>
    </w:pPr>
    <w:rPr>
      <w:rFonts w:cs="MS Mincho"/>
      <w:sz w:val="18"/>
      <w:szCs w:val="18"/>
      <w:lang w:bidi="th-TH"/>
    </w:rPr>
  </w:style>
  <w:style w:type="paragraph" w:customStyle="1" w:styleId="aff0">
    <w:name w:val="表項目"/>
    <w:basedOn w:val="a2"/>
    <w:rsid w:val="00D759A5"/>
    <w:pPr>
      <w:adjustRightInd w:val="0"/>
      <w:spacing w:line="240" w:lineRule="atLeast"/>
      <w:jc w:val="center"/>
      <w:textAlignment w:val="baseline"/>
    </w:pPr>
    <w:rPr>
      <w:rFonts w:cs="MS Mincho"/>
      <w:b/>
      <w:bCs/>
      <w:sz w:val="18"/>
      <w:szCs w:val="18"/>
      <w:lang w:bidi="th-TH"/>
    </w:rPr>
  </w:style>
  <w:style w:type="paragraph" w:customStyle="1" w:styleId="texte">
    <w:name w:val="texte"/>
    <w:basedOn w:val="a2"/>
    <w:link w:val="texteCar"/>
    <w:rsid w:val="000D1943"/>
    <w:pPr>
      <w:widowControl/>
      <w:spacing w:before="60"/>
    </w:pPr>
    <w:rPr>
      <w:rFonts w:ascii="Century" w:hAnsi="Century"/>
      <w:sz w:val="22"/>
      <w:lang w:val="en-GB" w:eastAsia="fr-FR"/>
    </w:rPr>
  </w:style>
  <w:style w:type="character" w:customStyle="1" w:styleId="texteCar">
    <w:name w:val="texte Car"/>
    <w:link w:val="texte"/>
    <w:rsid w:val="000D1943"/>
    <w:rPr>
      <w:rFonts w:eastAsia="MS Mincho"/>
      <w:kern w:val="2"/>
      <w:sz w:val="22"/>
      <w:szCs w:val="21"/>
      <w:lang w:val="en-GB" w:eastAsia="fr-FR" w:bidi="ar-SA"/>
    </w:rPr>
  </w:style>
  <w:style w:type="paragraph" w:customStyle="1" w:styleId="maintext">
    <w:name w:val="main text"/>
    <w:basedOn w:val="MainSentence"/>
    <w:rsid w:val="00A75953"/>
    <w:pPr>
      <w:spacing w:after="145"/>
      <w:ind w:firstLine="720"/>
    </w:pPr>
    <w:rPr>
      <w:rFonts w:eastAsiaTheme="minorEastAsia" w:cs="Calibri"/>
    </w:rPr>
  </w:style>
  <w:style w:type="paragraph" w:customStyle="1" w:styleId="Heading-1">
    <w:name w:val="Heading-1"/>
    <w:basedOn w:val="a2"/>
    <w:rsid w:val="00B95F29"/>
    <w:pPr>
      <w:ind w:leftChars="300" w:left="630"/>
      <w:jc w:val="left"/>
    </w:pPr>
    <w:rPr>
      <w:sz w:val="22"/>
      <w:u w:val="single"/>
    </w:rPr>
  </w:style>
  <w:style w:type="paragraph" w:styleId="23">
    <w:name w:val="Body Text 2"/>
    <w:basedOn w:val="a2"/>
    <w:link w:val="24"/>
    <w:rsid w:val="00C403B6"/>
    <w:pPr>
      <w:widowControl/>
      <w:adjustRightInd w:val="0"/>
      <w:snapToGrid w:val="0"/>
      <w:ind w:right="-216"/>
      <w:jc w:val="left"/>
    </w:pPr>
    <w:rPr>
      <w:rFonts w:ascii="VN-NTime" w:eastAsia="Times New Roman" w:hAnsi="VN-NTime"/>
      <w:kern w:val="0"/>
      <w:sz w:val="24"/>
      <w:szCs w:val="20"/>
      <w:lang w:val="en-GB" w:eastAsia="en-US"/>
    </w:rPr>
  </w:style>
  <w:style w:type="paragraph" w:styleId="32">
    <w:name w:val="Body Text 3"/>
    <w:basedOn w:val="a2"/>
    <w:link w:val="33"/>
    <w:rsid w:val="00C403B6"/>
    <w:pPr>
      <w:widowControl/>
      <w:adjustRightInd w:val="0"/>
      <w:snapToGrid w:val="0"/>
      <w:ind w:right="54"/>
    </w:pPr>
    <w:rPr>
      <w:rFonts w:ascii="VN-NTime" w:eastAsia="Times New Roman" w:hAnsi="VN-NTime"/>
      <w:kern w:val="0"/>
      <w:sz w:val="24"/>
      <w:szCs w:val="20"/>
      <w:lang w:val="en-GB" w:eastAsia="en-US"/>
    </w:rPr>
  </w:style>
  <w:style w:type="paragraph" w:styleId="aff1">
    <w:name w:val="Body Text"/>
    <w:basedOn w:val="a2"/>
    <w:link w:val="aff2"/>
    <w:rsid w:val="00C403B6"/>
    <w:pPr>
      <w:widowControl/>
      <w:adjustRightInd w:val="0"/>
      <w:snapToGrid w:val="0"/>
      <w:spacing w:before="240"/>
    </w:pPr>
    <w:rPr>
      <w:rFonts w:ascii="VNI-Times" w:eastAsia="Times New Roman" w:hAnsi="VNI-Times"/>
      <w:kern w:val="0"/>
      <w:sz w:val="24"/>
      <w:szCs w:val="20"/>
      <w:lang w:val="en-GB" w:eastAsia="en-US"/>
    </w:rPr>
  </w:style>
  <w:style w:type="paragraph" w:styleId="aff3">
    <w:name w:val="Body Text Indent"/>
    <w:basedOn w:val="a2"/>
    <w:link w:val="aff4"/>
    <w:rsid w:val="00C403B6"/>
    <w:pPr>
      <w:widowControl/>
      <w:adjustRightInd w:val="0"/>
      <w:snapToGrid w:val="0"/>
      <w:ind w:firstLine="720"/>
    </w:pPr>
    <w:rPr>
      <w:rFonts w:ascii="VNI-Times" w:eastAsia="Times New Roman" w:hAnsi="VNI-Times"/>
      <w:kern w:val="0"/>
      <w:sz w:val="24"/>
      <w:szCs w:val="20"/>
      <w:lang w:eastAsia="en-US"/>
    </w:rPr>
  </w:style>
  <w:style w:type="paragraph" w:styleId="aff5">
    <w:name w:val="Subtitle"/>
    <w:basedOn w:val="a2"/>
    <w:next w:val="a2"/>
    <w:link w:val="aff6"/>
    <w:uiPriority w:val="11"/>
    <w:qFormat/>
    <w:rsid w:val="00C403B6"/>
    <w:pPr>
      <w:widowControl/>
      <w:spacing w:after="60" w:line="276" w:lineRule="auto"/>
      <w:jc w:val="center"/>
      <w:outlineLvl w:val="1"/>
    </w:pPr>
    <w:rPr>
      <w:rFonts w:ascii="Cambria" w:eastAsia="Times New Roman" w:hAnsi="Cambria"/>
      <w:kern w:val="0"/>
      <w:sz w:val="24"/>
      <w:szCs w:val="24"/>
      <w:lang w:eastAsia="en-US"/>
    </w:rPr>
  </w:style>
  <w:style w:type="paragraph" w:customStyle="1" w:styleId="textbox">
    <w:name w:val="textbox"/>
    <w:basedOn w:val="a2"/>
    <w:rsid w:val="00341D80"/>
    <w:pPr>
      <w:widowControl/>
      <w:snapToGrid w:val="0"/>
      <w:jc w:val="center"/>
    </w:pPr>
    <w:rPr>
      <w:rFonts w:ascii="Arial" w:hAnsi="Arial" w:cs="Calibri"/>
      <w:kern w:val="0"/>
      <w:sz w:val="12"/>
      <w:szCs w:val="24"/>
      <w:lang w:eastAsia="en-US"/>
    </w:rPr>
  </w:style>
  <w:style w:type="character" w:customStyle="1" w:styleId="ad">
    <w:name w:val="見出しマップ (文字)"/>
    <w:basedOn w:val="a3"/>
    <w:link w:val="ac"/>
    <w:uiPriority w:val="99"/>
    <w:semiHidden/>
    <w:rsid w:val="00B857D9"/>
    <w:rPr>
      <w:rFonts w:ascii="Arial" w:eastAsia="MS Gothic" w:hAnsi="Arial"/>
      <w:kern w:val="2"/>
      <w:sz w:val="21"/>
      <w:szCs w:val="24"/>
      <w:shd w:val="clear" w:color="auto" w:fill="000080"/>
    </w:rPr>
  </w:style>
  <w:style w:type="character" w:customStyle="1" w:styleId="af">
    <w:name w:val="吹き出し (文字)"/>
    <w:basedOn w:val="a3"/>
    <w:link w:val="ae"/>
    <w:uiPriority w:val="99"/>
    <w:semiHidden/>
    <w:rsid w:val="00B857D9"/>
    <w:rPr>
      <w:rFonts w:ascii="Arial" w:eastAsia="MS Gothic" w:hAnsi="Arial"/>
      <w:kern w:val="2"/>
      <w:sz w:val="18"/>
      <w:szCs w:val="18"/>
    </w:rPr>
  </w:style>
  <w:style w:type="character" w:customStyle="1" w:styleId="af2">
    <w:name w:val="表題 (文字)"/>
    <w:basedOn w:val="a3"/>
    <w:link w:val="af1"/>
    <w:rsid w:val="00B857D9"/>
    <w:rPr>
      <w:rFonts w:ascii=".VnArialH" w:hAnsi=".VnArialH"/>
      <w:sz w:val="28"/>
      <w:szCs w:val="28"/>
      <w:u w:val="single"/>
      <w:lang w:eastAsia="en-US"/>
    </w:rPr>
  </w:style>
  <w:style w:type="character" w:customStyle="1" w:styleId="af7">
    <w:name w:val="脚注文字列 (文字)"/>
    <w:basedOn w:val="a3"/>
    <w:link w:val="af6"/>
    <w:semiHidden/>
    <w:rsid w:val="00B857D9"/>
    <w:rPr>
      <w:rFonts w:ascii="Times New Roman" w:hAnsi="Times New Roman"/>
      <w:kern w:val="2"/>
      <w:sz w:val="21"/>
      <w:szCs w:val="21"/>
    </w:rPr>
  </w:style>
  <w:style w:type="character" w:customStyle="1" w:styleId="afb">
    <w:name w:val="図表番号 (文字)"/>
    <w:aliases w:val="Cation (文字)"/>
    <w:link w:val="afa"/>
    <w:rsid w:val="00B857D9"/>
    <w:rPr>
      <w:rFonts w:ascii="Times New Roman" w:hAnsi="Times New Roman"/>
      <w:b/>
      <w:bCs/>
      <w:kern w:val="2"/>
      <w:sz w:val="21"/>
      <w:szCs w:val="21"/>
    </w:rPr>
  </w:style>
  <w:style w:type="character" w:customStyle="1" w:styleId="afd">
    <w:name w:val="リスト段落 (文字)"/>
    <w:basedOn w:val="a3"/>
    <w:link w:val="afc"/>
    <w:uiPriority w:val="34"/>
    <w:rsid w:val="00B857D9"/>
    <w:rPr>
      <w:rFonts w:ascii="Times New Roman" w:hAnsi="Times New Roman"/>
      <w:kern w:val="2"/>
      <w:sz w:val="21"/>
      <w:szCs w:val="21"/>
    </w:rPr>
  </w:style>
  <w:style w:type="character" w:customStyle="1" w:styleId="24">
    <w:name w:val="本文 2 (文字)"/>
    <w:basedOn w:val="a3"/>
    <w:link w:val="23"/>
    <w:rsid w:val="00B857D9"/>
    <w:rPr>
      <w:rFonts w:ascii="VN-NTime" w:eastAsia="Times New Roman" w:hAnsi="VN-NTime"/>
      <w:sz w:val="24"/>
      <w:lang w:val="en-GB" w:eastAsia="en-US"/>
    </w:rPr>
  </w:style>
  <w:style w:type="character" w:customStyle="1" w:styleId="33">
    <w:name w:val="本文 3 (文字)"/>
    <w:basedOn w:val="a3"/>
    <w:link w:val="32"/>
    <w:rsid w:val="00B857D9"/>
    <w:rPr>
      <w:rFonts w:ascii="VN-NTime" w:eastAsia="Times New Roman" w:hAnsi="VN-NTime"/>
      <w:sz w:val="24"/>
      <w:lang w:val="en-GB" w:eastAsia="en-US"/>
    </w:rPr>
  </w:style>
  <w:style w:type="character" w:customStyle="1" w:styleId="aff2">
    <w:name w:val="本文 (文字)"/>
    <w:basedOn w:val="a3"/>
    <w:link w:val="aff1"/>
    <w:rsid w:val="00B857D9"/>
    <w:rPr>
      <w:rFonts w:ascii="VNI-Times" w:eastAsia="Times New Roman" w:hAnsi="VNI-Times"/>
      <w:sz w:val="24"/>
      <w:lang w:val="en-GB" w:eastAsia="en-US"/>
    </w:rPr>
  </w:style>
  <w:style w:type="character" w:customStyle="1" w:styleId="aff4">
    <w:name w:val="本文インデント (文字)"/>
    <w:basedOn w:val="a3"/>
    <w:link w:val="aff3"/>
    <w:rsid w:val="00B857D9"/>
    <w:rPr>
      <w:rFonts w:ascii="VNI-Times" w:eastAsia="Times New Roman" w:hAnsi="VNI-Times"/>
      <w:sz w:val="24"/>
      <w:lang w:eastAsia="en-US"/>
    </w:rPr>
  </w:style>
  <w:style w:type="character" w:customStyle="1" w:styleId="aff6">
    <w:name w:val="副題 (文字)"/>
    <w:basedOn w:val="a3"/>
    <w:link w:val="aff5"/>
    <w:uiPriority w:val="11"/>
    <w:rsid w:val="00B857D9"/>
    <w:rPr>
      <w:rFonts w:ascii="Cambria" w:eastAsia="Times New Roman" w:hAnsi="Cambria"/>
      <w:sz w:val="24"/>
      <w:szCs w:val="24"/>
      <w:lang w:eastAsia="en-US"/>
    </w:rPr>
  </w:style>
  <w:style w:type="paragraph" w:customStyle="1" w:styleId="Chart">
    <w:name w:val="Chart"/>
    <w:basedOn w:val="MainSentence"/>
    <w:rsid w:val="00B857D9"/>
    <w:pPr>
      <w:jc w:val="center"/>
    </w:pPr>
    <w:rPr>
      <w:rFonts w:ascii="Arial" w:eastAsia="Arial Narrow" w:hAnsi="Arial"/>
      <w:sz w:val="20"/>
    </w:rPr>
  </w:style>
  <w:style w:type="paragraph" w:customStyle="1" w:styleId="Heading-2">
    <w:name w:val="Heading-2"/>
    <w:basedOn w:val="Heading-1"/>
    <w:qFormat/>
    <w:rsid w:val="000A7F64"/>
    <w:rPr>
      <w:b/>
      <w:i/>
    </w:rPr>
  </w:style>
  <w:style w:type="numbering" w:customStyle="1" w:styleId="NoList1">
    <w:name w:val="No List1"/>
    <w:next w:val="a5"/>
    <w:uiPriority w:val="99"/>
    <w:semiHidden/>
    <w:unhideWhenUsed/>
    <w:rsid w:val="003C272D"/>
  </w:style>
  <w:style w:type="table" w:customStyle="1" w:styleId="TableGrid1">
    <w:name w:val="Table Grid1"/>
    <w:basedOn w:val="a4"/>
    <w:next w:val="ab"/>
    <w:uiPriority w:val="59"/>
    <w:rsid w:val="003C272D"/>
    <w:pPr>
      <w:widowControl w:val="0"/>
      <w:jc w:val="both"/>
    </w:pPr>
    <w:rPr>
      <w:rFonts w:cs="Arial"/>
      <w:color w:val="00000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Sentence">
    <w:name w:val="0 Sentence"/>
    <w:basedOn w:val="a2"/>
    <w:qFormat/>
    <w:rsid w:val="00152CDF"/>
    <w:pPr>
      <w:widowControl/>
      <w:adjustRightInd w:val="0"/>
      <w:snapToGrid w:val="0"/>
      <w:spacing w:after="240" w:line="320" w:lineRule="atLeast"/>
    </w:pPr>
    <w:rPr>
      <w:rFonts w:ascii="Book Antiqua" w:eastAsia="Book Antiqua" w:hAnsi="Book Antiqua"/>
      <w:kern w:val="0"/>
      <w:lang w:eastAsia="en-US"/>
    </w:rPr>
  </w:style>
  <w:style w:type="paragraph" w:customStyle="1" w:styleId="Midashia">
    <w:name w:val="Midashi a)"/>
    <w:basedOn w:val="MainSentence"/>
    <w:rsid w:val="003C272D"/>
    <w:pPr>
      <w:widowControl/>
      <w:snapToGrid/>
      <w:spacing w:before="120" w:afterLines="0" w:line="276" w:lineRule="auto"/>
      <w:ind w:leftChars="118" w:left="708" w:hangingChars="177" w:hanging="425"/>
      <w:textAlignment w:val="auto"/>
    </w:pPr>
    <w:rPr>
      <w:rFonts w:ascii="Century" w:eastAsia="MS Mincho" w:hAnsi="Century" w:cs="Times New Roman"/>
      <w:color w:val="auto"/>
      <w:kern w:val="0"/>
      <w:sz w:val="24"/>
      <w:szCs w:val="24"/>
    </w:rPr>
  </w:style>
  <w:style w:type="paragraph" w:customStyle="1" w:styleId="Datasource">
    <w:name w:val="Data source"/>
    <w:basedOn w:val="a2"/>
    <w:qFormat/>
    <w:rsid w:val="00AD16AD"/>
    <w:pPr>
      <w:spacing w:beforeLines="50" w:afterLines="50"/>
    </w:pPr>
    <w:rPr>
      <w:rFonts w:ascii="Century" w:hAnsi="Century"/>
      <w:i/>
      <w:noProof/>
      <w:kern w:val="0"/>
    </w:rPr>
  </w:style>
  <w:style w:type="paragraph" w:customStyle="1" w:styleId="Text-1">
    <w:name w:val="Text-1"/>
    <w:basedOn w:val="a2"/>
    <w:link w:val="Text-1Char"/>
    <w:rsid w:val="003C272D"/>
    <w:pPr>
      <w:spacing w:before="60" w:after="60" w:line="320" w:lineRule="atLeast"/>
      <w:ind w:left="839"/>
    </w:pPr>
    <w:rPr>
      <w:rFonts w:ascii="Century" w:hAnsi="Century" w:cs="MS Mincho"/>
      <w:kern w:val="0"/>
      <w:sz w:val="24"/>
      <w:szCs w:val="24"/>
      <w:lang w:bidi="th-TH"/>
    </w:rPr>
  </w:style>
  <w:style w:type="character" w:customStyle="1" w:styleId="Text-1Char">
    <w:name w:val="Text-1 Char"/>
    <w:link w:val="Text-1"/>
    <w:locked/>
    <w:rsid w:val="003C272D"/>
    <w:rPr>
      <w:rFonts w:cs="MS Mincho"/>
      <w:sz w:val="24"/>
      <w:szCs w:val="24"/>
      <w:lang w:bidi="th-TH"/>
    </w:rPr>
  </w:style>
  <w:style w:type="numbering" w:customStyle="1" w:styleId="NoList2">
    <w:name w:val="No List2"/>
    <w:next w:val="a5"/>
    <w:uiPriority w:val="99"/>
    <w:semiHidden/>
    <w:unhideWhenUsed/>
    <w:rsid w:val="003C272D"/>
  </w:style>
  <w:style w:type="table" w:customStyle="1" w:styleId="TableGrid2">
    <w:name w:val="Table Grid2"/>
    <w:basedOn w:val="a4"/>
    <w:next w:val="ab"/>
    <w:rsid w:val="003C272D"/>
    <w:rPr>
      <w:rFonts w:ascii="Calibri" w:hAnsi="Calibri" w:cs="Arial"/>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3">
    <w:name w:val="No List3"/>
    <w:next w:val="a5"/>
    <w:uiPriority w:val="99"/>
    <w:semiHidden/>
    <w:unhideWhenUsed/>
    <w:rsid w:val="003C272D"/>
  </w:style>
  <w:style w:type="table" w:customStyle="1" w:styleId="TableGrid3">
    <w:name w:val="Table Grid3"/>
    <w:basedOn w:val="a4"/>
    <w:next w:val="ab"/>
    <w:rsid w:val="003C272D"/>
    <w:rPr>
      <w:rFonts w:ascii="Calibri" w:hAnsi="Calibri" w:cs="Arial"/>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4">
    <w:name w:val="No List4"/>
    <w:next w:val="a5"/>
    <w:uiPriority w:val="99"/>
    <w:semiHidden/>
    <w:unhideWhenUsed/>
    <w:rsid w:val="003C272D"/>
  </w:style>
  <w:style w:type="table" w:customStyle="1" w:styleId="TableGrid4">
    <w:name w:val="Table Grid4"/>
    <w:basedOn w:val="a4"/>
    <w:next w:val="ab"/>
    <w:uiPriority w:val="59"/>
    <w:rsid w:val="003C272D"/>
    <w:pPr>
      <w:widowControl w:val="0"/>
      <w:jc w:val="both"/>
    </w:pPr>
    <w:rPr>
      <w:rFonts w:cs="Arial"/>
      <w:color w:val="00000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a5"/>
    <w:uiPriority w:val="99"/>
    <w:semiHidden/>
    <w:unhideWhenUsed/>
    <w:rsid w:val="003C272D"/>
  </w:style>
  <w:style w:type="table" w:customStyle="1" w:styleId="TableGrid11">
    <w:name w:val="Table Grid11"/>
    <w:basedOn w:val="a4"/>
    <w:next w:val="ab"/>
    <w:uiPriority w:val="59"/>
    <w:rsid w:val="003C272D"/>
    <w:pPr>
      <w:widowControl w:val="0"/>
      <w:jc w:val="both"/>
    </w:pPr>
    <w:rPr>
      <w:rFonts w:cs="Arial"/>
      <w:color w:val="00000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1">
    <w:name w:val="No List21"/>
    <w:next w:val="a5"/>
    <w:uiPriority w:val="99"/>
    <w:semiHidden/>
    <w:unhideWhenUsed/>
    <w:rsid w:val="003C272D"/>
  </w:style>
  <w:style w:type="table" w:customStyle="1" w:styleId="TableGrid21">
    <w:name w:val="Table Grid21"/>
    <w:basedOn w:val="a4"/>
    <w:next w:val="ab"/>
    <w:rsid w:val="003C272D"/>
    <w:rPr>
      <w:rFonts w:ascii="Calibri" w:hAnsi="Calibri" w:cs="Arial"/>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31">
    <w:name w:val="No List31"/>
    <w:next w:val="a5"/>
    <w:uiPriority w:val="99"/>
    <w:semiHidden/>
    <w:unhideWhenUsed/>
    <w:rsid w:val="003C272D"/>
  </w:style>
  <w:style w:type="table" w:customStyle="1" w:styleId="TableGrid31">
    <w:name w:val="Table Grid31"/>
    <w:basedOn w:val="a4"/>
    <w:next w:val="ab"/>
    <w:rsid w:val="003C272D"/>
    <w:rPr>
      <w:rFonts w:ascii="Calibri" w:hAnsi="Calibri" w:cs="Arial"/>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
    <w:name w:val="吹き出し1"/>
    <w:basedOn w:val="a2"/>
    <w:semiHidden/>
    <w:rsid w:val="003C272D"/>
    <w:pPr>
      <w:widowControl/>
      <w:spacing w:before="120" w:after="240" w:line="320" w:lineRule="atLeast"/>
      <w:ind w:left="720" w:hanging="720"/>
    </w:pPr>
    <w:rPr>
      <w:rFonts w:ascii="Book Antiqua" w:eastAsia="MS Gothic" w:hAnsi="Book Antiqua"/>
      <w:kern w:val="0"/>
      <w:sz w:val="18"/>
      <w:szCs w:val="18"/>
    </w:rPr>
  </w:style>
  <w:style w:type="table" w:customStyle="1" w:styleId="table0">
    <w:name w:val="table"/>
    <w:basedOn w:val="a4"/>
    <w:rsid w:val="003C272D"/>
    <w:pPr>
      <w:spacing w:line="240" w:lineRule="exact"/>
    </w:pPr>
    <w:rPr>
      <w:rFonts w:ascii="Arial" w:hAnsi="Arial" w:cs="Arial"/>
      <w:color w:val="000000"/>
    </w:rPr>
    <w:tblPr>
      <w:tblInd w:w="0" w:type="dxa"/>
      <w:tblCellMar>
        <w:top w:w="0" w:type="dxa"/>
        <w:left w:w="108" w:type="dxa"/>
        <w:bottom w:w="0" w:type="dxa"/>
        <w:right w:w="108" w:type="dxa"/>
      </w:tblCellMar>
    </w:tblPr>
  </w:style>
  <w:style w:type="character" w:customStyle="1" w:styleId="13">
    <w:name w:val="表題 (文字)1"/>
    <w:basedOn w:val="a3"/>
    <w:uiPriority w:val="10"/>
    <w:rsid w:val="003C272D"/>
    <w:rPr>
      <w:rFonts w:ascii="Arial" w:eastAsia="MS Gothic" w:hAnsi="Arial" w:cs="Times New Roman"/>
      <w:sz w:val="32"/>
      <w:szCs w:val="32"/>
    </w:rPr>
  </w:style>
  <w:style w:type="paragraph" w:styleId="14">
    <w:name w:val="index 1"/>
    <w:basedOn w:val="a2"/>
    <w:next w:val="a2"/>
    <w:autoRedefine/>
    <w:uiPriority w:val="99"/>
    <w:semiHidden/>
    <w:unhideWhenUsed/>
    <w:rsid w:val="003C272D"/>
    <w:pPr>
      <w:widowControl/>
      <w:spacing w:before="120" w:after="240" w:line="320" w:lineRule="atLeast"/>
      <w:ind w:left="210" w:hanging="210"/>
    </w:pPr>
    <w:rPr>
      <w:rFonts w:ascii="Book Antiqua" w:hAnsi="Book Antiqua"/>
      <w:kern w:val="0"/>
      <w:sz w:val="20"/>
      <w:szCs w:val="20"/>
    </w:rPr>
  </w:style>
  <w:style w:type="paragraph" w:styleId="aff7">
    <w:name w:val="Normal Indent"/>
    <w:basedOn w:val="a2"/>
    <w:rsid w:val="003C272D"/>
    <w:pPr>
      <w:widowControl/>
      <w:spacing w:before="120" w:after="240" w:line="320" w:lineRule="atLeast"/>
      <w:ind w:left="720" w:hanging="720"/>
    </w:pPr>
    <w:rPr>
      <w:rFonts w:ascii="Book Antiqua" w:hAnsi="Book Antiqua"/>
      <w:kern w:val="0"/>
      <w:sz w:val="20"/>
      <w:szCs w:val="20"/>
    </w:rPr>
  </w:style>
  <w:style w:type="character" w:customStyle="1" w:styleId="15">
    <w:name w:val="コメント文字列 (文字)1"/>
    <w:basedOn w:val="a3"/>
    <w:uiPriority w:val="99"/>
    <w:semiHidden/>
    <w:rsid w:val="003C272D"/>
    <w:rPr>
      <w:rFonts w:ascii="Times New Roman" w:eastAsia="Calibri" w:hAnsi="Times New Roman" w:cs="Times New Roman"/>
      <w:kern w:val="0"/>
      <w:sz w:val="20"/>
      <w:szCs w:val="20"/>
      <w:lang w:eastAsia="en-US"/>
    </w:rPr>
  </w:style>
  <w:style w:type="paragraph" w:styleId="aff8">
    <w:name w:val="index heading"/>
    <w:basedOn w:val="a2"/>
    <w:next w:val="14"/>
    <w:uiPriority w:val="99"/>
    <w:unhideWhenUsed/>
    <w:rsid w:val="003C272D"/>
    <w:pPr>
      <w:widowControl/>
      <w:spacing w:before="120" w:after="240" w:line="320" w:lineRule="atLeast"/>
      <w:ind w:left="720" w:hanging="720"/>
    </w:pPr>
    <w:rPr>
      <w:rFonts w:ascii="Cambria" w:eastAsia="Times New Roman" w:hAnsi="Cambria"/>
      <w:b/>
      <w:bCs/>
      <w:kern w:val="0"/>
      <w:sz w:val="20"/>
      <w:szCs w:val="20"/>
    </w:rPr>
  </w:style>
  <w:style w:type="character" w:styleId="aff9">
    <w:name w:val="line number"/>
    <w:basedOn w:val="a3"/>
    <w:rsid w:val="003C272D"/>
  </w:style>
  <w:style w:type="character" w:styleId="affa">
    <w:name w:val="endnote reference"/>
    <w:uiPriority w:val="99"/>
    <w:semiHidden/>
    <w:unhideWhenUsed/>
    <w:rsid w:val="003C272D"/>
    <w:rPr>
      <w:vertAlign w:val="superscript"/>
    </w:rPr>
  </w:style>
  <w:style w:type="paragraph" w:styleId="affb">
    <w:name w:val="endnote text"/>
    <w:basedOn w:val="a2"/>
    <w:link w:val="affc"/>
    <w:uiPriority w:val="99"/>
    <w:semiHidden/>
    <w:unhideWhenUsed/>
    <w:rsid w:val="003C272D"/>
    <w:pPr>
      <w:widowControl/>
      <w:spacing w:before="120" w:after="240" w:line="320" w:lineRule="atLeast"/>
      <w:ind w:left="720" w:hanging="720"/>
    </w:pPr>
    <w:rPr>
      <w:rFonts w:ascii="Book Antiqua" w:hAnsi="Book Antiqua"/>
      <w:kern w:val="0"/>
      <w:sz w:val="20"/>
      <w:szCs w:val="20"/>
    </w:rPr>
  </w:style>
  <w:style w:type="character" w:customStyle="1" w:styleId="affc">
    <w:name w:val="文末脚注文字列 (文字)"/>
    <w:basedOn w:val="a3"/>
    <w:link w:val="affb"/>
    <w:uiPriority w:val="99"/>
    <w:semiHidden/>
    <w:rsid w:val="003C272D"/>
    <w:rPr>
      <w:rFonts w:ascii="Book Antiqua" w:eastAsia="MS Mincho" w:hAnsi="Book Antiqua"/>
    </w:rPr>
  </w:style>
  <w:style w:type="paragraph" w:styleId="a0">
    <w:name w:val="List"/>
    <w:basedOn w:val="a2"/>
    <w:rsid w:val="003C272D"/>
    <w:pPr>
      <w:numPr>
        <w:numId w:val="3"/>
      </w:numPr>
      <w:spacing w:before="120" w:afterLines="50" w:line="320" w:lineRule="atLeast"/>
    </w:pPr>
    <w:rPr>
      <w:rFonts w:ascii="Century" w:hAnsi="Century"/>
      <w:kern w:val="0"/>
      <w:sz w:val="22"/>
      <w:szCs w:val="24"/>
    </w:rPr>
  </w:style>
  <w:style w:type="paragraph" w:styleId="affd">
    <w:name w:val="List Bullet"/>
    <w:basedOn w:val="a2"/>
    <w:autoRedefine/>
    <w:rsid w:val="003C272D"/>
    <w:pPr>
      <w:widowControl/>
      <w:spacing w:before="120" w:after="240" w:line="320" w:lineRule="atLeast"/>
      <w:ind w:left="432" w:hanging="432"/>
    </w:pPr>
    <w:rPr>
      <w:rFonts w:ascii="Book Antiqua" w:eastAsia="MS PMincho" w:hAnsi="Book Antiqua"/>
      <w:kern w:val="0"/>
      <w:sz w:val="24"/>
      <w:szCs w:val="24"/>
      <w:lang w:eastAsia="en-US" w:bidi="he-IL"/>
    </w:rPr>
  </w:style>
  <w:style w:type="paragraph" w:styleId="25">
    <w:name w:val="List 2"/>
    <w:basedOn w:val="a2"/>
    <w:uiPriority w:val="99"/>
    <w:unhideWhenUsed/>
    <w:rsid w:val="003C272D"/>
    <w:pPr>
      <w:widowControl/>
      <w:spacing w:before="120" w:after="240" w:line="320" w:lineRule="atLeast"/>
      <w:ind w:left="720" w:hanging="360"/>
      <w:contextualSpacing/>
    </w:pPr>
    <w:rPr>
      <w:rFonts w:ascii="Book Antiqua" w:hAnsi="Book Antiqua"/>
      <w:kern w:val="0"/>
      <w:sz w:val="20"/>
      <w:szCs w:val="20"/>
    </w:rPr>
  </w:style>
  <w:style w:type="paragraph" w:styleId="34">
    <w:name w:val="List 3"/>
    <w:basedOn w:val="a2"/>
    <w:uiPriority w:val="99"/>
    <w:unhideWhenUsed/>
    <w:rsid w:val="003C272D"/>
    <w:pPr>
      <w:widowControl/>
      <w:spacing w:before="120" w:after="240" w:line="320" w:lineRule="atLeast"/>
      <w:ind w:left="1080" w:hanging="360"/>
      <w:contextualSpacing/>
    </w:pPr>
    <w:rPr>
      <w:rFonts w:ascii="Book Antiqua" w:hAnsi="Book Antiqua"/>
      <w:kern w:val="0"/>
      <w:sz w:val="20"/>
      <w:szCs w:val="20"/>
    </w:rPr>
  </w:style>
  <w:style w:type="paragraph" w:styleId="2">
    <w:name w:val="List Bullet 2"/>
    <w:basedOn w:val="a2"/>
    <w:autoRedefine/>
    <w:rsid w:val="003C272D"/>
    <w:pPr>
      <w:widowControl/>
      <w:numPr>
        <w:numId w:val="4"/>
      </w:numPr>
      <w:spacing w:before="120" w:after="240" w:line="320" w:lineRule="atLeast"/>
    </w:pPr>
    <w:rPr>
      <w:rFonts w:ascii="Book Antiqua" w:hAnsi="Book Antiqua"/>
      <w:kern w:val="0"/>
      <w:sz w:val="20"/>
      <w:szCs w:val="20"/>
    </w:rPr>
  </w:style>
  <w:style w:type="paragraph" w:styleId="affe">
    <w:name w:val="Date"/>
    <w:basedOn w:val="a2"/>
    <w:next w:val="a2"/>
    <w:link w:val="afff"/>
    <w:rsid w:val="003C272D"/>
    <w:pPr>
      <w:spacing w:before="120" w:after="240" w:line="320" w:lineRule="atLeast"/>
      <w:ind w:left="720" w:hanging="720"/>
    </w:pPr>
    <w:rPr>
      <w:rFonts w:ascii="Century" w:hAnsi="Century"/>
      <w:kern w:val="0"/>
      <w:sz w:val="20"/>
      <w:szCs w:val="24"/>
    </w:rPr>
  </w:style>
  <w:style w:type="character" w:customStyle="1" w:styleId="afff">
    <w:name w:val="日付 (文字)"/>
    <w:basedOn w:val="a3"/>
    <w:link w:val="affe"/>
    <w:rsid w:val="003C272D"/>
    <w:rPr>
      <w:rFonts w:eastAsia="MS Mincho"/>
      <w:szCs w:val="24"/>
    </w:rPr>
  </w:style>
  <w:style w:type="paragraph" w:styleId="26">
    <w:name w:val="Body Text Indent 2"/>
    <w:basedOn w:val="a2"/>
    <w:link w:val="27"/>
    <w:rsid w:val="003C272D"/>
    <w:pPr>
      <w:widowControl/>
      <w:tabs>
        <w:tab w:val="left" w:pos="1620"/>
      </w:tabs>
      <w:spacing w:before="120" w:after="120" w:line="320" w:lineRule="atLeast"/>
      <w:ind w:leftChars="736" w:left="1619" w:hanging="720"/>
    </w:pPr>
    <w:rPr>
      <w:rFonts w:ascii="Book Antiqua" w:hAnsi="Book Antiqua"/>
      <w:kern w:val="0"/>
      <w:sz w:val="20"/>
      <w:szCs w:val="22"/>
    </w:rPr>
  </w:style>
  <w:style w:type="character" w:customStyle="1" w:styleId="27">
    <w:name w:val="本文インデント 2 (文字)"/>
    <w:basedOn w:val="a3"/>
    <w:link w:val="26"/>
    <w:rsid w:val="003C272D"/>
    <w:rPr>
      <w:rFonts w:ascii="Book Antiqua" w:eastAsia="MS Mincho" w:hAnsi="Book Antiqua"/>
      <w:szCs w:val="22"/>
    </w:rPr>
  </w:style>
  <w:style w:type="character" w:styleId="afff0">
    <w:name w:val="FollowedHyperlink"/>
    <w:basedOn w:val="a3"/>
    <w:uiPriority w:val="99"/>
    <w:unhideWhenUsed/>
    <w:rsid w:val="003C272D"/>
    <w:rPr>
      <w:color w:val="800080"/>
      <w:u w:val="single"/>
    </w:rPr>
  </w:style>
  <w:style w:type="paragraph" w:styleId="afe">
    <w:name w:val="Plain Text"/>
    <w:basedOn w:val="a2"/>
    <w:link w:val="afff1"/>
    <w:rsid w:val="003C272D"/>
    <w:pPr>
      <w:widowControl/>
      <w:spacing w:before="120" w:after="240" w:line="320" w:lineRule="atLeast"/>
      <w:ind w:left="720" w:hanging="720"/>
    </w:pPr>
    <w:rPr>
      <w:rFonts w:ascii="Courier New" w:hAnsi="Courier New"/>
      <w:kern w:val="0"/>
      <w:sz w:val="20"/>
      <w:szCs w:val="20"/>
    </w:rPr>
  </w:style>
  <w:style w:type="character" w:customStyle="1" w:styleId="afff1">
    <w:name w:val="書式なし (文字)"/>
    <w:basedOn w:val="a3"/>
    <w:link w:val="afe"/>
    <w:rsid w:val="003C272D"/>
    <w:rPr>
      <w:rFonts w:ascii="Courier New" w:eastAsia="MS Mincho" w:hAnsi="Courier New"/>
    </w:rPr>
  </w:style>
  <w:style w:type="paragraph" w:styleId="afff2">
    <w:name w:val="annotation subject"/>
    <w:basedOn w:val="af3"/>
    <w:next w:val="af3"/>
    <w:link w:val="afff3"/>
    <w:uiPriority w:val="99"/>
    <w:semiHidden/>
    <w:unhideWhenUsed/>
    <w:rsid w:val="003C272D"/>
    <w:pPr>
      <w:spacing w:before="120" w:after="240" w:line="320" w:lineRule="atLeast"/>
      <w:ind w:left="720" w:hanging="720"/>
    </w:pPr>
    <w:rPr>
      <w:rFonts w:ascii="Book Antiqua" w:hAnsi="Book Antiqua"/>
      <w:b/>
      <w:bCs/>
    </w:rPr>
  </w:style>
  <w:style w:type="character" w:customStyle="1" w:styleId="afff3">
    <w:name w:val="コメント内容 (文字)"/>
    <w:basedOn w:val="af4"/>
    <w:link w:val="afff2"/>
    <w:uiPriority w:val="99"/>
    <w:semiHidden/>
    <w:rsid w:val="003C272D"/>
    <w:rPr>
      <w:rFonts w:ascii="Book Antiqua" w:hAnsi="Book Antiqua"/>
      <w:b/>
      <w:bCs/>
      <w:lang w:eastAsia="en-US"/>
    </w:rPr>
  </w:style>
  <w:style w:type="table" w:styleId="16">
    <w:name w:val="Table Simple 1"/>
    <w:basedOn w:val="a4"/>
    <w:rsid w:val="003C272D"/>
    <w:pPr>
      <w:spacing w:line="0" w:lineRule="atLeast"/>
    </w:pPr>
    <w:rPr>
      <w:rFonts w:ascii="Arial" w:eastAsia="SimSun" w:hAnsi="Arial" w:cs="Arial"/>
      <w:color w:val="000000"/>
    </w:rPr>
    <w:tblPr>
      <w:jc w:val="center"/>
      <w:tblInd w:w="0" w:type="dxa"/>
      <w:tblBorders>
        <w:top w:val="single" w:sz="12" w:space="0" w:color="008000"/>
        <w:bottom w:val="single" w:sz="12" w:space="0" w:color="008000"/>
      </w:tblBorders>
      <w:tblCellMar>
        <w:top w:w="0" w:type="dxa"/>
        <w:left w:w="108" w:type="dxa"/>
        <w:bottom w:w="0" w:type="dxa"/>
        <w:right w:w="108" w:type="dxa"/>
      </w:tblCellMar>
    </w:tblPr>
    <w:trPr>
      <w:jc w:val="center"/>
    </w:tr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fff4">
    <w:name w:val="TOC Heading"/>
    <w:basedOn w:val="1"/>
    <w:next w:val="a2"/>
    <w:uiPriority w:val="39"/>
    <w:semiHidden/>
    <w:unhideWhenUsed/>
    <w:qFormat/>
    <w:rsid w:val="003C272D"/>
    <w:pPr>
      <w:keepLines/>
      <w:widowControl/>
      <w:numPr>
        <w:numId w:val="0"/>
      </w:numPr>
      <w:tabs>
        <w:tab w:val="clear" w:pos="720"/>
      </w:tabs>
      <w:spacing w:before="480" w:afterLines="0" w:line="276" w:lineRule="auto"/>
      <w:jc w:val="left"/>
      <w:outlineLvl w:val="9"/>
    </w:pPr>
    <w:rPr>
      <w:rFonts w:ascii="Cambria" w:eastAsia="Times New Roman" w:hAnsi="Cambria"/>
      <w:bCs/>
      <w:i w:val="0"/>
      <w:color w:val="365F91"/>
      <w:kern w:val="0"/>
      <w:sz w:val="28"/>
      <w:szCs w:val="28"/>
      <w:lang w:eastAsia="en-US"/>
    </w:rPr>
  </w:style>
  <w:style w:type="numbering" w:customStyle="1" w:styleId="NoList5">
    <w:name w:val="No List5"/>
    <w:next w:val="a5"/>
    <w:uiPriority w:val="99"/>
    <w:semiHidden/>
    <w:unhideWhenUsed/>
    <w:rsid w:val="003C272D"/>
  </w:style>
  <w:style w:type="table" w:customStyle="1" w:styleId="TableGrid5">
    <w:name w:val="Table Grid5"/>
    <w:basedOn w:val="a4"/>
    <w:next w:val="ab"/>
    <w:uiPriority w:val="59"/>
    <w:rsid w:val="003C272D"/>
    <w:pPr>
      <w:widowControl w:val="0"/>
      <w:jc w:val="both"/>
    </w:pPr>
    <w:rPr>
      <w:rFonts w:ascii="Calibri" w:hAnsi="Calibri" w:cs="Arial"/>
      <w:color w:val="000000"/>
      <w:kern w:val="2"/>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Sentence">
    <w:name w:val="1 Sentence"/>
    <w:basedOn w:val="0Sentence"/>
    <w:rsid w:val="00152CDF"/>
    <w:pPr>
      <w:ind w:left="720"/>
    </w:pPr>
    <w:rPr>
      <w:szCs w:val="24"/>
    </w:rPr>
  </w:style>
  <w:style w:type="character" w:customStyle="1" w:styleId="MainSentenceChar">
    <w:name w:val="Main Sentence Char"/>
    <w:basedOn w:val="a3"/>
    <w:link w:val="MainSentence"/>
    <w:rsid w:val="001D3B48"/>
    <w:rPr>
      <w:rFonts w:ascii="Calibri" w:eastAsia="Times New Roman" w:hAnsi="Calibri" w:cs="Arial"/>
      <w:color w:val="000000"/>
      <w:kern w:val="2"/>
      <w:sz w:val="21"/>
      <w:szCs w:val="21"/>
    </w:rPr>
  </w:style>
  <w:style w:type="paragraph" w:styleId="Web">
    <w:name w:val="Normal (Web)"/>
    <w:basedOn w:val="a2"/>
    <w:semiHidden/>
    <w:rsid w:val="00A63D01"/>
    <w:pPr>
      <w:widowControl/>
      <w:spacing w:before="100" w:beforeAutospacing="1" w:after="100" w:afterAutospacing="1" w:line="240" w:lineRule="auto"/>
      <w:jc w:val="left"/>
    </w:pPr>
    <w:rPr>
      <w:rFonts w:ascii="Times New Roman" w:hAnsi="Times New Roman"/>
      <w:kern w:val="0"/>
      <w:sz w:val="24"/>
      <w:szCs w:val="24"/>
      <w:lang w:eastAsia="en-US"/>
    </w:rPr>
  </w:style>
  <w:style w:type="paragraph" w:customStyle="1" w:styleId="a1">
    <w:name w:val="図"/>
    <w:basedOn w:val="a2"/>
    <w:next w:val="a2"/>
    <w:link w:val="afff5"/>
    <w:qFormat/>
    <w:rsid w:val="00A63D01"/>
    <w:pPr>
      <w:numPr>
        <w:numId w:val="7"/>
      </w:numPr>
      <w:spacing w:beforeLines="50" w:afterLines="50" w:line="240" w:lineRule="auto"/>
      <w:jc w:val="center"/>
    </w:pPr>
    <w:rPr>
      <w:rFonts w:ascii="Arial" w:eastAsia="Times New Roman" w:hAnsi="Arial"/>
      <w:sz w:val="20"/>
      <w:szCs w:val="20"/>
    </w:rPr>
  </w:style>
  <w:style w:type="character" w:customStyle="1" w:styleId="afff5">
    <w:name w:val="図 (文字)"/>
    <w:link w:val="a1"/>
    <w:rsid w:val="00A63D01"/>
    <w:rPr>
      <w:rFonts w:ascii="Arial" w:eastAsia="Times New Roman" w:hAnsi="Arial"/>
      <w:kern w:val="2"/>
    </w:rPr>
  </w:style>
  <w:style w:type="paragraph" w:customStyle="1" w:styleId="a">
    <w:name w:val="表"/>
    <w:basedOn w:val="a2"/>
    <w:next w:val="a2"/>
    <w:qFormat/>
    <w:rsid w:val="00A63D01"/>
    <w:pPr>
      <w:keepNext/>
      <w:keepLines/>
      <w:numPr>
        <w:numId w:val="8"/>
      </w:numPr>
      <w:spacing w:before="120" w:after="120"/>
      <w:jc w:val="center"/>
    </w:pPr>
    <w:rPr>
      <w:rFonts w:ascii="Arial" w:eastAsia="Times New Roman" w:hAnsi="Arial"/>
      <w:kern w:val="0"/>
      <w:sz w:val="20"/>
    </w:rPr>
  </w:style>
  <w:style w:type="paragraph" w:customStyle="1" w:styleId="afff6">
    <w:name w:val="テキスト"/>
    <w:basedOn w:val="a2"/>
    <w:qFormat/>
    <w:rsid w:val="00A63D01"/>
    <w:pPr>
      <w:widowControl/>
      <w:autoSpaceDE w:val="0"/>
      <w:autoSpaceDN w:val="0"/>
      <w:adjustRightInd w:val="0"/>
      <w:spacing w:afterLines="50" w:line="240" w:lineRule="auto"/>
    </w:pPr>
    <w:rPr>
      <w:kern w:val="0"/>
      <w:sz w:val="22"/>
      <w:szCs w:val="20"/>
    </w:rPr>
  </w:style>
</w:styles>
</file>

<file path=word/webSettings.xml><?xml version="1.0" encoding="utf-8"?>
<w:webSettings xmlns:r="http://schemas.openxmlformats.org/officeDocument/2006/relationships" xmlns:w="http://schemas.openxmlformats.org/wordprocessingml/2006/main">
  <w:divs>
    <w:div w:id="196430102">
      <w:bodyDiv w:val="1"/>
      <w:marLeft w:val="0"/>
      <w:marRight w:val="0"/>
      <w:marTop w:val="0"/>
      <w:marBottom w:val="0"/>
      <w:divBdr>
        <w:top w:val="none" w:sz="0" w:space="0" w:color="auto"/>
        <w:left w:val="none" w:sz="0" w:space="0" w:color="auto"/>
        <w:bottom w:val="none" w:sz="0" w:space="0" w:color="auto"/>
        <w:right w:val="none" w:sz="0" w:space="0" w:color="auto"/>
      </w:divBdr>
      <w:divsChild>
        <w:div w:id="1224635891">
          <w:marLeft w:val="0"/>
          <w:marRight w:val="0"/>
          <w:marTop w:val="0"/>
          <w:marBottom w:val="0"/>
          <w:divBdr>
            <w:top w:val="none" w:sz="0" w:space="0" w:color="auto"/>
            <w:left w:val="none" w:sz="0" w:space="0" w:color="auto"/>
            <w:bottom w:val="none" w:sz="0" w:space="0" w:color="auto"/>
            <w:right w:val="none" w:sz="0" w:space="0" w:color="auto"/>
          </w:divBdr>
          <w:divsChild>
            <w:div w:id="609166407">
              <w:marLeft w:val="0"/>
              <w:marRight w:val="0"/>
              <w:marTop w:val="0"/>
              <w:marBottom w:val="0"/>
              <w:divBdr>
                <w:top w:val="none" w:sz="0" w:space="0" w:color="auto"/>
                <w:left w:val="none" w:sz="0" w:space="0" w:color="auto"/>
                <w:bottom w:val="none" w:sz="0" w:space="0" w:color="auto"/>
                <w:right w:val="none" w:sz="0" w:space="0" w:color="auto"/>
              </w:divBdr>
              <w:divsChild>
                <w:div w:id="12613648">
                  <w:marLeft w:val="0"/>
                  <w:marRight w:val="0"/>
                  <w:marTop w:val="0"/>
                  <w:marBottom w:val="0"/>
                  <w:divBdr>
                    <w:top w:val="none" w:sz="0" w:space="0" w:color="auto"/>
                    <w:left w:val="none" w:sz="0" w:space="0" w:color="auto"/>
                    <w:bottom w:val="none" w:sz="0" w:space="0" w:color="auto"/>
                    <w:right w:val="none" w:sz="0" w:space="0" w:color="auto"/>
                  </w:divBdr>
                  <w:divsChild>
                    <w:div w:id="678194991">
                      <w:marLeft w:val="0"/>
                      <w:marRight w:val="0"/>
                      <w:marTop w:val="0"/>
                      <w:marBottom w:val="0"/>
                      <w:divBdr>
                        <w:top w:val="none" w:sz="0" w:space="0" w:color="auto"/>
                        <w:left w:val="none" w:sz="0" w:space="0" w:color="auto"/>
                        <w:bottom w:val="none" w:sz="0" w:space="0" w:color="auto"/>
                        <w:right w:val="none" w:sz="0" w:space="0" w:color="auto"/>
                      </w:divBdr>
                      <w:divsChild>
                        <w:div w:id="7618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0454446">
      <w:bodyDiv w:val="1"/>
      <w:marLeft w:val="0"/>
      <w:marRight w:val="0"/>
      <w:marTop w:val="0"/>
      <w:marBottom w:val="0"/>
      <w:divBdr>
        <w:top w:val="none" w:sz="0" w:space="0" w:color="auto"/>
        <w:left w:val="none" w:sz="0" w:space="0" w:color="auto"/>
        <w:bottom w:val="none" w:sz="0" w:space="0" w:color="auto"/>
        <w:right w:val="none" w:sz="0" w:space="0" w:color="auto"/>
      </w:divBdr>
    </w:div>
    <w:div w:id="301546789">
      <w:bodyDiv w:val="1"/>
      <w:marLeft w:val="0"/>
      <w:marRight w:val="0"/>
      <w:marTop w:val="0"/>
      <w:marBottom w:val="0"/>
      <w:divBdr>
        <w:top w:val="none" w:sz="0" w:space="0" w:color="auto"/>
        <w:left w:val="none" w:sz="0" w:space="0" w:color="auto"/>
        <w:bottom w:val="none" w:sz="0" w:space="0" w:color="auto"/>
        <w:right w:val="none" w:sz="0" w:space="0" w:color="auto"/>
      </w:divBdr>
    </w:div>
    <w:div w:id="310671813">
      <w:bodyDiv w:val="1"/>
      <w:marLeft w:val="0"/>
      <w:marRight w:val="0"/>
      <w:marTop w:val="0"/>
      <w:marBottom w:val="0"/>
      <w:divBdr>
        <w:top w:val="none" w:sz="0" w:space="0" w:color="auto"/>
        <w:left w:val="none" w:sz="0" w:space="0" w:color="auto"/>
        <w:bottom w:val="none" w:sz="0" w:space="0" w:color="auto"/>
        <w:right w:val="none" w:sz="0" w:space="0" w:color="auto"/>
      </w:divBdr>
    </w:div>
    <w:div w:id="330641781">
      <w:bodyDiv w:val="1"/>
      <w:marLeft w:val="0"/>
      <w:marRight w:val="0"/>
      <w:marTop w:val="0"/>
      <w:marBottom w:val="0"/>
      <w:divBdr>
        <w:top w:val="none" w:sz="0" w:space="0" w:color="auto"/>
        <w:left w:val="none" w:sz="0" w:space="0" w:color="auto"/>
        <w:bottom w:val="none" w:sz="0" w:space="0" w:color="auto"/>
        <w:right w:val="none" w:sz="0" w:space="0" w:color="auto"/>
      </w:divBdr>
    </w:div>
    <w:div w:id="566456900">
      <w:bodyDiv w:val="1"/>
      <w:marLeft w:val="0"/>
      <w:marRight w:val="0"/>
      <w:marTop w:val="0"/>
      <w:marBottom w:val="0"/>
      <w:divBdr>
        <w:top w:val="none" w:sz="0" w:space="0" w:color="auto"/>
        <w:left w:val="none" w:sz="0" w:space="0" w:color="auto"/>
        <w:bottom w:val="none" w:sz="0" w:space="0" w:color="auto"/>
        <w:right w:val="none" w:sz="0" w:space="0" w:color="auto"/>
      </w:divBdr>
    </w:div>
    <w:div w:id="758915850">
      <w:bodyDiv w:val="1"/>
      <w:marLeft w:val="0"/>
      <w:marRight w:val="0"/>
      <w:marTop w:val="0"/>
      <w:marBottom w:val="0"/>
      <w:divBdr>
        <w:top w:val="none" w:sz="0" w:space="0" w:color="auto"/>
        <w:left w:val="none" w:sz="0" w:space="0" w:color="auto"/>
        <w:bottom w:val="none" w:sz="0" w:space="0" w:color="auto"/>
        <w:right w:val="none" w:sz="0" w:space="0" w:color="auto"/>
      </w:divBdr>
    </w:div>
    <w:div w:id="836072123">
      <w:bodyDiv w:val="1"/>
      <w:marLeft w:val="0"/>
      <w:marRight w:val="0"/>
      <w:marTop w:val="0"/>
      <w:marBottom w:val="0"/>
      <w:divBdr>
        <w:top w:val="none" w:sz="0" w:space="0" w:color="auto"/>
        <w:left w:val="none" w:sz="0" w:space="0" w:color="auto"/>
        <w:bottom w:val="none" w:sz="0" w:space="0" w:color="auto"/>
        <w:right w:val="none" w:sz="0" w:space="0" w:color="auto"/>
      </w:divBdr>
      <w:divsChild>
        <w:div w:id="1852991009">
          <w:marLeft w:val="0"/>
          <w:marRight w:val="0"/>
          <w:marTop w:val="0"/>
          <w:marBottom w:val="0"/>
          <w:divBdr>
            <w:top w:val="none" w:sz="0" w:space="0" w:color="auto"/>
            <w:left w:val="none" w:sz="0" w:space="0" w:color="auto"/>
            <w:bottom w:val="none" w:sz="0" w:space="0" w:color="auto"/>
            <w:right w:val="none" w:sz="0" w:space="0" w:color="auto"/>
          </w:divBdr>
          <w:divsChild>
            <w:div w:id="1547061720">
              <w:marLeft w:val="0"/>
              <w:marRight w:val="0"/>
              <w:marTop w:val="0"/>
              <w:marBottom w:val="0"/>
              <w:divBdr>
                <w:top w:val="none" w:sz="0" w:space="0" w:color="auto"/>
                <w:left w:val="none" w:sz="0" w:space="0" w:color="auto"/>
                <w:bottom w:val="none" w:sz="0" w:space="0" w:color="auto"/>
                <w:right w:val="none" w:sz="0" w:space="0" w:color="auto"/>
              </w:divBdr>
              <w:divsChild>
                <w:div w:id="941842901">
                  <w:marLeft w:val="0"/>
                  <w:marRight w:val="0"/>
                  <w:marTop w:val="0"/>
                  <w:marBottom w:val="0"/>
                  <w:divBdr>
                    <w:top w:val="none" w:sz="0" w:space="0" w:color="auto"/>
                    <w:left w:val="none" w:sz="0" w:space="0" w:color="auto"/>
                    <w:bottom w:val="none" w:sz="0" w:space="0" w:color="auto"/>
                    <w:right w:val="none" w:sz="0" w:space="0" w:color="auto"/>
                  </w:divBdr>
                  <w:divsChild>
                    <w:div w:id="79986491">
                      <w:marLeft w:val="0"/>
                      <w:marRight w:val="0"/>
                      <w:marTop w:val="0"/>
                      <w:marBottom w:val="0"/>
                      <w:divBdr>
                        <w:top w:val="none" w:sz="0" w:space="0" w:color="auto"/>
                        <w:left w:val="none" w:sz="0" w:space="0" w:color="auto"/>
                        <w:bottom w:val="none" w:sz="0" w:space="0" w:color="auto"/>
                        <w:right w:val="none" w:sz="0" w:space="0" w:color="auto"/>
                      </w:divBdr>
                      <w:divsChild>
                        <w:div w:id="656420363">
                          <w:marLeft w:val="0"/>
                          <w:marRight w:val="0"/>
                          <w:marTop w:val="0"/>
                          <w:marBottom w:val="0"/>
                          <w:divBdr>
                            <w:top w:val="none" w:sz="0" w:space="0" w:color="auto"/>
                            <w:left w:val="none" w:sz="0" w:space="0" w:color="auto"/>
                            <w:bottom w:val="none" w:sz="0" w:space="0" w:color="auto"/>
                            <w:right w:val="none" w:sz="0" w:space="0" w:color="auto"/>
                          </w:divBdr>
                          <w:divsChild>
                            <w:div w:id="1851866407">
                              <w:marLeft w:val="0"/>
                              <w:marRight w:val="0"/>
                              <w:marTop w:val="0"/>
                              <w:marBottom w:val="0"/>
                              <w:divBdr>
                                <w:top w:val="none" w:sz="0" w:space="0" w:color="auto"/>
                                <w:left w:val="none" w:sz="0" w:space="0" w:color="auto"/>
                                <w:bottom w:val="none" w:sz="0" w:space="0" w:color="auto"/>
                                <w:right w:val="none" w:sz="0" w:space="0" w:color="auto"/>
                              </w:divBdr>
                              <w:divsChild>
                                <w:div w:id="2083409785">
                                  <w:marLeft w:val="0"/>
                                  <w:marRight w:val="0"/>
                                  <w:marTop w:val="0"/>
                                  <w:marBottom w:val="0"/>
                                  <w:divBdr>
                                    <w:top w:val="none" w:sz="0" w:space="0" w:color="auto"/>
                                    <w:left w:val="none" w:sz="0" w:space="0" w:color="auto"/>
                                    <w:bottom w:val="none" w:sz="0" w:space="0" w:color="auto"/>
                                    <w:right w:val="none" w:sz="0" w:space="0" w:color="auto"/>
                                  </w:divBdr>
                                  <w:divsChild>
                                    <w:div w:id="1985814780">
                                      <w:marLeft w:val="0"/>
                                      <w:marRight w:val="0"/>
                                      <w:marTop w:val="0"/>
                                      <w:marBottom w:val="0"/>
                                      <w:divBdr>
                                        <w:top w:val="none" w:sz="0" w:space="0" w:color="auto"/>
                                        <w:left w:val="none" w:sz="0" w:space="0" w:color="auto"/>
                                        <w:bottom w:val="none" w:sz="0" w:space="0" w:color="auto"/>
                                        <w:right w:val="none" w:sz="0" w:space="0" w:color="auto"/>
                                      </w:divBdr>
                                      <w:divsChild>
                                        <w:div w:id="1551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509135">
      <w:bodyDiv w:val="1"/>
      <w:marLeft w:val="0"/>
      <w:marRight w:val="0"/>
      <w:marTop w:val="0"/>
      <w:marBottom w:val="0"/>
      <w:divBdr>
        <w:top w:val="none" w:sz="0" w:space="0" w:color="auto"/>
        <w:left w:val="none" w:sz="0" w:space="0" w:color="auto"/>
        <w:bottom w:val="none" w:sz="0" w:space="0" w:color="auto"/>
        <w:right w:val="none" w:sz="0" w:space="0" w:color="auto"/>
      </w:divBdr>
    </w:div>
    <w:div w:id="1145782115">
      <w:bodyDiv w:val="1"/>
      <w:marLeft w:val="0"/>
      <w:marRight w:val="0"/>
      <w:marTop w:val="0"/>
      <w:marBottom w:val="0"/>
      <w:divBdr>
        <w:top w:val="none" w:sz="0" w:space="0" w:color="auto"/>
        <w:left w:val="none" w:sz="0" w:space="0" w:color="auto"/>
        <w:bottom w:val="none" w:sz="0" w:space="0" w:color="auto"/>
        <w:right w:val="none" w:sz="0" w:space="0" w:color="auto"/>
      </w:divBdr>
    </w:div>
    <w:div w:id="1611467935">
      <w:bodyDiv w:val="1"/>
      <w:marLeft w:val="0"/>
      <w:marRight w:val="0"/>
      <w:marTop w:val="0"/>
      <w:marBottom w:val="0"/>
      <w:divBdr>
        <w:top w:val="none" w:sz="0" w:space="0" w:color="auto"/>
        <w:left w:val="none" w:sz="0" w:space="0" w:color="auto"/>
        <w:bottom w:val="none" w:sz="0" w:space="0" w:color="auto"/>
        <w:right w:val="none" w:sz="0" w:space="0" w:color="auto"/>
      </w:divBdr>
    </w:div>
    <w:div w:id="1728532757">
      <w:bodyDiv w:val="1"/>
      <w:marLeft w:val="0"/>
      <w:marRight w:val="0"/>
      <w:marTop w:val="0"/>
      <w:marBottom w:val="0"/>
      <w:divBdr>
        <w:top w:val="none" w:sz="0" w:space="0" w:color="auto"/>
        <w:left w:val="none" w:sz="0" w:space="0" w:color="auto"/>
        <w:bottom w:val="none" w:sz="0" w:space="0" w:color="auto"/>
        <w:right w:val="none" w:sz="0" w:space="0" w:color="auto"/>
      </w:divBdr>
    </w:div>
    <w:div w:id="1811701539">
      <w:bodyDiv w:val="1"/>
      <w:marLeft w:val="0"/>
      <w:marRight w:val="0"/>
      <w:marTop w:val="0"/>
      <w:marBottom w:val="0"/>
      <w:divBdr>
        <w:top w:val="none" w:sz="0" w:space="0" w:color="auto"/>
        <w:left w:val="none" w:sz="0" w:space="0" w:color="auto"/>
        <w:bottom w:val="none" w:sz="0" w:space="0" w:color="auto"/>
        <w:right w:val="none" w:sz="0" w:space="0" w:color="auto"/>
      </w:divBdr>
    </w:div>
    <w:div w:id="200600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3947\Application%20Data\Microsoft\Templates\Jetro_E.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1E04D6-8554-43E0-9A0C-B48A58BC4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Jetro_E.dot</Template>
  <TotalTime>7</TotalTime>
  <Pages>8</Pages>
  <Words>1565</Words>
  <Characters>8927</Characters>
  <Application>Microsoft Office Word</Application>
  <DocSecurity>0</DocSecurity>
  <Lines>74</Lines>
  <Paragraphs>20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Nippon Koei Co., Ltd.</Company>
  <LinksUpToDate>false</LinksUpToDate>
  <CharactersWithSpaces>10472</CharactersWithSpaces>
  <SharedDoc>false</SharedDoc>
  <HLinks>
    <vt:vector size="594" baseType="variant">
      <vt:variant>
        <vt:i4>1835058</vt:i4>
      </vt:variant>
      <vt:variant>
        <vt:i4>590</vt:i4>
      </vt:variant>
      <vt:variant>
        <vt:i4>0</vt:i4>
      </vt:variant>
      <vt:variant>
        <vt:i4>5</vt:i4>
      </vt:variant>
      <vt:variant>
        <vt:lpwstr/>
      </vt:variant>
      <vt:variant>
        <vt:lpwstr>_Toc315568278</vt:lpwstr>
      </vt:variant>
      <vt:variant>
        <vt:i4>1835058</vt:i4>
      </vt:variant>
      <vt:variant>
        <vt:i4>584</vt:i4>
      </vt:variant>
      <vt:variant>
        <vt:i4>0</vt:i4>
      </vt:variant>
      <vt:variant>
        <vt:i4>5</vt:i4>
      </vt:variant>
      <vt:variant>
        <vt:lpwstr/>
      </vt:variant>
      <vt:variant>
        <vt:lpwstr>_Toc315568277</vt:lpwstr>
      </vt:variant>
      <vt:variant>
        <vt:i4>1835058</vt:i4>
      </vt:variant>
      <vt:variant>
        <vt:i4>578</vt:i4>
      </vt:variant>
      <vt:variant>
        <vt:i4>0</vt:i4>
      </vt:variant>
      <vt:variant>
        <vt:i4>5</vt:i4>
      </vt:variant>
      <vt:variant>
        <vt:lpwstr/>
      </vt:variant>
      <vt:variant>
        <vt:lpwstr>_Toc315568276</vt:lpwstr>
      </vt:variant>
      <vt:variant>
        <vt:i4>1835058</vt:i4>
      </vt:variant>
      <vt:variant>
        <vt:i4>572</vt:i4>
      </vt:variant>
      <vt:variant>
        <vt:i4>0</vt:i4>
      </vt:variant>
      <vt:variant>
        <vt:i4>5</vt:i4>
      </vt:variant>
      <vt:variant>
        <vt:lpwstr/>
      </vt:variant>
      <vt:variant>
        <vt:lpwstr>_Toc315568275</vt:lpwstr>
      </vt:variant>
      <vt:variant>
        <vt:i4>1835058</vt:i4>
      </vt:variant>
      <vt:variant>
        <vt:i4>566</vt:i4>
      </vt:variant>
      <vt:variant>
        <vt:i4>0</vt:i4>
      </vt:variant>
      <vt:variant>
        <vt:i4>5</vt:i4>
      </vt:variant>
      <vt:variant>
        <vt:lpwstr/>
      </vt:variant>
      <vt:variant>
        <vt:lpwstr>_Toc315568274</vt:lpwstr>
      </vt:variant>
      <vt:variant>
        <vt:i4>1835058</vt:i4>
      </vt:variant>
      <vt:variant>
        <vt:i4>560</vt:i4>
      </vt:variant>
      <vt:variant>
        <vt:i4>0</vt:i4>
      </vt:variant>
      <vt:variant>
        <vt:i4>5</vt:i4>
      </vt:variant>
      <vt:variant>
        <vt:lpwstr/>
      </vt:variant>
      <vt:variant>
        <vt:lpwstr>_Toc315568273</vt:lpwstr>
      </vt:variant>
      <vt:variant>
        <vt:i4>1835058</vt:i4>
      </vt:variant>
      <vt:variant>
        <vt:i4>554</vt:i4>
      </vt:variant>
      <vt:variant>
        <vt:i4>0</vt:i4>
      </vt:variant>
      <vt:variant>
        <vt:i4>5</vt:i4>
      </vt:variant>
      <vt:variant>
        <vt:lpwstr/>
      </vt:variant>
      <vt:variant>
        <vt:lpwstr>_Toc315568272</vt:lpwstr>
      </vt:variant>
      <vt:variant>
        <vt:i4>1835058</vt:i4>
      </vt:variant>
      <vt:variant>
        <vt:i4>548</vt:i4>
      </vt:variant>
      <vt:variant>
        <vt:i4>0</vt:i4>
      </vt:variant>
      <vt:variant>
        <vt:i4>5</vt:i4>
      </vt:variant>
      <vt:variant>
        <vt:lpwstr/>
      </vt:variant>
      <vt:variant>
        <vt:lpwstr>_Toc315568271</vt:lpwstr>
      </vt:variant>
      <vt:variant>
        <vt:i4>1835058</vt:i4>
      </vt:variant>
      <vt:variant>
        <vt:i4>542</vt:i4>
      </vt:variant>
      <vt:variant>
        <vt:i4>0</vt:i4>
      </vt:variant>
      <vt:variant>
        <vt:i4>5</vt:i4>
      </vt:variant>
      <vt:variant>
        <vt:lpwstr/>
      </vt:variant>
      <vt:variant>
        <vt:lpwstr>_Toc315568270</vt:lpwstr>
      </vt:variant>
      <vt:variant>
        <vt:i4>1900594</vt:i4>
      </vt:variant>
      <vt:variant>
        <vt:i4>536</vt:i4>
      </vt:variant>
      <vt:variant>
        <vt:i4>0</vt:i4>
      </vt:variant>
      <vt:variant>
        <vt:i4>5</vt:i4>
      </vt:variant>
      <vt:variant>
        <vt:lpwstr/>
      </vt:variant>
      <vt:variant>
        <vt:lpwstr>_Toc315568269</vt:lpwstr>
      </vt:variant>
      <vt:variant>
        <vt:i4>1900594</vt:i4>
      </vt:variant>
      <vt:variant>
        <vt:i4>530</vt:i4>
      </vt:variant>
      <vt:variant>
        <vt:i4>0</vt:i4>
      </vt:variant>
      <vt:variant>
        <vt:i4>5</vt:i4>
      </vt:variant>
      <vt:variant>
        <vt:lpwstr/>
      </vt:variant>
      <vt:variant>
        <vt:lpwstr>_Toc315568268</vt:lpwstr>
      </vt:variant>
      <vt:variant>
        <vt:i4>1900594</vt:i4>
      </vt:variant>
      <vt:variant>
        <vt:i4>524</vt:i4>
      </vt:variant>
      <vt:variant>
        <vt:i4>0</vt:i4>
      </vt:variant>
      <vt:variant>
        <vt:i4>5</vt:i4>
      </vt:variant>
      <vt:variant>
        <vt:lpwstr/>
      </vt:variant>
      <vt:variant>
        <vt:lpwstr>_Toc315568267</vt:lpwstr>
      </vt:variant>
      <vt:variant>
        <vt:i4>1900594</vt:i4>
      </vt:variant>
      <vt:variant>
        <vt:i4>518</vt:i4>
      </vt:variant>
      <vt:variant>
        <vt:i4>0</vt:i4>
      </vt:variant>
      <vt:variant>
        <vt:i4>5</vt:i4>
      </vt:variant>
      <vt:variant>
        <vt:lpwstr/>
      </vt:variant>
      <vt:variant>
        <vt:lpwstr>_Toc315568266</vt:lpwstr>
      </vt:variant>
      <vt:variant>
        <vt:i4>1900594</vt:i4>
      </vt:variant>
      <vt:variant>
        <vt:i4>512</vt:i4>
      </vt:variant>
      <vt:variant>
        <vt:i4>0</vt:i4>
      </vt:variant>
      <vt:variant>
        <vt:i4>5</vt:i4>
      </vt:variant>
      <vt:variant>
        <vt:lpwstr/>
      </vt:variant>
      <vt:variant>
        <vt:lpwstr>_Toc315568265</vt:lpwstr>
      </vt:variant>
      <vt:variant>
        <vt:i4>1900594</vt:i4>
      </vt:variant>
      <vt:variant>
        <vt:i4>506</vt:i4>
      </vt:variant>
      <vt:variant>
        <vt:i4>0</vt:i4>
      </vt:variant>
      <vt:variant>
        <vt:i4>5</vt:i4>
      </vt:variant>
      <vt:variant>
        <vt:lpwstr/>
      </vt:variant>
      <vt:variant>
        <vt:lpwstr>_Toc315568264</vt:lpwstr>
      </vt:variant>
      <vt:variant>
        <vt:i4>1900594</vt:i4>
      </vt:variant>
      <vt:variant>
        <vt:i4>500</vt:i4>
      </vt:variant>
      <vt:variant>
        <vt:i4>0</vt:i4>
      </vt:variant>
      <vt:variant>
        <vt:i4>5</vt:i4>
      </vt:variant>
      <vt:variant>
        <vt:lpwstr/>
      </vt:variant>
      <vt:variant>
        <vt:lpwstr>_Toc315568263</vt:lpwstr>
      </vt:variant>
      <vt:variant>
        <vt:i4>1900594</vt:i4>
      </vt:variant>
      <vt:variant>
        <vt:i4>494</vt:i4>
      </vt:variant>
      <vt:variant>
        <vt:i4>0</vt:i4>
      </vt:variant>
      <vt:variant>
        <vt:i4>5</vt:i4>
      </vt:variant>
      <vt:variant>
        <vt:lpwstr/>
      </vt:variant>
      <vt:variant>
        <vt:lpwstr>_Toc315568262</vt:lpwstr>
      </vt:variant>
      <vt:variant>
        <vt:i4>1900594</vt:i4>
      </vt:variant>
      <vt:variant>
        <vt:i4>488</vt:i4>
      </vt:variant>
      <vt:variant>
        <vt:i4>0</vt:i4>
      </vt:variant>
      <vt:variant>
        <vt:i4>5</vt:i4>
      </vt:variant>
      <vt:variant>
        <vt:lpwstr/>
      </vt:variant>
      <vt:variant>
        <vt:lpwstr>_Toc315568261</vt:lpwstr>
      </vt:variant>
      <vt:variant>
        <vt:i4>1900594</vt:i4>
      </vt:variant>
      <vt:variant>
        <vt:i4>482</vt:i4>
      </vt:variant>
      <vt:variant>
        <vt:i4>0</vt:i4>
      </vt:variant>
      <vt:variant>
        <vt:i4>5</vt:i4>
      </vt:variant>
      <vt:variant>
        <vt:lpwstr/>
      </vt:variant>
      <vt:variant>
        <vt:lpwstr>_Toc315568260</vt:lpwstr>
      </vt:variant>
      <vt:variant>
        <vt:i4>1966130</vt:i4>
      </vt:variant>
      <vt:variant>
        <vt:i4>476</vt:i4>
      </vt:variant>
      <vt:variant>
        <vt:i4>0</vt:i4>
      </vt:variant>
      <vt:variant>
        <vt:i4>5</vt:i4>
      </vt:variant>
      <vt:variant>
        <vt:lpwstr/>
      </vt:variant>
      <vt:variant>
        <vt:lpwstr>_Toc315568259</vt:lpwstr>
      </vt:variant>
      <vt:variant>
        <vt:i4>1966130</vt:i4>
      </vt:variant>
      <vt:variant>
        <vt:i4>470</vt:i4>
      </vt:variant>
      <vt:variant>
        <vt:i4>0</vt:i4>
      </vt:variant>
      <vt:variant>
        <vt:i4>5</vt:i4>
      </vt:variant>
      <vt:variant>
        <vt:lpwstr/>
      </vt:variant>
      <vt:variant>
        <vt:lpwstr>_Toc315568258</vt:lpwstr>
      </vt:variant>
      <vt:variant>
        <vt:i4>1966130</vt:i4>
      </vt:variant>
      <vt:variant>
        <vt:i4>464</vt:i4>
      </vt:variant>
      <vt:variant>
        <vt:i4>0</vt:i4>
      </vt:variant>
      <vt:variant>
        <vt:i4>5</vt:i4>
      </vt:variant>
      <vt:variant>
        <vt:lpwstr/>
      </vt:variant>
      <vt:variant>
        <vt:lpwstr>_Toc315568257</vt:lpwstr>
      </vt:variant>
      <vt:variant>
        <vt:i4>1966130</vt:i4>
      </vt:variant>
      <vt:variant>
        <vt:i4>458</vt:i4>
      </vt:variant>
      <vt:variant>
        <vt:i4>0</vt:i4>
      </vt:variant>
      <vt:variant>
        <vt:i4>5</vt:i4>
      </vt:variant>
      <vt:variant>
        <vt:lpwstr/>
      </vt:variant>
      <vt:variant>
        <vt:lpwstr>_Toc315568256</vt:lpwstr>
      </vt:variant>
      <vt:variant>
        <vt:i4>1966130</vt:i4>
      </vt:variant>
      <vt:variant>
        <vt:i4>452</vt:i4>
      </vt:variant>
      <vt:variant>
        <vt:i4>0</vt:i4>
      </vt:variant>
      <vt:variant>
        <vt:i4>5</vt:i4>
      </vt:variant>
      <vt:variant>
        <vt:lpwstr/>
      </vt:variant>
      <vt:variant>
        <vt:lpwstr>_Toc315568255</vt:lpwstr>
      </vt:variant>
      <vt:variant>
        <vt:i4>1966130</vt:i4>
      </vt:variant>
      <vt:variant>
        <vt:i4>446</vt:i4>
      </vt:variant>
      <vt:variant>
        <vt:i4>0</vt:i4>
      </vt:variant>
      <vt:variant>
        <vt:i4>5</vt:i4>
      </vt:variant>
      <vt:variant>
        <vt:lpwstr/>
      </vt:variant>
      <vt:variant>
        <vt:lpwstr>_Toc315568254</vt:lpwstr>
      </vt:variant>
      <vt:variant>
        <vt:i4>1966130</vt:i4>
      </vt:variant>
      <vt:variant>
        <vt:i4>440</vt:i4>
      </vt:variant>
      <vt:variant>
        <vt:i4>0</vt:i4>
      </vt:variant>
      <vt:variant>
        <vt:i4>5</vt:i4>
      </vt:variant>
      <vt:variant>
        <vt:lpwstr/>
      </vt:variant>
      <vt:variant>
        <vt:lpwstr>_Toc315568253</vt:lpwstr>
      </vt:variant>
      <vt:variant>
        <vt:i4>1966130</vt:i4>
      </vt:variant>
      <vt:variant>
        <vt:i4>434</vt:i4>
      </vt:variant>
      <vt:variant>
        <vt:i4>0</vt:i4>
      </vt:variant>
      <vt:variant>
        <vt:i4>5</vt:i4>
      </vt:variant>
      <vt:variant>
        <vt:lpwstr/>
      </vt:variant>
      <vt:variant>
        <vt:lpwstr>_Toc315568252</vt:lpwstr>
      </vt:variant>
      <vt:variant>
        <vt:i4>1966130</vt:i4>
      </vt:variant>
      <vt:variant>
        <vt:i4>428</vt:i4>
      </vt:variant>
      <vt:variant>
        <vt:i4>0</vt:i4>
      </vt:variant>
      <vt:variant>
        <vt:i4>5</vt:i4>
      </vt:variant>
      <vt:variant>
        <vt:lpwstr/>
      </vt:variant>
      <vt:variant>
        <vt:lpwstr>_Toc315568251</vt:lpwstr>
      </vt:variant>
      <vt:variant>
        <vt:i4>1966130</vt:i4>
      </vt:variant>
      <vt:variant>
        <vt:i4>422</vt:i4>
      </vt:variant>
      <vt:variant>
        <vt:i4>0</vt:i4>
      </vt:variant>
      <vt:variant>
        <vt:i4>5</vt:i4>
      </vt:variant>
      <vt:variant>
        <vt:lpwstr/>
      </vt:variant>
      <vt:variant>
        <vt:lpwstr>_Toc315568250</vt:lpwstr>
      </vt:variant>
      <vt:variant>
        <vt:i4>2031666</vt:i4>
      </vt:variant>
      <vt:variant>
        <vt:i4>416</vt:i4>
      </vt:variant>
      <vt:variant>
        <vt:i4>0</vt:i4>
      </vt:variant>
      <vt:variant>
        <vt:i4>5</vt:i4>
      </vt:variant>
      <vt:variant>
        <vt:lpwstr/>
      </vt:variant>
      <vt:variant>
        <vt:lpwstr>_Toc315568249</vt:lpwstr>
      </vt:variant>
      <vt:variant>
        <vt:i4>2031666</vt:i4>
      </vt:variant>
      <vt:variant>
        <vt:i4>410</vt:i4>
      </vt:variant>
      <vt:variant>
        <vt:i4>0</vt:i4>
      </vt:variant>
      <vt:variant>
        <vt:i4>5</vt:i4>
      </vt:variant>
      <vt:variant>
        <vt:lpwstr/>
      </vt:variant>
      <vt:variant>
        <vt:lpwstr>_Toc315568248</vt:lpwstr>
      </vt:variant>
      <vt:variant>
        <vt:i4>2031666</vt:i4>
      </vt:variant>
      <vt:variant>
        <vt:i4>404</vt:i4>
      </vt:variant>
      <vt:variant>
        <vt:i4>0</vt:i4>
      </vt:variant>
      <vt:variant>
        <vt:i4>5</vt:i4>
      </vt:variant>
      <vt:variant>
        <vt:lpwstr/>
      </vt:variant>
      <vt:variant>
        <vt:lpwstr>_Toc315568247</vt:lpwstr>
      </vt:variant>
      <vt:variant>
        <vt:i4>2031666</vt:i4>
      </vt:variant>
      <vt:variant>
        <vt:i4>398</vt:i4>
      </vt:variant>
      <vt:variant>
        <vt:i4>0</vt:i4>
      </vt:variant>
      <vt:variant>
        <vt:i4>5</vt:i4>
      </vt:variant>
      <vt:variant>
        <vt:lpwstr/>
      </vt:variant>
      <vt:variant>
        <vt:lpwstr>_Toc315568246</vt:lpwstr>
      </vt:variant>
      <vt:variant>
        <vt:i4>2031666</vt:i4>
      </vt:variant>
      <vt:variant>
        <vt:i4>392</vt:i4>
      </vt:variant>
      <vt:variant>
        <vt:i4>0</vt:i4>
      </vt:variant>
      <vt:variant>
        <vt:i4>5</vt:i4>
      </vt:variant>
      <vt:variant>
        <vt:lpwstr/>
      </vt:variant>
      <vt:variant>
        <vt:lpwstr>_Toc315568245</vt:lpwstr>
      </vt:variant>
      <vt:variant>
        <vt:i4>2031666</vt:i4>
      </vt:variant>
      <vt:variant>
        <vt:i4>386</vt:i4>
      </vt:variant>
      <vt:variant>
        <vt:i4>0</vt:i4>
      </vt:variant>
      <vt:variant>
        <vt:i4>5</vt:i4>
      </vt:variant>
      <vt:variant>
        <vt:lpwstr/>
      </vt:variant>
      <vt:variant>
        <vt:lpwstr>_Toc315568244</vt:lpwstr>
      </vt:variant>
      <vt:variant>
        <vt:i4>2031666</vt:i4>
      </vt:variant>
      <vt:variant>
        <vt:i4>380</vt:i4>
      </vt:variant>
      <vt:variant>
        <vt:i4>0</vt:i4>
      </vt:variant>
      <vt:variant>
        <vt:i4>5</vt:i4>
      </vt:variant>
      <vt:variant>
        <vt:lpwstr/>
      </vt:variant>
      <vt:variant>
        <vt:lpwstr>_Toc315568243</vt:lpwstr>
      </vt:variant>
      <vt:variant>
        <vt:i4>2031666</vt:i4>
      </vt:variant>
      <vt:variant>
        <vt:i4>374</vt:i4>
      </vt:variant>
      <vt:variant>
        <vt:i4>0</vt:i4>
      </vt:variant>
      <vt:variant>
        <vt:i4>5</vt:i4>
      </vt:variant>
      <vt:variant>
        <vt:lpwstr/>
      </vt:variant>
      <vt:variant>
        <vt:lpwstr>_Toc315568242</vt:lpwstr>
      </vt:variant>
      <vt:variant>
        <vt:i4>2031666</vt:i4>
      </vt:variant>
      <vt:variant>
        <vt:i4>368</vt:i4>
      </vt:variant>
      <vt:variant>
        <vt:i4>0</vt:i4>
      </vt:variant>
      <vt:variant>
        <vt:i4>5</vt:i4>
      </vt:variant>
      <vt:variant>
        <vt:lpwstr/>
      </vt:variant>
      <vt:variant>
        <vt:lpwstr>_Toc315568241</vt:lpwstr>
      </vt:variant>
      <vt:variant>
        <vt:i4>2031666</vt:i4>
      </vt:variant>
      <vt:variant>
        <vt:i4>362</vt:i4>
      </vt:variant>
      <vt:variant>
        <vt:i4>0</vt:i4>
      </vt:variant>
      <vt:variant>
        <vt:i4>5</vt:i4>
      </vt:variant>
      <vt:variant>
        <vt:lpwstr/>
      </vt:variant>
      <vt:variant>
        <vt:lpwstr>_Toc315568240</vt:lpwstr>
      </vt:variant>
      <vt:variant>
        <vt:i4>1572914</vt:i4>
      </vt:variant>
      <vt:variant>
        <vt:i4>356</vt:i4>
      </vt:variant>
      <vt:variant>
        <vt:i4>0</vt:i4>
      </vt:variant>
      <vt:variant>
        <vt:i4>5</vt:i4>
      </vt:variant>
      <vt:variant>
        <vt:lpwstr/>
      </vt:variant>
      <vt:variant>
        <vt:lpwstr>_Toc315568239</vt:lpwstr>
      </vt:variant>
      <vt:variant>
        <vt:i4>1572914</vt:i4>
      </vt:variant>
      <vt:variant>
        <vt:i4>350</vt:i4>
      </vt:variant>
      <vt:variant>
        <vt:i4>0</vt:i4>
      </vt:variant>
      <vt:variant>
        <vt:i4>5</vt:i4>
      </vt:variant>
      <vt:variant>
        <vt:lpwstr/>
      </vt:variant>
      <vt:variant>
        <vt:lpwstr>_Toc315568238</vt:lpwstr>
      </vt:variant>
      <vt:variant>
        <vt:i4>1572914</vt:i4>
      </vt:variant>
      <vt:variant>
        <vt:i4>344</vt:i4>
      </vt:variant>
      <vt:variant>
        <vt:i4>0</vt:i4>
      </vt:variant>
      <vt:variant>
        <vt:i4>5</vt:i4>
      </vt:variant>
      <vt:variant>
        <vt:lpwstr/>
      </vt:variant>
      <vt:variant>
        <vt:lpwstr>_Toc315568237</vt:lpwstr>
      </vt:variant>
      <vt:variant>
        <vt:i4>1572914</vt:i4>
      </vt:variant>
      <vt:variant>
        <vt:i4>338</vt:i4>
      </vt:variant>
      <vt:variant>
        <vt:i4>0</vt:i4>
      </vt:variant>
      <vt:variant>
        <vt:i4>5</vt:i4>
      </vt:variant>
      <vt:variant>
        <vt:lpwstr/>
      </vt:variant>
      <vt:variant>
        <vt:lpwstr>_Toc315568236</vt:lpwstr>
      </vt:variant>
      <vt:variant>
        <vt:i4>1572914</vt:i4>
      </vt:variant>
      <vt:variant>
        <vt:i4>332</vt:i4>
      </vt:variant>
      <vt:variant>
        <vt:i4>0</vt:i4>
      </vt:variant>
      <vt:variant>
        <vt:i4>5</vt:i4>
      </vt:variant>
      <vt:variant>
        <vt:lpwstr/>
      </vt:variant>
      <vt:variant>
        <vt:lpwstr>_Toc315568235</vt:lpwstr>
      </vt:variant>
      <vt:variant>
        <vt:i4>1572914</vt:i4>
      </vt:variant>
      <vt:variant>
        <vt:i4>326</vt:i4>
      </vt:variant>
      <vt:variant>
        <vt:i4>0</vt:i4>
      </vt:variant>
      <vt:variant>
        <vt:i4>5</vt:i4>
      </vt:variant>
      <vt:variant>
        <vt:lpwstr/>
      </vt:variant>
      <vt:variant>
        <vt:lpwstr>_Toc315568234</vt:lpwstr>
      </vt:variant>
      <vt:variant>
        <vt:i4>1572914</vt:i4>
      </vt:variant>
      <vt:variant>
        <vt:i4>320</vt:i4>
      </vt:variant>
      <vt:variant>
        <vt:i4>0</vt:i4>
      </vt:variant>
      <vt:variant>
        <vt:i4>5</vt:i4>
      </vt:variant>
      <vt:variant>
        <vt:lpwstr/>
      </vt:variant>
      <vt:variant>
        <vt:lpwstr>_Toc315568233</vt:lpwstr>
      </vt:variant>
      <vt:variant>
        <vt:i4>1572914</vt:i4>
      </vt:variant>
      <vt:variant>
        <vt:i4>314</vt:i4>
      </vt:variant>
      <vt:variant>
        <vt:i4>0</vt:i4>
      </vt:variant>
      <vt:variant>
        <vt:i4>5</vt:i4>
      </vt:variant>
      <vt:variant>
        <vt:lpwstr/>
      </vt:variant>
      <vt:variant>
        <vt:lpwstr>_Toc315568232</vt:lpwstr>
      </vt:variant>
      <vt:variant>
        <vt:i4>1572914</vt:i4>
      </vt:variant>
      <vt:variant>
        <vt:i4>308</vt:i4>
      </vt:variant>
      <vt:variant>
        <vt:i4>0</vt:i4>
      </vt:variant>
      <vt:variant>
        <vt:i4>5</vt:i4>
      </vt:variant>
      <vt:variant>
        <vt:lpwstr/>
      </vt:variant>
      <vt:variant>
        <vt:lpwstr>_Toc315568231</vt:lpwstr>
      </vt:variant>
      <vt:variant>
        <vt:i4>1572914</vt:i4>
      </vt:variant>
      <vt:variant>
        <vt:i4>302</vt:i4>
      </vt:variant>
      <vt:variant>
        <vt:i4>0</vt:i4>
      </vt:variant>
      <vt:variant>
        <vt:i4>5</vt:i4>
      </vt:variant>
      <vt:variant>
        <vt:lpwstr/>
      </vt:variant>
      <vt:variant>
        <vt:lpwstr>_Toc315568230</vt:lpwstr>
      </vt:variant>
      <vt:variant>
        <vt:i4>1638450</vt:i4>
      </vt:variant>
      <vt:variant>
        <vt:i4>296</vt:i4>
      </vt:variant>
      <vt:variant>
        <vt:i4>0</vt:i4>
      </vt:variant>
      <vt:variant>
        <vt:i4>5</vt:i4>
      </vt:variant>
      <vt:variant>
        <vt:lpwstr/>
      </vt:variant>
      <vt:variant>
        <vt:lpwstr>_Toc315568229</vt:lpwstr>
      </vt:variant>
      <vt:variant>
        <vt:i4>1638450</vt:i4>
      </vt:variant>
      <vt:variant>
        <vt:i4>290</vt:i4>
      </vt:variant>
      <vt:variant>
        <vt:i4>0</vt:i4>
      </vt:variant>
      <vt:variant>
        <vt:i4>5</vt:i4>
      </vt:variant>
      <vt:variant>
        <vt:lpwstr/>
      </vt:variant>
      <vt:variant>
        <vt:lpwstr>_Toc315568228</vt:lpwstr>
      </vt:variant>
      <vt:variant>
        <vt:i4>1638450</vt:i4>
      </vt:variant>
      <vt:variant>
        <vt:i4>284</vt:i4>
      </vt:variant>
      <vt:variant>
        <vt:i4>0</vt:i4>
      </vt:variant>
      <vt:variant>
        <vt:i4>5</vt:i4>
      </vt:variant>
      <vt:variant>
        <vt:lpwstr/>
      </vt:variant>
      <vt:variant>
        <vt:lpwstr>_Toc315568227</vt:lpwstr>
      </vt:variant>
      <vt:variant>
        <vt:i4>1638450</vt:i4>
      </vt:variant>
      <vt:variant>
        <vt:i4>278</vt:i4>
      </vt:variant>
      <vt:variant>
        <vt:i4>0</vt:i4>
      </vt:variant>
      <vt:variant>
        <vt:i4>5</vt:i4>
      </vt:variant>
      <vt:variant>
        <vt:lpwstr/>
      </vt:variant>
      <vt:variant>
        <vt:lpwstr>_Toc315568226</vt:lpwstr>
      </vt:variant>
      <vt:variant>
        <vt:i4>1638450</vt:i4>
      </vt:variant>
      <vt:variant>
        <vt:i4>272</vt:i4>
      </vt:variant>
      <vt:variant>
        <vt:i4>0</vt:i4>
      </vt:variant>
      <vt:variant>
        <vt:i4>5</vt:i4>
      </vt:variant>
      <vt:variant>
        <vt:lpwstr/>
      </vt:variant>
      <vt:variant>
        <vt:lpwstr>_Toc315568225</vt:lpwstr>
      </vt:variant>
      <vt:variant>
        <vt:i4>1638450</vt:i4>
      </vt:variant>
      <vt:variant>
        <vt:i4>266</vt:i4>
      </vt:variant>
      <vt:variant>
        <vt:i4>0</vt:i4>
      </vt:variant>
      <vt:variant>
        <vt:i4>5</vt:i4>
      </vt:variant>
      <vt:variant>
        <vt:lpwstr/>
      </vt:variant>
      <vt:variant>
        <vt:lpwstr>_Toc315568224</vt:lpwstr>
      </vt:variant>
      <vt:variant>
        <vt:i4>1638450</vt:i4>
      </vt:variant>
      <vt:variant>
        <vt:i4>260</vt:i4>
      </vt:variant>
      <vt:variant>
        <vt:i4>0</vt:i4>
      </vt:variant>
      <vt:variant>
        <vt:i4>5</vt:i4>
      </vt:variant>
      <vt:variant>
        <vt:lpwstr/>
      </vt:variant>
      <vt:variant>
        <vt:lpwstr>_Toc315568223</vt:lpwstr>
      </vt:variant>
      <vt:variant>
        <vt:i4>1638450</vt:i4>
      </vt:variant>
      <vt:variant>
        <vt:i4>254</vt:i4>
      </vt:variant>
      <vt:variant>
        <vt:i4>0</vt:i4>
      </vt:variant>
      <vt:variant>
        <vt:i4>5</vt:i4>
      </vt:variant>
      <vt:variant>
        <vt:lpwstr/>
      </vt:variant>
      <vt:variant>
        <vt:lpwstr>_Toc315568222</vt:lpwstr>
      </vt:variant>
      <vt:variant>
        <vt:i4>1638450</vt:i4>
      </vt:variant>
      <vt:variant>
        <vt:i4>248</vt:i4>
      </vt:variant>
      <vt:variant>
        <vt:i4>0</vt:i4>
      </vt:variant>
      <vt:variant>
        <vt:i4>5</vt:i4>
      </vt:variant>
      <vt:variant>
        <vt:lpwstr/>
      </vt:variant>
      <vt:variant>
        <vt:lpwstr>_Toc315568221</vt:lpwstr>
      </vt:variant>
      <vt:variant>
        <vt:i4>1638450</vt:i4>
      </vt:variant>
      <vt:variant>
        <vt:i4>242</vt:i4>
      </vt:variant>
      <vt:variant>
        <vt:i4>0</vt:i4>
      </vt:variant>
      <vt:variant>
        <vt:i4>5</vt:i4>
      </vt:variant>
      <vt:variant>
        <vt:lpwstr/>
      </vt:variant>
      <vt:variant>
        <vt:lpwstr>_Toc315568220</vt:lpwstr>
      </vt:variant>
      <vt:variant>
        <vt:i4>1703986</vt:i4>
      </vt:variant>
      <vt:variant>
        <vt:i4>236</vt:i4>
      </vt:variant>
      <vt:variant>
        <vt:i4>0</vt:i4>
      </vt:variant>
      <vt:variant>
        <vt:i4>5</vt:i4>
      </vt:variant>
      <vt:variant>
        <vt:lpwstr/>
      </vt:variant>
      <vt:variant>
        <vt:lpwstr>_Toc315568219</vt:lpwstr>
      </vt:variant>
      <vt:variant>
        <vt:i4>1703986</vt:i4>
      </vt:variant>
      <vt:variant>
        <vt:i4>230</vt:i4>
      </vt:variant>
      <vt:variant>
        <vt:i4>0</vt:i4>
      </vt:variant>
      <vt:variant>
        <vt:i4>5</vt:i4>
      </vt:variant>
      <vt:variant>
        <vt:lpwstr/>
      </vt:variant>
      <vt:variant>
        <vt:lpwstr>_Toc315568218</vt:lpwstr>
      </vt:variant>
      <vt:variant>
        <vt:i4>1703986</vt:i4>
      </vt:variant>
      <vt:variant>
        <vt:i4>224</vt:i4>
      </vt:variant>
      <vt:variant>
        <vt:i4>0</vt:i4>
      </vt:variant>
      <vt:variant>
        <vt:i4>5</vt:i4>
      </vt:variant>
      <vt:variant>
        <vt:lpwstr/>
      </vt:variant>
      <vt:variant>
        <vt:lpwstr>_Toc315568217</vt:lpwstr>
      </vt:variant>
      <vt:variant>
        <vt:i4>1703986</vt:i4>
      </vt:variant>
      <vt:variant>
        <vt:i4>218</vt:i4>
      </vt:variant>
      <vt:variant>
        <vt:i4>0</vt:i4>
      </vt:variant>
      <vt:variant>
        <vt:i4>5</vt:i4>
      </vt:variant>
      <vt:variant>
        <vt:lpwstr/>
      </vt:variant>
      <vt:variant>
        <vt:lpwstr>_Toc315568216</vt:lpwstr>
      </vt:variant>
      <vt:variant>
        <vt:i4>1703986</vt:i4>
      </vt:variant>
      <vt:variant>
        <vt:i4>212</vt:i4>
      </vt:variant>
      <vt:variant>
        <vt:i4>0</vt:i4>
      </vt:variant>
      <vt:variant>
        <vt:i4>5</vt:i4>
      </vt:variant>
      <vt:variant>
        <vt:lpwstr/>
      </vt:variant>
      <vt:variant>
        <vt:lpwstr>_Toc315568215</vt:lpwstr>
      </vt:variant>
      <vt:variant>
        <vt:i4>1703986</vt:i4>
      </vt:variant>
      <vt:variant>
        <vt:i4>206</vt:i4>
      </vt:variant>
      <vt:variant>
        <vt:i4>0</vt:i4>
      </vt:variant>
      <vt:variant>
        <vt:i4>5</vt:i4>
      </vt:variant>
      <vt:variant>
        <vt:lpwstr/>
      </vt:variant>
      <vt:variant>
        <vt:lpwstr>_Toc315568214</vt:lpwstr>
      </vt:variant>
      <vt:variant>
        <vt:i4>1703986</vt:i4>
      </vt:variant>
      <vt:variant>
        <vt:i4>200</vt:i4>
      </vt:variant>
      <vt:variant>
        <vt:i4>0</vt:i4>
      </vt:variant>
      <vt:variant>
        <vt:i4>5</vt:i4>
      </vt:variant>
      <vt:variant>
        <vt:lpwstr/>
      </vt:variant>
      <vt:variant>
        <vt:lpwstr>_Toc315568213</vt:lpwstr>
      </vt:variant>
      <vt:variant>
        <vt:i4>1703986</vt:i4>
      </vt:variant>
      <vt:variant>
        <vt:i4>194</vt:i4>
      </vt:variant>
      <vt:variant>
        <vt:i4>0</vt:i4>
      </vt:variant>
      <vt:variant>
        <vt:i4>5</vt:i4>
      </vt:variant>
      <vt:variant>
        <vt:lpwstr/>
      </vt:variant>
      <vt:variant>
        <vt:lpwstr>_Toc315568212</vt:lpwstr>
      </vt:variant>
      <vt:variant>
        <vt:i4>1703986</vt:i4>
      </vt:variant>
      <vt:variant>
        <vt:i4>188</vt:i4>
      </vt:variant>
      <vt:variant>
        <vt:i4>0</vt:i4>
      </vt:variant>
      <vt:variant>
        <vt:i4>5</vt:i4>
      </vt:variant>
      <vt:variant>
        <vt:lpwstr/>
      </vt:variant>
      <vt:variant>
        <vt:lpwstr>_Toc315568211</vt:lpwstr>
      </vt:variant>
      <vt:variant>
        <vt:i4>1703986</vt:i4>
      </vt:variant>
      <vt:variant>
        <vt:i4>182</vt:i4>
      </vt:variant>
      <vt:variant>
        <vt:i4>0</vt:i4>
      </vt:variant>
      <vt:variant>
        <vt:i4>5</vt:i4>
      </vt:variant>
      <vt:variant>
        <vt:lpwstr/>
      </vt:variant>
      <vt:variant>
        <vt:lpwstr>_Toc315568210</vt:lpwstr>
      </vt:variant>
      <vt:variant>
        <vt:i4>1769522</vt:i4>
      </vt:variant>
      <vt:variant>
        <vt:i4>176</vt:i4>
      </vt:variant>
      <vt:variant>
        <vt:i4>0</vt:i4>
      </vt:variant>
      <vt:variant>
        <vt:i4>5</vt:i4>
      </vt:variant>
      <vt:variant>
        <vt:lpwstr/>
      </vt:variant>
      <vt:variant>
        <vt:lpwstr>_Toc315568209</vt:lpwstr>
      </vt:variant>
      <vt:variant>
        <vt:i4>1769522</vt:i4>
      </vt:variant>
      <vt:variant>
        <vt:i4>170</vt:i4>
      </vt:variant>
      <vt:variant>
        <vt:i4>0</vt:i4>
      </vt:variant>
      <vt:variant>
        <vt:i4>5</vt:i4>
      </vt:variant>
      <vt:variant>
        <vt:lpwstr/>
      </vt:variant>
      <vt:variant>
        <vt:lpwstr>_Toc315568208</vt:lpwstr>
      </vt:variant>
      <vt:variant>
        <vt:i4>1769522</vt:i4>
      </vt:variant>
      <vt:variant>
        <vt:i4>164</vt:i4>
      </vt:variant>
      <vt:variant>
        <vt:i4>0</vt:i4>
      </vt:variant>
      <vt:variant>
        <vt:i4>5</vt:i4>
      </vt:variant>
      <vt:variant>
        <vt:lpwstr/>
      </vt:variant>
      <vt:variant>
        <vt:lpwstr>_Toc315568207</vt:lpwstr>
      </vt:variant>
      <vt:variant>
        <vt:i4>1769522</vt:i4>
      </vt:variant>
      <vt:variant>
        <vt:i4>158</vt:i4>
      </vt:variant>
      <vt:variant>
        <vt:i4>0</vt:i4>
      </vt:variant>
      <vt:variant>
        <vt:i4>5</vt:i4>
      </vt:variant>
      <vt:variant>
        <vt:lpwstr/>
      </vt:variant>
      <vt:variant>
        <vt:lpwstr>_Toc315568206</vt:lpwstr>
      </vt:variant>
      <vt:variant>
        <vt:i4>1769522</vt:i4>
      </vt:variant>
      <vt:variant>
        <vt:i4>152</vt:i4>
      </vt:variant>
      <vt:variant>
        <vt:i4>0</vt:i4>
      </vt:variant>
      <vt:variant>
        <vt:i4>5</vt:i4>
      </vt:variant>
      <vt:variant>
        <vt:lpwstr/>
      </vt:variant>
      <vt:variant>
        <vt:lpwstr>_Toc315568205</vt:lpwstr>
      </vt:variant>
      <vt:variant>
        <vt:i4>1769522</vt:i4>
      </vt:variant>
      <vt:variant>
        <vt:i4>146</vt:i4>
      </vt:variant>
      <vt:variant>
        <vt:i4>0</vt:i4>
      </vt:variant>
      <vt:variant>
        <vt:i4>5</vt:i4>
      </vt:variant>
      <vt:variant>
        <vt:lpwstr/>
      </vt:variant>
      <vt:variant>
        <vt:lpwstr>_Toc315568204</vt:lpwstr>
      </vt:variant>
      <vt:variant>
        <vt:i4>1769522</vt:i4>
      </vt:variant>
      <vt:variant>
        <vt:i4>140</vt:i4>
      </vt:variant>
      <vt:variant>
        <vt:i4>0</vt:i4>
      </vt:variant>
      <vt:variant>
        <vt:i4>5</vt:i4>
      </vt:variant>
      <vt:variant>
        <vt:lpwstr/>
      </vt:variant>
      <vt:variant>
        <vt:lpwstr>_Toc315568203</vt:lpwstr>
      </vt:variant>
      <vt:variant>
        <vt:i4>1769522</vt:i4>
      </vt:variant>
      <vt:variant>
        <vt:i4>134</vt:i4>
      </vt:variant>
      <vt:variant>
        <vt:i4>0</vt:i4>
      </vt:variant>
      <vt:variant>
        <vt:i4>5</vt:i4>
      </vt:variant>
      <vt:variant>
        <vt:lpwstr/>
      </vt:variant>
      <vt:variant>
        <vt:lpwstr>_Toc315568202</vt:lpwstr>
      </vt:variant>
      <vt:variant>
        <vt:i4>1769522</vt:i4>
      </vt:variant>
      <vt:variant>
        <vt:i4>128</vt:i4>
      </vt:variant>
      <vt:variant>
        <vt:i4>0</vt:i4>
      </vt:variant>
      <vt:variant>
        <vt:i4>5</vt:i4>
      </vt:variant>
      <vt:variant>
        <vt:lpwstr/>
      </vt:variant>
      <vt:variant>
        <vt:lpwstr>_Toc315568201</vt:lpwstr>
      </vt:variant>
      <vt:variant>
        <vt:i4>1769522</vt:i4>
      </vt:variant>
      <vt:variant>
        <vt:i4>122</vt:i4>
      </vt:variant>
      <vt:variant>
        <vt:i4>0</vt:i4>
      </vt:variant>
      <vt:variant>
        <vt:i4>5</vt:i4>
      </vt:variant>
      <vt:variant>
        <vt:lpwstr/>
      </vt:variant>
      <vt:variant>
        <vt:lpwstr>_Toc315568200</vt:lpwstr>
      </vt:variant>
      <vt:variant>
        <vt:i4>1179697</vt:i4>
      </vt:variant>
      <vt:variant>
        <vt:i4>116</vt:i4>
      </vt:variant>
      <vt:variant>
        <vt:i4>0</vt:i4>
      </vt:variant>
      <vt:variant>
        <vt:i4>5</vt:i4>
      </vt:variant>
      <vt:variant>
        <vt:lpwstr/>
      </vt:variant>
      <vt:variant>
        <vt:lpwstr>_Toc315568199</vt:lpwstr>
      </vt:variant>
      <vt:variant>
        <vt:i4>1179697</vt:i4>
      </vt:variant>
      <vt:variant>
        <vt:i4>110</vt:i4>
      </vt:variant>
      <vt:variant>
        <vt:i4>0</vt:i4>
      </vt:variant>
      <vt:variant>
        <vt:i4>5</vt:i4>
      </vt:variant>
      <vt:variant>
        <vt:lpwstr/>
      </vt:variant>
      <vt:variant>
        <vt:lpwstr>_Toc315568198</vt:lpwstr>
      </vt:variant>
      <vt:variant>
        <vt:i4>1179697</vt:i4>
      </vt:variant>
      <vt:variant>
        <vt:i4>104</vt:i4>
      </vt:variant>
      <vt:variant>
        <vt:i4>0</vt:i4>
      </vt:variant>
      <vt:variant>
        <vt:i4>5</vt:i4>
      </vt:variant>
      <vt:variant>
        <vt:lpwstr/>
      </vt:variant>
      <vt:variant>
        <vt:lpwstr>_Toc315568197</vt:lpwstr>
      </vt:variant>
      <vt:variant>
        <vt:i4>1179697</vt:i4>
      </vt:variant>
      <vt:variant>
        <vt:i4>98</vt:i4>
      </vt:variant>
      <vt:variant>
        <vt:i4>0</vt:i4>
      </vt:variant>
      <vt:variant>
        <vt:i4>5</vt:i4>
      </vt:variant>
      <vt:variant>
        <vt:lpwstr/>
      </vt:variant>
      <vt:variant>
        <vt:lpwstr>_Toc315568196</vt:lpwstr>
      </vt:variant>
      <vt:variant>
        <vt:i4>1179697</vt:i4>
      </vt:variant>
      <vt:variant>
        <vt:i4>92</vt:i4>
      </vt:variant>
      <vt:variant>
        <vt:i4>0</vt:i4>
      </vt:variant>
      <vt:variant>
        <vt:i4>5</vt:i4>
      </vt:variant>
      <vt:variant>
        <vt:lpwstr/>
      </vt:variant>
      <vt:variant>
        <vt:lpwstr>_Toc315568195</vt:lpwstr>
      </vt:variant>
      <vt:variant>
        <vt:i4>1179697</vt:i4>
      </vt:variant>
      <vt:variant>
        <vt:i4>86</vt:i4>
      </vt:variant>
      <vt:variant>
        <vt:i4>0</vt:i4>
      </vt:variant>
      <vt:variant>
        <vt:i4>5</vt:i4>
      </vt:variant>
      <vt:variant>
        <vt:lpwstr/>
      </vt:variant>
      <vt:variant>
        <vt:lpwstr>_Toc315568194</vt:lpwstr>
      </vt:variant>
      <vt:variant>
        <vt:i4>1179697</vt:i4>
      </vt:variant>
      <vt:variant>
        <vt:i4>80</vt:i4>
      </vt:variant>
      <vt:variant>
        <vt:i4>0</vt:i4>
      </vt:variant>
      <vt:variant>
        <vt:i4>5</vt:i4>
      </vt:variant>
      <vt:variant>
        <vt:lpwstr/>
      </vt:variant>
      <vt:variant>
        <vt:lpwstr>_Toc315568193</vt:lpwstr>
      </vt:variant>
      <vt:variant>
        <vt:i4>1179697</vt:i4>
      </vt:variant>
      <vt:variant>
        <vt:i4>74</vt:i4>
      </vt:variant>
      <vt:variant>
        <vt:i4>0</vt:i4>
      </vt:variant>
      <vt:variant>
        <vt:i4>5</vt:i4>
      </vt:variant>
      <vt:variant>
        <vt:lpwstr/>
      </vt:variant>
      <vt:variant>
        <vt:lpwstr>_Toc315568192</vt:lpwstr>
      </vt:variant>
      <vt:variant>
        <vt:i4>1179697</vt:i4>
      </vt:variant>
      <vt:variant>
        <vt:i4>68</vt:i4>
      </vt:variant>
      <vt:variant>
        <vt:i4>0</vt:i4>
      </vt:variant>
      <vt:variant>
        <vt:i4>5</vt:i4>
      </vt:variant>
      <vt:variant>
        <vt:lpwstr/>
      </vt:variant>
      <vt:variant>
        <vt:lpwstr>_Toc315568191</vt:lpwstr>
      </vt:variant>
      <vt:variant>
        <vt:i4>1179697</vt:i4>
      </vt:variant>
      <vt:variant>
        <vt:i4>62</vt:i4>
      </vt:variant>
      <vt:variant>
        <vt:i4>0</vt:i4>
      </vt:variant>
      <vt:variant>
        <vt:i4>5</vt:i4>
      </vt:variant>
      <vt:variant>
        <vt:lpwstr/>
      </vt:variant>
      <vt:variant>
        <vt:lpwstr>_Toc315568190</vt:lpwstr>
      </vt:variant>
      <vt:variant>
        <vt:i4>1245233</vt:i4>
      </vt:variant>
      <vt:variant>
        <vt:i4>56</vt:i4>
      </vt:variant>
      <vt:variant>
        <vt:i4>0</vt:i4>
      </vt:variant>
      <vt:variant>
        <vt:i4>5</vt:i4>
      </vt:variant>
      <vt:variant>
        <vt:lpwstr/>
      </vt:variant>
      <vt:variant>
        <vt:lpwstr>_Toc315568189</vt:lpwstr>
      </vt:variant>
      <vt:variant>
        <vt:i4>1245233</vt:i4>
      </vt:variant>
      <vt:variant>
        <vt:i4>50</vt:i4>
      </vt:variant>
      <vt:variant>
        <vt:i4>0</vt:i4>
      </vt:variant>
      <vt:variant>
        <vt:i4>5</vt:i4>
      </vt:variant>
      <vt:variant>
        <vt:lpwstr/>
      </vt:variant>
      <vt:variant>
        <vt:lpwstr>_Toc315568188</vt:lpwstr>
      </vt:variant>
      <vt:variant>
        <vt:i4>1245233</vt:i4>
      </vt:variant>
      <vt:variant>
        <vt:i4>44</vt:i4>
      </vt:variant>
      <vt:variant>
        <vt:i4>0</vt:i4>
      </vt:variant>
      <vt:variant>
        <vt:i4>5</vt:i4>
      </vt:variant>
      <vt:variant>
        <vt:lpwstr/>
      </vt:variant>
      <vt:variant>
        <vt:lpwstr>_Toc315568187</vt:lpwstr>
      </vt:variant>
      <vt:variant>
        <vt:i4>1245233</vt:i4>
      </vt:variant>
      <vt:variant>
        <vt:i4>38</vt:i4>
      </vt:variant>
      <vt:variant>
        <vt:i4>0</vt:i4>
      </vt:variant>
      <vt:variant>
        <vt:i4>5</vt:i4>
      </vt:variant>
      <vt:variant>
        <vt:lpwstr/>
      </vt:variant>
      <vt:variant>
        <vt:lpwstr>_Toc315568186</vt:lpwstr>
      </vt:variant>
      <vt:variant>
        <vt:i4>1245233</vt:i4>
      </vt:variant>
      <vt:variant>
        <vt:i4>32</vt:i4>
      </vt:variant>
      <vt:variant>
        <vt:i4>0</vt:i4>
      </vt:variant>
      <vt:variant>
        <vt:i4>5</vt:i4>
      </vt:variant>
      <vt:variant>
        <vt:lpwstr/>
      </vt:variant>
      <vt:variant>
        <vt:lpwstr>_Toc315568185</vt:lpwstr>
      </vt:variant>
      <vt:variant>
        <vt:i4>1245233</vt:i4>
      </vt:variant>
      <vt:variant>
        <vt:i4>26</vt:i4>
      </vt:variant>
      <vt:variant>
        <vt:i4>0</vt:i4>
      </vt:variant>
      <vt:variant>
        <vt:i4>5</vt:i4>
      </vt:variant>
      <vt:variant>
        <vt:lpwstr/>
      </vt:variant>
      <vt:variant>
        <vt:lpwstr>_Toc315568184</vt:lpwstr>
      </vt:variant>
      <vt:variant>
        <vt:i4>1245233</vt:i4>
      </vt:variant>
      <vt:variant>
        <vt:i4>20</vt:i4>
      </vt:variant>
      <vt:variant>
        <vt:i4>0</vt:i4>
      </vt:variant>
      <vt:variant>
        <vt:i4>5</vt:i4>
      </vt:variant>
      <vt:variant>
        <vt:lpwstr/>
      </vt:variant>
      <vt:variant>
        <vt:lpwstr>_Toc315568183</vt:lpwstr>
      </vt:variant>
      <vt:variant>
        <vt:i4>1245233</vt:i4>
      </vt:variant>
      <vt:variant>
        <vt:i4>14</vt:i4>
      </vt:variant>
      <vt:variant>
        <vt:i4>0</vt:i4>
      </vt:variant>
      <vt:variant>
        <vt:i4>5</vt:i4>
      </vt:variant>
      <vt:variant>
        <vt:lpwstr/>
      </vt:variant>
      <vt:variant>
        <vt:lpwstr>_Toc315568182</vt:lpwstr>
      </vt:variant>
      <vt:variant>
        <vt:i4>1245233</vt:i4>
      </vt:variant>
      <vt:variant>
        <vt:i4>8</vt:i4>
      </vt:variant>
      <vt:variant>
        <vt:i4>0</vt:i4>
      </vt:variant>
      <vt:variant>
        <vt:i4>5</vt:i4>
      </vt:variant>
      <vt:variant>
        <vt:lpwstr/>
      </vt:variant>
      <vt:variant>
        <vt:lpwstr>_Toc315568181</vt:lpwstr>
      </vt:variant>
      <vt:variant>
        <vt:i4>1245233</vt:i4>
      </vt:variant>
      <vt:variant>
        <vt:i4>2</vt:i4>
      </vt:variant>
      <vt:variant>
        <vt:i4>0</vt:i4>
      </vt:variant>
      <vt:variant>
        <vt:i4>5</vt:i4>
      </vt:variant>
      <vt:variant>
        <vt:lpwstr/>
      </vt:variant>
      <vt:variant>
        <vt:lpwstr>_Toc315568180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Tetsuya Maeda</dc:creator>
  <cp:lastModifiedBy>Shoichiro Tokumaru</cp:lastModifiedBy>
  <cp:revision>2</cp:revision>
  <cp:lastPrinted>2015-07-27T08:38:00Z</cp:lastPrinted>
  <dcterms:created xsi:type="dcterms:W3CDTF">2015-07-28T03:45:00Z</dcterms:created>
  <dcterms:modified xsi:type="dcterms:W3CDTF">2015-07-28T03:45:00Z</dcterms:modified>
</cp:coreProperties>
</file>