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F26" w:rsidRPr="001E7C42" w:rsidRDefault="00A67FD8" w:rsidP="00DF3F31">
      <w:pPr>
        <w:spacing w:beforeLines="25" w:afterLines="25"/>
        <w:jc w:val="center"/>
        <w:rPr>
          <w:rFonts w:ascii="Times New Roman" w:hAnsi="Times New Roman" w:cs="Times New Roman"/>
          <w:b/>
          <w:u w:val="single"/>
        </w:rPr>
      </w:pPr>
      <w:r w:rsidRPr="001E7C42">
        <w:rPr>
          <w:rFonts w:ascii="Times New Roman" w:hAnsi="Times New Roman" w:cs="Times New Roman"/>
          <w:b/>
          <w:u w:val="single"/>
        </w:rPr>
        <w:t>Meeting Memo</w:t>
      </w:r>
    </w:p>
    <w:p w:rsidR="00A67FD8" w:rsidRPr="00D649E2" w:rsidRDefault="00A67FD8" w:rsidP="007F4AED">
      <w:pPr>
        <w:spacing w:line="0" w:lineRule="atLeast"/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1701"/>
        <w:gridCol w:w="7342"/>
      </w:tblGrid>
      <w:tr w:rsidR="007F4AED" w:rsidRPr="001E7C42" w:rsidTr="001E7C42">
        <w:tc>
          <w:tcPr>
            <w:tcW w:w="1701" w:type="dxa"/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Date</w:t>
            </w:r>
          </w:p>
        </w:tc>
        <w:tc>
          <w:tcPr>
            <w:tcW w:w="7342" w:type="dxa"/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18</w:t>
            </w:r>
            <w:r w:rsidRPr="001E7C42">
              <w:rPr>
                <w:rFonts w:ascii="Times New Roman" w:hAnsi="Times New Roman" w:cs="Times New Roman"/>
                <w:vertAlign w:val="superscript"/>
              </w:rPr>
              <w:t>th</w:t>
            </w:r>
            <w:r w:rsidRPr="001E7C42">
              <w:rPr>
                <w:rFonts w:ascii="Times New Roman" w:hAnsi="Times New Roman" w:cs="Times New Roman"/>
              </w:rPr>
              <w:t xml:space="preserve"> June, 2015</w:t>
            </w:r>
          </w:p>
        </w:tc>
      </w:tr>
      <w:tr w:rsidR="007F4AED" w:rsidRPr="001E7C42" w:rsidTr="001E7C42">
        <w:tc>
          <w:tcPr>
            <w:tcW w:w="1701" w:type="dxa"/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Time</w:t>
            </w:r>
          </w:p>
        </w:tc>
        <w:tc>
          <w:tcPr>
            <w:tcW w:w="7342" w:type="dxa"/>
          </w:tcPr>
          <w:p w:rsidR="007F4AED" w:rsidRPr="001E7C42" w:rsidRDefault="002B44C6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10:00-11:00</w:t>
            </w:r>
          </w:p>
        </w:tc>
      </w:tr>
      <w:tr w:rsidR="007F4AED" w:rsidRPr="001E7C42" w:rsidTr="001E7C42">
        <w:tc>
          <w:tcPr>
            <w:tcW w:w="1701" w:type="dxa"/>
            <w:tcBorders>
              <w:bottom w:val="single" w:sz="4" w:space="0" w:color="auto"/>
            </w:tcBorders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Venue</w:t>
            </w:r>
          </w:p>
        </w:tc>
        <w:tc>
          <w:tcPr>
            <w:tcW w:w="7342" w:type="dxa"/>
            <w:tcBorders>
              <w:bottom w:val="single" w:sz="4" w:space="0" w:color="auto"/>
            </w:tcBorders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NK Hanoi Office</w:t>
            </w:r>
          </w:p>
        </w:tc>
      </w:tr>
      <w:tr w:rsidR="007F4AED" w:rsidRPr="002B44C6" w:rsidTr="001E7C42">
        <w:tc>
          <w:tcPr>
            <w:tcW w:w="1701" w:type="dxa"/>
            <w:tcBorders>
              <w:bottom w:val="nil"/>
            </w:tcBorders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Participants</w:t>
            </w:r>
          </w:p>
        </w:tc>
        <w:tc>
          <w:tcPr>
            <w:tcW w:w="7342" w:type="dxa"/>
            <w:tcBorders>
              <w:bottom w:val="nil"/>
            </w:tcBorders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 xml:space="preserve">Mr. </w:t>
            </w:r>
            <w:r w:rsidR="002B44C6">
              <w:rPr>
                <w:rFonts w:ascii="Times New Roman" w:hAnsi="Times New Roman" w:cs="Times New Roman" w:hint="eastAsia"/>
              </w:rPr>
              <w:t xml:space="preserve">Ha (Vice Director, BRITEC), Mr. </w:t>
            </w:r>
            <w:proofErr w:type="spellStart"/>
            <w:r w:rsidR="002B44C6">
              <w:rPr>
                <w:rFonts w:ascii="Times New Roman" w:hAnsi="Times New Roman" w:cs="Times New Roman" w:hint="eastAsia"/>
              </w:rPr>
              <w:t>Thuy</w:t>
            </w:r>
            <w:proofErr w:type="spellEnd"/>
            <w:r w:rsidR="002B44C6">
              <w:rPr>
                <w:rFonts w:ascii="Times New Roman" w:hAnsi="Times New Roman" w:cs="Times New Roman" w:hint="eastAsia"/>
              </w:rPr>
              <w:t xml:space="preserve"> (Chief of Planning and Tendering Dept.)</w:t>
            </w:r>
          </w:p>
        </w:tc>
      </w:tr>
      <w:tr w:rsidR="007F4AED" w:rsidRPr="001E7C42" w:rsidTr="001E7C42">
        <w:tc>
          <w:tcPr>
            <w:tcW w:w="1701" w:type="dxa"/>
            <w:tcBorders>
              <w:top w:val="nil"/>
            </w:tcBorders>
          </w:tcPr>
          <w:p w:rsidR="007F4AED" w:rsidRPr="001E7C42" w:rsidRDefault="007F4AED" w:rsidP="007F4AED">
            <w:pPr>
              <w:spacing w:line="0" w:lineRule="atLeas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342" w:type="dxa"/>
            <w:tcBorders>
              <w:top w:val="nil"/>
            </w:tcBorders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 xml:space="preserve">Maeda (NK-KR), Ms Bang (NKV), Ms </w:t>
            </w:r>
            <w:proofErr w:type="spellStart"/>
            <w:r w:rsidRPr="001E7C42">
              <w:rPr>
                <w:rFonts w:ascii="Times New Roman" w:hAnsi="Times New Roman" w:cs="Times New Roman"/>
              </w:rPr>
              <w:t>Lan</w:t>
            </w:r>
            <w:proofErr w:type="spellEnd"/>
            <w:r w:rsidRPr="001E7C42">
              <w:rPr>
                <w:rFonts w:ascii="Times New Roman" w:hAnsi="Times New Roman" w:cs="Times New Roman"/>
              </w:rPr>
              <w:t xml:space="preserve"> (NKV)</w:t>
            </w:r>
          </w:p>
        </w:tc>
      </w:tr>
      <w:tr w:rsidR="007F4AED" w:rsidRPr="001E7C42" w:rsidTr="001E7C42">
        <w:tc>
          <w:tcPr>
            <w:tcW w:w="1701" w:type="dxa"/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Items Discussed</w:t>
            </w:r>
          </w:p>
        </w:tc>
        <w:tc>
          <w:tcPr>
            <w:tcW w:w="7342" w:type="dxa"/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See below</w:t>
            </w:r>
          </w:p>
        </w:tc>
      </w:tr>
    </w:tbl>
    <w:p w:rsidR="00A67FD8" w:rsidRPr="00D649E2" w:rsidRDefault="00A67FD8" w:rsidP="007F4AED">
      <w:pPr>
        <w:spacing w:line="0" w:lineRule="atLeast"/>
        <w:jc w:val="right"/>
        <w:rPr>
          <w:rFonts w:ascii="Times New Roman" w:hAnsi="Times New Roman" w:cs="Times New Roman"/>
          <w:sz w:val="18"/>
          <w:szCs w:val="18"/>
        </w:rPr>
      </w:pPr>
    </w:p>
    <w:p w:rsidR="007F4AED" w:rsidRPr="001E7C42" w:rsidRDefault="007F4AED" w:rsidP="00DF3F31">
      <w:pPr>
        <w:spacing w:beforeLines="25" w:afterLines="25"/>
        <w:jc w:val="center"/>
        <w:rPr>
          <w:rFonts w:ascii="Times New Roman" w:hAnsi="Times New Roman" w:cs="Times New Roman"/>
          <w:b/>
          <w:u w:val="single"/>
        </w:rPr>
      </w:pPr>
      <w:r w:rsidRPr="001E7C42">
        <w:rPr>
          <w:rFonts w:ascii="Times New Roman" w:hAnsi="Times New Roman" w:cs="Times New Roman"/>
          <w:b/>
          <w:u w:val="single"/>
        </w:rPr>
        <w:t>Items Discussed</w:t>
      </w:r>
    </w:p>
    <w:p w:rsidR="007F4AED" w:rsidRPr="00D649E2" w:rsidRDefault="007F4AED" w:rsidP="007F4AED">
      <w:pPr>
        <w:spacing w:line="0" w:lineRule="atLeast"/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9043"/>
      </w:tblGrid>
      <w:tr w:rsidR="007F4AED" w:rsidRPr="00D649E2" w:rsidTr="005F503C">
        <w:tc>
          <w:tcPr>
            <w:tcW w:w="9043" w:type="dxa"/>
          </w:tcPr>
          <w:p w:rsidR="001E7C42" w:rsidRPr="009759B3" w:rsidRDefault="009759B3" w:rsidP="00DF3F31">
            <w:pPr>
              <w:spacing w:beforeLines="10" w:afterLines="10" w:line="0" w:lineRule="atLeast"/>
              <w:rPr>
                <w:rFonts w:ascii="Times New Roman" w:hAnsi="Times New Roman" w:cs="Times New Roman"/>
                <w:b/>
                <w:u w:val="single"/>
              </w:rPr>
            </w:pPr>
            <w:r w:rsidRPr="009759B3">
              <w:rPr>
                <w:rFonts w:ascii="Times New Roman" w:hAnsi="Times New Roman" w:cs="Times New Roman" w:hint="eastAsia"/>
                <w:b/>
                <w:u w:val="single"/>
              </w:rPr>
              <w:t xml:space="preserve">1. </w:t>
            </w:r>
            <w:r w:rsidR="00DF3F31">
              <w:rPr>
                <w:rFonts w:ascii="Times New Roman" w:hAnsi="Times New Roman" w:cs="Times New Roman" w:hint="eastAsia"/>
                <w:b/>
                <w:u w:val="single"/>
              </w:rPr>
              <w:t xml:space="preserve">Draft </w:t>
            </w:r>
            <w:r w:rsidR="002B44C6">
              <w:rPr>
                <w:rFonts w:ascii="Times New Roman" w:hAnsi="Times New Roman" w:cs="Times New Roman" w:hint="eastAsia"/>
                <w:b/>
                <w:u w:val="single"/>
              </w:rPr>
              <w:t>Overall Work Schedule</w:t>
            </w:r>
          </w:p>
          <w:p w:rsidR="00E33518" w:rsidRDefault="00E33518" w:rsidP="0004422E">
            <w:pPr>
              <w:spacing w:line="0" w:lineRule="atLeast"/>
              <w:jc w:val="right"/>
              <w:rPr>
                <w:rFonts w:ascii="Times New Roman" w:hAnsi="Times New Roman" w:cs="Times New Roman"/>
              </w:rPr>
            </w:pPr>
          </w:p>
          <w:p w:rsidR="00341F77" w:rsidRPr="00341F77" w:rsidRDefault="002B44C6" w:rsidP="00DF3F31">
            <w:pPr>
              <w:spacing w:beforeLines="10" w:afterLines="10"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NK and BRITEC confirmed the draft overall work schedule of the </w:t>
            </w:r>
            <w:r w:rsidR="00341F77">
              <w:rPr>
                <w:rFonts w:ascii="Times New Roman" w:hAnsi="Times New Roman" w:cs="Times New Roman" w:hint="eastAsia"/>
              </w:rPr>
              <w:t>Consulting Services as attached.</w:t>
            </w:r>
          </w:p>
          <w:p w:rsidR="002B44C6" w:rsidRPr="00341F77" w:rsidRDefault="002B44C6" w:rsidP="0004422E">
            <w:pPr>
              <w:spacing w:line="0" w:lineRule="atLeast"/>
              <w:jc w:val="right"/>
              <w:rPr>
                <w:rFonts w:ascii="Times New Roman" w:hAnsi="Times New Roman" w:cs="Times New Roman"/>
              </w:rPr>
            </w:pPr>
          </w:p>
          <w:p w:rsidR="00E33518" w:rsidRPr="00E33518" w:rsidRDefault="00341F77" w:rsidP="00DF3F31">
            <w:pPr>
              <w:spacing w:beforeLines="10" w:afterLines="10" w:line="0" w:lineRule="atLeast"/>
              <w:jc w:val="left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 w:hint="eastAsia"/>
                <w:b/>
                <w:u w:val="single"/>
              </w:rPr>
              <w:t>2. Key Issues in Bridge Design</w:t>
            </w:r>
          </w:p>
          <w:p w:rsidR="001E7C42" w:rsidRPr="00E33518" w:rsidRDefault="001E7C42" w:rsidP="0004422E">
            <w:pPr>
              <w:spacing w:line="0" w:lineRule="atLeast"/>
              <w:jc w:val="right"/>
              <w:rPr>
                <w:rFonts w:ascii="Times New Roman" w:hAnsi="Times New Roman" w:cs="Times New Roman"/>
              </w:rPr>
            </w:pPr>
          </w:p>
          <w:p w:rsidR="007F4AED" w:rsidRDefault="00341F77" w:rsidP="00DF3F31">
            <w:pPr>
              <w:spacing w:beforeLines="10" w:afterLines="10"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NK and BRITEC confirmed the key issues </w:t>
            </w:r>
            <w:r w:rsidR="002607FE">
              <w:rPr>
                <w:rFonts w:ascii="Times New Roman" w:hAnsi="Times New Roman" w:cs="Times New Roman" w:hint="eastAsia"/>
              </w:rPr>
              <w:t xml:space="preserve">and solutions </w:t>
            </w:r>
            <w:r>
              <w:rPr>
                <w:rFonts w:ascii="Times New Roman" w:hAnsi="Times New Roman" w:cs="Times New Roman" w:hint="eastAsia"/>
              </w:rPr>
              <w:t>in the bridge design as follows:</w:t>
            </w:r>
          </w:p>
          <w:p w:rsidR="00341F77" w:rsidRPr="002607FE" w:rsidRDefault="00341F77" w:rsidP="0004422E">
            <w:pPr>
              <w:spacing w:line="0" w:lineRule="atLeast"/>
              <w:jc w:val="right"/>
              <w:rPr>
                <w:rFonts w:ascii="Times New Roman" w:hAnsi="Times New Roman" w:cs="Times New Roman"/>
              </w:rPr>
            </w:pPr>
          </w:p>
          <w:p w:rsidR="00341F77" w:rsidRPr="00341F77" w:rsidRDefault="00341F77" w:rsidP="00DF3F31">
            <w:pPr>
              <w:spacing w:beforeLines="10" w:afterLines="10" w:line="0" w:lineRule="atLeast"/>
              <w:rPr>
                <w:rFonts w:ascii="Times New Roman" w:hAnsi="Times New Roman" w:cs="Times New Roman"/>
                <w:u w:val="single"/>
              </w:rPr>
            </w:pPr>
            <w:r w:rsidRPr="00341F77">
              <w:rPr>
                <w:rFonts w:ascii="Times New Roman" w:hAnsi="Times New Roman" w:cs="Times New Roman" w:hint="eastAsia"/>
                <w:u w:val="single"/>
              </w:rPr>
              <w:t xml:space="preserve">Existing </w:t>
            </w:r>
            <w:r w:rsidR="002607FE">
              <w:rPr>
                <w:rFonts w:ascii="Times New Roman" w:hAnsi="Times New Roman" w:cs="Times New Roman" w:hint="eastAsia"/>
                <w:u w:val="single"/>
              </w:rPr>
              <w:t xml:space="preserve">Underground </w:t>
            </w:r>
            <w:r w:rsidRPr="00341F77">
              <w:rPr>
                <w:rFonts w:ascii="Times New Roman" w:hAnsi="Times New Roman" w:cs="Times New Roman" w:hint="eastAsia"/>
                <w:u w:val="single"/>
              </w:rPr>
              <w:t>Utilities</w:t>
            </w:r>
          </w:p>
          <w:p w:rsidR="00341F77" w:rsidRDefault="00341F77" w:rsidP="00DF3F31">
            <w:pPr>
              <w:spacing w:beforeLines="10" w:afterLines="10"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NK will conduct the existing utilities survey prior to the official commencement of Consulting Service.</w:t>
            </w:r>
          </w:p>
          <w:p w:rsidR="00341F77" w:rsidRPr="00341F77" w:rsidRDefault="00341F77" w:rsidP="00DF3F31">
            <w:pPr>
              <w:spacing w:beforeLines="10" w:afterLines="10" w:line="0" w:lineRule="atLeas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In case of finding un-relocatable existing underground utilities in the Project area, NK and BRITEC will adjust</w:t>
            </w:r>
            <w:r w:rsidR="002607FE">
              <w:rPr>
                <w:rFonts w:ascii="Times New Roman" w:hAnsi="Times New Roman" w:cs="Times New Roman" w:hint="eastAsia"/>
              </w:rPr>
              <w:t xml:space="preserve"> the span length within 3 to </w:t>
            </w:r>
            <w:r>
              <w:rPr>
                <w:rFonts w:ascii="Times New Roman" w:hAnsi="Times New Roman" w:cs="Times New Roman" w:hint="eastAsia"/>
              </w:rPr>
              <w:t>4 spans by reducing girder length to avoid the pier locations at un-relocatable existing underground utilities.</w:t>
            </w:r>
          </w:p>
          <w:p w:rsidR="00341F77" w:rsidRPr="00341F77" w:rsidRDefault="00341F77" w:rsidP="0004422E">
            <w:pPr>
              <w:spacing w:line="0" w:lineRule="atLeast"/>
              <w:jc w:val="right"/>
              <w:rPr>
                <w:rFonts w:ascii="Times New Roman" w:hAnsi="Times New Roman" w:cs="Times New Roman"/>
              </w:rPr>
            </w:pPr>
          </w:p>
          <w:p w:rsidR="00341F77" w:rsidRPr="002607FE" w:rsidRDefault="002607FE" w:rsidP="00DF3F31">
            <w:pPr>
              <w:spacing w:beforeLines="10" w:afterLines="10" w:line="0" w:lineRule="atLeast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 w:hint="eastAsia"/>
                <w:u w:val="single"/>
              </w:rPr>
              <w:t>Temporary Support at Narrow Sections</w:t>
            </w:r>
          </w:p>
          <w:p w:rsidR="00341F77" w:rsidRDefault="00595C0C" w:rsidP="00DF3F31">
            <w:pPr>
              <w:spacing w:beforeLines="10" w:afterLines="10" w:line="0" w:lineRule="atLeas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In the F/S, temporary steel portal support was planned to construct cross beam of pier at Narrow Section.</w:t>
            </w:r>
          </w:p>
          <w:p w:rsidR="002607FE" w:rsidRPr="00595C0C" w:rsidRDefault="00595C0C" w:rsidP="00DF3F31">
            <w:pPr>
              <w:spacing w:beforeLines="10" w:afterLines="10" w:line="0" w:lineRule="atLeas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BRITEC suggested that </w:t>
            </w:r>
            <w:r>
              <w:rPr>
                <w:rFonts w:ascii="Times New Roman" w:hAnsi="Times New Roman" w:cs="Times New Roman"/>
              </w:rPr>
              <w:t xml:space="preserve">construction </w:t>
            </w:r>
            <w:r>
              <w:rPr>
                <w:rFonts w:ascii="Times New Roman" w:hAnsi="Times New Roman" w:cs="Times New Roman" w:hint="eastAsia"/>
              </w:rPr>
              <w:t>plan in consideration of construction safety and proposed to apply the composite steel beam.</w:t>
            </w:r>
          </w:p>
          <w:p w:rsidR="002607FE" w:rsidRDefault="00595C0C" w:rsidP="00DF3F31">
            <w:pPr>
              <w:spacing w:beforeLines="10" w:afterLines="10" w:line="0" w:lineRule="atLeas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NK </w:t>
            </w:r>
            <w:r>
              <w:rPr>
                <w:rFonts w:ascii="Times New Roman" w:hAnsi="Times New Roman" w:cs="Times New Roman"/>
              </w:rPr>
              <w:t>agreed</w:t>
            </w:r>
            <w:r>
              <w:rPr>
                <w:rFonts w:ascii="Times New Roman" w:hAnsi="Times New Roman" w:cs="Times New Roman" w:hint="eastAsia"/>
              </w:rPr>
              <w:t xml:space="preserve"> to study it in the review of F/S in the beginning of D/D stage; however, it shall be considered project budget.</w:t>
            </w:r>
          </w:p>
          <w:p w:rsidR="00595C0C" w:rsidRDefault="00595C0C" w:rsidP="0004422E">
            <w:pPr>
              <w:spacing w:line="0" w:lineRule="atLeast"/>
              <w:jc w:val="right"/>
              <w:rPr>
                <w:rFonts w:ascii="Times New Roman" w:hAnsi="Times New Roman" w:cs="Times New Roman"/>
              </w:rPr>
            </w:pPr>
          </w:p>
          <w:p w:rsidR="00595C0C" w:rsidRPr="00595C0C" w:rsidRDefault="00595C0C" w:rsidP="00DF3F31">
            <w:pPr>
              <w:spacing w:beforeLines="10" w:afterLines="10" w:line="0" w:lineRule="atLeast"/>
              <w:jc w:val="left"/>
              <w:rPr>
                <w:rFonts w:ascii="Times New Roman" w:hAnsi="Times New Roman" w:cs="Times New Roman"/>
                <w:u w:val="single"/>
              </w:rPr>
            </w:pPr>
            <w:r w:rsidRPr="00595C0C">
              <w:rPr>
                <w:rFonts w:ascii="Times New Roman" w:hAnsi="Times New Roman" w:cs="Times New Roman" w:hint="eastAsia"/>
                <w:u w:val="single"/>
              </w:rPr>
              <w:t>Steel Box Girder (Fewness Type) and Rotation Pile</w:t>
            </w:r>
          </w:p>
          <w:p w:rsidR="00341F77" w:rsidRDefault="00341F77" w:rsidP="0004422E">
            <w:pPr>
              <w:spacing w:line="0" w:lineRule="atLeast"/>
              <w:jc w:val="right"/>
              <w:rPr>
                <w:rFonts w:ascii="Times New Roman" w:hAnsi="Times New Roman" w:cs="Times New Roman"/>
              </w:rPr>
            </w:pPr>
          </w:p>
          <w:p w:rsidR="00595C0C" w:rsidRDefault="00595C0C" w:rsidP="00DF3F31">
            <w:pPr>
              <w:spacing w:beforeLines="10" w:afterLines="10"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In the F/S, steel box girder (fewness type) and rotation piles were planned.</w:t>
            </w:r>
          </w:p>
          <w:p w:rsidR="00595C0C" w:rsidRDefault="0004422E" w:rsidP="00DF3F31">
            <w:pPr>
              <w:spacing w:beforeLines="10" w:afterLines="10" w:line="0" w:lineRule="atLeas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NK and BRITEC confirmed those structures would</w:t>
            </w:r>
            <w:r w:rsidR="00595C0C">
              <w:rPr>
                <w:rFonts w:ascii="Times New Roman" w:hAnsi="Times New Roman" w:cs="Times New Roman" w:hint="eastAsia"/>
              </w:rPr>
              <w:t xml:space="preserve"> be the 1</w:t>
            </w:r>
            <w:r w:rsidR="00595C0C" w:rsidRPr="00595C0C">
              <w:rPr>
                <w:rFonts w:ascii="Times New Roman" w:hAnsi="Times New Roman" w:cs="Times New Roman" w:hint="eastAsia"/>
                <w:vertAlign w:val="superscript"/>
              </w:rPr>
              <w:t>st</w:t>
            </w:r>
            <w:r w:rsidR="00595C0C">
              <w:rPr>
                <w:rFonts w:ascii="Times New Roman" w:hAnsi="Times New Roman" w:cs="Times New Roman" w:hint="eastAsia"/>
              </w:rPr>
              <w:t xml:space="preserve"> time in Vietnam and needed special attention in the design works.</w:t>
            </w:r>
          </w:p>
          <w:p w:rsidR="00595C0C" w:rsidRPr="00595C0C" w:rsidRDefault="00595C0C" w:rsidP="0004422E">
            <w:pPr>
              <w:spacing w:line="0" w:lineRule="atLeast"/>
              <w:jc w:val="right"/>
              <w:rPr>
                <w:rFonts w:ascii="Times New Roman" w:hAnsi="Times New Roman" w:cs="Times New Roman"/>
              </w:rPr>
            </w:pPr>
          </w:p>
          <w:p w:rsidR="00430ED2" w:rsidRPr="00430ED2" w:rsidRDefault="00430ED2" w:rsidP="00DF3F31">
            <w:pPr>
              <w:spacing w:beforeLines="10" w:afterLines="10" w:line="0" w:lineRule="atLeast"/>
              <w:rPr>
                <w:rFonts w:ascii="Times New Roman" w:hAnsi="Times New Roman" w:cs="Times New Roman"/>
                <w:b/>
                <w:u w:val="single"/>
              </w:rPr>
            </w:pPr>
            <w:r w:rsidRPr="00430ED2">
              <w:rPr>
                <w:rFonts w:ascii="Times New Roman" w:hAnsi="Times New Roman" w:cs="Times New Roman" w:hint="eastAsia"/>
                <w:b/>
                <w:u w:val="single"/>
              </w:rPr>
              <w:t xml:space="preserve">3. </w:t>
            </w:r>
            <w:r w:rsidR="0004422E">
              <w:rPr>
                <w:rFonts w:ascii="Times New Roman" w:hAnsi="Times New Roman" w:cs="Times New Roman" w:hint="eastAsia"/>
                <w:b/>
                <w:u w:val="single"/>
              </w:rPr>
              <w:t>W</w:t>
            </w:r>
            <w:r w:rsidR="0004422E">
              <w:rPr>
                <w:rFonts w:ascii="Times New Roman" w:hAnsi="Times New Roman" w:cs="Times New Roman"/>
                <w:b/>
                <w:u w:val="single"/>
              </w:rPr>
              <w:t>o</w:t>
            </w:r>
            <w:r w:rsidR="0004422E">
              <w:rPr>
                <w:rFonts w:ascii="Times New Roman" w:hAnsi="Times New Roman" w:cs="Times New Roman" w:hint="eastAsia"/>
                <w:b/>
                <w:u w:val="single"/>
              </w:rPr>
              <w:t>rk Plan</w:t>
            </w:r>
          </w:p>
          <w:p w:rsidR="00430ED2" w:rsidRDefault="00430ED2" w:rsidP="0004422E">
            <w:pPr>
              <w:spacing w:line="0" w:lineRule="atLeast"/>
              <w:jc w:val="right"/>
              <w:rPr>
                <w:rFonts w:ascii="Times New Roman" w:hAnsi="Times New Roman" w:cs="Times New Roman"/>
              </w:rPr>
            </w:pPr>
          </w:p>
          <w:p w:rsidR="007F4AED" w:rsidRDefault="0004422E" w:rsidP="00DF3F31">
            <w:pPr>
              <w:spacing w:beforeLines="10" w:afterLines="10" w:line="0" w:lineRule="atLeas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BRITEC proposed to mobilize his bridge engineers (9 positions) in his head office.</w:t>
            </w:r>
          </w:p>
          <w:p w:rsidR="0004422E" w:rsidRDefault="0004422E" w:rsidP="00DF3F31">
            <w:pPr>
              <w:spacing w:beforeLines="10" w:afterLines="10" w:line="0" w:lineRule="atLeas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NK and BRITEC agreed its work plan with the following conditions:</w:t>
            </w:r>
          </w:p>
          <w:p w:rsidR="0004422E" w:rsidRDefault="0004422E" w:rsidP="00DF3F31">
            <w:pPr>
              <w:spacing w:beforeLines="10" w:afterLines="10" w:line="0" w:lineRule="atLeas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 M</w:t>
            </w:r>
            <w:r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 w:hint="eastAsia"/>
              </w:rPr>
              <w:t>bilizing 1 to 2 bridge engineers from BRITEC to the Project Office (permanent) to work in preparation of design criteria, bridge planning, technical specifications, etc. with other design teams.</w:t>
            </w:r>
          </w:p>
          <w:p w:rsidR="0004422E" w:rsidRPr="0004422E" w:rsidRDefault="0004422E" w:rsidP="00DF3F31">
            <w:pPr>
              <w:spacing w:beforeLines="10" w:afterLines="10" w:line="0" w:lineRule="atLeas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 Mobilizing bridge engineers from BRITEC to the Project Office (</w:t>
            </w:r>
            <w:r>
              <w:rPr>
                <w:rFonts w:ascii="Times New Roman" w:hAnsi="Times New Roman" w:cs="Times New Roman"/>
              </w:rPr>
              <w:t>permanent</w:t>
            </w:r>
            <w:r>
              <w:rPr>
                <w:rFonts w:ascii="Times New Roman" w:hAnsi="Times New Roman" w:cs="Times New Roman" w:hint="eastAsia"/>
              </w:rPr>
              <w:t>) to work in designing of steel box girder (fewness type9 and rotation piles in cooperation with the international engineers.</w:t>
            </w:r>
          </w:p>
          <w:p w:rsidR="0004422E" w:rsidRDefault="0004422E" w:rsidP="0004422E">
            <w:pPr>
              <w:spacing w:line="0" w:lineRule="atLeast"/>
              <w:jc w:val="right"/>
              <w:rPr>
                <w:rFonts w:ascii="Times New Roman" w:hAnsi="Times New Roman" w:cs="Times New Roman"/>
              </w:rPr>
            </w:pPr>
          </w:p>
          <w:p w:rsidR="0004422E" w:rsidRDefault="0004422E" w:rsidP="00DF3F31">
            <w:pPr>
              <w:spacing w:beforeLines="10" w:afterLines="10" w:line="0" w:lineRule="atLeas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BRITEC requested to mobilize 5 CAD Operators in his head office</w:t>
            </w:r>
            <w:r w:rsidR="00D649E2">
              <w:rPr>
                <w:rFonts w:ascii="Times New Roman" w:hAnsi="Times New Roman" w:cs="Times New Roman" w:hint="eastAsia"/>
              </w:rPr>
              <w:t xml:space="preserve"> (NK</w:t>
            </w:r>
            <w:r w:rsidR="00D649E2">
              <w:rPr>
                <w:rFonts w:ascii="Times New Roman" w:hAnsi="Times New Roman" w:cs="Times New Roman"/>
              </w:rPr>
              <w:t>’</w:t>
            </w:r>
            <w:r w:rsidR="00D649E2">
              <w:rPr>
                <w:rFonts w:ascii="Times New Roman" w:hAnsi="Times New Roman" w:cs="Times New Roman" w:hint="eastAsia"/>
              </w:rPr>
              <w:t>s Proposal: 4)</w:t>
            </w:r>
            <w:r>
              <w:rPr>
                <w:rFonts w:ascii="Times New Roman" w:hAnsi="Times New Roman" w:cs="Times New Roman" w:hint="eastAsia"/>
              </w:rPr>
              <w:t>.</w:t>
            </w:r>
          </w:p>
          <w:p w:rsidR="0004422E" w:rsidRPr="0004422E" w:rsidRDefault="0004422E" w:rsidP="00DF3F31">
            <w:pPr>
              <w:spacing w:beforeLines="10" w:afterLines="10" w:line="0" w:lineRule="atLeas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This issue will be necessary further discussions.</w:t>
            </w:r>
          </w:p>
          <w:p w:rsidR="0004422E" w:rsidRDefault="0004422E" w:rsidP="00DF3F31">
            <w:pPr>
              <w:spacing w:beforeLines="10" w:afterLines="10" w:line="0" w:lineRule="atLeast"/>
              <w:jc w:val="right"/>
              <w:rPr>
                <w:rFonts w:ascii="Times New Roman" w:hAnsi="Times New Roman" w:cs="Times New Roman"/>
              </w:rPr>
            </w:pPr>
          </w:p>
          <w:p w:rsidR="0004422E" w:rsidRDefault="00D649E2" w:rsidP="00DF3F31">
            <w:pPr>
              <w:spacing w:beforeLines="10" w:afterLines="10" w:line="0" w:lineRule="atLeas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BRITEC requested NK to determine the work demarcation between NKV and BRITEC.</w:t>
            </w:r>
          </w:p>
          <w:p w:rsidR="00D649E2" w:rsidRPr="001E7C42" w:rsidRDefault="00D649E2" w:rsidP="00DF3F31">
            <w:pPr>
              <w:spacing w:beforeLines="10" w:afterLines="10" w:line="0" w:lineRule="atLeas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NKV agreed to send the task responsibility matrix (TECH-5) to BRITEC by e-mail.</w:t>
            </w:r>
          </w:p>
        </w:tc>
      </w:tr>
    </w:tbl>
    <w:p w:rsidR="003E5295" w:rsidRDefault="003E5295" w:rsidP="007F4AED">
      <w:pPr>
        <w:spacing w:line="0" w:lineRule="atLeast"/>
        <w:jc w:val="right"/>
        <w:sectPr w:rsidR="003E5295" w:rsidSect="00A67FD8">
          <w:pgSz w:w="11906" w:h="16838" w:code="9"/>
          <w:pgMar w:top="1440" w:right="1440" w:bottom="1440" w:left="1440" w:header="851" w:footer="992" w:gutter="0"/>
          <w:cols w:space="425"/>
          <w:docGrid w:type="lines" w:linePitch="290"/>
        </w:sectPr>
      </w:pPr>
    </w:p>
    <w:p w:rsidR="007F4AED" w:rsidRDefault="002B44C6" w:rsidP="003E5295">
      <w:pPr>
        <w:spacing w:line="0" w:lineRule="atLeast"/>
        <w:jc w:val="center"/>
        <w:rPr>
          <w:noProof/>
        </w:rPr>
      </w:pPr>
      <w:r w:rsidRPr="002B44C6">
        <w:rPr>
          <w:rFonts w:hint="eastAsia"/>
          <w:noProof/>
        </w:rPr>
        <w:lastRenderedPageBreak/>
        <w:drawing>
          <wp:inline distT="0" distB="0" distL="0" distR="0">
            <wp:extent cx="8863330" cy="5216006"/>
            <wp:effectExtent l="19050" t="0" r="0" b="0"/>
            <wp:docPr id="14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216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4C6" w:rsidRDefault="002B44C6">
      <w:pPr>
        <w:widowControl/>
        <w:jc w:val="left"/>
        <w:rPr>
          <w:noProof/>
        </w:rPr>
      </w:pPr>
      <w:r>
        <w:rPr>
          <w:noProof/>
        </w:rPr>
        <w:br w:type="page"/>
      </w:r>
    </w:p>
    <w:p w:rsidR="002B44C6" w:rsidRDefault="002B44C6" w:rsidP="003E5295">
      <w:pPr>
        <w:spacing w:line="0" w:lineRule="atLeast"/>
        <w:jc w:val="center"/>
        <w:rPr>
          <w:noProof/>
        </w:rPr>
      </w:pPr>
      <w:r w:rsidRPr="002B44C6">
        <w:rPr>
          <w:rFonts w:hint="eastAsia"/>
          <w:noProof/>
        </w:rPr>
        <w:lastRenderedPageBreak/>
        <w:drawing>
          <wp:inline distT="0" distB="0" distL="0" distR="0">
            <wp:extent cx="8863330" cy="3991818"/>
            <wp:effectExtent l="19050" t="0" r="0" b="0"/>
            <wp:docPr id="13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3991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4C6" w:rsidRDefault="002B44C6" w:rsidP="002B44C6">
      <w:pPr>
        <w:spacing w:line="0" w:lineRule="atLeast"/>
        <w:jc w:val="right"/>
      </w:pPr>
    </w:p>
    <w:sectPr w:rsidR="002B44C6" w:rsidSect="003E5295">
      <w:headerReference w:type="default" r:id="rId9"/>
      <w:pgSz w:w="16838" w:h="11906" w:orient="landscape" w:code="9"/>
      <w:pgMar w:top="1440" w:right="1440" w:bottom="1440" w:left="1440" w:header="851" w:footer="992" w:gutter="0"/>
      <w:cols w:space="425"/>
      <w:docGrid w:type="lines" w:linePitch="2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9BE" w:rsidRDefault="009C59BE" w:rsidP="003E5295">
      <w:r>
        <w:separator/>
      </w:r>
    </w:p>
  </w:endnote>
  <w:endnote w:type="continuationSeparator" w:id="0">
    <w:p w:rsidR="009C59BE" w:rsidRDefault="009C59BE" w:rsidP="003E52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9BE" w:rsidRDefault="009C59BE" w:rsidP="003E5295">
      <w:r>
        <w:separator/>
      </w:r>
    </w:p>
  </w:footnote>
  <w:footnote w:type="continuationSeparator" w:id="0">
    <w:p w:rsidR="009C59BE" w:rsidRDefault="009C59BE" w:rsidP="003E52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295" w:rsidRPr="003E5295" w:rsidRDefault="003E5295" w:rsidP="003E5295">
    <w:pPr>
      <w:pStyle w:val="a7"/>
      <w:jc w:val="right"/>
      <w:rPr>
        <w:rFonts w:ascii="Times New Roman" w:hAnsi="Times New Roman" w:cs="Times New Roman"/>
        <w:b/>
      </w:rPr>
    </w:pPr>
    <w:r w:rsidRPr="003E5295">
      <w:rPr>
        <w:rFonts w:ascii="Times New Roman" w:hAnsi="Times New Roman" w:cs="Times New Roman"/>
        <w:b/>
      </w:rPr>
      <w:t>Attachment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C2D51"/>
    <w:multiLevelType w:val="hybridMultilevel"/>
    <w:tmpl w:val="BC303428"/>
    <w:lvl w:ilvl="0" w:tplc="FB86E0D4">
      <w:start w:val="3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2188060D"/>
    <w:multiLevelType w:val="hybridMultilevel"/>
    <w:tmpl w:val="E444B836"/>
    <w:lvl w:ilvl="0" w:tplc="4D5A07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388925D2"/>
    <w:multiLevelType w:val="hybridMultilevel"/>
    <w:tmpl w:val="F440CC98"/>
    <w:lvl w:ilvl="0" w:tplc="5E960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4FA11189"/>
    <w:multiLevelType w:val="hybridMultilevel"/>
    <w:tmpl w:val="B38A2834"/>
    <w:lvl w:ilvl="0" w:tplc="AF0CF4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61652EA5"/>
    <w:multiLevelType w:val="hybridMultilevel"/>
    <w:tmpl w:val="8F38E610"/>
    <w:lvl w:ilvl="0" w:tplc="D18A15DA">
      <w:start w:val="2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7031696A"/>
    <w:multiLevelType w:val="hybridMultilevel"/>
    <w:tmpl w:val="2706665C"/>
    <w:lvl w:ilvl="0" w:tplc="5EDEDA96">
      <w:start w:val="3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7603171A"/>
    <w:multiLevelType w:val="hybridMultilevel"/>
    <w:tmpl w:val="9B0C98E6"/>
    <w:lvl w:ilvl="0" w:tplc="170453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7ADD4B72"/>
    <w:multiLevelType w:val="hybridMultilevel"/>
    <w:tmpl w:val="C14E54D4"/>
    <w:lvl w:ilvl="0" w:tplc="BB0660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5"/>
  </w:num>
  <w:num w:numId="5">
    <w:abstractNumId w:val="1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40"/>
  <w:drawingGridVerticalSpacing w:val="145"/>
  <w:displayHorizontalDrawingGridEvery w:val="0"/>
  <w:displayVerticalDrawingGridEvery w:val="2"/>
  <w:characterSpacingControl w:val="compressPunctuation"/>
  <w:hdrShapeDefaults>
    <o:shapedefaults v:ext="edit" spidmax="717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67FD8"/>
    <w:rsid w:val="0004422E"/>
    <w:rsid w:val="000658F8"/>
    <w:rsid w:val="001D1648"/>
    <w:rsid w:val="001E7C42"/>
    <w:rsid w:val="002607FE"/>
    <w:rsid w:val="002B44C6"/>
    <w:rsid w:val="00341F77"/>
    <w:rsid w:val="003E5295"/>
    <w:rsid w:val="00430ED2"/>
    <w:rsid w:val="00595C0C"/>
    <w:rsid w:val="0079325B"/>
    <w:rsid w:val="007F4AED"/>
    <w:rsid w:val="008814F1"/>
    <w:rsid w:val="008A0DFA"/>
    <w:rsid w:val="009137E7"/>
    <w:rsid w:val="00966B0D"/>
    <w:rsid w:val="009759B3"/>
    <w:rsid w:val="009C59BE"/>
    <w:rsid w:val="00A67FD8"/>
    <w:rsid w:val="00B22940"/>
    <w:rsid w:val="00D54D21"/>
    <w:rsid w:val="00D649E2"/>
    <w:rsid w:val="00DF3F31"/>
    <w:rsid w:val="00E33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7E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4A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759B3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3E52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3E529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3E529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semiHidden/>
    <w:rsid w:val="003E5295"/>
  </w:style>
  <w:style w:type="paragraph" w:styleId="a9">
    <w:name w:val="footer"/>
    <w:basedOn w:val="a"/>
    <w:link w:val="aa"/>
    <w:uiPriority w:val="99"/>
    <w:semiHidden/>
    <w:unhideWhenUsed/>
    <w:rsid w:val="003E529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semiHidden/>
    <w:rsid w:val="003E52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6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日本工営株式会社</Company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Tetsuya Maeda</dc:creator>
  <cp:lastModifiedBy>Tetsuya Maeda</cp:lastModifiedBy>
  <cp:revision>6</cp:revision>
  <dcterms:created xsi:type="dcterms:W3CDTF">2015-06-19T03:38:00Z</dcterms:created>
  <dcterms:modified xsi:type="dcterms:W3CDTF">2015-06-19T09:18:00Z</dcterms:modified>
</cp:coreProperties>
</file>