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A0044" w:rsidRPr="004201B0" w:rsidRDefault="00CA0044" w:rsidP="006072EB">
      <w:pPr>
        <w:jc w:val="center"/>
        <w:outlineLvl w:val="0"/>
        <w:rPr>
          <w:b/>
        </w:rPr>
      </w:pPr>
      <w:bookmarkStart w:id="0" w:name="_Toc408219658"/>
      <w:bookmarkStart w:id="1" w:name="_Toc408232225"/>
      <w:r w:rsidRPr="004201B0">
        <w:rPr>
          <w:b/>
        </w:rPr>
        <w:t>TABLE OF CONTENTS</w:t>
      </w:r>
      <w:bookmarkEnd w:id="0"/>
      <w:bookmarkEnd w:id="1"/>
    </w:p>
    <w:p w:rsidR="00062CF6" w:rsidRPr="004201B0" w:rsidRDefault="00BA39E3" w:rsidP="006072EB">
      <w:pPr>
        <w:outlineLvl w:val="0"/>
        <w:rPr>
          <w:rFonts w:eastAsiaTheme="minorEastAsia"/>
        </w:rPr>
      </w:pPr>
      <w:bookmarkStart w:id="2" w:name="_Toc408219659"/>
      <w:bookmarkStart w:id="3" w:name="_Toc408232226"/>
      <w:r w:rsidRPr="004201B0">
        <w:t>Project Location Map</w:t>
      </w:r>
      <w:bookmarkStart w:id="4" w:name="_GoBack"/>
      <w:bookmarkEnd w:id="2"/>
      <w:bookmarkEnd w:id="3"/>
      <w:bookmarkEnd w:id="4"/>
    </w:p>
    <w:p w:rsidR="006C10C9" w:rsidRPr="004201B0" w:rsidRDefault="006C10C9" w:rsidP="00071F43">
      <w:pPr>
        <w:rPr>
          <w:rFonts w:eastAsiaTheme="minorEastAsia"/>
        </w:rPr>
      </w:pPr>
    </w:p>
    <w:p w:rsidR="006C10C9" w:rsidRPr="00B85ABC" w:rsidRDefault="008E5BAD" w:rsidP="006072EB">
      <w:pPr>
        <w:jc w:val="center"/>
        <w:outlineLvl w:val="0"/>
        <w:rPr>
          <w:rFonts w:eastAsiaTheme="minorEastAsia"/>
          <w:b/>
        </w:rPr>
      </w:pPr>
      <w:bookmarkStart w:id="5" w:name="_Toc408219660"/>
      <w:bookmarkStart w:id="6" w:name="_Toc408232227"/>
      <w:r w:rsidRPr="00B85ABC">
        <w:rPr>
          <w:rFonts w:eastAsiaTheme="minorEastAsia" w:hint="eastAsia"/>
          <w:b/>
        </w:rPr>
        <w:t>Part A: General</w:t>
      </w:r>
      <w:bookmarkEnd w:id="5"/>
      <w:bookmarkEnd w:id="6"/>
    </w:p>
    <w:sdt>
      <w:sdtPr>
        <w:rPr>
          <w:caps w:val="0"/>
          <w:sz w:val="21"/>
          <w:szCs w:val="20"/>
          <w:lang w:val="ja-JP"/>
        </w:rPr>
        <w:id w:val="163565073"/>
        <w:docPartObj>
          <w:docPartGallery w:val="Table of Contents"/>
          <w:docPartUnique/>
        </w:docPartObj>
      </w:sdtPr>
      <w:sdtEndPr>
        <w:rPr>
          <w:lang w:val="en-US"/>
        </w:rPr>
      </w:sdtEndPr>
      <w:sdtContent>
        <w:p w:rsidR="00062CF6" w:rsidRPr="004201B0" w:rsidRDefault="00062CF6" w:rsidP="003D4B1C">
          <w:pPr>
            <w:pStyle w:val="TOC1"/>
          </w:pPr>
        </w:p>
        <w:p w:rsidR="003D4B1C" w:rsidRDefault="00AC0940">
          <w:pPr>
            <w:pStyle w:val="TOC1"/>
            <w:rPr>
              <w:rFonts w:asciiTheme="minorHAnsi" w:eastAsiaTheme="minorEastAsia" w:hAnsiTheme="minorHAnsi" w:cstheme="minorBidi"/>
              <w:caps w:val="0"/>
              <w:noProof/>
              <w:kern w:val="2"/>
              <w:sz w:val="21"/>
              <w:szCs w:val="22"/>
            </w:rPr>
          </w:pPr>
          <w:r w:rsidRPr="004201B0">
            <w:fldChar w:fldCharType="begin"/>
          </w:r>
          <w:r w:rsidR="00062CF6" w:rsidRPr="004201B0">
            <w:instrText xml:space="preserve"> TOC \o "1-3" \h \z \u </w:instrText>
          </w:r>
          <w:r w:rsidRPr="004201B0">
            <w:fldChar w:fldCharType="separate"/>
          </w:r>
          <w:hyperlink w:anchor="_Toc408232233" w:history="1">
            <w:r w:rsidR="003D4B1C" w:rsidRPr="0053059E">
              <w:rPr>
                <w:rStyle w:val="Hyperlink"/>
                <w:rFonts w:cs="Times New Roman"/>
                <w:noProof/>
              </w:rPr>
              <w:t>1.</w:t>
            </w:r>
            <w:r w:rsidR="003D4B1C">
              <w:rPr>
                <w:rFonts w:asciiTheme="minorHAnsi" w:eastAsiaTheme="minorEastAsia" w:hAnsiTheme="minorHAnsi" w:cstheme="minorBidi"/>
                <w:caps w:val="0"/>
                <w:noProof/>
                <w:kern w:val="2"/>
                <w:sz w:val="21"/>
                <w:szCs w:val="22"/>
              </w:rPr>
              <w:tab/>
            </w:r>
            <w:r w:rsidR="003D4B1C" w:rsidRPr="0053059E">
              <w:rPr>
                <w:rStyle w:val="Hyperlink"/>
                <w:noProof/>
              </w:rPr>
              <w:t>Background</w:t>
            </w:r>
            <w:r w:rsidR="003D4B1C">
              <w:rPr>
                <w:noProof/>
                <w:webHidden/>
              </w:rPr>
              <w:tab/>
            </w:r>
            <w:r w:rsidR="003D4B1C">
              <w:rPr>
                <w:noProof/>
                <w:webHidden/>
              </w:rPr>
              <w:fldChar w:fldCharType="begin"/>
            </w:r>
            <w:r w:rsidR="003D4B1C">
              <w:rPr>
                <w:noProof/>
                <w:webHidden/>
              </w:rPr>
              <w:instrText xml:space="preserve"> PAGEREF _Toc408232233 \h </w:instrText>
            </w:r>
            <w:r w:rsidR="003D4B1C">
              <w:rPr>
                <w:noProof/>
                <w:webHidden/>
              </w:rPr>
            </w:r>
            <w:r w:rsidR="003D4B1C">
              <w:rPr>
                <w:noProof/>
                <w:webHidden/>
              </w:rPr>
              <w:fldChar w:fldCharType="separate"/>
            </w:r>
            <w:r w:rsidR="00BA1BE6">
              <w:rPr>
                <w:noProof/>
                <w:webHidden/>
              </w:rPr>
              <w:t>1</w:t>
            </w:r>
            <w:r w:rsidR="003D4B1C">
              <w:rPr>
                <w:noProof/>
                <w:webHidden/>
              </w:rPr>
              <w:fldChar w:fldCharType="end"/>
            </w:r>
          </w:hyperlink>
        </w:p>
        <w:p w:rsidR="003D4B1C" w:rsidRDefault="00C41E54">
          <w:pPr>
            <w:pStyle w:val="TOC1"/>
            <w:rPr>
              <w:rFonts w:asciiTheme="minorHAnsi" w:eastAsiaTheme="minorEastAsia" w:hAnsiTheme="minorHAnsi" w:cstheme="minorBidi"/>
              <w:caps w:val="0"/>
              <w:noProof/>
              <w:kern w:val="2"/>
              <w:sz w:val="21"/>
              <w:szCs w:val="22"/>
            </w:rPr>
          </w:pPr>
          <w:hyperlink w:anchor="_Toc408232234" w:history="1">
            <w:r w:rsidR="003D4B1C" w:rsidRPr="0053059E">
              <w:rPr>
                <w:rStyle w:val="Hyperlink"/>
                <w:rFonts w:cs="Times New Roman"/>
                <w:noProof/>
              </w:rPr>
              <w:t>2.</w:t>
            </w:r>
            <w:r w:rsidR="003D4B1C">
              <w:rPr>
                <w:rFonts w:asciiTheme="minorHAnsi" w:eastAsiaTheme="minorEastAsia" w:hAnsiTheme="minorHAnsi" w:cstheme="minorBidi"/>
                <w:caps w:val="0"/>
                <w:noProof/>
                <w:kern w:val="2"/>
                <w:sz w:val="21"/>
                <w:szCs w:val="22"/>
              </w:rPr>
              <w:tab/>
            </w:r>
            <w:r w:rsidR="003D4B1C" w:rsidRPr="0053059E">
              <w:rPr>
                <w:rStyle w:val="Hyperlink"/>
                <w:noProof/>
              </w:rPr>
              <w:t>Project Outline</w:t>
            </w:r>
            <w:r w:rsidR="003D4B1C">
              <w:rPr>
                <w:noProof/>
                <w:webHidden/>
              </w:rPr>
              <w:tab/>
            </w:r>
            <w:r w:rsidR="003D4B1C">
              <w:rPr>
                <w:noProof/>
                <w:webHidden/>
              </w:rPr>
              <w:fldChar w:fldCharType="begin"/>
            </w:r>
            <w:r w:rsidR="003D4B1C">
              <w:rPr>
                <w:noProof/>
                <w:webHidden/>
              </w:rPr>
              <w:instrText xml:space="preserve"> PAGEREF _Toc408232234 \h </w:instrText>
            </w:r>
            <w:r w:rsidR="003D4B1C">
              <w:rPr>
                <w:noProof/>
                <w:webHidden/>
              </w:rPr>
            </w:r>
            <w:r w:rsidR="003D4B1C">
              <w:rPr>
                <w:noProof/>
                <w:webHidden/>
              </w:rPr>
              <w:fldChar w:fldCharType="separate"/>
            </w:r>
            <w:r w:rsidR="00BA1BE6">
              <w:rPr>
                <w:noProof/>
                <w:webHidden/>
              </w:rPr>
              <w:t>2</w:t>
            </w:r>
            <w:r w:rsidR="003D4B1C">
              <w:rPr>
                <w:noProof/>
                <w:webHidden/>
              </w:rPr>
              <w:fldChar w:fldCharType="end"/>
            </w:r>
          </w:hyperlink>
        </w:p>
        <w:p w:rsidR="003D4B1C" w:rsidRDefault="00C41E54">
          <w:pPr>
            <w:pStyle w:val="TOC2"/>
            <w:rPr>
              <w:rFonts w:asciiTheme="minorHAnsi" w:eastAsiaTheme="minorEastAsia" w:hAnsiTheme="minorHAnsi" w:cstheme="minorBidi"/>
              <w:noProof/>
              <w:kern w:val="2"/>
              <w:sz w:val="21"/>
              <w:szCs w:val="22"/>
            </w:rPr>
          </w:pPr>
          <w:hyperlink w:anchor="_Toc408232235" w:history="1">
            <w:r w:rsidR="003D4B1C" w:rsidRPr="0053059E">
              <w:rPr>
                <w:rStyle w:val="Hyperlink"/>
                <w:rFonts w:cs="Times New Roman"/>
                <w:noProof/>
              </w:rPr>
              <w:t>2.1</w:t>
            </w:r>
            <w:r w:rsidR="003D4B1C">
              <w:rPr>
                <w:rFonts w:asciiTheme="minorHAnsi" w:eastAsiaTheme="minorEastAsia" w:hAnsiTheme="minorHAnsi" w:cstheme="minorBidi"/>
                <w:noProof/>
                <w:kern w:val="2"/>
                <w:sz w:val="21"/>
                <w:szCs w:val="22"/>
              </w:rPr>
              <w:tab/>
            </w:r>
            <w:r w:rsidR="003D4B1C" w:rsidRPr="0053059E">
              <w:rPr>
                <w:rStyle w:val="Hyperlink"/>
                <w:noProof/>
              </w:rPr>
              <w:t>Project Location</w:t>
            </w:r>
            <w:r w:rsidR="003D4B1C">
              <w:rPr>
                <w:noProof/>
                <w:webHidden/>
              </w:rPr>
              <w:tab/>
            </w:r>
            <w:r w:rsidR="003D4B1C">
              <w:rPr>
                <w:noProof/>
                <w:webHidden/>
              </w:rPr>
              <w:fldChar w:fldCharType="begin"/>
            </w:r>
            <w:r w:rsidR="003D4B1C">
              <w:rPr>
                <w:noProof/>
                <w:webHidden/>
              </w:rPr>
              <w:instrText xml:space="preserve"> PAGEREF _Toc408232235 \h </w:instrText>
            </w:r>
            <w:r w:rsidR="003D4B1C">
              <w:rPr>
                <w:noProof/>
                <w:webHidden/>
              </w:rPr>
            </w:r>
            <w:r w:rsidR="003D4B1C">
              <w:rPr>
                <w:noProof/>
                <w:webHidden/>
              </w:rPr>
              <w:fldChar w:fldCharType="separate"/>
            </w:r>
            <w:r w:rsidR="00BA1BE6">
              <w:rPr>
                <w:noProof/>
                <w:webHidden/>
              </w:rPr>
              <w:t>2</w:t>
            </w:r>
            <w:r w:rsidR="003D4B1C">
              <w:rPr>
                <w:noProof/>
                <w:webHidden/>
              </w:rPr>
              <w:fldChar w:fldCharType="end"/>
            </w:r>
          </w:hyperlink>
        </w:p>
        <w:p w:rsidR="003D4B1C" w:rsidRDefault="00C41E54">
          <w:pPr>
            <w:pStyle w:val="TOC2"/>
            <w:rPr>
              <w:rFonts w:asciiTheme="minorHAnsi" w:eastAsiaTheme="minorEastAsia" w:hAnsiTheme="minorHAnsi" w:cstheme="minorBidi"/>
              <w:noProof/>
              <w:kern w:val="2"/>
              <w:sz w:val="21"/>
              <w:szCs w:val="22"/>
            </w:rPr>
          </w:pPr>
          <w:hyperlink w:anchor="_Toc408232236" w:history="1">
            <w:r w:rsidR="003D4B1C" w:rsidRPr="0053059E">
              <w:rPr>
                <w:rStyle w:val="Hyperlink"/>
                <w:rFonts w:cs="Times New Roman"/>
                <w:noProof/>
              </w:rPr>
              <w:t>2.2</w:t>
            </w:r>
            <w:r w:rsidR="003D4B1C">
              <w:rPr>
                <w:rFonts w:asciiTheme="minorHAnsi" w:eastAsiaTheme="minorEastAsia" w:hAnsiTheme="minorHAnsi" w:cstheme="minorBidi"/>
                <w:noProof/>
                <w:kern w:val="2"/>
                <w:sz w:val="21"/>
                <w:szCs w:val="22"/>
              </w:rPr>
              <w:tab/>
            </w:r>
            <w:r w:rsidR="003D4B1C" w:rsidRPr="0053059E">
              <w:rPr>
                <w:rStyle w:val="Hyperlink"/>
                <w:noProof/>
              </w:rPr>
              <w:t>Objectives of the Project</w:t>
            </w:r>
            <w:r w:rsidR="003D4B1C">
              <w:rPr>
                <w:noProof/>
                <w:webHidden/>
              </w:rPr>
              <w:tab/>
            </w:r>
            <w:r w:rsidR="003D4B1C">
              <w:rPr>
                <w:noProof/>
                <w:webHidden/>
              </w:rPr>
              <w:fldChar w:fldCharType="begin"/>
            </w:r>
            <w:r w:rsidR="003D4B1C">
              <w:rPr>
                <w:noProof/>
                <w:webHidden/>
              </w:rPr>
              <w:instrText xml:space="preserve"> PAGEREF _Toc408232236 \h </w:instrText>
            </w:r>
            <w:r w:rsidR="003D4B1C">
              <w:rPr>
                <w:noProof/>
                <w:webHidden/>
              </w:rPr>
            </w:r>
            <w:r w:rsidR="003D4B1C">
              <w:rPr>
                <w:noProof/>
                <w:webHidden/>
              </w:rPr>
              <w:fldChar w:fldCharType="separate"/>
            </w:r>
            <w:r w:rsidR="00BA1BE6">
              <w:rPr>
                <w:noProof/>
                <w:webHidden/>
              </w:rPr>
              <w:t>2</w:t>
            </w:r>
            <w:r w:rsidR="003D4B1C">
              <w:rPr>
                <w:noProof/>
                <w:webHidden/>
              </w:rPr>
              <w:fldChar w:fldCharType="end"/>
            </w:r>
          </w:hyperlink>
        </w:p>
        <w:p w:rsidR="003D4B1C" w:rsidRDefault="00C41E54">
          <w:pPr>
            <w:pStyle w:val="TOC2"/>
            <w:rPr>
              <w:rFonts w:asciiTheme="minorHAnsi" w:eastAsiaTheme="minorEastAsia" w:hAnsiTheme="minorHAnsi" w:cstheme="minorBidi"/>
              <w:noProof/>
              <w:kern w:val="2"/>
              <w:sz w:val="21"/>
              <w:szCs w:val="22"/>
            </w:rPr>
          </w:pPr>
          <w:hyperlink w:anchor="_Toc408232237" w:history="1">
            <w:r w:rsidR="003D4B1C" w:rsidRPr="0053059E">
              <w:rPr>
                <w:rStyle w:val="Hyperlink"/>
                <w:rFonts w:cs="Times New Roman"/>
                <w:noProof/>
              </w:rPr>
              <w:t>2.3</w:t>
            </w:r>
            <w:r w:rsidR="003D4B1C">
              <w:rPr>
                <w:rFonts w:asciiTheme="minorHAnsi" w:eastAsiaTheme="minorEastAsia" w:hAnsiTheme="minorHAnsi" w:cstheme="minorBidi"/>
                <w:noProof/>
                <w:kern w:val="2"/>
                <w:sz w:val="21"/>
                <w:szCs w:val="22"/>
              </w:rPr>
              <w:tab/>
            </w:r>
            <w:r w:rsidR="003D4B1C" w:rsidRPr="0053059E">
              <w:rPr>
                <w:rStyle w:val="Hyperlink"/>
                <w:noProof/>
              </w:rPr>
              <w:t>Scopes of the Project</w:t>
            </w:r>
            <w:r w:rsidR="003D4B1C">
              <w:rPr>
                <w:noProof/>
                <w:webHidden/>
              </w:rPr>
              <w:tab/>
            </w:r>
            <w:r w:rsidR="003D4B1C">
              <w:rPr>
                <w:noProof/>
                <w:webHidden/>
              </w:rPr>
              <w:fldChar w:fldCharType="begin"/>
            </w:r>
            <w:r w:rsidR="003D4B1C">
              <w:rPr>
                <w:noProof/>
                <w:webHidden/>
              </w:rPr>
              <w:instrText xml:space="preserve"> PAGEREF _Toc408232237 \h </w:instrText>
            </w:r>
            <w:r w:rsidR="003D4B1C">
              <w:rPr>
                <w:noProof/>
                <w:webHidden/>
              </w:rPr>
            </w:r>
            <w:r w:rsidR="003D4B1C">
              <w:rPr>
                <w:noProof/>
                <w:webHidden/>
              </w:rPr>
              <w:fldChar w:fldCharType="separate"/>
            </w:r>
            <w:r w:rsidR="00BA1BE6">
              <w:rPr>
                <w:noProof/>
                <w:webHidden/>
              </w:rPr>
              <w:t>2</w:t>
            </w:r>
            <w:r w:rsidR="003D4B1C">
              <w:rPr>
                <w:noProof/>
                <w:webHidden/>
              </w:rPr>
              <w:fldChar w:fldCharType="end"/>
            </w:r>
          </w:hyperlink>
        </w:p>
        <w:p w:rsidR="003D4B1C" w:rsidRDefault="00C41E54">
          <w:pPr>
            <w:pStyle w:val="TOC2"/>
            <w:rPr>
              <w:rFonts w:asciiTheme="minorHAnsi" w:eastAsiaTheme="minorEastAsia" w:hAnsiTheme="minorHAnsi" w:cstheme="minorBidi"/>
              <w:noProof/>
              <w:kern w:val="2"/>
              <w:sz w:val="21"/>
              <w:szCs w:val="22"/>
            </w:rPr>
          </w:pPr>
          <w:hyperlink w:anchor="_Toc408232238" w:history="1">
            <w:r w:rsidR="003D4B1C" w:rsidRPr="0053059E">
              <w:rPr>
                <w:rStyle w:val="Hyperlink"/>
                <w:rFonts w:cs="Times New Roman"/>
                <w:noProof/>
              </w:rPr>
              <w:t>2.4</w:t>
            </w:r>
            <w:r w:rsidR="003D4B1C">
              <w:rPr>
                <w:rFonts w:asciiTheme="minorHAnsi" w:eastAsiaTheme="minorEastAsia" w:hAnsiTheme="minorHAnsi" w:cstheme="minorBidi"/>
                <w:noProof/>
                <w:kern w:val="2"/>
                <w:sz w:val="21"/>
                <w:szCs w:val="22"/>
              </w:rPr>
              <w:tab/>
            </w:r>
            <w:r w:rsidR="003D4B1C" w:rsidRPr="0053059E">
              <w:rPr>
                <w:rStyle w:val="Hyperlink"/>
                <w:noProof/>
              </w:rPr>
              <w:t>Project Structure</w:t>
            </w:r>
            <w:r w:rsidR="003D4B1C">
              <w:rPr>
                <w:noProof/>
                <w:webHidden/>
              </w:rPr>
              <w:tab/>
            </w:r>
            <w:r w:rsidR="003D4B1C">
              <w:rPr>
                <w:noProof/>
                <w:webHidden/>
              </w:rPr>
              <w:fldChar w:fldCharType="begin"/>
            </w:r>
            <w:r w:rsidR="003D4B1C">
              <w:rPr>
                <w:noProof/>
                <w:webHidden/>
              </w:rPr>
              <w:instrText xml:space="preserve"> PAGEREF _Toc408232238 \h </w:instrText>
            </w:r>
            <w:r w:rsidR="003D4B1C">
              <w:rPr>
                <w:noProof/>
                <w:webHidden/>
              </w:rPr>
            </w:r>
            <w:r w:rsidR="003D4B1C">
              <w:rPr>
                <w:noProof/>
                <w:webHidden/>
              </w:rPr>
              <w:fldChar w:fldCharType="separate"/>
            </w:r>
            <w:r w:rsidR="00BA1BE6">
              <w:rPr>
                <w:noProof/>
                <w:webHidden/>
              </w:rPr>
              <w:t>4</w:t>
            </w:r>
            <w:r w:rsidR="003D4B1C">
              <w:rPr>
                <w:noProof/>
                <w:webHidden/>
              </w:rPr>
              <w:fldChar w:fldCharType="end"/>
            </w:r>
          </w:hyperlink>
        </w:p>
        <w:p w:rsidR="003D4B1C" w:rsidRDefault="00C41E54">
          <w:pPr>
            <w:pStyle w:val="TOC2"/>
            <w:rPr>
              <w:rFonts w:asciiTheme="minorHAnsi" w:eastAsiaTheme="minorEastAsia" w:hAnsiTheme="minorHAnsi" w:cstheme="minorBidi"/>
              <w:noProof/>
              <w:kern w:val="2"/>
              <w:sz w:val="21"/>
              <w:szCs w:val="22"/>
            </w:rPr>
          </w:pPr>
          <w:hyperlink w:anchor="_Toc408232240" w:history="1">
            <w:r w:rsidR="003D4B1C" w:rsidRPr="0053059E">
              <w:rPr>
                <w:rStyle w:val="Hyperlink"/>
                <w:rFonts w:cs="Times New Roman"/>
                <w:noProof/>
              </w:rPr>
              <w:t>2.5</w:t>
            </w:r>
            <w:r w:rsidR="003D4B1C">
              <w:rPr>
                <w:rFonts w:asciiTheme="minorHAnsi" w:eastAsiaTheme="minorEastAsia" w:hAnsiTheme="minorHAnsi" w:cstheme="minorBidi"/>
                <w:noProof/>
                <w:kern w:val="2"/>
                <w:sz w:val="21"/>
                <w:szCs w:val="22"/>
              </w:rPr>
              <w:tab/>
            </w:r>
            <w:r w:rsidR="003D4B1C" w:rsidRPr="0053059E">
              <w:rPr>
                <w:rStyle w:val="Hyperlink"/>
                <w:noProof/>
              </w:rPr>
              <w:t>Implementation Program</w:t>
            </w:r>
            <w:r w:rsidR="003D4B1C">
              <w:rPr>
                <w:noProof/>
                <w:webHidden/>
              </w:rPr>
              <w:tab/>
            </w:r>
            <w:r w:rsidR="003D4B1C">
              <w:rPr>
                <w:noProof/>
                <w:webHidden/>
              </w:rPr>
              <w:fldChar w:fldCharType="begin"/>
            </w:r>
            <w:r w:rsidR="003D4B1C">
              <w:rPr>
                <w:noProof/>
                <w:webHidden/>
              </w:rPr>
              <w:instrText xml:space="preserve"> PAGEREF _Toc408232240 \h </w:instrText>
            </w:r>
            <w:r w:rsidR="003D4B1C">
              <w:rPr>
                <w:noProof/>
                <w:webHidden/>
              </w:rPr>
            </w:r>
            <w:r w:rsidR="003D4B1C">
              <w:rPr>
                <w:noProof/>
                <w:webHidden/>
              </w:rPr>
              <w:fldChar w:fldCharType="separate"/>
            </w:r>
            <w:r w:rsidR="00BA1BE6">
              <w:rPr>
                <w:noProof/>
                <w:webHidden/>
              </w:rPr>
              <w:t>7</w:t>
            </w:r>
            <w:r w:rsidR="003D4B1C">
              <w:rPr>
                <w:noProof/>
                <w:webHidden/>
              </w:rPr>
              <w:fldChar w:fldCharType="end"/>
            </w:r>
          </w:hyperlink>
        </w:p>
        <w:p w:rsidR="003D4B1C" w:rsidRDefault="00C41E54">
          <w:pPr>
            <w:pStyle w:val="TOC1"/>
            <w:rPr>
              <w:rFonts w:asciiTheme="minorHAnsi" w:eastAsiaTheme="minorEastAsia" w:hAnsiTheme="minorHAnsi" w:cstheme="minorBidi"/>
              <w:caps w:val="0"/>
              <w:noProof/>
              <w:kern w:val="2"/>
              <w:sz w:val="21"/>
              <w:szCs w:val="22"/>
            </w:rPr>
          </w:pPr>
          <w:hyperlink w:anchor="_Toc408232241" w:history="1">
            <w:r w:rsidR="003D4B1C" w:rsidRPr="0053059E">
              <w:rPr>
                <w:rStyle w:val="Hyperlink"/>
                <w:rFonts w:cs="Times New Roman"/>
                <w:noProof/>
              </w:rPr>
              <w:t>3.</w:t>
            </w:r>
            <w:r w:rsidR="003D4B1C">
              <w:rPr>
                <w:rFonts w:asciiTheme="minorHAnsi" w:eastAsiaTheme="minorEastAsia" w:hAnsiTheme="minorHAnsi" w:cstheme="minorBidi"/>
                <w:caps w:val="0"/>
                <w:noProof/>
                <w:kern w:val="2"/>
                <w:sz w:val="21"/>
                <w:szCs w:val="22"/>
              </w:rPr>
              <w:tab/>
            </w:r>
            <w:r w:rsidR="003D4B1C" w:rsidRPr="0053059E">
              <w:rPr>
                <w:rStyle w:val="Hyperlink"/>
                <w:noProof/>
              </w:rPr>
              <w:t>Outline of the Consulting Services</w:t>
            </w:r>
            <w:r w:rsidR="003D4B1C">
              <w:rPr>
                <w:noProof/>
                <w:webHidden/>
              </w:rPr>
              <w:tab/>
            </w:r>
            <w:r w:rsidR="003D4B1C">
              <w:rPr>
                <w:noProof/>
                <w:webHidden/>
              </w:rPr>
              <w:fldChar w:fldCharType="begin"/>
            </w:r>
            <w:r w:rsidR="003D4B1C">
              <w:rPr>
                <w:noProof/>
                <w:webHidden/>
              </w:rPr>
              <w:instrText xml:space="preserve"> PAGEREF _Toc408232241 \h </w:instrText>
            </w:r>
            <w:r w:rsidR="003D4B1C">
              <w:rPr>
                <w:noProof/>
                <w:webHidden/>
              </w:rPr>
            </w:r>
            <w:r w:rsidR="003D4B1C">
              <w:rPr>
                <w:noProof/>
                <w:webHidden/>
              </w:rPr>
              <w:fldChar w:fldCharType="separate"/>
            </w:r>
            <w:r w:rsidR="00BA1BE6">
              <w:rPr>
                <w:noProof/>
                <w:webHidden/>
              </w:rPr>
              <w:t>8</w:t>
            </w:r>
            <w:r w:rsidR="003D4B1C">
              <w:rPr>
                <w:noProof/>
                <w:webHidden/>
              </w:rPr>
              <w:fldChar w:fldCharType="end"/>
            </w:r>
          </w:hyperlink>
        </w:p>
        <w:p w:rsidR="003D4B1C" w:rsidRDefault="00C41E54">
          <w:pPr>
            <w:pStyle w:val="TOC2"/>
            <w:rPr>
              <w:rFonts w:asciiTheme="minorHAnsi" w:eastAsiaTheme="minorEastAsia" w:hAnsiTheme="minorHAnsi" w:cstheme="minorBidi"/>
              <w:noProof/>
              <w:kern w:val="2"/>
              <w:sz w:val="21"/>
              <w:szCs w:val="22"/>
            </w:rPr>
          </w:pPr>
          <w:hyperlink w:anchor="_Toc408232242" w:history="1">
            <w:r w:rsidR="003D4B1C" w:rsidRPr="0053059E">
              <w:rPr>
                <w:rStyle w:val="Hyperlink"/>
                <w:rFonts w:cs="Times New Roman"/>
                <w:noProof/>
              </w:rPr>
              <w:t>3.1</w:t>
            </w:r>
            <w:r w:rsidR="003D4B1C">
              <w:rPr>
                <w:rFonts w:asciiTheme="minorHAnsi" w:eastAsiaTheme="minorEastAsia" w:hAnsiTheme="minorHAnsi" w:cstheme="minorBidi"/>
                <w:noProof/>
                <w:kern w:val="2"/>
                <w:sz w:val="21"/>
                <w:szCs w:val="22"/>
              </w:rPr>
              <w:tab/>
            </w:r>
            <w:r w:rsidR="003D4B1C" w:rsidRPr="0053059E">
              <w:rPr>
                <w:rStyle w:val="Hyperlink"/>
                <w:noProof/>
              </w:rPr>
              <w:t>Chronicle of Procurement of the Design Consultant</w:t>
            </w:r>
            <w:r w:rsidR="003D4B1C">
              <w:rPr>
                <w:noProof/>
                <w:webHidden/>
              </w:rPr>
              <w:tab/>
            </w:r>
            <w:r w:rsidR="003D4B1C">
              <w:rPr>
                <w:noProof/>
                <w:webHidden/>
              </w:rPr>
              <w:fldChar w:fldCharType="begin"/>
            </w:r>
            <w:r w:rsidR="003D4B1C">
              <w:rPr>
                <w:noProof/>
                <w:webHidden/>
              </w:rPr>
              <w:instrText xml:space="preserve"> PAGEREF _Toc408232242 \h </w:instrText>
            </w:r>
            <w:r w:rsidR="003D4B1C">
              <w:rPr>
                <w:noProof/>
                <w:webHidden/>
              </w:rPr>
            </w:r>
            <w:r w:rsidR="003D4B1C">
              <w:rPr>
                <w:noProof/>
                <w:webHidden/>
              </w:rPr>
              <w:fldChar w:fldCharType="separate"/>
            </w:r>
            <w:r w:rsidR="00BA1BE6">
              <w:rPr>
                <w:noProof/>
                <w:webHidden/>
              </w:rPr>
              <w:t>8</w:t>
            </w:r>
            <w:r w:rsidR="003D4B1C">
              <w:rPr>
                <w:noProof/>
                <w:webHidden/>
              </w:rPr>
              <w:fldChar w:fldCharType="end"/>
            </w:r>
          </w:hyperlink>
        </w:p>
        <w:p w:rsidR="003D4B1C" w:rsidRDefault="00C41E54">
          <w:pPr>
            <w:pStyle w:val="TOC2"/>
            <w:rPr>
              <w:rFonts w:asciiTheme="minorHAnsi" w:eastAsiaTheme="minorEastAsia" w:hAnsiTheme="minorHAnsi" w:cstheme="minorBidi"/>
              <w:noProof/>
              <w:kern w:val="2"/>
              <w:sz w:val="21"/>
              <w:szCs w:val="22"/>
            </w:rPr>
          </w:pPr>
          <w:hyperlink w:anchor="_Toc408232243" w:history="1">
            <w:r w:rsidR="003D4B1C" w:rsidRPr="0053059E">
              <w:rPr>
                <w:rStyle w:val="Hyperlink"/>
                <w:rFonts w:cs="Times New Roman"/>
                <w:noProof/>
              </w:rPr>
              <w:t>3.2</w:t>
            </w:r>
            <w:r w:rsidR="003D4B1C">
              <w:rPr>
                <w:rFonts w:asciiTheme="minorHAnsi" w:eastAsiaTheme="minorEastAsia" w:hAnsiTheme="minorHAnsi" w:cstheme="minorBidi"/>
                <w:noProof/>
                <w:kern w:val="2"/>
                <w:sz w:val="21"/>
                <w:szCs w:val="22"/>
              </w:rPr>
              <w:tab/>
            </w:r>
            <w:r w:rsidR="003D4B1C" w:rsidRPr="0053059E">
              <w:rPr>
                <w:rStyle w:val="Hyperlink"/>
                <w:noProof/>
              </w:rPr>
              <w:t>Objectives of the Consulting Services</w:t>
            </w:r>
            <w:r w:rsidR="003D4B1C">
              <w:rPr>
                <w:noProof/>
                <w:webHidden/>
              </w:rPr>
              <w:tab/>
            </w:r>
            <w:r w:rsidR="003D4B1C">
              <w:rPr>
                <w:noProof/>
                <w:webHidden/>
              </w:rPr>
              <w:fldChar w:fldCharType="begin"/>
            </w:r>
            <w:r w:rsidR="003D4B1C">
              <w:rPr>
                <w:noProof/>
                <w:webHidden/>
              </w:rPr>
              <w:instrText xml:space="preserve"> PAGEREF _Toc408232243 \h </w:instrText>
            </w:r>
            <w:r w:rsidR="003D4B1C">
              <w:rPr>
                <w:noProof/>
                <w:webHidden/>
              </w:rPr>
            </w:r>
            <w:r w:rsidR="003D4B1C">
              <w:rPr>
                <w:noProof/>
                <w:webHidden/>
              </w:rPr>
              <w:fldChar w:fldCharType="separate"/>
            </w:r>
            <w:r w:rsidR="00BA1BE6">
              <w:rPr>
                <w:noProof/>
                <w:webHidden/>
              </w:rPr>
              <w:t>8</w:t>
            </w:r>
            <w:r w:rsidR="003D4B1C">
              <w:rPr>
                <w:noProof/>
                <w:webHidden/>
              </w:rPr>
              <w:fldChar w:fldCharType="end"/>
            </w:r>
          </w:hyperlink>
        </w:p>
        <w:p w:rsidR="003D4B1C" w:rsidRDefault="00C41E54">
          <w:pPr>
            <w:pStyle w:val="TOC2"/>
            <w:rPr>
              <w:rFonts w:asciiTheme="minorHAnsi" w:eastAsiaTheme="minorEastAsia" w:hAnsiTheme="minorHAnsi" w:cstheme="minorBidi"/>
              <w:noProof/>
              <w:kern w:val="2"/>
              <w:sz w:val="21"/>
              <w:szCs w:val="22"/>
            </w:rPr>
          </w:pPr>
          <w:hyperlink w:anchor="_Toc408232244" w:history="1">
            <w:r w:rsidR="003D4B1C" w:rsidRPr="0053059E">
              <w:rPr>
                <w:rStyle w:val="Hyperlink"/>
                <w:rFonts w:cs="Times New Roman"/>
                <w:noProof/>
              </w:rPr>
              <w:t>3.3</w:t>
            </w:r>
            <w:r w:rsidR="003D4B1C">
              <w:rPr>
                <w:rFonts w:asciiTheme="minorHAnsi" w:eastAsiaTheme="minorEastAsia" w:hAnsiTheme="minorHAnsi" w:cstheme="minorBidi"/>
                <w:noProof/>
                <w:kern w:val="2"/>
                <w:sz w:val="21"/>
                <w:szCs w:val="22"/>
              </w:rPr>
              <w:tab/>
            </w:r>
            <w:r w:rsidR="003D4B1C" w:rsidRPr="0053059E">
              <w:rPr>
                <w:rStyle w:val="Hyperlink"/>
                <w:noProof/>
              </w:rPr>
              <w:t>Scope of the Consulting Services</w:t>
            </w:r>
            <w:r w:rsidR="003D4B1C">
              <w:rPr>
                <w:noProof/>
                <w:webHidden/>
              </w:rPr>
              <w:tab/>
            </w:r>
            <w:r w:rsidR="003D4B1C">
              <w:rPr>
                <w:noProof/>
                <w:webHidden/>
              </w:rPr>
              <w:fldChar w:fldCharType="begin"/>
            </w:r>
            <w:r w:rsidR="003D4B1C">
              <w:rPr>
                <w:noProof/>
                <w:webHidden/>
              </w:rPr>
              <w:instrText xml:space="preserve"> PAGEREF _Toc408232244 \h </w:instrText>
            </w:r>
            <w:r w:rsidR="003D4B1C">
              <w:rPr>
                <w:noProof/>
                <w:webHidden/>
              </w:rPr>
            </w:r>
            <w:r w:rsidR="003D4B1C">
              <w:rPr>
                <w:noProof/>
                <w:webHidden/>
              </w:rPr>
              <w:fldChar w:fldCharType="separate"/>
            </w:r>
            <w:r w:rsidR="00BA1BE6">
              <w:rPr>
                <w:noProof/>
                <w:webHidden/>
              </w:rPr>
              <w:t>8</w:t>
            </w:r>
            <w:r w:rsidR="003D4B1C">
              <w:rPr>
                <w:noProof/>
                <w:webHidden/>
              </w:rPr>
              <w:fldChar w:fldCharType="end"/>
            </w:r>
          </w:hyperlink>
        </w:p>
        <w:p w:rsidR="003D4B1C" w:rsidRDefault="00C41E54">
          <w:pPr>
            <w:pStyle w:val="TOC2"/>
            <w:rPr>
              <w:rFonts w:asciiTheme="minorHAnsi" w:eastAsiaTheme="minorEastAsia" w:hAnsiTheme="minorHAnsi" w:cstheme="minorBidi"/>
              <w:noProof/>
              <w:kern w:val="2"/>
              <w:sz w:val="21"/>
              <w:szCs w:val="22"/>
            </w:rPr>
          </w:pPr>
          <w:hyperlink w:anchor="_Toc408232245" w:history="1">
            <w:r w:rsidR="003D4B1C" w:rsidRPr="0053059E">
              <w:rPr>
                <w:rStyle w:val="Hyperlink"/>
                <w:rFonts w:cs="Times New Roman"/>
                <w:noProof/>
              </w:rPr>
              <w:t>3.4</w:t>
            </w:r>
            <w:r w:rsidR="003D4B1C">
              <w:rPr>
                <w:rFonts w:asciiTheme="minorHAnsi" w:eastAsiaTheme="minorEastAsia" w:hAnsiTheme="minorHAnsi" w:cstheme="minorBidi"/>
                <w:noProof/>
                <w:kern w:val="2"/>
                <w:sz w:val="21"/>
                <w:szCs w:val="22"/>
              </w:rPr>
              <w:tab/>
            </w:r>
            <w:r w:rsidR="003D4B1C" w:rsidRPr="0053059E">
              <w:rPr>
                <w:rStyle w:val="Hyperlink"/>
                <w:noProof/>
              </w:rPr>
              <w:t>Consulting Service Contract</w:t>
            </w:r>
            <w:r w:rsidR="003D4B1C">
              <w:rPr>
                <w:noProof/>
                <w:webHidden/>
              </w:rPr>
              <w:tab/>
            </w:r>
            <w:r w:rsidR="003D4B1C">
              <w:rPr>
                <w:noProof/>
                <w:webHidden/>
              </w:rPr>
              <w:fldChar w:fldCharType="begin"/>
            </w:r>
            <w:r w:rsidR="003D4B1C">
              <w:rPr>
                <w:noProof/>
                <w:webHidden/>
              </w:rPr>
              <w:instrText xml:space="preserve"> PAGEREF _Toc408232245 \h </w:instrText>
            </w:r>
            <w:r w:rsidR="003D4B1C">
              <w:rPr>
                <w:noProof/>
                <w:webHidden/>
              </w:rPr>
            </w:r>
            <w:r w:rsidR="003D4B1C">
              <w:rPr>
                <w:noProof/>
                <w:webHidden/>
              </w:rPr>
              <w:fldChar w:fldCharType="separate"/>
            </w:r>
            <w:r w:rsidR="00BA1BE6">
              <w:rPr>
                <w:noProof/>
                <w:webHidden/>
              </w:rPr>
              <w:t>8</w:t>
            </w:r>
            <w:r w:rsidR="003D4B1C">
              <w:rPr>
                <w:noProof/>
                <w:webHidden/>
              </w:rPr>
              <w:fldChar w:fldCharType="end"/>
            </w:r>
          </w:hyperlink>
        </w:p>
        <w:p w:rsidR="003D4B1C" w:rsidRDefault="00C41E54">
          <w:pPr>
            <w:pStyle w:val="TOC2"/>
            <w:rPr>
              <w:rFonts w:asciiTheme="minorHAnsi" w:eastAsiaTheme="minorEastAsia" w:hAnsiTheme="minorHAnsi" w:cstheme="minorBidi"/>
              <w:noProof/>
              <w:kern w:val="2"/>
              <w:sz w:val="21"/>
              <w:szCs w:val="22"/>
            </w:rPr>
          </w:pPr>
          <w:hyperlink w:anchor="_Toc408232246" w:history="1">
            <w:r w:rsidR="003D4B1C" w:rsidRPr="0053059E">
              <w:rPr>
                <w:rStyle w:val="Hyperlink"/>
                <w:rFonts w:cs="Times New Roman"/>
                <w:noProof/>
              </w:rPr>
              <w:t>3.5</w:t>
            </w:r>
            <w:r w:rsidR="003D4B1C">
              <w:rPr>
                <w:rFonts w:asciiTheme="minorHAnsi" w:eastAsiaTheme="minorEastAsia" w:hAnsiTheme="minorHAnsi" w:cstheme="minorBidi"/>
                <w:noProof/>
                <w:kern w:val="2"/>
                <w:sz w:val="21"/>
                <w:szCs w:val="22"/>
              </w:rPr>
              <w:tab/>
            </w:r>
            <w:r w:rsidR="003D4B1C" w:rsidRPr="0053059E">
              <w:rPr>
                <w:rStyle w:val="Hyperlink"/>
                <w:noProof/>
              </w:rPr>
              <w:t>Terms of Reference (TOR)</w:t>
            </w:r>
            <w:r w:rsidR="003D4B1C">
              <w:rPr>
                <w:noProof/>
                <w:webHidden/>
              </w:rPr>
              <w:tab/>
            </w:r>
            <w:r w:rsidR="003D4B1C">
              <w:rPr>
                <w:noProof/>
                <w:webHidden/>
              </w:rPr>
              <w:fldChar w:fldCharType="begin"/>
            </w:r>
            <w:r w:rsidR="003D4B1C">
              <w:rPr>
                <w:noProof/>
                <w:webHidden/>
              </w:rPr>
              <w:instrText xml:space="preserve"> PAGEREF _Toc408232246 \h </w:instrText>
            </w:r>
            <w:r w:rsidR="003D4B1C">
              <w:rPr>
                <w:noProof/>
                <w:webHidden/>
              </w:rPr>
            </w:r>
            <w:r w:rsidR="003D4B1C">
              <w:rPr>
                <w:noProof/>
                <w:webHidden/>
              </w:rPr>
              <w:fldChar w:fldCharType="separate"/>
            </w:r>
            <w:r w:rsidR="00BA1BE6">
              <w:rPr>
                <w:noProof/>
                <w:webHidden/>
              </w:rPr>
              <w:t>9</w:t>
            </w:r>
            <w:r w:rsidR="003D4B1C">
              <w:rPr>
                <w:noProof/>
                <w:webHidden/>
              </w:rPr>
              <w:fldChar w:fldCharType="end"/>
            </w:r>
          </w:hyperlink>
        </w:p>
        <w:p w:rsidR="003D4B1C" w:rsidRDefault="00C41E54">
          <w:pPr>
            <w:pStyle w:val="TOC2"/>
            <w:rPr>
              <w:rFonts w:asciiTheme="minorHAnsi" w:eastAsiaTheme="minorEastAsia" w:hAnsiTheme="minorHAnsi" w:cstheme="minorBidi"/>
              <w:noProof/>
              <w:kern w:val="2"/>
              <w:sz w:val="21"/>
              <w:szCs w:val="22"/>
            </w:rPr>
          </w:pPr>
          <w:hyperlink w:anchor="_Toc408232247" w:history="1">
            <w:r w:rsidR="003D4B1C" w:rsidRPr="0053059E">
              <w:rPr>
                <w:rStyle w:val="Hyperlink"/>
                <w:rFonts w:cs="Times New Roman"/>
                <w:noProof/>
              </w:rPr>
              <w:t>3.6</w:t>
            </w:r>
            <w:r w:rsidR="003D4B1C">
              <w:rPr>
                <w:rFonts w:asciiTheme="minorHAnsi" w:eastAsiaTheme="minorEastAsia" w:hAnsiTheme="minorHAnsi" w:cstheme="minorBidi"/>
                <w:noProof/>
                <w:kern w:val="2"/>
                <w:sz w:val="21"/>
                <w:szCs w:val="22"/>
              </w:rPr>
              <w:tab/>
            </w:r>
            <w:r w:rsidR="003D4B1C" w:rsidRPr="0053059E">
              <w:rPr>
                <w:rStyle w:val="Hyperlink"/>
                <w:noProof/>
              </w:rPr>
              <w:t>Additional Scope to TOR</w:t>
            </w:r>
            <w:r w:rsidR="003D4B1C">
              <w:rPr>
                <w:noProof/>
                <w:webHidden/>
              </w:rPr>
              <w:tab/>
            </w:r>
            <w:r w:rsidR="003D4B1C">
              <w:rPr>
                <w:noProof/>
                <w:webHidden/>
              </w:rPr>
              <w:fldChar w:fldCharType="begin"/>
            </w:r>
            <w:r w:rsidR="003D4B1C">
              <w:rPr>
                <w:noProof/>
                <w:webHidden/>
              </w:rPr>
              <w:instrText xml:space="preserve"> PAGEREF _Toc408232247 \h </w:instrText>
            </w:r>
            <w:r w:rsidR="003D4B1C">
              <w:rPr>
                <w:noProof/>
                <w:webHidden/>
              </w:rPr>
            </w:r>
            <w:r w:rsidR="003D4B1C">
              <w:rPr>
                <w:noProof/>
                <w:webHidden/>
              </w:rPr>
              <w:fldChar w:fldCharType="separate"/>
            </w:r>
            <w:r w:rsidR="00BA1BE6">
              <w:rPr>
                <w:noProof/>
                <w:webHidden/>
              </w:rPr>
              <w:t>11</w:t>
            </w:r>
            <w:r w:rsidR="003D4B1C">
              <w:rPr>
                <w:noProof/>
                <w:webHidden/>
              </w:rPr>
              <w:fldChar w:fldCharType="end"/>
            </w:r>
          </w:hyperlink>
        </w:p>
        <w:p w:rsidR="003D4B1C" w:rsidRDefault="00C41E54">
          <w:pPr>
            <w:pStyle w:val="TOC2"/>
            <w:rPr>
              <w:rFonts w:asciiTheme="minorHAnsi" w:eastAsiaTheme="minorEastAsia" w:hAnsiTheme="minorHAnsi" w:cstheme="minorBidi"/>
              <w:noProof/>
              <w:kern w:val="2"/>
              <w:sz w:val="21"/>
              <w:szCs w:val="22"/>
            </w:rPr>
          </w:pPr>
          <w:hyperlink w:anchor="_Toc408232248" w:history="1">
            <w:r w:rsidR="003D4B1C" w:rsidRPr="0053059E">
              <w:rPr>
                <w:rStyle w:val="Hyperlink"/>
                <w:rFonts w:cs="Times New Roman"/>
                <w:noProof/>
              </w:rPr>
              <w:t>3.7</w:t>
            </w:r>
            <w:r w:rsidR="003D4B1C">
              <w:rPr>
                <w:rFonts w:asciiTheme="minorHAnsi" w:eastAsiaTheme="minorEastAsia" w:hAnsiTheme="minorHAnsi" w:cstheme="minorBidi"/>
                <w:noProof/>
                <w:kern w:val="2"/>
                <w:sz w:val="21"/>
                <w:szCs w:val="22"/>
              </w:rPr>
              <w:tab/>
            </w:r>
            <w:r w:rsidR="003D4B1C" w:rsidRPr="0053059E">
              <w:rPr>
                <w:rStyle w:val="Hyperlink"/>
                <w:noProof/>
              </w:rPr>
              <w:t>Addendum to Original Contract</w:t>
            </w:r>
            <w:r w:rsidR="003D4B1C">
              <w:rPr>
                <w:noProof/>
                <w:webHidden/>
              </w:rPr>
              <w:tab/>
            </w:r>
            <w:r w:rsidR="003D4B1C">
              <w:rPr>
                <w:noProof/>
                <w:webHidden/>
              </w:rPr>
              <w:fldChar w:fldCharType="begin"/>
            </w:r>
            <w:r w:rsidR="003D4B1C">
              <w:rPr>
                <w:noProof/>
                <w:webHidden/>
              </w:rPr>
              <w:instrText xml:space="preserve"> PAGEREF _Toc408232248 \h </w:instrText>
            </w:r>
            <w:r w:rsidR="003D4B1C">
              <w:rPr>
                <w:noProof/>
                <w:webHidden/>
              </w:rPr>
            </w:r>
            <w:r w:rsidR="003D4B1C">
              <w:rPr>
                <w:noProof/>
                <w:webHidden/>
              </w:rPr>
              <w:fldChar w:fldCharType="separate"/>
            </w:r>
            <w:r w:rsidR="00BA1BE6">
              <w:rPr>
                <w:noProof/>
                <w:webHidden/>
              </w:rPr>
              <w:t>13</w:t>
            </w:r>
            <w:r w:rsidR="003D4B1C">
              <w:rPr>
                <w:noProof/>
                <w:webHidden/>
              </w:rPr>
              <w:fldChar w:fldCharType="end"/>
            </w:r>
          </w:hyperlink>
        </w:p>
        <w:p w:rsidR="003D4B1C" w:rsidRDefault="00C41E54">
          <w:pPr>
            <w:pStyle w:val="TOC2"/>
            <w:rPr>
              <w:rFonts w:asciiTheme="minorHAnsi" w:eastAsiaTheme="minorEastAsia" w:hAnsiTheme="minorHAnsi" w:cstheme="minorBidi"/>
              <w:noProof/>
              <w:kern w:val="2"/>
              <w:sz w:val="21"/>
              <w:szCs w:val="22"/>
            </w:rPr>
          </w:pPr>
          <w:hyperlink w:anchor="_Toc408232250" w:history="1">
            <w:r w:rsidR="003D4B1C" w:rsidRPr="0053059E">
              <w:rPr>
                <w:rStyle w:val="Hyperlink"/>
                <w:rFonts w:cs="Times New Roman"/>
                <w:noProof/>
              </w:rPr>
              <w:t>3.8</w:t>
            </w:r>
            <w:r w:rsidR="003D4B1C">
              <w:rPr>
                <w:rFonts w:asciiTheme="minorHAnsi" w:eastAsiaTheme="minorEastAsia" w:hAnsiTheme="minorHAnsi" w:cstheme="minorBidi"/>
                <w:noProof/>
                <w:kern w:val="2"/>
                <w:sz w:val="21"/>
                <w:szCs w:val="22"/>
              </w:rPr>
              <w:tab/>
            </w:r>
            <w:r w:rsidR="003D4B1C" w:rsidRPr="0053059E">
              <w:rPr>
                <w:rStyle w:val="Hyperlink"/>
                <w:noProof/>
              </w:rPr>
              <w:t>Organization of the Consultant</w:t>
            </w:r>
            <w:r w:rsidR="003D4B1C">
              <w:rPr>
                <w:noProof/>
                <w:webHidden/>
              </w:rPr>
              <w:tab/>
            </w:r>
            <w:r w:rsidR="003D4B1C">
              <w:rPr>
                <w:noProof/>
                <w:webHidden/>
              </w:rPr>
              <w:fldChar w:fldCharType="begin"/>
            </w:r>
            <w:r w:rsidR="003D4B1C">
              <w:rPr>
                <w:noProof/>
                <w:webHidden/>
              </w:rPr>
              <w:instrText xml:space="preserve"> PAGEREF _Toc408232250 \h </w:instrText>
            </w:r>
            <w:r w:rsidR="003D4B1C">
              <w:rPr>
                <w:noProof/>
                <w:webHidden/>
              </w:rPr>
            </w:r>
            <w:r w:rsidR="003D4B1C">
              <w:rPr>
                <w:noProof/>
                <w:webHidden/>
              </w:rPr>
              <w:fldChar w:fldCharType="separate"/>
            </w:r>
            <w:r w:rsidR="00BA1BE6">
              <w:rPr>
                <w:noProof/>
                <w:webHidden/>
              </w:rPr>
              <w:t>14</w:t>
            </w:r>
            <w:r w:rsidR="003D4B1C">
              <w:rPr>
                <w:noProof/>
                <w:webHidden/>
              </w:rPr>
              <w:fldChar w:fldCharType="end"/>
            </w:r>
          </w:hyperlink>
        </w:p>
        <w:p w:rsidR="003D4B1C" w:rsidRDefault="00C41E54">
          <w:pPr>
            <w:pStyle w:val="TOC2"/>
            <w:rPr>
              <w:rFonts w:asciiTheme="minorHAnsi" w:eastAsiaTheme="minorEastAsia" w:hAnsiTheme="minorHAnsi" w:cstheme="minorBidi"/>
              <w:noProof/>
              <w:kern w:val="2"/>
              <w:sz w:val="21"/>
              <w:szCs w:val="22"/>
            </w:rPr>
          </w:pPr>
          <w:hyperlink w:anchor="_Toc408232252" w:history="1">
            <w:r w:rsidR="003D4B1C" w:rsidRPr="0053059E">
              <w:rPr>
                <w:rStyle w:val="Hyperlink"/>
                <w:rFonts w:cs="Times New Roman"/>
                <w:noProof/>
              </w:rPr>
              <w:t>3.9</w:t>
            </w:r>
            <w:r w:rsidR="003D4B1C">
              <w:rPr>
                <w:rFonts w:asciiTheme="minorHAnsi" w:eastAsiaTheme="minorEastAsia" w:hAnsiTheme="minorHAnsi" w:cstheme="minorBidi"/>
                <w:noProof/>
                <w:kern w:val="2"/>
                <w:sz w:val="21"/>
                <w:szCs w:val="22"/>
              </w:rPr>
              <w:tab/>
            </w:r>
            <w:r w:rsidR="003D4B1C" w:rsidRPr="0053059E">
              <w:rPr>
                <w:rStyle w:val="Hyperlink"/>
                <w:noProof/>
              </w:rPr>
              <w:t>Mobilization Status</w:t>
            </w:r>
            <w:r w:rsidR="003D4B1C">
              <w:rPr>
                <w:noProof/>
                <w:webHidden/>
              </w:rPr>
              <w:tab/>
            </w:r>
            <w:r w:rsidR="003D4B1C">
              <w:rPr>
                <w:noProof/>
                <w:webHidden/>
              </w:rPr>
              <w:fldChar w:fldCharType="begin"/>
            </w:r>
            <w:r w:rsidR="003D4B1C">
              <w:rPr>
                <w:noProof/>
                <w:webHidden/>
              </w:rPr>
              <w:instrText xml:space="preserve"> PAGEREF _Toc408232252 \h </w:instrText>
            </w:r>
            <w:r w:rsidR="003D4B1C">
              <w:rPr>
                <w:noProof/>
                <w:webHidden/>
              </w:rPr>
            </w:r>
            <w:r w:rsidR="003D4B1C">
              <w:rPr>
                <w:noProof/>
                <w:webHidden/>
              </w:rPr>
              <w:fldChar w:fldCharType="separate"/>
            </w:r>
            <w:r w:rsidR="00BA1BE6">
              <w:rPr>
                <w:noProof/>
                <w:webHidden/>
              </w:rPr>
              <w:t>16</w:t>
            </w:r>
            <w:r w:rsidR="003D4B1C">
              <w:rPr>
                <w:noProof/>
                <w:webHidden/>
              </w:rPr>
              <w:fldChar w:fldCharType="end"/>
            </w:r>
          </w:hyperlink>
        </w:p>
        <w:p w:rsidR="003D4B1C" w:rsidRDefault="00C41E54">
          <w:pPr>
            <w:pStyle w:val="TOC2"/>
            <w:rPr>
              <w:rFonts w:asciiTheme="minorHAnsi" w:eastAsiaTheme="minorEastAsia" w:hAnsiTheme="minorHAnsi" w:cstheme="minorBidi"/>
              <w:noProof/>
              <w:kern w:val="2"/>
              <w:sz w:val="21"/>
              <w:szCs w:val="22"/>
            </w:rPr>
          </w:pPr>
          <w:hyperlink w:anchor="_Toc408232258" w:history="1">
            <w:r w:rsidR="003D4B1C" w:rsidRPr="0053059E">
              <w:rPr>
                <w:rStyle w:val="Hyperlink"/>
                <w:rFonts w:cs="Times New Roman"/>
                <w:noProof/>
              </w:rPr>
              <w:t>3.10</w:t>
            </w:r>
            <w:r w:rsidR="003D4B1C">
              <w:rPr>
                <w:rFonts w:asciiTheme="minorHAnsi" w:eastAsiaTheme="minorEastAsia" w:hAnsiTheme="minorHAnsi" w:cstheme="minorBidi"/>
                <w:noProof/>
                <w:kern w:val="2"/>
                <w:sz w:val="21"/>
                <w:szCs w:val="22"/>
              </w:rPr>
              <w:tab/>
            </w:r>
            <w:r w:rsidR="003D4B1C" w:rsidRPr="0053059E">
              <w:rPr>
                <w:rStyle w:val="Hyperlink"/>
                <w:noProof/>
              </w:rPr>
              <w:t>Planned vs. Actual Implementation Schedules</w:t>
            </w:r>
            <w:r w:rsidR="003D4B1C">
              <w:rPr>
                <w:noProof/>
                <w:webHidden/>
              </w:rPr>
              <w:tab/>
            </w:r>
            <w:r w:rsidR="003D4B1C">
              <w:rPr>
                <w:noProof/>
                <w:webHidden/>
              </w:rPr>
              <w:fldChar w:fldCharType="begin"/>
            </w:r>
            <w:r w:rsidR="003D4B1C">
              <w:rPr>
                <w:noProof/>
                <w:webHidden/>
              </w:rPr>
              <w:instrText xml:space="preserve"> PAGEREF _Toc408232258 \h </w:instrText>
            </w:r>
            <w:r w:rsidR="003D4B1C">
              <w:rPr>
                <w:noProof/>
                <w:webHidden/>
              </w:rPr>
            </w:r>
            <w:r w:rsidR="003D4B1C">
              <w:rPr>
                <w:noProof/>
                <w:webHidden/>
              </w:rPr>
              <w:fldChar w:fldCharType="separate"/>
            </w:r>
            <w:r w:rsidR="00BA1BE6">
              <w:rPr>
                <w:noProof/>
                <w:webHidden/>
              </w:rPr>
              <w:t>19</w:t>
            </w:r>
            <w:r w:rsidR="003D4B1C">
              <w:rPr>
                <w:noProof/>
                <w:webHidden/>
              </w:rPr>
              <w:fldChar w:fldCharType="end"/>
            </w:r>
          </w:hyperlink>
        </w:p>
        <w:p w:rsidR="003D4B1C" w:rsidRDefault="003D4B1C">
          <w:pPr>
            <w:pStyle w:val="TOC1"/>
            <w:rPr>
              <w:rStyle w:val="Hyperlink"/>
              <w:rFonts w:eastAsiaTheme="minorEastAsia"/>
              <w:noProof/>
            </w:rPr>
          </w:pPr>
        </w:p>
        <w:p w:rsidR="003D4B1C" w:rsidRDefault="003D4B1C">
          <w:pPr>
            <w:pStyle w:val="TOC1"/>
            <w:rPr>
              <w:rFonts w:asciiTheme="minorHAnsi" w:eastAsiaTheme="minorEastAsia" w:hAnsiTheme="minorHAnsi" w:cstheme="minorBidi"/>
              <w:caps w:val="0"/>
              <w:noProof/>
              <w:kern w:val="2"/>
              <w:sz w:val="21"/>
              <w:szCs w:val="22"/>
            </w:rPr>
          </w:pPr>
        </w:p>
        <w:p w:rsidR="003D4B1C" w:rsidRDefault="00C41E54">
          <w:pPr>
            <w:pStyle w:val="TOC1"/>
            <w:rPr>
              <w:rStyle w:val="Hyperlink"/>
              <w:rFonts w:eastAsiaTheme="minorEastAsia"/>
              <w:noProof/>
            </w:rPr>
          </w:pPr>
          <w:hyperlink w:anchor="_Toc408232260" w:history="1">
            <w:r w:rsidR="003D4B1C" w:rsidRPr="0053059E">
              <w:rPr>
                <w:rStyle w:val="Hyperlink"/>
                <w:b/>
                <w:noProof/>
              </w:rPr>
              <w:t>Part B: Performed Services against the TOR</w:t>
            </w:r>
          </w:hyperlink>
        </w:p>
        <w:p w:rsidR="003D4B1C" w:rsidRPr="003D4B1C" w:rsidRDefault="003D4B1C" w:rsidP="003D4B1C">
          <w:pPr>
            <w:rPr>
              <w:rFonts w:eastAsiaTheme="minorEastAsia"/>
            </w:rPr>
          </w:pPr>
        </w:p>
        <w:p w:rsidR="003D4B1C" w:rsidRDefault="00C41E54">
          <w:pPr>
            <w:pStyle w:val="TOC1"/>
            <w:rPr>
              <w:rFonts w:asciiTheme="minorHAnsi" w:eastAsiaTheme="minorEastAsia" w:hAnsiTheme="minorHAnsi" w:cstheme="minorBidi"/>
              <w:caps w:val="0"/>
              <w:noProof/>
              <w:kern w:val="2"/>
              <w:sz w:val="21"/>
              <w:szCs w:val="22"/>
            </w:rPr>
          </w:pPr>
          <w:hyperlink w:anchor="_Toc408232261" w:history="1">
            <w:r w:rsidR="003D4B1C" w:rsidRPr="0053059E">
              <w:rPr>
                <w:rStyle w:val="Hyperlink"/>
                <w:rFonts w:cs="Times New Roman"/>
                <w:noProof/>
              </w:rPr>
              <w:t>4.</w:t>
            </w:r>
            <w:r w:rsidR="003D4B1C">
              <w:rPr>
                <w:rFonts w:asciiTheme="minorHAnsi" w:eastAsiaTheme="minorEastAsia" w:hAnsiTheme="minorHAnsi" w:cstheme="minorBidi"/>
                <w:caps w:val="0"/>
                <w:noProof/>
                <w:kern w:val="2"/>
                <w:sz w:val="21"/>
                <w:szCs w:val="22"/>
              </w:rPr>
              <w:tab/>
            </w:r>
            <w:r w:rsidR="003D4B1C" w:rsidRPr="0053059E">
              <w:rPr>
                <w:rStyle w:val="Hyperlink"/>
                <w:noProof/>
              </w:rPr>
              <w:t>Review of Previous Studies and Ensblishing the Detailed Design Framework (TOR 3.2)</w:t>
            </w:r>
            <w:r w:rsidR="003D4B1C">
              <w:rPr>
                <w:noProof/>
                <w:webHidden/>
              </w:rPr>
              <w:tab/>
            </w:r>
            <w:r w:rsidR="003D4B1C">
              <w:rPr>
                <w:noProof/>
                <w:webHidden/>
              </w:rPr>
              <w:fldChar w:fldCharType="begin"/>
            </w:r>
            <w:r w:rsidR="003D4B1C">
              <w:rPr>
                <w:noProof/>
                <w:webHidden/>
              </w:rPr>
              <w:instrText xml:space="preserve"> PAGEREF _Toc408232261 \h </w:instrText>
            </w:r>
            <w:r w:rsidR="003D4B1C">
              <w:rPr>
                <w:noProof/>
                <w:webHidden/>
              </w:rPr>
            </w:r>
            <w:r w:rsidR="003D4B1C">
              <w:rPr>
                <w:noProof/>
                <w:webHidden/>
              </w:rPr>
              <w:fldChar w:fldCharType="separate"/>
            </w:r>
            <w:r w:rsidR="00BA1BE6">
              <w:rPr>
                <w:noProof/>
                <w:webHidden/>
              </w:rPr>
              <w:t>29</w:t>
            </w:r>
            <w:r w:rsidR="003D4B1C">
              <w:rPr>
                <w:noProof/>
                <w:webHidden/>
              </w:rPr>
              <w:fldChar w:fldCharType="end"/>
            </w:r>
          </w:hyperlink>
        </w:p>
        <w:p w:rsidR="003D4B1C" w:rsidRDefault="00C41E54">
          <w:pPr>
            <w:pStyle w:val="TOC2"/>
            <w:rPr>
              <w:rFonts w:asciiTheme="minorHAnsi" w:eastAsiaTheme="minorEastAsia" w:hAnsiTheme="minorHAnsi" w:cstheme="minorBidi"/>
              <w:noProof/>
              <w:kern w:val="2"/>
              <w:sz w:val="21"/>
              <w:szCs w:val="22"/>
            </w:rPr>
          </w:pPr>
          <w:hyperlink w:anchor="_Toc408232262" w:history="1">
            <w:r w:rsidR="003D4B1C" w:rsidRPr="0053059E">
              <w:rPr>
                <w:rStyle w:val="Hyperlink"/>
                <w:rFonts w:cs="Times New Roman"/>
                <w:noProof/>
              </w:rPr>
              <w:t>4.1</w:t>
            </w:r>
            <w:r w:rsidR="003D4B1C">
              <w:rPr>
                <w:rFonts w:asciiTheme="minorHAnsi" w:eastAsiaTheme="minorEastAsia" w:hAnsiTheme="minorHAnsi" w:cstheme="minorBidi"/>
                <w:noProof/>
                <w:kern w:val="2"/>
                <w:sz w:val="21"/>
                <w:szCs w:val="22"/>
              </w:rPr>
              <w:tab/>
            </w:r>
            <w:r w:rsidR="003D4B1C" w:rsidRPr="0053059E">
              <w:rPr>
                <w:rStyle w:val="Hyperlink"/>
                <w:noProof/>
              </w:rPr>
              <w:t>Review of Previous Studies</w:t>
            </w:r>
            <w:r w:rsidR="003D4B1C">
              <w:rPr>
                <w:noProof/>
                <w:webHidden/>
              </w:rPr>
              <w:tab/>
            </w:r>
            <w:r w:rsidR="003D4B1C">
              <w:rPr>
                <w:noProof/>
                <w:webHidden/>
              </w:rPr>
              <w:fldChar w:fldCharType="begin"/>
            </w:r>
            <w:r w:rsidR="003D4B1C">
              <w:rPr>
                <w:noProof/>
                <w:webHidden/>
              </w:rPr>
              <w:instrText xml:space="preserve"> PAGEREF _Toc408232262 \h </w:instrText>
            </w:r>
            <w:r w:rsidR="003D4B1C">
              <w:rPr>
                <w:noProof/>
                <w:webHidden/>
              </w:rPr>
            </w:r>
            <w:r w:rsidR="003D4B1C">
              <w:rPr>
                <w:noProof/>
                <w:webHidden/>
              </w:rPr>
              <w:fldChar w:fldCharType="separate"/>
            </w:r>
            <w:r w:rsidR="00BA1BE6">
              <w:rPr>
                <w:noProof/>
                <w:webHidden/>
              </w:rPr>
              <w:t>29</w:t>
            </w:r>
            <w:r w:rsidR="003D4B1C">
              <w:rPr>
                <w:noProof/>
                <w:webHidden/>
              </w:rPr>
              <w:fldChar w:fldCharType="end"/>
            </w:r>
          </w:hyperlink>
        </w:p>
        <w:p w:rsidR="003D4B1C" w:rsidRDefault="00C41E54">
          <w:pPr>
            <w:pStyle w:val="TOC2"/>
            <w:rPr>
              <w:rFonts w:asciiTheme="minorHAnsi" w:eastAsiaTheme="minorEastAsia" w:hAnsiTheme="minorHAnsi" w:cstheme="minorBidi"/>
              <w:noProof/>
              <w:kern w:val="2"/>
              <w:sz w:val="21"/>
              <w:szCs w:val="22"/>
            </w:rPr>
          </w:pPr>
          <w:hyperlink w:anchor="_Toc408232264" w:history="1">
            <w:r w:rsidR="003D4B1C" w:rsidRPr="0053059E">
              <w:rPr>
                <w:rStyle w:val="Hyperlink"/>
                <w:rFonts w:cs="Times New Roman"/>
                <w:noProof/>
              </w:rPr>
              <w:t>4.2</w:t>
            </w:r>
            <w:r w:rsidR="003D4B1C">
              <w:rPr>
                <w:rFonts w:asciiTheme="minorHAnsi" w:eastAsiaTheme="minorEastAsia" w:hAnsiTheme="minorHAnsi" w:cstheme="minorBidi"/>
                <w:noProof/>
                <w:kern w:val="2"/>
                <w:sz w:val="21"/>
                <w:szCs w:val="22"/>
              </w:rPr>
              <w:tab/>
            </w:r>
            <w:r w:rsidR="003D4B1C" w:rsidRPr="0053059E">
              <w:rPr>
                <w:rStyle w:val="Hyperlink"/>
                <w:noProof/>
              </w:rPr>
              <w:t>Establish Detailed Engineering Design Framework</w:t>
            </w:r>
            <w:r w:rsidR="003D4B1C">
              <w:rPr>
                <w:noProof/>
                <w:webHidden/>
              </w:rPr>
              <w:tab/>
            </w:r>
            <w:r w:rsidR="003D4B1C">
              <w:rPr>
                <w:noProof/>
                <w:webHidden/>
              </w:rPr>
              <w:fldChar w:fldCharType="begin"/>
            </w:r>
            <w:r w:rsidR="003D4B1C">
              <w:rPr>
                <w:noProof/>
                <w:webHidden/>
              </w:rPr>
              <w:instrText xml:space="preserve"> PAGEREF _Toc408232264 \h </w:instrText>
            </w:r>
            <w:r w:rsidR="003D4B1C">
              <w:rPr>
                <w:noProof/>
                <w:webHidden/>
              </w:rPr>
            </w:r>
            <w:r w:rsidR="003D4B1C">
              <w:rPr>
                <w:noProof/>
                <w:webHidden/>
              </w:rPr>
              <w:fldChar w:fldCharType="separate"/>
            </w:r>
            <w:r w:rsidR="00BA1BE6">
              <w:rPr>
                <w:noProof/>
                <w:webHidden/>
              </w:rPr>
              <w:t>29</w:t>
            </w:r>
            <w:r w:rsidR="003D4B1C">
              <w:rPr>
                <w:noProof/>
                <w:webHidden/>
              </w:rPr>
              <w:fldChar w:fldCharType="end"/>
            </w:r>
          </w:hyperlink>
        </w:p>
        <w:p w:rsidR="003D4B1C" w:rsidRDefault="00C41E54">
          <w:pPr>
            <w:pStyle w:val="TOC2"/>
            <w:rPr>
              <w:rFonts w:asciiTheme="minorHAnsi" w:eastAsiaTheme="minorEastAsia" w:hAnsiTheme="minorHAnsi" w:cstheme="minorBidi"/>
              <w:noProof/>
              <w:kern w:val="2"/>
              <w:sz w:val="21"/>
              <w:szCs w:val="22"/>
            </w:rPr>
          </w:pPr>
          <w:hyperlink w:anchor="_Toc408232266" w:history="1">
            <w:r w:rsidR="003D4B1C" w:rsidRPr="0053059E">
              <w:rPr>
                <w:rStyle w:val="Hyperlink"/>
                <w:rFonts w:cs="Times New Roman"/>
                <w:noProof/>
              </w:rPr>
              <w:t>4.3</w:t>
            </w:r>
            <w:r w:rsidR="003D4B1C">
              <w:rPr>
                <w:rFonts w:asciiTheme="minorHAnsi" w:eastAsiaTheme="minorEastAsia" w:hAnsiTheme="minorHAnsi" w:cstheme="minorBidi"/>
                <w:noProof/>
                <w:kern w:val="2"/>
                <w:sz w:val="21"/>
                <w:szCs w:val="22"/>
              </w:rPr>
              <w:tab/>
            </w:r>
            <w:r w:rsidR="003D4B1C" w:rsidRPr="0053059E">
              <w:rPr>
                <w:rStyle w:val="Hyperlink"/>
                <w:noProof/>
              </w:rPr>
              <w:t>Technical Standards</w:t>
            </w:r>
            <w:r w:rsidR="003D4B1C">
              <w:rPr>
                <w:noProof/>
                <w:webHidden/>
              </w:rPr>
              <w:tab/>
            </w:r>
            <w:r w:rsidR="003D4B1C">
              <w:rPr>
                <w:noProof/>
                <w:webHidden/>
              </w:rPr>
              <w:fldChar w:fldCharType="begin"/>
            </w:r>
            <w:r w:rsidR="003D4B1C">
              <w:rPr>
                <w:noProof/>
                <w:webHidden/>
              </w:rPr>
              <w:instrText xml:space="preserve"> PAGEREF _Toc408232266 \h </w:instrText>
            </w:r>
            <w:r w:rsidR="003D4B1C">
              <w:rPr>
                <w:noProof/>
                <w:webHidden/>
              </w:rPr>
            </w:r>
            <w:r w:rsidR="003D4B1C">
              <w:rPr>
                <w:noProof/>
                <w:webHidden/>
              </w:rPr>
              <w:fldChar w:fldCharType="separate"/>
            </w:r>
            <w:r w:rsidR="00BA1BE6">
              <w:rPr>
                <w:noProof/>
                <w:webHidden/>
              </w:rPr>
              <w:t>29</w:t>
            </w:r>
            <w:r w:rsidR="003D4B1C">
              <w:rPr>
                <w:noProof/>
                <w:webHidden/>
              </w:rPr>
              <w:fldChar w:fldCharType="end"/>
            </w:r>
          </w:hyperlink>
        </w:p>
        <w:p w:rsidR="003D4B1C" w:rsidRDefault="00C41E54">
          <w:pPr>
            <w:pStyle w:val="TOC3"/>
            <w:rPr>
              <w:rFonts w:asciiTheme="minorHAnsi" w:eastAsiaTheme="minorEastAsia" w:hAnsiTheme="minorHAnsi" w:cstheme="minorBidi"/>
              <w:noProof/>
              <w:kern w:val="2"/>
              <w:sz w:val="21"/>
              <w:szCs w:val="22"/>
            </w:rPr>
          </w:pPr>
          <w:hyperlink w:anchor="_Toc408232267" w:history="1">
            <w:r w:rsidR="003D4B1C" w:rsidRPr="0053059E">
              <w:rPr>
                <w:rStyle w:val="Hyperlink"/>
                <w:rFonts w:cs="Times New Roman"/>
                <w:noProof/>
              </w:rPr>
              <w:t>4.3.1</w:t>
            </w:r>
            <w:r w:rsidR="003D4B1C">
              <w:rPr>
                <w:rFonts w:asciiTheme="minorHAnsi" w:eastAsiaTheme="minorEastAsia" w:hAnsiTheme="minorHAnsi" w:cstheme="minorBidi"/>
                <w:noProof/>
                <w:kern w:val="2"/>
                <w:sz w:val="21"/>
                <w:szCs w:val="22"/>
              </w:rPr>
              <w:tab/>
            </w:r>
            <w:r w:rsidR="003D4B1C" w:rsidRPr="0053059E">
              <w:rPr>
                <w:rStyle w:val="Hyperlink"/>
                <w:noProof/>
              </w:rPr>
              <w:t>Civil Work</w:t>
            </w:r>
            <w:r w:rsidR="003D4B1C">
              <w:rPr>
                <w:noProof/>
                <w:webHidden/>
              </w:rPr>
              <w:tab/>
            </w:r>
            <w:r w:rsidR="003D4B1C">
              <w:rPr>
                <w:noProof/>
                <w:webHidden/>
              </w:rPr>
              <w:fldChar w:fldCharType="begin"/>
            </w:r>
            <w:r w:rsidR="003D4B1C">
              <w:rPr>
                <w:noProof/>
                <w:webHidden/>
              </w:rPr>
              <w:instrText xml:space="preserve"> PAGEREF _Toc408232267 \h </w:instrText>
            </w:r>
            <w:r w:rsidR="003D4B1C">
              <w:rPr>
                <w:noProof/>
                <w:webHidden/>
              </w:rPr>
            </w:r>
            <w:r w:rsidR="003D4B1C">
              <w:rPr>
                <w:noProof/>
                <w:webHidden/>
              </w:rPr>
              <w:fldChar w:fldCharType="separate"/>
            </w:r>
            <w:r w:rsidR="00BA1BE6">
              <w:rPr>
                <w:noProof/>
                <w:webHidden/>
              </w:rPr>
              <w:t>29</w:t>
            </w:r>
            <w:r w:rsidR="003D4B1C">
              <w:rPr>
                <w:noProof/>
                <w:webHidden/>
              </w:rPr>
              <w:fldChar w:fldCharType="end"/>
            </w:r>
          </w:hyperlink>
        </w:p>
        <w:p w:rsidR="003D4B1C" w:rsidRDefault="00C41E54">
          <w:pPr>
            <w:pStyle w:val="TOC3"/>
            <w:rPr>
              <w:rFonts w:asciiTheme="minorHAnsi" w:eastAsiaTheme="minorEastAsia" w:hAnsiTheme="minorHAnsi" w:cstheme="minorBidi"/>
              <w:noProof/>
              <w:kern w:val="2"/>
              <w:sz w:val="21"/>
              <w:szCs w:val="22"/>
            </w:rPr>
          </w:pPr>
          <w:hyperlink w:anchor="_Toc408232268" w:history="1">
            <w:r w:rsidR="003D4B1C" w:rsidRPr="0053059E">
              <w:rPr>
                <w:rStyle w:val="Hyperlink"/>
                <w:rFonts w:cs="Times New Roman"/>
                <w:noProof/>
              </w:rPr>
              <w:t>4.3.2</w:t>
            </w:r>
            <w:r w:rsidR="003D4B1C">
              <w:rPr>
                <w:rFonts w:asciiTheme="minorHAnsi" w:eastAsiaTheme="minorEastAsia" w:hAnsiTheme="minorHAnsi" w:cstheme="minorBidi"/>
                <w:noProof/>
                <w:kern w:val="2"/>
                <w:sz w:val="21"/>
                <w:szCs w:val="22"/>
              </w:rPr>
              <w:tab/>
            </w:r>
            <w:r w:rsidR="003D4B1C" w:rsidRPr="0053059E">
              <w:rPr>
                <w:rStyle w:val="Hyperlink"/>
                <w:noProof/>
              </w:rPr>
              <w:t>ITS Work</w:t>
            </w:r>
            <w:r w:rsidR="003D4B1C">
              <w:rPr>
                <w:noProof/>
                <w:webHidden/>
              </w:rPr>
              <w:tab/>
            </w:r>
            <w:r w:rsidR="003D4B1C">
              <w:rPr>
                <w:noProof/>
                <w:webHidden/>
              </w:rPr>
              <w:fldChar w:fldCharType="begin"/>
            </w:r>
            <w:r w:rsidR="003D4B1C">
              <w:rPr>
                <w:noProof/>
                <w:webHidden/>
              </w:rPr>
              <w:instrText xml:space="preserve"> PAGEREF _Toc408232268 \h </w:instrText>
            </w:r>
            <w:r w:rsidR="003D4B1C">
              <w:rPr>
                <w:noProof/>
                <w:webHidden/>
              </w:rPr>
            </w:r>
            <w:r w:rsidR="003D4B1C">
              <w:rPr>
                <w:noProof/>
                <w:webHidden/>
              </w:rPr>
              <w:fldChar w:fldCharType="separate"/>
            </w:r>
            <w:r w:rsidR="00BA1BE6">
              <w:rPr>
                <w:noProof/>
                <w:webHidden/>
              </w:rPr>
              <w:t>31</w:t>
            </w:r>
            <w:r w:rsidR="003D4B1C">
              <w:rPr>
                <w:noProof/>
                <w:webHidden/>
              </w:rPr>
              <w:fldChar w:fldCharType="end"/>
            </w:r>
          </w:hyperlink>
        </w:p>
        <w:p w:rsidR="003D4B1C" w:rsidRDefault="00C41E54">
          <w:pPr>
            <w:pStyle w:val="TOC3"/>
            <w:rPr>
              <w:rFonts w:asciiTheme="minorHAnsi" w:eastAsiaTheme="minorEastAsia" w:hAnsiTheme="minorHAnsi" w:cstheme="minorBidi"/>
              <w:noProof/>
              <w:kern w:val="2"/>
              <w:sz w:val="21"/>
              <w:szCs w:val="22"/>
            </w:rPr>
          </w:pPr>
          <w:hyperlink w:anchor="_Toc408232269" w:history="1">
            <w:r w:rsidR="003D4B1C" w:rsidRPr="0053059E">
              <w:rPr>
                <w:rStyle w:val="Hyperlink"/>
                <w:rFonts w:cs="Times New Roman"/>
                <w:noProof/>
              </w:rPr>
              <w:t>4.3.3</w:t>
            </w:r>
            <w:r w:rsidR="003D4B1C">
              <w:rPr>
                <w:rFonts w:asciiTheme="minorHAnsi" w:eastAsiaTheme="minorEastAsia" w:hAnsiTheme="minorHAnsi" w:cstheme="minorBidi"/>
                <w:noProof/>
                <w:kern w:val="2"/>
                <w:sz w:val="21"/>
                <w:szCs w:val="22"/>
              </w:rPr>
              <w:tab/>
            </w:r>
            <w:r w:rsidR="003D4B1C" w:rsidRPr="0053059E">
              <w:rPr>
                <w:rStyle w:val="Hyperlink"/>
                <w:noProof/>
              </w:rPr>
              <w:t>Additional Standards</w:t>
            </w:r>
            <w:r w:rsidR="003D4B1C">
              <w:rPr>
                <w:noProof/>
                <w:webHidden/>
              </w:rPr>
              <w:tab/>
            </w:r>
            <w:r w:rsidR="003D4B1C">
              <w:rPr>
                <w:noProof/>
                <w:webHidden/>
              </w:rPr>
              <w:fldChar w:fldCharType="begin"/>
            </w:r>
            <w:r w:rsidR="003D4B1C">
              <w:rPr>
                <w:noProof/>
                <w:webHidden/>
              </w:rPr>
              <w:instrText xml:space="preserve"> PAGEREF _Toc408232269 \h </w:instrText>
            </w:r>
            <w:r w:rsidR="003D4B1C">
              <w:rPr>
                <w:noProof/>
                <w:webHidden/>
              </w:rPr>
            </w:r>
            <w:r w:rsidR="003D4B1C">
              <w:rPr>
                <w:noProof/>
                <w:webHidden/>
              </w:rPr>
              <w:fldChar w:fldCharType="separate"/>
            </w:r>
            <w:r w:rsidR="00BA1BE6">
              <w:rPr>
                <w:noProof/>
                <w:webHidden/>
              </w:rPr>
              <w:t>32</w:t>
            </w:r>
            <w:r w:rsidR="003D4B1C">
              <w:rPr>
                <w:noProof/>
                <w:webHidden/>
              </w:rPr>
              <w:fldChar w:fldCharType="end"/>
            </w:r>
          </w:hyperlink>
        </w:p>
        <w:p w:rsidR="003D4B1C" w:rsidRDefault="00C41E54">
          <w:pPr>
            <w:pStyle w:val="TOC1"/>
            <w:rPr>
              <w:rFonts w:asciiTheme="minorHAnsi" w:eastAsiaTheme="minorEastAsia" w:hAnsiTheme="minorHAnsi" w:cstheme="minorBidi"/>
              <w:caps w:val="0"/>
              <w:noProof/>
              <w:kern w:val="2"/>
              <w:sz w:val="21"/>
              <w:szCs w:val="22"/>
            </w:rPr>
          </w:pPr>
          <w:hyperlink w:anchor="_Toc408232270" w:history="1">
            <w:r w:rsidR="003D4B1C" w:rsidRPr="0053059E">
              <w:rPr>
                <w:rStyle w:val="Hyperlink"/>
                <w:rFonts w:cs="Times New Roman"/>
                <w:noProof/>
              </w:rPr>
              <w:t>5.</w:t>
            </w:r>
            <w:r w:rsidR="003D4B1C">
              <w:rPr>
                <w:rFonts w:asciiTheme="minorHAnsi" w:eastAsiaTheme="minorEastAsia" w:hAnsiTheme="minorHAnsi" w:cstheme="minorBidi"/>
                <w:caps w:val="0"/>
                <w:noProof/>
                <w:kern w:val="2"/>
                <w:sz w:val="21"/>
                <w:szCs w:val="22"/>
              </w:rPr>
              <w:tab/>
            </w:r>
            <w:r w:rsidR="003D4B1C" w:rsidRPr="0053059E">
              <w:rPr>
                <w:rStyle w:val="Hyperlink"/>
                <w:noProof/>
              </w:rPr>
              <w:t>Basic Design (Additional to TOR)</w:t>
            </w:r>
            <w:r w:rsidR="003D4B1C">
              <w:rPr>
                <w:noProof/>
                <w:webHidden/>
              </w:rPr>
              <w:tab/>
            </w:r>
            <w:r w:rsidR="003D4B1C">
              <w:rPr>
                <w:noProof/>
                <w:webHidden/>
              </w:rPr>
              <w:fldChar w:fldCharType="begin"/>
            </w:r>
            <w:r w:rsidR="003D4B1C">
              <w:rPr>
                <w:noProof/>
                <w:webHidden/>
              </w:rPr>
              <w:instrText xml:space="preserve"> PAGEREF _Toc408232270 \h </w:instrText>
            </w:r>
            <w:r w:rsidR="003D4B1C">
              <w:rPr>
                <w:noProof/>
                <w:webHidden/>
              </w:rPr>
            </w:r>
            <w:r w:rsidR="003D4B1C">
              <w:rPr>
                <w:noProof/>
                <w:webHidden/>
              </w:rPr>
              <w:fldChar w:fldCharType="separate"/>
            </w:r>
            <w:r w:rsidR="00BA1BE6">
              <w:rPr>
                <w:noProof/>
                <w:webHidden/>
              </w:rPr>
              <w:t>33</w:t>
            </w:r>
            <w:r w:rsidR="003D4B1C">
              <w:rPr>
                <w:noProof/>
                <w:webHidden/>
              </w:rPr>
              <w:fldChar w:fldCharType="end"/>
            </w:r>
          </w:hyperlink>
        </w:p>
        <w:p w:rsidR="003D4B1C" w:rsidRDefault="00C41E54">
          <w:pPr>
            <w:pStyle w:val="TOC2"/>
            <w:rPr>
              <w:rFonts w:asciiTheme="minorHAnsi" w:eastAsiaTheme="minorEastAsia" w:hAnsiTheme="minorHAnsi" w:cstheme="minorBidi"/>
              <w:noProof/>
              <w:kern w:val="2"/>
              <w:sz w:val="21"/>
              <w:szCs w:val="22"/>
            </w:rPr>
          </w:pPr>
          <w:hyperlink w:anchor="_Toc408232271" w:history="1">
            <w:r w:rsidR="003D4B1C" w:rsidRPr="0053059E">
              <w:rPr>
                <w:rStyle w:val="Hyperlink"/>
                <w:rFonts w:cs="Times New Roman"/>
                <w:noProof/>
              </w:rPr>
              <w:t>5.1</w:t>
            </w:r>
            <w:r w:rsidR="003D4B1C">
              <w:rPr>
                <w:rFonts w:asciiTheme="minorHAnsi" w:eastAsiaTheme="minorEastAsia" w:hAnsiTheme="minorHAnsi" w:cstheme="minorBidi"/>
                <w:noProof/>
                <w:kern w:val="2"/>
                <w:sz w:val="21"/>
                <w:szCs w:val="22"/>
              </w:rPr>
              <w:tab/>
            </w:r>
            <w:r w:rsidR="003D4B1C" w:rsidRPr="0053059E">
              <w:rPr>
                <w:rStyle w:val="Hyperlink"/>
                <w:noProof/>
              </w:rPr>
              <w:t>Design Modified</w:t>
            </w:r>
            <w:r w:rsidR="003D4B1C">
              <w:rPr>
                <w:noProof/>
                <w:webHidden/>
              </w:rPr>
              <w:tab/>
            </w:r>
            <w:r w:rsidR="003D4B1C">
              <w:rPr>
                <w:noProof/>
                <w:webHidden/>
              </w:rPr>
              <w:fldChar w:fldCharType="begin"/>
            </w:r>
            <w:r w:rsidR="003D4B1C">
              <w:rPr>
                <w:noProof/>
                <w:webHidden/>
              </w:rPr>
              <w:instrText xml:space="preserve"> PAGEREF _Toc408232271 \h </w:instrText>
            </w:r>
            <w:r w:rsidR="003D4B1C">
              <w:rPr>
                <w:noProof/>
                <w:webHidden/>
              </w:rPr>
            </w:r>
            <w:r w:rsidR="003D4B1C">
              <w:rPr>
                <w:noProof/>
                <w:webHidden/>
              </w:rPr>
              <w:fldChar w:fldCharType="separate"/>
            </w:r>
            <w:r w:rsidR="00BA1BE6">
              <w:rPr>
                <w:noProof/>
                <w:webHidden/>
              </w:rPr>
              <w:t>33</w:t>
            </w:r>
            <w:r w:rsidR="003D4B1C">
              <w:rPr>
                <w:noProof/>
                <w:webHidden/>
              </w:rPr>
              <w:fldChar w:fldCharType="end"/>
            </w:r>
          </w:hyperlink>
        </w:p>
        <w:p w:rsidR="003D4B1C" w:rsidRDefault="00C41E54">
          <w:pPr>
            <w:pStyle w:val="TOC2"/>
            <w:rPr>
              <w:rFonts w:asciiTheme="minorHAnsi" w:eastAsiaTheme="minorEastAsia" w:hAnsiTheme="minorHAnsi" w:cstheme="minorBidi"/>
              <w:noProof/>
              <w:kern w:val="2"/>
              <w:sz w:val="21"/>
              <w:szCs w:val="22"/>
            </w:rPr>
          </w:pPr>
          <w:hyperlink w:anchor="_Toc408232272" w:history="1">
            <w:r w:rsidR="003D4B1C" w:rsidRPr="0053059E">
              <w:rPr>
                <w:rStyle w:val="Hyperlink"/>
                <w:rFonts w:cs="Times New Roman"/>
                <w:noProof/>
              </w:rPr>
              <w:t>5.2</w:t>
            </w:r>
            <w:r w:rsidR="003D4B1C">
              <w:rPr>
                <w:rFonts w:asciiTheme="minorHAnsi" w:eastAsiaTheme="minorEastAsia" w:hAnsiTheme="minorHAnsi" w:cstheme="minorBidi"/>
                <w:noProof/>
                <w:kern w:val="2"/>
                <w:sz w:val="21"/>
                <w:szCs w:val="22"/>
              </w:rPr>
              <w:tab/>
            </w:r>
            <w:r w:rsidR="003D4B1C" w:rsidRPr="0053059E">
              <w:rPr>
                <w:rStyle w:val="Hyperlink"/>
                <w:noProof/>
              </w:rPr>
              <w:t>Updated Work Quantities</w:t>
            </w:r>
            <w:r w:rsidR="003D4B1C">
              <w:rPr>
                <w:noProof/>
                <w:webHidden/>
              </w:rPr>
              <w:tab/>
            </w:r>
            <w:r w:rsidR="003D4B1C">
              <w:rPr>
                <w:noProof/>
                <w:webHidden/>
              </w:rPr>
              <w:fldChar w:fldCharType="begin"/>
            </w:r>
            <w:r w:rsidR="003D4B1C">
              <w:rPr>
                <w:noProof/>
                <w:webHidden/>
              </w:rPr>
              <w:instrText xml:space="preserve"> PAGEREF _Toc408232272 \h </w:instrText>
            </w:r>
            <w:r w:rsidR="003D4B1C">
              <w:rPr>
                <w:noProof/>
                <w:webHidden/>
              </w:rPr>
            </w:r>
            <w:r w:rsidR="003D4B1C">
              <w:rPr>
                <w:noProof/>
                <w:webHidden/>
              </w:rPr>
              <w:fldChar w:fldCharType="separate"/>
            </w:r>
            <w:r w:rsidR="00BA1BE6">
              <w:rPr>
                <w:noProof/>
                <w:webHidden/>
              </w:rPr>
              <w:t>34</w:t>
            </w:r>
            <w:r w:rsidR="003D4B1C">
              <w:rPr>
                <w:noProof/>
                <w:webHidden/>
              </w:rPr>
              <w:fldChar w:fldCharType="end"/>
            </w:r>
          </w:hyperlink>
        </w:p>
        <w:p w:rsidR="003D4B1C" w:rsidRDefault="00C41E54">
          <w:pPr>
            <w:pStyle w:val="TOC2"/>
            <w:rPr>
              <w:rFonts w:asciiTheme="minorHAnsi" w:eastAsiaTheme="minorEastAsia" w:hAnsiTheme="minorHAnsi" w:cstheme="minorBidi"/>
              <w:noProof/>
              <w:kern w:val="2"/>
              <w:sz w:val="21"/>
              <w:szCs w:val="22"/>
            </w:rPr>
          </w:pPr>
          <w:hyperlink w:anchor="_Toc408232274" w:history="1">
            <w:r w:rsidR="003D4B1C" w:rsidRPr="0053059E">
              <w:rPr>
                <w:rStyle w:val="Hyperlink"/>
                <w:rFonts w:cs="Times New Roman"/>
                <w:noProof/>
              </w:rPr>
              <w:t>5.3</w:t>
            </w:r>
            <w:r w:rsidR="003D4B1C">
              <w:rPr>
                <w:rFonts w:asciiTheme="minorHAnsi" w:eastAsiaTheme="minorEastAsia" w:hAnsiTheme="minorHAnsi" w:cstheme="minorBidi"/>
                <w:noProof/>
                <w:kern w:val="2"/>
                <w:sz w:val="21"/>
                <w:szCs w:val="22"/>
              </w:rPr>
              <w:tab/>
            </w:r>
            <w:r w:rsidR="003D4B1C" w:rsidRPr="0053059E">
              <w:rPr>
                <w:rStyle w:val="Hyperlink"/>
                <w:noProof/>
              </w:rPr>
              <w:t>Cost Change by Major Design Modification</w:t>
            </w:r>
            <w:r w:rsidR="003D4B1C">
              <w:rPr>
                <w:noProof/>
                <w:webHidden/>
              </w:rPr>
              <w:tab/>
            </w:r>
            <w:r w:rsidR="003D4B1C">
              <w:rPr>
                <w:noProof/>
                <w:webHidden/>
              </w:rPr>
              <w:fldChar w:fldCharType="begin"/>
            </w:r>
            <w:r w:rsidR="003D4B1C">
              <w:rPr>
                <w:noProof/>
                <w:webHidden/>
              </w:rPr>
              <w:instrText xml:space="preserve"> PAGEREF _Toc408232274 \h </w:instrText>
            </w:r>
            <w:r w:rsidR="003D4B1C">
              <w:rPr>
                <w:noProof/>
                <w:webHidden/>
              </w:rPr>
            </w:r>
            <w:r w:rsidR="003D4B1C">
              <w:rPr>
                <w:noProof/>
                <w:webHidden/>
              </w:rPr>
              <w:fldChar w:fldCharType="separate"/>
            </w:r>
            <w:r w:rsidR="00BA1BE6">
              <w:rPr>
                <w:noProof/>
                <w:webHidden/>
              </w:rPr>
              <w:t>34</w:t>
            </w:r>
            <w:r w:rsidR="003D4B1C">
              <w:rPr>
                <w:noProof/>
                <w:webHidden/>
              </w:rPr>
              <w:fldChar w:fldCharType="end"/>
            </w:r>
          </w:hyperlink>
        </w:p>
        <w:p w:rsidR="003D4B1C" w:rsidRDefault="00C41E54">
          <w:pPr>
            <w:pStyle w:val="TOC1"/>
            <w:rPr>
              <w:rFonts w:asciiTheme="minorHAnsi" w:eastAsiaTheme="minorEastAsia" w:hAnsiTheme="minorHAnsi" w:cstheme="minorBidi"/>
              <w:caps w:val="0"/>
              <w:noProof/>
              <w:kern w:val="2"/>
              <w:sz w:val="21"/>
              <w:szCs w:val="22"/>
            </w:rPr>
          </w:pPr>
          <w:hyperlink w:anchor="_Toc408232275" w:history="1">
            <w:r w:rsidR="003D4B1C" w:rsidRPr="0053059E">
              <w:rPr>
                <w:rStyle w:val="Hyperlink"/>
                <w:rFonts w:cs="Times New Roman"/>
                <w:noProof/>
              </w:rPr>
              <w:t>6.</w:t>
            </w:r>
            <w:r w:rsidR="003D4B1C">
              <w:rPr>
                <w:rFonts w:asciiTheme="minorHAnsi" w:eastAsiaTheme="minorEastAsia" w:hAnsiTheme="minorHAnsi" w:cstheme="minorBidi"/>
                <w:caps w:val="0"/>
                <w:noProof/>
                <w:kern w:val="2"/>
                <w:sz w:val="21"/>
                <w:szCs w:val="22"/>
              </w:rPr>
              <w:tab/>
            </w:r>
            <w:r w:rsidR="003D4B1C" w:rsidRPr="0053059E">
              <w:rPr>
                <w:rStyle w:val="Hyperlink"/>
                <w:noProof/>
              </w:rPr>
              <w:t>Detailed Engineering Design and Procurement Planning (TOR 3.3)</w:t>
            </w:r>
            <w:r w:rsidR="003D4B1C">
              <w:rPr>
                <w:noProof/>
                <w:webHidden/>
              </w:rPr>
              <w:tab/>
            </w:r>
            <w:r w:rsidR="003D4B1C">
              <w:rPr>
                <w:noProof/>
                <w:webHidden/>
              </w:rPr>
              <w:fldChar w:fldCharType="begin"/>
            </w:r>
            <w:r w:rsidR="003D4B1C">
              <w:rPr>
                <w:noProof/>
                <w:webHidden/>
              </w:rPr>
              <w:instrText xml:space="preserve"> PAGEREF _Toc408232275 \h </w:instrText>
            </w:r>
            <w:r w:rsidR="003D4B1C">
              <w:rPr>
                <w:noProof/>
                <w:webHidden/>
              </w:rPr>
            </w:r>
            <w:r w:rsidR="003D4B1C">
              <w:rPr>
                <w:noProof/>
                <w:webHidden/>
              </w:rPr>
              <w:fldChar w:fldCharType="separate"/>
            </w:r>
            <w:r w:rsidR="00BA1BE6">
              <w:rPr>
                <w:noProof/>
                <w:webHidden/>
              </w:rPr>
              <w:t>35</w:t>
            </w:r>
            <w:r w:rsidR="003D4B1C">
              <w:rPr>
                <w:noProof/>
                <w:webHidden/>
              </w:rPr>
              <w:fldChar w:fldCharType="end"/>
            </w:r>
          </w:hyperlink>
        </w:p>
        <w:p w:rsidR="003D4B1C" w:rsidRDefault="00C41E54">
          <w:pPr>
            <w:pStyle w:val="TOC2"/>
            <w:rPr>
              <w:rFonts w:asciiTheme="minorHAnsi" w:eastAsiaTheme="minorEastAsia" w:hAnsiTheme="minorHAnsi" w:cstheme="minorBidi"/>
              <w:noProof/>
              <w:kern w:val="2"/>
              <w:sz w:val="21"/>
              <w:szCs w:val="22"/>
            </w:rPr>
          </w:pPr>
          <w:hyperlink w:anchor="_Toc408232276" w:history="1">
            <w:r w:rsidR="003D4B1C" w:rsidRPr="0053059E">
              <w:rPr>
                <w:rStyle w:val="Hyperlink"/>
                <w:rFonts w:cs="Times New Roman"/>
                <w:noProof/>
              </w:rPr>
              <w:t>6.1</w:t>
            </w:r>
            <w:r w:rsidR="003D4B1C">
              <w:rPr>
                <w:rFonts w:asciiTheme="minorHAnsi" w:eastAsiaTheme="minorEastAsia" w:hAnsiTheme="minorHAnsi" w:cstheme="minorBidi"/>
                <w:noProof/>
                <w:kern w:val="2"/>
                <w:sz w:val="21"/>
                <w:szCs w:val="22"/>
              </w:rPr>
              <w:tab/>
            </w:r>
            <w:r w:rsidR="003D4B1C" w:rsidRPr="0053059E">
              <w:rPr>
                <w:rStyle w:val="Hyperlink"/>
                <w:noProof/>
              </w:rPr>
              <w:t>Packaging (TOR 3.3.1)</w:t>
            </w:r>
            <w:r w:rsidR="003D4B1C">
              <w:rPr>
                <w:noProof/>
                <w:webHidden/>
              </w:rPr>
              <w:tab/>
            </w:r>
            <w:r w:rsidR="003D4B1C">
              <w:rPr>
                <w:noProof/>
                <w:webHidden/>
              </w:rPr>
              <w:fldChar w:fldCharType="begin"/>
            </w:r>
            <w:r w:rsidR="003D4B1C">
              <w:rPr>
                <w:noProof/>
                <w:webHidden/>
              </w:rPr>
              <w:instrText xml:space="preserve"> PAGEREF _Toc408232276 \h </w:instrText>
            </w:r>
            <w:r w:rsidR="003D4B1C">
              <w:rPr>
                <w:noProof/>
                <w:webHidden/>
              </w:rPr>
            </w:r>
            <w:r w:rsidR="003D4B1C">
              <w:rPr>
                <w:noProof/>
                <w:webHidden/>
              </w:rPr>
              <w:fldChar w:fldCharType="separate"/>
            </w:r>
            <w:r w:rsidR="00BA1BE6">
              <w:rPr>
                <w:noProof/>
                <w:webHidden/>
              </w:rPr>
              <w:t>35</w:t>
            </w:r>
            <w:r w:rsidR="003D4B1C">
              <w:rPr>
                <w:noProof/>
                <w:webHidden/>
              </w:rPr>
              <w:fldChar w:fldCharType="end"/>
            </w:r>
          </w:hyperlink>
        </w:p>
        <w:p w:rsidR="003D4B1C" w:rsidRDefault="00C41E54">
          <w:pPr>
            <w:pStyle w:val="TOC2"/>
            <w:rPr>
              <w:rFonts w:asciiTheme="minorHAnsi" w:eastAsiaTheme="minorEastAsia" w:hAnsiTheme="minorHAnsi" w:cstheme="minorBidi"/>
              <w:noProof/>
              <w:kern w:val="2"/>
              <w:sz w:val="21"/>
              <w:szCs w:val="22"/>
            </w:rPr>
          </w:pPr>
          <w:hyperlink w:anchor="_Toc408232277" w:history="1">
            <w:r w:rsidR="003D4B1C" w:rsidRPr="0053059E">
              <w:rPr>
                <w:rStyle w:val="Hyperlink"/>
                <w:rFonts w:cs="Times New Roman"/>
                <w:noProof/>
              </w:rPr>
              <w:t>6.2</w:t>
            </w:r>
            <w:r w:rsidR="003D4B1C">
              <w:rPr>
                <w:rFonts w:asciiTheme="minorHAnsi" w:eastAsiaTheme="minorEastAsia" w:hAnsiTheme="minorHAnsi" w:cstheme="minorBidi"/>
                <w:noProof/>
                <w:kern w:val="2"/>
                <w:sz w:val="21"/>
                <w:szCs w:val="22"/>
              </w:rPr>
              <w:tab/>
            </w:r>
            <w:r w:rsidR="003D4B1C" w:rsidRPr="0053059E">
              <w:rPr>
                <w:rStyle w:val="Hyperlink"/>
                <w:noProof/>
              </w:rPr>
              <w:t>Surveys and Investigations (TOR 3.3.2)</w:t>
            </w:r>
            <w:r w:rsidR="003D4B1C">
              <w:rPr>
                <w:noProof/>
                <w:webHidden/>
              </w:rPr>
              <w:tab/>
            </w:r>
            <w:r w:rsidR="003D4B1C">
              <w:rPr>
                <w:noProof/>
                <w:webHidden/>
              </w:rPr>
              <w:fldChar w:fldCharType="begin"/>
            </w:r>
            <w:r w:rsidR="003D4B1C">
              <w:rPr>
                <w:noProof/>
                <w:webHidden/>
              </w:rPr>
              <w:instrText xml:space="preserve"> PAGEREF _Toc408232277 \h </w:instrText>
            </w:r>
            <w:r w:rsidR="003D4B1C">
              <w:rPr>
                <w:noProof/>
                <w:webHidden/>
              </w:rPr>
            </w:r>
            <w:r w:rsidR="003D4B1C">
              <w:rPr>
                <w:noProof/>
                <w:webHidden/>
              </w:rPr>
              <w:fldChar w:fldCharType="separate"/>
            </w:r>
            <w:r w:rsidR="00BA1BE6">
              <w:rPr>
                <w:noProof/>
                <w:webHidden/>
              </w:rPr>
              <w:t>35</w:t>
            </w:r>
            <w:r w:rsidR="003D4B1C">
              <w:rPr>
                <w:noProof/>
                <w:webHidden/>
              </w:rPr>
              <w:fldChar w:fldCharType="end"/>
            </w:r>
          </w:hyperlink>
        </w:p>
        <w:p w:rsidR="003D4B1C" w:rsidRDefault="00C41E54">
          <w:pPr>
            <w:pStyle w:val="TOC3"/>
            <w:rPr>
              <w:rFonts w:asciiTheme="minorHAnsi" w:eastAsiaTheme="minorEastAsia" w:hAnsiTheme="minorHAnsi" w:cstheme="minorBidi"/>
              <w:noProof/>
              <w:kern w:val="2"/>
              <w:sz w:val="21"/>
              <w:szCs w:val="22"/>
            </w:rPr>
          </w:pPr>
          <w:hyperlink w:anchor="_Toc408232278" w:history="1">
            <w:r w:rsidR="003D4B1C" w:rsidRPr="0053059E">
              <w:rPr>
                <w:rStyle w:val="Hyperlink"/>
                <w:rFonts w:cs="Times New Roman"/>
                <w:noProof/>
              </w:rPr>
              <w:t>6.2.1</w:t>
            </w:r>
            <w:r w:rsidR="003D4B1C">
              <w:rPr>
                <w:rFonts w:asciiTheme="minorHAnsi" w:eastAsiaTheme="minorEastAsia" w:hAnsiTheme="minorHAnsi" w:cstheme="minorBidi"/>
                <w:noProof/>
                <w:kern w:val="2"/>
                <w:sz w:val="21"/>
                <w:szCs w:val="22"/>
              </w:rPr>
              <w:tab/>
            </w:r>
            <w:r w:rsidR="003D4B1C" w:rsidRPr="0053059E">
              <w:rPr>
                <w:rStyle w:val="Hyperlink"/>
                <w:noProof/>
              </w:rPr>
              <w:t>Data Collection (TOR 3.3.2 (1))</w:t>
            </w:r>
            <w:r w:rsidR="003D4B1C">
              <w:rPr>
                <w:noProof/>
                <w:webHidden/>
              </w:rPr>
              <w:tab/>
            </w:r>
            <w:r w:rsidR="003D4B1C">
              <w:rPr>
                <w:noProof/>
                <w:webHidden/>
              </w:rPr>
              <w:fldChar w:fldCharType="begin"/>
            </w:r>
            <w:r w:rsidR="003D4B1C">
              <w:rPr>
                <w:noProof/>
                <w:webHidden/>
              </w:rPr>
              <w:instrText xml:space="preserve"> PAGEREF _Toc408232278 \h </w:instrText>
            </w:r>
            <w:r w:rsidR="003D4B1C">
              <w:rPr>
                <w:noProof/>
                <w:webHidden/>
              </w:rPr>
            </w:r>
            <w:r w:rsidR="003D4B1C">
              <w:rPr>
                <w:noProof/>
                <w:webHidden/>
              </w:rPr>
              <w:fldChar w:fldCharType="separate"/>
            </w:r>
            <w:r w:rsidR="00BA1BE6">
              <w:rPr>
                <w:noProof/>
                <w:webHidden/>
              </w:rPr>
              <w:t>35</w:t>
            </w:r>
            <w:r w:rsidR="003D4B1C">
              <w:rPr>
                <w:noProof/>
                <w:webHidden/>
              </w:rPr>
              <w:fldChar w:fldCharType="end"/>
            </w:r>
          </w:hyperlink>
        </w:p>
        <w:p w:rsidR="003D4B1C" w:rsidRDefault="00C41E54">
          <w:pPr>
            <w:pStyle w:val="TOC3"/>
            <w:rPr>
              <w:rFonts w:asciiTheme="minorHAnsi" w:eastAsiaTheme="minorEastAsia" w:hAnsiTheme="minorHAnsi" w:cstheme="minorBidi"/>
              <w:noProof/>
              <w:kern w:val="2"/>
              <w:sz w:val="21"/>
              <w:szCs w:val="22"/>
            </w:rPr>
          </w:pPr>
          <w:hyperlink w:anchor="_Toc408232279" w:history="1">
            <w:r w:rsidR="003D4B1C" w:rsidRPr="0053059E">
              <w:rPr>
                <w:rStyle w:val="Hyperlink"/>
                <w:rFonts w:cs="Times New Roman"/>
                <w:noProof/>
              </w:rPr>
              <w:t>6.2.2</w:t>
            </w:r>
            <w:r w:rsidR="003D4B1C">
              <w:rPr>
                <w:rFonts w:asciiTheme="minorHAnsi" w:eastAsiaTheme="minorEastAsia" w:hAnsiTheme="minorHAnsi" w:cstheme="minorBidi"/>
                <w:noProof/>
                <w:kern w:val="2"/>
                <w:sz w:val="21"/>
                <w:szCs w:val="22"/>
              </w:rPr>
              <w:tab/>
            </w:r>
            <w:r w:rsidR="003D4B1C" w:rsidRPr="0053059E">
              <w:rPr>
                <w:rStyle w:val="Hyperlink"/>
                <w:noProof/>
              </w:rPr>
              <w:t>Topographic Survey (TOR 3.3.2 (2) (i))</w:t>
            </w:r>
            <w:r w:rsidR="003D4B1C">
              <w:rPr>
                <w:noProof/>
                <w:webHidden/>
              </w:rPr>
              <w:tab/>
            </w:r>
            <w:r w:rsidR="003D4B1C">
              <w:rPr>
                <w:noProof/>
                <w:webHidden/>
              </w:rPr>
              <w:fldChar w:fldCharType="begin"/>
            </w:r>
            <w:r w:rsidR="003D4B1C">
              <w:rPr>
                <w:noProof/>
                <w:webHidden/>
              </w:rPr>
              <w:instrText xml:space="preserve"> PAGEREF _Toc408232279 \h </w:instrText>
            </w:r>
            <w:r w:rsidR="003D4B1C">
              <w:rPr>
                <w:noProof/>
                <w:webHidden/>
              </w:rPr>
            </w:r>
            <w:r w:rsidR="003D4B1C">
              <w:rPr>
                <w:noProof/>
                <w:webHidden/>
              </w:rPr>
              <w:fldChar w:fldCharType="separate"/>
            </w:r>
            <w:r w:rsidR="00BA1BE6">
              <w:rPr>
                <w:noProof/>
                <w:webHidden/>
              </w:rPr>
              <w:t>37</w:t>
            </w:r>
            <w:r w:rsidR="003D4B1C">
              <w:rPr>
                <w:noProof/>
                <w:webHidden/>
              </w:rPr>
              <w:fldChar w:fldCharType="end"/>
            </w:r>
          </w:hyperlink>
        </w:p>
        <w:p w:rsidR="003D4B1C" w:rsidRDefault="00C41E54">
          <w:pPr>
            <w:pStyle w:val="TOC3"/>
            <w:rPr>
              <w:rFonts w:asciiTheme="minorHAnsi" w:eastAsiaTheme="minorEastAsia" w:hAnsiTheme="minorHAnsi" w:cstheme="minorBidi"/>
              <w:noProof/>
              <w:kern w:val="2"/>
              <w:sz w:val="21"/>
              <w:szCs w:val="22"/>
            </w:rPr>
          </w:pPr>
          <w:hyperlink w:anchor="_Toc408232280" w:history="1">
            <w:r w:rsidR="003D4B1C" w:rsidRPr="0053059E">
              <w:rPr>
                <w:rStyle w:val="Hyperlink"/>
                <w:rFonts w:cs="Times New Roman"/>
                <w:noProof/>
              </w:rPr>
              <w:t>6.2.3</w:t>
            </w:r>
            <w:r w:rsidR="003D4B1C">
              <w:rPr>
                <w:rFonts w:asciiTheme="minorHAnsi" w:eastAsiaTheme="minorEastAsia" w:hAnsiTheme="minorHAnsi" w:cstheme="minorBidi"/>
                <w:noProof/>
                <w:kern w:val="2"/>
                <w:sz w:val="21"/>
                <w:szCs w:val="22"/>
              </w:rPr>
              <w:tab/>
            </w:r>
            <w:r w:rsidR="003D4B1C" w:rsidRPr="0053059E">
              <w:rPr>
                <w:rStyle w:val="Hyperlink"/>
                <w:noProof/>
              </w:rPr>
              <w:t>Survey of Hydrographical Data (TOR 3.3.2 (2) (ii))</w:t>
            </w:r>
            <w:r w:rsidR="003D4B1C">
              <w:rPr>
                <w:noProof/>
                <w:webHidden/>
              </w:rPr>
              <w:tab/>
            </w:r>
            <w:r w:rsidR="003D4B1C">
              <w:rPr>
                <w:noProof/>
                <w:webHidden/>
              </w:rPr>
              <w:fldChar w:fldCharType="begin"/>
            </w:r>
            <w:r w:rsidR="003D4B1C">
              <w:rPr>
                <w:noProof/>
                <w:webHidden/>
              </w:rPr>
              <w:instrText xml:space="preserve"> PAGEREF _Toc408232280 \h </w:instrText>
            </w:r>
            <w:r w:rsidR="003D4B1C">
              <w:rPr>
                <w:noProof/>
                <w:webHidden/>
              </w:rPr>
            </w:r>
            <w:r w:rsidR="003D4B1C">
              <w:rPr>
                <w:noProof/>
                <w:webHidden/>
              </w:rPr>
              <w:fldChar w:fldCharType="separate"/>
            </w:r>
            <w:r w:rsidR="00BA1BE6">
              <w:rPr>
                <w:noProof/>
                <w:webHidden/>
              </w:rPr>
              <w:t>38</w:t>
            </w:r>
            <w:r w:rsidR="003D4B1C">
              <w:rPr>
                <w:noProof/>
                <w:webHidden/>
              </w:rPr>
              <w:fldChar w:fldCharType="end"/>
            </w:r>
          </w:hyperlink>
        </w:p>
        <w:p w:rsidR="003D4B1C" w:rsidRDefault="00C41E54">
          <w:pPr>
            <w:pStyle w:val="TOC3"/>
            <w:rPr>
              <w:rFonts w:asciiTheme="minorHAnsi" w:eastAsiaTheme="minorEastAsia" w:hAnsiTheme="minorHAnsi" w:cstheme="minorBidi"/>
              <w:noProof/>
              <w:kern w:val="2"/>
              <w:sz w:val="21"/>
              <w:szCs w:val="22"/>
            </w:rPr>
          </w:pPr>
          <w:hyperlink w:anchor="_Toc408232281" w:history="1">
            <w:r w:rsidR="003D4B1C" w:rsidRPr="0053059E">
              <w:rPr>
                <w:rStyle w:val="Hyperlink"/>
                <w:rFonts w:cs="Times New Roman"/>
                <w:noProof/>
              </w:rPr>
              <w:t>6.2.4</w:t>
            </w:r>
            <w:r w:rsidR="003D4B1C">
              <w:rPr>
                <w:rFonts w:asciiTheme="minorHAnsi" w:eastAsiaTheme="minorEastAsia" w:hAnsiTheme="minorHAnsi" w:cstheme="minorBidi"/>
                <w:noProof/>
                <w:kern w:val="2"/>
                <w:sz w:val="21"/>
                <w:szCs w:val="22"/>
              </w:rPr>
              <w:tab/>
            </w:r>
            <w:r w:rsidR="003D4B1C" w:rsidRPr="0053059E">
              <w:rPr>
                <w:rStyle w:val="Hyperlink"/>
                <w:noProof/>
              </w:rPr>
              <w:t>Engineering Geological Survey (TOR 3.3.2 (2) (iii))</w:t>
            </w:r>
            <w:r w:rsidR="003D4B1C">
              <w:rPr>
                <w:noProof/>
                <w:webHidden/>
              </w:rPr>
              <w:tab/>
            </w:r>
            <w:r w:rsidR="003D4B1C">
              <w:rPr>
                <w:noProof/>
                <w:webHidden/>
              </w:rPr>
              <w:fldChar w:fldCharType="begin"/>
            </w:r>
            <w:r w:rsidR="003D4B1C">
              <w:rPr>
                <w:noProof/>
                <w:webHidden/>
              </w:rPr>
              <w:instrText xml:space="preserve"> PAGEREF _Toc408232281 \h </w:instrText>
            </w:r>
            <w:r w:rsidR="003D4B1C">
              <w:rPr>
                <w:noProof/>
                <w:webHidden/>
              </w:rPr>
            </w:r>
            <w:r w:rsidR="003D4B1C">
              <w:rPr>
                <w:noProof/>
                <w:webHidden/>
              </w:rPr>
              <w:fldChar w:fldCharType="separate"/>
            </w:r>
            <w:r w:rsidR="00BA1BE6">
              <w:rPr>
                <w:noProof/>
                <w:webHidden/>
              </w:rPr>
              <w:t>39</w:t>
            </w:r>
            <w:r w:rsidR="003D4B1C">
              <w:rPr>
                <w:noProof/>
                <w:webHidden/>
              </w:rPr>
              <w:fldChar w:fldCharType="end"/>
            </w:r>
          </w:hyperlink>
        </w:p>
        <w:p w:rsidR="003D4B1C" w:rsidRDefault="00C41E54">
          <w:pPr>
            <w:pStyle w:val="TOC3"/>
            <w:rPr>
              <w:rFonts w:asciiTheme="minorHAnsi" w:eastAsiaTheme="minorEastAsia" w:hAnsiTheme="minorHAnsi" w:cstheme="minorBidi"/>
              <w:noProof/>
              <w:kern w:val="2"/>
              <w:sz w:val="21"/>
              <w:szCs w:val="22"/>
            </w:rPr>
          </w:pPr>
          <w:hyperlink w:anchor="_Toc408232282" w:history="1">
            <w:r w:rsidR="003D4B1C" w:rsidRPr="0053059E">
              <w:rPr>
                <w:rStyle w:val="Hyperlink"/>
                <w:rFonts w:cs="Times New Roman"/>
                <w:noProof/>
              </w:rPr>
              <w:t>6.2.5</w:t>
            </w:r>
            <w:r w:rsidR="003D4B1C">
              <w:rPr>
                <w:rFonts w:asciiTheme="minorHAnsi" w:eastAsiaTheme="minorEastAsia" w:hAnsiTheme="minorHAnsi" w:cstheme="minorBidi"/>
                <w:noProof/>
                <w:kern w:val="2"/>
                <w:sz w:val="21"/>
                <w:szCs w:val="22"/>
              </w:rPr>
              <w:tab/>
            </w:r>
            <w:r w:rsidR="003D4B1C" w:rsidRPr="0053059E">
              <w:rPr>
                <w:rStyle w:val="Hyperlink"/>
                <w:noProof/>
              </w:rPr>
              <w:t>Material Source Survey (TOR 3.3.2 (2) (iv))</w:t>
            </w:r>
            <w:r w:rsidR="003D4B1C">
              <w:rPr>
                <w:noProof/>
                <w:webHidden/>
              </w:rPr>
              <w:tab/>
            </w:r>
            <w:r w:rsidR="003D4B1C">
              <w:rPr>
                <w:noProof/>
                <w:webHidden/>
              </w:rPr>
              <w:fldChar w:fldCharType="begin"/>
            </w:r>
            <w:r w:rsidR="003D4B1C">
              <w:rPr>
                <w:noProof/>
                <w:webHidden/>
              </w:rPr>
              <w:instrText xml:space="preserve"> PAGEREF _Toc408232282 \h </w:instrText>
            </w:r>
            <w:r w:rsidR="003D4B1C">
              <w:rPr>
                <w:noProof/>
                <w:webHidden/>
              </w:rPr>
            </w:r>
            <w:r w:rsidR="003D4B1C">
              <w:rPr>
                <w:noProof/>
                <w:webHidden/>
              </w:rPr>
              <w:fldChar w:fldCharType="separate"/>
            </w:r>
            <w:r w:rsidR="00BA1BE6">
              <w:rPr>
                <w:noProof/>
                <w:webHidden/>
              </w:rPr>
              <w:t>39</w:t>
            </w:r>
            <w:r w:rsidR="003D4B1C">
              <w:rPr>
                <w:noProof/>
                <w:webHidden/>
              </w:rPr>
              <w:fldChar w:fldCharType="end"/>
            </w:r>
          </w:hyperlink>
        </w:p>
        <w:p w:rsidR="003D4B1C" w:rsidRDefault="00C41E54">
          <w:pPr>
            <w:pStyle w:val="TOC3"/>
            <w:rPr>
              <w:rFonts w:asciiTheme="minorHAnsi" w:eastAsiaTheme="minorEastAsia" w:hAnsiTheme="minorHAnsi" w:cstheme="minorBidi"/>
              <w:noProof/>
              <w:kern w:val="2"/>
              <w:sz w:val="21"/>
              <w:szCs w:val="22"/>
            </w:rPr>
          </w:pPr>
          <w:hyperlink w:anchor="_Toc408232283" w:history="1">
            <w:r w:rsidR="003D4B1C" w:rsidRPr="0053059E">
              <w:rPr>
                <w:rStyle w:val="Hyperlink"/>
                <w:rFonts w:cs="Times New Roman"/>
                <w:noProof/>
              </w:rPr>
              <w:t>6.2.6</w:t>
            </w:r>
            <w:r w:rsidR="003D4B1C">
              <w:rPr>
                <w:rFonts w:asciiTheme="minorHAnsi" w:eastAsiaTheme="minorEastAsia" w:hAnsiTheme="minorHAnsi" w:cstheme="minorBidi"/>
                <w:noProof/>
                <w:kern w:val="2"/>
                <w:sz w:val="21"/>
                <w:szCs w:val="22"/>
              </w:rPr>
              <w:tab/>
            </w:r>
            <w:r w:rsidR="003D4B1C" w:rsidRPr="0053059E">
              <w:rPr>
                <w:rStyle w:val="Hyperlink"/>
                <w:noProof/>
              </w:rPr>
              <w:t>Survey of Other Relevant Structures (TOR 3.3.2 (2) (v))</w:t>
            </w:r>
            <w:r w:rsidR="003D4B1C">
              <w:rPr>
                <w:noProof/>
                <w:webHidden/>
              </w:rPr>
              <w:tab/>
            </w:r>
            <w:r w:rsidR="003D4B1C">
              <w:rPr>
                <w:noProof/>
                <w:webHidden/>
              </w:rPr>
              <w:fldChar w:fldCharType="begin"/>
            </w:r>
            <w:r w:rsidR="003D4B1C">
              <w:rPr>
                <w:noProof/>
                <w:webHidden/>
              </w:rPr>
              <w:instrText xml:space="preserve"> PAGEREF _Toc408232283 \h </w:instrText>
            </w:r>
            <w:r w:rsidR="003D4B1C">
              <w:rPr>
                <w:noProof/>
                <w:webHidden/>
              </w:rPr>
            </w:r>
            <w:r w:rsidR="003D4B1C">
              <w:rPr>
                <w:noProof/>
                <w:webHidden/>
              </w:rPr>
              <w:fldChar w:fldCharType="separate"/>
            </w:r>
            <w:r w:rsidR="00BA1BE6">
              <w:rPr>
                <w:noProof/>
                <w:webHidden/>
              </w:rPr>
              <w:t>40</w:t>
            </w:r>
            <w:r w:rsidR="003D4B1C">
              <w:rPr>
                <w:noProof/>
                <w:webHidden/>
              </w:rPr>
              <w:fldChar w:fldCharType="end"/>
            </w:r>
          </w:hyperlink>
        </w:p>
        <w:p w:rsidR="003D4B1C" w:rsidRDefault="00C41E54">
          <w:pPr>
            <w:pStyle w:val="TOC3"/>
            <w:rPr>
              <w:rFonts w:asciiTheme="minorHAnsi" w:eastAsiaTheme="minorEastAsia" w:hAnsiTheme="minorHAnsi" w:cstheme="minorBidi"/>
              <w:noProof/>
              <w:kern w:val="2"/>
              <w:sz w:val="21"/>
              <w:szCs w:val="22"/>
            </w:rPr>
          </w:pPr>
          <w:hyperlink w:anchor="_Toc408232284" w:history="1">
            <w:r w:rsidR="003D4B1C" w:rsidRPr="0053059E">
              <w:rPr>
                <w:rStyle w:val="Hyperlink"/>
                <w:rFonts w:cs="Times New Roman"/>
                <w:noProof/>
              </w:rPr>
              <w:t>6.2.7</w:t>
            </w:r>
            <w:r w:rsidR="003D4B1C">
              <w:rPr>
                <w:rFonts w:asciiTheme="minorHAnsi" w:eastAsiaTheme="minorEastAsia" w:hAnsiTheme="minorHAnsi" w:cstheme="minorBidi"/>
                <w:noProof/>
                <w:kern w:val="2"/>
                <w:sz w:val="21"/>
                <w:szCs w:val="22"/>
              </w:rPr>
              <w:tab/>
            </w:r>
            <w:r w:rsidR="003D4B1C" w:rsidRPr="0053059E">
              <w:rPr>
                <w:rStyle w:val="Hyperlink"/>
                <w:noProof/>
              </w:rPr>
              <w:t>Additional Traffic Survey (TOR 3.3.2 (2) (vi))</w:t>
            </w:r>
            <w:r w:rsidR="003D4B1C">
              <w:rPr>
                <w:noProof/>
                <w:webHidden/>
              </w:rPr>
              <w:tab/>
            </w:r>
            <w:r w:rsidR="003D4B1C">
              <w:rPr>
                <w:noProof/>
                <w:webHidden/>
              </w:rPr>
              <w:fldChar w:fldCharType="begin"/>
            </w:r>
            <w:r w:rsidR="003D4B1C">
              <w:rPr>
                <w:noProof/>
                <w:webHidden/>
              </w:rPr>
              <w:instrText xml:space="preserve"> PAGEREF _Toc408232284 \h </w:instrText>
            </w:r>
            <w:r w:rsidR="003D4B1C">
              <w:rPr>
                <w:noProof/>
                <w:webHidden/>
              </w:rPr>
            </w:r>
            <w:r w:rsidR="003D4B1C">
              <w:rPr>
                <w:noProof/>
                <w:webHidden/>
              </w:rPr>
              <w:fldChar w:fldCharType="separate"/>
            </w:r>
            <w:r w:rsidR="00BA1BE6">
              <w:rPr>
                <w:noProof/>
                <w:webHidden/>
              </w:rPr>
              <w:t>40</w:t>
            </w:r>
            <w:r w:rsidR="003D4B1C">
              <w:rPr>
                <w:noProof/>
                <w:webHidden/>
              </w:rPr>
              <w:fldChar w:fldCharType="end"/>
            </w:r>
          </w:hyperlink>
        </w:p>
        <w:p w:rsidR="003D4B1C" w:rsidRDefault="00C41E54">
          <w:pPr>
            <w:pStyle w:val="TOC3"/>
            <w:rPr>
              <w:rFonts w:asciiTheme="minorHAnsi" w:eastAsiaTheme="minorEastAsia" w:hAnsiTheme="minorHAnsi" w:cstheme="minorBidi"/>
              <w:noProof/>
              <w:kern w:val="2"/>
              <w:sz w:val="21"/>
              <w:szCs w:val="22"/>
            </w:rPr>
          </w:pPr>
          <w:hyperlink w:anchor="_Toc408232285" w:history="1">
            <w:r w:rsidR="003D4B1C" w:rsidRPr="0053059E">
              <w:rPr>
                <w:rStyle w:val="Hyperlink"/>
                <w:rFonts w:cs="Times New Roman"/>
                <w:noProof/>
              </w:rPr>
              <w:t>6.2.8</w:t>
            </w:r>
            <w:r w:rsidR="003D4B1C">
              <w:rPr>
                <w:rFonts w:asciiTheme="minorHAnsi" w:eastAsiaTheme="minorEastAsia" w:hAnsiTheme="minorHAnsi" w:cstheme="minorBidi"/>
                <w:noProof/>
                <w:kern w:val="2"/>
                <w:sz w:val="21"/>
                <w:szCs w:val="22"/>
              </w:rPr>
              <w:tab/>
            </w:r>
            <w:r w:rsidR="003D4B1C" w:rsidRPr="0053059E">
              <w:rPr>
                <w:rStyle w:val="Hyperlink"/>
                <w:noProof/>
              </w:rPr>
              <w:t>Independent Land Valuation Survey (TOR 3.3.2 (2) (vii))</w:t>
            </w:r>
            <w:r w:rsidR="003D4B1C">
              <w:rPr>
                <w:noProof/>
                <w:webHidden/>
              </w:rPr>
              <w:tab/>
            </w:r>
            <w:r w:rsidR="003D4B1C">
              <w:rPr>
                <w:noProof/>
                <w:webHidden/>
              </w:rPr>
              <w:fldChar w:fldCharType="begin"/>
            </w:r>
            <w:r w:rsidR="003D4B1C">
              <w:rPr>
                <w:noProof/>
                <w:webHidden/>
              </w:rPr>
              <w:instrText xml:space="preserve"> PAGEREF _Toc408232285 \h </w:instrText>
            </w:r>
            <w:r w:rsidR="003D4B1C">
              <w:rPr>
                <w:noProof/>
                <w:webHidden/>
              </w:rPr>
            </w:r>
            <w:r w:rsidR="003D4B1C">
              <w:rPr>
                <w:noProof/>
                <w:webHidden/>
              </w:rPr>
              <w:fldChar w:fldCharType="separate"/>
            </w:r>
            <w:r w:rsidR="00BA1BE6">
              <w:rPr>
                <w:noProof/>
                <w:webHidden/>
              </w:rPr>
              <w:t>40</w:t>
            </w:r>
            <w:r w:rsidR="003D4B1C">
              <w:rPr>
                <w:noProof/>
                <w:webHidden/>
              </w:rPr>
              <w:fldChar w:fldCharType="end"/>
            </w:r>
          </w:hyperlink>
        </w:p>
        <w:p w:rsidR="003D4B1C" w:rsidRDefault="00C41E54">
          <w:pPr>
            <w:pStyle w:val="TOC3"/>
            <w:rPr>
              <w:rFonts w:asciiTheme="minorHAnsi" w:eastAsiaTheme="minorEastAsia" w:hAnsiTheme="minorHAnsi" w:cstheme="minorBidi"/>
              <w:noProof/>
              <w:kern w:val="2"/>
              <w:sz w:val="21"/>
              <w:szCs w:val="22"/>
            </w:rPr>
          </w:pPr>
          <w:hyperlink w:anchor="_Toc408232286" w:history="1">
            <w:r w:rsidR="003D4B1C" w:rsidRPr="0053059E">
              <w:rPr>
                <w:rStyle w:val="Hyperlink"/>
                <w:rFonts w:cs="Times New Roman"/>
                <w:noProof/>
              </w:rPr>
              <w:t>6.2.9</w:t>
            </w:r>
            <w:r w:rsidR="003D4B1C">
              <w:rPr>
                <w:rFonts w:asciiTheme="minorHAnsi" w:eastAsiaTheme="minorEastAsia" w:hAnsiTheme="minorHAnsi" w:cstheme="minorBidi"/>
                <w:noProof/>
                <w:kern w:val="2"/>
                <w:sz w:val="21"/>
                <w:szCs w:val="22"/>
              </w:rPr>
              <w:tab/>
            </w:r>
            <w:r w:rsidR="003D4B1C" w:rsidRPr="0053059E">
              <w:rPr>
                <w:rStyle w:val="Hyperlink"/>
                <w:noProof/>
              </w:rPr>
              <w:t>Environmental and Social Surveys (TOR 3.3.2 (2) (viii))</w:t>
            </w:r>
            <w:r w:rsidR="003D4B1C">
              <w:rPr>
                <w:noProof/>
                <w:webHidden/>
              </w:rPr>
              <w:tab/>
            </w:r>
            <w:r w:rsidR="003D4B1C">
              <w:rPr>
                <w:noProof/>
                <w:webHidden/>
              </w:rPr>
              <w:fldChar w:fldCharType="begin"/>
            </w:r>
            <w:r w:rsidR="003D4B1C">
              <w:rPr>
                <w:noProof/>
                <w:webHidden/>
              </w:rPr>
              <w:instrText xml:space="preserve"> PAGEREF _Toc408232286 \h </w:instrText>
            </w:r>
            <w:r w:rsidR="003D4B1C">
              <w:rPr>
                <w:noProof/>
                <w:webHidden/>
              </w:rPr>
            </w:r>
            <w:r w:rsidR="003D4B1C">
              <w:rPr>
                <w:noProof/>
                <w:webHidden/>
              </w:rPr>
              <w:fldChar w:fldCharType="separate"/>
            </w:r>
            <w:r w:rsidR="00BA1BE6">
              <w:rPr>
                <w:noProof/>
                <w:webHidden/>
              </w:rPr>
              <w:t>41</w:t>
            </w:r>
            <w:r w:rsidR="003D4B1C">
              <w:rPr>
                <w:noProof/>
                <w:webHidden/>
              </w:rPr>
              <w:fldChar w:fldCharType="end"/>
            </w:r>
          </w:hyperlink>
        </w:p>
        <w:p w:rsidR="003D4B1C" w:rsidRDefault="00C41E54">
          <w:pPr>
            <w:pStyle w:val="TOC2"/>
            <w:rPr>
              <w:rFonts w:asciiTheme="minorHAnsi" w:eastAsiaTheme="minorEastAsia" w:hAnsiTheme="minorHAnsi" w:cstheme="minorBidi"/>
              <w:noProof/>
              <w:kern w:val="2"/>
              <w:sz w:val="21"/>
              <w:szCs w:val="22"/>
            </w:rPr>
          </w:pPr>
          <w:hyperlink w:anchor="_Toc408232287" w:history="1">
            <w:r w:rsidR="003D4B1C" w:rsidRPr="0053059E">
              <w:rPr>
                <w:rStyle w:val="Hyperlink"/>
                <w:rFonts w:cs="Times New Roman"/>
                <w:noProof/>
              </w:rPr>
              <w:t>6.3</w:t>
            </w:r>
            <w:r w:rsidR="003D4B1C">
              <w:rPr>
                <w:rFonts w:asciiTheme="minorHAnsi" w:eastAsiaTheme="minorEastAsia" w:hAnsiTheme="minorHAnsi" w:cstheme="minorBidi"/>
                <w:noProof/>
                <w:kern w:val="2"/>
                <w:sz w:val="21"/>
                <w:szCs w:val="22"/>
              </w:rPr>
              <w:tab/>
            </w:r>
            <w:r w:rsidR="003D4B1C" w:rsidRPr="0053059E">
              <w:rPr>
                <w:rStyle w:val="Hyperlink"/>
                <w:noProof/>
              </w:rPr>
              <w:t>Detailed Design of Road, Bridges and Other Structures (TOR 3.3.3)</w:t>
            </w:r>
            <w:r w:rsidR="003D4B1C">
              <w:rPr>
                <w:noProof/>
                <w:webHidden/>
              </w:rPr>
              <w:tab/>
            </w:r>
            <w:r w:rsidR="003D4B1C">
              <w:rPr>
                <w:noProof/>
                <w:webHidden/>
              </w:rPr>
              <w:fldChar w:fldCharType="begin"/>
            </w:r>
            <w:r w:rsidR="003D4B1C">
              <w:rPr>
                <w:noProof/>
                <w:webHidden/>
              </w:rPr>
              <w:instrText xml:space="preserve"> PAGEREF _Toc408232287 \h </w:instrText>
            </w:r>
            <w:r w:rsidR="003D4B1C">
              <w:rPr>
                <w:noProof/>
                <w:webHidden/>
              </w:rPr>
            </w:r>
            <w:r w:rsidR="003D4B1C">
              <w:rPr>
                <w:noProof/>
                <w:webHidden/>
              </w:rPr>
              <w:fldChar w:fldCharType="separate"/>
            </w:r>
            <w:r w:rsidR="00BA1BE6">
              <w:rPr>
                <w:noProof/>
                <w:webHidden/>
              </w:rPr>
              <w:t>41</w:t>
            </w:r>
            <w:r w:rsidR="003D4B1C">
              <w:rPr>
                <w:noProof/>
                <w:webHidden/>
              </w:rPr>
              <w:fldChar w:fldCharType="end"/>
            </w:r>
          </w:hyperlink>
        </w:p>
        <w:p w:rsidR="003D4B1C" w:rsidRDefault="00C41E54">
          <w:pPr>
            <w:pStyle w:val="TOC3"/>
            <w:rPr>
              <w:rFonts w:asciiTheme="minorHAnsi" w:eastAsiaTheme="minorEastAsia" w:hAnsiTheme="minorHAnsi" w:cstheme="minorBidi"/>
              <w:noProof/>
              <w:kern w:val="2"/>
              <w:sz w:val="21"/>
              <w:szCs w:val="22"/>
            </w:rPr>
          </w:pPr>
          <w:hyperlink w:anchor="_Toc408232288" w:history="1">
            <w:r w:rsidR="003D4B1C" w:rsidRPr="0053059E">
              <w:rPr>
                <w:rStyle w:val="Hyperlink"/>
                <w:rFonts w:cs="Times New Roman"/>
                <w:noProof/>
              </w:rPr>
              <w:t>6.3.1</w:t>
            </w:r>
            <w:r w:rsidR="003D4B1C">
              <w:rPr>
                <w:rFonts w:asciiTheme="minorHAnsi" w:eastAsiaTheme="minorEastAsia" w:hAnsiTheme="minorHAnsi" w:cstheme="minorBidi"/>
                <w:noProof/>
                <w:kern w:val="2"/>
                <w:sz w:val="21"/>
                <w:szCs w:val="22"/>
              </w:rPr>
              <w:tab/>
            </w:r>
            <w:r w:rsidR="003D4B1C" w:rsidRPr="0053059E">
              <w:rPr>
                <w:rStyle w:val="Hyperlink"/>
                <w:noProof/>
              </w:rPr>
              <w:t>Approval date of Design Documents (Civil Works) by Package</w:t>
            </w:r>
            <w:r w:rsidR="003D4B1C">
              <w:rPr>
                <w:noProof/>
                <w:webHidden/>
              </w:rPr>
              <w:tab/>
            </w:r>
            <w:r w:rsidR="003D4B1C">
              <w:rPr>
                <w:noProof/>
                <w:webHidden/>
              </w:rPr>
              <w:fldChar w:fldCharType="begin"/>
            </w:r>
            <w:r w:rsidR="003D4B1C">
              <w:rPr>
                <w:noProof/>
                <w:webHidden/>
              </w:rPr>
              <w:instrText xml:space="preserve"> PAGEREF _Toc408232288 \h </w:instrText>
            </w:r>
            <w:r w:rsidR="003D4B1C">
              <w:rPr>
                <w:noProof/>
                <w:webHidden/>
              </w:rPr>
            </w:r>
            <w:r w:rsidR="003D4B1C">
              <w:rPr>
                <w:noProof/>
                <w:webHidden/>
              </w:rPr>
              <w:fldChar w:fldCharType="separate"/>
            </w:r>
            <w:r w:rsidR="00BA1BE6">
              <w:rPr>
                <w:noProof/>
                <w:webHidden/>
              </w:rPr>
              <w:t>41</w:t>
            </w:r>
            <w:r w:rsidR="003D4B1C">
              <w:rPr>
                <w:noProof/>
                <w:webHidden/>
              </w:rPr>
              <w:fldChar w:fldCharType="end"/>
            </w:r>
          </w:hyperlink>
        </w:p>
        <w:p w:rsidR="003D4B1C" w:rsidRDefault="00C41E54">
          <w:pPr>
            <w:pStyle w:val="TOC3"/>
            <w:rPr>
              <w:rFonts w:asciiTheme="minorHAnsi" w:eastAsiaTheme="minorEastAsia" w:hAnsiTheme="minorHAnsi" w:cstheme="minorBidi"/>
              <w:noProof/>
              <w:kern w:val="2"/>
              <w:sz w:val="21"/>
              <w:szCs w:val="22"/>
            </w:rPr>
          </w:pPr>
          <w:hyperlink w:anchor="_Toc408232289" w:history="1">
            <w:r w:rsidR="003D4B1C" w:rsidRPr="0053059E">
              <w:rPr>
                <w:rStyle w:val="Hyperlink"/>
                <w:rFonts w:cs="Times New Roman"/>
                <w:noProof/>
              </w:rPr>
              <w:t>6.3.2</w:t>
            </w:r>
            <w:r w:rsidR="003D4B1C">
              <w:rPr>
                <w:rFonts w:asciiTheme="minorHAnsi" w:eastAsiaTheme="minorEastAsia" w:hAnsiTheme="minorHAnsi" w:cstheme="minorBidi"/>
                <w:noProof/>
                <w:kern w:val="2"/>
                <w:sz w:val="21"/>
                <w:szCs w:val="22"/>
              </w:rPr>
              <w:tab/>
            </w:r>
            <w:r w:rsidR="003D4B1C" w:rsidRPr="0053059E">
              <w:rPr>
                <w:rStyle w:val="Hyperlink"/>
                <w:noProof/>
              </w:rPr>
              <w:t>Submitted Design Documents for Civil Works</w:t>
            </w:r>
            <w:r w:rsidR="003D4B1C">
              <w:rPr>
                <w:noProof/>
                <w:webHidden/>
              </w:rPr>
              <w:tab/>
            </w:r>
            <w:r w:rsidR="003D4B1C">
              <w:rPr>
                <w:noProof/>
                <w:webHidden/>
              </w:rPr>
              <w:fldChar w:fldCharType="begin"/>
            </w:r>
            <w:r w:rsidR="003D4B1C">
              <w:rPr>
                <w:noProof/>
                <w:webHidden/>
              </w:rPr>
              <w:instrText xml:space="preserve"> PAGEREF _Toc408232289 \h </w:instrText>
            </w:r>
            <w:r w:rsidR="003D4B1C">
              <w:rPr>
                <w:noProof/>
                <w:webHidden/>
              </w:rPr>
            </w:r>
            <w:r w:rsidR="003D4B1C">
              <w:rPr>
                <w:noProof/>
                <w:webHidden/>
              </w:rPr>
              <w:fldChar w:fldCharType="separate"/>
            </w:r>
            <w:r w:rsidR="00BA1BE6">
              <w:rPr>
                <w:noProof/>
                <w:webHidden/>
              </w:rPr>
              <w:t>41</w:t>
            </w:r>
            <w:r w:rsidR="003D4B1C">
              <w:rPr>
                <w:noProof/>
                <w:webHidden/>
              </w:rPr>
              <w:fldChar w:fldCharType="end"/>
            </w:r>
          </w:hyperlink>
        </w:p>
        <w:p w:rsidR="003D4B1C" w:rsidRDefault="00C41E54">
          <w:pPr>
            <w:pStyle w:val="TOC3"/>
            <w:rPr>
              <w:rFonts w:asciiTheme="minorHAnsi" w:eastAsiaTheme="minorEastAsia" w:hAnsiTheme="minorHAnsi" w:cstheme="minorBidi"/>
              <w:noProof/>
              <w:kern w:val="2"/>
              <w:sz w:val="21"/>
              <w:szCs w:val="22"/>
            </w:rPr>
          </w:pPr>
          <w:hyperlink w:anchor="_Toc408232290" w:history="1">
            <w:r w:rsidR="003D4B1C" w:rsidRPr="0053059E">
              <w:rPr>
                <w:rStyle w:val="Hyperlink"/>
                <w:rFonts w:cs="Times New Roman"/>
                <w:noProof/>
              </w:rPr>
              <w:t>6.3.3</w:t>
            </w:r>
            <w:r w:rsidR="003D4B1C">
              <w:rPr>
                <w:rFonts w:asciiTheme="minorHAnsi" w:eastAsiaTheme="minorEastAsia" w:hAnsiTheme="minorHAnsi" w:cstheme="minorBidi"/>
                <w:noProof/>
                <w:kern w:val="2"/>
                <w:sz w:val="21"/>
                <w:szCs w:val="22"/>
              </w:rPr>
              <w:tab/>
            </w:r>
            <w:r w:rsidR="003D4B1C" w:rsidRPr="0053059E">
              <w:rPr>
                <w:rStyle w:val="Hyperlink"/>
                <w:noProof/>
              </w:rPr>
              <w:t>List of Bridges</w:t>
            </w:r>
            <w:r w:rsidR="003D4B1C">
              <w:rPr>
                <w:noProof/>
                <w:webHidden/>
              </w:rPr>
              <w:tab/>
            </w:r>
            <w:r w:rsidR="003D4B1C">
              <w:rPr>
                <w:noProof/>
                <w:webHidden/>
              </w:rPr>
              <w:fldChar w:fldCharType="begin"/>
            </w:r>
            <w:r w:rsidR="003D4B1C">
              <w:rPr>
                <w:noProof/>
                <w:webHidden/>
              </w:rPr>
              <w:instrText xml:space="preserve"> PAGEREF _Toc408232290 \h </w:instrText>
            </w:r>
            <w:r w:rsidR="003D4B1C">
              <w:rPr>
                <w:noProof/>
                <w:webHidden/>
              </w:rPr>
            </w:r>
            <w:r w:rsidR="003D4B1C">
              <w:rPr>
                <w:noProof/>
                <w:webHidden/>
              </w:rPr>
              <w:fldChar w:fldCharType="separate"/>
            </w:r>
            <w:r w:rsidR="00BA1BE6">
              <w:rPr>
                <w:noProof/>
                <w:webHidden/>
              </w:rPr>
              <w:t>46</w:t>
            </w:r>
            <w:r w:rsidR="003D4B1C">
              <w:rPr>
                <w:noProof/>
                <w:webHidden/>
              </w:rPr>
              <w:fldChar w:fldCharType="end"/>
            </w:r>
          </w:hyperlink>
        </w:p>
        <w:p w:rsidR="003D4B1C" w:rsidRDefault="00C41E54">
          <w:pPr>
            <w:pStyle w:val="TOC3"/>
            <w:rPr>
              <w:rFonts w:asciiTheme="minorHAnsi" w:eastAsiaTheme="minorEastAsia" w:hAnsiTheme="minorHAnsi" w:cstheme="minorBidi"/>
              <w:noProof/>
              <w:kern w:val="2"/>
              <w:sz w:val="21"/>
              <w:szCs w:val="22"/>
            </w:rPr>
          </w:pPr>
          <w:hyperlink w:anchor="_Toc408232291" w:history="1">
            <w:r w:rsidR="003D4B1C" w:rsidRPr="0053059E">
              <w:rPr>
                <w:rStyle w:val="Hyperlink"/>
                <w:rFonts w:cs="Times New Roman"/>
                <w:noProof/>
              </w:rPr>
              <w:t>6.3.4</w:t>
            </w:r>
            <w:r w:rsidR="003D4B1C">
              <w:rPr>
                <w:rFonts w:asciiTheme="minorHAnsi" w:eastAsiaTheme="minorEastAsia" w:hAnsiTheme="minorHAnsi" w:cstheme="minorBidi"/>
                <w:noProof/>
                <w:kern w:val="2"/>
                <w:sz w:val="21"/>
                <w:szCs w:val="22"/>
              </w:rPr>
              <w:tab/>
            </w:r>
            <w:r w:rsidR="003D4B1C" w:rsidRPr="0053059E">
              <w:rPr>
                <w:rStyle w:val="Hyperlink"/>
                <w:noProof/>
              </w:rPr>
              <w:t>List of Cross Structures</w:t>
            </w:r>
            <w:r w:rsidR="003D4B1C">
              <w:rPr>
                <w:noProof/>
                <w:webHidden/>
              </w:rPr>
              <w:tab/>
            </w:r>
            <w:r w:rsidR="003D4B1C">
              <w:rPr>
                <w:noProof/>
                <w:webHidden/>
              </w:rPr>
              <w:fldChar w:fldCharType="begin"/>
            </w:r>
            <w:r w:rsidR="003D4B1C">
              <w:rPr>
                <w:noProof/>
                <w:webHidden/>
              </w:rPr>
              <w:instrText xml:space="preserve"> PAGEREF _Toc408232291 \h </w:instrText>
            </w:r>
            <w:r w:rsidR="003D4B1C">
              <w:rPr>
                <w:noProof/>
                <w:webHidden/>
              </w:rPr>
            </w:r>
            <w:r w:rsidR="003D4B1C">
              <w:rPr>
                <w:noProof/>
                <w:webHidden/>
              </w:rPr>
              <w:fldChar w:fldCharType="separate"/>
            </w:r>
            <w:r w:rsidR="00BA1BE6">
              <w:rPr>
                <w:noProof/>
                <w:webHidden/>
              </w:rPr>
              <w:t>46</w:t>
            </w:r>
            <w:r w:rsidR="003D4B1C">
              <w:rPr>
                <w:noProof/>
                <w:webHidden/>
              </w:rPr>
              <w:fldChar w:fldCharType="end"/>
            </w:r>
          </w:hyperlink>
        </w:p>
        <w:p w:rsidR="003D4B1C" w:rsidRDefault="00C41E54">
          <w:pPr>
            <w:pStyle w:val="TOC2"/>
            <w:rPr>
              <w:rFonts w:asciiTheme="minorHAnsi" w:eastAsiaTheme="minorEastAsia" w:hAnsiTheme="minorHAnsi" w:cstheme="minorBidi"/>
              <w:noProof/>
              <w:kern w:val="2"/>
              <w:sz w:val="21"/>
              <w:szCs w:val="22"/>
            </w:rPr>
          </w:pPr>
          <w:hyperlink w:anchor="_Toc408232292" w:history="1">
            <w:r w:rsidR="003D4B1C" w:rsidRPr="0053059E">
              <w:rPr>
                <w:rStyle w:val="Hyperlink"/>
                <w:rFonts w:cs="Times New Roman"/>
                <w:noProof/>
              </w:rPr>
              <w:t>6.4</w:t>
            </w:r>
            <w:r w:rsidR="003D4B1C">
              <w:rPr>
                <w:rFonts w:asciiTheme="minorHAnsi" w:eastAsiaTheme="minorEastAsia" w:hAnsiTheme="minorHAnsi" w:cstheme="minorBidi"/>
                <w:noProof/>
                <w:kern w:val="2"/>
                <w:sz w:val="21"/>
                <w:szCs w:val="22"/>
              </w:rPr>
              <w:tab/>
            </w:r>
            <w:r w:rsidR="003D4B1C" w:rsidRPr="0053059E">
              <w:rPr>
                <w:rStyle w:val="Hyperlink"/>
                <w:noProof/>
              </w:rPr>
              <w:t>Detailed Design of Electrical Works (Additional to TOR)</w:t>
            </w:r>
            <w:r w:rsidR="003D4B1C">
              <w:rPr>
                <w:noProof/>
                <w:webHidden/>
              </w:rPr>
              <w:tab/>
            </w:r>
            <w:r w:rsidR="003D4B1C">
              <w:rPr>
                <w:noProof/>
                <w:webHidden/>
              </w:rPr>
              <w:fldChar w:fldCharType="begin"/>
            </w:r>
            <w:r w:rsidR="003D4B1C">
              <w:rPr>
                <w:noProof/>
                <w:webHidden/>
              </w:rPr>
              <w:instrText xml:space="preserve"> PAGEREF _Toc408232292 \h </w:instrText>
            </w:r>
            <w:r w:rsidR="003D4B1C">
              <w:rPr>
                <w:noProof/>
                <w:webHidden/>
              </w:rPr>
            </w:r>
            <w:r w:rsidR="003D4B1C">
              <w:rPr>
                <w:noProof/>
                <w:webHidden/>
              </w:rPr>
              <w:fldChar w:fldCharType="separate"/>
            </w:r>
            <w:r w:rsidR="00BA1BE6">
              <w:rPr>
                <w:noProof/>
                <w:webHidden/>
              </w:rPr>
              <w:t>46</w:t>
            </w:r>
            <w:r w:rsidR="003D4B1C">
              <w:rPr>
                <w:noProof/>
                <w:webHidden/>
              </w:rPr>
              <w:fldChar w:fldCharType="end"/>
            </w:r>
          </w:hyperlink>
        </w:p>
        <w:p w:rsidR="003D4B1C" w:rsidRDefault="00C41E54">
          <w:pPr>
            <w:pStyle w:val="TOC3"/>
            <w:rPr>
              <w:rFonts w:asciiTheme="minorHAnsi" w:eastAsiaTheme="minorEastAsia" w:hAnsiTheme="minorHAnsi" w:cstheme="minorBidi"/>
              <w:noProof/>
              <w:kern w:val="2"/>
              <w:sz w:val="21"/>
              <w:szCs w:val="22"/>
            </w:rPr>
          </w:pPr>
          <w:hyperlink w:anchor="_Toc408232293" w:history="1">
            <w:r w:rsidR="003D4B1C" w:rsidRPr="0053059E">
              <w:rPr>
                <w:rStyle w:val="Hyperlink"/>
                <w:rFonts w:cs="Times New Roman"/>
                <w:noProof/>
              </w:rPr>
              <w:t>6.4.1</w:t>
            </w:r>
            <w:r w:rsidR="003D4B1C">
              <w:rPr>
                <w:rFonts w:asciiTheme="minorHAnsi" w:eastAsiaTheme="minorEastAsia" w:hAnsiTheme="minorHAnsi" w:cstheme="minorBidi"/>
                <w:noProof/>
                <w:kern w:val="2"/>
                <w:sz w:val="21"/>
                <w:szCs w:val="22"/>
              </w:rPr>
              <w:tab/>
            </w:r>
            <w:r w:rsidR="003D4B1C" w:rsidRPr="0053059E">
              <w:rPr>
                <w:rStyle w:val="Hyperlink"/>
                <w:noProof/>
              </w:rPr>
              <w:t>Approval date of Design Documents (Electrical Works) by Package</w:t>
            </w:r>
            <w:r w:rsidR="003D4B1C">
              <w:rPr>
                <w:noProof/>
                <w:webHidden/>
              </w:rPr>
              <w:tab/>
            </w:r>
            <w:r w:rsidR="003D4B1C">
              <w:rPr>
                <w:noProof/>
                <w:webHidden/>
              </w:rPr>
              <w:fldChar w:fldCharType="begin"/>
            </w:r>
            <w:r w:rsidR="003D4B1C">
              <w:rPr>
                <w:noProof/>
                <w:webHidden/>
              </w:rPr>
              <w:instrText xml:space="preserve"> PAGEREF _Toc408232293 \h </w:instrText>
            </w:r>
            <w:r w:rsidR="003D4B1C">
              <w:rPr>
                <w:noProof/>
                <w:webHidden/>
              </w:rPr>
            </w:r>
            <w:r w:rsidR="003D4B1C">
              <w:rPr>
                <w:noProof/>
                <w:webHidden/>
              </w:rPr>
              <w:fldChar w:fldCharType="separate"/>
            </w:r>
            <w:r w:rsidR="00BA1BE6">
              <w:rPr>
                <w:noProof/>
                <w:webHidden/>
              </w:rPr>
              <w:t>46</w:t>
            </w:r>
            <w:r w:rsidR="003D4B1C">
              <w:rPr>
                <w:noProof/>
                <w:webHidden/>
              </w:rPr>
              <w:fldChar w:fldCharType="end"/>
            </w:r>
          </w:hyperlink>
        </w:p>
        <w:p w:rsidR="003D4B1C" w:rsidRDefault="00C41E54">
          <w:pPr>
            <w:pStyle w:val="TOC3"/>
            <w:rPr>
              <w:rFonts w:asciiTheme="minorHAnsi" w:eastAsiaTheme="minorEastAsia" w:hAnsiTheme="minorHAnsi" w:cstheme="minorBidi"/>
              <w:noProof/>
              <w:kern w:val="2"/>
              <w:sz w:val="21"/>
              <w:szCs w:val="22"/>
            </w:rPr>
          </w:pPr>
          <w:hyperlink w:anchor="_Toc408232294" w:history="1">
            <w:r w:rsidR="003D4B1C" w:rsidRPr="0053059E">
              <w:rPr>
                <w:rStyle w:val="Hyperlink"/>
                <w:rFonts w:cs="Times New Roman"/>
                <w:noProof/>
              </w:rPr>
              <w:t>6.4.2</w:t>
            </w:r>
            <w:r w:rsidR="003D4B1C">
              <w:rPr>
                <w:rFonts w:asciiTheme="minorHAnsi" w:eastAsiaTheme="minorEastAsia" w:hAnsiTheme="minorHAnsi" w:cstheme="minorBidi"/>
                <w:noProof/>
                <w:kern w:val="2"/>
                <w:sz w:val="21"/>
                <w:szCs w:val="22"/>
              </w:rPr>
              <w:tab/>
            </w:r>
            <w:r w:rsidR="003D4B1C" w:rsidRPr="0053059E">
              <w:rPr>
                <w:rStyle w:val="Hyperlink"/>
                <w:noProof/>
              </w:rPr>
              <w:t>Submitted Design Documents for Electrical Works</w:t>
            </w:r>
            <w:r w:rsidR="003D4B1C">
              <w:rPr>
                <w:noProof/>
                <w:webHidden/>
              </w:rPr>
              <w:tab/>
            </w:r>
            <w:r w:rsidR="003D4B1C">
              <w:rPr>
                <w:noProof/>
                <w:webHidden/>
              </w:rPr>
              <w:fldChar w:fldCharType="begin"/>
            </w:r>
            <w:r w:rsidR="003D4B1C">
              <w:rPr>
                <w:noProof/>
                <w:webHidden/>
              </w:rPr>
              <w:instrText xml:space="preserve"> PAGEREF _Toc408232294 \h </w:instrText>
            </w:r>
            <w:r w:rsidR="003D4B1C">
              <w:rPr>
                <w:noProof/>
                <w:webHidden/>
              </w:rPr>
            </w:r>
            <w:r w:rsidR="003D4B1C">
              <w:rPr>
                <w:noProof/>
                <w:webHidden/>
              </w:rPr>
              <w:fldChar w:fldCharType="separate"/>
            </w:r>
            <w:r w:rsidR="00BA1BE6">
              <w:rPr>
                <w:noProof/>
                <w:webHidden/>
              </w:rPr>
              <w:t>46</w:t>
            </w:r>
            <w:r w:rsidR="003D4B1C">
              <w:rPr>
                <w:noProof/>
                <w:webHidden/>
              </w:rPr>
              <w:fldChar w:fldCharType="end"/>
            </w:r>
          </w:hyperlink>
        </w:p>
        <w:p w:rsidR="003D4B1C" w:rsidRDefault="00C41E54">
          <w:pPr>
            <w:pStyle w:val="TOC2"/>
            <w:rPr>
              <w:rFonts w:asciiTheme="minorHAnsi" w:eastAsiaTheme="minorEastAsia" w:hAnsiTheme="minorHAnsi" w:cstheme="minorBidi"/>
              <w:noProof/>
              <w:kern w:val="2"/>
              <w:sz w:val="21"/>
              <w:szCs w:val="22"/>
            </w:rPr>
          </w:pPr>
          <w:hyperlink w:anchor="_Toc408232295" w:history="1">
            <w:r w:rsidR="003D4B1C" w:rsidRPr="0053059E">
              <w:rPr>
                <w:rStyle w:val="Hyperlink"/>
                <w:rFonts w:cs="Times New Roman"/>
                <w:noProof/>
              </w:rPr>
              <w:t>6.5</w:t>
            </w:r>
            <w:r w:rsidR="003D4B1C">
              <w:rPr>
                <w:rFonts w:asciiTheme="minorHAnsi" w:eastAsiaTheme="minorEastAsia" w:hAnsiTheme="minorHAnsi" w:cstheme="minorBidi"/>
                <w:noProof/>
                <w:kern w:val="2"/>
                <w:sz w:val="21"/>
                <w:szCs w:val="22"/>
              </w:rPr>
              <w:tab/>
            </w:r>
            <w:r w:rsidR="003D4B1C" w:rsidRPr="0053059E">
              <w:rPr>
                <w:rStyle w:val="Hyperlink"/>
                <w:noProof/>
              </w:rPr>
              <w:t>Study and Design of ITS and Toll Collection System (TOR 3.3.4)</w:t>
            </w:r>
            <w:r w:rsidR="003D4B1C">
              <w:rPr>
                <w:noProof/>
                <w:webHidden/>
              </w:rPr>
              <w:tab/>
            </w:r>
            <w:r w:rsidR="003D4B1C">
              <w:rPr>
                <w:noProof/>
                <w:webHidden/>
              </w:rPr>
              <w:fldChar w:fldCharType="begin"/>
            </w:r>
            <w:r w:rsidR="003D4B1C">
              <w:rPr>
                <w:noProof/>
                <w:webHidden/>
              </w:rPr>
              <w:instrText xml:space="preserve"> PAGEREF _Toc408232295 \h </w:instrText>
            </w:r>
            <w:r w:rsidR="003D4B1C">
              <w:rPr>
                <w:noProof/>
                <w:webHidden/>
              </w:rPr>
            </w:r>
            <w:r w:rsidR="003D4B1C">
              <w:rPr>
                <w:noProof/>
                <w:webHidden/>
              </w:rPr>
              <w:fldChar w:fldCharType="separate"/>
            </w:r>
            <w:r w:rsidR="00BA1BE6">
              <w:rPr>
                <w:noProof/>
                <w:webHidden/>
              </w:rPr>
              <w:t>46</w:t>
            </w:r>
            <w:r w:rsidR="003D4B1C">
              <w:rPr>
                <w:noProof/>
                <w:webHidden/>
              </w:rPr>
              <w:fldChar w:fldCharType="end"/>
            </w:r>
          </w:hyperlink>
        </w:p>
        <w:p w:rsidR="003D4B1C" w:rsidRDefault="00C41E54">
          <w:pPr>
            <w:pStyle w:val="TOC2"/>
            <w:rPr>
              <w:rFonts w:asciiTheme="minorHAnsi" w:eastAsiaTheme="minorEastAsia" w:hAnsiTheme="minorHAnsi" w:cstheme="minorBidi"/>
              <w:noProof/>
              <w:kern w:val="2"/>
              <w:sz w:val="21"/>
              <w:szCs w:val="22"/>
            </w:rPr>
          </w:pPr>
          <w:hyperlink w:anchor="_Toc408232296" w:history="1">
            <w:r w:rsidR="003D4B1C" w:rsidRPr="0053059E">
              <w:rPr>
                <w:rStyle w:val="Hyperlink"/>
                <w:rFonts w:cs="Times New Roman"/>
                <w:noProof/>
              </w:rPr>
              <w:t>6.6</w:t>
            </w:r>
            <w:r w:rsidR="003D4B1C">
              <w:rPr>
                <w:rFonts w:asciiTheme="minorHAnsi" w:eastAsiaTheme="minorEastAsia" w:hAnsiTheme="minorHAnsi" w:cstheme="minorBidi"/>
                <w:noProof/>
                <w:kern w:val="2"/>
                <w:sz w:val="21"/>
                <w:szCs w:val="22"/>
              </w:rPr>
              <w:tab/>
            </w:r>
            <w:r w:rsidR="003D4B1C" w:rsidRPr="0053059E">
              <w:rPr>
                <w:rStyle w:val="Hyperlink"/>
                <w:noProof/>
              </w:rPr>
              <w:t>Expressway Operation and Maintenance (TOR 3.3.5)</w:t>
            </w:r>
            <w:r w:rsidR="003D4B1C">
              <w:rPr>
                <w:noProof/>
                <w:webHidden/>
              </w:rPr>
              <w:tab/>
            </w:r>
            <w:r w:rsidR="003D4B1C">
              <w:rPr>
                <w:noProof/>
                <w:webHidden/>
              </w:rPr>
              <w:fldChar w:fldCharType="begin"/>
            </w:r>
            <w:r w:rsidR="003D4B1C">
              <w:rPr>
                <w:noProof/>
                <w:webHidden/>
              </w:rPr>
              <w:instrText xml:space="preserve"> PAGEREF _Toc408232296 \h </w:instrText>
            </w:r>
            <w:r w:rsidR="003D4B1C">
              <w:rPr>
                <w:noProof/>
                <w:webHidden/>
              </w:rPr>
            </w:r>
            <w:r w:rsidR="003D4B1C">
              <w:rPr>
                <w:noProof/>
                <w:webHidden/>
              </w:rPr>
              <w:fldChar w:fldCharType="separate"/>
            </w:r>
            <w:r w:rsidR="00BA1BE6">
              <w:rPr>
                <w:noProof/>
                <w:webHidden/>
              </w:rPr>
              <w:t>47</w:t>
            </w:r>
            <w:r w:rsidR="003D4B1C">
              <w:rPr>
                <w:noProof/>
                <w:webHidden/>
              </w:rPr>
              <w:fldChar w:fldCharType="end"/>
            </w:r>
          </w:hyperlink>
        </w:p>
        <w:p w:rsidR="003D4B1C" w:rsidRDefault="00C41E54">
          <w:pPr>
            <w:pStyle w:val="TOC2"/>
            <w:rPr>
              <w:rFonts w:asciiTheme="minorHAnsi" w:eastAsiaTheme="minorEastAsia" w:hAnsiTheme="minorHAnsi" w:cstheme="minorBidi"/>
              <w:noProof/>
              <w:kern w:val="2"/>
              <w:sz w:val="21"/>
              <w:szCs w:val="22"/>
            </w:rPr>
          </w:pPr>
          <w:hyperlink w:anchor="_Toc408232297" w:history="1">
            <w:r w:rsidR="003D4B1C" w:rsidRPr="0053059E">
              <w:rPr>
                <w:rStyle w:val="Hyperlink"/>
                <w:rFonts w:cs="Times New Roman"/>
                <w:noProof/>
              </w:rPr>
              <w:t>6.7</w:t>
            </w:r>
            <w:r w:rsidR="003D4B1C">
              <w:rPr>
                <w:rFonts w:asciiTheme="minorHAnsi" w:eastAsiaTheme="minorEastAsia" w:hAnsiTheme="minorHAnsi" w:cstheme="minorBidi"/>
                <w:noProof/>
                <w:kern w:val="2"/>
                <w:sz w:val="21"/>
                <w:szCs w:val="22"/>
              </w:rPr>
              <w:tab/>
            </w:r>
            <w:r w:rsidR="003D4B1C" w:rsidRPr="0053059E">
              <w:rPr>
                <w:rStyle w:val="Hyperlink"/>
                <w:noProof/>
              </w:rPr>
              <w:t>Review and Update, as necessary, an Environmental Impact Assessment (EIA), Environmental Management Plan (EMP), Ethnic Minority Development Plan (EMDP) and Resettlement Action Plan (RAP) (TOR 3.3.6)</w:t>
            </w:r>
            <w:r w:rsidR="003D4B1C">
              <w:rPr>
                <w:noProof/>
                <w:webHidden/>
              </w:rPr>
              <w:tab/>
            </w:r>
            <w:r w:rsidR="003D4B1C">
              <w:rPr>
                <w:noProof/>
                <w:webHidden/>
              </w:rPr>
              <w:fldChar w:fldCharType="begin"/>
            </w:r>
            <w:r w:rsidR="003D4B1C">
              <w:rPr>
                <w:noProof/>
                <w:webHidden/>
              </w:rPr>
              <w:instrText xml:space="preserve"> PAGEREF _Toc408232297 \h </w:instrText>
            </w:r>
            <w:r w:rsidR="003D4B1C">
              <w:rPr>
                <w:noProof/>
                <w:webHidden/>
              </w:rPr>
            </w:r>
            <w:r w:rsidR="003D4B1C">
              <w:rPr>
                <w:noProof/>
                <w:webHidden/>
              </w:rPr>
              <w:fldChar w:fldCharType="separate"/>
            </w:r>
            <w:r w:rsidR="00BA1BE6">
              <w:rPr>
                <w:noProof/>
                <w:webHidden/>
              </w:rPr>
              <w:t>47</w:t>
            </w:r>
            <w:r w:rsidR="003D4B1C">
              <w:rPr>
                <w:noProof/>
                <w:webHidden/>
              </w:rPr>
              <w:fldChar w:fldCharType="end"/>
            </w:r>
          </w:hyperlink>
        </w:p>
        <w:p w:rsidR="003D4B1C" w:rsidRDefault="00C41E54">
          <w:pPr>
            <w:pStyle w:val="TOC3"/>
            <w:rPr>
              <w:rFonts w:asciiTheme="minorHAnsi" w:eastAsiaTheme="minorEastAsia" w:hAnsiTheme="minorHAnsi" w:cstheme="minorBidi"/>
              <w:noProof/>
              <w:kern w:val="2"/>
              <w:sz w:val="21"/>
              <w:szCs w:val="22"/>
            </w:rPr>
          </w:pPr>
          <w:hyperlink w:anchor="_Toc408232298" w:history="1">
            <w:r w:rsidR="003D4B1C" w:rsidRPr="0053059E">
              <w:rPr>
                <w:rStyle w:val="Hyperlink"/>
                <w:rFonts w:cs="Times New Roman"/>
                <w:noProof/>
              </w:rPr>
              <w:t>6.7.1</w:t>
            </w:r>
            <w:r w:rsidR="003D4B1C">
              <w:rPr>
                <w:rFonts w:asciiTheme="minorHAnsi" w:eastAsiaTheme="minorEastAsia" w:hAnsiTheme="minorHAnsi" w:cstheme="minorBidi"/>
                <w:noProof/>
                <w:kern w:val="2"/>
                <w:sz w:val="21"/>
                <w:szCs w:val="22"/>
              </w:rPr>
              <w:tab/>
            </w:r>
            <w:r w:rsidR="003D4B1C" w:rsidRPr="0053059E">
              <w:rPr>
                <w:rStyle w:val="Hyperlink"/>
                <w:noProof/>
              </w:rPr>
              <w:t>Update of Environmental Impact Assessment (EIA) and Environmental Management Plan (EMP)</w:t>
            </w:r>
            <w:r w:rsidR="003D4B1C">
              <w:rPr>
                <w:noProof/>
                <w:webHidden/>
              </w:rPr>
              <w:tab/>
            </w:r>
            <w:r w:rsidR="003D4B1C">
              <w:rPr>
                <w:noProof/>
                <w:webHidden/>
              </w:rPr>
              <w:fldChar w:fldCharType="begin"/>
            </w:r>
            <w:r w:rsidR="003D4B1C">
              <w:rPr>
                <w:noProof/>
                <w:webHidden/>
              </w:rPr>
              <w:instrText xml:space="preserve"> PAGEREF _Toc408232298 \h </w:instrText>
            </w:r>
            <w:r w:rsidR="003D4B1C">
              <w:rPr>
                <w:noProof/>
                <w:webHidden/>
              </w:rPr>
            </w:r>
            <w:r w:rsidR="003D4B1C">
              <w:rPr>
                <w:noProof/>
                <w:webHidden/>
              </w:rPr>
              <w:fldChar w:fldCharType="separate"/>
            </w:r>
            <w:r w:rsidR="00BA1BE6">
              <w:rPr>
                <w:noProof/>
                <w:webHidden/>
              </w:rPr>
              <w:t>47</w:t>
            </w:r>
            <w:r w:rsidR="003D4B1C">
              <w:rPr>
                <w:noProof/>
                <w:webHidden/>
              </w:rPr>
              <w:fldChar w:fldCharType="end"/>
            </w:r>
          </w:hyperlink>
        </w:p>
        <w:p w:rsidR="003D4B1C" w:rsidRDefault="00C41E54">
          <w:pPr>
            <w:pStyle w:val="TOC3"/>
            <w:rPr>
              <w:rFonts w:asciiTheme="minorHAnsi" w:eastAsiaTheme="minorEastAsia" w:hAnsiTheme="minorHAnsi" w:cstheme="minorBidi"/>
              <w:noProof/>
              <w:kern w:val="2"/>
              <w:sz w:val="21"/>
              <w:szCs w:val="22"/>
            </w:rPr>
          </w:pPr>
          <w:hyperlink w:anchor="_Toc408232299" w:history="1">
            <w:r w:rsidR="003D4B1C" w:rsidRPr="0053059E">
              <w:rPr>
                <w:rStyle w:val="Hyperlink"/>
                <w:rFonts w:cs="Times New Roman"/>
                <w:noProof/>
              </w:rPr>
              <w:t>6.7.2</w:t>
            </w:r>
            <w:r w:rsidR="003D4B1C">
              <w:rPr>
                <w:rFonts w:asciiTheme="minorHAnsi" w:eastAsiaTheme="minorEastAsia" w:hAnsiTheme="minorHAnsi" w:cstheme="minorBidi"/>
                <w:noProof/>
                <w:kern w:val="2"/>
                <w:sz w:val="21"/>
                <w:szCs w:val="22"/>
              </w:rPr>
              <w:tab/>
            </w:r>
            <w:r w:rsidR="003D4B1C" w:rsidRPr="0053059E">
              <w:rPr>
                <w:rStyle w:val="Hyperlink"/>
                <w:noProof/>
              </w:rPr>
              <w:t>Preparation of Ethnic Minority Development Plan (EMDP)</w:t>
            </w:r>
            <w:r w:rsidR="003D4B1C">
              <w:rPr>
                <w:noProof/>
                <w:webHidden/>
              </w:rPr>
              <w:tab/>
            </w:r>
            <w:r w:rsidR="003D4B1C">
              <w:rPr>
                <w:noProof/>
                <w:webHidden/>
              </w:rPr>
              <w:fldChar w:fldCharType="begin"/>
            </w:r>
            <w:r w:rsidR="003D4B1C">
              <w:rPr>
                <w:noProof/>
                <w:webHidden/>
              </w:rPr>
              <w:instrText xml:space="preserve"> PAGEREF _Toc408232299 \h </w:instrText>
            </w:r>
            <w:r w:rsidR="003D4B1C">
              <w:rPr>
                <w:noProof/>
                <w:webHidden/>
              </w:rPr>
            </w:r>
            <w:r w:rsidR="003D4B1C">
              <w:rPr>
                <w:noProof/>
                <w:webHidden/>
              </w:rPr>
              <w:fldChar w:fldCharType="separate"/>
            </w:r>
            <w:r w:rsidR="00BA1BE6">
              <w:rPr>
                <w:noProof/>
                <w:webHidden/>
              </w:rPr>
              <w:t>50</w:t>
            </w:r>
            <w:r w:rsidR="003D4B1C">
              <w:rPr>
                <w:noProof/>
                <w:webHidden/>
              </w:rPr>
              <w:fldChar w:fldCharType="end"/>
            </w:r>
          </w:hyperlink>
        </w:p>
        <w:p w:rsidR="003D4B1C" w:rsidRDefault="00C41E54">
          <w:pPr>
            <w:pStyle w:val="TOC3"/>
            <w:rPr>
              <w:rFonts w:asciiTheme="minorHAnsi" w:eastAsiaTheme="minorEastAsia" w:hAnsiTheme="minorHAnsi" w:cstheme="minorBidi"/>
              <w:noProof/>
              <w:kern w:val="2"/>
              <w:sz w:val="21"/>
              <w:szCs w:val="22"/>
            </w:rPr>
          </w:pPr>
          <w:hyperlink w:anchor="_Toc408232300" w:history="1">
            <w:r w:rsidR="003D4B1C" w:rsidRPr="0053059E">
              <w:rPr>
                <w:rStyle w:val="Hyperlink"/>
                <w:rFonts w:cs="Times New Roman"/>
                <w:noProof/>
              </w:rPr>
              <w:t>6.7.3</w:t>
            </w:r>
            <w:r w:rsidR="003D4B1C">
              <w:rPr>
                <w:rFonts w:asciiTheme="minorHAnsi" w:eastAsiaTheme="minorEastAsia" w:hAnsiTheme="minorHAnsi" w:cstheme="minorBidi"/>
                <w:noProof/>
                <w:kern w:val="2"/>
                <w:sz w:val="21"/>
                <w:szCs w:val="22"/>
              </w:rPr>
              <w:tab/>
            </w:r>
            <w:r w:rsidR="003D4B1C" w:rsidRPr="0053059E">
              <w:rPr>
                <w:rStyle w:val="Hyperlink"/>
                <w:noProof/>
              </w:rPr>
              <w:t>Update of Resettlement Action Plan (RAP)</w:t>
            </w:r>
            <w:r w:rsidR="003D4B1C">
              <w:rPr>
                <w:noProof/>
                <w:webHidden/>
              </w:rPr>
              <w:tab/>
            </w:r>
            <w:r w:rsidR="003D4B1C">
              <w:rPr>
                <w:noProof/>
                <w:webHidden/>
              </w:rPr>
              <w:fldChar w:fldCharType="begin"/>
            </w:r>
            <w:r w:rsidR="003D4B1C">
              <w:rPr>
                <w:noProof/>
                <w:webHidden/>
              </w:rPr>
              <w:instrText xml:space="preserve"> PAGEREF _Toc408232300 \h </w:instrText>
            </w:r>
            <w:r w:rsidR="003D4B1C">
              <w:rPr>
                <w:noProof/>
                <w:webHidden/>
              </w:rPr>
            </w:r>
            <w:r w:rsidR="003D4B1C">
              <w:rPr>
                <w:noProof/>
                <w:webHidden/>
              </w:rPr>
              <w:fldChar w:fldCharType="separate"/>
            </w:r>
            <w:r w:rsidR="00BA1BE6">
              <w:rPr>
                <w:noProof/>
                <w:webHidden/>
              </w:rPr>
              <w:t>50</w:t>
            </w:r>
            <w:r w:rsidR="003D4B1C">
              <w:rPr>
                <w:noProof/>
                <w:webHidden/>
              </w:rPr>
              <w:fldChar w:fldCharType="end"/>
            </w:r>
          </w:hyperlink>
        </w:p>
        <w:p w:rsidR="003D4B1C" w:rsidRDefault="00C41E54">
          <w:pPr>
            <w:pStyle w:val="TOC2"/>
            <w:rPr>
              <w:rFonts w:asciiTheme="minorHAnsi" w:eastAsiaTheme="minorEastAsia" w:hAnsiTheme="minorHAnsi" w:cstheme="minorBidi"/>
              <w:noProof/>
              <w:kern w:val="2"/>
              <w:sz w:val="21"/>
              <w:szCs w:val="22"/>
            </w:rPr>
          </w:pPr>
          <w:hyperlink w:anchor="_Toc408232301" w:history="1">
            <w:r w:rsidR="003D4B1C" w:rsidRPr="0053059E">
              <w:rPr>
                <w:rStyle w:val="Hyperlink"/>
                <w:rFonts w:cs="Times New Roman"/>
                <w:noProof/>
              </w:rPr>
              <w:t>6.8</w:t>
            </w:r>
            <w:r w:rsidR="003D4B1C">
              <w:rPr>
                <w:rFonts w:asciiTheme="minorHAnsi" w:eastAsiaTheme="minorEastAsia" w:hAnsiTheme="minorHAnsi" w:cstheme="minorBidi"/>
                <w:noProof/>
                <w:kern w:val="2"/>
                <w:sz w:val="21"/>
                <w:szCs w:val="22"/>
              </w:rPr>
              <w:tab/>
            </w:r>
            <w:r w:rsidR="003D4B1C" w:rsidRPr="0053059E">
              <w:rPr>
                <w:rStyle w:val="Hyperlink"/>
                <w:noProof/>
              </w:rPr>
              <w:t>Construction Method and Schedule (TOR 3.3.7)</w:t>
            </w:r>
            <w:r w:rsidR="003D4B1C">
              <w:rPr>
                <w:noProof/>
                <w:webHidden/>
              </w:rPr>
              <w:tab/>
            </w:r>
            <w:r w:rsidR="003D4B1C">
              <w:rPr>
                <w:noProof/>
                <w:webHidden/>
              </w:rPr>
              <w:fldChar w:fldCharType="begin"/>
            </w:r>
            <w:r w:rsidR="003D4B1C">
              <w:rPr>
                <w:noProof/>
                <w:webHidden/>
              </w:rPr>
              <w:instrText xml:space="preserve"> PAGEREF _Toc408232301 \h </w:instrText>
            </w:r>
            <w:r w:rsidR="003D4B1C">
              <w:rPr>
                <w:noProof/>
                <w:webHidden/>
              </w:rPr>
            </w:r>
            <w:r w:rsidR="003D4B1C">
              <w:rPr>
                <w:noProof/>
                <w:webHidden/>
              </w:rPr>
              <w:fldChar w:fldCharType="separate"/>
            </w:r>
            <w:r w:rsidR="00BA1BE6">
              <w:rPr>
                <w:noProof/>
                <w:webHidden/>
              </w:rPr>
              <w:t>55</w:t>
            </w:r>
            <w:r w:rsidR="003D4B1C">
              <w:rPr>
                <w:noProof/>
                <w:webHidden/>
              </w:rPr>
              <w:fldChar w:fldCharType="end"/>
            </w:r>
          </w:hyperlink>
        </w:p>
        <w:p w:rsidR="003D4B1C" w:rsidRDefault="00C41E54">
          <w:pPr>
            <w:pStyle w:val="TOC2"/>
            <w:rPr>
              <w:rFonts w:asciiTheme="minorHAnsi" w:eastAsiaTheme="minorEastAsia" w:hAnsiTheme="minorHAnsi" w:cstheme="minorBidi"/>
              <w:noProof/>
              <w:kern w:val="2"/>
              <w:sz w:val="21"/>
              <w:szCs w:val="22"/>
            </w:rPr>
          </w:pPr>
          <w:hyperlink w:anchor="_Toc408232302" w:history="1">
            <w:r w:rsidR="003D4B1C" w:rsidRPr="0053059E">
              <w:rPr>
                <w:rStyle w:val="Hyperlink"/>
                <w:rFonts w:cs="Times New Roman"/>
                <w:noProof/>
              </w:rPr>
              <w:t>6.9</w:t>
            </w:r>
            <w:r w:rsidR="003D4B1C">
              <w:rPr>
                <w:rFonts w:asciiTheme="minorHAnsi" w:eastAsiaTheme="minorEastAsia" w:hAnsiTheme="minorHAnsi" w:cstheme="minorBidi"/>
                <w:noProof/>
                <w:kern w:val="2"/>
                <w:sz w:val="21"/>
                <w:szCs w:val="22"/>
              </w:rPr>
              <w:tab/>
            </w:r>
            <w:r w:rsidR="003D4B1C" w:rsidRPr="0053059E">
              <w:rPr>
                <w:rStyle w:val="Hyperlink"/>
                <w:noProof/>
              </w:rPr>
              <w:t>Cost Estimate (TOR 3.3.8)</w:t>
            </w:r>
            <w:r w:rsidR="003D4B1C">
              <w:rPr>
                <w:noProof/>
                <w:webHidden/>
              </w:rPr>
              <w:tab/>
            </w:r>
            <w:r w:rsidR="003D4B1C">
              <w:rPr>
                <w:noProof/>
                <w:webHidden/>
              </w:rPr>
              <w:fldChar w:fldCharType="begin"/>
            </w:r>
            <w:r w:rsidR="003D4B1C">
              <w:rPr>
                <w:noProof/>
                <w:webHidden/>
              </w:rPr>
              <w:instrText xml:space="preserve"> PAGEREF _Toc408232302 \h </w:instrText>
            </w:r>
            <w:r w:rsidR="003D4B1C">
              <w:rPr>
                <w:noProof/>
                <w:webHidden/>
              </w:rPr>
            </w:r>
            <w:r w:rsidR="003D4B1C">
              <w:rPr>
                <w:noProof/>
                <w:webHidden/>
              </w:rPr>
              <w:fldChar w:fldCharType="separate"/>
            </w:r>
            <w:r w:rsidR="00BA1BE6">
              <w:rPr>
                <w:noProof/>
                <w:webHidden/>
              </w:rPr>
              <w:t>55</w:t>
            </w:r>
            <w:r w:rsidR="003D4B1C">
              <w:rPr>
                <w:noProof/>
                <w:webHidden/>
              </w:rPr>
              <w:fldChar w:fldCharType="end"/>
            </w:r>
          </w:hyperlink>
        </w:p>
        <w:p w:rsidR="003D4B1C" w:rsidRDefault="00C41E54">
          <w:pPr>
            <w:pStyle w:val="TOC2"/>
            <w:rPr>
              <w:rFonts w:asciiTheme="minorHAnsi" w:eastAsiaTheme="minorEastAsia" w:hAnsiTheme="minorHAnsi" w:cstheme="minorBidi"/>
              <w:noProof/>
              <w:kern w:val="2"/>
              <w:sz w:val="21"/>
              <w:szCs w:val="22"/>
            </w:rPr>
          </w:pPr>
          <w:hyperlink w:anchor="_Toc408232303" w:history="1">
            <w:r w:rsidR="003D4B1C" w:rsidRPr="0053059E">
              <w:rPr>
                <w:rStyle w:val="Hyperlink"/>
                <w:rFonts w:cs="Times New Roman"/>
                <w:noProof/>
              </w:rPr>
              <w:t>6.10</w:t>
            </w:r>
            <w:r w:rsidR="003D4B1C">
              <w:rPr>
                <w:rFonts w:asciiTheme="minorHAnsi" w:eastAsiaTheme="minorEastAsia" w:hAnsiTheme="minorHAnsi" w:cstheme="minorBidi"/>
                <w:noProof/>
                <w:kern w:val="2"/>
                <w:sz w:val="21"/>
                <w:szCs w:val="22"/>
              </w:rPr>
              <w:tab/>
            </w:r>
            <w:r w:rsidR="003D4B1C" w:rsidRPr="0053059E">
              <w:rPr>
                <w:rStyle w:val="Hyperlink"/>
                <w:noProof/>
              </w:rPr>
              <w:t>Pre-qualification, Bidding and Contract Documents (TOR 3.3.9)</w:t>
            </w:r>
            <w:r w:rsidR="003D4B1C">
              <w:rPr>
                <w:noProof/>
                <w:webHidden/>
              </w:rPr>
              <w:tab/>
            </w:r>
            <w:r w:rsidR="003D4B1C">
              <w:rPr>
                <w:noProof/>
                <w:webHidden/>
              </w:rPr>
              <w:fldChar w:fldCharType="begin"/>
            </w:r>
            <w:r w:rsidR="003D4B1C">
              <w:rPr>
                <w:noProof/>
                <w:webHidden/>
              </w:rPr>
              <w:instrText xml:space="preserve"> PAGEREF _Toc408232303 \h </w:instrText>
            </w:r>
            <w:r w:rsidR="003D4B1C">
              <w:rPr>
                <w:noProof/>
                <w:webHidden/>
              </w:rPr>
            </w:r>
            <w:r w:rsidR="003D4B1C">
              <w:rPr>
                <w:noProof/>
                <w:webHidden/>
              </w:rPr>
              <w:fldChar w:fldCharType="separate"/>
            </w:r>
            <w:r w:rsidR="00BA1BE6">
              <w:rPr>
                <w:noProof/>
                <w:webHidden/>
              </w:rPr>
              <w:t>56</w:t>
            </w:r>
            <w:r w:rsidR="003D4B1C">
              <w:rPr>
                <w:noProof/>
                <w:webHidden/>
              </w:rPr>
              <w:fldChar w:fldCharType="end"/>
            </w:r>
          </w:hyperlink>
        </w:p>
        <w:p w:rsidR="003D4B1C" w:rsidRDefault="00C41E54">
          <w:pPr>
            <w:pStyle w:val="TOC3"/>
            <w:rPr>
              <w:rFonts w:asciiTheme="minorHAnsi" w:eastAsiaTheme="minorEastAsia" w:hAnsiTheme="minorHAnsi" w:cstheme="minorBidi"/>
              <w:noProof/>
              <w:kern w:val="2"/>
              <w:sz w:val="21"/>
              <w:szCs w:val="22"/>
            </w:rPr>
          </w:pPr>
          <w:hyperlink w:anchor="_Toc408232304" w:history="1">
            <w:r w:rsidR="003D4B1C" w:rsidRPr="0053059E">
              <w:rPr>
                <w:rStyle w:val="Hyperlink"/>
                <w:rFonts w:cs="Times New Roman"/>
                <w:noProof/>
              </w:rPr>
              <w:t>6.10.1</w:t>
            </w:r>
            <w:r w:rsidR="003D4B1C">
              <w:rPr>
                <w:rFonts w:asciiTheme="minorHAnsi" w:eastAsiaTheme="minorEastAsia" w:hAnsiTheme="minorHAnsi" w:cstheme="minorBidi"/>
                <w:noProof/>
                <w:kern w:val="2"/>
                <w:sz w:val="21"/>
                <w:szCs w:val="22"/>
              </w:rPr>
              <w:tab/>
            </w:r>
            <w:r w:rsidR="003D4B1C" w:rsidRPr="0053059E">
              <w:rPr>
                <w:rStyle w:val="Hyperlink"/>
                <w:noProof/>
              </w:rPr>
              <w:t>Pre-qualification (PQ) Documents</w:t>
            </w:r>
            <w:r w:rsidR="003D4B1C">
              <w:rPr>
                <w:noProof/>
                <w:webHidden/>
              </w:rPr>
              <w:tab/>
            </w:r>
            <w:r w:rsidR="003D4B1C">
              <w:rPr>
                <w:noProof/>
                <w:webHidden/>
              </w:rPr>
              <w:fldChar w:fldCharType="begin"/>
            </w:r>
            <w:r w:rsidR="003D4B1C">
              <w:rPr>
                <w:noProof/>
                <w:webHidden/>
              </w:rPr>
              <w:instrText xml:space="preserve"> PAGEREF _Toc408232304 \h </w:instrText>
            </w:r>
            <w:r w:rsidR="003D4B1C">
              <w:rPr>
                <w:noProof/>
                <w:webHidden/>
              </w:rPr>
            </w:r>
            <w:r w:rsidR="003D4B1C">
              <w:rPr>
                <w:noProof/>
                <w:webHidden/>
              </w:rPr>
              <w:fldChar w:fldCharType="separate"/>
            </w:r>
            <w:r w:rsidR="00BA1BE6">
              <w:rPr>
                <w:noProof/>
                <w:webHidden/>
              </w:rPr>
              <w:t>56</w:t>
            </w:r>
            <w:r w:rsidR="003D4B1C">
              <w:rPr>
                <w:noProof/>
                <w:webHidden/>
              </w:rPr>
              <w:fldChar w:fldCharType="end"/>
            </w:r>
          </w:hyperlink>
        </w:p>
        <w:p w:rsidR="003D4B1C" w:rsidRDefault="00C41E54">
          <w:pPr>
            <w:pStyle w:val="TOC3"/>
            <w:rPr>
              <w:rFonts w:asciiTheme="minorHAnsi" w:eastAsiaTheme="minorEastAsia" w:hAnsiTheme="minorHAnsi" w:cstheme="minorBidi"/>
              <w:noProof/>
              <w:kern w:val="2"/>
              <w:sz w:val="21"/>
              <w:szCs w:val="22"/>
            </w:rPr>
          </w:pPr>
          <w:hyperlink w:anchor="_Toc408232305" w:history="1">
            <w:r w:rsidR="003D4B1C" w:rsidRPr="0053059E">
              <w:rPr>
                <w:rStyle w:val="Hyperlink"/>
                <w:rFonts w:cs="Times New Roman"/>
                <w:noProof/>
              </w:rPr>
              <w:t>6.10.2</w:t>
            </w:r>
            <w:r w:rsidR="003D4B1C">
              <w:rPr>
                <w:rFonts w:asciiTheme="minorHAnsi" w:eastAsiaTheme="minorEastAsia" w:hAnsiTheme="minorHAnsi" w:cstheme="minorBidi"/>
                <w:noProof/>
                <w:kern w:val="2"/>
                <w:sz w:val="21"/>
                <w:szCs w:val="22"/>
              </w:rPr>
              <w:tab/>
            </w:r>
            <w:r w:rsidR="003D4B1C" w:rsidRPr="0053059E">
              <w:rPr>
                <w:rStyle w:val="Hyperlink"/>
                <w:noProof/>
              </w:rPr>
              <w:t>Bidding and Documents</w:t>
            </w:r>
            <w:r w:rsidR="003D4B1C">
              <w:rPr>
                <w:noProof/>
                <w:webHidden/>
              </w:rPr>
              <w:tab/>
            </w:r>
            <w:r w:rsidR="003D4B1C">
              <w:rPr>
                <w:noProof/>
                <w:webHidden/>
              </w:rPr>
              <w:fldChar w:fldCharType="begin"/>
            </w:r>
            <w:r w:rsidR="003D4B1C">
              <w:rPr>
                <w:noProof/>
                <w:webHidden/>
              </w:rPr>
              <w:instrText xml:space="preserve"> PAGEREF _Toc408232305 \h </w:instrText>
            </w:r>
            <w:r w:rsidR="003D4B1C">
              <w:rPr>
                <w:noProof/>
                <w:webHidden/>
              </w:rPr>
            </w:r>
            <w:r w:rsidR="003D4B1C">
              <w:rPr>
                <w:noProof/>
                <w:webHidden/>
              </w:rPr>
              <w:fldChar w:fldCharType="separate"/>
            </w:r>
            <w:r w:rsidR="00BA1BE6">
              <w:rPr>
                <w:noProof/>
                <w:webHidden/>
              </w:rPr>
              <w:t>57</w:t>
            </w:r>
            <w:r w:rsidR="003D4B1C">
              <w:rPr>
                <w:noProof/>
                <w:webHidden/>
              </w:rPr>
              <w:fldChar w:fldCharType="end"/>
            </w:r>
          </w:hyperlink>
        </w:p>
        <w:p w:rsidR="003D4B1C" w:rsidRDefault="00C41E54">
          <w:pPr>
            <w:pStyle w:val="TOC3"/>
            <w:rPr>
              <w:rFonts w:asciiTheme="minorHAnsi" w:eastAsiaTheme="minorEastAsia" w:hAnsiTheme="minorHAnsi" w:cstheme="minorBidi"/>
              <w:noProof/>
              <w:kern w:val="2"/>
              <w:sz w:val="21"/>
              <w:szCs w:val="22"/>
            </w:rPr>
          </w:pPr>
          <w:hyperlink w:anchor="_Toc408232306" w:history="1">
            <w:r w:rsidR="003D4B1C" w:rsidRPr="0053059E">
              <w:rPr>
                <w:rStyle w:val="Hyperlink"/>
                <w:rFonts w:cs="Times New Roman"/>
                <w:noProof/>
              </w:rPr>
              <w:t>6.10.3</w:t>
            </w:r>
            <w:r w:rsidR="003D4B1C">
              <w:rPr>
                <w:rFonts w:asciiTheme="minorHAnsi" w:eastAsiaTheme="minorEastAsia" w:hAnsiTheme="minorHAnsi" w:cstheme="minorBidi"/>
                <w:noProof/>
                <w:kern w:val="2"/>
                <w:sz w:val="21"/>
                <w:szCs w:val="22"/>
              </w:rPr>
              <w:tab/>
            </w:r>
            <w:r w:rsidR="003D4B1C" w:rsidRPr="0053059E">
              <w:rPr>
                <w:rStyle w:val="Hyperlink"/>
                <w:noProof/>
              </w:rPr>
              <w:t>Contract Documents</w:t>
            </w:r>
            <w:r w:rsidR="003D4B1C">
              <w:rPr>
                <w:noProof/>
                <w:webHidden/>
              </w:rPr>
              <w:tab/>
            </w:r>
            <w:r w:rsidR="003D4B1C">
              <w:rPr>
                <w:noProof/>
                <w:webHidden/>
              </w:rPr>
              <w:fldChar w:fldCharType="begin"/>
            </w:r>
            <w:r w:rsidR="003D4B1C">
              <w:rPr>
                <w:noProof/>
                <w:webHidden/>
              </w:rPr>
              <w:instrText xml:space="preserve"> PAGEREF _Toc408232306 \h </w:instrText>
            </w:r>
            <w:r w:rsidR="003D4B1C">
              <w:rPr>
                <w:noProof/>
                <w:webHidden/>
              </w:rPr>
            </w:r>
            <w:r w:rsidR="003D4B1C">
              <w:rPr>
                <w:noProof/>
                <w:webHidden/>
              </w:rPr>
              <w:fldChar w:fldCharType="separate"/>
            </w:r>
            <w:r w:rsidR="00BA1BE6">
              <w:rPr>
                <w:noProof/>
                <w:webHidden/>
              </w:rPr>
              <w:t>58</w:t>
            </w:r>
            <w:r w:rsidR="003D4B1C">
              <w:rPr>
                <w:noProof/>
                <w:webHidden/>
              </w:rPr>
              <w:fldChar w:fldCharType="end"/>
            </w:r>
          </w:hyperlink>
        </w:p>
        <w:p w:rsidR="003D4B1C" w:rsidRDefault="00C41E54">
          <w:pPr>
            <w:pStyle w:val="TOC2"/>
            <w:rPr>
              <w:rFonts w:asciiTheme="minorHAnsi" w:eastAsiaTheme="minorEastAsia" w:hAnsiTheme="minorHAnsi" w:cstheme="minorBidi"/>
              <w:noProof/>
              <w:kern w:val="2"/>
              <w:sz w:val="21"/>
              <w:szCs w:val="22"/>
            </w:rPr>
          </w:pPr>
          <w:hyperlink w:anchor="_Toc408232307" w:history="1">
            <w:r w:rsidR="003D4B1C" w:rsidRPr="0053059E">
              <w:rPr>
                <w:rStyle w:val="Hyperlink"/>
                <w:rFonts w:cs="Times New Roman"/>
                <w:noProof/>
              </w:rPr>
              <w:t>6.11</w:t>
            </w:r>
            <w:r w:rsidR="003D4B1C">
              <w:rPr>
                <w:rFonts w:asciiTheme="minorHAnsi" w:eastAsiaTheme="minorEastAsia" w:hAnsiTheme="minorHAnsi" w:cstheme="minorBidi"/>
                <w:noProof/>
                <w:kern w:val="2"/>
                <w:sz w:val="21"/>
                <w:szCs w:val="22"/>
              </w:rPr>
              <w:tab/>
            </w:r>
            <w:r w:rsidR="003D4B1C" w:rsidRPr="0053059E">
              <w:rPr>
                <w:rStyle w:val="Hyperlink"/>
                <w:noProof/>
              </w:rPr>
              <w:t>Preparation of Implementation Program (TOR 3.3.10)</w:t>
            </w:r>
            <w:r w:rsidR="003D4B1C">
              <w:rPr>
                <w:noProof/>
                <w:webHidden/>
              </w:rPr>
              <w:tab/>
            </w:r>
            <w:r w:rsidR="003D4B1C">
              <w:rPr>
                <w:noProof/>
                <w:webHidden/>
              </w:rPr>
              <w:fldChar w:fldCharType="begin"/>
            </w:r>
            <w:r w:rsidR="003D4B1C">
              <w:rPr>
                <w:noProof/>
                <w:webHidden/>
              </w:rPr>
              <w:instrText xml:space="preserve"> PAGEREF _Toc408232307 \h </w:instrText>
            </w:r>
            <w:r w:rsidR="003D4B1C">
              <w:rPr>
                <w:noProof/>
                <w:webHidden/>
              </w:rPr>
            </w:r>
            <w:r w:rsidR="003D4B1C">
              <w:rPr>
                <w:noProof/>
                <w:webHidden/>
              </w:rPr>
              <w:fldChar w:fldCharType="separate"/>
            </w:r>
            <w:r w:rsidR="00BA1BE6">
              <w:rPr>
                <w:noProof/>
                <w:webHidden/>
              </w:rPr>
              <w:t>58</w:t>
            </w:r>
            <w:r w:rsidR="003D4B1C">
              <w:rPr>
                <w:noProof/>
                <w:webHidden/>
              </w:rPr>
              <w:fldChar w:fldCharType="end"/>
            </w:r>
          </w:hyperlink>
        </w:p>
        <w:p w:rsidR="003D4B1C" w:rsidRDefault="00C41E54">
          <w:pPr>
            <w:pStyle w:val="TOC1"/>
            <w:rPr>
              <w:rFonts w:asciiTheme="minorHAnsi" w:eastAsiaTheme="minorEastAsia" w:hAnsiTheme="minorHAnsi" w:cstheme="minorBidi"/>
              <w:caps w:val="0"/>
              <w:noProof/>
              <w:kern w:val="2"/>
              <w:sz w:val="21"/>
              <w:szCs w:val="22"/>
            </w:rPr>
          </w:pPr>
          <w:hyperlink w:anchor="_Toc408232308" w:history="1">
            <w:r w:rsidR="003D4B1C" w:rsidRPr="0053059E">
              <w:rPr>
                <w:rStyle w:val="Hyperlink"/>
                <w:rFonts w:cs="Times New Roman"/>
                <w:noProof/>
              </w:rPr>
              <w:t>7.</w:t>
            </w:r>
            <w:r w:rsidR="003D4B1C">
              <w:rPr>
                <w:rFonts w:asciiTheme="minorHAnsi" w:eastAsiaTheme="minorEastAsia" w:hAnsiTheme="minorHAnsi" w:cstheme="minorBidi"/>
                <w:caps w:val="0"/>
                <w:noProof/>
                <w:kern w:val="2"/>
                <w:sz w:val="21"/>
                <w:szCs w:val="22"/>
              </w:rPr>
              <w:tab/>
            </w:r>
            <w:r w:rsidR="003D4B1C" w:rsidRPr="0053059E">
              <w:rPr>
                <w:rStyle w:val="Hyperlink"/>
                <w:noProof/>
              </w:rPr>
              <w:t>Procurement Assistance (TOR 3.4)</w:t>
            </w:r>
            <w:r w:rsidR="003D4B1C">
              <w:rPr>
                <w:noProof/>
                <w:webHidden/>
              </w:rPr>
              <w:tab/>
            </w:r>
            <w:r w:rsidR="003D4B1C">
              <w:rPr>
                <w:noProof/>
                <w:webHidden/>
              </w:rPr>
              <w:fldChar w:fldCharType="begin"/>
            </w:r>
            <w:r w:rsidR="003D4B1C">
              <w:rPr>
                <w:noProof/>
                <w:webHidden/>
              </w:rPr>
              <w:instrText xml:space="preserve"> PAGEREF _Toc408232308 \h </w:instrText>
            </w:r>
            <w:r w:rsidR="003D4B1C">
              <w:rPr>
                <w:noProof/>
                <w:webHidden/>
              </w:rPr>
            </w:r>
            <w:r w:rsidR="003D4B1C">
              <w:rPr>
                <w:noProof/>
                <w:webHidden/>
              </w:rPr>
              <w:fldChar w:fldCharType="separate"/>
            </w:r>
            <w:r w:rsidR="00BA1BE6">
              <w:rPr>
                <w:noProof/>
                <w:webHidden/>
              </w:rPr>
              <w:t>58</w:t>
            </w:r>
            <w:r w:rsidR="003D4B1C">
              <w:rPr>
                <w:noProof/>
                <w:webHidden/>
              </w:rPr>
              <w:fldChar w:fldCharType="end"/>
            </w:r>
          </w:hyperlink>
        </w:p>
        <w:p w:rsidR="003D4B1C" w:rsidRDefault="00C41E54">
          <w:pPr>
            <w:pStyle w:val="TOC1"/>
            <w:rPr>
              <w:rFonts w:asciiTheme="minorHAnsi" w:eastAsiaTheme="minorEastAsia" w:hAnsiTheme="minorHAnsi" w:cstheme="minorBidi"/>
              <w:caps w:val="0"/>
              <w:noProof/>
              <w:kern w:val="2"/>
              <w:sz w:val="21"/>
              <w:szCs w:val="22"/>
            </w:rPr>
          </w:pPr>
          <w:hyperlink w:anchor="_Toc408232309" w:history="1">
            <w:r w:rsidR="003D4B1C" w:rsidRPr="0053059E">
              <w:rPr>
                <w:rStyle w:val="Hyperlink"/>
                <w:rFonts w:cs="Times New Roman"/>
                <w:noProof/>
              </w:rPr>
              <w:t>8.</w:t>
            </w:r>
            <w:r w:rsidR="003D4B1C">
              <w:rPr>
                <w:rFonts w:asciiTheme="minorHAnsi" w:eastAsiaTheme="minorEastAsia" w:hAnsiTheme="minorHAnsi" w:cstheme="minorBidi"/>
                <w:caps w:val="0"/>
                <w:noProof/>
                <w:kern w:val="2"/>
                <w:sz w:val="21"/>
                <w:szCs w:val="22"/>
              </w:rPr>
              <w:tab/>
            </w:r>
            <w:r w:rsidR="003D4B1C" w:rsidRPr="0053059E">
              <w:rPr>
                <w:rStyle w:val="Hyperlink"/>
                <w:noProof/>
              </w:rPr>
              <w:t>Land Acquisition Staking (TOR 3.5)</w:t>
            </w:r>
            <w:r w:rsidR="003D4B1C">
              <w:rPr>
                <w:noProof/>
                <w:webHidden/>
              </w:rPr>
              <w:tab/>
            </w:r>
            <w:r w:rsidR="003D4B1C">
              <w:rPr>
                <w:noProof/>
                <w:webHidden/>
              </w:rPr>
              <w:fldChar w:fldCharType="begin"/>
            </w:r>
            <w:r w:rsidR="003D4B1C">
              <w:rPr>
                <w:noProof/>
                <w:webHidden/>
              </w:rPr>
              <w:instrText xml:space="preserve"> PAGEREF _Toc408232309 \h </w:instrText>
            </w:r>
            <w:r w:rsidR="003D4B1C">
              <w:rPr>
                <w:noProof/>
                <w:webHidden/>
              </w:rPr>
            </w:r>
            <w:r w:rsidR="003D4B1C">
              <w:rPr>
                <w:noProof/>
                <w:webHidden/>
              </w:rPr>
              <w:fldChar w:fldCharType="separate"/>
            </w:r>
            <w:r w:rsidR="00BA1BE6">
              <w:rPr>
                <w:noProof/>
                <w:webHidden/>
              </w:rPr>
              <w:t>60</w:t>
            </w:r>
            <w:r w:rsidR="003D4B1C">
              <w:rPr>
                <w:noProof/>
                <w:webHidden/>
              </w:rPr>
              <w:fldChar w:fldCharType="end"/>
            </w:r>
          </w:hyperlink>
        </w:p>
        <w:p w:rsidR="003D4B1C" w:rsidRDefault="00C41E54">
          <w:pPr>
            <w:pStyle w:val="TOC1"/>
            <w:rPr>
              <w:rFonts w:asciiTheme="minorHAnsi" w:eastAsiaTheme="minorEastAsia" w:hAnsiTheme="minorHAnsi" w:cstheme="minorBidi"/>
              <w:caps w:val="0"/>
              <w:noProof/>
              <w:kern w:val="2"/>
              <w:sz w:val="21"/>
              <w:szCs w:val="22"/>
            </w:rPr>
          </w:pPr>
          <w:hyperlink w:anchor="_Toc408232310" w:history="1">
            <w:r w:rsidR="003D4B1C" w:rsidRPr="0053059E">
              <w:rPr>
                <w:rStyle w:val="Hyperlink"/>
                <w:rFonts w:cs="Times New Roman"/>
                <w:noProof/>
              </w:rPr>
              <w:t>9.</w:t>
            </w:r>
            <w:r w:rsidR="003D4B1C">
              <w:rPr>
                <w:rFonts w:asciiTheme="minorHAnsi" w:eastAsiaTheme="minorEastAsia" w:hAnsiTheme="minorHAnsi" w:cstheme="minorBidi"/>
                <w:caps w:val="0"/>
                <w:noProof/>
                <w:kern w:val="2"/>
                <w:sz w:val="21"/>
                <w:szCs w:val="22"/>
              </w:rPr>
              <w:tab/>
            </w:r>
            <w:r w:rsidR="003D4B1C" w:rsidRPr="0053059E">
              <w:rPr>
                <w:rStyle w:val="Hyperlink"/>
                <w:noProof/>
              </w:rPr>
              <w:t>Technology Transfer (TOR 3.6)</w:t>
            </w:r>
            <w:r w:rsidR="003D4B1C">
              <w:rPr>
                <w:noProof/>
                <w:webHidden/>
              </w:rPr>
              <w:tab/>
            </w:r>
            <w:r w:rsidR="003D4B1C">
              <w:rPr>
                <w:noProof/>
                <w:webHidden/>
              </w:rPr>
              <w:fldChar w:fldCharType="begin"/>
            </w:r>
            <w:r w:rsidR="003D4B1C">
              <w:rPr>
                <w:noProof/>
                <w:webHidden/>
              </w:rPr>
              <w:instrText xml:space="preserve"> PAGEREF _Toc408232310 \h </w:instrText>
            </w:r>
            <w:r w:rsidR="003D4B1C">
              <w:rPr>
                <w:noProof/>
                <w:webHidden/>
              </w:rPr>
            </w:r>
            <w:r w:rsidR="003D4B1C">
              <w:rPr>
                <w:noProof/>
                <w:webHidden/>
              </w:rPr>
              <w:fldChar w:fldCharType="separate"/>
            </w:r>
            <w:r w:rsidR="00BA1BE6">
              <w:rPr>
                <w:noProof/>
                <w:webHidden/>
              </w:rPr>
              <w:t>61</w:t>
            </w:r>
            <w:r w:rsidR="003D4B1C">
              <w:rPr>
                <w:noProof/>
                <w:webHidden/>
              </w:rPr>
              <w:fldChar w:fldCharType="end"/>
            </w:r>
          </w:hyperlink>
        </w:p>
        <w:p w:rsidR="003D4B1C" w:rsidRDefault="003D4B1C">
          <w:pPr>
            <w:pStyle w:val="TOC1"/>
            <w:rPr>
              <w:rStyle w:val="Hyperlink"/>
              <w:rFonts w:eastAsiaTheme="minorEastAsia"/>
              <w:noProof/>
            </w:rPr>
          </w:pPr>
        </w:p>
        <w:p w:rsidR="003D4B1C" w:rsidRDefault="00C41E54">
          <w:pPr>
            <w:pStyle w:val="TOC1"/>
            <w:rPr>
              <w:rStyle w:val="Hyperlink"/>
              <w:rFonts w:eastAsiaTheme="minorEastAsia"/>
              <w:noProof/>
            </w:rPr>
          </w:pPr>
          <w:hyperlink w:anchor="_Toc408232311" w:history="1">
            <w:r w:rsidR="003D4B1C" w:rsidRPr="0053059E">
              <w:rPr>
                <w:rStyle w:val="Hyperlink"/>
                <w:b/>
                <w:noProof/>
              </w:rPr>
              <w:t>Part C: List of Submitted Documents</w:t>
            </w:r>
          </w:hyperlink>
        </w:p>
        <w:p w:rsidR="003D4B1C" w:rsidRPr="003D4B1C" w:rsidRDefault="003D4B1C" w:rsidP="003D4B1C">
          <w:pPr>
            <w:rPr>
              <w:rFonts w:eastAsiaTheme="minorEastAsia"/>
            </w:rPr>
          </w:pPr>
        </w:p>
        <w:p w:rsidR="003D4B1C" w:rsidRDefault="00C41E54">
          <w:pPr>
            <w:pStyle w:val="TOC1"/>
            <w:rPr>
              <w:rFonts w:asciiTheme="minorHAnsi" w:eastAsiaTheme="minorEastAsia" w:hAnsiTheme="minorHAnsi" w:cstheme="minorBidi"/>
              <w:caps w:val="0"/>
              <w:noProof/>
              <w:kern w:val="2"/>
              <w:sz w:val="21"/>
              <w:szCs w:val="22"/>
            </w:rPr>
          </w:pPr>
          <w:hyperlink w:anchor="_Toc408232312" w:history="1">
            <w:r w:rsidR="003D4B1C" w:rsidRPr="0053059E">
              <w:rPr>
                <w:rStyle w:val="Hyperlink"/>
                <w:rFonts w:cs="Times New Roman"/>
                <w:noProof/>
              </w:rPr>
              <w:t>10.</w:t>
            </w:r>
            <w:r w:rsidR="003D4B1C">
              <w:rPr>
                <w:rFonts w:asciiTheme="minorHAnsi" w:eastAsiaTheme="minorEastAsia" w:hAnsiTheme="minorHAnsi" w:cstheme="minorBidi"/>
                <w:caps w:val="0"/>
                <w:noProof/>
                <w:kern w:val="2"/>
                <w:sz w:val="21"/>
                <w:szCs w:val="22"/>
              </w:rPr>
              <w:tab/>
            </w:r>
            <w:r w:rsidR="003D4B1C" w:rsidRPr="0053059E">
              <w:rPr>
                <w:rStyle w:val="Hyperlink"/>
                <w:noProof/>
              </w:rPr>
              <w:t>List of Submitted Documents</w:t>
            </w:r>
            <w:r w:rsidR="003D4B1C">
              <w:rPr>
                <w:noProof/>
                <w:webHidden/>
              </w:rPr>
              <w:tab/>
            </w:r>
            <w:r w:rsidR="003D4B1C">
              <w:rPr>
                <w:noProof/>
                <w:webHidden/>
              </w:rPr>
              <w:fldChar w:fldCharType="begin"/>
            </w:r>
            <w:r w:rsidR="003D4B1C">
              <w:rPr>
                <w:noProof/>
                <w:webHidden/>
              </w:rPr>
              <w:instrText xml:space="preserve"> PAGEREF _Toc408232312 \h </w:instrText>
            </w:r>
            <w:r w:rsidR="003D4B1C">
              <w:rPr>
                <w:noProof/>
                <w:webHidden/>
              </w:rPr>
            </w:r>
            <w:r w:rsidR="003D4B1C">
              <w:rPr>
                <w:noProof/>
                <w:webHidden/>
              </w:rPr>
              <w:fldChar w:fldCharType="separate"/>
            </w:r>
            <w:r w:rsidR="00BA1BE6">
              <w:rPr>
                <w:noProof/>
                <w:webHidden/>
              </w:rPr>
              <w:t>65</w:t>
            </w:r>
            <w:r w:rsidR="003D4B1C">
              <w:rPr>
                <w:noProof/>
                <w:webHidden/>
              </w:rPr>
              <w:fldChar w:fldCharType="end"/>
            </w:r>
          </w:hyperlink>
        </w:p>
        <w:p w:rsidR="00062CF6" w:rsidRPr="004201B0" w:rsidRDefault="00AC0940" w:rsidP="003D4B1C">
          <w:pPr>
            <w:jc w:val="center"/>
            <w:outlineLvl w:val="0"/>
          </w:pPr>
          <w:r w:rsidRPr="004201B0">
            <w:fldChar w:fldCharType="end"/>
          </w:r>
        </w:p>
      </w:sdtContent>
    </w:sdt>
    <w:p w:rsidR="00CD62DC" w:rsidRDefault="00CD62DC" w:rsidP="00CD62DC">
      <w:pPr>
        <w:jc w:val="center"/>
        <w:outlineLvl w:val="0"/>
        <w:rPr>
          <w:rFonts w:eastAsiaTheme="minorEastAsia"/>
        </w:rPr>
      </w:pPr>
    </w:p>
    <w:p w:rsidR="00CD62DC" w:rsidRDefault="00CD62DC" w:rsidP="006072EB">
      <w:pPr>
        <w:outlineLvl w:val="0"/>
        <w:rPr>
          <w:rFonts w:eastAsiaTheme="minorEastAsia"/>
        </w:rPr>
      </w:pPr>
    </w:p>
    <w:p w:rsidR="00062CF6" w:rsidRPr="00A25F6A" w:rsidRDefault="00652BD4" w:rsidP="006072EB">
      <w:pPr>
        <w:outlineLvl w:val="0"/>
        <w:rPr>
          <w:rFonts w:eastAsiaTheme="minorEastAsia"/>
        </w:rPr>
      </w:pPr>
      <w:bookmarkStart w:id="7" w:name="_Toc408219662"/>
      <w:bookmarkStart w:id="8" w:name="_Toc408232229"/>
      <w:r w:rsidRPr="00A25F6A">
        <w:rPr>
          <w:rFonts w:eastAsiaTheme="minorEastAsia" w:hint="eastAsia"/>
        </w:rPr>
        <w:t xml:space="preserve">Appendix-1: </w:t>
      </w:r>
      <w:r w:rsidR="00BE4A3D" w:rsidRPr="00A25F6A">
        <w:rPr>
          <w:rFonts w:eastAsiaTheme="minorEastAsia" w:hint="eastAsia"/>
        </w:rPr>
        <w:t>Major F</w:t>
      </w:r>
      <w:r w:rsidRPr="00A25F6A">
        <w:rPr>
          <w:rFonts w:eastAsiaTheme="minorEastAsia" w:hint="eastAsia"/>
        </w:rPr>
        <w:t>ea</w:t>
      </w:r>
      <w:r w:rsidR="00BE4A3D" w:rsidRPr="00A25F6A">
        <w:rPr>
          <w:rFonts w:eastAsiaTheme="minorEastAsia" w:hint="eastAsia"/>
        </w:rPr>
        <w:t>tures and F</w:t>
      </w:r>
      <w:r w:rsidRPr="00A25F6A">
        <w:rPr>
          <w:rFonts w:eastAsiaTheme="minorEastAsia" w:hint="eastAsia"/>
        </w:rPr>
        <w:t xml:space="preserve">acilities of </w:t>
      </w:r>
      <w:r w:rsidR="00BE4A3D" w:rsidRPr="00A25F6A">
        <w:rPr>
          <w:rFonts w:eastAsiaTheme="minorEastAsia" w:hint="eastAsia"/>
        </w:rPr>
        <w:t>Expressway (by Package)</w:t>
      </w:r>
      <w:bookmarkEnd w:id="7"/>
      <w:bookmarkEnd w:id="8"/>
    </w:p>
    <w:p w:rsidR="001676E6" w:rsidRPr="00A25F6A" w:rsidRDefault="006072EB" w:rsidP="009C1528">
      <w:pPr>
        <w:rPr>
          <w:rFonts w:eastAsiaTheme="minorEastAsia"/>
        </w:rPr>
      </w:pPr>
      <w:r w:rsidRPr="00A25F6A">
        <w:rPr>
          <w:rFonts w:eastAsiaTheme="minorEastAsia"/>
        </w:rPr>
        <w:t>Appendix</w:t>
      </w:r>
      <w:r w:rsidRPr="00A25F6A">
        <w:rPr>
          <w:rFonts w:eastAsiaTheme="minorEastAsia" w:hint="eastAsia"/>
        </w:rPr>
        <w:t>-</w:t>
      </w:r>
      <w:r w:rsidRPr="00A25F6A">
        <w:rPr>
          <w:rFonts w:eastAsiaTheme="minorEastAsia"/>
        </w:rPr>
        <w:t>2</w:t>
      </w:r>
      <w:r w:rsidRPr="00A25F6A">
        <w:rPr>
          <w:rFonts w:eastAsiaTheme="minorEastAsia" w:hint="eastAsia"/>
        </w:rPr>
        <w:t xml:space="preserve">: </w:t>
      </w:r>
      <w:r w:rsidRPr="00A25F6A">
        <w:rPr>
          <w:rFonts w:eastAsiaTheme="minorEastAsia"/>
        </w:rPr>
        <w:t>List of Electrical Crossing</w:t>
      </w:r>
    </w:p>
    <w:p w:rsidR="006C10C9" w:rsidRPr="00A25F6A" w:rsidRDefault="006072EB" w:rsidP="009C1528">
      <w:pPr>
        <w:rPr>
          <w:rFonts w:eastAsiaTheme="minorEastAsia"/>
        </w:rPr>
      </w:pPr>
      <w:r w:rsidRPr="00A25F6A">
        <w:rPr>
          <w:rFonts w:eastAsiaTheme="minorEastAsia"/>
        </w:rPr>
        <w:t>Appendix</w:t>
      </w:r>
      <w:r w:rsidRPr="00A25F6A">
        <w:rPr>
          <w:rFonts w:eastAsiaTheme="minorEastAsia" w:hint="eastAsia"/>
        </w:rPr>
        <w:t>-</w:t>
      </w:r>
      <w:r w:rsidRPr="00A25F6A">
        <w:rPr>
          <w:rFonts w:eastAsiaTheme="minorEastAsia"/>
        </w:rPr>
        <w:t>3</w:t>
      </w:r>
      <w:r w:rsidRPr="00A25F6A">
        <w:rPr>
          <w:rFonts w:eastAsiaTheme="minorEastAsia" w:hint="eastAsia"/>
        </w:rPr>
        <w:t xml:space="preserve">: </w:t>
      </w:r>
      <w:r w:rsidRPr="00A25F6A">
        <w:rPr>
          <w:rFonts w:eastAsiaTheme="minorEastAsia"/>
        </w:rPr>
        <w:t>List of Bridges</w:t>
      </w:r>
    </w:p>
    <w:p w:rsidR="006C10C9" w:rsidRPr="00A25F6A" w:rsidRDefault="006072EB" w:rsidP="009C1528">
      <w:pPr>
        <w:rPr>
          <w:rFonts w:eastAsiaTheme="minorEastAsia"/>
        </w:rPr>
      </w:pPr>
      <w:r w:rsidRPr="00A25F6A">
        <w:rPr>
          <w:rFonts w:eastAsiaTheme="minorEastAsia"/>
        </w:rPr>
        <w:t>Appendix</w:t>
      </w:r>
      <w:r w:rsidRPr="00A25F6A">
        <w:rPr>
          <w:rFonts w:eastAsiaTheme="minorEastAsia" w:hint="eastAsia"/>
        </w:rPr>
        <w:t xml:space="preserve">-4: </w:t>
      </w:r>
      <w:r w:rsidRPr="00A25F6A">
        <w:rPr>
          <w:rFonts w:eastAsiaTheme="minorEastAsia"/>
        </w:rPr>
        <w:t>List of Cross Structures</w:t>
      </w:r>
    </w:p>
    <w:p w:rsidR="006C10C9" w:rsidRPr="00A25F6A" w:rsidRDefault="006C10C9" w:rsidP="009C1528">
      <w:pPr>
        <w:rPr>
          <w:rFonts w:eastAsiaTheme="minorEastAsia"/>
        </w:rPr>
      </w:pPr>
    </w:p>
    <w:p w:rsidR="00626D2E" w:rsidRPr="004201B0" w:rsidRDefault="00626D2E" w:rsidP="009C1528">
      <w:r w:rsidRPr="004201B0">
        <w:br w:type="page"/>
      </w:r>
    </w:p>
    <w:p w:rsidR="00626D2E" w:rsidRPr="004201B0" w:rsidRDefault="00626D2E" w:rsidP="006072EB">
      <w:pPr>
        <w:jc w:val="center"/>
        <w:outlineLvl w:val="0"/>
        <w:rPr>
          <w:b/>
        </w:rPr>
      </w:pPr>
      <w:bookmarkStart w:id="9" w:name="_Toc408219663"/>
      <w:bookmarkStart w:id="10" w:name="_Toc408232230"/>
      <w:r w:rsidRPr="004201B0">
        <w:rPr>
          <w:b/>
        </w:rPr>
        <w:lastRenderedPageBreak/>
        <w:t>Abbreviations</w:t>
      </w:r>
      <w:bookmarkEnd w:id="9"/>
      <w:bookmarkEnd w:id="10"/>
    </w:p>
    <w:p w:rsidR="00626D2E" w:rsidRPr="004201B0" w:rsidRDefault="00626D2E" w:rsidP="00712F49">
      <w:pPr>
        <w:rPr>
          <w:kern w:val="2"/>
        </w:rPr>
      </w:pPr>
      <w:r w:rsidRPr="004201B0">
        <w:rPr>
          <w:rFonts w:hint="eastAsia"/>
          <w:kern w:val="2"/>
        </w:rPr>
        <w:t>A</w:t>
      </w:r>
      <w:r w:rsidR="003E3F3C" w:rsidRPr="004201B0">
        <w:rPr>
          <w:rFonts w:eastAsiaTheme="minorEastAsia" w:hint="eastAsia"/>
          <w:kern w:val="2"/>
        </w:rPr>
        <w:t>C</w:t>
      </w:r>
      <w:r w:rsidRPr="004201B0">
        <w:rPr>
          <w:kern w:val="2"/>
        </w:rPr>
        <w:tab/>
        <w:t>:</w:t>
      </w:r>
      <w:r w:rsidRPr="004201B0">
        <w:rPr>
          <w:kern w:val="2"/>
        </w:rPr>
        <w:tab/>
      </w:r>
      <w:r w:rsidR="003E3F3C" w:rsidRPr="004201B0">
        <w:rPr>
          <w:rFonts w:eastAsiaTheme="minorEastAsia" w:hint="eastAsia"/>
          <w:kern w:val="2"/>
        </w:rPr>
        <w:t>Appraisal Consultant</w:t>
      </w:r>
    </w:p>
    <w:p w:rsidR="003E3F3C" w:rsidRPr="004201B0" w:rsidRDefault="003E3F3C" w:rsidP="003E3F3C">
      <w:pPr>
        <w:rPr>
          <w:kern w:val="2"/>
        </w:rPr>
      </w:pPr>
      <w:r w:rsidRPr="004201B0">
        <w:rPr>
          <w:rFonts w:hint="eastAsia"/>
          <w:kern w:val="2"/>
        </w:rPr>
        <w:t>AIDS</w:t>
      </w:r>
      <w:r w:rsidRPr="004201B0">
        <w:rPr>
          <w:kern w:val="2"/>
        </w:rPr>
        <w:tab/>
        <w:t>:</w:t>
      </w:r>
      <w:r w:rsidRPr="004201B0">
        <w:rPr>
          <w:kern w:val="2"/>
        </w:rPr>
        <w:tab/>
      </w:r>
      <w:r w:rsidRPr="004201B0">
        <w:rPr>
          <w:rFonts w:hint="eastAsia"/>
          <w:kern w:val="2"/>
        </w:rPr>
        <w:t>A</w:t>
      </w:r>
      <w:r w:rsidRPr="004201B0">
        <w:rPr>
          <w:kern w:val="2"/>
        </w:rPr>
        <w:t xml:space="preserve">cquired </w:t>
      </w:r>
      <w:r w:rsidRPr="004201B0">
        <w:rPr>
          <w:rFonts w:hint="eastAsia"/>
          <w:kern w:val="2"/>
        </w:rPr>
        <w:t>I</w:t>
      </w:r>
      <w:r w:rsidRPr="004201B0">
        <w:rPr>
          <w:kern w:val="2"/>
        </w:rPr>
        <w:t xml:space="preserve">mmune </w:t>
      </w:r>
      <w:r w:rsidRPr="004201B0">
        <w:rPr>
          <w:rFonts w:hint="eastAsia"/>
          <w:kern w:val="2"/>
        </w:rPr>
        <w:t>D</w:t>
      </w:r>
      <w:r w:rsidRPr="004201B0">
        <w:rPr>
          <w:kern w:val="2"/>
        </w:rPr>
        <w:t xml:space="preserve">eficiency </w:t>
      </w:r>
      <w:r w:rsidRPr="004201B0">
        <w:rPr>
          <w:rFonts w:hint="eastAsia"/>
          <w:kern w:val="2"/>
        </w:rPr>
        <w:t>S</w:t>
      </w:r>
      <w:r w:rsidRPr="004201B0">
        <w:rPr>
          <w:kern w:val="2"/>
        </w:rPr>
        <w:t>yndrome</w:t>
      </w:r>
    </w:p>
    <w:p w:rsidR="00626D2E" w:rsidRPr="004201B0" w:rsidRDefault="00626D2E" w:rsidP="00712F49">
      <w:pPr>
        <w:rPr>
          <w:kern w:val="2"/>
        </w:rPr>
      </w:pPr>
      <w:r w:rsidRPr="004201B0">
        <w:rPr>
          <w:rFonts w:hint="eastAsia"/>
          <w:kern w:val="2"/>
        </w:rPr>
        <w:t>AM</w:t>
      </w:r>
      <w:r w:rsidRPr="004201B0">
        <w:rPr>
          <w:rFonts w:hint="eastAsia"/>
          <w:kern w:val="2"/>
        </w:rPr>
        <w:tab/>
        <w:t>:</w:t>
      </w:r>
      <w:r w:rsidRPr="004201B0">
        <w:rPr>
          <w:rFonts w:hint="eastAsia"/>
          <w:kern w:val="2"/>
        </w:rPr>
        <w:tab/>
        <w:t>A</w:t>
      </w:r>
      <w:r w:rsidRPr="004201B0">
        <w:rPr>
          <w:kern w:val="2"/>
        </w:rPr>
        <w:t xml:space="preserve">nte </w:t>
      </w:r>
      <w:r w:rsidRPr="004201B0">
        <w:rPr>
          <w:rFonts w:hint="eastAsia"/>
          <w:kern w:val="2"/>
        </w:rPr>
        <w:t>M</w:t>
      </w:r>
      <w:r w:rsidRPr="004201B0">
        <w:rPr>
          <w:kern w:val="2"/>
        </w:rPr>
        <w:t>eridiem</w:t>
      </w:r>
    </w:p>
    <w:p w:rsidR="00626D2E" w:rsidRPr="004201B0" w:rsidRDefault="00626D2E" w:rsidP="00712F49">
      <w:pPr>
        <w:rPr>
          <w:kern w:val="2"/>
        </w:rPr>
      </w:pPr>
      <w:r w:rsidRPr="004201B0">
        <w:rPr>
          <w:rFonts w:hint="eastAsia"/>
          <w:kern w:val="2"/>
        </w:rPr>
        <w:t>AP</w:t>
      </w:r>
      <w:r w:rsidRPr="004201B0">
        <w:rPr>
          <w:rFonts w:hint="eastAsia"/>
          <w:kern w:val="2"/>
        </w:rPr>
        <w:tab/>
        <w:t>:</w:t>
      </w:r>
      <w:r w:rsidRPr="004201B0">
        <w:rPr>
          <w:rFonts w:hint="eastAsia"/>
          <w:kern w:val="2"/>
        </w:rPr>
        <w:tab/>
        <w:t>Affected Person</w:t>
      </w:r>
    </w:p>
    <w:p w:rsidR="00626D2E" w:rsidRPr="004201B0" w:rsidRDefault="00626D2E" w:rsidP="00712F49">
      <w:pPr>
        <w:rPr>
          <w:kern w:val="2"/>
        </w:rPr>
      </w:pPr>
      <w:r w:rsidRPr="004201B0">
        <w:rPr>
          <w:rFonts w:hint="eastAsia"/>
          <w:kern w:val="2"/>
        </w:rPr>
        <w:t>B/D</w:t>
      </w:r>
      <w:r w:rsidRPr="004201B0">
        <w:rPr>
          <w:kern w:val="2"/>
        </w:rPr>
        <w:tab/>
        <w:t>:</w:t>
      </w:r>
      <w:r w:rsidRPr="004201B0">
        <w:rPr>
          <w:kern w:val="2"/>
        </w:rPr>
        <w:tab/>
      </w:r>
      <w:r w:rsidRPr="004201B0">
        <w:rPr>
          <w:rFonts w:hint="eastAsia"/>
          <w:kern w:val="2"/>
        </w:rPr>
        <w:t>Basic Design</w:t>
      </w:r>
    </w:p>
    <w:p w:rsidR="00626D2E" w:rsidRPr="004201B0" w:rsidRDefault="00626D2E" w:rsidP="00712F49">
      <w:pPr>
        <w:rPr>
          <w:kern w:val="2"/>
        </w:rPr>
      </w:pPr>
      <w:r w:rsidRPr="004201B0">
        <w:rPr>
          <w:rFonts w:hint="eastAsia"/>
          <w:kern w:val="2"/>
        </w:rPr>
        <w:t>BOT</w:t>
      </w:r>
      <w:r w:rsidRPr="004201B0">
        <w:rPr>
          <w:kern w:val="2"/>
        </w:rPr>
        <w:tab/>
        <w:t>:</w:t>
      </w:r>
      <w:r w:rsidRPr="004201B0">
        <w:rPr>
          <w:kern w:val="2"/>
        </w:rPr>
        <w:tab/>
      </w:r>
      <w:r w:rsidRPr="004201B0">
        <w:rPr>
          <w:rFonts w:hint="eastAsia"/>
          <w:kern w:val="2"/>
        </w:rPr>
        <w:t>Build-Operate-Transfer</w:t>
      </w:r>
    </w:p>
    <w:p w:rsidR="00626D2E" w:rsidRPr="004201B0" w:rsidRDefault="00626D2E" w:rsidP="00712F49">
      <w:pPr>
        <w:rPr>
          <w:kern w:val="2"/>
        </w:rPr>
      </w:pPr>
      <w:r w:rsidRPr="004201B0">
        <w:rPr>
          <w:rFonts w:hint="eastAsia"/>
          <w:kern w:val="2"/>
        </w:rPr>
        <w:t>BP</w:t>
      </w:r>
      <w:r w:rsidRPr="004201B0">
        <w:rPr>
          <w:kern w:val="2"/>
        </w:rPr>
        <w:tab/>
        <w:t>:</w:t>
      </w:r>
      <w:r w:rsidRPr="004201B0">
        <w:rPr>
          <w:kern w:val="2"/>
        </w:rPr>
        <w:tab/>
      </w:r>
      <w:r w:rsidRPr="004201B0">
        <w:rPr>
          <w:rFonts w:hint="eastAsia"/>
          <w:kern w:val="2"/>
        </w:rPr>
        <w:t>Beginning Point</w:t>
      </w:r>
    </w:p>
    <w:p w:rsidR="00626D2E" w:rsidRPr="004201B0" w:rsidRDefault="00626D2E" w:rsidP="00712F49">
      <w:pPr>
        <w:rPr>
          <w:kern w:val="2"/>
        </w:rPr>
      </w:pPr>
      <w:r w:rsidRPr="004201B0">
        <w:rPr>
          <w:rFonts w:hint="eastAsia"/>
          <w:kern w:val="2"/>
        </w:rPr>
        <w:t>B/Q</w:t>
      </w:r>
      <w:r w:rsidRPr="004201B0">
        <w:rPr>
          <w:rFonts w:hint="eastAsia"/>
          <w:kern w:val="2"/>
        </w:rPr>
        <w:tab/>
        <w:t>:</w:t>
      </w:r>
      <w:r w:rsidRPr="004201B0">
        <w:rPr>
          <w:rFonts w:hint="eastAsia"/>
          <w:kern w:val="2"/>
        </w:rPr>
        <w:tab/>
        <w:t>Bill of Quantities</w:t>
      </w:r>
    </w:p>
    <w:p w:rsidR="00626D2E" w:rsidRPr="004201B0" w:rsidRDefault="00626D2E" w:rsidP="00712F49">
      <w:pPr>
        <w:rPr>
          <w:kern w:val="2"/>
        </w:rPr>
      </w:pPr>
      <w:r w:rsidRPr="004201B0">
        <w:rPr>
          <w:rFonts w:hint="eastAsia"/>
          <w:kern w:val="2"/>
        </w:rPr>
        <w:t>BR</w:t>
      </w:r>
      <w:r w:rsidRPr="004201B0">
        <w:rPr>
          <w:rFonts w:hint="eastAsia"/>
          <w:kern w:val="2"/>
        </w:rPr>
        <w:tab/>
        <w:t>:</w:t>
      </w:r>
      <w:r w:rsidRPr="004201B0">
        <w:rPr>
          <w:rFonts w:hint="eastAsia"/>
          <w:kern w:val="2"/>
        </w:rPr>
        <w:tab/>
        <w:t>Bridge</w:t>
      </w:r>
    </w:p>
    <w:p w:rsidR="00626D2E" w:rsidRPr="004201B0" w:rsidRDefault="00626D2E" w:rsidP="00712F49">
      <w:pPr>
        <w:rPr>
          <w:kern w:val="2"/>
        </w:rPr>
      </w:pPr>
      <w:r w:rsidRPr="004201B0">
        <w:rPr>
          <w:rFonts w:hint="eastAsia"/>
          <w:kern w:val="2"/>
        </w:rPr>
        <w:t>CARB</w:t>
      </w:r>
      <w:r w:rsidRPr="004201B0">
        <w:rPr>
          <w:rFonts w:hint="eastAsia"/>
          <w:kern w:val="2"/>
        </w:rPr>
        <w:tab/>
        <w:t>:</w:t>
      </w:r>
      <w:r w:rsidRPr="004201B0">
        <w:rPr>
          <w:rFonts w:hint="eastAsia"/>
          <w:kern w:val="2"/>
        </w:rPr>
        <w:tab/>
        <w:t>Compensation, Assistance and Resettlement Boards</w:t>
      </w:r>
    </w:p>
    <w:p w:rsidR="00626D2E" w:rsidRPr="004201B0" w:rsidRDefault="00626D2E" w:rsidP="00712F49">
      <w:pPr>
        <w:rPr>
          <w:kern w:val="2"/>
        </w:rPr>
      </w:pPr>
      <w:r w:rsidRPr="004201B0">
        <w:rPr>
          <w:rFonts w:hint="eastAsia"/>
          <w:kern w:val="2"/>
        </w:rPr>
        <w:t>CB</w:t>
      </w:r>
      <w:r w:rsidRPr="004201B0">
        <w:rPr>
          <w:rFonts w:hint="eastAsia"/>
          <w:kern w:val="2"/>
        </w:rPr>
        <w:tab/>
        <w:t>:</w:t>
      </w:r>
      <w:r w:rsidRPr="004201B0">
        <w:rPr>
          <w:rFonts w:hint="eastAsia"/>
          <w:kern w:val="2"/>
        </w:rPr>
        <w:tab/>
        <w:t>Culvert Box</w:t>
      </w:r>
    </w:p>
    <w:p w:rsidR="00626D2E" w:rsidRPr="004201B0" w:rsidRDefault="00626D2E" w:rsidP="00712F49">
      <w:pPr>
        <w:rPr>
          <w:kern w:val="2"/>
        </w:rPr>
      </w:pPr>
      <w:r w:rsidRPr="004201B0">
        <w:rPr>
          <w:rFonts w:hint="eastAsia"/>
          <w:kern w:val="2"/>
        </w:rPr>
        <w:t>CDM</w:t>
      </w:r>
      <w:r w:rsidRPr="004201B0">
        <w:rPr>
          <w:rFonts w:hint="eastAsia"/>
          <w:kern w:val="2"/>
        </w:rPr>
        <w:tab/>
        <w:t>:</w:t>
      </w:r>
      <w:r w:rsidRPr="004201B0">
        <w:rPr>
          <w:rFonts w:hint="eastAsia"/>
          <w:kern w:val="2"/>
        </w:rPr>
        <w:tab/>
        <w:t>Civil Design Management</w:t>
      </w:r>
    </w:p>
    <w:p w:rsidR="00626D2E" w:rsidRPr="004201B0" w:rsidRDefault="00626D2E" w:rsidP="00712F49">
      <w:pPr>
        <w:rPr>
          <w:kern w:val="2"/>
        </w:rPr>
      </w:pPr>
      <w:r w:rsidRPr="004201B0">
        <w:rPr>
          <w:rFonts w:hint="eastAsia"/>
          <w:kern w:val="2"/>
        </w:rPr>
        <w:t>CID</w:t>
      </w:r>
      <w:r w:rsidRPr="004201B0">
        <w:rPr>
          <w:rFonts w:hint="eastAsia"/>
          <w:kern w:val="2"/>
        </w:rPr>
        <w:tab/>
        <w:t>:</w:t>
      </w:r>
      <w:r w:rsidRPr="004201B0">
        <w:rPr>
          <w:rFonts w:hint="eastAsia"/>
          <w:kern w:val="2"/>
        </w:rPr>
        <w:tab/>
        <w:t>Civil Design Team</w:t>
      </w:r>
    </w:p>
    <w:p w:rsidR="00626D2E" w:rsidRPr="004201B0" w:rsidRDefault="00626D2E" w:rsidP="00712F49">
      <w:pPr>
        <w:rPr>
          <w:kern w:val="2"/>
        </w:rPr>
      </w:pPr>
      <w:r w:rsidRPr="004201B0">
        <w:rPr>
          <w:rFonts w:hint="eastAsia"/>
          <w:kern w:val="2"/>
        </w:rPr>
        <w:t>COD</w:t>
      </w:r>
      <w:r w:rsidRPr="004201B0">
        <w:rPr>
          <w:rFonts w:hint="eastAsia"/>
          <w:kern w:val="2"/>
        </w:rPr>
        <w:tab/>
        <w:t>:</w:t>
      </w:r>
      <w:r w:rsidRPr="004201B0">
        <w:rPr>
          <w:rFonts w:hint="eastAsia"/>
          <w:kern w:val="2"/>
        </w:rPr>
        <w:tab/>
        <w:t>Cost and Document Team</w:t>
      </w:r>
    </w:p>
    <w:p w:rsidR="00626D2E" w:rsidRPr="004201B0" w:rsidRDefault="00626D2E" w:rsidP="00712F49">
      <w:pPr>
        <w:rPr>
          <w:kern w:val="2"/>
        </w:rPr>
      </w:pPr>
      <w:r w:rsidRPr="004201B0">
        <w:rPr>
          <w:rFonts w:hint="eastAsia"/>
          <w:kern w:val="2"/>
        </w:rPr>
        <w:t>COR</w:t>
      </w:r>
      <w:r w:rsidRPr="004201B0">
        <w:rPr>
          <w:rFonts w:hint="eastAsia"/>
          <w:kern w:val="2"/>
        </w:rPr>
        <w:tab/>
        <w:t>:</w:t>
      </w:r>
      <w:r w:rsidRPr="004201B0">
        <w:rPr>
          <w:rFonts w:hint="eastAsia"/>
          <w:kern w:val="2"/>
        </w:rPr>
        <w:tab/>
        <w:t>Core Team</w:t>
      </w:r>
    </w:p>
    <w:p w:rsidR="00626D2E" w:rsidRPr="004201B0" w:rsidRDefault="00626D2E" w:rsidP="00712F49">
      <w:pPr>
        <w:rPr>
          <w:kern w:val="2"/>
        </w:rPr>
      </w:pPr>
      <w:r w:rsidRPr="004201B0">
        <w:rPr>
          <w:rFonts w:hint="eastAsia"/>
          <w:kern w:val="2"/>
        </w:rPr>
        <w:t>COS</w:t>
      </w:r>
      <w:r w:rsidRPr="004201B0">
        <w:rPr>
          <w:rFonts w:hint="eastAsia"/>
          <w:kern w:val="2"/>
        </w:rPr>
        <w:tab/>
        <w:t>:</w:t>
      </w:r>
      <w:r w:rsidRPr="004201B0">
        <w:rPr>
          <w:rFonts w:hint="eastAsia"/>
          <w:kern w:val="2"/>
        </w:rPr>
        <w:tab/>
        <w:t>Cost Estimate</w:t>
      </w:r>
    </w:p>
    <w:p w:rsidR="00626D2E" w:rsidRPr="004201B0" w:rsidRDefault="00626D2E" w:rsidP="00712F49">
      <w:pPr>
        <w:rPr>
          <w:kern w:val="2"/>
        </w:rPr>
      </w:pPr>
      <w:r w:rsidRPr="004201B0">
        <w:rPr>
          <w:rFonts w:hint="eastAsia"/>
          <w:kern w:val="2"/>
        </w:rPr>
        <w:t>CP</w:t>
      </w:r>
      <w:r w:rsidRPr="004201B0">
        <w:rPr>
          <w:rFonts w:hint="eastAsia"/>
          <w:kern w:val="2"/>
        </w:rPr>
        <w:tab/>
        <w:t>:</w:t>
      </w:r>
      <w:r w:rsidRPr="004201B0">
        <w:rPr>
          <w:rFonts w:hint="eastAsia"/>
          <w:kern w:val="2"/>
        </w:rPr>
        <w:tab/>
        <w:t>Culvert Pipe</w:t>
      </w:r>
    </w:p>
    <w:p w:rsidR="00626D2E" w:rsidRPr="004201B0" w:rsidRDefault="00626D2E" w:rsidP="00712F49">
      <w:pPr>
        <w:rPr>
          <w:kern w:val="2"/>
        </w:rPr>
      </w:pPr>
      <w:r w:rsidRPr="004201B0">
        <w:rPr>
          <w:rFonts w:hint="eastAsia"/>
          <w:kern w:val="2"/>
        </w:rPr>
        <w:t>CPC</w:t>
      </w:r>
      <w:r w:rsidRPr="004201B0">
        <w:rPr>
          <w:rFonts w:hint="eastAsia"/>
          <w:kern w:val="2"/>
        </w:rPr>
        <w:tab/>
        <w:t>:</w:t>
      </w:r>
      <w:r w:rsidRPr="004201B0">
        <w:rPr>
          <w:rFonts w:hint="eastAsia"/>
          <w:kern w:val="2"/>
        </w:rPr>
        <w:tab/>
        <w:t>City People</w:t>
      </w:r>
      <w:r w:rsidRPr="004201B0">
        <w:rPr>
          <w:kern w:val="2"/>
        </w:rPr>
        <w:t>’</w:t>
      </w:r>
      <w:r w:rsidRPr="004201B0">
        <w:rPr>
          <w:rFonts w:hint="eastAsia"/>
          <w:kern w:val="2"/>
        </w:rPr>
        <w:t>s Committee</w:t>
      </w:r>
    </w:p>
    <w:p w:rsidR="00626D2E" w:rsidRPr="004201B0" w:rsidRDefault="00626D2E" w:rsidP="00712F49">
      <w:pPr>
        <w:rPr>
          <w:kern w:val="2"/>
        </w:rPr>
      </w:pPr>
      <w:r w:rsidRPr="004201B0">
        <w:rPr>
          <w:rFonts w:hint="eastAsia"/>
          <w:kern w:val="2"/>
        </w:rPr>
        <w:t>CPCSR</w:t>
      </w:r>
      <w:r w:rsidRPr="004201B0">
        <w:rPr>
          <w:rFonts w:hint="eastAsia"/>
          <w:kern w:val="2"/>
        </w:rPr>
        <w:tab/>
        <w:t>:</w:t>
      </w:r>
      <w:r w:rsidRPr="004201B0">
        <w:rPr>
          <w:rFonts w:hint="eastAsia"/>
          <w:kern w:val="2"/>
        </w:rPr>
        <w:tab/>
        <w:t>Comprehensive Plan on Compensation, Support and Resettlement</w:t>
      </w:r>
    </w:p>
    <w:p w:rsidR="00626D2E" w:rsidRPr="004201B0" w:rsidRDefault="00626D2E" w:rsidP="00712F49">
      <w:pPr>
        <w:rPr>
          <w:kern w:val="2"/>
        </w:rPr>
      </w:pPr>
      <w:r w:rsidRPr="004201B0">
        <w:rPr>
          <w:rFonts w:hint="eastAsia"/>
          <w:kern w:val="2"/>
        </w:rPr>
        <w:t>C/S</w:t>
      </w:r>
      <w:r w:rsidRPr="004201B0">
        <w:rPr>
          <w:rFonts w:hint="eastAsia"/>
          <w:kern w:val="2"/>
        </w:rPr>
        <w:tab/>
        <w:t>:</w:t>
      </w:r>
      <w:r w:rsidRPr="004201B0">
        <w:rPr>
          <w:rFonts w:hint="eastAsia"/>
          <w:kern w:val="2"/>
        </w:rPr>
        <w:tab/>
        <w:t>Construction Supervision</w:t>
      </w:r>
    </w:p>
    <w:p w:rsidR="00626D2E" w:rsidRPr="004201B0" w:rsidRDefault="00626D2E" w:rsidP="00712F49">
      <w:pPr>
        <w:rPr>
          <w:kern w:val="2"/>
        </w:rPr>
      </w:pPr>
      <w:r w:rsidRPr="004201B0">
        <w:rPr>
          <w:rFonts w:hint="eastAsia"/>
          <w:kern w:val="2"/>
        </w:rPr>
        <w:t>CSC</w:t>
      </w:r>
      <w:r w:rsidRPr="004201B0">
        <w:rPr>
          <w:rFonts w:hint="eastAsia"/>
          <w:kern w:val="2"/>
        </w:rPr>
        <w:tab/>
        <w:t>:</w:t>
      </w:r>
      <w:r w:rsidRPr="004201B0">
        <w:rPr>
          <w:rFonts w:hint="eastAsia"/>
          <w:kern w:val="2"/>
        </w:rPr>
        <w:tab/>
        <w:t>Construction Supervision Consultant</w:t>
      </w:r>
    </w:p>
    <w:p w:rsidR="00626D2E" w:rsidRPr="004201B0" w:rsidRDefault="00626D2E" w:rsidP="00712F49">
      <w:pPr>
        <w:rPr>
          <w:kern w:val="2"/>
        </w:rPr>
      </w:pPr>
      <w:r w:rsidRPr="004201B0">
        <w:rPr>
          <w:rFonts w:hint="eastAsia"/>
          <w:kern w:val="2"/>
        </w:rPr>
        <w:t>CU</w:t>
      </w:r>
      <w:r w:rsidRPr="004201B0">
        <w:rPr>
          <w:rFonts w:hint="eastAsia"/>
          <w:kern w:val="2"/>
        </w:rPr>
        <w:tab/>
        <w:t>:</w:t>
      </w:r>
      <w:r w:rsidRPr="004201B0">
        <w:rPr>
          <w:rFonts w:hint="eastAsia"/>
          <w:kern w:val="2"/>
        </w:rPr>
        <w:tab/>
      </w:r>
      <w:proofErr w:type="spellStart"/>
      <w:r w:rsidRPr="004201B0">
        <w:rPr>
          <w:rFonts w:hint="eastAsia"/>
          <w:kern w:val="2"/>
        </w:rPr>
        <w:t>Triaxial</w:t>
      </w:r>
      <w:proofErr w:type="spellEnd"/>
      <w:r w:rsidRPr="004201B0">
        <w:rPr>
          <w:rFonts w:hint="eastAsia"/>
          <w:kern w:val="2"/>
        </w:rPr>
        <w:t xml:space="preserve"> Compression Test</w:t>
      </w:r>
    </w:p>
    <w:p w:rsidR="00626D2E" w:rsidRPr="004201B0" w:rsidRDefault="00626D2E" w:rsidP="00712F49">
      <w:pPr>
        <w:rPr>
          <w:kern w:val="2"/>
        </w:rPr>
      </w:pPr>
      <w:proofErr w:type="spellStart"/>
      <w:r w:rsidRPr="004201B0">
        <w:rPr>
          <w:rFonts w:hint="eastAsia"/>
          <w:kern w:val="2"/>
        </w:rPr>
        <w:t>Cv</w:t>
      </w:r>
      <w:proofErr w:type="spellEnd"/>
      <w:r w:rsidRPr="004201B0">
        <w:rPr>
          <w:rFonts w:hint="eastAsia"/>
          <w:kern w:val="2"/>
        </w:rPr>
        <w:tab/>
        <w:t>:</w:t>
      </w:r>
      <w:r w:rsidRPr="004201B0">
        <w:rPr>
          <w:rFonts w:hint="eastAsia"/>
          <w:kern w:val="2"/>
        </w:rPr>
        <w:tab/>
        <w:t>Consolidation Test</w:t>
      </w:r>
    </w:p>
    <w:p w:rsidR="00626D2E" w:rsidRPr="004201B0" w:rsidRDefault="00626D2E" w:rsidP="00712F49">
      <w:pPr>
        <w:rPr>
          <w:kern w:val="2"/>
        </w:rPr>
      </w:pPr>
      <w:r w:rsidRPr="004201B0">
        <w:rPr>
          <w:rFonts w:hint="eastAsia"/>
          <w:kern w:val="2"/>
        </w:rPr>
        <w:t>DARD</w:t>
      </w:r>
      <w:r w:rsidRPr="004201B0">
        <w:rPr>
          <w:rFonts w:hint="eastAsia"/>
          <w:kern w:val="2"/>
        </w:rPr>
        <w:tab/>
        <w:t>:</w:t>
      </w:r>
      <w:r w:rsidRPr="004201B0">
        <w:rPr>
          <w:rFonts w:hint="eastAsia"/>
          <w:kern w:val="2"/>
        </w:rPr>
        <w:tab/>
        <w:t>Department of Agriculture and Rural Development</w:t>
      </w:r>
    </w:p>
    <w:p w:rsidR="00626D2E" w:rsidRPr="004201B0" w:rsidRDefault="00626D2E" w:rsidP="00712F49">
      <w:pPr>
        <w:rPr>
          <w:kern w:val="2"/>
        </w:rPr>
      </w:pPr>
      <w:r w:rsidRPr="004201B0">
        <w:rPr>
          <w:rFonts w:hint="eastAsia"/>
          <w:kern w:val="2"/>
        </w:rPr>
        <w:t>DC</w:t>
      </w:r>
      <w:r w:rsidRPr="004201B0">
        <w:rPr>
          <w:rFonts w:hint="eastAsia"/>
          <w:kern w:val="2"/>
        </w:rPr>
        <w:tab/>
        <w:t>:</w:t>
      </w:r>
      <w:r w:rsidRPr="004201B0">
        <w:rPr>
          <w:rFonts w:hint="eastAsia"/>
          <w:kern w:val="2"/>
        </w:rPr>
        <w:tab/>
        <w:t>Design Consultant</w:t>
      </w:r>
    </w:p>
    <w:p w:rsidR="003E3F3C" w:rsidRPr="004201B0" w:rsidRDefault="003E3F3C" w:rsidP="003E3F3C">
      <w:pPr>
        <w:rPr>
          <w:kern w:val="2"/>
        </w:rPr>
      </w:pPr>
      <w:r w:rsidRPr="004201B0">
        <w:rPr>
          <w:rFonts w:hint="eastAsia"/>
          <w:kern w:val="2"/>
        </w:rPr>
        <w:t>D</w:t>
      </w:r>
      <w:r w:rsidRPr="004201B0">
        <w:rPr>
          <w:rFonts w:eastAsiaTheme="minorEastAsia" w:hint="eastAsia"/>
          <w:kern w:val="2"/>
        </w:rPr>
        <w:t>D</w:t>
      </w:r>
      <w:r w:rsidRPr="004201B0">
        <w:rPr>
          <w:rFonts w:hint="eastAsia"/>
          <w:kern w:val="2"/>
        </w:rPr>
        <w:t>C</w:t>
      </w:r>
      <w:r w:rsidRPr="004201B0">
        <w:rPr>
          <w:rFonts w:hint="eastAsia"/>
          <w:kern w:val="2"/>
        </w:rPr>
        <w:tab/>
        <w:t>:</w:t>
      </w:r>
      <w:r w:rsidRPr="004201B0">
        <w:rPr>
          <w:rFonts w:hint="eastAsia"/>
          <w:kern w:val="2"/>
        </w:rPr>
        <w:tab/>
      </w:r>
      <w:r w:rsidR="00AE0418" w:rsidRPr="004201B0">
        <w:rPr>
          <w:rFonts w:eastAsiaTheme="minorEastAsia" w:hint="eastAsia"/>
          <w:kern w:val="2"/>
        </w:rPr>
        <w:t xml:space="preserve">Detailed </w:t>
      </w:r>
      <w:r w:rsidRPr="004201B0">
        <w:rPr>
          <w:rFonts w:hint="eastAsia"/>
          <w:kern w:val="2"/>
        </w:rPr>
        <w:t>Design Consultant</w:t>
      </w:r>
    </w:p>
    <w:p w:rsidR="00626D2E" w:rsidRPr="004201B0" w:rsidRDefault="00626D2E" w:rsidP="00712F49">
      <w:pPr>
        <w:rPr>
          <w:kern w:val="2"/>
        </w:rPr>
      </w:pPr>
      <w:r w:rsidRPr="004201B0">
        <w:rPr>
          <w:rFonts w:hint="eastAsia"/>
          <w:kern w:val="2"/>
        </w:rPr>
        <w:t>D/D</w:t>
      </w:r>
      <w:r w:rsidRPr="004201B0">
        <w:rPr>
          <w:rFonts w:hint="eastAsia"/>
          <w:kern w:val="2"/>
        </w:rPr>
        <w:tab/>
        <w:t>:</w:t>
      </w:r>
      <w:r w:rsidRPr="004201B0">
        <w:rPr>
          <w:rFonts w:hint="eastAsia"/>
          <w:kern w:val="2"/>
        </w:rPr>
        <w:tab/>
        <w:t>Detailed Engineering Design</w:t>
      </w:r>
    </w:p>
    <w:p w:rsidR="00626D2E" w:rsidRPr="004201B0" w:rsidRDefault="00626D2E" w:rsidP="006072EB">
      <w:pPr>
        <w:outlineLvl w:val="0"/>
        <w:rPr>
          <w:kern w:val="2"/>
        </w:rPr>
      </w:pPr>
      <w:bookmarkStart w:id="11" w:name="_Toc408219664"/>
      <w:bookmarkStart w:id="12" w:name="_Toc408232231"/>
      <w:r w:rsidRPr="004201B0">
        <w:rPr>
          <w:rFonts w:hint="eastAsia"/>
          <w:kern w:val="2"/>
        </w:rPr>
        <w:t>DE</w:t>
      </w:r>
      <w:r w:rsidRPr="004201B0">
        <w:rPr>
          <w:rFonts w:hint="eastAsia"/>
          <w:kern w:val="2"/>
        </w:rPr>
        <w:tab/>
        <w:t>:</w:t>
      </w:r>
      <w:r w:rsidRPr="004201B0">
        <w:rPr>
          <w:rFonts w:hint="eastAsia"/>
          <w:kern w:val="2"/>
        </w:rPr>
        <w:tab/>
        <w:t>Deep Excavation</w:t>
      </w:r>
      <w:bookmarkEnd w:id="11"/>
      <w:bookmarkEnd w:id="12"/>
    </w:p>
    <w:p w:rsidR="00626D2E" w:rsidRPr="004201B0" w:rsidRDefault="00626D2E" w:rsidP="00712F49">
      <w:pPr>
        <w:rPr>
          <w:kern w:val="2"/>
        </w:rPr>
      </w:pPr>
      <w:r w:rsidRPr="004201B0">
        <w:rPr>
          <w:rFonts w:hint="eastAsia"/>
          <w:kern w:val="2"/>
        </w:rPr>
        <w:t>DEG</w:t>
      </w:r>
      <w:r w:rsidRPr="004201B0">
        <w:rPr>
          <w:rFonts w:hint="eastAsia"/>
          <w:kern w:val="2"/>
        </w:rPr>
        <w:tab/>
        <w:t>:</w:t>
      </w:r>
      <w:r w:rsidRPr="004201B0">
        <w:rPr>
          <w:rFonts w:hint="eastAsia"/>
          <w:kern w:val="2"/>
        </w:rPr>
        <w:tab/>
        <w:t>Design Group</w:t>
      </w:r>
    </w:p>
    <w:p w:rsidR="00626D2E" w:rsidRPr="004201B0" w:rsidRDefault="00626D2E" w:rsidP="00712F49">
      <w:pPr>
        <w:rPr>
          <w:kern w:val="2"/>
        </w:rPr>
      </w:pPr>
      <w:r w:rsidRPr="004201B0">
        <w:rPr>
          <w:rFonts w:hint="eastAsia"/>
          <w:kern w:val="2"/>
        </w:rPr>
        <w:t>DMS</w:t>
      </w:r>
      <w:r w:rsidRPr="004201B0">
        <w:rPr>
          <w:rFonts w:hint="eastAsia"/>
          <w:kern w:val="2"/>
        </w:rPr>
        <w:tab/>
        <w:t>:</w:t>
      </w:r>
      <w:r w:rsidRPr="004201B0">
        <w:rPr>
          <w:rFonts w:hint="eastAsia"/>
          <w:kern w:val="2"/>
        </w:rPr>
        <w:tab/>
        <w:t>Detailed Measurement Survey</w:t>
      </w:r>
    </w:p>
    <w:p w:rsidR="009D11FB" w:rsidRPr="004201B0" w:rsidRDefault="009D11FB" w:rsidP="00712F49">
      <w:pPr>
        <w:rPr>
          <w:rFonts w:eastAsiaTheme="minorEastAsia"/>
          <w:kern w:val="2"/>
        </w:rPr>
      </w:pPr>
      <w:r w:rsidRPr="004201B0">
        <w:rPr>
          <w:rFonts w:eastAsiaTheme="minorEastAsia" w:hint="eastAsia"/>
          <w:kern w:val="2"/>
        </w:rPr>
        <w:t>DN</w:t>
      </w:r>
      <w:r w:rsidRPr="004201B0">
        <w:rPr>
          <w:rFonts w:hint="eastAsia"/>
          <w:kern w:val="2"/>
        </w:rPr>
        <w:tab/>
        <w:t>:</w:t>
      </w:r>
      <w:r w:rsidRPr="004201B0">
        <w:rPr>
          <w:rFonts w:hint="eastAsia"/>
          <w:kern w:val="2"/>
        </w:rPr>
        <w:tab/>
      </w:r>
      <w:proofErr w:type="spellStart"/>
      <w:r w:rsidRPr="004201B0">
        <w:rPr>
          <w:rFonts w:hint="eastAsia"/>
          <w:kern w:val="2"/>
        </w:rPr>
        <w:t>D</w:t>
      </w:r>
      <w:r w:rsidRPr="004201B0">
        <w:rPr>
          <w:rFonts w:eastAsiaTheme="minorEastAsia" w:hint="eastAsia"/>
          <w:kern w:val="2"/>
        </w:rPr>
        <w:t>anang</w:t>
      </w:r>
      <w:proofErr w:type="spellEnd"/>
      <w:r w:rsidRPr="004201B0">
        <w:rPr>
          <w:rFonts w:eastAsiaTheme="minorEastAsia" w:hint="eastAsia"/>
          <w:kern w:val="2"/>
        </w:rPr>
        <w:t xml:space="preserve"> city</w:t>
      </w:r>
    </w:p>
    <w:p w:rsidR="00626D2E" w:rsidRPr="004201B0" w:rsidRDefault="00626D2E" w:rsidP="00712F49">
      <w:pPr>
        <w:rPr>
          <w:kern w:val="2"/>
        </w:rPr>
      </w:pPr>
      <w:r w:rsidRPr="004201B0">
        <w:rPr>
          <w:rFonts w:hint="eastAsia"/>
          <w:kern w:val="2"/>
        </w:rPr>
        <w:t>DOC</w:t>
      </w:r>
      <w:r w:rsidRPr="004201B0">
        <w:rPr>
          <w:rFonts w:hint="eastAsia"/>
          <w:kern w:val="2"/>
        </w:rPr>
        <w:tab/>
        <w:t>:</w:t>
      </w:r>
      <w:r w:rsidRPr="004201B0">
        <w:rPr>
          <w:rFonts w:hint="eastAsia"/>
          <w:kern w:val="2"/>
        </w:rPr>
        <w:tab/>
        <w:t>Document</w:t>
      </w:r>
    </w:p>
    <w:p w:rsidR="00626D2E" w:rsidRPr="004201B0" w:rsidRDefault="00626D2E" w:rsidP="00712F49">
      <w:pPr>
        <w:rPr>
          <w:kern w:val="2"/>
        </w:rPr>
      </w:pPr>
      <w:r w:rsidRPr="004201B0">
        <w:rPr>
          <w:rFonts w:hint="eastAsia"/>
          <w:kern w:val="2"/>
        </w:rPr>
        <w:t>DOFPP</w:t>
      </w:r>
      <w:r w:rsidRPr="004201B0">
        <w:rPr>
          <w:rFonts w:hint="eastAsia"/>
          <w:kern w:val="2"/>
        </w:rPr>
        <w:tab/>
        <w:t>:</w:t>
      </w:r>
      <w:r w:rsidRPr="004201B0">
        <w:rPr>
          <w:rFonts w:hint="eastAsia"/>
          <w:kern w:val="2"/>
        </w:rPr>
        <w:tab/>
        <w:t>Department of Fire Prevention and Protection</w:t>
      </w:r>
    </w:p>
    <w:p w:rsidR="00626D2E" w:rsidRPr="004201B0" w:rsidRDefault="00626D2E" w:rsidP="00712F49">
      <w:pPr>
        <w:rPr>
          <w:kern w:val="2"/>
        </w:rPr>
      </w:pPr>
      <w:r w:rsidRPr="004201B0">
        <w:rPr>
          <w:rFonts w:hint="eastAsia"/>
          <w:kern w:val="2"/>
        </w:rPr>
        <w:t>DOLA</w:t>
      </w:r>
      <w:r w:rsidRPr="004201B0">
        <w:rPr>
          <w:rFonts w:hint="eastAsia"/>
          <w:kern w:val="2"/>
        </w:rPr>
        <w:tab/>
        <w:t>:</w:t>
      </w:r>
      <w:r w:rsidRPr="004201B0">
        <w:rPr>
          <w:rFonts w:hint="eastAsia"/>
          <w:kern w:val="2"/>
        </w:rPr>
        <w:tab/>
        <w:t>Department of Land Administration</w:t>
      </w:r>
    </w:p>
    <w:p w:rsidR="00626D2E" w:rsidRPr="004201B0" w:rsidRDefault="00626D2E" w:rsidP="00712F49">
      <w:pPr>
        <w:rPr>
          <w:kern w:val="2"/>
        </w:rPr>
      </w:pPr>
      <w:r w:rsidRPr="004201B0">
        <w:rPr>
          <w:rFonts w:hint="eastAsia"/>
          <w:kern w:val="2"/>
        </w:rPr>
        <w:t>DONRE</w:t>
      </w:r>
      <w:r w:rsidRPr="004201B0">
        <w:rPr>
          <w:rFonts w:hint="eastAsia"/>
          <w:kern w:val="2"/>
        </w:rPr>
        <w:tab/>
        <w:t>:</w:t>
      </w:r>
      <w:r w:rsidRPr="004201B0">
        <w:rPr>
          <w:rFonts w:hint="eastAsia"/>
          <w:kern w:val="2"/>
        </w:rPr>
        <w:tab/>
        <w:t>Department of Natural Resources and Environment</w:t>
      </w:r>
    </w:p>
    <w:p w:rsidR="00626D2E" w:rsidRPr="004201B0" w:rsidRDefault="00626D2E" w:rsidP="00712F49">
      <w:pPr>
        <w:rPr>
          <w:kern w:val="2"/>
        </w:rPr>
      </w:pPr>
      <w:r w:rsidRPr="004201B0">
        <w:rPr>
          <w:rFonts w:hint="eastAsia"/>
          <w:kern w:val="2"/>
        </w:rPr>
        <w:t>DOT</w:t>
      </w:r>
      <w:r w:rsidRPr="004201B0">
        <w:rPr>
          <w:rFonts w:hint="eastAsia"/>
          <w:kern w:val="2"/>
        </w:rPr>
        <w:tab/>
        <w:t>:</w:t>
      </w:r>
      <w:r w:rsidRPr="004201B0">
        <w:rPr>
          <w:rFonts w:hint="eastAsia"/>
          <w:kern w:val="2"/>
        </w:rPr>
        <w:tab/>
        <w:t>Department of Transport</w:t>
      </w:r>
    </w:p>
    <w:p w:rsidR="00626D2E" w:rsidRPr="004201B0" w:rsidRDefault="00626D2E" w:rsidP="00712F49">
      <w:pPr>
        <w:rPr>
          <w:kern w:val="2"/>
        </w:rPr>
      </w:pPr>
      <w:r w:rsidRPr="004201B0">
        <w:rPr>
          <w:rFonts w:hint="eastAsia"/>
          <w:kern w:val="2"/>
        </w:rPr>
        <w:t>DOTP</w:t>
      </w:r>
      <w:r w:rsidRPr="004201B0">
        <w:rPr>
          <w:rFonts w:hint="eastAsia"/>
          <w:kern w:val="2"/>
        </w:rPr>
        <w:tab/>
        <w:t>:</w:t>
      </w:r>
      <w:r w:rsidRPr="004201B0">
        <w:rPr>
          <w:rFonts w:hint="eastAsia"/>
          <w:kern w:val="2"/>
        </w:rPr>
        <w:tab/>
        <w:t>Department of Traffic Office</w:t>
      </w:r>
    </w:p>
    <w:p w:rsidR="00626D2E" w:rsidRPr="004201B0" w:rsidRDefault="00626D2E" w:rsidP="00712F49">
      <w:pPr>
        <w:rPr>
          <w:kern w:val="2"/>
        </w:rPr>
      </w:pPr>
      <w:r w:rsidRPr="004201B0">
        <w:rPr>
          <w:rFonts w:hint="eastAsia"/>
          <w:kern w:val="2"/>
        </w:rPr>
        <w:t>DP</w:t>
      </w:r>
      <w:r w:rsidRPr="004201B0">
        <w:rPr>
          <w:rFonts w:hint="eastAsia"/>
          <w:kern w:val="2"/>
        </w:rPr>
        <w:tab/>
        <w:t>:</w:t>
      </w:r>
      <w:r w:rsidRPr="004201B0">
        <w:rPr>
          <w:rFonts w:hint="eastAsia"/>
          <w:kern w:val="2"/>
        </w:rPr>
        <w:tab/>
        <w:t>Displaced Person</w:t>
      </w:r>
    </w:p>
    <w:p w:rsidR="00626D2E" w:rsidRPr="004201B0" w:rsidRDefault="00626D2E" w:rsidP="00712F49">
      <w:pPr>
        <w:rPr>
          <w:kern w:val="2"/>
        </w:rPr>
      </w:pPr>
      <w:r w:rsidRPr="004201B0">
        <w:rPr>
          <w:rFonts w:hint="eastAsia"/>
          <w:kern w:val="2"/>
        </w:rPr>
        <w:t>DPC</w:t>
      </w:r>
      <w:r w:rsidRPr="004201B0">
        <w:rPr>
          <w:rFonts w:hint="eastAsia"/>
          <w:kern w:val="2"/>
        </w:rPr>
        <w:tab/>
        <w:t>:</w:t>
      </w:r>
      <w:r w:rsidRPr="004201B0">
        <w:rPr>
          <w:rFonts w:hint="eastAsia"/>
          <w:kern w:val="2"/>
        </w:rPr>
        <w:tab/>
        <w:t>District People</w:t>
      </w:r>
      <w:r w:rsidRPr="004201B0">
        <w:rPr>
          <w:kern w:val="2"/>
        </w:rPr>
        <w:t>’</w:t>
      </w:r>
      <w:r w:rsidRPr="004201B0">
        <w:rPr>
          <w:rFonts w:hint="eastAsia"/>
          <w:kern w:val="2"/>
        </w:rPr>
        <w:t>s Committee</w:t>
      </w:r>
    </w:p>
    <w:p w:rsidR="00626D2E" w:rsidRPr="004201B0" w:rsidRDefault="00626D2E" w:rsidP="00712F49">
      <w:pPr>
        <w:rPr>
          <w:kern w:val="2"/>
        </w:rPr>
      </w:pPr>
      <w:r w:rsidRPr="004201B0">
        <w:rPr>
          <w:rFonts w:hint="eastAsia"/>
          <w:kern w:val="2"/>
        </w:rPr>
        <w:t>DRC</w:t>
      </w:r>
      <w:r w:rsidRPr="004201B0">
        <w:rPr>
          <w:rFonts w:hint="eastAsia"/>
          <w:kern w:val="2"/>
        </w:rPr>
        <w:tab/>
        <w:t>:</w:t>
      </w:r>
      <w:r w:rsidRPr="004201B0">
        <w:rPr>
          <w:rFonts w:hint="eastAsia"/>
          <w:kern w:val="2"/>
        </w:rPr>
        <w:tab/>
        <w:t>District Resettlement Committee</w:t>
      </w:r>
    </w:p>
    <w:p w:rsidR="00626D2E" w:rsidRPr="004201B0" w:rsidRDefault="00626D2E" w:rsidP="00712F49">
      <w:pPr>
        <w:rPr>
          <w:kern w:val="2"/>
        </w:rPr>
      </w:pPr>
      <w:r w:rsidRPr="004201B0">
        <w:rPr>
          <w:rFonts w:hint="eastAsia"/>
          <w:kern w:val="2"/>
        </w:rPr>
        <w:t>DRD</w:t>
      </w:r>
      <w:r w:rsidRPr="004201B0">
        <w:rPr>
          <w:rFonts w:hint="eastAsia"/>
          <w:kern w:val="2"/>
        </w:rPr>
        <w:tab/>
        <w:t>:</w:t>
      </w:r>
      <w:r w:rsidRPr="004201B0">
        <w:rPr>
          <w:rFonts w:hint="eastAsia"/>
          <w:kern w:val="2"/>
        </w:rPr>
        <w:tab/>
        <w:t>Drainage Design</w:t>
      </w:r>
    </w:p>
    <w:p w:rsidR="00626D2E" w:rsidRPr="004201B0" w:rsidRDefault="00626D2E" w:rsidP="00712F49">
      <w:pPr>
        <w:rPr>
          <w:kern w:val="2"/>
        </w:rPr>
      </w:pPr>
      <w:r w:rsidRPr="004201B0">
        <w:rPr>
          <w:rFonts w:hint="eastAsia"/>
          <w:kern w:val="2"/>
        </w:rPr>
        <w:t>ED</w:t>
      </w:r>
      <w:r w:rsidRPr="004201B0">
        <w:rPr>
          <w:rFonts w:hint="eastAsia"/>
          <w:kern w:val="2"/>
        </w:rPr>
        <w:tab/>
        <w:t>:</w:t>
      </w:r>
      <w:r w:rsidRPr="004201B0">
        <w:rPr>
          <w:rFonts w:hint="eastAsia"/>
          <w:kern w:val="2"/>
        </w:rPr>
        <w:tab/>
        <w:t>Evaluation Department</w:t>
      </w:r>
    </w:p>
    <w:p w:rsidR="00626D2E" w:rsidRPr="004201B0" w:rsidRDefault="00626D2E" w:rsidP="00712F49">
      <w:pPr>
        <w:rPr>
          <w:kern w:val="2"/>
        </w:rPr>
      </w:pPr>
      <w:r w:rsidRPr="004201B0">
        <w:rPr>
          <w:rFonts w:hint="eastAsia"/>
          <w:kern w:val="2"/>
        </w:rPr>
        <w:t>EIA</w:t>
      </w:r>
      <w:r w:rsidRPr="004201B0">
        <w:rPr>
          <w:rFonts w:hint="eastAsia"/>
          <w:kern w:val="2"/>
        </w:rPr>
        <w:tab/>
        <w:t>:</w:t>
      </w:r>
      <w:r w:rsidRPr="004201B0">
        <w:rPr>
          <w:rFonts w:hint="eastAsia"/>
          <w:kern w:val="2"/>
        </w:rPr>
        <w:tab/>
        <w:t>Environmental Impact Assessment</w:t>
      </w:r>
    </w:p>
    <w:p w:rsidR="00626D2E" w:rsidRPr="004201B0" w:rsidRDefault="00626D2E" w:rsidP="00712F49">
      <w:pPr>
        <w:rPr>
          <w:kern w:val="2"/>
        </w:rPr>
      </w:pPr>
      <w:r w:rsidRPr="004201B0">
        <w:rPr>
          <w:rFonts w:hint="eastAsia"/>
          <w:kern w:val="2"/>
        </w:rPr>
        <w:t>EID</w:t>
      </w:r>
      <w:r w:rsidRPr="004201B0">
        <w:rPr>
          <w:rFonts w:hint="eastAsia"/>
          <w:kern w:val="2"/>
        </w:rPr>
        <w:tab/>
        <w:t>:</w:t>
      </w:r>
      <w:r w:rsidRPr="004201B0">
        <w:rPr>
          <w:rFonts w:hint="eastAsia"/>
          <w:kern w:val="2"/>
        </w:rPr>
        <w:tab/>
        <w:t>Electrical Facility and Intelligent Transport Systems Design</w:t>
      </w:r>
    </w:p>
    <w:p w:rsidR="00626D2E" w:rsidRPr="004201B0" w:rsidRDefault="00626D2E" w:rsidP="00712F49">
      <w:pPr>
        <w:rPr>
          <w:kern w:val="2"/>
        </w:rPr>
      </w:pPr>
      <w:r w:rsidRPr="004201B0">
        <w:rPr>
          <w:rFonts w:hint="eastAsia"/>
          <w:kern w:val="2"/>
        </w:rPr>
        <w:t>EMP</w:t>
      </w:r>
      <w:r w:rsidRPr="004201B0">
        <w:rPr>
          <w:rFonts w:hint="eastAsia"/>
          <w:kern w:val="2"/>
        </w:rPr>
        <w:tab/>
        <w:t>:</w:t>
      </w:r>
      <w:r w:rsidRPr="004201B0">
        <w:rPr>
          <w:rFonts w:hint="eastAsia"/>
          <w:kern w:val="2"/>
        </w:rPr>
        <w:tab/>
        <w:t>Environmental Management Plan</w:t>
      </w:r>
    </w:p>
    <w:p w:rsidR="00626D2E" w:rsidRPr="004201B0" w:rsidRDefault="00626D2E" w:rsidP="00712F49">
      <w:pPr>
        <w:rPr>
          <w:kern w:val="2"/>
        </w:rPr>
      </w:pPr>
      <w:r w:rsidRPr="004201B0">
        <w:rPr>
          <w:rFonts w:hint="eastAsia"/>
          <w:kern w:val="2"/>
        </w:rPr>
        <w:lastRenderedPageBreak/>
        <w:t>ENV</w:t>
      </w:r>
      <w:r w:rsidRPr="004201B0">
        <w:rPr>
          <w:rFonts w:hint="eastAsia"/>
          <w:kern w:val="2"/>
        </w:rPr>
        <w:tab/>
        <w:t>:</w:t>
      </w:r>
      <w:r w:rsidRPr="004201B0">
        <w:rPr>
          <w:rFonts w:hint="eastAsia"/>
          <w:kern w:val="2"/>
        </w:rPr>
        <w:tab/>
        <w:t>Environmental Team</w:t>
      </w:r>
    </w:p>
    <w:p w:rsidR="00F3081D" w:rsidRPr="00B85ABC" w:rsidRDefault="00F3081D" w:rsidP="00F3081D">
      <w:pPr>
        <w:rPr>
          <w:rFonts w:eastAsiaTheme="minorEastAsia"/>
          <w:color w:val="FF0000"/>
          <w:kern w:val="2"/>
        </w:rPr>
      </w:pPr>
      <w:r w:rsidRPr="00B85ABC">
        <w:rPr>
          <w:rFonts w:hint="eastAsia"/>
          <w:color w:val="FF0000"/>
          <w:kern w:val="2"/>
        </w:rPr>
        <w:t>EO</w:t>
      </w:r>
      <w:r w:rsidRPr="00B85ABC">
        <w:rPr>
          <w:rFonts w:eastAsiaTheme="minorEastAsia" w:hint="eastAsia"/>
          <w:color w:val="FF0000"/>
          <w:kern w:val="2"/>
        </w:rPr>
        <w:t>I</w:t>
      </w:r>
      <w:r w:rsidRPr="00B85ABC">
        <w:rPr>
          <w:rFonts w:hint="eastAsia"/>
          <w:color w:val="FF0000"/>
          <w:kern w:val="2"/>
        </w:rPr>
        <w:tab/>
        <w:t>:</w:t>
      </w:r>
      <w:r w:rsidRPr="00B85ABC">
        <w:rPr>
          <w:rFonts w:hint="eastAsia"/>
          <w:color w:val="FF0000"/>
          <w:kern w:val="2"/>
        </w:rPr>
        <w:tab/>
        <w:t>Express</w:t>
      </w:r>
      <w:r w:rsidRPr="00B85ABC">
        <w:rPr>
          <w:rFonts w:eastAsiaTheme="minorEastAsia" w:hint="eastAsia"/>
          <w:color w:val="FF0000"/>
          <w:kern w:val="2"/>
        </w:rPr>
        <w:t>ion of Interest</w:t>
      </w:r>
    </w:p>
    <w:p w:rsidR="00626D2E" w:rsidRPr="004201B0" w:rsidRDefault="00626D2E" w:rsidP="00712F49">
      <w:pPr>
        <w:rPr>
          <w:kern w:val="2"/>
        </w:rPr>
      </w:pPr>
      <w:r w:rsidRPr="004201B0">
        <w:rPr>
          <w:rFonts w:hint="eastAsia"/>
          <w:kern w:val="2"/>
        </w:rPr>
        <w:t>EOO</w:t>
      </w:r>
      <w:r w:rsidRPr="004201B0">
        <w:rPr>
          <w:rFonts w:hint="eastAsia"/>
          <w:kern w:val="2"/>
        </w:rPr>
        <w:tab/>
        <w:t>:</w:t>
      </w:r>
      <w:r w:rsidRPr="004201B0">
        <w:rPr>
          <w:rFonts w:hint="eastAsia"/>
          <w:kern w:val="2"/>
        </w:rPr>
        <w:tab/>
        <w:t>Expressway Operation Office</w:t>
      </w:r>
    </w:p>
    <w:p w:rsidR="00626D2E" w:rsidRPr="004201B0" w:rsidRDefault="00626D2E" w:rsidP="00712F49">
      <w:pPr>
        <w:rPr>
          <w:kern w:val="2"/>
        </w:rPr>
      </w:pPr>
      <w:r w:rsidRPr="004201B0">
        <w:rPr>
          <w:rFonts w:hint="eastAsia"/>
          <w:kern w:val="2"/>
        </w:rPr>
        <w:t>EP</w:t>
      </w:r>
      <w:r w:rsidRPr="004201B0">
        <w:rPr>
          <w:kern w:val="2"/>
        </w:rPr>
        <w:tab/>
        <w:t>:</w:t>
      </w:r>
      <w:r w:rsidRPr="004201B0">
        <w:rPr>
          <w:kern w:val="2"/>
        </w:rPr>
        <w:tab/>
      </w:r>
      <w:r w:rsidRPr="004201B0">
        <w:rPr>
          <w:rFonts w:hint="eastAsia"/>
          <w:kern w:val="2"/>
        </w:rPr>
        <w:t>Ending Point</w:t>
      </w:r>
    </w:p>
    <w:p w:rsidR="00626D2E" w:rsidRPr="004201B0" w:rsidRDefault="00626D2E" w:rsidP="00712F49">
      <w:pPr>
        <w:rPr>
          <w:kern w:val="2"/>
        </w:rPr>
      </w:pPr>
      <w:r w:rsidRPr="004201B0">
        <w:rPr>
          <w:rFonts w:hint="eastAsia"/>
          <w:kern w:val="2"/>
        </w:rPr>
        <w:t>ER</w:t>
      </w:r>
      <w:r w:rsidRPr="004201B0">
        <w:rPr>
          <w:rFonts w:hint="eastAsia"/>
          <w:kern w:val="2"/>
        </w:rPr>
        <w:tab/>
        <w:t>:</w:t>
      </w:r>
      <w:r w:rsidRPr="004201B0">
        <w:rPr>
          <w:rFonts w:hint="eastAsia"/>
          <w:kern w:val="2"/>
        </w:rPr>
        <w:tab/>
        <w:t>Existing Road</w:t>
      </w:r>
    </w:p>
    <w:p w:rsidR="00626D2E" w:rsidRPr="004201B0" w:rsidRDefault="00626D2E" w:rsidP="00712F49">
      <w:pPr>
        <w:rPr>
          <w:kern w:val="2"/>
        </w:rPr>
      </w:pPr>
      <w:r w:rsidRPr="004201B0">
        <w:rPr>
          <w:rFonts w:hint="eastAsia"/>
          <w:kern w:val="2"/>
        </w:rPr>
        <w:t>ESCRD</w:t>
      </w:r>
      <w:r w:rsidRPr="004201B0">
        <w:rPr>
          <w:rFonts w:hint="eastAsia"/>
          <w:kern w:val="2"/>
        </w:rPr>
        <w:tab/>
        <w:t>:</w:t>
      </w:r>
      <w:r w:rsidRPr="004201B0">
        <w:rPr>
          <w:rFonts w:hint="eastAsia"/>
          <w:kern w:val="2"/>
        </w:rPr>
        <w:tab/>
        <w:t>Environmental and Social Considerations Review Division</w:t>
      </w:r>
    </w:p>
    <w:p w:rsidR="00626D2E" w:rsidRPr="004201B0" w:rsidRDefault="00626D2E" w:rsidP="00712F49">
      <w:pPr>
        <w:rPr>
          <w:kern w:val="2"/>
        </w:rPr>
      </w:pPr>
      <w:r w:rsidRPr="004201B0">
        <w:rPr>
          <w:rFonts w:hint="eastAsia"/>
          <w:kern w:val="2"/>
        </w:rPr>
        <w:t>ETC</w:t>
      </w:r>
      <w:r w:rsidRPr="004201B0">
        <w:rPr>
          <w:rFonts w:hint="eastAsia"/>
          <w:kern w:val="2"/>
        </w:rPr>
        <w:tab/>
        <w:t>:</w:t>
      </w:r>
      <w:r w:rsidRPr="004201B0">
        <w:rPr>
          <w:rFonts w:hint="eastAsia"/>
          <w:kern w:val="2"/>
        </w:rPr>
        <w:tab/>
        <w:t>Electric Toll Collection</w:t>
      </w:r>
    </w:p>
    <w:p w:rsidR="00626D2E" w:rsidRPr="004201B0" w:rsidRDefault="00626D2E" w:rsidP="00712F49">
      <w:pPr>
        <w:rPr>
          <w:kern w:val="2"/>
        </w:rPr>
      </w:pPr>
      <w:r w:rsidRPr="004201B0">
        <w:rPr>
          <w:rFonts w:hint="eastAsia"/>
          <w:kern w:val="2"/>
        </w:rPr>
        <w:t>EVN</w:t>
      </w:r>
      <w:r w:rsidRPr="004201B0">
        <w:rPr>
          <w:rFonts w:hint="eastAsia"/>
          <w:kern w:val="2"/>
        </w:rPr>
        <w:tab/>
        <w:t>:</w:t>
      </w:r>
      <w:r w:rsidRPr="004201B0">
        <w:rPr>
          <w:rFonts w:hint="eastAsia"/>
          <w:kern w:val="2"/>
        </w:rPr>
        <w:tab/>
        <w:t>Electricity of Vietnam</w:t>
      </w:r>
    </w:p>
    <w:p w:rsidR="00626D2E" w:rsidRPr="004201B0" w:rsidRDefault="00626D2E" w:rsidP="00712F49">
      <w:pPr>
        <w:rPr>
          <w:kern w:val="2"/>
        </w:rPr>
      </w:pPr>
      <w:r w:rsidRPr="004201B0">
        <w:rPr>
          <w:rFonts w:hint="eastAsia"/>
          <w:kern w:val="2"/>
        </w:rPr>
        <w:t>FIDIC</w:t>
      </w:r>
      <w:r w:rsidRPr="004201B0">
        <w:rPr>
          <w:rFonts w:hint="eastAsia"/>
          <w:kern w:val="2"/>
        </w:rPr>
        <w:tab/>
        <w:t>:</w:t>
      </w:r>
      <w:r w:rsidRPr="004201B0">
        <w:rPr>
          <w:rFonts w:hint="eastAsia"/>
          <w:kern w:val="2"/>
        </w:rPr>
        <w:tab/>
      </w:r>
      <w:r w:rsidRPr="004201B0">
        <w:rPr>
          <w:kern w:val="2"/>
        </w:rPr>
        <w:t>International Federation of Consulting Engineers</w:t>
      </w:r>
    </w:p>
    <w:p w:rsidR="00626D2E" w:rsidRPr="004201B0" w:rsidRDefault="00626D2E" w:rsidP="00712F49">
      <w:pPr>
        <w:rPr>
          <w:kern w:val="2"/>
        </w:rPr>
      </w:pPr>
      <w:r w:rsidRPr="004201B0">
        <w:rPr>
          <w:rFonts w:hint="eastAsia"/>
          <w:kern w:val="2"/>
        </w:rPr>
        <w:t>FO</w:t>
      </w:r>
      <w:r w:rsidRPr="004201B0">
        <w:rPr>
          <w:rFonts w:hint="eastAsia"/>
          <w:kern w:val="2"/>
        </w:rPr>
        <w:tab/>
        <w:t>:</w:t>
      </w:r>
      <w:r w:rsidRPr="004201B0">
        <w:rPr>
          <w:rFonts w:hint="eastAsia"/>
          <w:kern w:val="2"/>
        </w:rPr>
        <w:tab/>
        <w:t>Flyover</w:t>
      </w:r>
    </w:p>
    <w:p w:rsidR="00626D2E" w:rsidRPr="004201B0" w:rsidRDefault="00626D2E" w:rsidP="00712F49">
      <w:pPr>
        <w:rPr>
          <w:kern w:val="2"/>
        </w:rPr>
      </w:pPr>
      <w:r w:rsidRPr="004201B0">
        <w:rPr>
          <w:rFonts w:hint="eastAsia"/>
          <w:kern w:val="2"/>
        </w:rPr>
        <w:t>F/S</w:t>
      </w:r>
      <w:r w:rsidR="00AD48D3" w:rsidRPr="004201B0">
        <w:rPr>
          <w:rFonts w:eastAsiaTheme="minorEastAsia" w:hint="eastAsia"/>
          <w:kern w:val="2"/>
        </w:rPr>
        <w:t>, FS</w:t>
      </w:r>
      <w:r w:rsidRPr="004201B0">
        <w:rPr>
          <w:rFonts w:hint="eastAsia"/>
          <w:kern w:val="2"/>
        </w:rPr>
        <w:tab/>
        <w:t>:</w:t>
      </w:r>
      <w:r w:rsidRPr="004201B0">
        <w:rPr>
          <w:rFonts w:hint="eastAsia"/>
          <w:kern w:val="2"/>
        </w:rPr>
        <w:tab/>
        <w:t>Feasibility Study</w:t>
      </w:r>
    </w:p>
    <w:p w:rsidR="00626D2E" w:rsidRPr="004201B0" w:rsidRDefault="00626D2E" w:rsidP="00712F49">
      <w:pPr>
        <w:rPr>
          <w:kern w:val="2"/>
        </w:rPr>
      </w:pPr>
      <w:r w:rsidRPr="004201B0">
        <w:rPr>
          <w:rFonts w:hint="eastAsia"/>
          <w:kern w:val="2"/>
        </w:rPr>
        <w:t>GOVN</w:t>
      </w:r>
      <w:r w:rsidRPr="004201B0">
        <w:rPr>
          <w:rFonts w:hint="eastAsia"/>
          <w:kern w:val="2"/>
        </w:rPr>
        <w:tab/>
        <w:t>:</w:t>
      </w:r>
      <w:r w:rsidRPr="004201B0">
        <w:rPr>
          <w:rFonts w:hint="eastAsia"/>
          <w:kern w:val="2"/>
        </w:rPr>
        <w:tab/>
        <w:t>Government of Vietnam</w:t>
      </w:r>
    </w:p>
    <w:p w:rsidR="00626D2E" w:rsidRPr="004201B0" w:rsidRDefault="00626D2E" w:rsidP="00712F49">
      <w:pPr>
        <w:rPr>
          <w:kern w:val="2"/>
        </w:rPr>
      </w:pPr>
      <w:r w:rsidRPr="004201B0">
        <w:rPr>
          <w:rFonts w:hint="eastAsia"/>
          <w:kern w:val="2"/>
        </w:rPr>
        <w:t>GPS</w:t>
      </w:r>
      <w:r w:rsidRPr="004201B0">
        <w:rPr>
          <w:rFonts w:hint="eastAsia"/>
          <w:kern w:val="2"/>
        </w:rPr>
        <w:tab/>
        <w:t>:</w:t>
      </w:r>
      <w:r w:rsidRPr="004201B0">
        <w:rPr>
          <w:rFonts w:hint="eastAsia"/>
          <w:kern w:val="2"/>
        </w:rPr>
        <w:tab/>
        <w:t>G</w:t>
      </w:r>
      <w:r w:rsidRPr="004201B0">
        <w:rPr>
          <w:kern w:val="2"/>
        </w:rPr>
        <w:t xml:space="preserve">lobal </w:t>
      </w:r>
      <w:r w:rsidRPr="004201B0">
        <w:rPr>
          <w:rFonts w:hint="eastAsia"/>
          <w:kern w:val="2"/>
        </w:rPr>
        <w:t>P</w:t>
      </w:r>
      <w:r w:rsidRPr="004201B0">
        <w:rPr>
          <w:kern w:val="2"/>
        </w:rPr>
        <w:t xml:space="preserve">ositioning </w:t>
      </w:r>
      <w:r w:rsidRPr="004201B0">
        <w:rPr>
          <w:rFonts w:hint="eastAsia"/>
          <w:kern w:val="2"/>
        </w:rPr>
        <w:t>S</w:t>
      </w:r>
      <w:r w:rsidRPr="004201B0">
        <w:rPr>
          <w:kern w:val="2"/>
        </w:rPr>
        <w:t>ystem</w:t>
      </w:r>
    </w:p>
    <w:p w:rsidR="00626D2E" w:rsidRPr="004201B0" w:rsidRDefault="00626D2E" w:rsidP="00712F49">
      <w:pPr>
        <w:rPr>
          <w:kern w:val="2"/>
        </w:rPr>
      </w:pPr>
      <w:r w:rsidRPr="004201B0">
        <w:rPr>
          <w:rFonts w:hint="eastAsia"/>
          <w:kern w:val="2"/>
        </w:rPr>
        <w:t>GTD</w:t>
      </w:r>
      <w:r w:rsidRPr="004201B0">
        <w:rPr>
          <w:rFonts w:hint="eastAsia"/>
          <w:kern w:val="2"/>
        </w:rPr>
        <w:tab/>
        <w:t>:</w:t>
      </w:r>
      <w:r w:rsidRPr="004201B0">
        <w:rPr>
          <w:rFonts w:hint="eastAsia"/>
          <w:kern w:val="2"/>
        </w:rPr>
        <w:tab/>
        <w:t>Geotechnical Design</w:t>
      </w:r>
    </w:p>
    <w:p w:rsidR="00626D2E" w:rsidRPr="004201B0" w:rsidRDefault="00626D2E" w:rsidP="00712F49">
      <w:pPr>
        <w:rPr>
          <w:kern w:val="2"/>
        </w:rPr>
      </w:pPr>
      <w:r w:rsidRPr="004201B0">
        <w:rPr>
          <w:rFonts w:hint="eastAsia"/>
          <w:kern w:val="2"/>
        </w:rPr>
        <w:t>GTS</w:t>
      </w:r>
      <w:r w:rsidRPr="004201B0">
        <w:rPr>
          <w:rFonts w:hint="eastAsia"/>
          <w:kern w:val="2"/>
        </w:rPr>
        <w:tab/>
        <w:t>:</w:t>
      </w:r>
      <w:r w:rsidRPr="004201B0">
        <w:rPr>
          <w:rFonts w:hint="eastAsia"/>
          <w:kern w:val="2"/>
        </w:rPr>
        <w:tab/>
        <w:t>Geotechnical Survey</w:t>
      </w:r>
    </w:p>
    <w:p w:rsidR="00626D2E" w:rsidRPr="004201B0" w:rsidRDefault="00626D2E" w:rsidP="00712F49">
      <w:pPr>
        <w:rPr>
          <w:kern w:val="2"/>
        </w:rPr>
      </w:pPr>
      <w:r w:rsidRPr="004201B0">
        <w:rPr>
          <w:rFonts w:hint="eastAsia"/>
          <w:kern w:val="2"/>
        </w:rPr>
        <w:t>HCMC</w:t>
      </w:r>
      <w:r w:rsidRPr="004201B0">
        <w:rPr>
          <w:rFonts w:hint="eastAsia"/>
          <w:kern w:val="2"/>
        </w:rPr>
        <w:tab/>
        <w:t>:</w:t>
      </w:r>
      <w:r w:rsidRPr="004201B0">
        <w:rPr>
          <w:rFonts w:hint="eastAsia"/>
          <w:kern w:val="2"/>
        </w:rPr>
        <w:tab/>
        <w:t>Ho Chi M</w:t>
      </w:r>
      <w:r w:rsidRPr="004201B0">
        <w:rPr>
          <w:kern w:val="2"/>
        </w:rPr>
        <w:t>i</w:t>
      </w:r>
      <w:r w:rsidRPr="004201B0">
        <w:rPr>
          <w:rFonts w:hint="eastAsia"/>
          <w:kern w:val="2"/>
        </w:rPr>
        <w:t>nh City</w:t>
      </w:r>
    </w:p>
    <w:p w:rsidR="00626D2E" w:rsidRPr="004201B0" w:rsidRDefault="00626D2E" w:rsidP="00712F49">
      <w:pPr>
        <w:rPr>
          <w:kern w:val="2"/>
        </w:rPr>
      </w:pPr>
      <w:r w:rsidRPr="004201B0">
        <w:rPr>
          <w:rFonts w:hint="eastAsia"/>
          <w:kern w:val="2"/>
        </w:rPr>
        <w:t>HDS</w:t>
      </w:r>
      <w:r w:rsidRPr="004201B0">
        <w:rPr>
          <w:rFonts w:hint="eastAsia"/>
          <w:kern w:val="2"/>
        </w:rPr>
        <w:tab/>
        <w:t>:</w:t>
      </w:r>
      <w:r w:rsidRPr="004201B0">
        <w:rPr>
          <w:rFonts w:hint="eastAsia"/>
          <w:kern w:val="2"/>
        </w:rPr>
        <w:tab/>
        <w:t>Hydrological Survey</w:t>
      </w:r>
    </w:p>
    <w:p w:rsidR="00626D2E" w:rsidRPr="004201B0" w:rsidRDefault="00626D2E" w:rsidP="00712F49">
      <w:pPr>
        <w:rPr>
          <w:kern w:val="2"/>
        </w:rPr>
      </w:pPr>
      <w:r w:rsidRPr="004201B0">
        <w:rPr>
          <w:rFonts w:hint="eastAsia"/>
          <w:kern w:val="2"/>
        </w:rPr>
        <w:t>HE</w:t>
      </w:r>
      <w:r w:rsidRPr="004201B0">
        <w:rPr>
          <w:rFonts w:hint="eastAsia"/>
          <w:kern w:val="2"/>
        </w:rPr>
        <w:tab/>
        <w:t>:</w:t>
      </w:r>
      <w:r w:rsidRPr="004201B0">
        <w:rPr>
          <w:rFonts w:hint="eastAsia"/>
          <w:kern w:val="2"/>
        </w:rPr>
        <w:tab/>
        <w:t>High-embankment</w:t>
      </w:r>
    </w:p>
    <w:p w:rsidR="00626D2E" w:rsidRPr="004201B0" w:rsidRDefault="00626D2E" w:rsidP="00712F49">
      <w:pPr>
        <w:rPr>
          <w:kern w:val="2"/>
        </w:rPr>
      </w:pPr>
      <w:r w:rsidRPr="004201B0">
        <w:rPr>
          <w:rFonts w:hint="eastAsia"/>
          <w:kern w:val="2"/>
        </w:rPr>
        <w:t>HEC-RAS</w:t>
      </w:r>
      <w:r w:rsidRPr="004201B0">
        <w:rPr>
          <w:rFonts w:hint="eastAsia"/>
          <w:kern w:val="2"/>
        </w:rPr>
        <w:tab/>
        <w:t>:Hydrologic Engineering Centers River Analysis System, US Army Corps of Engineer</w:t>
      </w:r>
    </w:p>
    <w:p w:rsidR="00626D2E" w:rsidRPr="004201B0" w:rsidRDefault="00626D2E" w:rsidP="00712F49">
      <w:pPr>
        <w:rPr>
          <w:kern w:val="2"/>
        </w:rPr>
      </w:pPr>
      <w:r w:rsidRPr="004201B0">
        <w:rPr>
          <w:rFonts w:hint="eastAsia"/>
          <w:kern w:val="2"/>
        </w:rPr>
        <w:t>HIDO</w:t>
      </w:r>
      <w:r w:rsidRPr="004201B0">
        <w:rPr>
          <w:rFonts w:hint="eastAsia"/>
          <w:kern w:val="2"/>
        </w:rPr>
        <w:tab/>
        <w:t>:</w:t>
      </w:r>
      <w:r w:rsidRPr="004201B0">
        <w:rPr>
          <w:rFonts w:hint="eastAsia"/>
          <w:kern w:val="2"/>
        </w:rPr>
        <w:tab/>
        <w:t>Highway Industry Development Organization, Japan</w:t>
      </w:r>
    </w:p>
    <w:p w:rsidR="00626D2E" w:rsidRPr="004201B0" w:rsidRDefault="00626D2E" w:rsidP="00712F49">
      <w:pPr>
        <w:rPr>
          <w:kern w:val="2"/>
        </w:rPr>
      </w:pPr>
      <w:r w:rsidRPr="004201B0">
        <w:rPr>
          <w:rFonts w:hint="eastAsia"/>
          <w:kern w:val="2"/>
        </w:rPr>
        <w:t>HIV</w:t>
      </w:r>
      <w:r w:rsidRPr="004201B0">
        <w:rPr>
          <w:rFonts w:hint="eastAsia"/>
          <w:kern w:val="2"/>
        </w:rPr>
        <w:tab/>
        <w:t>:</w:t>
      </w:r>
      <w:r w:rsidRPr="004201B0">
        <w:rPr>
          <w:rFonts w:hint="eastAsia"/>
          <w:kern w:val="2"/>
        </w:rPr>
        <w:tab/>
        <w:t>H</w:t>
      </w:r>
      <w:r w:rsidRPr="004201B0">
        <w:rPr>
          <w:kern w:val="2"/>
        </w:rPr>
        <w:t xml:space="preserve">uman </w:t>
      </w:r>
      <w:r w:rsidRPr="004201B0">
        <w:rPr>
          <w:rFonts w:hint="eastAsia"/>
          <w:kern w:val="2"/>
        </w:rPr>
        <w:t>I</w:t>
      </w:r>
      <w:r w:rsidRPr="004201B0">
        <w:rPr>
          <w:kern w:val="2"/>
        </w:rPr>
        <w:t xml:space="preserve">mmunodeficiency </w:t>
      </w:r>
      <w:r w:rsidRPr="004201B0">
        <w:rPr>
          <w:rFonts w:hint="eastAsia"/>
          <w:kern w:val="2"/>
        </w:rPr>
        <w:t>V</w:t>
      </w:r>
      <w:r w:rsidRPr="004201B0">
        <w:rPr>
          <w:kern w:val="2"/>
        </w:rPr>
        <w:t>irus</w:t>
      </w:r>
    </w:p>
    <w:p w:rsidR="00626D2E" w:rsidRPr="004201B0" w:rsidRDefault="00626D2E" w:rsidP="00712F49">
      <w:pPr>
        <w:rPr>
          <w:kern w:val="2"/>
        </w:rPr>
      </w:pPr>
      <w:r w:rsidRPr="004201B0">
        <w:rPr>
          <w:rFonts w:hint="eastAsia"/>
          <w:kern w:val="2"/>
        </w:rPr>
        <w:t>HVL</w:t>
      </w:r>
      <w:r w:rsidRPr="004201B0">
        <w:rPr>
          <w:rFonts w:hint="eastAsia"/>
          <w:kern w:val="2"/>
        </w:rPr>
        <w:tab/>
        <w:t>:</w:t>
      </w:r>
      <w:r w:rsidRPr="004201B0">
        <w:rPr>
          <w:rFonts w:hint="eastAsia"/>
          <w:kern w:val="2"/>
        </w:rPr>
        <w:tab/>
        <w:t>High-voltage Line</w:t>
      </w:r>
    </w:p>
    <w:p w:rsidR="00626D2E" w:rsidRPr="004201B0" w:rsidRDefault="00626D2E" w:rsidP="00712F49">
      <w:pPr>
        <w:rPr>
          <w:kern w:val="2"/>
        </w:rPr>
      </w:pPr>
      <w:r w:rsidRPr="004201B0">
        <w:rPr>
          <w:rFonts w:hint="eastAsia"/>
          <w:kern w:val="2"/>
        </w:rPr>
        <w:t>IBRD</w:t>
      </w:r>
      <w:r w:rsidRPr="004201B0">
        <w:rPr>
          <w:rFonts w:hint="eastAsia"/>
          <w:kern w:val="2"/>
        </w:rPr>
        <w:tab/>
        <w:t>:</w:t>
      </w:r>
      <w:r w:rsidRPr="004201B0">
        <w:rPr>
          <w:rFonts w:hint="eastAsia"/>
          <w:kern w:val="2"/>
        </w:rPr>
        <w:tab/>
        <w:t>International Bank for Reconstruction and Development</w:t>
      </w:r>
    </w:p>
    <w:p w:rsidR="00626D2E" w:rsidRPr="004201B0" w:rsidRDefault="00626D2E" w:rsidP="00712F49">
      <w:pPr>
        <w:rPr>
          <w:kern w:val="2"/>
        </w:rPr>
      </w:pPr>
      <w:r w:rsidRPr="004201B0">
        <w:rPr>
          <w:rFonts w:hint="eastAsia"/>
          <w:kern w:val="2"/>
        </w:rPr>
        <w:t>IC</w:t>
      </w:r>
      <w:r w:rsidRPr="004201B0">
        <w:rPr>
          <w:rFonts w:hint="eastAsia"/>
          <w:kern w:val="2"/>
        </w:rPr>
        <w:tab/>
        <w:t>:</w:t>
      </w:r>
      <w:r w:rsidRPr="004201B0">
        <w:rPr>
          <w:rFonts w:hint="eastAsia"/>
          <w:kern w:val="2"/>
        </w:rPr>
        <w:tab/>
        <w:t>Interchange</w:t>
      </w:r>
    </w:p>
    <w:p w:rsidR="00626D2E" w:rsidRPr="004201B0" w:rsidRDefault="00626D2E" w:rsidP="00712F49">
      <w:pPr>
        <w:rPr>
          <w:kern w:val="2"/>
        </w:rPr>
      </w:pPr>
      <w:r w:rsidRPr="004201B0">
        <w:rPr>
          <w:rFonts w:hint="eastAsia"/>
          <w:kern w:val="2"/>
        </w:rPr>
        <w:t>ICB</w:t>
      </w:r>
      <w:r w:rsidRPr="004201B0">
        <w:rPr>
          <w:rFonts w:hint="eastAsia"/>
          <w:kern w:val="2"/>
        </w:rPr>
        <w:tab/>
        <w:t>:</w:t>
      </w:r>
      <w:r w:rsidRPr="004201B0">
        <w:rPr>
          <w:rFonts w:hint="eastAsia"/>
          <w:kern w:val="2"/>
        </w:rPr>
        <w:tab/>
        <w:t>International Competitive Bidding</w:t>
      </w:r>
    </w:p>
    <w:p w:rsidR="00626D2E" w:rsidRPr="004201B0" w:rsidRDefault="00626D2E" w:rsidP="00712F49">
      <w:pPr>
        <w:rPr>
          <w:kern w:val="2"/>
        </w:rPr>
      </w:pPr>
      <w:r w:rsidRPr="004201B0">
        <w:rPr>
          <w:rFonts w:hint="eastAsia"/>
          <w:kern w:val="2"/>
        </w:rPr>
        <w:t>ICD</w:t>
      </w:r>
      <w:r w:rsidRPr="004201B0">
        <w:rPr>
          <w:rFonts w:hint="eastAsia"/>
          <w:kern w:val="2"/>
        </w:rPr>
        <w:tab/>
        <w:t>:</w:t>
      </w:r>
      <w:r w:rsidRPr="004201B0">
        <w:rPr>
          <w:rFonts w:hint="eastAsia"/>
          <w:kern w:val="2"/>
        </w:rPr>
        <w:tab/>
        <w:t>Interchange Design</w:t>
      </w:r>
    </w:p>
    <w:p w:rsidR="00626D2E" w:rsidRPr="004201B0" w:rsidRDefault="00626D2E" w:rsidP="00712F49">
      <w:pPr>
        <w:rPr>
          <w:kern w:val="2"/>
        </w:rPr>
      </w:pPr>
      <w:r w:rsidRPr="004201B0">
        <w:rPr>
          <w:rFonts w:hint="eastAsia"/>
          <w:kern w:val="2"/>
        </w:rPr>
        <w:t>ICR</w:t>
      </w:r>
      <w:r w:rsidRPr="004201B0">
        <w:rPr>
          <w:kern w:val="2"/>
        </w:rPr>
        <w:tab/>
        <w:t>:</w:t>
      </w:r>
      <w:r w:rsidRPr="004201B0">
        <w:rPr>
          <w:kern w:val="2"/>
        </w:rPr>
        <w:tab/>
      </w:r>
      <w:r w:rsidRPr="004201B0">
        <w:rPr>
          <w:rFonts w:hint="eastAsia"/>
          <w:kern w:val="2"/>
        </w:rPr>
        <w:t>Inception Report</w:t>
      </w:r>
    </w:p>
    <w:p w:rsidR="00626D2E" w:rsidRPr="004201B0" w:rsidRDefault="00626D2E" w:rsidP="00712F49">
      <w:pPr>
        <w:rPr>
          <w:kern w:val="2"/>
        </w:rPr>
      </w:pPr>
      <w:r w:rsidRPr="004201B0">
        <w:rPr>
          <w:rFonts w:hint="eastAsia"/>
          <w:kern w:val="2"/>
        </w:rPr>
        <w:t>ID</w:t>
      </w:r>
      <w:r w:rsidRPr="004201B0">
        <w:rPr>
          <w:kern w:val="2"/>
        </w:rPr>
        <w:tab/>
        <w:t>:</w:t>
      </w:r>
      <w:r w:rsidRPr="004201B0">
        <w:rPr>
          <w:kern w:val="2"/>
        </w:rPr>
        <w:tab/>
      </w:r>
      <w:r w:rsidRPr="004201B0">
        <w:rPr>
          <w:rFonts w:hint="eastAsia"/>
          <w:kern w:val="2"/>
        </w:rPr>
        <w:t>Identification</w:t>
      </w:r>
    </w:p>
    <w:p w:rsidR="00626D2E" w:rsidRPr="004201B0" w:rsidRDefault="00626D2E" w:rsidP="00712F49">
      <w:pPr>
        <w:rPr>
          <w:kern w:val="2"/>
        </w:rPr>
      </w:pPr>
      <w:r w:rsidRPr="004201B0">
        <w:rPr>
          <w:rFonts w:hint="eastAsia"/>
          <w:kern w:val="2"/>
        </w:rPr>
        <w:t>IDA</w:t>
      </w:r>
      <w:r w:rsidRPr="004201B0">
        <w:rPr>
          <w:kern w:val="2"/>
        </w:rPr>
        <w:tab/>
        <w:t>:</w:t>
      </w:r>
      <w:r w:rsidRPr="004201B0">
        <w:rPr>
          <w:kern w:val="2"/>
        </w:rPr>
        <w:tab/>
      </w:r>
      <w:r w:rsidRPr="004201B0">
        <w:rPr>
          <w:rFonts w:hint="eastAsia"/>
          <w:kern w:val="2"/>
        </w:rPr>
        <w:t>International Development Association</w:t>
      </w:r>
    </w:p>
    <w:p w:rsidR="00626D2E" w:rsidRPr="004201B0" w:rsidRDefault="00626D2E" w:rsidP="00712F49">
      <w:pPr>
        <w:rPr>
          <w:kern w:val="2"/>
        </w:rPr>
      </w:pPr>
      <w:r w:rsidRPr="004201B0">
        <w:rPr>
          <w:rFonts w:hint="eastAsia"/>
          <w:kern w:val="2"/>
        </w:rPr>
        <w:t>IMO</w:t>
      </w:r>
      <w:r w:rsidRPr="004201B0">
        <w:rPr>
          <w:rFonts w:hint="eastAsia"/>
          <w:kern w:val="2"/>
        </w:rPr>
        <w:tab/>
        <w:t>:</w:t>
      </w:r>
      <w:r w:rsidRPr="004201B0">
        <w:rPr>
          <w:rFonts w:hint="eastAsia"/>
          <w:kern w:val="2"/>
        </w:rPr>
        <w:tab/>
        <w:t>Independent Monitoring Organization</w:t>
      </w:r>
    </w:p>
    <w:p w:rsidR="00626D2E" w:rsidRPr="004201B0" w:rsidRDefault="00626D2E" w:rsidP="00712F49">
      <w:pPr>
        <w:rPr>
          <w:kern w:val="2"/>
        </w:rPr>
      </w:pPr>
      <w:r w:rsidRPr="004201B0">
        <w:rPr>
          <w:rFonts w:hint="eastAsia"/>
          <w:kern w:val="2"/>
        </w:rPr>
        <w:t>IOL</w:t>
      </w:r>
      <w:r w:rsidRPr="004201B0">
        <w:rPr>
          <w:rFonts w:hint="eastAsia"/>
          <w:kern w:val="2"/>
        </w:rPr>
        <w:tab/>
        <w:t>:</w:t>
      </w:r>
      <w:r w:rsidRPr="004201B0">
        <w:rPr>
          <w:rFonts w:hint="eastAsia"/>
          <w:kern w:val="2"/>
        </w:rPr>
        <w:tab/>
        <w:t>Inventory of Losses</w:t>
      </w:r>
    </w:p>
    <w:p w:rsidR="00626D2E" w:rsidRPr="004201B0" w:rsidRDefault="00626D2E" w:rsidP="00712F49">
      <w:pPr>
        <w:rPr>
          <w:kern w:val="2"/>
        </w:rPr>
      </w:pPr>
      <w:r w:rsidRPr="004201B0">
        <w:rPr>
          <w:rFonts w:hint="eastAsia"/>
          <w:kern w:val="2"/>
        </w:rPr>
        <w:t>I/P</w:t>
      </w:r>
      <w:r w:rsidRPr="004201B0">
        <w:rPr>
          <w:rFonts w:hint="eastAsia"/>
          <w:kern w:val="2"/>
        </w:rPr>
        <w:tab/>
        <w:t>:</w:t>
      </w:r>
      <w:r w:rsidRPr="004201B0">
        <w:rPr>
          <w:rFonts w:hint="eastAsia"/>
          <w:kern w:val="2"/>
        </w:rPr>
        <w:tab/>
        <w:t>Implementation Program</w:t>
      </w:r>
    </w:p>
    <w:p w:rsidR="00626D2E" w:rsidRPr="004201B0" w:rsidRDefault="00626D2E" w:rsidP="00712F49">
      <w:pPr>
        <w:rPr>
          <w:kern w:val="2"/>
        </w:rPr>
      </w:pPr>
      <w:r w:rsidRPr="004201B0">
        <w:rPr>
          <w:rFonts w:hint="eastAsia"/>
          <w:kern w:val="2"/>
        </w:rPr>
        <w:t>IRB</w:t>
      </w:r>
      <w:r w:rsidRPr="004201B0">
        <w:rPr>
          <w:rFonts w:hint="eastAsia"/>
          <w:kern w:val="2"/>
        </w:rPr>
        <w:tab/>
        <w:t>:</w:t>
      </w:r>
      <w:r w:rsidRPr="004201B0">
        <w:rPr>
          <w:rFonts w:hint="eastAsia"/>
          <w:kern w:val="2"/>
        </w:rPr>
        <w:tab/>
        <w:t xml:space="preserve">Interchange </w:t>
      </w:r>
      <w:proofErr w:type="spellStart"/>
      <w:r w:rsidRPr="004201B0">
        <w:rPr>
          <w:rFonts w:hint="eastAsia"/>
          <w:kern w:val="2"/>
        </w:rPr>
        <w:t>Rampway</w:t>
      </w:r>
      <w:proofErr w:type="spellEnd"/>
      <w:r w:rsidRPr="004201B0">
        <w:rPr>
          <w:rFonts w:hint="eastAsia"/>
          <w:kern w:val="2"/>
        </w:rPr>
        <w:t xml:space="preserve"> Bridge</w:t>
      </w:r>
    </w:p>
    <w:p w:rsidR="00626D2E" w:rsidRPr="004201B0" w:rsidRDefault="00626D2E" w:rsidP="00712F49">
      <w:pPr>
        <w:rPr>
          <w:kern w:val="2"/>
        </w:rPr>
      </w:pPr>
      <w:r w:rsidRPr="004201B0">
        <w:rPr>
          <w:rFonts w:hint="eastAsia"/>
          <w:kern w:val="2"/>
        </w:rPr>
        <w:t>IS</w:t>
      </w:r>
      <w:r w:rsidRPr="004201B0">
        <w:rPr>
          <w:rFonts w:hint="eastAsia"/>
          <w:kern w:val="2"/>
        </w:rPr>
        <w:tab/>
        <w:t>:</w:t>
      </w:r>
      <w:r w:rsidRPr="004201B0">
        <w:rPr>
          <w:rFonts w:hint="eastAsia"/>
          <w:kern w:val="2"/>
        </w:rPr>
        <w:tab/>
        <w:t>Intersection</w:t>
      </w:r>
    </w:p>
    <w:p w:rsidR="00626D2E" w:rsidRPr="004201B0" w:rsidRDefault="00626D2E" w:rsidP="00712F49">
      <w:pPr>
        <w:rPr>
          <w:kern w:val="2"/>
        </w:rPr>
      </w:pPr>
      <w:r w:rsidRPr="004201B0">
        <w:rPr>
          <w:rFonts w:hint="eastAsia"/>
          <w:kern w:val="2"/>
        </w:rPr>
        <w:t>ITS</w:t>
      </w:r>
      <w:r w:rsidRPr="004201B0">
        <w:rPr>
          <w:rFonts w:hint="eastAsia"/>
          <w:kern w:val="2"/>
        </w:rPr>
        <w:tab/>
        <w:t>:</w:t>
      </w:r>
      <w:r w:rsidRPr="004201B0">
        <w:rPr>
          <w:rFonts w:hint="eastAsia"/>
          <w:kern w:val="2"/>
        </w:rPr>
        <w:tab/>
        <w:t>Intelligent Transport Systems</w:t>
      </w:r>
    </w:p>
    <w:p w:rsidR="00626D2E" w:rsidRPr="004201B0" w:rsidRDefault="00626D2E" w:rsidP="00712F49">
      <w:pPr>
        <w:rPr>
          <w:kern w:val="2"/>
        </w:rPr>
      </w:pPr>
      <w:r w:rsidRPr="004201B0">
        <w:rPr>
          <w:rFonts w:hint="eastAsia"/>
          <w:kern w:val="2"/>
        </w:rPr>
        <w:t>JBIC</w:t>
      </w:r>
      <w:r w:rsidRPr="004201B0">
        <w:rPr>
          <w:rFonts w:hint="eastAsia"/>
          <w:kern w:val="2"/>
        </w:rPr>
        <w:tab/>
        <w:t>:</w:t>
      </w:r>
      <w:r w:rsidRPr="004201B0">
        <w:rPr>
          <w:rFonts w:hint="eastAsia"/>
          <w:kern w:val="2"/>
        </w:rPr>
        <w:tab/>
        <w:t>Japan Bank for International Cooperation</w:t>
      </w:r>
    </w:p>
    <w:p w:rsidR="00626D2E" w:rsidRPr="004201B0" w:rsidRDefault="00626D2E" w:rsidP="00712F49">
      <w:pPr>
        <w:rPr>
          <w:kern w:val="2"/>
        </w:rPr>
      </w:pPr>
      <w:r w:rsidRPr="004201B0">
        <w:rPr>
          <w:rFonts w:hint="eastAsia"/>
          <w:kern w:val="2"/>
        </w:rPr>
        <w:t>JEHDRA</w:t>
      </w:r>
      <w:r w:rsidRPr="004201B0">
        <w:rPr>
          <w:rFonts w:hint="eastAsia"/>
          <w:kern w:val="2"/>
        </w:rPr>
        <w:tab/>
        <w:t>:</w:t>
      </w:r>
      <w:r w:rsidRPr="004201B0">
        <w:rPr>
          <w:rFonts w:hint="eastAsia"/>
          <w:kern w:val="2"/>
        </w:rPr>
        <w:tab/>
        <w:t>Japan Expressway Holding and Debt Repayment Agency</w:t>
      </w:r>
    </w:p>
    <w:p w:rsidR="00626D2E" w:rsidRPr="004201B0" w:rsidRDefault="00626D2E" w:rsidP="00712F49">
      <w:pPr>
        <w:rPr>
          <w:kern w:val="2"/>
        </w:rPr>
      </w:pPr>
      <w:r w:rsidRPr="004201B0">
        <w:rPr>
          <w:rFonts w:hint="eastAsia"/>
          <w:kern w:val="2"/>
        </w:rPr>
        <w:t>JETRO</w:t>
      </w:r>
      <w:r w:rsidRPr="004201B0">
        <w:rPr>
          <w:rFonts w:hint="eastAsia"/>
          <w:kern w:val="2"/>
        </w:rPr>
        <w:tab/>
        <w:t>:</w:t>
      </w:r>
      <w:r w:rsidRPr="004201B0">
        <w:rPr>
          <w:rFonts w:hint="eastAsia"/>
          <w:kern w:val="2"/>
        </w:rPr>
        <w:tab/>
        <w:t>Japan External Trade Organization</w:t>
      </w:r>
    </w:p>
    <w:p w:rsidR="00626D2E" w:rsidRPr="004201B0" w:rsidRDefault="00626D2E" w:rsidP="00712F49">
      <w:pPr>
        <w:rPr>
          <w:kern w:val="2"/>
        </w:rPr>
      </w:pPr>
      <w:r w:rsidRPr="004201B0">
        <w:rPr>
          <w:rFonts w:hint="eastAsia"/>
          <w:kern w:val="2"/>
        </w:rPr>
        <w:t>JICA</w:t>
      </w:r>
      <w:r w:rsidRPr="004201B0">
        <w:rPr>
          <w:rFonts w:hint="eastAsia"/>
          <w:kern w:val="2"/>
        </w:rPr>
        <w:tab/>
        <w:t>:</w:t>
      </w:r>
      <w:r w:rsidRPr="004201B0">
        <w:rPr>
          <w:rFonts w:hint="eastAsia"/>
          <w:kern w:val="2"/>
        </w:rPr>
        <w:tab/>
        <w:t>Japan International Cooperation Agency</w:t>
      </w:r>
    </w:p>
    <w:p w:rsidR="00626D2E" w:rsidRPr="004201B0" w:rsidRDefault="00626D2E" w:rsidP="00712F49">
      <w:pPr>
        <w:rPr>
          <w:kern w:val="2"/>
        </w:rPr>
      </w:pPr>
      <w:r w:rsidRPr="004201B0">
        <w:rPr>
          <w:rFonts w:hint="eastAsia"/>
          <w:kern w:val="2"/>
        </w:rPr>
        <w:t>JV</w:t>
      </w:r>
      <w:r w:rsidRPr="004201B0">
        <w:rPr>
          <w:rFonts w:hint="eastAsia"/>
          <w:kern w:val="2"/>
        </w:rPr>
        <w:tab/>
        <w:t>:</w:t>
      </w:r>
      <w:r w:rsidRPr="004201B0">
        <w:rPr>
          <w:rFonts w:hint="eastAsia"/>
          <w:kern w:val="2"/>
        </w:rPr>
        <w:tab/>
        <w:t>Joint Venture</w:t>
      </w:r>
    </w:p>
    <w:p w:rsidR="00626D2E" w:rsidRPr="004201B0" w:rsidRDefault="00626D2E" w:rsidP="00712F49">
      <w:pPr>
        <w:rPr>
          <w:kern w:val="2"/>
        </w:rPr>
      </w:pPr>
      <w:r w:rsidRPr="004201B0">
        <w:rPr>
          <w:rFonts w:hint="eastAsia"/>
          <w:kern w:val="2"/>
        </w:rPr>
        <w:t>L/A</w:t>
      </w:r>
      <w:r w:rsidRPr="004201B0">
        <w:rPr>
          <w:rFonts w:hint="eastAsia"/>
          <w:kern w:val="2"/>
        </w:rPr>
        <w:tab/>
        <w:t>:</w:t>
      </w:r>
      <w:r w:rsidRPr="004201B0">
        <w:rPr>
          <w:rFonts w:hint="eastAsia"/>
          <w:kern w:val="2"/>
        </w:rPr>
        <w:tab/>
        <w:t>Loan Agreement</w:t>
      </w:r>
    </w:p>
    <w:p w:rsidR="00626D2E" w:rsidRPr="004201B0" w:rsidRDefault="00626D2E" w:rsidP="00712F49">
      <w:pPr>
        <w:rPr>
          <w:kern w:val="2"/>
        </w:rPr>
      </w:pPr>
      <w:r w:rsidRPr="004201B0">
        <w:rPr>
          <w:rFonts w:hint="eastAsia"/>
          <w:kern w:val="2"/>
        </w:rPr>
        <w:t>LOS</w:t>
      </w:r>
      <w:r w:rsidRPr="004201B0">
        <w:rPr>
          <w:rFonts w:hint="eastAsia"/>
          <w:kern w:val="2"/>
        </w:rPr>
        <w:tab/>
        <w:t>:</w:t>
      </w:r>
      <w:r w:rsidRPr="004201B0">
        <w:rPr>
          <w:rFonts w:hint="eastAsia"/>
          <w:kern w:val="2"/>
        </w:rPr>
        <w:tab/>
        <w:t>Level of Services</w:t>
      </w:r>
    </w:p>
    <w:p w:rsidR="00626D2E" w:rsidRPr="004201B0" w:rsidRDefault="00626D2E" w:rsidP="00712F49">
      <w:pPr>
        <w:rPr>
          <w:kern w:val="2"/>
        </w:rPr>
      </w:pPr>
      <w:r w:rsidRPr="004201B0">
        <w:rPr>
          <w:rFonts w:hint="eastAsia"/>
          <w:kern w:val="2"/>
        </w:rPr>
        <w:t>LRB</w:t>
      </w:r>
      <w:r w:rsidRPr="004201B0">
        <w:rPr>
          <w:rFonts w:hint="eastAsia"/>
          <w:kern w:val="2"/>
        </w:rPr>
        <w:tab/>
        <w:t>:</w:t>
      </w:r>
      <w:r w:rsidRPr="004201B0">
        <w:rPr>
          <w:rFonts w:hint="eastAsia"/>
          <w:kern w:val="2"/>
        </w:rPr>
        <w:tab/>
        <w:t>Large River Bridge</w:t>
      </w:r>
    </w:p>
    <w:p w:rsidR="00626D2E" w:rsidRPr="004201B0" w:rsidRDefault="00626D2E" w:rsidP="00712F49">
      <w:pPr>
        <w:rPr>
          <w:kern w:val="2"/>
        </w:rPr>
      </w:pPr>
      <w:r w:rsidRPr="004201B0">
        <w:rPr>
          <w:rFonts w:hint="eastAsia"/>
          <w:kern w:val="2"/>
        </w:rPr>
        <w:t>MBD</w:t>
      </w:r>
      <w:r w:rsidRPr="004201B0">
        <w:rPr>
          <w:rFonts w:hint="eastAsia"/>
          <w:kern w:val="2"/>
        </w:rPr>
        <w:tab/>
        <w:t>:</w:t>
      </w:r>
      <w:r w:rsidRPr="004201B0">
        <w:rPr>
          <w:rFonts w:hint="eastAsia"/>
          <w:kern w:val="2"/>
        </w:rPr>
        <w:tab/>
        <w:t>Major Bridges Design</w:t>
      </w:r>
    </w:p>
    <w:p w:rsidR="00626D2E" w:rsidRPr="004201B0" w:rsidRDefault="00626D2E" w:rsidP="00712F49">
      <w:pPr>
        <w:rPr>
          <w:kern w:val="2"/>
        </w:rPr>
      </w:pPr>
      <w:r w:rsidRPr="004201B0">
        <w:rPr>
          <w:rFonts w:hint="eastAsia"/>
          <w:kern w:val="2"/>
        </w:rPr>
        <w:t>M/D</w:t>
      </w:r>
      <w:r w:rsidRPr="004201B0">
        <w:rPr>
          <w:rFonts w:hint="eastAsia"/>
          <w:kern w:val="2"/>
        </w:rPr>
        <w:tab/>
        <w:t>:</w:t>
      </w:r>
      <w:r w:rsidRPr="004201B0">
        <w:rPr>
          <w:rFonts w:hint="eastAsia"/>
          <w:kern w:val="2"/>
        </w:rPr>
        <w:tab/>
        <w:t>Minutes of Discussion</w:t>
      </w:r>
    </w:p>
    <w:p w:rsidR="00626D2E" w:rsidRPr="004201B0" w:rsidRDefault="00626D2E" w:rsidP="00712F49">
      <w:pPr>
        <w:rPr>
          <w:kern w:val="2"/>
        </w:rPr>
      </w:pPr>
      <w:r w:rsidRPr="004201B0">
        <w:rPr>
          <w:rFonts w:hint="eastAsia"/>
          <w:kern w:val="2"/>
        </w:rPr>
        <w:t>MEX</w:t>
      </w:r>
      <w:r w:rsidRPr="004201B0">
        <w:rPr>
          <w:rFonts w:hint="eastAsia"/>
          <w:kern w:val="2"/>
        </w:rPr>
        <w:tab/>
        <w:t>:</w:t>
      </w:r>
      <w:r w:rsidRPr="004201B0">
        <w:rPr>
          <w:rFonts w:hint="eastAsia"/>
          <w:kern w:val="2"/>
        </w:rPr>
        <w:tab/>
        <w:t>Metropolitan Expressway Co., Ltd., Japan</w:t>
      </w:r>
    </w:p>
    <w:p w:rsidR="00626D2E" w:rsidRPr="004201B0" w:rsidRDefault="00626D2E" w:rsidP="00712F49">
      <w:pPr>
        <w:rPr>
          <w:kern w:val="2"/>
        </w:rPr>
      </w:pPr>
      <w:r w:rsidRPr="004201B0">
        <w:rPr>
          <w:rFonts w:hint="eastAsia"/>
          <w:kern w:val="2"/>
        </w:rPr>
        <w:lastRenderedPageBreak/>
        <w:t>MGT</w:t>
      </w:r>
      <w:r w:rsidRPr="004201B0">
        <w:rPr>
          <w:rFonts w:hint="eastAsia"/>
          <w:kern w:val="2"/>
        </w:rPr>
        <w:tab/>
        <w:t>:</w:t>
      </w:r>
      <w:r w:rsidRPr="004201B0">
        <w:rPr>
          <w:rFonts w:hint="eastAsia"/>
          <w:kern w:val="2"/>
        </w:rPr>
        <w:tab/>
        <w:t>Management Team</w:t>
      </w:r>
    </w:p>
    <w:p w:rsidR="00626D2E" w:rsidRPr="004201B0" w:rsidRDefault="00626D2E" w:rsidP="00712F49">
      <w:pPr>
        <w:rPr>
          <w:kern w:val="2"/>
        </w:rPr>
      </w:pPr>
      <w:r w:rsidRPr="004201B0">
        <w:rPr>
          <w:rFonts w:hint="eastAsia"/>
          <w:kern w:val="2"/>
        </w:rPr>
        <w:t>ML</w:t>
      </w:r>
      <w:r w:rsidRPr="004201B0">
        <w:rPr>
          <w:rFonts w:hint="eastAsia"/>
          <w:kern w:val="2"/>
        </w:rPr>
        <w:tab/>
        <w:t>:</w:t>
      </w:r>
      <w:r w:rsidRPr="004201B0">
        <w:rPr>
          <w:rFonts w:hint="eastAsia"/>
          <w:kern w:val="2"/>
        </w:rPr>
        <w:tab/>
        <w:t>Main Line</w:t>
      </w:r>
    </w:p>
    <w:p w:rsidR="00626D2E" w:rsidRPr="004201B0" w:rsidRDefault="00626D2E" w:rsidP="00712F49">
      <w:pPr>
        <w:rPr>
          <w:kern w:val="2"/>
        </w:rPr>
      </w:pPr>
      <w:r w:rsidRPr="004201B0">
        <w:rPr>
          <w:rFonts w:hint="eastAsia"/>
          <w:kern w:val="2"/>
        </w:rPr>
        <w:t>MLIT</w:t>
      </w:r>
      <w:r w:rsidRPr="004201B0">
        <w:rPr>
          <w:rFonts w:hint="eastAsia"/>
          <w:kern w:val="2"/>
        </w:rPr>
        <w:tab/>
        <w:t>:</w:t>
      </w:r>
      <w:r w:rsidRPr="004201B0">
        <w:rPr>
          <w:rFonts w:hint="eastAsia"/>
          <w:kern w:val="2"/>
        </w:rPr>
        <w:tab/>
        <w:t>Ministry of Land, Infrastructure, Transport and Tourism, Japan</w:t>
      </w:r>
    </w:p>
    <w:p w:rsidR="00626D2E" w:rsidRPr="004201B0" w:rsidRDefault="00626D2E" w:rsidP="00712F49">
      <w:pPr>
        <w:rPr>
          <w:kern w:val="2"/>
        </w:rPr>
      </w:pPr>
      <w:r w:rsidRPr="004201B0">
        <w:rPr>
          <w:rFonts w:hint="eastAsia"/>
          <w:kern w:val="2"/>
        </w:rPr>
        <w:t>MLS</w:t>
      </w:r>
      <w:r w:rsidRPr="004201B0">
        <w:rPr>
          <w:rFonts w:hint="eastAsia"/>
          <w:kern w:val="2"/>
        </w:rPr>
        <w:tab/>
        <w:t>:</w:t>
      </w:r>
      <w:r w:rsidRPr="004201B0">
        <w:rPr>
          <w:rFonts w:hint="eastAsia"/>
          <w:kern w:val="2"/>
        </w:rPr>
        <w:tab/>
        <w:t>Material Source Survey</w:t>
      </w:r>
    </w:p>
    <w:p w:rsidR="00626D2E" w:rsidRPr="004201B0" w:rsidRDefault="00626D2E" w:rsidP="00712F49">
      <w:pPr>
        <w:rPr>
          <w:kern w:val="2"/>
        </w:rPr>
      </w:pPr>
      <w:r w:rsidRPr="004201B0">
        <w:rPr>
          <w:rFonts w:hint="eastAsia"/>
          <w:kern w:val="2"/>
        </w:rPr>
        <w:t>MOF</w:t>
      </w:r>
      <w:r w:rsidRPr="004201B0">
        <w:rPr>
          <w:rFonts w:hint="eastAsia"/>
          <w:kern w:val="2"/>
        </w:rPr>
        <w:tab/>
        <w:t>:</w:t>
      </w:r>
      <w:r w:rsidRPr="004201B0">
        <w:rPr>
          <w:rFonts w:hint="eastAsia"/>
          <w:kern w:val="2"/>
        </w:rPr>
        <w:tab/>
        <w:t>Ministry of Finance</w:t>
      </w:r>
    </w:p>
    <w:p w:rsidR="00626D2E" w:rsidRPr="004201B0" w:rsidRDefault="00626D2E" w:rsidP="00712F49">
      <w:pPr>
        <w:rPr>
          <w:kern w:val="2"/>
        </w:rPr>
      </w:pPr>
      <w:r w:rsidRPr="004201B0">
        <w:rPr>
          <w:rFonts w:hint="eastAsia"/>
          <w:kern w:val="2"/>
        </w:rPr>
        <w:t>MOND</w:t>
      </w:r>
      <w:r w:rsidRPr="004201B0">
        <w:rPr>
          <w:rFonts w:hint="eastAsia"/>
          <w:kern w:val="2"/>
        </w:rPr>
        <w:tab/>
        <w:t>:</w:t>
      </w:r>
      <w:r w:rsidRPr="004201B0">
        <w:rPr>
          <w:rFonts w:hint="eastAsia"/>
          <w:kern w:val="2"/>
        </w:rPr>
        <w:tab/>
        <w:t>Ministry of National Defense</w:t>
      </w:r>
    </w:p>
    <w:p w:rsidR="00626D2E" w:rsidRPr="004201B0" w:rsidRDefault="00626D2E" w:rsidP="00712F49">
      <w:pPr>
        <w:rPr>
          <w:kern w:val="2"/>
        </w:rPr>
      </w:pPr>
      <w:r w:rsidRPr="004201B0">
        <w:rPr>
          <w:rFonts w:hint="eastAsia"/>
          <w:kern w:val="2"/>
        </w:rPr>
        <w:t>MONRE</w:t>
      </w:r>
      <w:r w:rsidRPr="004201B0">
        <w:rPr>
          <w:rFonts w:hint="eastAsia"/>
          <w:kern w:val="2"/>
        </w:rPr>
        <w:tab/>
        <w:t>:</w:t>
      </w:r>
      <w:r w:rsidRPr="004201B0">
        <w:rPr>
          <w:rFonts w:hint="eastAsia"/>
          <w:kern w:val="2"/>
        </w:rPr>
        <w:tab/>
        <w:t>Ministry of Natural Resources and Environment</w:t>
      </w:r>
    </w:p>
    <w:p w:rsidR="00626D2E" w:rsidRPr="004201B0" w:rsidRDefault="00626D2E" w:rsidP="00712F49">
      <w:pPr>
        <w:rPr>
          <w:kern w:val="2"/>
        </w:rPr>
      </w:pPr>
      <w:r w:rsidRPr="004201B0">
        <w:rPr>
          <w:rFonts w:hint="eastAsia"/>
          <w:kern w:val="2"/>
        </w:rPr>
        <w:t>MOPS</w:t>
      </w:r>
      <w:r w:rsidRPr="004201B0">
        <w:rPr>
          <w:rFonts w:hint="eastAsia"/>
          <w:kern w:val="2"/>
        </w:rPr>
        <w:tab/>
        <w:t>:</w:t>
      </w:r>
      <w:r w:rsidRPr="004201B0">
        <w:rPr>
          <w:rFonts w:hint="eastAsia"/>
          <w:kern w:val="2"/>
        </w:rPr>
        <w:tab/>
        <w:t>Ministry of Public Security</w:t>
      </w:r>
    </w:p>
    <w:p w:rsidR="00626D2E" w:rsidRPr="004201B0" w:rsidRDefault="00626D2E" w:rsidP="00712F49">
      <w:pPr>
        <w:rPr>
          <w:kern w:val="2"/>
        </w:rPr>
      </w:pPr>
      <w:r w:rsidRPr="004201B0">
        <w:rPr>
          <w:rFonts w:hint="eastAsia"/>
          <w:kern w:val="2"/>
        </w:rPr>
        <w:t>MOT</w:t>
      </w:r>
      <w:r w:rsidRPr="004201B0">
        <w:rPr>
          <w:rFonts w:hint="eastAsia"/>
          <w:kern w:val="2"/>
        </w:rPr>
        <w:tab/>
        <w:t>:</w:t>
      </w:r>
      <w:r w:rsidRPr="004201B0">
        <w:rPr>
          <w:rFonts w:hint="eastAsia"/>
          <w:kern w:val="2"/>
        </w:rPr>
        <w:tab/>
        <w:t>Ministry of Transport</w:t>
      </w:r>
    </w:p>
    <w:p w:rsidR="00626D2E" w:rsidRPr="004201B0" w:rsidRDefault="00626D2E" w:rsidP="00712F49">
      <w:pPr>
        <w:rPr>
          <w:kern w:val="2"/>
        </w:rPr>
      </w:pPr>
      <w:r w:rsidRPr="004201B0">
        <w:rPr>
          <w:rFonts w:hint="eastAsia"/>
          <w:kern w:val="2"/>
        </w:rPr>
        <w:t>MRB</w:t>
      </w:r>
      <w:r w:rsidRPr="004201B0">
        <w:rPr>
          <w:rFonts w:hint="eastAsia"/>
          <w:kern w:val="2"/>
        </w:rPr>
        <w:tab/>
        <w:t>:</w:t>
      </w:r>
      <w:r w:rsidRPr="004201B0">
        <w:rPr>
          <w:rFonts w:hint="eastAsia"/>
          <w:kern w:val="2"/>
        </w:rPr>
        <w:tab/>
        <w:t>Major River Bridge</w:t>
      </w:r>
    </w:p>
    <w:p w:rsidR="00626D2E" w:rsidRPr="004201B0" w:rsidRDefault="00626D2E" w:rsidP="00712F49">
      <w:pPr>
        <w:rPr>
          <w:kern w:val="2"/>
        </w:rPr>
      </w:pPr>
      <w:r w:rsidRPr="004201B0">
        <w:rPr>
          <w:rFonts w:hint="eastAsia"/>
          <w:kern w:val="2"/>
        </w:rPr>
        <w:t>MS</w:t>
      </w:r>
      <w:r w:rsidRPr="004201B0">
        <w:rPr>
          <w:rFonts w:hint="eastAsia"/>
          <w:kern w:val="2"/>
        </w:rPr>
        <w:tab/>
        <w:t>:</w:t>
      </w:r>
      <w:r w:rsidRPr="004201B0">
        <w:rPr>
          <w:rFonts w:hint="eastAsia"/>
          <w:kern w:val="2"/>
        </w:rPr>
        <w:tab/>
        <w:t>Milestone</w:t>
      </w:r>
    </w:p>
    <w:p w:rsidR="00626D2E" w:rsidRPr="004201B0" w:rsidRDefault="00626D2E" w:rsidP="00712F49">
      <w:pPr>
        <w:rPr>
          <w:kern w:val="2"/>
        </w:rPr>
      </w:pPr>
      <w:r w:rsidRPr="004201B0">
        <w:rPr>
          <w:rFonts w:hint="eastAsia"/>
          <w:kern w:val="2"/>
        </w:rPr>
        <w:t>MS</w:t>
      </w:r>
      <w:r w:rsidRPr="004201B0">
        <w:rPr>
          <w:rFonts w:hint="eastAsia"/>
          <w:kern w:val="2"/>
        </w:rPr>
        <w:tab/>
        <w:t>:</w:t>
      </w:r>
      <w:r w:rsidRPr="004201B0">
        <w:rPr>
          <w:rFonts w:hint="eastAsia"/>
          <w:kern w:val="2"/>
        </w:rPr>
        <w:tab/>
        <w:t>Microsoft</w:t>
      </w:r>
    </w:p>
    <w:p w:rsidR="00626D2E" w:rsidRPr="004201B0" w:rsidRDefault="00626D2E" w:rsidP="00712F49">
      <w:pPr>
        <w:rPr>
          <w:kern w:val="2"/>
        </w:rPr>
      </w:pPr>
      <w:r w:rsidRPr="004201B0">
        <w:rPr>
          <w:rFonts w:hint="eastAsia"/>
          <w:kern w:val="2"/>
        </w:rPr>
        <w:t>NE</w:t>
      </w:r>
      <w:r w:rsidRPr="004201B0">
        <w:rPr>
          <w:rFonts w:hint="eastAsia"/>
          <w:kern w:val="2"/>
        </w:rPr>
        <w:tab/>
        <w:t>:</w:t>
      </w:r>
      <w:r w:rsidRPr="004201B0">
        <w:rPr>
          <w:rFonts w:hint="eastAsia"/>
          <w:kern w:val="2"/>
        </w:rPr>
        <w:tab/>
        <w:t>Nippon E</w:t>
      </w:r>
      <w:r w:rsidRPr="004201B0">
        <w:rPr>
          <w:kern w:val="2"/>
        </w:rPr>
        <w:t>n</w:t>
      </w:r>
      <w:r w:rsidRPr="004201B0">
        <w:rPr>
          <w:rFonts w:hint="eastAsia"/>
          <w:kern w:val="2"/>
        </w:rPr>
        <w:t>gineering Consultants Co., Ltd., Japan</w:t>
      </w:r>
    </w:p>
    <w:p w:rsidR="00626D2E" w:rsidRPr="004201B0" w:rsidRDefault="00626D2E" w:rsidP="00712F49">
      <w:pPr>
        <w:rPr>
          <w:kern w:val="2"/>
        </w:rPr>
      </w:pPr>
      <w:r w:rsidRPr="004201B0">
        <w:rPr>
          <w:rFonts w:hint="eastAsia"/>
          <w:kern w:val="2"/>
        </w:rPr>
        <w:t>NEE</w:t>
      </w:r>
      <w:r w:rsidRPr="004201B0">
        <w:rPr>
          <w:rFonts w:hint="eastAsia"/>
          <w:kern w:val="2"/>
        </w:rPr>
        <w:tab/>
        <w:t>:</w:t>
      </w:r>
      <w:r w:rsidRPr="004201B0">
        <w:rPr>
          <w:rFonts w:hint="eastAsia"/>
          <w:kern w:val="2"/>
        </w:rPr>
        <w:tab/>
        <w:t>Normal Embankment and Excavation</w:t>
      </w:r>
    </w:p>
    <w:p w:rsidR="00626D2E" w:rsidRPr="004201B0" w:rsidRDefault="00626D2E" w:rsidP="00712F49">
      <w:pPr>
        <w:rPr>
          <w:kern w:val="2"/>
        </w:rPr>
      </w:pPr>
      <w:r w:rsidRPr="004201B0">
        <w:rPr>
          <w:rFonts w:hint="eastAsia"/>
          <w:kern w:val="2"/>
        </w:rPr>
        <w:t>NEXCO</w:t>
      </w:r>
      <w:r w:rsidRPr="004201B0">
        <w:rPr>
          <w:rFonts w:hint="eastAsia"/>
          <w:kern w:val="2"/>
        </w:rPr>
        <w:tab/>
        <w:t>:</w:t>
      </w:r>
      <w:r w:rsidRPr="004201B0">
        <w:rPr>
          <w:rFonts w:hint="eastAsia"/>
          <w:kern w:val="2"/>
        </w:rPr>
        <w:tab/>
        <w:t>Nippon Expressway Company Limited, Japan</w:t>
      </w:r>
    </w:p>
    <w:p w:rsidR="00626D2E" w:rsidRPr="004201B0" w:rsidRDefault="00626D2E" w:rsidP="00712F49">
      <w:pPr>
        <w:rPr>
          <w:kern w:val="2"/>
        </w:rPr>
      </w:pPr>
      <w:r w:rsidRPr="004201B0">
        <w:rPr>
          <w:rFonts w:hint="eastAsia"/>
          <w:kern w:val="2"/>
        </w:rPr>
        <w:t>NH</w:t>
      </w:r>
      <w:r w:rsidRPr="004201B0">
        <w:rPr>
          <w:kern w:val="2"/>
        </w:rPr>
        <w:tab/>
        <w:t>:</w:t>
      </w:r>
      <w:r w:rsidRPr="004201B0">
        <w:rPr>
          <w:kern w:val="2"/>
        </w:rPr>
        <w:tab/>
      </w:r>
      <w:r w:rsidRPr="004201B0">
        <w:rPr>
          <w:rFonts w:hint="eastAsia"/>
          <w:kern w:val="2"/>
        </w:rPr>
        <w:t>National Highway</w:t>
      </w:r>
    </w:p>
    <w:p w:rsidR="00626D2E" w:rsidRPr="004201B0" w:rsidRDefault="00626D2E" w:rsidP="00712F49">
      <w:pPr>
        <w:rPr>
          <w:kern w:val="2"/>
        </w:rPr>
      </w:pPr>
      <w:r w:rsidRPr="004201B0">
        <w:rPr>
          <w:rFonts w:hint="eastAsia"/>
          <w:kern w:val="2"/>
        </w:rPr>
        <w:t>NK</w:t>
      </w:r>
      <w:r w:rsidRPr="004201B0">
        <w:rPr>
          <w:rFonts w:hint="eastAsia"/>
          <w:kern w:val="2"/>
        </w:rPr>
        <w:tab/>
        <w:t>:</w:t>
      </w:r>
      <w:r w:rsidRPr="004201B0">
        <w:rPr>
          <w:rFonts w:hint="eastAsia"/>
          <w:kern w:val="2"/>
        </w:rPr>
        <w:tab/>
        <w:t>Nippon Koei Co., Ltd., Japan</w:t>
      </w:r>
    </w:p>
    <w:p w:rsidR="00626D2E" w:rsidRPr="004201B0" w:rsidRDefault="00626D2E" w:rsidP="00712F49">
      <w:pPr>
        <w:rPr>
          <w:kern w:val="2"/>
        </w:rPr>
      </w:pPr>
      <w:r w:rsidRPr="004201B0">
        <w:rPr>
          <w:rFonts w:hint="eastAsia"/>
          <w:kern w:val="2"/>
        </w:rPr>
        <w:t>NTP</w:t>
      </w:r>
      <w:r w:rsidRPr="004201B0">
        <w:rPr>
          <w:rFonts w:hint="eastAsia"/>
          <w:kern w:val="2"/>
        </w:rPr>
        <w:tab/>
        <w:t>:</w:t>
      </w:r>
      <w:r w:rsidRPr="004201B0">
        <w:rPr>
          <w:rFonts w:hint="eastAsia"/>
          <w:kern w:val="2"/>
        </w:rPr>
        <w:tab/>
        <w:t>Notice to Proceed</w:t>
      </w:r>
    </w:p>
    <w:p w:rsidR="00626D2E" w:rsidRPr="004201B0" w:rsidRDefault="00626D2E" w:rsidP="00712F49">
      <w:pPr>
        <w:rPr>
          <w:kern w:val="2"/>
        </w:rPr>
      </w:pPr>
      <w:r w:rsidRPr="004201B0">
        <w:rPr>
          <w:rFonts w:hint="eastAsia"/>
          <w:kern w:val="2"/>
        </w:rPr>
        <w:t>OAM</w:t>
      </w:r>
      <w:r w:rsidRPr="004201B0">
        <w:rPr>
          <w:rFonts w:hint="eastAsia"/>
          <w:kern w:val="2"/>
        </w:rPr>
        <w:tab/>
        <w:t>:</w:t>
      </w:r>
      <w:r w:rsidRPr="004201B0">
        <w:rPr>
          <w:rFonts w:hint="eastAsia"/>
          <w:kern w:val="2"/>
        </w:rPr>
        <w:tab/>
        <w:t>Operation and Maintenance</w:t>
      </w:r>
    </w:p>
    <w:p w:rsidR="00626D2E" w:rsidRPr="004201B0" w:rsidRDefault="00626D2E" w:rsidP="00712F49">
      <w:pPr>
        <w:rPr>
          <w:kern w:val="2"/>
        </w:rPr>
      </w:pPr>
      <w:r w:rsidRPr="004201B0">
        <w:rPr>
          <w:rFonts w:hint="eastAsia"/>
          <w:kern w:val="2"/>
        </w:rPr>
        <w:t>OED</w:t>
      </w:r>
      <w:r w:rsidRPr="004201B0">
        <w:rPr>
          <w:rFonts w:hint="eastAsia"/>
          <w:kern w:val="2"/>
        </w:rPr>
        <w:tab/>
        <w:t>:</w:t>
      </w:r>
      <w:r w:rsidRPr="004201B0">
        <w:rPr>
          <w:rFonts w:hint="eastAsia"/>
          <w:kern w:val="2"/>
        </w:rPr>
        <w:tab/>
        <w:t>Operations Evaluation Department</w:t>
      </w:r>
    </w:p>
    <w:p w:rsidR="00626D2E" w:rsidRPr="004201B0" w:rsidRDefault="00626D2E" w:rsidP="00712F49">
      <w:pPr>
        <w:rPr>
          <w:kern w:val="2"/>
        </w:rPr>
      </w:pPr>
      <w:r w:rsidRPr="004201B0">
        <w:rPr>
          <w:rFonts w:hint="eastAsia"/>
          <w:kern w:val="2"/>
        </w:rPr>
        <w:t>O&amp;M</w:t>
      </w:r>
      <w:r w:rsidRPr="004201B0">
        <w:rPr>
          <w:kern w:val="2"/>
        </w:rPr>
        <w:tab/>
        <w:t>:</w:t>
      </w:r>
      <w:r w:rsidRPr="004201B0">
        <w:rPr>
          <w:kern w:val="2"/>
        </w:rPr>
        <w:tab/>
      </w:r>
      <w:r w:rsidRPr="004201B0">
        <w:rPr>
          <w:rFonts w:hint="eastAsia"/>
          <w:kern w:val="2"/>
        </w:rPr>
        <w:t>Operation and Maintenance</w:t>
      </w:r>
    </w:p>
    <w:p w:rsidR="00626D2E" w:rsidRPr="004201B0" w:rsidRDefault="00626D2E" w:rsidP="00712F49">
      <w:pPr>
        <w:rPr>
          <w:kern w:val="2"/>
        </w:rPr>
      </w:pPr>
      <w:r w:rsidRPr="004201B0">
        <w:rPr>
          <w:rFonts w:hint="eastAsia"/>
          <w:kern w:val="2"/>
        </w:rPr>
        <w:t>OMI</w:t>
      </w:r>
      <w:r w:rsidRPr="004201B0">
        <w:rPr>
          <w:rFonts w:hint="eastAsia"/>
          <w:kern w:val="2"/>
        </w:rPr>
        <w:tab/>
        <w:t>:</w:t>
      </w:r>
      <w:r w:rsidRPr="004201B0">
        <w:rPr>
          <w:rFonts w:hint="eastAsia"/>
          <w:kern w:val="2"/>
        </w:rPr>
        <w:tab/>
        <w:t>Operation and Intelligent Transport Systems Team</w:t>
      </w:r>
    </w:p>
    <w:p w:rsidR="00626D2E" w:rsidRPr="004201B0" w:rsidRDefault="00626D2E" w:rsidP="00712F49">
      <w:pPr>
        <w:rPr>
          <w:kern w:val="2"/>
        </w:rPr>
      </w:pPr>
      <w:r w:rsidRPr="004201B0">
        <w:rPr>
          <w:rFonts w:hint="eastAsia"/>
          <w:kern w:val="2"/>
        </w:rPr>
        <w:t>OP</w:t>
      </w:r>
      <w:r w:rsidRPr="004201B0">
        <w:rPr>
          <w:rFonts w:hint="eastAsia"/>
          <w:kern w:val="2"/>
        </w:rPr>
        <w:tab/>
        <w:t>:</w:t>
      </w:r>
      <w:r w:rsidRPr="004201B0">
        <w:rPr>
          <w:rFonts w:hint="eastAsia"/>
          <w:kern w:val="2"/>
        </w:rPr>
        <w:tab/>
        <w:t>Overpass</w:t>
      </w:r>
    </w:p>
    <w:p w:rsidR="00626D2E" w:rsidRPr="004201B0" w:rsidRDefault="00626D2E" w:rsidP="00712F49">
      <w:pPr>
        <w:rPr>
          <w:kern w:val="2"/>
        </w:rPr>
      </w:pPr>
      <w:r w:rsidRPr="004201B0">
        <w:rPr>
          <w:rFonts w:hint="eastAsia"/>
          <w:kern w:val="2"/>
        </w:rPr>
        <w:t>ORB</w:t>
      </w:r>
      <w:r w:rsidRPr="004201B0">
        <w:rPr>
          <w:rFonts w:hint="eastAsia"/>
          <w:kern w:val="2"/>
        </w:rPr>
        <w:tab/>
        <w:t>:</w:t>
      </w:r>
      <w:r w:rsidRPr="004201B0">
        <w:rPr>
          <w:rFonts w:hint="eastAsia"/>
          <w:kern w:val="2"/>
        </w:rPr>
        <w:tab/>
        <w:t>Other River Bridge</w:t>
      </w:r>
    </w:p>
    <w:p w:rsidR="00626D2E" w:rsidRPr="004201B0" w:rsidRDefault="00626D2E" w:rsidP="00712F49">
      <w:pPr>
        <w:rPr>
          <w:kern w:val="2"/>
        </w:rPr>
      </w:pPr>
      <w:r w:rsidRPr="004201B0">
        <w:rPr>
          <w:rFonts w:hint="eastAsia"/>
          <w:kern w:val="2"/>
        </w:rPr>
        <w:t>ORSE</w:t>
      </w:r>
      <w:r w:rsidRPr="004201B0">
        <w:rPr>
          <w:rFonts w:hint="eastAsia"/>
          <w:kern w:val="2"/>
        </w:rPr>
        <w:tab/>
        <w:t>:</w:t>
      </w:r>
      <w:r w:rsidRPr="004201B0">
        <w:rPr>
          <w:rFonts w:hint="eastAsia"/>
          <w:kern w:val="2"/>
        </w:rPr>
        <w:tab/>
        <w:t>Organization for Road System Enhancement, Japan</w:t>
      </w:r>
    </w:p>
    <w:p w:rsidR="00626D2E" w:rsidRPr="004201B0" w:rsidRDefault="00626D2E" w:rsidP="00712F49">
      <w:pPr>
        <w:rPr>
          <w:kern w:val="2"/>
        </w:rPr>
      </w:pPr>
      <w:r w:rsidRPr="004201B0">
        <w:rPr>
          <w:rFonts w:hint="eastAsia"/>
          <w:kern w:val="2"/>
        </w:rPr>
        <w:t>PA</w:t>
      </w:r>
      <w:r w:rsidRPr="004201B0">
        <w:rPr>
          <w:rFonts w:hint="eastAsia"/>
          <w:kern w:val="2"/>
        </w:rPr>
        <w:tab/>
        <w:t>:</w:t>
      </w:r>
      <w:r w:rsidRPr="004201B0">
        <w:rPr>
          <w:rFonts w:hint="eastAsia"/>
          <w:kern w:val="2"/>
        </w:rPr>
        <w:tab/>
        <w:t>Parking Area</w:t>
      </w:r>
    </w:p>
    <w:p w:rsidR="00626D2E" w:rsidRPr="004201B0" w:rsidRDefault="00626D2E" w:rsidP="00712F49">
      <w:pPr>
        <w:rPr>
          <w:kern w:val="2"/>
        </w:rPr>
      </w:pPr>
      <w:r w:rsidRPr="004201B0">
        <w:rPr>
          <w:rFonts w:hint="eastAsia"/>
          <w:kern w:val="2"/>
        </w:rPr>
        <w:t>PAP</w:t>
      </w:r>
      <w:r w:rsidRPr="004201B0">
        <w:rPr>
          <w:rFonts w:hint="eastAsia"/>
          <w:kern w:val="2"/>
        </w:rPr>
        <w:tab/>
        <w:t>:</w:t>
      </w:r>
      <w:r w:rsidRPr="004201B0">
        <w:rPr>
          <w:rFonts w:hint="eastAsia"/>
          <w:kern w:val="2"/>
        </w:rPr>
        <w:tab/>
        <w:t>Project Affected People</w:t>
      </w:r>
    </w:p>
    <w:p w:rsidR="00626D2E" w:rsidRPr="004201B0" w:rsidRDefault="00626D2E" w:rsidP="00712F49">
      <w:pPr>
        <w:rPr>
          <w:kern w:val="2"/>
        </w:rPr>
      </w:pPr>
      <w:r w:rsidRPr="004201B0">
        <w:rPr>
          <w:rFonts w:hint="eastAsia"/>
          <w:kern w:val="2"/>
        </w:rPr>
        <w:t>PC</w:t>
      </w:r>
      <w:r w:rsidRPr="004201B0">
        <w:rPr>
          <w:rFonts w:hint="eastAsia"/>
          <w:kern w:val="2"/>
        </w:rPr>
        <w:tab/>
        <w:t>:</w:t>
      </w:r>
      <w:r w:rsidRPr="004201B0">
        <w:rPr>
          <w:rFonts w:hint="eastAsia"/>
          <w:kern w:val="2"/>
        </w:rPr>
        <w:tab/>
        <w:t>People</w:t>
      </w:r>
      <w:r w:rsidRPr="004201B0">
        <w:rPr>
          <w:kern w:val="2"/>
        </w:rPr>
        <w:t>’</w:t>
      </w:r>
      <w:r w:rsidRPr="004201B0">
        <w:rPr>
          <w:rFonts w:hint="eastAsia"/>
          <w:kern w:val="2"/>
        </w:rPr>
        <w:t>s Committee</w:t>
      </w:r>
    </w:p>
    <w:p w:rsidR="00626D2E" w:rsidRPr="004201B0" w:rsidRDefault="00626D2E" w:rsidP="00712F49">
      <w:pPr>
        <w:rPr>
          <w:kern w:val="2"/>
        </w:rPr>
      </w:pPr>
      <w:r w:rsidRPr="004201B0">
        <w:rPr>
          <w:rFonts w:hint="eastAsia"/>
          <w:kern w:val="2"/>
        </w:rPr>
        <w:t>PIARC</w:t>
      </w:r>
      <w:r w:rsidRPr="004201B0">
        <w:rPr>
          <w:rFonts w:hint="eastAsia"/>
          <w:kern w:val="2"/>
        </w:rPr>
        <w:tab/>
        <w:t>:</w:t>
      </w:r>
      <w:r w:rsidRPr="004201B0">
        <w:rPr>
          <w:rFonts w:hint="eastAsia"/>
          <w:kern w:val="2"/>
        </w:rPr>
        <w:tab/>
        <w:t>Permanent International Association of Road Congresses</w:t>
      </w:r>
    </w:p>
    <w:p w:rsidR="00626D2E" w:rsidRPr="004201B0" w:rsidRDefault="00626D2E" w:rsidP="00712F49">
      <w:pPr>
        <w:rPr>
          <w:kern w:val="2"/>
        </w:rPr>
      </w:pPr>
      <w:r w:rsidRPr="004201B0">
        <w:rPr>
          <w:rFonts w:hint="eastAsia"/>
          <w:kern w:val="2"/>
        </w:rPr>
        <w:t>PIS</w:t>
      </w:r>
      <w:r w:rsidRPr="004201B0">
        <w:rPr>
          <w:rFonts w:hint="eastAsia"/>
          <w:kern w:val="2"/>
        </w:rPr>
        <w:tab/>
        <w:t>:</w:t>
      </w:r>
      <w:r w:rsidRPr="004201B0">
        <w:rPr>
          <w:rFonts w:hint="eastAsia"/>
          <w:kern w:val="2"/>
        </w:rPr>
        <w:tab/>
        <w:t>Project Implementation Support for Vietnam Expressway Corporation</w:t>
      </w:r>
    </w:p>
    <w:p w:rsidR="00626D2E" w:rsidRPr="004201B0" w:rsidRDefault="00626D2E" w:rsidP="00712F49">
      <w:pPr>
        <w:rPr>
          <w:kern w:val="2"/>
        </w:rPr>
      </w:pPr>
      <w:r w:rsidRPr="004201B0">
        <w:rPr>
          <w:rFonts w:hint="eastAsia"/>
          <w:kern w:val="2"/>
        </w:rPr>
        <w:t>PKG</w:t>
      </w:r>
      <w:r w:rsidRPr="004201B0">
        <w:rPr>
          <w:rFonts w:hint="eastAsia"/>
          <w:kern w:val="2"/>
        </w:rPr>
        <w:tab/>
        <w:t>:</w:t>
      </w:r>
      <w:r w:rsidRPr="004201B0">
        <w:rPr>
          <w:rFonts w:hint="eastAsia"/>
          <w:kern w:val="2"/>
        </w:rPr>
        <w:tab/>
        <w:t>Package</w:t>
      </w:r>
    </w:p>
    <w:p w:rsidR="00626D2E" w:rsidRPr="004201B0" w:rsidRDefault="00626D2E" w:rsidP="00712F49">
      <w:pPr>
        <w:rPr>
          <w:kern w:val="2"/>
        </w:rPr>
      </w:pPr>
      <w:r w:rsidRPr="004201B0">
        <w:rPr>
          <w:rFonts w:hint="eastAsia"/>
          <w:kern w:val="2"/>
        </w:rPr>
        <w:t>PM</w:t>
      </w:r>
      <w:r w:rsidRPr="004201B0">
        <w:rPr>
          <w:rFonts w:hint="eastAsia"/>
          <w:kern w:val="2"/>
        </w:rPr>
        <w:tab/>
        <w:t>:</w:t>
      </w:r>
      <w:r w:rsidRPr="004201B0">
        <w:rPr>
          <w:rFonts w:hint="eastAsia"/>
          <w:kern w:val="2"/>
        </w:rPr>
        <w:tab/>
        <w:t>Prime Minister</w:t>
      </w:r>
    </w:p>
    <w:p w:rsidR="00626D2E" w:rsidRPr="004201B0" w:rsidRDefault="00626D2E" w:rsidP="00712F49">
      <w:pPr>
        <w:rPr>
          <w:kern w:val="2"/>
        </w:rPr>
      </w:pPr>
      <w:r w:rsidRPr="004201B0">
        <w:rPr>
          <w:rFonts w:hint="eastAsia"/>
          <w:kern w:val="2"/>
        </w:rPr>
        <w:t>PM</w:t>
      </w:r>
      <w:r w:rsidRPr="004201B0">
        <w:rPr>
          <w:rFonts w:hint="eastAsia"/>
          <w:kern w:val="2"/>
        </w:rPr>
        <w:tab/>
        <w:t>:</w:t>
      </w:r>
      <w:r w:rsidRPr="004201B0">
        <w:rPr>
          <w:rFonts w:hint="eastAsia"/>
          <w:kern w:val="2"/>
        </w:rPr>
        <w:tab/>
        <w:t>Post</w:t>
      </w:r>
      <w:r w:rsidRPr="004201B0">
        <w:rPr>
          <w:kern w:val="2"/>
        </w:rPr>
        <w:t xml:space="preserve"> </w:t>
      </w:r>
      <w:r w:rsidRPr="004201B0">
        <w:rPr>
          <w:rFonts w:hint="eastAsia"/>
          <w:kern w:val="2"/>
        </w:rPr>
        <w:t>M</w:t>
      </w:r>
      <w:r w:rsidRPr="004201B0">
        <w:rPr>
          <w:kern w:val="2"/>
        </w:rPr>
        <w:t>eridiem</w:t>
      </w:r>
    </w:p>
    <w:p w:rsidR="00626D2E" w:rsidRPr="004201B0" w:rsidRDefault="00626D2E" w:rsidP="00712F49">
      <w:pPr>
        <w:rPr>
          <w:kern w:val="2"/>
        </w:rPr>
      </w:pPr>
      <w:r w:rsidRPr="004201B0">
        <w:rPr>
          <w:rFonts w:hint="eastAsia"/>
          <w:kern w:val="2"/>
        </w:rPr>
        <w:t>PMBOK</w:t>
      </w:r>
      <w:r w:rsidRPr="004201B0">
        <w:rPr>
          <w:rFonts w:hint="eastAsia"/>
          <w:kern w:val="2"/>
        </w:rPr>
        <w:tab/>
        <w:t>:</w:t>
      </w:r>
      <w:r w:rsidRPr="004201B0">
        <w:rPr>
          <w:rFonts w:hint="eastAsia"/>
          <w:kern w:val="2"/>
        </w:rPr>
        <w:tab/>
        <w:t>Project Management Body of Knowledge</w:t>
      </w:r>
    </w:p>
    <w:p w:rsidR="00626D2E" w:rsidRPr="004201B0" w:rsidRDefault="00626D2E" w:rsidP="00712F49">
      <w:pPr>
        <w:rPr>
          <w:kern w:val="2"/>
        </w:rPr>
      </w:pPr>
      <w:r w:rsidRPr="004201B0">
        <w:rPr>
          <w:rFonts w:hint="eastAsia"/>
          <w:kern w:val="2"/>
        </w:rPr>
        <w:t>PMU</w:t>
      </w:r>
      <w:r w:rsidRPr="004201B0">
        <w:rPr>
          <w:kern w:val="2"/>
        </w:rPr>
        <w:tab/>
        <w:t>:</w:t>
      </w:r>
      <w:r w:rsidRPr="004201B0">
        <w:rPr>
          <w:kern w:val="2"/>
        </w:rPr>
        <w:tab/>
      </w:r>
      <w:r w:rsidRPr="004201B0">
        <w:rPr>
          <w:rFonts w:hint="eastAsia"/>
          <w:kern w:val="2"/>
        </w:rPr>
        <w:t>Project Management Unit</w:t>
      </w:r>
    </w:p>
    <w:p w:rsidR="00626D2E" w:rsidRPr="004201B0" w:rsidRDefault="00626D2E" w:rsidP="00712F49">
      <w:pPr>
        <w:rPr>
          <w:kern w:val="2"/>
        </w:rPr>
      </w:pPr>
      <w:r w:rsidRPr="004201B0">
        <w:rPr>
          <w:rFonts w:hint="eastAsia"/>
          <w:kern w:val="2"/>
        </w:rPr>
        <w:t>PPC</w:t>
      </w:r>
      <w:r w:rsidRPr="004201B0">
        <w:rPr>
          <w:rFonts w:hint="eastAsia"/>
          <w:kern w:val="2"/>
        </w:rPr>
        <w:tab/>
        <w:t>:</w:t>
      </w:r>
      <w:r w:rsidRPr="004201B0">
        <w:rPr>
          <w:rFonts w:hint="eastAsia"/>
          <w:kern w:val="2"/>
        </w:rPr>
        <w:tab/>
        <w:t>Provincial People</w:t>
      </w:r>
      <w:r w:rsidRPr="004201B0">
        <w:rPr>
          <w:kern w:val="2"/>
        </w:rPr>
        <w:t>’</w:t>
      </w:r>
      <w:r w:rsidRPr="004201B0">
        <w:rPr>
          <w:rFonts w:hint="eastAsia"/>
          <w:kern w:val="2"/>
        </w:rPr>
        <w:t>s Committee</w:t>
      </w:r>
    </w:p>
    <w:p w:rsidR="00626D2E" w:rsidRPr="004201B0" w:rsidRDefault="00626D2E" w:rsidP="00712F49">
      <w:pPr>
        <w:rPr>
          <w:kern w:val="2"/>
        </w:rPr>
      </w:pPr>
      <w:r w:rsidRPr="004201B0">
        <w:rPr>
          <w:rFonts w:hint="eastAsia"/>
          <w:kern w:val="2"/>
        </w:rPr>
        <w:t>P/Q</w:t>
      </w:r>
      <w:r w:rsidRPr="004201B0">
        <w:rPr>
          <w:rFonts w:hint="eastAsia"/>
          <w:kern w:val="2"/>
        </w:rPr>
        <w:tab/>
        <w:t>:</w:t>
      </w:r>
      <w:r w:rsidRPr="004201B0">
        <w:rPr>
          <w:rFonts w:hint="eastAsia"/>
          <w:kern w:val="2"/>
        </w:rPr>
        <w:tab/>
        <w:t>Pre-qualification</w:t>
      </w:r>
    </w:p>
    <w:p w:rsidR="00626D2E" w:rsidRPr="004201B0" w:rsidRDefault="00626D2E" w:rsidP="00712F49">
      <w:pPr>
        <w:rPr>
          <w:kern w:val="2"/>
        </w:rPr>
      </w:pPr>
      <w:r w:rsidRPr="004201B0">
        <w:rPr>
          <w:rFonts w:hint="eastAsia"/>
          <w:kern w:val="2"/>
        </w:rPr>
        <w:t>PSMD</w:t>
      </w:r>
      <w:r w:rsidRPr="004201B0">
        <w:rPr>
          <w:rFonts w:hint="eastAsia"/>
          <w:kern w:val="2"/>
        </w:rPr>
        <w:tab/>
        <w:t>:</w:t>
      </w:r>
      <w:r w:rsidRPr="004201B0">
        <w:rPr>
          <w:rFonts w:hint="eastAsia"/>
          <w:kern w:val="2"/>
        </w:rPr>
        <w:tab/>
        <w:t>Project Site Management Department</w:t>
      </w:r>
    </w:p>
    <w:p w:rsidR="00626D2E" w:rsidRPr="004201B0" w:rsidRDefault="00626D2E" w:rsidP="00712F49">
      <w:pPr>
        <w:rPr>
          <w:kern w:val="2"/>
        </w:rPr>
      </w:pPr>
      <w:r w:rsidRPr="004201B0">
        <w:rPr>
          <w:rFonts w:hint="eastAsia"/>
          <w:kern w:val="2"/>
        </w:rPr>
        <w:t>PTC2</w:t>
      </w:r>
      <w:r w:rsidRPr="004201B0">
        <w:rPr>
          <w:rFonts w:hint="eastAsia"/>
          <w:kern w:val="2"/>
        </w:rPr>
        <w:tab/>
        <w:t>:</w:t>
      </w:r>
      <w:r w:rsidRPr="004201B0">
        <w:rPr>
          <w:rFonts w:hint="eastAsia"/>
          <w:kern w:val="2"/>
        </w:rPr>
        <w:tab/>
        <w:t>Power Transmission Company No. 2</w:t>
      </w:r>
    </w:p>
    <w:p w:rsidR="00626D2E" w:rsidRPr="004201B0" w:rsidRDefault="00626D2E" w:rsidP="00712F49">
      <w:pPr>
        <w:rPr>
          <w:kern w:val="2"/>
        </w:rPr>
      </w:pPr>
      <w:r w:rsidRPr="004201B0">
        <w:rPr>
          <w:rFonts w:hint="eastAsia"/>
          <w:kern w:val="2"/>
        </w:rPr>
        <w:t>PVD</w:t>
      </w:r>
      <w:r w:rsidRPr="004201B0">
        <w:rPr>
          <w:rFonts w:hint="eastAsia"/>
          <w:kern w:val="2"/>
        </w:rPr>
        <w:tab/>
        <w:t>:</w:t>
      </w:r>
      <w:r w:rsidRPr="004201B0">
        <w:rPr>
          <w:rFonts w:hint="eastAsia"/>
          <w:kern w:val="2"/>
        </w:rPr>
        <w:tab/>
        <w:t>Pavement Design</w:t>
      </w:r>
    </w:p>
    <w:p w:rsidR="00626D2E" w:rsidRPr="004201B0" w:rsidRDefault="00626D2E" w:rsidP="00712F49">
      <w:pPr>
        <w:rPr>
          <w:kern w:val="2"/>
        </w:rPr>
      </w:pPr>
      <w:r w:rsidRPr="004201B0">
        <w:rPr>
          <w:rFonts w:hint="eastAsia"/>
          <w:kern w:val="2"/>
        </w:rPr>
        <w:t>QACU</w:t>
      </w:r>
      <w:r w:rsidRPr="004201B0">
        <w:rPr>
          <w:rFonts w:hint="eastAsia"/>
          <w:kern w:val="2"/>
        </w:rPr>
        <w:tab/>
        <w:t>:</w:t>
      </w:r>
      <w:r w:rsidRPr="004201B0">
        <w:rPr>
          <w:rFonts w:hint="eastAsia"/>
          <w:kern w:val="2"/>
        </w:rPr>
        <w:tab/>
        <w:t>Quality Assurance and Compliance Unit</w:t>
      </w:r>
    </w:p>
    <w:p w:rsidR="00626D2E" w:rsidRPr="004201B0" w:rsidRDefault="00626D2E" w:rsidP="00712F49">
      <w:pPr>
        <w:rPr>
          <w:kern w:val="2"/>
        </w:rPr>
      </w:pPr>
      <w:r w:rsidRPr="004201B0">
        <w:rPr>
          <w:rFonts w:hint="eastAsia"/>
          <w:kern w:val="2"/>
        </w:rPr>
        <w:t>QA/QC</w:t>
      </w:r>
      <w:r w:rsidRPr="004201B0">
        <w:rPr>
          <w:rFonts w:hint="eastAsia"/>
          <w:kern w:val="2"/>
        </w:rPr>
        <w:tab/>
        <w:t>:</w:t>
      </w:r>
      <w:r w:rsidRPr="004201B0">
        <w:rPr>
          <w:rFonts w:hint="eastAsia"/>
          <w:kern w:val="2"/>
        </w:rPr>
        <w:tab/>
        <w:t>Quality Assurance and Q</w:t>
      </w:r>
      <w:r w:rsidRPr="004201B0">
        <w:rPr>
          <w:kern w:val="2"/>
        </w:rPr>
        <w:t>u</w:t>
      </w:r>
      <w:r w:rsidRPr="004201B0">
        <w:rPr>
          <w:rFonts w:hint="eastAsia"/>
          <w:kern w:val="2"/>
        </w:rPr>
        <w:t>ality Control</w:t>
      </w:r>
    </w:p>
    <w:p w:rsidR="009D11FB" w:rsidRPr="004201B0" w:rsidRDefault="009D11FB" w:rsidP="00712F49">
      <w:pPr>
        <w:rPr>
          <w:rFonts w:eastAsiaTheme="minorEastAsia"/>
          <w:kern w:val="2"/>
        </w:rPr>
      </w:pPr>
      <w:r w:rsidRPr="004201B0">
        <w:rPr>
          <w:rFonts w:eastAsiaTheme="minorEastAsia" w:hint="eastAsia"/>
          <w:kern w:val="2"/>
        </w:rPr>
        <w:t>QN</w:t>
      </w:r>
      <w:r w:rsidRPr="004201B0">
        <w:rPr>
          <w:rFonts w:hint="eastAsia"/>
          <w:kern w:val="2"/>
        </w:rPr>
        <w:tab/>
        <w:t>:</w:t>
      </w:r>
      <w:r w:rsidRPr="004201B0">
        <w:rPr>
          <w:rFonts w:hint="eastAsia"/>
          <w:kern w:val="2"/>
        </w:rPr>
        <w:tab/>
      </w:r>
      <w:proofErr w:type="spellStart"/>
      <w:r w:rsidRPr="004201B0">
        <w:rPr>
          <w:rFonts w:eastAsiaTheme="minorEastAsia" w:hint="eastAsia"/>
          <w:kern w:val="2"/>
        </w:rPr>
        <w:t>Quang</w:t>
      </w:r>
      <w:proofErr w:type="spellEnd"/>
      <w:r w:rsidRPr="004201B0">
        <w:rPr>
          <w:rFonts w:eastAsiaTheme="minorEastAsia" w:hint="eastAsia"/>
          <w:kern w:val="2"/>
        </w:rPr>
        <w:t xml:space="preserve"> Nam province</w:t>
      </w:r>
    </w:p>
    <w:p w:rsidR="009D11FB" w:rsidRPr="004201B0" w:rsidRDefault="009D11FB" w:rsidP="009D11FB">
      <w:pPr>
        <w:rPr>
          <w:rFonts w:eastAsiaTheme="minorEastAsia"/>
          <w:kern w:val="2"/>
        </w:rPr>
      </w:pPr>
      <w:proofErr w:type="spellStart"/>
      <w:r w:rsidRPr="004201B0">
        <w:rPr>
          <w:rFonts w:eastAsiaTheme="minorEastAsia" w:hint="eastAsia"/>
          <w:kern w:val="2"/>
        </w:rPr>
        <w:t>QNg</w:t>
      </w:r>
      <w:proofErr w:type="spellEnd"/>
      <w:r w:rsidRPr="004201B0">
        <w:rPr>
          <w:rFonts w:hint="eastAsia"/>
          <w:kern w:val="2"/>
        </w:rPr>
        <w:tab/>
        <w:t>:</w:t>
      </w:r>
      <w:r w:rsidRPr="004201B0">
        <w:rPr>
          <w:rFonts w:hint="eastAsia"/>
          <w:kern w:val="2"/>
        </w:rPr>
        <w:tab/>
      </w:r>
      <w:proofErr w:type="spellStart"/>
      <w:r w:rsidRPr="004201B0">
        <w:rPr>
          <w:rFonts w:eastAsiaTheme="minorEastAsia" w:hint="eastAsia"/>
          <w:kern w:val="2"/>
        </w:rPr>
        <w:t>Quang</w:t>
      </w:r>
      <w:proofErr w:type="spellEnd"/>
      <w:r w:rsidRPr="004201B0">
        <w:rPr>
          <w:rFonts w:eastAsiaTheme="minorEastAsia" w:hint="eastAsia"/>
          <w:kern w:val="2"/>
        </w:rPr>
        <w:t xml:space="preserve"> </w:t>
      </w:r>
      <w:proofErr w:type="spellStart"/>
      <w:r w:rsidRPr="004201B0">
        <w:rPr>
          <w:rFonts w:eastAsiaTheme="minorEastAsia" w:hint="eastAsia"/>
          <w:kern w:val="2"/>
        </w:rPr>
        <w:t>Ngai</w:t>
      </w:r>
      <w:proofErr w:type="spellEnd"/>
      <w:r w:rsidRPr="004201B0">
        <w:rPr>
          <w:rFonts w:eastAsiaTheme="minorEastAsia" w:hint="eastAsia"/>
          <w:kern w:val="2"/>
        </w:rPr>
        <w:t xml:space="preserve"> province</w:t>
      </w:r>
    </w:p>
    <w:p w:rsidR="00626D2E" w:rsidRPr="004201B0" w:rsidRDefault="00626D2E" w:rsidP="00712F49">
      <w:pPr>
        <w:rPr>
          <w:kern w:val="2"/>
        </w:rPr>
      </w:pPr>
      <w:r w:rsidRPr="004201B0">
        <w:rPr>
          <w:rFonts w:hint="eastAsia"/>
          <w:kern w:val="2"/>
        </w:rPr>
        <w:t>RAP</w:t>
      </w:r>
      <w:r w:rsidRPr="004201B0">
        <w:rPr>
          <w:rFonts w:hint="eastAsia"/>
          <w:kern w:val="2"/>
        </w:rPr>
        <w:tab/>
        <w:t>:</w:t>
      </w:r>
      <w:r w:rsidRPr="004201B0">
        <w:rPr>
          <w:rFonts w:hint="eastAsia"/>
          <w:kern w:val="2"/>
        </w:rPr>
        <w:tab/>
        <w:t>Resettlement Action Plan</w:t>
      </w:r>
    </w:p>
    <w:p w:rsidR="00626D2E" w:rsidRPr="004201B0" w:rsidRDefault="00626D2E" w:rsidP="00712F49">
      <w:pPr>
        <w:rPr>
          <w:kern w:val="2"/>
        </w:rPr>
      </w:pPr>
      <w:r w:rsidRPr="004201B0">
        <w:rPr>
          <w:rFonts w:hint="eastAsia"/>
          <w:kern w:val="2"/>
        </w:rPr>
        <w:t>RB</w:t>
      </w:r>
      <w:r w:rsidRPr="004201B0">
        <w:rPr>
          <w:rFonts w:hint="eastAsia"/>
          <w:kern w:val="2"/>
        </w:rPr>
        <w:tab/>
        <w:t>:</w:t>
      </w:r>
      <w:r w:rsidRPr="004201B0">
        <w:rPr>
          <w:rFonts w:hint="eastAsia"/>
          <w:kern w:val="2"/>
        </w:rPr>
        <w:tab/>
        <w:t>River Bridge</w:t>
      </w:r>
    </w:p>
    <w:p w:rsidR="00626D2E" w:rsidRPr="004201B0" w:rsidRDefault="00626D2E" w:rsidP="00712F49">
      <w:pPr>
        <w:rPr>
          <w:kern w:val="2"/>
        </w:rPr>
      </w:pPr>
      <w:r w:rsidRPr="004201B0">
        <w:rPr>
          <w:rFonts w:hint="eastAsia"/>
          <w:kern w:val="2"/>
        </w:rPr>
        <w:lastRenderedPageBreak/>
        <w:t>RC</w:t>
      </w:r>
      <w:r w:rsidRPr="004201B0">
        <w:rPr>
          <w:rFonts w:hint="eastAsia"/>
          <w:kern w:val="2"/>
        </w:rPr>
        <w:tab/>
        <w:t>:</w:t>
      </w:r>
      <w:r w:rsidRPr="004201B0">
        <w:rPr>
          <w:rFonts w:hint="eastAsia"/>
          <w:kern w:val="2"/>
        </w:rPr>
        <w:tab/>
        <w:t>Resettlement Committee</w:t>
      </w:r>
    </w:p>
    <w:p w:rsidR="00626D2E" w:rsidRPr="004201B0" w:rsidRDefault="00626D2E" w:rsidP="00712F49">
      <w:pPr>
        <w:rPr>
          <w:kern w:val="2"/>
        </w:rPr>
      </w:pPr>
      <w:r w:rsidRPr="004201B0">
        <w:rPr>
          <w:rFonts w:hint="eastAsia"/>
          <w:kern w:val="2"/>
        </w:rPr>
        <w:t>RCS</w:t>
      </w:r>
      <w:r w:rsidRPr="004201B0">
        <w:rPr>
          <w:rFonts w:hint="eastAsia"/>
          <w:kern w:val="2"/>
        </w:rPr>
        <w:tab/>
        <w:t>:</w:t>
      </w:r>
      <w:r w:rsidRPr="004201B0">
        <w:rPr>
          <w:rFonts w:hint="eastAsia"/>
          <w:kern w:val="2"/>
        </w:rPr>
        <w:tab/>
        <w:t>Replacement Cost Survey</w:t>
      </w:r>
    </w:p>
    <w:p w:rsidR="00626D2E" w:rsidRPr="004201B0" w:rsidRDefault="00626D2E" w:rsidP="00712F49">
      <w:pPr>
        <w:rPr>
          <w:kern w:val="2"/>
        </w:rPr>
      </w:pPr>
      <w:r w:rsidRPr="004201B0">
        <w:rPr>
          <w:rFonts w:hint="eastAsia"/>
          <w:kern w:val="2"/>
        </w:rPr>
        <w:t>RD</w:t>
      </w:r>
      <w:r w:rsidRPr="004201B0">
        <w:rPr>
          <w:rFonts w:hint="eastAsia"/>
          <w:kern w:val="2"/>
        </w:rPr>
        <w:tab/>
        <w:t>:</w:t>
      </w:r>
      <w:r w:rsidRPr="004201B0">
        <w:rPr>
          <w:rFonts w:hint="eastAsia"/>
          <w:kern w:val="2"/>
        </w:rPr>
        <w:tab/>
        <w:t>Roadway</w:t>
      </w:r>
    </w:p>
    <w:p w:rsidR="00626D2E" w:rsidRPr="004201B0" w:rsidRDefault="00626D2E" w:rsidP="00712F49">
      <w:pPr>
        <w:rPr>
          <w:kern w:val="2"/>
        </w:rPr>
      </w:pPr>
      <w:r w:rsidRPr="004201B0">
        <w:rPr>
          <w:rFonts w:hint="eastAsia"/>
          <w:kern w:val="2"/>
        </w:rPr>
        <w:t>RDD</w:t>
      </w:r>
      <w:r w:rsidRPr="004201B0">
        <w:rPr>
          <w:rFonts w:hint="eastAsia"/>
          <w:kern w:val="2"/>
        </w:rPr>
        <w:tab/>
        <w:t>:</w:t>
      </w:r>
      <w:r w:rsidRPr="004201B0">
        <w:rPr>
          <w:rFonts w:hint="eastAsia"/>
          <w:kern w:val="2"/>
        </w:rPr>
        <w:tab/>
        <w:t>Road Design</w:t>
      </w:r>
    </w:p>
    <w:p w:rsidR="00626D2E" w:rsidRPr="004201B0" w:rsidRDefault="00626D2E" w:rsidP="00712F49">
      <w:pPr>
        <w:rPr>
          <w:kern w:val="2"/>
        </w:rPr>
      </w:pPr>
      <w:r w:rsidRPr="004201B0">
        <w:rPr>
          <w:rFonts w:hint="eastAsia"/>
          <w:kern w:val="2"/>
        </w:rPr>
        <w:t>RES</w:t>
      </w:r>
      <w:r w:rsidRPr="004201B0">
        <w:rPr>
          <w:rFonts w:hint="eastAsia"/>
          <w:kern w:val="2"/>
        </w:rPr>
        <w:tab/>
        <w:t>:</w:t>
      </w:r>
      <w:r w:rsidRPr="004201B0">
        <w:rPr>
          <w:rFonts w:hint="eastAsia"/>
          <w:kern w:val="2"/>
        </w:rPr>
        <w:tab/>
        <w:t>Resettlement</w:t>
      </w:r>
    </w:p>
    <w:p w:rsidR="00626D2E" w:rsidRPr="004201B0" w:rsidRDefault="00626D2E" w:rsidP="00712F49">
      <w:pPr>
        <w:rPr>
          <w:kern w:val="2"/>
        </w:rPr>
      </w:pPr>
      <w:r w:rsidRPr="004201B0">
        <w:rPr>
          <w:rFonts w:hint="eastAsia"/>
          <w:kern w:val="2"/>
        </w:rPr>
        <w:t>RFP</w:t>
      </w:r>
      <w:r w:rsidRPr="004201B0">
        <w:rPr>
          <w:rFonts w:hint="eastAsia"/>
          <w:kern w:val="2"/>
        </w:rPr>
        <w:tab/>
        <w:t>:</w:t>
      </w:r>
      <w:r w:rsidRPr="004201B0">
        <w:rPr>
          <w:rFonts w:hint="eastAsia"/>
          <w:kern w:val="2"/>
        </w:rPr>
        <w:tab/>
        <w:t>Request for Proposals</w:t>
      </w:r>
    </w:p>
    <w:p w:rsidR="00626D2E" w:rsidRPr="004201B0" w:rsidRDefault="00626D2E" w:rsidP="00712F49">
      <w:pPr>
        <w:rPr>
          <w:kern w:val="2"/>
        </w:rPr>
      </w:pPr>
      <w:r w:rsidRPr="004201B0">
        <w:rPr>
          <w:rFonts w:hint="eastAsia"/>
          <w:kern w:val="2"/>
        </w:rPr>
        <w:t>RMP</w:t>
      </w:r>
      <w:r w:rsidRPr="004201B0">
        <w:rPr>
          <w:kern w:val="2"/>
        </w:rPr>
        <w:tab/>
      </w:r>
      <w:r w:rsidRPr="004201B0">
        <w:rPr>
          <w:rFonts w:hint="eastAsia"/>
          <w:kern w:val="2"/>
        </w:rPr>
        <w:t>:</w:t>
      </w:r>
      <w:r w:rsidRPr="004201B0">
        <w:rPr>
          <w:kern w:val="2"/>
        </w:rPr>
        <w:tab/>
      </w:r>
      <w:r w:rsidRPr="004201B0">
        <w:rPr>
          <w:rFonts w:hint="eastAsia"/>
          <w:kern w:val="2"/>
        </w:rPr>
        <w:t xml:space="preserve">Resettlement </w:t>
      </w:r>
      <w:r w:rsidRPr="004201B0">
        <w:rPr>
          <w:kern w:val="2"/>
        </w:rPr>
        <w:t>Monitoring</w:t>
      </w:r>
      <w:r w:rsidRPr="004201B0">
        <w:rPr>
          <w:rFonts w:hint="eastAsia"/>
          <w:kern w:val="2"/>
        </w:rPr>
        <w:t xml:space="preserve"> Plan</w:t>
      </w:r>
    </w:p>
    <w:p w:rsidR="00626D2E" w:rsidRPr="004201B0" w:rsidRDefault="00626D2E" w:rsidP="00712F49">
      <w:pPr>
        <w:rPr>
          <w:kern w:val="2"/>
        </w:rPr>
      </w:pPr>
      <w:r w:rsidRPr="004201B0">
        <w:rPr>
          <w:rFonts w:hint="eastAsia"/>
          <w:kern w:val="2"/>
        </w:rPr>
        <w:t>RNIP</w:t>
      </w:r>
      <w:r w:rsidRPr="004201B0">
        <w:rPr>
          <w:rFonts w:hint="eastAsia"/>
          <w:kern w:val="2"/>
        </w:rPr>
        <w:tab/>
        <w:t>:</w:t>
      </w:r>
      <w:r w:rsidRPr="004201B0">
        <w:rPr>
          <w:rFonts w:hint="eastAsia"/>
          <w:kern w:val="2"/>
        </w:rPr>
        <w:tab/>
        <w:t>Road Network Improvement Program</w:t>
      </w:r>
    </w:p>
    <w:p w:rsidR="00626D2E" w:rsidRPr="004201B0" w:rsidRDefault="00626D2E" w:rsidP="00712F49">
      <w:pPr>
        <w:rPr>
          <w:kern w:val="2"/>
        </w:rPr>
      </w:pPr>
      <w:r w:rsidRPr="004201B0">
        <w:rPr>
          <w:rFonts w:hint="eastAsia"/>
          <w:kern w:val="2"/>
        </w:rPr>
        <w:t>ROW</w:t>
      </w:r>
      <w:r w:rsidRPr="004201B0">
        <w:rPr>
          <w:rFonts w:hint="eastAsia"/>
          <w:kern w:val="2"/>
        </w:rPr>
        <w:tab/>
        <w:t>:</w:t>
      </w:r>
      <w:r w:rsidRPr="004201B0">
        <w:rPr>
          <w:rFonts w:hint="eastAsia"/>
          <w:kern w:val="2"/>
        </w:rPr>
        <w:tab/>
        <w:t>Right of Way</w:t>
      </w:r>
    </w:p>
    <w:p w:rsidR="00626D2E" w:rsidRPr="004201B0" w:rsidRDefault="00626D2E" w:rsidP="00712F49">
      <w:pPr>
        <w:rPr>
          <w:kern w:val="2"/>
        </w:rPr>
      </w:pPr>
      <w:r w:rsidRPr="004201B0">
        <w:rPr>
          <w:rFonts w:hint="eastAsia"/>
          <w:kern w:val="2"/>
        </w:rPr>
        <w:t>RP</w:t>
      </w:r>
      <w:r w:rsidRPr="004201B0">
        <w:rPr>
          <w:rFonts w:hint="eastAsia"/>
          <w:kern w:val="2"/>
        </w:rPr>
        <w:tab/>
        <w:t>:</w:t>
      </w:r>
      <w:r w:rsidRPr="004201B0">
        <w:rPr>
          <w:rFonts w:hint="eastAsia"/>
          <w:kern w:val="2"/>
        </w:rPr>
        <w:tab/>
        <w:t>Resettlement Plan</w:t>
      </w:r>
    </w:p>
    <w:p w:rsidR="00626D2E" w:rsidRPr="004201B0" w:rsidRDefault="00626D2E" w:rsidP="00712F49">
      <w:pPr>
        <w:rPr>
          <w:kern w:val="2"/>
        </w:rPr>
      </w:pPr>
      <w:r w:rsidRPr="004201B0">
        <w:rPr>
          <w:rFonts w:hint="eastAsia"/>
          <w:kern w:val="2"/>
        </w:rPr>
        <w:t>RRD</w:t>
      </w:r>
      <w:r w:rsidRPr="004201B0">
        <w:rPr>
          <w:rFonts w:hint="eastAsia"/>
          <w:kern w:val="2"/>
        </w:rPr>
        <w:tab/>
        <w:t>:</w:t>
      </w:r>
      <w:r w:rsidRPr="004201B0">
        <w:rPr>
          <w:rFonts w:hint="eastAsia"/>
          <w:kern w:val="2"/>
        </w:rPr>
        <w:tab/>
        <w:t>Revetment and River Bed Protection Design</w:t>
      </w:r>
    </w:p>
    <w:p w:rsidR="00626D2E" w:rsidRPr="004201B0" w:rsidRDefault="00626D2E" w:rsidP="00712F49">
      <w:pPr>
        <w:rPr>
          <w:kern w:val="2"/>
        </w:rPr>
      </w:pPr>
      <w:r w:rsidRPr="004201B0">
        <w:rPr>
          <w:rFonts w:hint="eastAsia"/>
          <w:kern w:val="2"/>
        </w:rPr>
        <w:t>SA</w:t>
      </w:r>
      <w:r w:rsidRPr="004201B0">
        <w:rPr>
          <w:rFonts w:hint="eastAsia"/>
          <w:kern w:val="2"/>
        </w:rPr>
        <w:tab/>
        <w:t>:</w:t>
      </w:r>
      <w:r w:rsidRPr="004201B0">
        <w:rPr>
          <w:rFonts w:hint="eastAsia"/>
          <w:kern w:val="2"/>
        </w:rPr>
        <w:tab/>
        <w:t>Service Area</w:t>
      </w:r>
    </w:p>
    <w:p w:rsidR="00626D2E" w:rsidRPr="004201B0" w:rsidRDefault="00626D2E" w:rsidP="00712F49">
      <w:pPr>
        <w:rPr>
          <w:kern w:val="2"/>
        </w:rPr>
      </w:pPr>
      <w:r w:rsidRPr="004201B0">
        <w:rPr>
          <w:rFonts w:hint="eastAsia"/>
          <w:kern w:val="2"/>
        </w:rPr>
        <w:t>SAE</w:t>
      </w:r>
      <w:r w:rsidRPr="004201B0">
        <w:rPr>
          <w:rFonts w:hint="eastAsia"/>
          <w:kern w:val="2"/>
        </w:rPr>
        <w:tab/>
        <w:t>:</w:t>
      </w:r>
      <w:r w:rsidRPr="004201B0">
        <w:rPr>
          <w:rFonts w:hint="eastAsia"/>
          <w:kern w:val="2"/>
        </w:rPr>
        <w:tab/>
        <w:t>Social and Environmental</w:t>
      </w:r>
    </w:p>
    <w:p w:rsidR="00626D2E" w:rsidRPr="004201B0" w:rsidRDefault="00626D2E" w:rsidP="00712F49">
      <w:pPr>
        <w:rPr>
          <w:kern w:val="2"/>
        </w:rPr>
      </w:pPr>
      <w:r w:rsidRPr="004201B0">
        <w:rPr>
          <w:rFonts w:hint="eastAsia"/>
          <w:kern w:val="2"/>
        </w:rPr>
        <w:t>SB</w:t>
      </w:r>
      <w:r w:rsidRPr="004201B0">
        <w:rPr>
          <w:rFonts w:hint="eastAsia"/>
          <w:kern w:val="2"/>
        </w:rPr>
        <w:tab/>
        <w:t>:</w:t>
      </w:r>
      <w:r w:rsidRPr="004201B0">
        <w:rPr>
          <w:rFonts w:hint="eastAsia"/>
          <w:kern w:val="2"/>
        </w:rPr>
        <w:tab/>
        <w:t>Stream Bridge</w:t>
      </w:r>
    </w:p>
    <w:p w:rsidR="00626D2E" w:rsidRPr="004201B0" w:rsidRDefault="00626D2E" w:rsidP="00712F49">
      <w:pPr>
        <w:rPr>
          <w:kern w:val="2"/>
        </w:rPr>
      </w:pPr>
      <w:r w:rsidRPr="004201B0">
        <w:rPr>
          <w:rFonts w:hint="eastAsia"/>
          <w:kern w:val="2"/>
        </w:rPr>
        <w:t>SED</w:t>
      </w:r>
      <w:r w:rsidRPr="004201B0">
        <w:rPr>
          <w:rFonts w:hint="eastAsia"/>
          <w:kern w:val="2"/>
        </w:rPr>
        <w:tab/>
        <w:t>:</w:t>
      </w:r>
      <w:r w:rsidRPr="004201B0">
        <w:rPr>
          <w:rFonts w:hint="eastAsia"/>
          <w:kern w:val="2"/>
        </w:rPr>
        <w:tab/>
        <w:t>Section Design</w:t>
      </w:r>
    </w:p>
    <w:p w:rsidR="00626D2E" w:rsidRPr="004201B0" w:rsidRDefault="00626D2E" w:rsidP="00712F49">
      <w:pPr>
        <w:rPr>
          <w:kern w:val="2"/>
        </w:rPr>
      </w:pPr>
      <w:r w:rsidRPr="004201B0">
        <w:rPr>
          <w:rFonts w:hint="eastAsia"/>
          <w:kern w:val="2"/>
        </w:rPr>
        <w:t>SES</w:t>
      </w:r>
      <w:r w:rsidRPr="004201B0">
        <w:rPr>
          <w:rFonts w:hint="eastAsia"/>
          <w:kern w:val="2"/>
        </w:rPr>
        <w:tab/>
        <w:t>:</w:t>
      </w:r>
      <w:r w:rsidRPr="004201B0">
        <w:rPr>
          <w:rFonts w:hint="eastAsia"/>
          <w:kern w:val="2"/>
        </w:rPr>
        <w:tab/>
        <w:t>Socio-economic Survey</w:t>
      </w:r>
    </w:p>
    <w:p w:rsidR="00626D2E" w:rsidRPr="004201B0" w:rsidRDefault="00626D2E" w:rsidP="00712F49">
      <w:pPr>
        <w:rPr>
          <w:kern w:val="2"/>
        </w:rPr>
      </w:pPr>
      <w:r w:rsidRPr="004201B0">
        <w:rPr>
          <w:rFonts w:hint="eastAsia"/>
          <w:kern w:val="2"/>
        </w:rPr>
        <w:t>SG</w:t>
      </w:r>
      <w:r w:rsidRPr="004201B0">
        <w:rPr>
          <w:rFonts w:hint="eastAsia"/>
          <w:kern w:val="2"/>
        </w:rPr>
        <w:tab/>
        <w:t>:</w:t>
      </w:r>
      <w:r w:rsidRPr="004201B0">
        <w:rPr>
          <w:rFonts w:hint="eastAsia"/>
          <w:kern w:val="2"/>
        </w:rPr>
        <w:tab/>
      </w:r>
      <w:proofErr w:type="spellStart"/>
      <w:r w:rsidRPr="004201B0">
        <w:rPr>
          <w:rFonts w:hint="eastAsia"/>
          <w:kern w:val="2"/>
        </w:rPr>
        <w:t>Softground</w:t>
      </w:r>
      <w:proofErr w:type="spellEnd"/>
    </w:p>
    <w:p w:rsidR="00626D2E" w:rsidRPr="004201B0" w:rsidRDefault="00626D2E" w:rsidP="00712F49">
      <w:pPr>
        <w:rPr>
          <w:kern w:val="2"/>
        </w:rPr>
      </w:pPr>
      <w:r w:rsidRPr="004201B0">
        <w:rPr>
          <w:rFonts w:hint="eastAsia"/>
          <w:kern w:val="2"/>
        </w:rPr>
        <w:t>SPG</w:t>
      </w:r>
      <w:r w:rsidRPr="004201B0">
        <w:rPr>
          <w:rFonts w:hint="eastAsia"/>
          <w:kern w:val="2"/>
        </w:rPr>
        <w:tab/>
        <w:t>:</w:t>
      </w:r>
      <w:r w:rsidRPr="004201B0">
        <w:rPr>
          <w:rFonts w:hint="eastAsia"/>
          <w:kern w:val="2"/>
        </w:rPr>
        <w:tab/>
        <w:t>Supporting Group</w:t>
      </w:r>
    </w:p>
    <w:p w:rsidR="00626D2E" w:rsidRPr="004201B0" w:rsidRDefault="00626D2E" w:rsidP="00712F49">
      <w:pPr>
        <w:rPr>
          <w:kern w:val="2"/>
        </w:rPr>
      </w:pPr>
      <w:r w:rsidRPr="004201B0">
        <w:rPr>
          <w:rFonts w:hint="eastAsia"/>
          <w:kern w:val="2"/>
        </w:rPr>
        <w:t>SPT</w:t>
      </w:r>
      <w:r w:rsidRPr="004201B0">
        <w:rPr>
          <w:rFonts w:hint="eastAsia"/>
          <w:kern w:val="2"/>
        </w:rPr>
        <w:tab/>
        <w:t>:</w:t>
      </w:r>
      <w:r w:rsidRPr="004201B0">
        <w:rPr>
          <w:rFonts w:hint="eastAsia"/>
          <w:kern w:val="2"/>
        </w:rPr>
        <w:tab/>
        <w:t>Standard Penetration Test</w:t>
      </w:r>
    </w:p>
    <w:p w:rsidR="00626D2E" w:rsidRPr="004201B0" w:rsidRDefault="00626D2E" w:rsidP="00712F49">
      <w:pPr>
        <w:rPr>
          <w:kern w:val="2"/>
        </w:rPr>
      </w:pPr>
      <w:r w:rsidRPr="004201B0">
        <w:rPr>
          <w:rFonts w:hint="eastAsia"/>
          <w:kern w:val="2"/>
        </w:rPr>
        <w:t>T/A</w:t>
      </w:r>
      <w:r w:rsidRPr="004201B0">
        <w:rPr>
          <w:rFonts w:hint="eastAsia"/>
          <w:kern w:val="2"/>
        </w:rPr>
        <w:tab/>
        <w:t>:</w:t>
      </w:r>
      <w:r w:rsidRPr="004201B0">
        <w:rPr>
          <w:rFonts w:hint="eastAsia"/>
          <w:kern w:val="2"/>
        </w:rPr>
        <w:tab/>
        <w:t>Technical Assistance</w:t>
      </w:r>
    </w:p>
    <w:p w:rsidR="00626D2E" w:rsidRPr="004201B0" w:rsidRDefault="00626D2E" w:rsidP="00712F49">
      <w:pPr>
        <w:rPr>
          <w:kern w:val="2"/>
        </w:rPr>
      </w:pPr>
      <w:r w:rsidRPr="004201B0">
        <w:rPr>
          <w:rFonts w:hint="eastAsia"/>
          <w:kern w:val="2"/>
        </w:rPr>
        <w:t>TB</w:t>
      </w:r>
      <w:r w:rsidRPr="004201B0">
        <w:rPr>
          <w:rFonts w:hint="eastAsia"/>
          <w:kern w:val="2"/>
        </w:rPr>
        <w:tab/>
        <w:t>:</w:t>
      </w:r>
      <w:r w:rsidRPr="004201B0">
        <w:rPr>
          <w:rFonts w:hint="eastAsia"/>
          <w:kern w:val="2"/>
        </w:rPr>
        <w:tab/>
        <w:t>Toll Barrier</w:t>
      </w:r>
    </w:p>
    <w:p w:rsidR="00626D2E" w:rsidRPr="004201B0" w:rsidRDefault="00626D2E" w:rsidP="00712F49">
      <w:pPr>
        <w:rPr>
          <w:kern w:val="2"/>
        </w:rPr>
      </w:pPr>
      <w:r w:rsidRPr="004201B0">
        <w:rPr>
          <w:rFonts w:hint="eastAsia"/>
          <w:kern w:val="2"/>
        </w:rPr>
        <w:t>TEC</w:t>
      </w:r>
      <w:r w:rsidRPr="004201B0">
        <w:rPr>
          <w:rFonts w:hint="eastAsia"/>
          <w:kern w:val="2"/>
        </w:rPr>
        <w:tab/>
        <w:t>:</w:t>
      </w:r>
      <w:r w:rsidRPr="004201B0">
        <w:rPr>
          <w:rFonts w:hint="eastAsia"/>
          <w:kern w:val="2"/>
        </w:rPr>
        <w:tab/>
        <w:t>Thai E</w:t>
      </w:r>
      <w:r w:rsidRPr="004201B0">
        <w:rPr>
          <w:kern w:val="2"/>
        </w:rPr>
        <w:t>n</w:t>
      </w:r>
      <w:r w:rsidRPr="004201B0">
        <w:rPr>
          <w:rFonts w:hint="eastAsia"/>
          <w:kern w:val="2"/>
        </w:rPr>
        <w:t>gineering Consultants Co., Ltd., Thailand</w:t>
      </w:r>
    </w:p>
    <w:p w:rsidR="00626D2E" w:rsidRPr="004201B0" w:rsidRDefault="00626D2E" w:rsidP="00712F49">
      <w:pPr>
        <w:rPr>
          <w:kern w:val="2"/>
        </w:rPr>
      </w:pPr>
      <w:r w:rsidRPr="004201B0">
        <w:rPr>
          <w:rFonts w:hint="eastAsia"/>
          <w:kern w:val="2"/>
        </w:rPr>
        <w:t>TEDI</w:t>
      </w:r>
      <w:r w:rsidRPr="004201B0">
        <w:rPr>
          <w:rFonts w:hint="eastAsia"/>
          <w:kern w:val="2"/>
        </w:rPr>
        <w:tab/>
        <w:t>:</w:t>
      </w:r>
      <w:r w:rsidRPr="004201B0">
        <w:rPr>
          <w:rFonts w:hint="eastAsia"/>
          <w:kern w:val="2"/>
        </w:rPr>
        <w:tab/>
        <w:t>Transport Engineering Design Incorporated</w:t>
      </w:r>
    </w:p>
    <w:p w:rsidR="00626D2E" w:rsidRPr="004201B0" w:rsidRDefault="00626D2E" w:rsidP="00712F49">
      <w:pPr>
        <w:rPr>
          <w:kern w:val="2"/>
        </w:rPr>
      </w:pPr>
      <w:r w:rsidRPr="004201B0">
        <w:rPr>
          <w:rFonts w:hint="eastAsia"/>
          <w:kern w:val="2"/>
        </w:rPr>
        <w:t>TFD</w:t>
      </w:r>
      <w:r w:rsidRPr="004201B0">
        <w:rPr>
          <w:rFonts w:hint="eastAsia"/>
          <w:kern w:val="2"/>
        </w:rPr>
        <w:tab/>
        <w:t>:</w:t>
      </w:r>
      <w:r w:rsidRPr="004201B0">
        <w:rPr>
          <w:rFonts w:hint="eastAsia"/>
          <w:kern w:val="2"/>
        </w:rPr>
        <w:tab/>
        <w:t>Bridge Temporary Facility Design</w:t>
      </w:r>
    </w:p>
    <w:p w:rsidR="00626D2E" w:rsidRPr="004201B0" w:rsidRDefault="00626D2E" w:rsidP="00712F49">
      <w:pPr>
        <w:rPr>
          <w:kern w:val="2"/>
        </w:rPr>
      </w:pPr>
      <w:r w:rsidRPr="004201B0">
        <w:rPr>
          <w:rFonts w:hint="eastAsia"/>
          <w:kern w:val="2"/>
        </w:rPr>
        <w:t>TG</w:t>
      </w:r>
      <w:r w:rsidRPr="004201B0">
        <w:rPr>
          <w:rFonts w:hint="eastAsia"/>
          <w:kern w:val="2"/>
        </w:rPr>
        <w:tab/>
        <w:t>:</w:t>
      </w:r>
      <w:r w:rsidRPr="004201B0">
        <w:rPr>
          <w:rFonts w:hint="eastAsia"/>
          <w:kern w:val="2"/>
        </w:rPr>
        <w:tab/>
        <w:t>Toll Gate</w:t>
      </w:r>
    </w:p>
    <w:p w:rsidR="00626D2E" w:rsidRPr="004201B0" w:rsidRDefault="00626D2E" w:rsidP="00712F49">
      <w:pPr>
        <w:rPr>
          <w:kern w:val="2"/>
        </w:rPr>
      </w:pPr>
      <w:r w:rsidRPr="004201B0">
        <w:rPr>
          <w:rFonts w:hint="eastAsia"/>
          <w:kern w:val="2"/>
        </w:rPr>
        <w:t>TMC</w:t>
      </w:r>
      <w:r w:rsidRPr="004201B0">
        <w:rPr>
          <w:kern w:val="2"/>
        </w:rPr>
        <w:tab/>
        <w:t>:</w:t>
      </w:r>
      <w:r w:rsidRPr="004201B0">
        <w:rPr>
          <w:kern w:val="2"/>
        </w:rPr>
        <w:tab/>
      </w:r>
      <w:r w:rsidRPr="004201B0">
        <w:rPr>
          <w:rFonts w:hint="eastAsia"/>
          <w:kern w:val="2"/>
        </w:rPr>
        <w:t>Traffic Management Center</w:t>
      </w:r>
    </w:p>
    <w:p w:rsidR="00626D2E" w:rsidRPr="004201B0" w:rsidRDefault="00626D2E" w:rsidP="00712F49">
      <w:pPr>
        <w:rPr>
          <w:kern w:val="2"/>
        </w:rPr>
      </w:pPr>
      <w:r w:rsidRPr="004201B0">
        <w:rPr>
          <w:rFonts w:hint="eastAsia"/>
          <w:kern w:val="2"/>
        </w:rPr>
        <w:t>TN</w:t>
      </w:r>
      <w:r w:rsidRPr="004201B0">
        <w:rPr>
          <w:rFonts w:hint="eastAsia"/>
          <w:kern w:val="2"/>
        </w:rPr>
        <w:tab/>
        <w:t>:</w:t>
      </w:r>
      <w:r w:rsidRPr="004201B0">
        <w:rPr>
          <w:rFonts w:hint="eastAsia"/>
          <w:kern w:val="2"/>
        </w:rPr>
        <w:tab/>
        <w:t>Tunnel</w:t>
      </w:r>
    </w:p>
    <w:p w:rsidR="00626D2E" w:rsidRPr="004201B0" w:rsidRDefault="00626D2E" w:rsidP="00712F49">
      <w:pPr>
        <w:rPr>
          <w:kern w:val="2"/>
        </w:rPr>
      </w:pPr>
      <w:r w:rsidRPr="004201B0">
        <w:rPr>
          <w:rFonts w:hint="eastAsia"/>
          <w:kern w:val="2"/>
        </w:rPr>
        <w:t>TND</w:t>
      </w:r>
      <w:r w:rsidRPr="004201B0">
        <w:rPr>
          <w:rFonts w:hint="eastAsia"/>
          <w:kern w:val="2"/>
        </w:rPr>
        <w:tab/>
        <w:t>:</w:t>
      </w:r>
      <w:r w:rsidRPr="004201B0">
        <w:rPr>
          <w:rFonts w:hint="eastAsia"/>
          <w:kern w:val="2"/>
        </w:rPr>
        <w:tab/>
        <w:t>Tunnel Design</w:t>
      </w:r>
    </w:p>
    <w:p w:rsidR="00626D2E" w:rsidRPr="004201B0" w:rsidRDefault="00626D2E" w:rsidP="00712F49">
      <w:pPr>
        <w:rPr>
          <w:kern w:val="2"/>
        </w:rPr>
      </w:pPr>
      <w:r w:rsidRPr="004201B0">
        <w:rPr>
          <w:rFonts w:hint="eastAsia"/>
          <w:kern w:val="2"/>
        </w:rPr>
        <w:t>TOR</w:t>
      </w:r>
      <w:r w:rsidRPr="004201B0">
        <w:rPr>
          <w:rFonts w:hint="eastAsia"/>
          <w:kern w:val="2"/>
        </w:rPr>
        <w:tab/>
        <w:t>:</w:t>
      </w:r>
      <w:r w:rsidRPr="004201B0">
        <w:rPr>
          <w:rFonts w:hint="eastAsia"/>
          <w:kern w:val="2"/>
        </w:rPr>
        <w:tab/>
        <w:t>Terms of reference</w:t>
      </w:r>
    </w:p>
    <w:p w:rsidR="00626D2E" w:rsidRPr="004201B0" w:rsidRDefault="00626D2E" w:rsidP="00712F49">
      <w:pPr>
        <w:rPr>
          <w:kern w:val="2"/>
        </w:rPr>
      </w:pPr>
      <w:r w:rsidRPr="004201B0">
        <w:rPr>
          <w:rFonts w:hint="eastAsia"/>
          <w:kern w:val="2"/>
        </w:rPr>
        <w:t>TPO</w:t>
      </w:r>
      <w:r w:rsidRPr="004201B0">
        <w:rPr>
          <w:rFonts w:hint="eastAsia"/>
          <w:kern w:val="2"/>
        </w:rPr>
        <w:tab/>
        <w:t>:</w:t>
      </w:r>
      <w:r w:rsidRPr="004201B0">
        <w:rPr>
          <w:rFonts w:hint="eastAsia"/>
          <w:kern w:val="2"/>
        </w:rPr>
        <w:tab/>
        <w:t>Toll Plaza Office</w:t>
      </w:r>
    </w:p>
    <w:p w:rsidR="00626D2E" w:rsidRPr="004201B0" w:rsidRDefault="00626D2E" w:rsidP="00712F49">
      <w:pPr>
        <w:rPr>
          <w:kern w:val="2"/>
        </w:rPr>
      </w:pPr>
      <w:r w:rsidRPr="004201B0">
        <w:rPr>
          <w:rFonts w:hint="eastAsia"/>
          <w:kern w:val="2"/>
        </w:rPr>
        <w:t>TPS</w:t>
      </w:r>
      <w:r w:rsidRPr="004201B0">
        <w:rPr>
          <w:rFonts w:hint="eastAsia"/>
          <w:kern w:val="2"/>
        </w:rPr>
        <w:tab/>
        <w:t>:</w:t>
      </w:r>
      <w:r w:rsidRPr="004201B0">
        <w:rPr>
          <w:rFonts w:hint="eastAsia"/>
          <w:kern w:val="2"/>
        </w:rPr>
        <w:tab/>
        <w:t>Topographic Survey</w:t>
      </w:r>
    </w:p>
    <w:p w:rsidR="00626D2E" w:rsidRPr="004201B0" w:rsidRDefault="00626D2E" w:rsidP="00712F49">
      <w:pPr>
        <w:rPr>
          <w:kern w:val="2"/>
        </w:rPr>
      </w:pPr>
      <w:r w:rsidRPr="004201B0">
        <w:rPr>
          <w:rFonts w:hint="eastAsia"/>
          <w:kern w:val="2"/>
        </w:rPr>
        <w:t>TRG</w:t>
      </w:r>
      <w:r w:rsidRPr="004201B0">
        <w:rPr>
          <w:rFonts w:hint="eastAsia"/>
          <w:kern w:val="2"/>
        </w:rPr>
        <w:tab/>
        <w:t>:</w:t>
      </w:r>
      <w:r w:rsidRPr="004201B0">
        <w:rPr>
          <w:rFonts w:hint="eastAsia"/>
          <w:kern w:val="2"/>
        </w:rPr>
        <w:tab/>
        <w:t>Training Team</w:t>
      </w:r>
    </w:p>
    <w:p w:rsidR="00626D2E" w:rsidRPr="004201B0" w:rsidRDefault="00626D2E" w:rsidP="00712F49">
      <w:pPr>
        <w:rPr>
          <w:kern w:val="2"/>
        </w:rPr>
      </w:pPr>
      <w:r w:rsidRPr="004201B0">
        <w:rPr>
          <w:rFonts w:hint="eastAsia"/>
          <w:kern w:val="2"/>
        </w:rPr>
        <w:t>TRS</w:t>
      </w:r>
      <w:r w:rsidRPr="004201B0">
        <w:rPr>
          <w:rFonts w:hint="eastAsia"/>
          <w:kern w:val="2"/>
        </w:rPr>
        <w:tab/>
        <w:t>:</w:t>
      </w:r>
      <w:r w:rsidRPr="004201B0">
        <w:rPr>
          <w:rFonts w:hint="eastAsia"/>
          <w:kern w:val="2"/>
        </w:rPr>
        <w:tab/>
        <w:t>Traffic Survey</w:t>
      </w:r>
    </w:p>
    <w:p w:rsidR="00626D2E" w:rsidRPr="004201B0" w:rsidRDefault="00626D2E" w:rsidP="00712F49">
      <w:pPr>
        <w:rPr>
          <w:kern w:val="2"/>
        </w:rPr>
      </w:pPr>
      <w:r w:rsidRPr="004201B0">
        <w:rPr>
          <w:rFonts w:hint="eastAsia"/>
          <w:kern w:val="2"/>
        </w:rPr>
        <w:t>USD</w:t>
      </w:r>
      <w:r w:rsidRPr="004201B0">
        <w:rPr>
          <w:rFonts w:hint="eastAsia"/>
          <w:kern w:val="2"/>
        </w:rPr>
        <w:tab/>
        <w:t>:</w:t>
      </w:r>
      <w:r w:rsidRPr="004201B0">
        <w:rPr>
          <w:rFonts w:hint="eastAsia"/>
          <w:kern w:val="2"/>
        </w:rPr>
        <w:tab/>
        <w:t>United States Dollars</w:t>
      </w:r>
    </w:p>
    <w:p w:rsidR="00626D2E" w:rsidRPr="004201B0" w:rsidRDefault="00626D2E" w:rsidP="00712F49">
      <w:pPr>
        <w:rPr>
          <w:kern w:val="2"/>
        </w:rPr>
      </w:pPr>
      <w:r w:rsidRPr="004201B0">
        <w:rPr>
          <w:rFonts w:hint="eastAsia"/>
          <w:kern w:val="2"/>
        </w:rPr>
        <w:t>UU</w:t>
      </w:r>
      <w:r w:rsidRPr="004201B0">
        <w:rPr>
          <w:rFonts w:hint="eastAsia"/>
          <w:kern w:val="2"/>
        </w:rPr>
        <w:tab/>
        <w:t>:</w:t>
      </w:r>
      <w:r w:rsidRPr="004201B0">
        <w:rPr>
          <w:rFonts w:hint="eastAsia"/>
          <w:kern w:val="2"/>
        </w:rPr>
        <w:tab/>
      </w:r>
      <w:proofErr w:type="spellStart"/>
      <w:r w:rsidRPr="004201B0">
        <w:rPr>
          <w:rFonts w:hint="eastAsia"/>
          <w:kern w:val="2"/>
        </w:rPr>
        <w:t>Triaxial</w:t>
      </w:r>
      <w:proofErr w:type="spellEnd"/>
      <w:r w:rsidRPr="004201B0">
        <w:rPr>
          <w:rFonts w:hint="eastAsia"/>
          <w:kern w:val="2"/>
        </w:rPr>
        <w:t xml:space="preserve"> Compression Test</w:t>
      </w:r>
    </w:p>
    <w:p w:rsidR="00626D2E" w:rsidRPr="004201B0" w:rsidRDefault="00626D2E" w:rsidP="00712F49">
      <w:pPr>
        <w:rPr>
          <w:kern w:val="2"/>
        </w:rPr>
      </w:pPr>
      <w:r w:rsidRPr="004201B0">
        <w:rPr>
          <w:rFonts w:hint="eastAsia"/>
          <w:kern w:val="2"/>
        </w:rPr>
        <w:t>VAT</w:t>
      </w:r>
      <w:r w:rsidRPr="004201B0">
        <w:rPr>
          <w:rFonts w:hint="eastAsia"/>
          <w:kern w:val="2"/>
        </w:rPr>
        <w:tab/>
        <w:t>:</w:t>
      </w:r>
      <w:r w:rsidRPr="004201B0">
        <w:rPr>
          <w:rFonts w:hint="eastAsia"/>
          <w:kern w:val="2"/>
        </w:rPr>
        <w:tab/>
        <w:t>Value Added Tax</w:t>
      </w:r>
    </w:p>
    <w:p w:rsidR="00626D2E" w:rsidRPr="004201B0" w:rsidRDefault="00626D2E" w:rsidP="00712F49">
      <w:pPr>
        <w:rPr>
          <w:kern w:val="2"/>
        </w:rPr>
      </w:pPr>
      <w:r w:rsidRPr="004201B0">
        <w:rPr>
          <w:rFonts w:hint="eastAsia"/>
          <w:kern w:val="2"/>
        </w:rPr>
        <w:t>VEC</w:t>
      </w:r>
      <w:r w:rsidRPr="004201B0">
        <w:rPr>
          <w:kern w:val="2"/>
        </w:rPr>
        <w:tab/>
        <w:t>:</w:t>
      </w:r>
      <w:r w:rsidRPr="004201B0">
        <w:rPr>
          <w:kern w:val="2"/>
        </w:rPr>
        <w:tab/>
      </w:r>
      <w:r w:rsidRPr="004201B0">
        <w:rPr>
          <w:rFonts w:hint="eastAsia"/>
          <w:kern w:val="2"/>
        </w:rPr>
        <w:t>Vietnam Expressway Corporation</w:t>
      </w:r>
    </w:p>
    <w:p w:rsidR="00626D2E" w:rsidRPr="004201B0" w:rsidRDefault="00626D2E" w:rsidP="00712F49">
      <w:pPr>
        <w:rPr>
          <w:kern w:val="2"/>
        </w:rPr>
      </w:pPr>
      <w:r w:rsidRPr="004201B0">
        <w:rPr>
          <w:rFonts w:hint="eastAsia"/>
          <w:kern w:val="2"/>
        </w:rPr>
        <w:t>VD</w:t>
      </w:r>
      <w:r w:rsidRPr="004201B0">
        <w:rPr>
          <w:rFonts w:hint="eastAsia"/>
          <w:kern w:val="2"/>
        </w:rPr>
        <w:tab/>
        <w:t>:</w:t>
      </w:r>
      <w:r w:rsidRPr="004201B0">
        <w:rPr>
          <w:rFonts w:hint="eastAsia"/>
          <w:kern w:val="2"/>
        </w:rPr>
        <w:tab/>
        <w:t>Viaduct</w:t>
      </w:r>
    </w:p>
    <w:p w:rsidR="00626D2E" w:rsidRPr="004201B0" w:rsidRDefault="00626D2E" w:rsidP="00712F49">
      <w:pPr>
        <w:rPr>
          <w:kern w:val="2"/>
        </w:rPr>
      </w:pPr>
      <w:r w:rsidRPr="004201B0">
        <w:rPr>
          <w:rFonts w:hint="eastAsia"/>
          <w:kern w:val="2"/>
        </w:rPr>
        <w:t>VICS</w:t>
      </w:r>
      <w:r w:rsidRPr="004201B0">
        <w:rPr>
          <w:rFonts w:hint="eastAsia"/>
          <w:kern w:val="2"/>
        </w:rPr>
        <w:tab/>
        <w:t>:</w:t>
      </w:r>
      <w:r w:rsidRPr="004201B0">
        <w:rPr>
          <w:rFonts w:hint="eastAsia"/>
          <w:kern w:val="2"/>
        </w:rPr>
        <w:tab/>
        <w:t>Vehicle Information and Communication System</w:t>
      </w:r>
    </w:p>
    <w:p w:rsidR="00626D2E" w:rsidRPr="004201B0" w:rsidRDefault="00626D2E" w:rsidP="00712F49">
      <w:pPr>
        <w:rPr>
          <w:kern w:val="2"/>
        </w:rPr>
      </w:pPr>
      <w:r w:rsidRPr="004201B0">
        <w:rPr>
          <w:rFonts w:hint="eastAsia"/>
          <w:kern w:val="2"/>
        </w:rPr>
        <w:t>VIETTEL</w:t>
      </w:r>
      <w:r w:rsidRPr="004201B0">
        <w:rPr>
          <w:rFonts w:hint="eastAsia"/>
          <w:kern w:val="2"/>
        </w:rPr>
        <w:tab/>
        <w:t>:</w:t>
      </w:r>
      <w:r w:rsidRPr="004201B0">
        <w:rPr>
          <w:rFonts w:hint="eastAsia"/>
          <w:kern w:val="2"/>
        </w:rPr>
        <w:tab/>
        <w:t>Vietnam Military Electronic and Telecommunications Corporation</w:t>
      </w:r>
    </w:p>
    <w:p w:rsidR="00626D2E" w:rsidRPr="004201B0" w:rsidRDefault="00626D2E" w:rsidP="00712F49">
      <w:pPr>
        <w:rPr>
          <w:kern w:val="2"/>
        </w:rPr>
      </w:pPr>
      <w:r w:rsidRPr="004201B0">
        <w:rPr>
          <w:rFonts w:hint="eastAsia"/>
          <w:kern w:val="2"/>
        </w:rPr>
        <w:t>VND</w:t>
      </w:r>
      <w:r w:rsidRPr="004201B0">
        <w:rPr>
          <w:rFonts w:hint="eastAsia"/>
          <w:kern w:val="2"/>
        </w:rPr>
        <w:tab/>
        <w:t>:</w:t>
      </w:r>
      <w:r w:rsidRPr="004201B0">
        <w:rPr>
          <w:rFonts w:hint="eastAsia"/>
          <w:kern w:val="2"/>
        </w:rPr>
        <w:tab/>
        <w:t>Vietnamese Dong</w:t>
      </w:r>
    </w:p>
    <w:p w:rsidR="00626D2E" w:rsidRPr="004201B0" w:rsidRDefault="00626D2E" w:rsidP="00712F49">
      <w:pPr>
        <w:rPr>
          <w:kern w:val="2"/>
        </w:rPr>
      </w:pPr>
      <w:r w:rsidRPr="004201B0">
        <w:rPr>
          <w:rFonts w:hint="eastAsia"/>
          <w:kern w:val="2"/>
        </w:rPr>
        <w:t>VNPT</w:t>
      </w:r>
      <w:r w:rsidRPr="004201B0">
        <w:rPr>
          <w:rFonts w:hint="eastAsia"/>
          <w:kern w:val="2"/>
        </w:rPr>
        <w:tab/>
        <w:t>:</w:t>
      </w:r>
      <w:r w:rsidRPr="004201B0">
        <w:rPr>
          <w:rFonts w:hint="eastAsia"/>
          <w:kern w:val="2"/>
        </w:rPr>
        <w:tab/>
        <w:t>Vietnam Posts and Telecommunications Group</w:t>
      </w:r>
    </w:p>
    <w:p w:rsidR="00626D2E" w:rsidRPr="004201B0" w:rsidRDefault="00626D2E" w:rsidP="00712F49">
      <w:pPr>
        <w:rPr>
          <w:kern w:val="2"/>
        </w:rPr>
      </w:pPr>
      <w:r w:rsidRPr="004201B0">
        <w:rPr>
          <w:rFonts w:hint="eastAsia"/>
          <w:kern w:val="2"/>
        </w:rPr>
        <w:t>VNR</w:t>
      </w:r>
      <w:r w:rsidRPr="004201B0">
        <w:rPr>
          <w:rFonts w:hint="eastAsia"/>
          <w:kern w:val="2"/>
        </w:rPr>
        <w:tab/>
        <w:t>:</w:t>
      </w:r>
      <w:r w:rsidRPr="004201B0">
        <w:rPr>
          <w:rFonts w:hint="eastAsia"/>
          <w:kern w:val="2"/>
        </w:rPr>
        <w:tab/>
        <w:t>Vietnam National Railway</w:t>
      </w:r>
    </w:p>
    <w:p w:rsidR="00626D2E" w:rsidRPr="004201B0" w:rsidRDefault="00626D2E" w:rsidP="00712F49">
      <w:pPr>
        <w:rPr>
          <w:kern w:val="2"/>
        </w:rPr>
      </w:pPr>
      <w:r w:rsidRPr="004201B0">
        <w:rPr>
          <w:rFonts w:hint="eastAsia"/>
          <w:kern w:val="2"/>
        </w:rPr>
        <w:t>VST</w:t>
      </w:r>
      <w:r w:rsidRPr="004201B0">
        <w:rPr>
          <w:rFonts w:hint="eastAsia"/>
          <w:kern w:val="2"/>
        </w:rPr>
        <w:tab/>
        <w:t>:</w:t>
      </w:r>
      <w:r w:rsidRPr="004201B0">
        <w:rPr>
          <w:rFonts w:hint="eastAsia"/>
          <w:kern w:val="2"/>
        </w:rPr>
        <w:tab/>
        <w:t>Vane Shear Test</w:t>
      </w:r>
    </w:p>
    <w:p w:rsidR="00626D2E" w:rsidRPr="004201B0" w:rsidRDefault="00626D2E" w:rsidP="00712F49">
      <w:pPr>
        <w:rPr>
          <w:kern w:val="2"/>
        </w:rPr>
      </w:pPr>
      <w:r w:rsidRPr="004201B0">
        <w:rPr>
          <w:rFonts w:hint="eastAsia"/>
          <w:kern w:val="2"/>
        </w:rPr>
        <w:t>WB</w:t>
      </w:r>
      <w:r w:rsidRPr="004201B0">
        <w:rPr>
          <w:kern w:val="2"/>
        </w:rPr>
        <w:tab/>
        <w:t>:</w:t>
      </w:r>
      <w:r w:rsidRPr="004201B0">
        <w:rPr>
          <w:kern w:val="2"/>
        </w:rPr>
        <w:tab/>
      </w:r>
      <w:r w:rsidRPr="004201B0">
        <w:rPr>
          <w:rFonts w:hint="eastAsia"/>
          <w:kern w:val="2"/>
        </w:rPr>
        <w:t>The World Bank</w:t>
      </w:r>
    </w:p>
    <w:p w:rsidR="00817350" w:rsidRPr="004201B0" w:rsidRDefault="00626D2E" w:rsidP="00EF0FC0">
      <w:r w:rsidRPr="004201B0">
        <w:rPr>
          <w:rFonts w:hint="eastAsia"/>
          <w:kern w:val="2"/>
        </w:rPr>
        <w:t>WT</w:t>
      </w:r>
      <w:r w:rsidRPr="004201B0">
        <w:rPr>
          <w:kern w:val="2"/>
        </w:rPr>
        <w:tab/>
        <w:t>:</w:t>
      </w:r>
      <w:r w:rsidRPr="004201B0">
        <w:rPr>
          <w:kern w:val="2"/>
        </w:rPr>
        <w:tab/>
      </w:r>
      <w:r w:rsidRPr="004201B0">
        <w:rPr>
          <w:rFonts w:hint="eastAsia"/>
          <w:kern w:val="2"/>
        </w:rPr>
        <w:t>Waterway</w:t>
      </w:r>
    </w:p>
    <w:p w:rsidR="006C10C9" w:rsidRPr="004201B0" w:rsidRDefault="006C10C9" w:rsidP="00EF0FC0">
      <w:pPr>
        <w:sectPr w:rsidR="006C10C9" w:rsidRPr="004201B0" w:rsidSect="00FA65D8">
          <w:headerReference w:type="default" r:id="rId9"/>
          <w:footerReference w:type="default" r:id="rId10"/>
          <w:pgSz w:w="11906" w:h="16838" w:code="9"/>
          <w:pgMar w:top="1440" w:right="1225" w:bottom="1440" w:left="1656" w:header="720" w:footer="964" w:gutter="0"/>
          <w:pgNumType w:fmt="lowerRoman" w:start="1"/>
          <w:cols w:space="720"/>
          <w:docGrid w:linePitch="286"/>
        </w:sectPr>
      </w:pPr>
    </w:p>
    <w:p w:rsidR="00817350" w:rsidRPr="004201B0" w:rsidRDefault="00817350" w:rsidP="00EF0FC0"/>
    <w:p w:rsidR="00817350" w:rsidRPr="004201B0" w:rsidRDefault="00817350" w:rsidP="00EF0FC0"/>
    <w:p w:rsidR="00817350" w:rsidRPr="004201B0" w:rsidRDefault="00817350" w:rsidP="00EF0FC0">
      <w:pPr>
        <w:rPr>
          <w:rFonts w:eastAsiaTheme="minorEastAsia"/>
        </w:rPr>
      </w:pPr>
    </w:p>
    <w:p w:rsidR="006C10C9" w:rsidRPr="004201B0" w:rsidRDefault="006C10C9" w:rsidP="00EF0FC0">
      <w:pPr>
        <w:rPr>
          <w:rFonts w:eastAsiaTheme="minorEastAsia"/>
        </w:rPr>
      </w:pPr>
    </w:p>
    <w:p w:rsidR="006C10C9" w:rsidRPr="004201B0" w:rsidRDefault="006C10C9" w:rsidP="00EF0FC0">
      <w:pPr>
        <w:rPr>
          <w:rFonts w:eastAsiaTheme="minorEastAsia"/>
        </w:rPr>
      </w:pPr>
    </w:p>
    <w:p w:rsidR="008E5BAD" w:rsidRPr="004201B0" w:rsidRDefault="008E5BAD" w:rsidP="008E5BAD"/>
    <w:p w:rsidR="008E5BAD" w:rsidRPr="004201B0" w:rsidRDefault="008E5BAD" w:rsidP="008E5BAD"/>
    <w:p w:rsidR="008E5BAD" w:rsidRPr="004201B0" w:rsidRDefault="008E5BAD" w:rsidP="008E5BAD"/>
    <w:p w:rsidR="008E5BAD" w:rsidRPr="004201B0" w:rsidRDefault="008E5BAD" w:rsidP="008E5BAD"/>
    <w:p w:rsidR="006C10C9" w:rsidRPr="004201B0" w:rsidRDefault="006C10C9" w:rsidP="006072EB">
      <w:pPr>
        <w:jc w:val="center"/>
        <w:outlineLvl w:val="0"/>
        <w:rPr>
          <w:rFonts w:eastAsiaTheme="minorEastAsia"/>
          <w:b/>
          <w:sz w:val="28"/>
          <w:szCs w:val="28"/>
        </w:rPr>
      </w:pPr>
      <w:bookmarkStart w:id="13" w:name="_Toc408219665"/>
      <w:bookmarkStart w:id="14" w:name="_Toc408232232"/>
      <w:r w:rsidRPr="004201B0">
        <w:rPr>
          <w:rFonts w:eastAsiaTheme="minorEastAsia" w:hint="eastAsia"/>
          <w:b/>
          <w:sz w:val="28"/>
          <w:szCs w:val="28"/>
        </w:rPr>
        <w:t>Part A: General</w:t>
      </w:r>
      <w:bookmarkEnd w:id="13"/>
      <w:bookmarkEnd w:id="14"/>
    </w:p>
    <w:p w:rsidR="00A25F6A" w:rsidRDefault="00A25F6A">
      <w:pPr>
        <w:spacing w:line="240" w:lineRule="auto"/>
        <w:jc w:val="left"/>
        <w:rPr>
          <w:rFonts w:eastAsiaTheme="minorEastAsia"/>
        </w:rPr>
      </w:pPr>
      <w:r>
        <w:rPr>
          <w:rFonts w:eastAsiaTheme="minorEastAsia"/>
        </w:rPr>
        <w:br w:type="page"/>
      </w:r>
    </w:p>
    <w:p w:rsidR="006C10C9" w:rsidRPr="004201B0" w:rsidRDefault="006C10C9" w:rsidP="00EF0FC0">
      <w:pPr>
        <w:rPr>
          <w:rFonts w:eastAsiaTheme="minorEastAsia"/>
        </w:rPr>
      </w:pPr>
    </w:p>
    <w:p w:rsidR="001676E6" w:rsidRPr="004201B0" w:rsidRDefault="001676E6" w:rsidP="00EF0FC0">
      <w:pPr>
        <w:rPr>
          <w:szCs w:val="22"/>
        </w:rPr>
      </w:pPr>
    </w:p>
    <w:p w:rsidR="00CA0044" w:rsidRPr="004201B0" w:rsidRDefault="00CA0044" w:rsidP="00EF0FC0">
      <w:pPr>
        <w:rPr>
          <w:szCs w:val="22"/>
        </w:rPr>
        <w:sectPr w:rsidR="00CA0044" w:rsidRPr="004201B0" w:rsidSect="00FA65D8">
          <w:footerReference w:type="default" r:id="rId11"/>
          <w:pgSz w:w="11906" w:h="16838" w:code="9"/>
          <w:pgMar w:top="1440" w:right="1225" w:bottom="1440" w:left="1656" w:header="720" w:footer="964" w:gutter="0"/>
          <w:pgNumType w:fmt="lowerRoman" w:start="1"/>
          <w:cols w:space="720"/>
          <w:docGrid w:linePitch="286"/>
        </w:sectPr>
      </w:pPr>
    </w:p>
    <w:p w:rsidR="00CA0044" w:rsidRPr="004201B0" w:rsidRDefault="00CA0044" w:rsidP="006072EB">
      <w:pPr>
        <w:pStyle w:val="Heading1"/>
      </w:pPr>
      <w:bookmarkStart w:id="15" w:name="_Toc223228510"/>
      <w:bookmarkStart w:id="16" w:name="_Toc233166560"/>
      <w:bookmarkStart w:id="17" w:name="_Toc233767898"/>
      <w:bookmarkStart w:id="18" w:name="_Toc386461961"/>
      <w:bookmarkStart w:id="19" w:name="_Toc386462499"/>
      <w:bookmarkStart w:id="20" w:name="_Toc408232233"/>
      <w:r w:rsidRPr="004201B0">
        <w:lastRenderedPageBreak/>
        <w:t>Background</w:t>
      </w:r>
      <w:bookmarkEnd w:id="15"/>
      <w:bookmarkEnd w:id="16"/>
      <w:bookmarkEnd w:id="17"/>
      <w:bookmarkEnd w:id="18"/>
      <w:bookmarkEnd w:id="19"/>
      <w:bookmarkEnd w:id="20"/>
    </w:p>
    <w:p w:rsidR="00626D2E" w:rsidRPr="004201B0" w:rsidRDefault="00626D2E" w:rsidP="004F5539">
      <w:pPr>
        <w:pStyle w:val="NumberedSentence"/>
        <w:spacing w:after="120"/>
      </w:pPr>
      <w:r w:rsidRPr="004201B0">
        <w:t>The preparation of Pre-F/S for the Project under BOT scheme was approved by MOT in Decision No. 2654/QD-BGTVT dated September 11, 2000. The Pre-F/S report was prepared by PMU85 and approved by the Prime Minister in his letter No. 493/CP-CN dated Apri</w:t>
      </w:r>
      <w:r w:rsidR="00845D05" w:rsidRPr="004201B0">
        <w:t xml:space="preserve">l 21, 2003. </w:t>
      </w:r>
      <w:r w:rsidRPr="004201B0">
        <w:t>Continually, the preparation of F/S was approved by MOT in Decision No. 134/QD-BGTVT dated January 14, 2004. The F/S report was also prepared by PMU85 and submitted to MOT in his letter No. 514/BQL-KHDA2 dated May 11, 2005. However, this BOT scheme Project did not materialize because of funding sources were not identified at that time.</w:t>
      </w:r>
    </w:p>
    <w:p w:rsidR="00626D2E" w:rsidRPr="004201B0" w:rsidRDefault="00626D2E" w:rsidP="004F5539">
      <w:pPr>
        <w:pStyle w:val="NumberedSentence"/>
        <w:spacing w:after="120"/>
      </w:pPr>
      <w:r w:rsidRPr="004201B0">
        <w:t>Two (2) years later, the Project was approved as one (1) of the top priority projects in transport sector by GOVN in Decision No. 412/QD-</w:t>
      </w:r>
      <w:proofErr w:type="spellStart"/>
      <w:r w:rsidRPr="004201B0">
        <w:t>TTg</w:t>
      </w:r>
      <w:proofErr w:type="spellEnd"/>
      <w:r w:rsidRPr="004201B0">
        <w:t xml:space="preserve"> dated April 11, 2007. For carrying forward the Project, GOVN requested JETRO to assist a further study expecting materialization of the Project by a JBIC (currently JICA) loan scheme in June 2007. JETRO conducted the study and submitted the study report to MOT on April 28, 2008.</w:t>
      </w:r>
    </w:p>
    <w:p w:rsidR="00626D2E" w:rsidRPr="004201B0" w:rsidRDefault="00626D2E" w:rsidP="004F5539">
      <w:pPr>
        <w:pStyle w:val="NumberedSentence"/>
        <w:spacing w:after="120"/>
      </w:pPr>
      <w:r w:rsidRPr="004201B0">
        <w:t>In parallel with the JETRO study, WB declared GOVN to be eligible for the IBRD loan in November, 2007 and the Project was identified as the top priority use for the loan. After submission of the JETRO study report, WB undertook the identification missions in April and June, 2008 and confirmed necessity of updating the JETRO study to meet his requirements and decided to allocate the fund from on-going RNIP (IDA Credit No.: 3843-VN) to conduct the WB supplemental study. The study report was prepared by PMU85 and submitted to MOT in his letter No. 551/BQl-KHDA2 dated June 13, 2009.</w:t>
      </w:r>
    </w:p>
    <w:p w:rsidR="00BD5966" w:rsidRPr="004201B0" w:rsidRDefault="00626D2E" w:rsidP="004F5539">
      <w:pPr>
        <w:pStyle w:val="NumberedSentence"/>
        <w:spacing w:after="120"/>
      </w:pPr>
      <w:r w:rsidRPr="004201B0">
        <w:t>In response to the supplemental study, WB engaged an international consultant</w:t>
      </w:r>
      <w:r w:rsidR="00BD5966" w:rsidRPr="004201B0">
        <w:rPr>
          <w:rFonts w:hint="eastAsia"/>
        </w:rPr>
        <w:t>, CPCS</w:t>
      </w:r>
      <w:r w:rsidR="00BD5966" w:rsidRPr="004201B0">
        <w:rPr>
          <w:rStyle w:val="FootnoteReference"/>
        </w:rPr>
        <w:footnoteReference w:id="1"/>
      </w:r>
      <w:r w:rsidR="00BD5966" w:rsidRPr="004201B0">
        <w:rPr>
          <w:rFonts w:hint="eastAsia"/>
        </w:rPr>
        <w:t xml:space="preserve"> of Canada,</w:t>
      </w:r>
      <w:r w:rsidRPr="004201B0">
        <w:t xml:space="preserve"> and undertook the WB appraisal study. In the appraisal study, WB modified the alignment at three (3) sections by taking into consideration social and environmental issues.</w:t>
      </w:r>
    </w:p>
    <w:p w:rsidR="00626D2E" w:rsidRPr="004201B0" w:rsidRDefault="00626D2E" w:rsidP="004F5539">
      <w:pPr>
        <w:pStyle w:val="NumberedSentence"/>
        <w:spacing w:after="120"/>
      </w:pPr>
      <w:r w:rsidRPr="004201B0">
        <w:t>Based on the modified alignment, TEDI updated the supplemental study and submitted as the draft F/S report to MOT in April, 2010.  The draft F/S report was also finalized by TEDI in accordance with the MOT appraisal report No. 6188/BGTVT-KHDT dated September 8, 2011 and submitted by VEC as the F/S report to MOT in September 2010. The F/S report was approved by MOT in Decision No. 2656/QD-BGTVT dated September 10, 2010.</w:t>
      </w:r>
    </w:p>
    <w:p w:rsidR="00626D2E" w:rsidRPr="004201B0" w:rsidRDefault="00626D2E" w:rsidP="004F5539">
      <w:pPr>
        <w:pStyle w:val="NumberedSentence"/>
        <w:spacing w:after="120"/>
      </w:pPr>
      <w:r w:rsidRPr="004201B0">
        <w:t>In parallel with the F/S approval, WB agreed to allocate the fund from RNIP for D/D and the Prime Minister allowed commencing the procurement of D/D consultant. Through the procurement procedures, NK-NE-</w:t>
      </w:r>
      <w:proofErr w:type="spellStart"/>
      <w:r w:rsidRPr="004201B0">
        <w:t>Chodai</w:t>
      </w:r>
      <w:proofErr w:type="spellEnd"/>
      <w:r w:rsidRPr="004201B0">
        <w:t>-TEC JV (the Consultant) was selected and signed the contract with PMU85 on November 15, 2011. Subsequently, PMU85 issued NTP in his letter No. 1622/PMU85-PP2 dated November 18, 2011 and the consulting service was officially commenced from December 1, 2011.</w:t>
      </w:r>
    </w:p>
    <w:p w:rsidR="00BD5966" w:rsidRPr="004201B0" w:rsidRDefault="00781609" w:rsidP="004F5539">
      <w:pPr>
        <w:pStyle w:val="NumberedSentence"/>
        <w:spacing w:after="120"/>
      </w:pPr>
      <w:r w:rsidRPr="004201B0">
        <w:rPr>
          <w:rFonts w:hint="eastAsia"/>
        </w:rPr>
        <w:t xml:space="preserve">In April 2014, after </w:t>
      </w:r>
      <w:r w:rsidR="00BD5966" w:rsidRPr="004201B0">
        <w:rPr>
          <w:rFonts w:hint="eastAsia"/>
        </w:rPr>
        <w:t xml:space="preserve">issuance of </w:t>
      </w:r>
      <w:r w:rsidRPr="004201B0">
        <w:rPr>
          <w:rFonts w:hint="eastAsia"/>
        </w:rPr>
        <w:t>several times of Addendums to the original contract</w:t>
      </w:r>
      <w:r w:rsidR="00BD5966" w:rsidRPr="004201B0">
        <w:rPr>
          <w:rFonts w:hint="eastAsia"/>
        </w:rPr>
        <w:t xml:space="preserve"> which are</w:t>
      </w:r>
      <w:r w:rsidRPr="004201B0">
        <w:rPr>
          <w:rFonts w:hint="eastAsia"/>
        </w:rPr>
        <w:t xml:space="preserve"> mainly for extension of the period of the consulting services, the Consultant has completed his duties, except the social environmental, as shown in this report.</w:t>
      </w:r>
    </w:p>
    <w:p w:rsidR="00626D2E" w:rsidRPr="004201B0" w:rsidRDefault="00626D2E" w:rsidP="004F5539">
      <w:pPr>
        <w:pStyle w:val="NumberedSentence"/>
        <w:spacing w:after="120"/>
      </w:pPr>
      <w:r w:rsidRPr="004201B0">
        <w:t>This report summarizes</w:t>
      </w:r>
      <w:r w:rsidRPr="004201B0">
        <w:rPr>
          <w:rFonts w:hint="eastAsia"/>
        </w:rPr>
        <w:t xml:space="preserve"> the </w:t>
      </w:r>
      <w:r w:rsidRPr="004201B0">
        <w:t>results</w:t>
      </w:r>
      <w:r w:rsidRPr="004201B0">
        <w:rPr>
          <w:rFonts w:hint="eastAsia"/>
        </w:rPr>
        <w:t xml:space="preserve"> of the consulting </w:t>
      </w:r>
      <w:r w:rsidRPr="004201B0">
        <w:t>services</w:t>
      </w:r>
      <w:r w:rsidRPr="004201B0">
        <w:rPr>
          <w:rFonts w:hint="eastAsia"/>
        </w:rPr>
        <w:t xml:space="preserve"> for the detailed design f</w:t>
      </w:r>
      <w:r w:rsidR="008E5BAD" w:rsidRPr="004201B0">
        <w:rPr>
          <w:rFonts w:hint="eastAsia"/>
        </w:rPr>
        <w:t>or</w:t>
      </w:r>
      <w:r w:rsidRPr="004201B0">
        <w:rPr>
          <w:rFonts w:hint="eastAsia"/>
        </w:rPr>
        <w:t xml:space="preserve"> </w:t>
      </w:r>
      <w:proofErr w:type="spellStart"/>
      <w:r w:rsidRPr="004201B0">
        <w:rPr>
          <w:rFonts w:hint="eastAsia"/>
        </w:rPr>
        <w:t>Danang</w:t>
      </w:r>
      <w:proofErr w:type="spellEnd"/>
      <w:r w:rsidRPr="004201B0">
        <w:rPr>
          <w:rFonts w:hint="eastAsia"/>
        </w:rPr>
        <w:t xml:space="preserve"> </w:t>
      </w:r>
      <w:r w:rsidRPr="004201B0">
        <w:t>–</w:t>
      </w:r>
      <w:r w:rsidRPr="004201B0">
        <w:rPr>
          <w:rFonts w:hint="eastAsia"/>
        </w:rPr>
        <w:t xml:space="preserve"> </w:t>
      </w:r>
      <w:proofErr w:type="spellStart"/>
      <w:r w:rsidRPr="004201B0">
        <w:rPr>
          <w:rFonts w:hint="eastAsia"/>
        </w:rPr>
        <w:t>Quang</w:t>
      </w:r>
      <w:proofErr w:type="spellEnd"/>
      <w:r w:rsidRPr="004201B0">
        <w:rPr>
          <w:rFonts w:hint="eastAsia"/>
        </w:rPr>
        <w:t xml:space="preserve"> </w:t>
      </w:r>
      <w:proofErr w:type="spellStart"/>
      <w:r w:rsidRPr="004201B0">
        <w:rPr>
          <w:rFonts w:hint="eastAsia"/>
        </w:rPr>
        <w:t>Ngai</w:t>
      </w:r>
      <w:proofErr w:type="spellEnd"/>
      <w:r w:rsidRPr="004201B0">
        <w:rPr>
          <w:rFonts w:hint="eastAsia"/>
        </w:rPr>
        <w:t xml:space="preserve"> Expressway Development Project (DQEDP).</w:t>
      </w:r>
    </w:p>
    <w:p w:rsidR="00D76651" w:rsidRPr="004201B0" w:rsidRDefault="00D76651">
      <w:pPr>
        <w:spacing w:line="240" w:lineRule="auto"/>
        <w:jc w:val="left"/>
      </w:pPr>
      <w:r w:rsidRPr="004201B0">
        <w:br w:type="page"/>
      </w:r>
    </w:p>
    <w:p w:rsidR="00CA0044" w:rsidRPr="004201B0" w:rsidRDefault="00CA0044" w:rsidP="006072EB">
      <w:pPr>
        <w:pStyle w:val="Heading1"/>
      </w:pPr>
      <w:bookmarkStart w:id="21" w:name="_Toc386461962"/>
      <w:bookmarkStart w:id="22" w:name="_Toc386462500"/>
      <w:bookmarkStart w:id="23" w:name="_Toc408232234"/>
      <w:r w:rsidRPr="004201B0">
        <w:lastRenderedPageBreak/>
        <w:t>Project Outline</w:t>
      </w:r>
      <w:bookmarkEnd w:id="21"/>
      <w:bookmarkEnd w:id="22"/>
      <w:bookmarkEnd w:id="23"/>
    </w:p>
    <w:p w:rsidR="00CA0044" w:rsidRPr="004201B0" w:rsidRDefault="00CA0044" w:rsidP="006072EB">
      <w:pPr>
        <w:pStyle w:val="Heading2"/>
      </w:pPr>
      <w:bookmarkStart w:id="24" w:name="_Toc386461963"/>
      <w:bookmarkStart w:id="25" w:name="_Toc386462501"/>
      <w:bookmarkStart w:id="26" w:name="_Toc408232235"/>
      <w:r w:rsidRPr="004201B0">
        <w:t>Project Location</w:t>
      </w:r>
      <w:bookmarkEnd w:id="24"/>
      <w:bookmarkEnd w:id="25"/>
      <w:bookmarkEnd w:id="26"/>
    </w:p>
    <w:p w:rsidR="00AC6315" w:rsidRPr="004201B0" w:rsidRDefault="00AC6315" w:rsidP="004F5539">
      <w:pPr>
        <w:pStyle w:val="NumberedSentence"/>
        <w:spacing w:after="120"/>
      </w:pPr>
      <w:r w:rsidRPr="004201B0">
        <w:t xml:space="preserve">The expressway is a part of the North-South Expressway located in parallel with the existing NH1A and North-South Railway and passing through </w:t>
      </w:r>
      <w:proofErr w:type="spellStart"/>
      <w:r w:rsidRPr="004201B0">
        <w:t>Danang</w:t>
      </w:r>
      <w:proofErr w:type="spellEnd"/>
      <w:r w:rsidRPr="004201B0">
        <w:t xml:space="preserve"> city, </w:t>
      </w:r>
      <w:proofErr w:type="spellStart"/>
      <w:r w:rsidRPr="004201B0">
        <w:t>Quang</w:t>
      </w:r>
      <w:proofErr w:type="spellEnd"/>
      <w:r w:rsidRPr="004201B0">
        <w:t xml:space="preserve"> Nam and </w:t>
      </w:r>
      <w:proofErr w:type="spellStart"/>
      <w:r w:rsidRPr="004201B0">
        <w:t>Quang</w:t>
      </w:r>
      <w:proofErr w:type="spellEnd"/>
      <w:r w:rsidRPr="004201B0">
        <w:t xml:space="preserve"> </w:t>
      </w:r>
      <w:proofErr w:type="spellStart"/>
      <w:r w:rsidRPr="004201B0">
        <w:t>Ngai</w:t>
      </w:r>
      <w:proofErr w:type="spellEnd"/>
      <w:r w:rsidRPr="004201B0">
        <w:t xml:space="preserve"> provinces in the central region.  The road starts at the intersection of the </w:t>
      </w:r>
      <w:proofErr w:type="spellStart"/>
      <w:r w:rsidRPr="004201B0">
        <w:t>Danang</w:t>
      </w:r>
      <w:proofErr w:type="spellEnd"/>
      <w:r w:rsidRPr="004201B0">
        <w:t xml:space="preserve"> Bypass and NH14B in </w:t>
      </w:r>
      <w:proofErr w:type="spellStart"/>
      <w:r w:rsidRPr="004201B0">
        <w:t>Danang</w:t>
      </w:r>
      <w:proofErr w:type="spellEnd"/>
      <w:r w:rsidRPr="004201B0">
        <w:t xml:space="preserve"> city and ends at the connecting point with the planned City Ring Road at existing NH1A in </w:t>
      </w:r>
      <w:proofErr w:type="spellStart"/>
      <w:r w:rsidRPr="004201B0">
        <w:t>Quang</w:t>
      </w:r>
      <w:proofErr w:type="spellEnd"/>
      <w:r w:rsidRPr="004201B0">
        <w:t xml:space="preserve"> </w:t>
      </w:r>
      <w:proofErr w:type="spellStart"/>
      <w:r w:rsidRPr="004201B0">
        <w:t>Ngai</w:t>
      </w:r>
      <w:proofErr w:type="spellEnd"/>
      <w:r w:rsidRPr="004201B0">
        <w:t xml:space="preserve"> province.  The major socio-economic developments along the expressway are Chu Lai Open Economic Zone in </w:t>
      </w:r>
      <w:proofErr w:type="spellStart"/>
      <w:r w:rsidRPr="004201B0">
        <w:t>Quang</w:t>
      </w:r>
      <w:proofErr w:type="spellEnd"/>
      <w:r w:rsidRPr="004201B0">
        <w:t xml:space="preserve"> Nam province and Dung </w:t>
      </w:r>
      <w:proofErr w:type="spellStart"/>
      <w:r w:rsidRPr="004201B0">
        <w:t>Quat</w:t>
      </w:r>
      <w:proofErr w:type="spellEnd"/>
      <w:r w:rsidRPr="004201B0">
        <w:t xml:space="preserve"> Industrial Zone in </w:t>
      </w:r>
      <w:proofErr w:type="spellStart"/>
      <w:r w:rsidRPr="004201B0">
        <w:t>Quang</w:t>
      </w:r>
      <w:proofErr w:type="spellEnd"/>
      <w:r w:rsidRPr="004201B0">
        <w:t xml:space="preserve"> </w:t>
      </w:r>
      <w:proofErr w:type="spellStart"/>
      <w:r w:rsidRPr="004201B0">
        <w:t>Ngai</w:t>
      </w:r>
      <w:proofErr w:type="spellEnd"/>
      <w:r w:rsidRPr="004201B0">
        <w:t xml:space="preserve"> province.  As for the cultural properties, Hoi An Ancient Town and My Son Sanctuary, registered as the world heritage (cultural heritage), are existed along the expressway.</w:t>
      </w:r>
    </w:p>
    <w:p w:rsidR="00AC6315" w:rsidRPr="004201B0" w:rsidRDefault="00AC6315" w:rsidP="004F5539">
      <w:pPr>
        <w:pStyle w:val="NumberedSentence"/>
        <w:spacing w:after="120"/>
      </w:pPr>
      <w:r w:rsidRPr="004201B0">
        <w:t xml:space="preserve">Project location map is shown in </w:t>
      </w:r>
      <w:r w:rsidR="00AD48D3" w:rsidRPr="004201B0">
        <w:rPr>
          <w:rFonts w:hint="eastAsia"/>
        </w:rPr>
        <w:t>cover page.</w:t>
      </w:r>
    </w:p>
    <w:p w:rsidR="00AC6315" w:rsidRPr="004201B0" w:rsidRDefault="00AC6315" w:rsidP="00AC6315"/>
    <w:p w:rsidR="00CA0044" w:rsidRPr="004201B0" w:rsidRDefault="00CA0044" w:rsidP="006072EB">
      <w:pPr>
        <w:pStyle w:val="Heading2"/>
      </w:pPr>
      <w:bookmarkStart w:id="27" w:name="_Toc386461964"/>
      <w:bookmarkStart w:id="28" w:name="_Toc386462502"/>
      <w:bookmarkStart w:id="29" w:name="_Toc408232236"/>
      <w:r w:rsidRPr="004201B0">
        <w:t>Objectives of the Project</w:t>
      </w:r>
      <w:bookmarkEnd w:id="27"/>
      <w:bookmarkEnd w:id="28"/>
      <w:bookmarkEnd w:id="29"/>
    </w:p>
    <w:p w:rsidR="00AC6315" w:rsidRPr="004201B0" w:rsidRDefault="00AC6315" w:rsidP="004F5539">
      <w:pPr>
        <w:pStyle w:val="NumberedSentence"/>
        <w:spacing w:after="120"/>
      </w:pPr>
      <w:r w:rsidRPr="004201B0">
        <w:t xml:space="preserve">The objective of the Project is to meet increasing traffic demand, to reduce travel time and uncertainly for passenger users and freight, and to enhance travel safety for road users, by constructing an expressway from Da Nang to </w:t>
      </w:r>
      <w:proofErr w:type="spellStart"/>
      <w:r w:rsidRPr="004201B0">
        <w:t>Quang</w:t>
      </w:r>
      <w:proofErr w:type="spellEnd"/>
      <w:r w:rsidRPr="004201B0">
        <w:t xml:space="preserve"> </w:t>
      </w:r>
      <w:proofErr w:type="spellStart"/>
      <w:r w:rsidRPr="004201B0">
        <w:t>Ngai</w:t>
      </w:r>
      <w:proofErr w:type="spellEnd"/>
      <w:r w:rsidRPr="004201B0">
        <w:t xml:space="preserve"> – a top priority section of the North-South Expressway, thereby contributing to economic growth and international competitiveness of Da Nang City and Central Vietnam.</w:t>
      </w:r>
    </w:p>
    <w:p w:rsidR="00CA0044" w:rsidRPr="004201B0" w:rsidRDefault="00CA0044" w:rsidP="006072EB">
      <w:pPr>
        <w:pStyle w:val="Heading2"/>
      </w:pPr>
      <w:bookmarkStart w:id="30" w:name="_Toc386461965"/>
      <w:bookmarkStart w:id="31" w:name="_Toc386462503"/>
      <w:bookmarkStart w:id="32" w:name="_Toc408232237"/>
      <w:r w:rsidRPr="004201B0">
        <w:t>Scopes of the Project</w:t>
      </w:r>
      <w:bookmarkEnd w:id="30"/>
      <w:bookmarkEnd w:id="31"/>
      <w:bookmarkEnd w:id="32"/>
    </w:p>
    <w:p w:rsidR="00845D05" w:rsidRPr="004201B0" w:rsidRDefault="00BE4A3D" w:rsidP="004F5539">
      <w:pPr>
        <w:pStyle w:val="NumberedSentence"/>
        <w:spacing w:after="120"/>
      </w:pPr>
      <w:r w:rsidRPr="004201B0">
        <w:t xml:space="preserve">Major </w:t>
      </w:r>
      <w:r w:rsidRPr="004201B0">
        <w:rPr>
          <w:rFonts w:hint="eastAsia"/>
        </w:rPr>
        <w:t>f</w:t>
      </w:r>
      <w:r w:rsidRPr="004201B0">
        <w:t xml:space="preserve">eatures and </w:t>
      </w:r>
      <w:r w:rsidRPr="004201B0">
        <w:rPr>
          <w:rFonts w:hint="eastAsia"/>
        </w:rPr>
        <w:t>f</w:t>
      </w:r>
      <w:r w:rsidRPr="004201B0">
        <w:t xml:space="preserve">acilities of </w:t>
      </w:r>
      <w:r w:rsidRPr="004201B0">
        <w:rPr>
          <w:rFonts w:hint="eastAsia"/>
        </w:rPr>
        <w:t>the e</w:t>
      </w:r>
      <w:r w:rsidRPr="004201B0">
        <w:t>xpressway</w:t>
      </w:r>
      <w:r w:rsidR="007F612A" w:rsidRPr="004201B0">
        <w:rPr>
          <w:rFonts w:hint="eastAsia"/>
        </w:rPr>
        <w:t xml:space="preserve"> is summarized in </w:t>
      </w:r>
      <w:r w:rsidR="007F612A" w:rsidRPr="004201B0">
        <w:rPr>
          <w:rFonts w:hint="eastAsia"/>
          <w:highlight w:val="yellow"/>
        </w:rPr>
        <w:t>Table 2.1.</w:t>
      </w:r>
    </w:p>
    <w:p w:rsidR="008E5BAD" w:rsidRPr="004201B0" w:rsidRDefault="008E5BAD" w:rsidP="004F5539">
      <w:pPr>
        <w:pStyle w:val="NumberedSentence"/>
        <w:spacing w:after="120"/>
      </w:pPr>
      <w:r w:rsidRPr="004201B0">
        <w:t xml:space="preserve">Major </w:t>
      </w:r>
      <w:r w:rsidRPr="004201B0">
        <w:rPr>
          <w:rFonts w:hint="eastAsia"/>
        </w:rPr>
        <w:t>f</w:t>
      </w:r>
      <w:r w:rsidRPr="004201B0">
        <w:t xml:space="preserve">eatures and </w:t>
      </w:r>
      <w:r w:rsidRPr="004201B0">
        <w:rPr>
          <w:rFonts w:hint="eastAsia"/>
        </w:rPr>
        <w:t>f</w:t>
      </w:r>
      <w:r w:rsidRPr="004201B0">
        <w:t xml:space="preserve">acilities of </w:t>
      </w:r>
      <w:r w:rsidRPr="004201B0">
        <w:rPr>
          <w:rFonts w:hint="eastAsia"/>
        </w:rPr>
        <w:t>the e</w:t>
      </w:r>
      <w:r w:rsidRPr="004201B0">
        <w:t>xpressway</w:t>
      </w:r>
      <w:r w:rsidRPr="004201B0">
        <w:rPr>
          <w:rFonts w:hint="eastAsia"/>
        </w:rPr>
        <w:t xml:space="preserve"> of each package is shown in </w:t>
      </w:r>
      <w:r w:rsidRPr="004201B0">
        <w:rPr>
          <w:rFonts w:hint="eastAsia"/>
          <w:highlight w:val="cyan"/>
        </w:rPr>
        <w:t>Appendix-1</w:t>
      </w:r>
    </w:p>
    <w:p w:rsidR="008E5BAD" w:rsidRPr="004201B0" w:rsidRDefault="008E5BAD" w:rsidP="004F5539">
      <w:pPr>
        <w:pStyle w:val="NumberedSentence"/>
        <w:spacing w:after="120"/>
      </w:pPr>
      <w:r w:rsidRPr="004201B0">
        <w:rPr>
          <w:rFonts w:hint="eastAsia"/>
        </w:rPr>
        <w:t>Contract p</w:t>
      </w:r>
      <w:r w:rsidRPr="004201B0">
        <w:t xml:space="preserve">ackages of the Project were divided into </w:t>
      </w:r>
      <w:r w:rsidRPr="004201B0">
        <w:rPr>
          <w:rFonts w:hint="eastAsia"/>
        </w:rPr>
        <w:t>13</w:t>
      </w:r>
      <w:r w:rsidRPr="004201B0">
        <w:t xml:space="preserve"> civil works contract packages</w:t>
      </w:r>
      <w:r w:rsidRPr="004201B0">
        <w:rPr>
          <w:rFonts w:hint="eastAsia"/>
        </w:rPr>
        <w:t>, ITS/O&amp;M packages</w:t>
      </w:r>
      <w:r w:rsidRPr="004201B0">
        <w:t xml:space="preserve"> and Traffic Safety/Lighting</w:t>
      </w:r>
      <w:r w:rsidRPr="004201B0">
        <w:rPr>
          <w:rFonts w:hint="eastAsia"/>
        </w:rPr>
        <w:t xml:space="preserve"> packages as shown in </w:t>
      </w:r>
      <w:r w:rsidRPr="004201B0">
        <w:rPr>
          <w:rFonts w:hint="eastAsia"/>
          <w:highlight w:val="yellow"/>
        </w:rPr>
        <w:t>Table 2.2</w:t>
      </w:r>
      <w:r w:rsidRPr="004201B0">
        <w:rPr>
          <w:rFonts w:hint="eastAsia"/>
        </w:rPr>
        <w:t>.</w:t>
      </w:r>
    </w:p>
    <w:p w:rsidR="008E5BAD" w:rsidRPr="004201B0" w:rsidRDefault="008E5BAD" w:rsidP="004F5539">
      <w:pPr>
        <w:pStyle w:val="NumberedSentence"/>
        <w:spacing w:after="120"/>
      </w:pPr>
      <w:r w:rsidRPr="004201B0">
        <w:rPr>
          <w:rFonts w:hint="eastAsia"/>
        </w:rPr>
        <w:t>Sub-division of PKG13 into PKG13A/13B/13C is still under discussion as of December 2014.</w:t>
      </w:r>
    </w:p>
    <w:p w:rsidR="00845D05" w:rsidRPr="004201B0" w:rsidRDefault="00845D05" w:rsidP="00712F49"/>
    <w:p w:rsidR="00AE05EE" w:rsidRPr="004201B0" w:rsidRDefault="00AE05EE" w:rsidP="00712F49"/>
    <w:p w:rsidR="00712F49" w:rsidRPr="004201B0" w:rsidRDefault="00712F49" w:rsidP="00712F49"/>
    <w:p w:rsidR="00712F49" w:rsidRPr="004201B0" w:rsidRDefault="00712F49" w:rsidP="00712F49"/>
    <w:p w:rsidR="00712F49" w:rsidRPr="004201B0" w:rsidRDefault="00712F49">
      <w:pPr>
        <w:spacing w:line="240" w:lineRule="auto"/>
        <w:jc w:val="left"/>
      </w:pPr>
      <w:r w:rsidRPr="004201B0">
        <w:br w:type="page"/>
      </w:r>
    </w:p>
    <w:p w:rsidR="00457AF5" w:rsidRPr="004201B0" w:rsidRDefault="00712F49" w:rsidP="00712F49">
      <w:pPr>
        <w:pStyle w:val="Caption"/>
        <w:rPr>
          <w:rFonts w:eastAsiaTheme="minorEastAsia"/>
        </w:rPr>
      </w:pPr>
      <w:r w:rsidRPr="004201B0">
        <w:lastRenderedPageBreak/>
        <w:t xml:space="preserve">Table </w:t>
      </w:r>
      <w:fldSimple w:instr=" STYLEREF 1 \s ">
        <w:r w:rsidR="00BA1BE6">
          <w:rPr>
            <w:noProof/>
          </w:rPr>
          <w:t>2</w:t>
        </w:r>
      </w:fldSimple>
      <w:r w:rsidRPr="004201B0">
        <w:t>.</w:t>
      </w:r>
      <w:r w:rsidR="00AC0940" w:rsidRPr="004201B0">
        <w:fldChar w:fldCharType="begin"/>
      </w:r>
      <w:r w:rsidR="002F0F8E" w:rsidRPr="004201B0">
        <w:instrText xml:space="preserve"> SEQ Table \* ARABIC \s 1 </w:instrText>
      </w:r>
      <w:r w:rsidR="00AC0940" w:rsidRPr="004201B0">
        <w:fldChar w:fldCharType="separate"/>
      </w:r>
      <w:r w:rsidR="00BA1BE6">
        <w:rPr>
          <w:noProof/>
        </w:rPr>
        <w:t>1</w:t>
      </w:r>
      <w:r w:rsidR="00AC0940" w:rsidRPr="004201B0">
        <w:fldChar w:fldCharType="end"/>
      </w:r>
      <w:r w:rsidRPr="004201B0">
        <w:rPr>
          <w:rFonts w:eastAsiaTheme="minorEastAsia" w:hint="eastAsia"/>
          <w:lang w:eastAsia="ja-JP"/>
        </w:rPr>
        <w:t xml:space="preserve"> </w:t>
      </w:r>
      <w:r w:rsidR="00605E35" w:rsidRPr="004201B0">
        <w:rPr>
          <w:rFonts w:eastAsiaTheme="minorEastAsia" w:hint="eastAsia"/>
          <w:lang w:eastAsia="ja-JP"/>
        </w:rPr>
        <w:t xml:space="preserve"> </w:t>
      </w:r>
      <w:r w:rsidR="00457AF5" w:rsidRPr="004201B0">
        <w:t xml:space="preserve"> Major Features and Facilities of Expressway</w:t>
      </w:r>
    </w:p>
    <w:tbl>
      <w:tblPr>
        <w:tblW w:w="9177" w:type="dxa"/>
        <w:jc w:val="center"/>
        <w:tblInd w:w="-23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579"/>
        <w:gridCol w:w="1409"/>
        <w:gridCol w:w="239"/>
        <w:gridCol w:w="6950"/>
      </w:tblGrid>
      <w:tr w:rsidR="00457AF5" w:rsidRPr="00CD62DC" w:rsidTr="005F6130">
        <w:trPr>
          <w:trHeight w:val="250"/>
          <w:jc w:val="center"/>
        </w:trPr>
        <w:tc>
          <w:tcPr>
            <w:tcW w:w="579" w:type="dxa"/>
            <w:tcBorders>
              <w:top w:val="single" w:sz="6" w:space="0" w:color="auto"/>
              <w:left w:val="single" w:sz="6" w:space="0" w:color="auto"/>
              <w:bottom w:val="single" w:sz="6" w:space="0" w:color="auto"/>
              <w:right w:val="single" w:sz="6" w:space="0" w:color="auto"/>
            </w:tcBorders>
            <w:shd w:val="clear" w:color="auto" w:fill="D9D9D9"/>
            <w:vAlign w:val="center"/>
          </w:tcPr>
          <w:p w:rsidR="00457AF5" w:rsidRPr="00CD62DC" w:rsidRDefault="00457AF5" w:rsidP="00AA7B39">
            <w:pPr>
              <w:widowControl w:val="0"/>
              <w:spacing w:line="0" w:lineRule="atLeast"/>
              <w:ind w:leftChars="-51" w:left="-107" w:rightChars="-51" w:right="-107"/>
              <w:jc w:val="center"/>
              <w:rPr>
                <w:rFonts w:eastAsia="MS Mincho" w:cstheme="majorHAnsi"/>
                <w:kern w:val="2"/>
                <w:sz w:val="18"/>
                <w:szCs w:val="18"/>
              </w:rPr>
            </w:pPr>
            <w:r w:rsidRPr="00CD62DC">
              <w:rPr>
                <w:rFonts w:eastAsia="MS Mincho" w:cstheme="majorHAnsi"/>
                <w:kern w:val="2"/>
                <w:sz w:val="18"/>
                <w:szCs w:val="18"/>
              </w:rPr>
              <w:t>No.</w:t>
            </w:r>
          </w:p>
        </w:tc>
        <w:tc>
          <w:tcPr>
            <w:tcW w:w="1409" w:type="dxa"/>
            <w:tcBorders>
              <w:top w:val="single" w:sz="6" w:space="0" w:color="auto"/>
              <w:left w:val="single" w:sz="6" w:space="0" w:color="auto"/>
              <w:bottom w:val="single" w:sz="6" w:space="0" w:color="auto"/>
              <w:right w:val="single" w:sz="6" w:space="0" w:color="auto"/>
            </w:tcBorders>
            <w:shd w:val="clear" w:color="auto" w:fill="D9D9D9"/>
            <w:vAlign w:val="center"/>
          </w:tcPr>
          <w:p w:rsidR="00457AF5" w:rsidRPr="00CD62DC" w:rsidRDefault="00457AF5" w:rsidP="00AA7B39">
            <w:pPr>
              <w:widowControl w:val="0"/>
              <w:tabs>
                <w:tab w:val="left" w:pos="129"/>
              </w:tabs>
              <w:spacing w:line="0" w:lineRule="atLeast"/>
              <w:jc w:val="center"/>
              <w:rPr>
                <w:rFonts w:eastAsia="MS Mincho" w:cstheme="majorHAnsi"/>
                <w:kern w:val="2"/>
                <w:sz w:val="18"/>
                <w:szCs w:val="18"/>
              </w:rPr>
            </w:pPr>
            <w:r w:rsidRPr="00CD62DC">
              <w:rPr>
                <w:rFonts w:eastAsia="MS Mincho" w:cstheme="majorHAnsi"/>
                <w:kern w:val="2"/>
                <w:sz w:val="18"/>
                <w:szCs w:val="18"/>
              </w:rPr>
              <w:t>Items</w:t>
            </w:r>
          </w:p>
        </w:tc>
        <w:tc>
          <w:tcPr>
            <w:tcW w:w="7189" w:type="dxa"/>
            <w:gridSpan w:val="2"/>
            <w:tcBorders>
              <w:top w:val="single" w:sz="6" w:space="0" w:color="auto"/>
              <w:left w:val="single" w:sz="6" w:space="0" w:color="auto"/>
              <w:bottom w:val="single" w:sz="6" w:space="0" w:color="auto"/>
              <w:right w:val="single" w:sz="6" w:space="0" w:color="auto"/>
            </w:tcBorders>
            <w:shd w:val="clear" w:color="auto" w:fill="D9D9D9"/>
            <w:vAlign w:val="center"/>
          </w:tcPr>
          <w:p w:rsidR="00457AF5" w:rsidRPr="00CD62DC" w:rsidRDefault="00457AF5" w:rsidP="00AA7B39">
            <w:pPr>
              <w:widowControl w:val="0"/>
              <w:tabs>
                <w:tab w:val="left" w:pos="129"/>
              </w:tabs>
              <w:spacing w:line="0" w:lineRule="atLeast"/>
              <w:jc w:val="center"/>
              <w:rPr>
                <w:rFonts w:eastAsia="MS Mincho" w:cstheme="majorHAnsi"/>
                <w:kern w:val="2"/>
                <w:sz w:val="18"/>
                <w:szCs w:val="18"/>
              </w:rPr>
            </w:pPr>
            <w:r w:rsidRPr="00CD62DC">
              <w:rPr>
                <w:rFonts w:eastAsia="MS Mincho" w:cstheme="majorHAnsi"/>
                <w:kern w:val="2"/>
                <w:sz w:val="18"/>
                <w:szCs w:val="18"/>
              </w:rPr>
              <w:t>Main Features</w:t>
            </w:r>
          </w:p>
        </w:tc>
      </w:tr>
      <w:tr w:rsidR="00457AF5" w:rsidRPr="00CD62DC" w:rsidTr="005F6130">
        <w:trPr>
          <w:trHeight w:val="250"/>
          <w:jc w:val="center"/>
        </w:trPr>
        <w:tc>
          <w:tcPr>
            <w:tcW w:w="579" w:type="dxa"/>
            <w:tcBorders>
              <w:top w:val="single" w:sz="6" w:space="0" w:color="auto"/>
              <w:left w:val="single" w:sz="6" w:space="0" w:color="auto"/>
              <w:bottom w:val="nil"/>
              <w:right w:val="single" w:sz="6" w:space="0" w:color="auto"/>
            </w:tcBorders>
            <w:shd w:val="clear" w:color="auto" w:fill="auto"/>
            <w:vAlign w:val="center"/>
          </w:tcPr>
          <w:p w:rsidR="00457AF5" w:rsidRPr="00CD62DC" w:rsidRDefault="00457AF5" w:rsidP="00AA7B39">
            <w:pPr>
              <w:widowControl w:val="0"/>
              <w:spacing w:line="0" w:lineRule="atLeast"/>
              <w:ind w:leftChars="-51" w:left="-107" w:rightChars="-51" w:right="-107"/>
              <w:jc w:val="center"/>
              <w:rPr>
                <w:rFonts w:eastAsia="MS Mincho" w:cstheme="majorHAnsi"/>
                <w:kern w:val="2"/>
                <w:sz w:val="18"/>
                <w:szCs w:val="18"/>
              </w:rPr>
            </w:pPr>
            <w:r w:rsidRPr="00CD62DC">
              <w:rPr>
                <w:rFonts w:eastAsia="MS Mincho" w:cstheme="majorHAnsi"/>
                <w:kern w:val="2"/>
                <w:sz w:val="18"/>
                <w:szCs w:val="18"/>
              </w:rPr>
              <w:t>1</w:t>
            </w:r>
          </w:p>
        </w:tc>
        <w:tc>
          <w:tcPr>
            <w:tcW w:w="1409" w:type="dxa"/>
            <w:tcBorders>
              <w:top w:val="single" w:sz="6" w:space="0" w:color="auto"/>
              <w:left w:val="single" w:sz="6" w:space="0" w:color="auto"/>
              <w:bottom w:val="nil"/>
              <w:right w:val="single" w:sz="6" w:space="0" w:color="auto"/>
            </w:tcBorders>
            <w:shd w:val="clear" w:color="auto" w:fill="auto"/>
            <w:vAlign w:val="center"/>
          </w:tcPr>
          <w:p w:rsidR="00457AF5" w:rsidRPr="00CD62DC" w:rsidRDefault="00457AF5" w:rsidP="00AA7B39">
            <w:pPr>
              <w:widowControl w:val="0"/>
              <w:tabs>
                <w:tab w:val="left" w:pos="129"/>
              </w:tabs>
              <w:spacing w:line="0" w:lineRule="atLeast"/>
              <w:rPr>
                <w:rFonts w:eastAsia="MS Mincho" w:cstheme="majorHAnsi"/>
                <w:kern w:val="2"/>
                <w:sz w:val="18"/>
                <w:szCs w:val="18"/>
              </w:rPr>
            </w:pPr>
            <w:r w:rsidRPr="00CD62DC">
              <w:rPr>
                <w:rFonts w:eastAsia="MS Mincho" w:cstheme="majorHAnsi"/>
                <w:kern w:val="2"/>
                <w:sz w:val="18"/>
                <w:szCs w:val="18"/>
              </w:rPr>
              <w:t>Road Length</w:t>
            </w:r>
          </w:p>
        </w:tc>
        <w:tc>
          <w:tcPr>
            <w:tcW w:w="7189" w:type="dxa"/>
            <w:gridSpan w:val="2"/>
            <w:tcBorders>
              <w:top w:val="single" w:sz="6" w:space="0" w:color="auto"/>
              <w:left w:val="single" w:sz="6" w:space="0" w:color="auto"/>
              <w:bottom w:val="nil"/>
              <w:right w:val="single" w:sz="6" w:space="0" w:color="auto"/>
            </w:tcBorders>
            <w:vAlign w:val="center"/>
          </w:tcPr>
          <w:p w:rsidR="00457AF5" w:rsidRPr="00CD62DC" w:rsidRDefault="00457AF5" w:rsidP="00AA7B39">
            <w:pPr>
              <w:widowControl w:val="0"/>
              <w:tabs>
                <w:tab w:val="left" w:pos="129"/>
              </w:tabs>
              <w:spacing w:line="0" w:lineRule="atLeast"/>
              <w:rPr>
                <w:rFonts w:eastAsia="MS Mincho" w:cstheme="majorHAnsi"/>
                <w:kern w:val="2"/>
                <w:sz w:val="18"/>
                <w:szCs w:val="18"/>
              </w:rPr>
            </w:pPr>
            <w:r w:rsidRPr="00CD62DC">
              <w:rPr>
                <w:rFonts w:eastAsia="MS Mincho" w:cstheme="majorHAnsi"/>
                <w:kern w:val="2"/>
                <w:sz w:val="18"/>
                <w:szCs w:val="18"/>
              </w:rPr>
              <w:t>139.204 km</w:t>
            </w:r>
          </w:p>
        </w:tc>
      </w:tr>
      <w:tr w:rsidR="00457AF5" w:rsidRPr="00CD62DC" w:rsidTr="005F6130">
        <w:trPr>
          <w:trHeight w:val="250"/>
          <w:jc w:val="center"/>
        </w:trPr>
        <w:tc>
          <w:tcPr>
            <w:tcW w:w="579" w:type="dxa"/>
            <w:tcBorders>
              <w:top w:val="nil"/>
              <w:left w:val="single" w:sz="6" w:space="0" w:color="auto"/>
              <w:bottom w:val="nil"/>
              <w:right w:val="single" w:sz="6" w:space="0" w:color="auto"/>
            </w:tcBorders>
            <w:shd w:val="clear" w:color="auto" w:fill="auto"/>
            <w:vAlign w:val="center"/>
          </w:tcPr>
          <w:p w:rsidR="00457AF5" w:rsidRPr="00CD62DC" w:rsidRDefault="00457AF5" w:rsidP="00AA7B39">
            <w:pPr>
              <w:widowControl w:val="0"/>
              <w:spacing w:line="0" w:lineRule="atLeast"/>
              <w:ind w:leftChars="-51" w:left="-107" w:rightChars="-51" w:right="-107"/>
              <w:jc w:val="right"/>
              <w:rPr>
                <w:rFonts w:eastAsia="MS Mincho" w:cstheme="majorHAnsi"/>
                <w:kern w:val="2"/>
                <w:sz w:val="18"/>
                <w:szCs w:val="18"/>
              </w:rPr>
            </w:pPr>
          </w:p>
        </w:tc>
        <w:tc>
          <w:tcPr>
            <w:tcW w:w="1409" w:type="dxa"/>
            <w:tcBorders>
              <w:top w:val="nil"/>
              <w:left w:val="single" w:sz="6" w:space="0" w:color="auto"/>
              <w:bottom w:val="nil"/>
              <w:right w:val="single" w:sz="6" w:space="0" w:color="auto"/>
            </w:tcBorders>
            <w:shd w:val="clear" w:color="auto" w:fill="auto"/>
            <w:vAlign w:val="center"/>
          </w:tcPr>
          <w:p w:rsidR="00457AF5" w:rsidRPr="00CD62DC" w:rsidRDefault="00457AF5" w:rsidP="00AA7B39">
            <w:pPr>
              <w:widowControl w:val="0"/>
              <w:tabs>
                <w:tab w:val="left" w:pos="129"/>
              </w:tabs>
              <w:spacing w:line="0" w:lineRule="atLeast"/>
              <w:jc w:val="right"/>
              <w:rPr>
                <w:rFonts w:eastAsia="MS Mincho" w:cstheme="majorHAnsi"/>
                <w:kern w:val="2"/>
                <w:sz w:val="18"/>
                <w:szCs w:val="18"/>
              </w:rPr>
            </w:pPr>
          </w:p>
        </w:tc>
        <w:tc>
          <w:tcPr>
            <w:tcW w:w="239" w:type="dxa"/>
            <w:tcBorders>
              <w:top w:val="nil"/>
              <w:left w:val="single" w:sz="6" w:space="0" w:color="auto"/>
              <w:bottom w:val="nil"/>
              <w:right w:val="nil"/>
            </w:tcBorders>
            <w:vAlign w:val="center"/>
          </w:tcPr>
          <w:p w:rsidR="00457AF5" w:rsidRPr="00CD62DC" w:rsidRDefault="00457AF5" w:rsidP="00AA7B39">
            <w:pPr>
              <w:widowControl w:val="0"/>
              <w:tabs>
                <w:tab w:val="left" w:pos="129"/>
              </w:tabs>
              <w:spacing w:line="0" w:lineRule="atLeast"/>
              <w:jc w:val="right"/>
              <w:rPr>
                <w:rFonts w:eastAsia="MS Mincho" w:cstheme="majorHAnsi"/>
                <w:kern w:val="2"/>
                <w:sz w:val="18"/>
                <w:szCs w:val="18"/>
              </w:rPr>
            </w:pPr>
          </w:p>
        </w:tc>
        <w:tc>
          <w:tcPr>
            <w:tcW w:w="6950" w:type="dxa"/>
            <w:tcBorders>
              <w:top w:val="nil"/>
              <w:left w:val="nil"/>
              <w:bottom w:val="nil"/>
              <w:right w:val="single" w:sz="6" w:space="0" w:color="auto"/>
            </w:tcBorders>
            <w:vAlign w:val="center"/>
          </w:tcPr>
          <w:p w:rsidR="00457AF5" w:rsidRPr="00CD62DC" w:rsidRDefault="00457AF5" w:rsidP="00AA7B39">
            <w:pPr>
              <w:widowControl w:val="0"/>
              <w:spacing w:line="0" w:lineRule="atLeast"/>
              <w:ind w:leftChars="-48" w:left="-101"/>
              <w:rPr>
                <w:rFonts w:eastAsia="MS Mincho" w:cstheme="majorHAnsi"/>
                <w:kern w:val="2"/>
                <w:sz w:val="18"/>
                <w:szCs w:val="18"/>
              </w:rPr>
            </w:pPr>
            <w:r w:rsidRPr="00CD62DC">
              <w:rPr>
                <w:sz w:val="18"/>
                <w:szCs w:val="18"/>
              </w:rPr>
              <w:t>By Road Class: Expressway section: 131.500 km, Linking road section: 7.704 km</w:t>
            </w:r>
          </w:p>
        </w:tc>
      </w:tr>
      <w:tr w:rsidR="00457AF5" w:rsidRPr="00CD62DC" w:rsidTr="005F6130">
        <w:trPr>
          <w:trHeight w:val="250"/>
          <w:jc w:val="center"/>
        </w:trPr>
        <w:tc>
          <w:tcPr>
            <w:tcW w:w="579" w:type="dxa"/>
            <w:tcBorders>
              <w:top w:val="nil"/>
              <w:left w:val="single" w:sz="6" w:space="0" w:color="auto"/>
              <w:bottom w:val="nil"/>
              <w:right w:val="single" w:sz="6" w:space="0" w:color="auto"/>
            </w:tcBorders>
            <w:shd w:val="clear" w:color="auto" w:fill="auto"/>
            <w:vAlign w:val="center"/>
          </w:tcPr>
          <w:p w:rsidR="00457AF5" w:rsidRPr="00CD62DC" w:rsidRDefault="00457AF5" w:rsidP="00AA7B39">
            <w:pPr>
              <w:widowControl w:val="0"/>
              <w:spacing w:line="0" w:lineRule="atLeast"/>
              <w:ind w:leftChars="-51" w:left="-107" w:rightChars="-51" w:right="-107"/>
              <w:jc w:val="right"/>
              <w:rPr>
                <w:rFonts w:eastAsia="MS Mincho" w:cstheme="majorHAnsi"/>
                <w:kern w:val="2"/>
                <w:sz w:val="18"/>
                <w:szCs w:val="18"/>
              </w:rPr>
            </w:pPr>
          </w:p>
        </w:tc>
        <w:tc>
          <w:tcPr>
            <w:tcW w:w="1409" w:type="dxa"/>
            <w:tcBorders>
              <w:top w:val="nil"/>
              <w:left w:val="single" w:sz="6" w:space="0" w:color="auto"/>
              <w:bottom w:val="nil"/>
              <w:right w:val="single" w:sz="6" w:space="0" w:color="auto"/>
            </w:tcBorders>
            <w:shd w:val="clear" w:color="auto" w:fill="auto"/>
            <w:vAlign w:val="center"/>
          </w:tcPr>
          <w:p w:rsidR="00457AF5" w:rsidRPr="00CD62DC" w:rsidRDefault="00457AF5" w:rsidP="00AA7B39">
            <w:pPr>
              <w:widowControl w:val="0"/>
              <w:tabs>
                <w:tab w:val="left" w:pos="129"/>
              </w:tabs>
              <w:spacing w:line="0" w:lineRule="atLeast"/>
              <w:jc w:val="right"/>
              <w:rPr>
                <w:rFonts w:eastAsia="MS Mincho" w:cstheme="majorHAnsi"/>
                <w:kern w:val="2"/>
                <w:sz w:val="18"/>
                <w:szCs w:val="18"/>
              </w:rPr>
            </w:pPr>
          </w:p>
        </w:tc>
        <w:tc>
          <w:tcPr>
            <w:tcW w:w="239" w:type="dxa"/>
            <w:tcBorders>
              <w:top w:val="nil"/>
              <w:left w:val="single" w:sz="6" w:space="0" w:color="auto"/>
              <w:bottom w:val="nil"/>
              <w:right w:val="nil"/>
            </w:tcBorders>
            <w:vAlign w:val="center"/>
          </w:tcPr>
          <w:p w:rsidR="00457AF5" w:rsidRPr="00CD62DC" w:rsidRDefault="00457AF5" w:rsidP="00AA7B39">
            <w:pPr>
              <w:widowControl w:val="0"/>
              <w:tabs>
                <w:tab w:val="left" w:pos="129"/>
              </w:tabs>
              <w:spacing w:line="0" w:lineRule="atLeast"/>
              <w:jc w:val="right"/>
              <w:rPr>
                <w:rFonts w:eastAsia="MS Mincho" w:cstheme="majorHAnsi"/>
                <w:kern w:val="2"/>
                <w:sz w:val="18"/>
                <w:szCs w:val="18"/>
              </w:rPr>
            </w:pPr>
          </w:p>
        </w:tc>
        <w:tc>
          <w:tcPr>
            <w:tcW w:w="6950" w:type="dxa"/>
            <w:tcBorders>
              <w:top w:val="nil"/>
              <w:left w:val="nil"/>
              <w:bottom w:val="nil"/>
              <w:right w:val="single" w:sz="6" w:space="0" w:color="auto"/>
            </w:tcBorders>
            <w:vAlign w:val="center"/>
          </w:tcPr>
          <w:p w:rsidR="00457AF5" w:rsidRPr="00CD62DC" w:rsidRDefault="00457AF5" w:rsidP="00AA7B39">
            <w:pPr>
              <w:widowControl w:val="0"/>
              <w:spacing w:line="0" w:lineRule="atLeast"/>
              <w:ind w:leftChars="-48" w:left="-101"/>
              <w:rPr>
                <w:rFonts w:eastAsia="MS Mincho" w:cstheme="majorHAnsi"/>
                <w:kern w:val="2"/>
                <w:sz w:val="18"/>
                <w:szCs w:val="18"/>
              </w:rPr>
            </w:pPr>
            <w:r w:rsidRPr="00CD62DC">
              <w:rPr>
                <w:sz w:val="18"/>
                <w:szCs w:val="18"/>
              </w:rPr>
              <w:t xml:space="preserve">By Jurisdiction: </w:t>
            </w:r>
            <w:proofErr w:type="spellStart"/>
            <w:r w:rsidRPr="00CD62DC">
              <w:rPr>
                <w:sz w:val="18"/>
                <w:szCs w:val="18"/>
              </w:rPr>
              <w:t>Danang</w:t>
            </w:r>
            <w:proofErr w:type="spellEnd"/>
            <w:r w:rsidRPr="00CD62DC">
              <w:rPr>
                <w:sz w:val="18"/>
                <w:szCs w:val="18"/>
              </w:rPr>
              <w:t xml:space="preserve"> city: 8.0 km, </w:t>
            </w:r>
            <w:proofErr w:type="spellStart"/>
            <w:r w:rsidRPr="00CD62DC">
              <w:rPr>
                <w:sz w:val="18"/>
                <w:szCs w:val="18"/>
              </w:rPr>
              <w:t>Quang</w:t>
            </w:r>
            <w:proofErr w:type="spellEnd"/>
            <w:r w:rsidRPr="00CD62DC">
              <w:rPr>
                <w:sz w:val="18"/>
                <w:szCs w:val="18"/>
              </w:rPr>
              <w:t xml:space="preserve"> Nam province: 91.3 km, </w:t>
            </w:r>
            <w:proofErr w:type="spellStart"/>
            <w:r w:rsidRPr="00CD62DC">
              <w:rPr>
                <w:sz w:val="18"/>
                <w:szCs w:val="18"/>
              </w:rPr>
              <w:t>Quang</w:t>
            </w:r>
            <w:proofErr w:type="spellEnd"/>
            <w:r w:rsidRPr="00CD62DC">
              <w:rPr>
                <w:sz w:val="18"/>
                <w:szCs w:val="18"/>
              </w:rPr>
              <w:t xml:space="preserve"> </w:t>
            </w:r>
            <w:proofErr w:type="spellStart"/>
            <w:r w:rsidRPr="00CD62DC">
              <w:rPr>
                <w:sz w:val="18"/>
                <w:szCs w:val="18"/>
              </w:rPr>
              <w:t>Ngai</w:t>
            </w:r>
            <w:proofErr w:type="spellEnd"/>
            <w:r w:rsidRPr="00CD62DC">
              <w:rPr>
                <w:sz w:val="18"/>
                <w:szCs w:val="18"/>
              </w:rPr>
              <w:t xml:space="preserve"> province: 39.904 km</w:t>
            </w:r>
          </w:p>
        </w:tc>
      </w:tr>
      <w:tr w:rsidR="00457AF5" w:rsidRPr="00CD62DC" w:rsidTr="005F6130">
        <w:trPr>
          <w:trHeight w:val="250"/>
          <w:jc w:val="center"/>
        </w:trPr>
        <w:tc>
          <w:tcPr>
            <w:tcW w:w="579" w:type="dxa"/>
            <w:tcBorders>
              <w:top w:val="nil"/>
              <w:left w:val="single" w:sz="6" w:space="0" w:color="auto"/>
              <w:bottom w:val="nil"/>
              <w:right w:val="single" w:sz="6" w:space="0" w:color="auto"/>
            </w:tcBorders>
            <w:shd w:val="clear" w:color="auto" w:fill="auto"/>
            <w:vAlign w:val="center"/>
          </w:tcPr>
          <w:p w:rsidR="00457AF5" w:rsidRPr="00CD62DC" w:rsidRDefault="00457AF5" w:rsidP="00AA7B39">
            <w:pPr>
              <w:widowControl w:val="0"/>
              <w:spacing w:line="0" w:lineRule="atLeast"/>
              <w:ind w:leftChars="-51" w:left="-107" w:rightChars="-51" w:right="-107"/>
              <w:jc w:val="right"/>
              <w:rPr>
                <w:rFonts w:eastAsia="MS Mincho" w:cstheme="majorHAnsi"/>
                <w:kern w:val="2"/>
                <w:sz w:val="18"/>
                <w:szCs w:val="18"/>
              </w:rPr>
            </w:pPr>
          </w:p>
        </w:tc>
        <w:tc>
          <w:tcPr>
            <w:tcW w:w="1409" w:type="dxa"/>
            <w:tcBorders>
              <w:top w:val="nil"/>
              <w:left w:val="single" w:sz="6" w:space="0" w:color="auto"/>
              <w:bottom w:val="nil"/>
              <w:right w:val="single" w:sz="6" w:space="0" w:color="auto"/>
            </w:tcBorders>
            <w:shd w:val="clear" w:color="auto" w:fill="auto"/>
            <w:vAlign w:val="center"/>
          </w:tcPr>
          <w:p w:rsidR="00457AF5" w:rsidRPr="00CD62DC" w:rsidRDefault="00457AF5" w:rsidP="00AA7B39">
            <w:pPr>
              <w:widowControl w:val="0"/>
              <w:tabs>
                <w:tab w:val="left" w:pos="129"/>
              </w:tabs>
              <w:spacing w:line="0" w:lineRule="atLeast"/>
              <w:jc w:val="right"/>
              <w:rPr>
                <w:rFonts w:eastAsia="MS Mincho" w:cstheme="majorHAnsi"/>
                <w:kern w:val="2"/>
                <w:sz w:val="18"/>
                <w:szCs w:val="18"/>
              </w:rPr>
            </w:pPr>
          </w:p>
        </w:tc>
        <w:tc>
          <w:tcPr>
            <w:tcW w:w="239" w:type="dxa"/>
            <w:tcBorders>
              <w:top w:val="nil"/>
              <w:left w:val="single" w:sz="6" w:space="0" w:color="auto"/>
              <w:bottom w:val="nil"/>
              <w:right w:val="nil"/>
            </w:tcBorders>
            <w:vAlign w:val="center"/>
          </w:tcPr>
          <w:p w:rsidR="00457AF5" w:rsidRPr="00CD62DC" w:rsidRDefault="00457AF5" w:rsidP="00AA7B39">
            <w:pPr>
              <w:widowControl w:val="0"/>
              <w:tabs>
                <w:tab w:val="left" w:pos="129"/>
              </w:tabs>
              <w:spacing w:line="0" w:lineRule="atLeast"/>
              <w:jc w:val="right"/>
              <w:rPr>
                <w:rFonts w:eastAsia="MS Mincho" w:cstheme="majorHAnsi"/>
                <w:kern w:val="2"/>
                <w:sz w:val="18"/>
                <w:szCs w:val="18"/>
              </w:rPr>
            </w:pPr>
          </w:p>
        </w:tc>
        <w:tc>
          <w:tcPr>
            <w:tcW w:w="6950" w:type="dxa"/>
            <w:tcBorders>
              <w:top w:val="nil"/>
              <w:left w:val="nil"/>
              <w:bottom w:val="nil"/>
              <w:right w:val="single" w:sz="6" w:space="0" w:color="auto"/>
            </w:tcBorders>
            <w:vAlign w:val="center"/>
          </w:tcPr>
          <w:p w:rsidR="00457AF5" w:rsidRPr="00CD62DC" w:rsidRDefault="00457AF5" w:rsidP="00AA7B39">
            <w:pPr>
              <w:widowControl w:val="0"/>
              <w:spacing w:line="0" w:lineRule="atLeast"/>
              <w:ind w:leftChars="-48" w:left="-101"/>
              <w:rPr>
                <w:rFonts w:eastAsia="MS Mincho" w:cstheme="majorHAnsi"/>
                <w:kern w:val="2"/>
                <w:sz w:val="18"/>
                <w:szCs w:val="18"/>
              </w:rPr>
            </w:pPr>
            <w:r w:rsidRPr="00CD62DC">
              <w:rPr>
                <w:sz w:val="18"/>
                <w:szCs w:val="18"/>
              </w:rPr>
              <w:t xml:space="preserve">Beginning Point (BP): Intersection of the existing </w:t>
            </w:r>
            <w:proofErr w:type="spellStart"/>
            <w:r w:rsidRPr="00CD62DC">
              <w:rPr>
                <w:sz w:val="18"/>
                <w:szCs w:val="18"/>
              </w:rPr>
              <w:t>Danang</w:t>
            </w:r>
            <w:proofErr w:type="spellEnd"/>
            <w:r w:rsidRPr="00CD62DC">
              <w:rPr>
                <w:sz w:val="18"/>
                <w:szCs w:val="18"/>
              </w:rPr>
              <w:t xml:space="preserve"> bypass and NH14B in </w:t>
            </w:r>
            <w:proofErr w:type="spellStart"/>
            <w:r w:rsidRPr="00CD62DC">
              <w:rPr>
                <w:sz w:val="18"/>
                <w:szCs w:val="18"/>
              </w:rPr>
              <w:t>Danang</w:t>
            </w:r>
            <w:proofErr w:type="spellEnd"/>
            <w:r w:rsidRPr="00CD62DC">
              <w:rPr>
                <w:sz w:val="18"/>
                <w:szCs w:val="18"/>
              </w:rPr>
              <w:t xml:space="preserve"> city</w:t>
            </w:r>
          </w:p>
        </w:tc>
      </w:tr>
      <w:tr w:rsidR="00457AF5" w:rsidRPr="00CD62DC" w:rsidTr="005F6130">
        <w:trPr>
          <w:trHeight w:val="250"/>
          <w:jc w:val="center"/>
        </w:trPr>
        <w:tc>
          <w:tcPr>
            <w:tcW w:w="579" w:type="dxa"/>
            <w:tcBorders>
              <w:top w:val="nil"/>
              <w:left w:val="single" w:sz="6" w:space="0" w:color="auto"/>
              <w:bottom w:val="single" w:sz="6" w:space="0" w:color="auto"/>
              <w:right w:val="single" w:sz="6" w:space="0" w:color="auto"/>
            </w:tcBorders>
            <w:shd w:val="clear" w:color="auto" w:fill="auto"/>
            <w:vAlign w:val="center"/>
          </w:tcPr>
          <w:p w:rsidR="00457AF5" w:rsidRPr="00CD62DC" w:rsidRDefault="00457AF5" w:rsidP="00AA7B39">
            <w:pPr>
              <w:widowControl w:val="0"/>
              <w:spacing w:line="0" w:lineRule="atLeast"/>
              <w:ind w:leftChars="-51" w:left="-107" w:rightChars="-51" w:right="-107"/>
              <w:jc w:val="right"/>
              <w:rPr>
                <w:rFonts w:eastAsia="MS Mincho" w:cstheme="majorHAnsi"/>
                <w:kern w:val="2"/>
                <w:sz w:val="18"/>
                <w:szCs w:val="18"/>
              </w:rPr>
            </w:pPr>
          </w:p>
        </w:tc>
        <w:tc>
          <w:tcPr>
            <w:tcW w:w="1409" w:type="dxa"/>
            <w:tcBorders>
              <w:top w:val="nil"/>
              <w:left w:val="single" w:sz="6" w:space="0" w:color="auto"/>
              <w:bottom w:val="single" w:sz="6" w:space="0" w:color="auto"/>
              <w:right w:val="single" w:sz="6" w:space="0" w:color="auto"/>
            </w:tcBorders>
            <w:shd w:val="clear" w:color="auto" w:fill="auto"/>
            <w:vAlign w:val="center"/>
          </w:tcPr>
          <w:p w:rsidR="00457AF5" w:rsidRPr="00CD62DC" w:rsidRDefault="00457AF5" w:rsidP="00AA7B39">
            <w:pPr>
              <w:widowControl w:val="0"/>
              <w:tabs>
                <w:tab w:val="left" w:pos="129"/>
              </w:tabs>
              <w:spacing w:line="0" w:lineRule="atLeast"/>
              <w:jc w:val="right"/>
              <w:rPr>
                <w:rFonts w:eastAsia="MS Mincho" w:cstheme="majorHAnsi"/>
                <w:kern w:val="2"/>
                <w:sz w:val="18"/>
                <w:szCs w:val="18"/>
              </w:rPr>
            </w:pPr>
          </w:p>
        </w:tc>
        <w:tc>
          <w:tcPr>
            <w:tcW w:w="239" w:type="dxa"/>
            <w:tcBorders>
              <w:top w:val="nil"/>
              <w:left w:val="single" w:sz="6" w:space="0" w:color="auto"/>
              <w:bottom w:val="single" w:sz="6" w:space="0" w:color="auto"/>
              <w:right w:val="nil"/>
            </w:tcBorders>
            <w:vAlign w:val="center"/>
          </w:tcPr>
          <w:p w:rsidR="00457AF5" w:rsidRPr="00CD62DC" w:rsidRDefault="00457AF5" w:rsidP="00AA7B39">
            <w:pPr>
              <w:widowControl w:val="0"/>
              <w:tabs>
                <w:tab w:val="left" w:pos="129"/>
              </w:tabs>
              <w:spacing w:line="0" w:lineRule="atLeast"/>
              <w:jc w:val="right"/>
              <w:rPr>
                <w:rFonts w:eastAsia="MS Mincho" w:cstheme="majorHAnsi"/>
                <w:kern w:val="2"/>
                <w:sz w:val="18"/>
                <w:szCs w:val="18"/>
              </w:rPr>
            </w:pPr>
          </w:p>
        </w:tc>
        <w:tc>
          <w:tcPr>
            <w:tcW w:w="6950" w:type="dxa"/>
            <w:tcBorders>
              <w:top w:val="nil"/>
              <w:left w:val="nil"/>
              <w:bottom w:val="single" w:sz="6" w:space="0" w:color="auto"/>
              <w:right w:val="single" w:sz="6" w:space="0" w:color="auto"/>
            </w:tcBorders>
            <w:vAlign w:val="center"/>
          </w:tcPr>
          <w:p w:rsidR="00457AF5" w:rsidRPr="00CD62DC" w:rsidRDefault="00457AF5" w:rsidP="00AA7B39">
            <w:pPr>
              <w:widowControl w:val="0"/>
              <w:spacing w:line="0" w:lineRule="atLeast"/>
              <w:ind w:leftChars="-48" w:left="-101"/>
              <w:rPr>
                <w:rFonts w:eastAsia="MS Mincho" w:cstheme="majorHAnsi"/>
                <w:kern w:val="2"/>
                <w:sz w:val="18"/>
                <w:szCs w:val="18"/>
              </w:rPr>
            </w:pPr>
            <w:r w:rsidRPr="00CD62DC">
              <w:rPr>
                <w:sz w:val="18"/>
                <w:szCs w:val="18"/>
              </w:rPr>
              <w:t xml:space="preserve">Ending Point (EP): Connecting point with the planned city ring road at the existing NH1A (KM1063+700) in </w:t>
            </w:r>
            <w:proofErr w:type="spellStart"/>
            <w:r w:rsidRPr="00CD62DC">
              <w:rPr>
                <w:sz w:val="18"/>
                <w:szCs w:val="18"/>
              </w:rPr>
              <w:t>Quang</w:t>
            </w:r>
            <w:proofErr w:type="spellEnd"/>
            <w:r w:rsidRPr="00CD62DC">
              <w:rPr>
                <w:sz w:val="18"/>
                <w:szCs w:val="18"/>
              </w:rPr>
              <w:t xml:space="preserve"> </w:t>
            </w:r>
            <w:proofErr w:type="spellStart"/>
            <w:r w:rsidRPr="00CD62DC">
              <w:rPr>
                <w:sz w:val="18"/>
                <w:szCs w:val="18"/>
              </w:rPr>
              <w:t>Ngai</w:t>
            </w:r>
            <w:proofErr w:type="spellEnd"/>
            <w:r w:rsidRPr="00CD62DC">
              <w:rPr>
                <w:sz w:val="18"/>
                <w:szCs w:val="18"/>
              </w:rPr>
              <w:t xml:space="preserve"> province</w:t>
            </w:r>
          </w:p>
        </w:tc>
      </w:tr>
      <w:tr w:rsidR="00457AF5" w:rsidRPr="00CD62DC" w:rsidTr="005F6130">
        <w:trPr>
          <w:trHeight w:val="250"/>
          <w:jc w:val="center"/>
        </w:trPr>
        <w:tc>
          <w:tcPr>
            <w:tcW w:w="579" w:type="dxa"/>
            <w:tcBorders>
              <w:top w:val="single" w:sz="6" w:space="0" w:color="auto"/>
              <w:left w:val="single" w:sz="6" w:space="0" w:color="auto"/>
              <w:bottom w:val="single" w:sz="6" w:space="0" w:color="auto"/>
              <w:right w:val="single" w:sz="6" w:space="0" w:color="auto"/>
            </w:tcBorders>
            <w:shd w:val="clear" w:color="auto" w:fill="auto"/>
            <w:vAlign w:val="center"/>
          </w:tcPr>
          <w:p w:rsidR="00457AF5" w:rsidRPr="00CD62DC" w:rsidRDefault="00457AF5" w:rsidP="00AA7B39">
            <w:pPr>
              <w:widowControl w:val="0"/>
              <w:spacing w:line="0" w:lineRule="atLeast"/>
              <w:ind w:leftChars="-51" w:left="-107" w:rightChars="-51" w:right="-107"/>
              <w:jc w:val="center"/>
              <w:rPr>
                <w:rFonts w:eastAsia="MS Mincho" w:cstheme="majorHAnsi"/>
                <w:kern w:val="2"/>
                <w:sz w:val="18"/>
                <w:szCs w:val="18"/>
              </w:rPr>
            </w:pPr>
            <w:r w:rsidRPr="00CD62DC">
              <w:rPr>
                <w:rFonts w:eastAsia="MS Mincho" w:cstheme="majorHAnsi"/>
                <w:kern w:val="2"/>
                <w:sz w:val="18"/>
                <w:szCs w:val="18"/>
              </w:rPr>
              <w:t>2</w:t>
            </w:r>
          </w:p>
        </w:tc>
        <w:tc>
          <w:tcPr>
            <w:tcW w:w="1409" w:type="dxa"/>
            <w:tcBorders>
              <w:top w:val="single" w:sz="6" w:space="0" w:color="auto"/>
              <w:left w:val="single" w:sz="6" w:space="0" w:color="auto"/>
              <w:bottom w:val="single" w:sz="6" w:space="0" w:color="auto"/>
              <w:right w:val="single" w:sz="6" w:space="0" w:color="auto"/>
            </w:tcBorders>
            <w:shd w:val="clear" w:color="auto" w:fill="auto"/>
            <w:vAlign w:val="center"/>
          </w:tcPr>
          <w:p w:rsidR="00457AF5" w:rsidRPr="00CD62DC" w:rsidRDefault="00457AF5" w:rsidP="00AA7B39">
            <w:pPr>
              <w:widowControl w:val="0"/>
              <w:tabs>
                <w:tab w:val="left" w:pos="129"/>
              </w:tabs>
              <w:spacing w:line="0" w:lineRule="atLeast"/>
              <w:rPr>
                <w:rFonts w:eastAsia="MS Mincho" w:cstheme="majorHAnsi"/>
                <w:kern w:val="2"/>
                <w:sz w:val="18"/>
                <w:szCs w:val="18"/>
              </w:rPr>
            </w:pPr>
            <w:r w:rsidRPr="00CD62DC">
              <w:rPr>
                <w:rFonts w:eastAsia="MS Mincho" w:cstheme="majorHAnsi"/>
                <w:kern w:val="2"/>
                <w:sz w:val="18"/>
                <w:szCs w:val="18"/>
              </w:rPr>
              <w:t>Road Classification</w:t>
            </w:r>
          </w:p>
        </w:tc>
        <w:tc>
          <w:tcPr>
            <w:tcW w:w="7189" w:type="dxa"/>
            <w:gridSpan w:val="2"/>
            <w:tcBorders>
              <w:top w:val="single" w:sz="6" w:space="0" w:color="auto"/>
              <w:left w:val="single" w:sz="6" w:space="0" w:color="auto"/>
              <w:bottom w:val="single" w:sz="6" w:space="0" w:color="auto"/>
              <w:right w:val="single" w:sz="6" w:space="0" w:color="auto"/>
            </w:tcBorders>
            <w:vAlign w:val="center"/>
          </w:tcPr>
          <w:p w:rsidR="00457AF5" w:rsidRPr="00CD62DC" w:rsidRDefault="00457AF5" w:rsidP="00AA7B39">
            <w:pPr>
              <w:widowControl w:val="0"/>
              <w:tabs>
                <w:tab w:val="left" w:pos="129"/>
              </w:tabs>
              <w:spacing w:line="0" w:lineRule="atLeast"/>
              <w:rPr>
                <w:rFonts w:eastAsia="MS Mincho" w:cstheme="majorHAnsi"/>
                <w:kern w:val="2"/>
                <w:sz w:val="18"/>
                <w:szCs w:val="18"/>
              </w:rPr>
            </w:pPr>
            <w:r w:rsidRPr="00CD62DC">
              <w:rPr>
                <w:rFonts w:eastAsia="MS Mincho" w:cstheme="majorHAnsi"/>
                <w:kern w:val="2"/>
                <w:sz w:val="18"/>
                <w:szCs w:val="18"/>
              </w:rPr>
              <w:t>Expressway: Type A, Class 120, Linking Road: Class III, Delta</w:t>
            </w:r>
          </w:p>
        </w:tc>
      </w:tr>
      <w:tr w:rsidR="00457AF5" w:rsidRPr="00CD62DC" w:rsidTr="005F6130">
        <w:trPr>
          <w:trHeight w:val="250"/>
          <w:jc w:val="center"/>
        </w:trPr>
        <w:tc>
          <w:tcPr>
            <w:tcW w:w="579" w:type="dxa"/>
            <w:tcBorders>
              <w:top w:val="single" w:sz="6" w:space="0" w:color="auto"/>
              <w:left w:val="single" w:sz="6" w:space="0" w:color="auto"/>
              <w:bottom w:val="single" w:sz="6" w:space="0" w:color="auto"/>
              <w:right w:val="single" w:sz="6" w:space="0" w:color="auto"/>
            </w:tcBorders>
            <w:shd w:val="clear" w:color="auto" w:fill="auto"/>
            <w:vAlign w:val="center"/>
          </w:tcPr>
          <w:p w:rsidR="00457AF5" w:rsidRPr="00CD62DC" w:rsidRDefault="00457AF5" w:rsidP="00AA7B39">
            <w:pPr>
              <w:widowControl w:val="0"/>
              <w:spacing w:line="0" w:lineRule="atLeast"/>
              <w:ind w:leftChars="-51" w:left="-107" w:rightChars="-51" w:right="-107"/>
              <w:jc w:val="center"/>
              <w:rPr>
                <w:rFonts w:eastAsia="MS Mincho" w:cstheme="majorHAnsi"/>
                <w:kern w:val="2"/>
                <w:sz w:val="18"/>
                <w:szCs w:val="18"/>
              </w:rPr>
            </w:pPr>
            <w:r w:rsidRPr="00CD62DC">
              <w:rPr>
                <w:rFonts w:eastAsia="MS Mincho" w:cstheme="majorHAnsi"/>
                <w:kern w:val="2"/>
                <w:sz w:val="18"/>
                <w:szCs w:val="18"/>
              </w:rPr>
              <w:t>3</w:t>
            </w:r>
          </w:p>
        </w:tc>
        <w:tc>
          <w:tcPr>
            <w:tcW w:w="1409" w:type="dxa"/>
            <w:tcBorders>
              <w:top w:val="single" w:sz="6" w:space="0" w:color="auto"/>
              <w:left w:val="single" w:sz="6" w:space="0" w:color="auto"/>
              <w:bottom w:val="single" w:sz="6" w:space="0" w:color="auto"/>
              <w:right w:val="single" w:sz="6" w:space="0" w:color="auto"/>
            </w:tcBorders>
            <w:shd w:val="clear" w:color="auto" w:fill="auto"/>
            <w:vAlign w:val="center"/>
          </w:tcPr>
          <w:p w:rsidR="00457AF5" w:rsidRPr="00CD62DC" w:rsidRDefault="00457AF5" w:rsidP="00AA7B39">
            <w:pPr>
              <w:widowControl w:val="0"/>
              <w:tabs>
                <w:tab w:val="left" w:pos="129"/>
              </w:tabs>
              <w:spacing w:line="0" w:lineRule="atLeast"/>
              <w:rPr>
                <w:rFonts w:eastAsia="MS Mincho" w:cstheme="majorHAnsi"/>
                <w:kern w:val="2"/>
                <w:sz w:val="18"/>
                <w:szCs w:val="18"/>
              </w:rPr>
            </w:pPr>
            <w:r w:rsidRPr="00CD62DC">
              <w:rPr>
                <w:rFonts w:eastAsia="MS Mincho" w:cstheme="majorHAnsi"/>
                <w:kern w:val="2"/>
                <w:sz w:val="18"/>
                <w:szCs w:val="18"/>
              </w:rPr>
              <w:t>Design Speed</w:t>
            </w:r>
          </w:p>
        </w:tc>
        <w:tc>
          <w:tcPr>
            <w:tcW w:w="7189" w:type="dxa"/>
            <w:gridSpan w:val="2"/>
            <w:tcBorders>
              <w:top w:val="single" w:sz="6" w:space="0" w:color="auto"/>
              <w:left w:val="single" w:sz="6" w:space="0" w:color="auto"/>
              <w:bottom w:val="single" w:sz="6" w:space="0" w:color="auto"/>
              <w:right w:val="single" w:sz="6" w:space="0" w:color="auto"/>
            </w:tcBorders>
            <w:vAlign w:val="center"/>
          </w:tcPr>
          <w:p w:rsidR="00457AF5" w:rsidRPr="00CD62DC" w:rsidRDefault="00457AF5" w:rsidP="00AA7B39">
            <w:pPr>
              <w:widowControl w:val="0"/>
              <w:tabs>
                <w:tab w:val="left" w:pos="129"/>
              </w:tabs>
              <w:spacing w:line="0" w:lineRule="atLeast"/>
              <w:rPr>
                <w:rFonts w:eastAsia="MS Mincho" w:cstheme="majorHAnsi"/>
                <w:kern w:val="2"/>
                <w:sz w:val="18"/>
                <w:szCs w:val="18"/>
              </w:rPr>
            </w:pPr>
            <w:r w:rsidRPr="00CD62DC">
              <w:rPr>
                <w:rFonts w:eastAsia="MS Mincho" w:cstheme="majorHAnsi"/>
                <w:kern w:val="2"/>
                <w:sz w:val="18"/>
                <w:szCs w:val="18"/>
              </w:rPr>
              <w:t>Expressway: 120 km/h, Linking Road: 80 km/h</w:t>
            </w:r>
          </w:p>
        </w:tc>
      </w:tr>
      <w:tr w:rsidR="00457AF5" w:rsidRPr="00CD62DC" w:rsidTr="005F6130">
        <w:trPr>
          <w:trHeight w:val="250"/>
          <w:jc w:val="center"/>
        </w:trPr>
        <w:tc>
          <w:tcPr>
            <w:tcW w:w="579" w:type="dxa"/>
            <w:tcBorders>
              <w:top w:val="single" w:sz="6" w:space="0" w:color="auto"/>
              <w:left w:val="single" w:sz="6" w:space="0" w:color="auto"/>
              <w:bottom w:val="single" w:sz="6" w:space="0" w:color="auto"/>
              <w:right w:val="single" w:sz="6" w:space="0" w:color="auto"/>
            </w:tcBorders>
            <w:shd w:val="clear" w:color="auto" w:fill="auto"/>
            <w:vAlign w:val="center"/>
          </w:tcPr>
          <w:p w:rsidR="00457AF5" w:rsidRPr="00CD62DC" w:rsidRDefault="00457AF5" w:rsidP="00AA7B39">
            <w:pPr>
              <w:widowControl w:val="0"/>
              <w:spacing w:line="0" w:lineRule="atLeast"/>
              <w:ind w:leftChars="-51" w:left="-107" w:rightChars="-51" w:right="-107"/>
              <w:jc w:val="center"/>
              <w:rPr>
                <w:rFonts w:eastAsia="MS Mincho" w:cstheme="majorHAnsi"/>
                <w:kern w:val="2"/>
                <w:sz w:val="18"/>
                <w:szCs w:val="18"/>
              </w:rPr>
            </w:pPr>
            <w:r w:rsidRPr="00CD62DC">
              <w:rPr>
                <w:rFonts w:eastAsia="MS Mincho" w:cstheme="majorHAnsi"/>
                <w:kern w:val="2"/>
                <w:sz w:val="18"/>
                <w:szCs w:val="18"/>
              </w:rPr>
              <w:t>4</w:t>
            </w:r>
          </w:p>
        </w:tc>
        <w:tc>
          <w:tcPr>
            <w:tcW w:w="1409" w:type="dxa"/>
            <w:tcBorders>
              <w:top w:val="single" w:sz="6" w:space="0" w:color="auto"/>
              <w:left w:val="single" w:sz="6" w:space="0" w:color="auto"/>
              <w:bottom w:val="single" w:sz="6" w:space="0" w:color="auto"/>
              <w:right w:val="single" w:sz="6" w:space="0" w:color="auto"/>
            </w:tcBorders>
            <w:shd w:val="clear" w:color="auto" w:fill="auto"/>
            <w:vAlign w:val="center"/>
          </w:tcPr>
          <w:p w:rsidR="00457AF5" w:rsidRPr="00CD62DC" w:rsidRDefault="00457AF5" w:rsidP="00712F49">
            <w:pPr>
              <w:rPr>
                <w:kern w:val="2"/>
                <w:sz w:val="18"/>
                <w:szCs w:val="18"/>
              </w:rPr>
            </w:pPr>
            <w:r w:rsidRPr="00CD62DC">
              <w:rPr>
                <w:kern w:val="2"/>
                <w:sz w:val="18"/>
                <w:szCs w:val="18"/>
              </w:rPr>
              <w:t>Nos. of Lane</w:t>
            </w:r>
          </w:p>
        </w:tc>
        <w:tc>
          <w:tcPr>
            <w:tcW w:w="7189" w:type="dxa"/>
            <w:gridSpan w:val="2"/>
            <w:tcBorders>
              <w:top w:val="single" w:sz="6" w:space="0" w:color="auto"/>
              <w:left w:val="single" w:sz="6" w:space="0" w:color="auto"/>
              <w:bottom w:val="single" w:sz="6" w:space="0" w:color="auto"/>
              <w:right w:val="single" w:sz="6" w:space="0" w:color="auto"/>
            </w:tcBorders>
            <w:vAlign w:val="center"/>
          </w:tcPr>
          <w:p w:rsidR="00457AF5" w:rsidRPr="00CD62DC" w:rsidRDefault="00457AF5" w:rsidP="00AA7B39">
            <w:pPr>
              <w:widowControl w:val="0"/>
              <w:tabs>
                <w:tab w:val="left" w:pos="129"/>
              </w:tabs>
              <w:spacing w:line="0" w:lineRule="atLeast"/>
              <w:rPr>
                <w:rFonts w:eastAsia="MS Mincho" w:cstheme="majorHAnsi"/>
                <w:kern w:val="2"/>
                <w:sz w:val="18"/>
                <w:szCs w:val="18"/>
              </w:rPr>
            </w:pPr>
            <w:r w:rsidRPr="00CD62DC">
              <w:rPr>
                <w:rFonts w:eastAsia="MS Mincho" w:cstheme="majorHAnsi"/>
                <w:kern w:val="2"/>
                <w:sz w:val="18"/>
                <w:szCs w:val="18"/>
              </w:rPr>
              <w:t>4 lanes (Ultimate stage: Widened to 6 lanes)</w:t>
            </w:r>
          </w:p>
        </w:tc>
      </w:tr>
      <w:tr w:rsidR="00457AF5" w:rsidRPr="00CD62DC" w:rsidTr="005F6130">
        <w:trPr>
          <w:trHeight w:val="250"/>
          <w:jc w:val="center"/>
        </w:trPr>
        <w:tc>
          <w:tcPr>
            <w:tcW w:w="579" w:type="dxa"/>
            <w:tcBorders>
              <w:top w:val="single" w:sz="6" w:space="0" w:color="auto"/>
              <w:left w:val="single" w:sz="6" w:space="0" w:color="auto"/>
              <w:bottom w:val="single" w:sz="6" w:space="0" w:color="auto"/>
              <w:right w:val="single" w:sz="6" w:space="0" w:color="auto"/>
            </w:tcBorders>
            <w:shd w:val="clear" w:color="auto" w:fill="auto"/>
            <w:vAlign w:val="center"/>
          </w:tcPr>
          <w:p w:rsidR="00457AF5" w:rsidRPr="00CD62DC" w:rsidRDefault="00457AF5" w:rsidP="00AA7B39">
            <w:pPr>
              <w:widowControl w:val="0"/>
              <w:spacing w:line="0" w:lineRule="atLeast"/>
              <w:ind w:leftChars="-51" w:left="-107" w:rightChars="-51" w:right="-107"/>
              <w:jc w:val="center"/>
              <w:rPr>
                <w:rFonts w:eastAsia="MS Mincho" w:cstheme="majorHAnsi"/>
                <w:kern w:val="2"/>
                <w:sz w:val="18"/>
                <w:szCs w:val="18"/>
              </w:rPr>
            </w:pPr>
            <w:r w:rsidRPr="00CD62DC">
              <w:rPr>
                <w:rFonts w:eastAsia="MS Mincho" w:cstheme="majorHAnsi"/>
                <w:kern w:val="2"/>
                <w:sz w:val="18"/>
                <w:szCs w:val="18"/>
              </w:rPr>
              <w:t>5</w:t>
            </w:r>
          </w:p>
        </w:tc>
        <w:tc>
          <w:tcPr>
            <w:tcW w:w="1409" w:type="dxa"/>
            <w:tcBorders>
              <w:top w:val="single" w:sz="6" w:space="0" w:color="auto"/>
              <w:left w:val="single" w:sz="6" w:space="0" w:color="auto"/>
              <w:bottom w:val="single" w:sz="6" w:space="0" w:color="auto"/>
              <w:right w:val="single" w:sz="6" w:space="0" w:color="auto"/>
            </w:tcBorders>
            <w:shd w:val="clear" w:color="auto" w:fill="auto"/>
            <w:vAlign w:val="center"/>
          </w:tcPr>
          <w:p w:rsidR="00457AF5" w:rsidRPr="00CD62DC" w:rsidRDefault="00457AF5" w:rsidP="00AA7B39">
            <w:pPr>
              <w:widowControl w:val="0"/>
              <w:tabs>
                <w:tab w:val="left" w:pos="129"/>
              </w:tabs>
              <w:spacing w:line="0" w:lineRule="atLeast"/>
              <w:rPr>
                <w:rFonts w:eastAsia="MS Mincho" w:cstheme="majorHAnsi"/>
                <w:kern w:val="2"/>
                <w:sz w:val="18"/>
                <w:szCs w:val="18"/>
              </w:rPr>
            </w:pPr>
            <w:r w:rsidRPr="00CD62DC">
              <w:rPr>
                <w:rFonts w:eastAsia="MS Mincho" w:cstheme="majorHAnsi"/>
                <w:kern w:val="2"/>
                <w:sz w:val="18"/>
                <w:szCs w:val="18"/>
              </w:rPr>
              <w:t>Road Width</w:t>
            </w:r>
          </w:p>
        </w:tc>
        <w:tc>
          <w:tcPr>
            <w:tcW w:w="7189" w:type="dxa"/>
            <w:gridSpan w:val="2"/>
            <w:tcBorders>
              <w:top w:val="single" w:sz="6" w:space="0" w:color="auto"/>
              <w:left w:val="single" w:sz="6" w:space="0" w:color="auto"/>
              <w:bottom w:val="single" w:sz="6" w:space="0" w:color="auto"/>
              <w:right w:val="single" w:sz="6" w:space="0" w:color="auto"/>
            </w:tcBorders>
            <w:vAlign w:val="center"/>
          </w:tcPr>
          <w:p w:rsidR="00457AF5" w:rsidRPr="00CD62DC" w:rsidRDefault="00457AF5" w:rsidP="00AA7B39">
            <w:pPr>
              <w:widowControl w:val="0"/>
              <w:tabs>
                <w:tab w:val="left" w:pos="129"/>
              </w:tabs>
              <w:spacing w:line="0" w:lineRule="atLeast"/>
              <w:rPr>
                <w:rFonts w:eastAsia="MS Mincho" w:cstheme="majorHAnsi"/>
                <w:kern w:val="2"/>
                <w:sz w:val="18"/>
                <w:szCs w:val="18"/>
              </w:rPr>
            </w:pPr>
            <w:r w:rsidRPr="00CD62DC">
              <w:rPr>
                <w:rFonts w:eastAsia="MS Mincho" w:cstheme="majorHAnsi"/>
                <w:kern w:val="2"/>
                <w:sz w:val="18"/>
                <w:szCs w:val="18"/>
              </w:rPr>
              <w:t>Expressway: Road section: 25.5m, Bridge sections: 25.5m (PC-Box: 26.0m), Tunnel section: 2@12.75 m, Linking Road: 12.0 m</w:t>
            </w:r>
          </w:p>
        </w:tc>
      </w:tr>
      <w:tr w:rsidR="00457AF5" w:rsidRPr="00CD62DC" w:rsidTr="005F6130">
        <w:trPr>
          <w:trHeight w:val="250"/>
          <w:jc w:val="center"/>
        </w:trPr>
        <w:tc>
          <w:tcPr>
            <w:tcW w:w="579" w:type="dxa"/>
            <w:vMerge w:val="restart"/>
            <w:tcBorders>
              <w:top w:val="single" w:sz="6" w:space="0" w:color="auto"/>
              <w:left w:val="single" w:sz="6" w:space="0" w:color="auto"/>
              <w:right w:val="single" w:sz="6" w:space="0" w:color="auto"/>
            </w:tcBorders>
            <w:shd w:val="clear" w:color="auto" w:fill="auto"/>
            <w:vAlign w:val="center"/>
          </w:tcPr>
          <w:p w:rsidR="00457AF5" w:rsidRPr="00CD62DC" w:rsidRDefault="00457AF5" w:rsidP="00AA7B39">
            <w:pPr>
              <w:widowControl w:val="0"/>
              <w:spacing w:line="0" w:lineRule="atLeast"/>
              <w:ind w:leftChars="-51" w:left="-107" w:rightChars="-51" w:right="-107"/>
              <w:jc w:val="center"/>
              <w:rPr>
                <w:rFonts w:eastAsia="MS Mincho" w:cstheme="majorHAnsi"/>
                <w:kern w:val="2"/>
                <w:sz w:val="18"/>
                <w:szCs w:val="18"/>
              </w:rPr>
            </w:pPr>
            <w:r w:rsidRPr="00CD62DC">
              <w:rPr>
                <w:rFonts w:eastAsia="MS Mincho" w:cstheme="majorHAnsi"/>
                <w:kern w:val="2"/>
                <w:sz w:val="18"/>
                <w:szCs w:val="18"/>
              </w:rPr>
              <w:t>6</w:t>
            </w:r>
          </w:p>
        </w:tc>
        <w:tc>
          <w:tcPr>
            <w:tcW w:w="1409" w:type="dxa"/>
            <w:vMerge w:val="restart"/>
            <w:tcBorders>
              <w:top w:val="single" w:sz="6" w:space="0" w:color="auto"/>
              <w:left w:val="single" w:sz="6" w:space="0" w:color="auto"/>
              <w:right w:val="single" w:sz="6" w:space="0" w:color="auto"/>
            </w:tcBorders>
            <w:shd w:val="clear" w:color="auto" w:fill="auto"/>
            <w:vAlign w:val="center"/>
          </w:tcPr>
          <w:p w:rsidR="00457AF5" w:rsidRPr="00CD62DC" w:rsidRDefault="00457AF5" w:rsidP="00AA7B39">
            <w:pPr>
              <w:widowControl w:val="0"/>
              <w:tabs>
                <w:tab w:val="left" w:pos="129"/>
              </w:tabs>
              <w:spacing w:line="0" w:lineRule="atLeast"/>
              <w:rPr>
                <w:rFonts w:eastAsia="MS Mincho" w:cstheme="majorHAnsi"/>
                <w:kern w:val="2"/>
                <w:sz w:val="18"/>
                <w:szCs w:val="18"/>
              </w:rPr>
            </w:pPr>
            <w:r w:rsidRPr="00CD62DC">
              <w:rPr>
                <w:rFonts w:eastAsia="MS Mincho" w:cstheme="majorHAnsi"/>
                <w:kern w:val="2"/>
                <w:sz w:val="18"/>
                <w:szCs w:val="18"/>
              </w:rPr>
              <w:t>Design Frequency</w:t>
            </w:r>
          </w:p>
        </w:tc>
        <w:tc>
          <w:tcPr>
            <w:tcW w:w="7189" w:type="dxa"/>
            <w:gridSpan w:val="2"/>
            <w:tcBorders>
              <w:top w:val="single" w:sz="6" w:space="0" w:color="auto"/>
              <w:left w:val="single" w:sz="6" w:space="0" w:color="auto"/>
              <w:bottom w:val="single" w:sz="6" w:space="0" w:color="auto"/>
              <w:right w:val="single" w:sz="6" w:space="0" w:color="auto"/>
            </w:tcBorders>
            <w:vAlign w:val="center"/>
          </w:tcPr>
          <w:p w:rsidR="00457AF5" w:rsidRPr="00CD62DC" w:rsidRDefault="00457AF5" w:rsidP="00AA7B39">
            <w:pPr>
              <w:widowControl w:val="0"/>
              <w:tabs>
                <w:tab w:val="left" w:pos="129"/>
              </w:tabs>
              <w:spacing w:line="0" w:lineRule="atLeast"/>
              <w:rPr>
                <w:rFonts w:eastAsia="MS Mincho" w:cstheme="majorHAnsi"/>
                <w:kern w:val="2"/>
                <w:sz w:val="18"/>
                <w:szCs w:val="18"/>
              </w:rPr>
            </w:pPr>
            <w:r w:rsidRPr="00CD62DC">
              <w:rPr>
                <w:rFonts w:eastAsia="MS Mincho" w:cstheme="majorHAnsi"/>
                <w:kern w:val="2"/>
                <w:sz w:val="18"/>
                <w:szCs w:val="18"/>
              </w:rPr>
              <w:t>DHWL (Design High Water Level): Expressway: 1 %, Linking Road: 4 %</w:t>
            </w:r>
          </w:p>
        </w:tc>
      </w:tr>
      <w:tr w:rsidR="00457AF5" w:rsidRPr="00CD62DC" w:rsidTr="005F6130">
        <w:trPr>
          <w:trHeight w:val="250"/>
          <w:jc w:val="center"/>
        </w:trPr>
        <w:tc>
          <w:tcPr>
            <w:tcW w:w="579" w:type="dxa"/>
            <w:vMerge/>
            <w:tcBorders>
              <w:left w:val="single" w:sz="6" w:space="0" w:color="auto"/>
              <w:right w:val="single" w:sz="6" w:space="0" w:color="auto"/>
            </w:tcBorders>
            <w:shd w:val="clear" w:color="auto" w:fill="auto"/>
            <w:vAlign w:val="center"/>
          </w:tcPr>
          <w:p w:rsidR="00457AF5" w:rsidRPr="00CD62DC" w:rsidRDefault="00457AF5" w:rsidP="00AA7B39">
            <w:pPr>
              <w:widowControl w:val="0"/>
              <w:spacing w:line="0" w:lineRule="atLeast"/>
              <w:ind w:leftChars="-51" w:left="-107" w:rightChars="-51" w:right="-107"/>
              <w:jc w:val="center"/>
              <w:rPr>
                <w:rFonts w:eastAsia="MS Mincho" w:cstheme="majorHAnsi"/>
                <w:kern w:val="2"/>
                <w:sz w:val="18"/>
                <w:szCs w:val="18"/>
              </w:rPr>
            </w:pPr>
          </w:p>
        </w:tc>
        <w:tc>
          <w:tcPr>
            <w:tcW w:w="1409" w:type="dxa"/>
            <w:vMerge/>
            <w:tcBorders>
              <w:left w:val="single" w:sz="6" w:space="0" w:color="auto"/>
              <w:right w:val="single" w:sz="6" w:space="0" w:color="auto"/>
            </w:tcBorders>
            <w:shd w:val="clear" w:color="auto" w:fill="auto"/>
            <w:vAlign w:val="center"/>
          </w:tcPr>
          <w:p w:rsidR="00457AF5" w:rsidRPr="00CD62DC" w:rsidRDefault="00457AF5" w:rsidP="00AA7B39">
            <w:pPr>
              <w:widowControl w:val="0"/>
              <w:tabs>
                <w:tab w:val="left" w:pos="129"/>
              </w:tabs>
              <w:spacing w:line="0" w:lineRule="atLeast"/>
              <w:rPr>
                <w:rFonts w:eastAsia="MS Mincho" w:cstheme="majorHAnsi"/>
                <w:kern w:val="2"/>
                <w:sz w:val="18"/>
                <w:szCs w:val="18"/>
              </w:rPr>
            </w:pPr>
          </w:p>
        </w:tc>
        <w:tc>
          <w:tcPr>
            <w:tcW w:w="7189" w:type="dxa"/>
            <w:gridSpan w:val="2"/>
            <w:tcBorders>
              <w:top w:val="single" w:sz="6" w:space="0" w:color="auto"/>
              <w:left w:val="single" w:sz="6" w:space="0" w:color="auto"/>
              <w:bottom w:val="single" w:sz="6" w:space="0" w:color="auto"/>
              <w:right w:val="single" w:sz="6" w:space="0" w:color="auto"/>
            </w:tcBorders>
            <w:vAlign w:val="center"/>
          </w:tcPr>
          <w:p w:rsidR="00457AF5" w:rsidRPr="00CD62DC" w:rsidRDefault="00457AF5" w:rsidP="00AA7B39">
            <w:pPr>
              <w:widowControl w:val="0"/>
              <w:tabs>
                <w:tab w:val="left" w:pos="129"/>
              </w:tabs>
              <w:spacing w:line="0" w:lineRule="atLeast"/>
              <w:rPr>
                <w:rFonts w:eastAsia="MS Mincho" w:cstheme="majorHAnsi"/>
                <w:kern w:val="2"/>
                <w:sz w:val="18"/>
                <w:szCs w:val="18"/>
              </w:rPr>
            </w:pPr>
            <w:r w:rsidRPr="00CD62DC">
              <w:rPr>
                <w:rFonts w:eastAsia="MS Mincho" w:cstheme="majorHAnsi"/>
                <w:kern w:val="2"/>
                <w:sz w:val="18"/>
                <w:szCs w:val="18"/>
              </w:rPr>
              <w:t>Pavement Drainage: 4%</w:t>
            </w:r>
          </w:p>
        </w:tc>
      </w:tr>
      <w:tr w:rsidR="00457AF5" w:rsidRPr="00CD62DC" w:rsidTr="005F6130">
        <w:trPr>
          <w:trHeight w:val="250"/>
          <w:jc w:val="center"/>
        </w:trPr>
        <w:tc>
          <w:tcPr>
            <w:tcW w:w="579" w:type="dxa"/>
            <w:vMerge/>
            <w:tcBorders>
              <w:left w:val="single" w:sz="6" w:space="0" w:color="auto"/>
              <w:bottom w:val="single" w:sz="6" w:space="0" w:color="auto"/>
              <w:right w:val="single" w:sz="6" w:space="0" w:color="auto"/>
            </w:tcBorders>
            <w:shd w:val="clear" w:color="auto" w:fill="auto"/>
            <w:vAlign w:val="center"/>
          </w:tcPr>
          <w:p w:rsidR="00457AF5" w:rsidRPr="00CD62DC" w:rsidRDefault="00457AF5" w:rsidP="00AA7B39">
            <w:pPr>
              <w:widowControl w:val="0"/>
              <w:spacing w:line="0" w:lineRule="atLeast"/>
              <w:ind w:leftChars="-51" w:left="-107" w:rightChars="-51" w:right="-107"/>
              <w:jc w:val="center"/>
              <w:rPr>
                <w:rFonts w:eastAsia="MS Mincho" w:cstheme="majorHAnsi"/>
                <w:kern w:val="2"/>
                <w:sz w:val="18"/>
                <w:szCs w:val="18"/>
              </w:rPr>
            </w:pPr>
          </w:p>
        </w:tc>
        <w:tc>
          <w:tcPr>
            <w:tcW w:w="1409" w:type="dxa"/>
            <w:vMerge/>
            <w:tcBorders>
              <w:left w:val="single" w:sz="6" w:space="0" w:color="auto"/>
              <w:bottom w:val="single" w:sz="6" w:space="0" w:color="auto"/>
              <w:right w:val="single" w:sz="6" w:space="0" w:color="auto"/>
            </w:tcBorders>
            <w:shd w:val="clear" w:color="auto" w:fill="auto"/>
            <w:vAlign w:val="center"/>
          </w:tcPr>
          <w:p w:rsidR="00457AF5" w:rsidRPr="00CD62DC" w:rsidRDefault="00457AF5" w:rsidP="00AA7B39">
            <w:pPr>
              <w:widowControl w:val="0"/>
              <w:tabs>
                <w:tab w:val="left" w:pos="129"/>
              </w:tabs>
              <w:spacing w:line="0" w:lineRule="atLeast"/>
              <w:rPr>
                <w:rFonts w:eastAsia="MS Mincho" w:cstheme="majorHAnsi"/>
                <w:kern w:val="2"/>
                <w:sz w:val="18"/>
                <w:szCs w:val="18"/>
              </w:rPr>
            </w:pPr>
          </w:p>
        </w:tc>
        <w:tc>
          <w:tcPr>
            <w:tcW w:w="7189" w:type="dxa"/>
            <w:gridSpan w:val="2"/>
            <w:tcBorders>
              <w:top w:val="single" w:sz="6" w:space="0" w:color="auto"/>
              <w:left w:val="single" w:sz="6" w:space="0" w:color="auto"/>
              <w:bottom w:val="single" w:sz="6" w:space="0" w:color="auto"/>
              <w:right w:val="single" w:sz="6" w:space="0" w:color="auto"/>
            </w:tcBorders>
            <w:vAlign w:val="center"/>
          </w:tcPr>
          <w:p w:rsidR="00457AF5" w:rsidRPr="00CD62DC" w:rsidRDefault="00457AF5" w:rsidP="00AA7B39">
            <w:pPr>
              <w:widowControl w:val="0"/>
              <w:tabs>
                <w:tab w:val="left" w:pos="129"/>
              </w:tabs>
              <w:spacing w:line="0" w:lineRule="atLeast"/>
              <w:rPr>
                <w:rFonts w:eastAsia="MS Mincho" w:cstheme="majorHAnsi"/>
                <w:kern w:val="2"/>
                <w:sz w:val="18"/>
                <w:szCs w:val="18"/>
              </w:rPr>
            </w:pPr>
            <w:r w:rsidRPr="00CD62DC">
              <w:rPr>
                <w:rFonts w:eastAsia="MS Mincho" w:cstheme="majorHAnsi"/>
                <w:kern w:val="2"/>
                <w:sz w:val="18"/>
                <w:szCs w:val="18"/>
              </w:rPr>
              <w:t>Bridge Deck Drainage: 4%</w:t>
            </w:r>
          </w:p>
        </w:tc>
      </w:tr>
      <w:tr w:rsidR="00457AF5" w:rsidRPr="00CD62DC" w:rsidTr="005F6130">
        <w:trPr>
          <w:trHeight w:val="250"/>
          <w:jc w:val="center"/>
        </w:trPr>
        <w:tc>
          <w:tcPr>
            <w:tcW w:w="579" w:type="dxa"/>
            <w:tcBorders>
              <w:top w:val="single" w:sz="6" w:space="0" w:color="auto"/>
              <w:left w:val="single" w:sz="6" w:space="0" w:color="auto"/>
              <w:bottom w:val="nil"/>
              <w:right w:val="single" w:sz="6" w:space="0" w:color="auto"/>
            </w:tcBorders>
            <w:shd w:val="clear" w:color="auto" w:fill="auto"/>
            <w:vAlign w:val="center"/>
          </w:tcPr>
          <w:p w:rsidR="00457AF5" w:rsidRPr="00CD62DC" w:rsidRDefault="00457AF5" w:rsidP="00AA7B39">
            <w:pPr>
              <w:widowControl w:val="0"/>
              <w:spacing w:line="0" w:lineRule="atLeast"/>
              <w:ind w:leftChars="-51" w:left="-107" w:rightChars="-51" w:right="-107"/>
              <w:jc w:val="center"/>
              <w:rPr>
                <w:rFonts w:eastAsia="MS Mincho" w:cstheme="majorHAnsi"/>
                <w:kern w:val="2"/>
                <w:sz w:val="18"/>
                <w:szCs w:val="18"/>
              </w:rPr>
            </w:pPr>
            <w:r w:rsidRPr="00CD62DC">
              <w:rPr>
                <w:rFonts w:eastAsia="MS Mincho" w:cstheme="majorHAnsi"/>
                <w:kern w:val="2"/>
                <w:sz w:val="18"/>
                <w:szCs w:val="18"/>
              </w:rPr>
              <w:t>7</w:t>
            </w:r>
          </w:p>
        </w:tc>
        <w:tc>
          <w:tcPr>
            <w:tcW w:w="1409" w:type="dxa"/>
            <w:tcBorders>
              <w:top w:val="single" w:sz="6" w:space="0" w:color="auto"/>
              <w:left w:val="single" w:sz="6" w:space="0" w:color="auto"/>
              <w:bottom w:val="nil"/>
              <w:right w:val="single" w:sz="6" w:space="0" w:color="auto"/>
            </w:tcBorders>
            <w:shd w:val="clear" w:color="auto" w:fill="auto"/>
            <w:vAlign w:val="center"/>
          </w:tcPr>
          <w:p w:rsidR="00457AF5" w:rsidRPr="00CD62DC" w:rsidRDefault="00457AF5" w:rsidP="00AA7B39">
            <w:pPr>
              <w:widowControl w:val="0"/>
              <w:tabs>
                <w:tab w:val="left" w:pos="129"/>
              </w:tabs>
              <w:spacing w:line="0" w:lineRule="atLeast"/>
              <w:rPr>
                <w:rFonts w:eastAsia="MS Mincho" w:cstheme="majorHAnsi"/>
                <w:kern w:val="2"/>
                <w:sz w:val="18"/>
                <w:szCs w:val="18"/>
              </w:rPr>
            </w:pPr>
            <w:r w:rsidRPr="00CD62DC">
              <w:rPr>
                <w:rFonts w:eastAsia="MS Mincho" w:cstheme="majorHAnsi"/>
                <w:kern w:val="2"/>
                <w:sz w:val="18"/>
                <w:szCs w:val="18"/>
              </w:rPr>
              <w:t>Bridge</w:t>
            </w:r>
          </w:p>
        </w:tc>
        <w:tc>
          <w:tcPr>
            <w:tcW w:w="7189" w:type="dxa"/>
            <w:gridSpan w:val="2"/>
            <w:tcBorders>
              <w:top w:val="single" w:sz="6" w:space="0" w:color="auto"/>
              <w:left w:val="single" w:sz="6" w:space="0" w:color="auto"/>
              <w:bottom w:val="nil"/>
              <w:right w:val="single" w:sz="6" w:space="0" w:color="auto"/>
            </w:tcBorders>
            <w:vAlign w:val="center"/>
          </w:tcPr>
          <w:p w:rsidR="00457AF5" w:rsidRPr="00CD62DC" w:rsidRDefault="00457AF5" w:rsidP="00AA7B39">
            <w:pPr>
              <w:widowControl w:val="0"/>
              <w:tabs>
                <w:tab w:val="left" w:pos="129"/>
              </w:tabs>
              <w:spacing w:line="0" w:lineRule="atLeast"/>
              <w:rPr>
                <w:rFonts w:eastAsia="MS Mincho" w:cstheme="majorHAnsi"/>
                <w:kern w:val="2"/>
                <w:sz w:val="18"/>
                <w:szCs w:val="18"/>
              </w:rPr>
            </w:pPr>
            <w:r w:rsidRPr="00CD62DC">
              <w:rPr>
                <w:rFonts w:eastAsia="MS Mincho" w:cstheme="majorHAnsi"/>
                <w:kern w:val="2"/>
                <w:sz w:val="18"/>
                <w:szCs w:val="18"/>
              </w:rPr>
              <w:t>104 bridges (L=9,226.81 m)</w:t>
            </w:r>
          </w:p>
        </w:tc>
      </w:tr>
      <w:tr w:rsidR="00457AF5" w:rsidRPr="00CD62DC" w:rsidTr="005F6130">
        <w:trPr>
          <w:trHeight w:val="250"/>
          <w:jc w:val="center"/>
        </w:trPr>
        <w:tc>
          <w:tcPr>
            <w:tcW w:w="579" w:type="dxa"/>
            <w:tcBorders>
              <w:top w:val="nil"/>
              <w:left w:val="single" w:sz="6" w:space="0" w:color="auto"/>
              <w:bottom w:val="nil"/>
              <w:right w:val="single" w:sz="6" w:space="0" w:color="auto"/>
            </w:tcBorders>
            <w:shd w:val="clear" w:color="auto" w:fill="auto"/>
            <w:vAlign w:val="center"/>
          </w:tcPr>
          <w:p w:rsidR="00457AF5" w:rsidRPr="00CD62DC" w:rsidRDefault="00457AF5" w:rsidP="00AA7B39">
            <w:pPr>
              <w:widowControl w:val="0"/>
              <w:spacing w:line="0" w:lineRule="atLeast"/>
              <w:ind w:leftChars="-51" w:left="-107" w:rightChars="-51" w:right="-107"/>
              <w:jc w:val="right"/>
              <w:rPr>
                <w:rFonts w:eastAsia="MS Mincho" w:cstheme="majorHAnsi"/>
                <w:kern w:val="2"/>
                <w:sz w:val="18"/>
                <w:szCs w:val="18"/>
              </w:rPr>
            </w:pPr>
          </w:p>
        </w:tc>
        <w:tc>
          <w:tcPr>
            <w:tcW w:w="1409" w:type="dxa"/>
            <w:tcBorders>
              <w:top w:val="nil"/>
              <w:left w:val="single" w:sz="6" w:space="0" w:color="auto"/>
              <w:bottom w:val="nil"/>
              <w:right w:val="single" w:sz="6" w:space="0" w:color="auto"/>
            </w:tcBorders>
            <w:shd w:val="clear" w:color="auto" w:fill="auto"/>
            <w:vAlign w:val="center"/>
          </w:tcPr>
          <w:p w:rsidR="00457AF5" w:rsidRPr="00CD62DC" w:rsidRDefault="00457AF5" w:rsidP="00AA7B39">
            <w:pPr>
              <w:widowControl w:val="0"/>
              <w:tabs>
                <w:tab w:val="left" w:pos="129"/>
              </w:tabs>
              <w:spacing w:line="0" w:lineRule="atLeast"/>
              <w:jc w:val="right"/>
              <w:rPr>
                <w:rFonts w:eastAsia="MS Mincho" w:cstheme="majorHAnsi"/>
                <w:kern w:val="2"/>
                <w:sz w:val="18"/>
                <w:szCs w:val="18"/>
              </w:rPr>
            </w:pPr>
          </w:p>
        </w:tc>
        <w:tc>
          <w:tcPr>
            <w:tcW w:w="239" w:type="dxa"/>
            <w:tcBorders>
              <w:top w:val="nil"/>
              <w:left w:val="single" w:sz="6" w:space="0" w:color="auto"/>
              <w:bottom w:val="nil"/>
              <w:right w:val="nil"/>
            </w:tcBorders>
            <w:vAlign w:val="center"/>
          </w:tcPr>
          <w:p w:rsidR="00457AF5" w:rsidRPr="00CD62DC" w:rsidRDefault="00457AF5" w:rsidP="00AA7B39">
            <w:pPr>
              <w:widowControl w:val="0"/>
              <w:tabs>
                <w:tab w:val="left" w:pos="129"/>
              </w:tabs>
              <w:spacing w:line="0" w:lineRule="atLeast"/>
              <w:jc w:val="right"/>
              <w:rPr>
                <w:rFonts w:eastAsia="MS Mincho" w:cstheme="majorHAnsi"/>
                <w:kern w:val="2"/>
                <w:sz w:val="18"/>
                <w:szCs w:val="18"/>
              </w:rPr>
            </w:pPr>
          </w:p>
        </w:tc>
        <w:tc>
          <w:tcPr>
            <w:tcW w:w="6950" w:type="dxa"/>
            <w:tcBorders>
              <w:top w:val="nil"/>
              <w:left w:val="nil"/>
              <w:bottom w:val="nil"/>
              <w:right w:val="single" w:sz="6" w:space="0" w:color="auto"/>
            </w:tcBorders>
            <w:vAlign w:val="center"/>
          </w:tcPr>
          <w:p w:rsidR="00457AF5" w:rsidRPr="00CD62DC" w:rsidRDefault="00457AF5" w:rsidP="00AA7B39">
            <w:pPr>
              <w:widowControl w:val="0"/>
              <w:spacing w:line="0" w:lineRule="atLeast"/>
              <w:ind w:leftChars="-48" w:left="-101"/>
              <w:rPr>
                <w:rFonts w:eastAsia="MS Mincho" w:cstheme="majorHAnsi"/>
                <w:kern w:val="2"/>
                <w:sz w:val="18"/>
                <w:szCs w:val="18"/>
                <w:u w:val="single"/>
              </w:rPr>
            </w:pPr>
            <w:r w:rsidRPr="00CD62DC">
              <w:rPr>
                <w:sz w:val="18"/>
                <w:szCs w:val="18"/>
              </w:rPr>
              <w:t>Large River Bridge (LRB, L&gt;100 m):13 bridges (L=2,137 m), Other River Bridge (ORB, L&lt;100 m):27 bridges (L=1,482.0 m),</w:t>
            </w:r>
          </w:p>
        </w:tc>
      </w:tr>
      <w:tr w:rsidR="00457AF5" w:rsidRPr="00CD62DC" w:rsidTr="005F6130">
        <w:trPr>
          <w:trHeight w:val="250"/>
          <w:jc w:val="center"/>
        </w:trPr>
        <w:tc>
          <w:tcPr>
            <w:tcW w:w="579" w:type="dxa"/>
            <w:tcBorders>
              <w:top w:val="nil"/>
              <w:left w:val="single" w:sz="6" w:space="0" w:color="auto"/>
              <w:bottom w:val="nil"/>
              <w:right w:val="single" w:sz="6" w:space="0" w:color="auto"/>
            </w:tcBorders>
            <w:shd w:val="clear" w:color="auto" w:fill="auto"/>
            <w:vAlign w:val="center"/>
          </w:tcPr>
          <w:p w:rsidR="00457AF5" w:rsidRPr="00CD62DC" w:rsidRDefault="00457AF5" w:rsidP="00AA7B39">
            <w:pPr>
              <w:widowControl w:val="0"/>
              <w:spacing w:line="0" w:lineRule="atLeast"/>
              <w:ind w:leftChars="-51" w:left="-107" w:rightChars="-51" w:right="-107"/>
              <w:jc w:val="right"/>
              <w:rPr>
                <w:rFonts w:eastAsia="MS Mincho" w:cstheme="majorHAnsi"/>
                <w:kern w:val="2"/>
                <w:sz w:val="18"/>
                <w:szCs w:val="18"/>
              </w:rPr>
            </w:pPr>
          </w:p>
        </w:tc>
        <w:tc>
          <w:tcPr>
            <w:tcW w:w="1409" w:type="dxa"/>
            <w:tcBorders>
              <w:top w:val="nil"/>
              <w:left w:val="single" w:sz="6" w:space="0" w:color="auto"/>
              <w:bottom w:val="nil"/>
              <w:right w:val="single" w:sz="6" w:space="0" w:color="auto"/>
            </w:tcBorders>
            <w:shd w:val="clear" w:color="auto" w:fill="auto"/>
            <w:vAlign w:val="center"/>
          </w:tcPr>
          <w:p w:rsidR="00457AF5" w:rsidRPr="00CD62DC" w:rsidRDefault="00457AF5" w:rsidP="00AA7B39">
            <w:pPr>
              <w:widowControl w:val="0"/>
              <w:tabs>
                <w:tab w:val="left" w:pos="129"/>
              </w:tabs>
              <w:spacing w:line="0" w:lineRule="atLeast"/>
              <w:jc w:val="right"/>
              <w:rPr>
                <w:rFonts w:eastAsia="MS Mincho" w:cstheme="majorHAnsi"/>
                <w:kern w:val="2"/>
                <w:sz w:val="18"/>
                <w:szCs w:val="18"/>
              </w:rPr>
            </w:pPr>
          </w:p>
        </w:tc>
        <w:tc>
          <w:tcPr>
            <w:tcW w:w="239" w:type="dxa"/>
            <w:tcBorders>
              <w:top w:val="nil"/>
              <w:left w:val="single" w:sz="6" w:space="0" w:color="auto"/>
              <w:bottom w:val="nil"/>
              <w:right w:val="nil"/>
            </w:tcBorders>
            <w:vAlign w:val="center"/>
          </w:tcPr>
          <w:p w:rsidR="00457AF5" w:rsidRPr="00CD62DC" w:rsidRDefault="00457AF5" w:rsidP="00AA7B39">
            <w:pPr>
              <w:widowControl w:val="0"/>
              <w:tabs>
                <w:tab w:val="left" w:pos="129"/>
              </w:tabs>
              <w:spacing w:line="0" w:lineRule="atLeast"/>
              <w:jc w:val="right"/>
              <w:rPr>
                <w:rFonts w:eastAsia="MS Mincho" w:cstheme="majorHAnsi"/>
                <w:kern w:val="2"/>
                <w:sz w:val="18"/>
                <w:szCs w:val="18"/>
              </w:rPr>
            </w:pPr>
          </w:p>
        </w:tc>
        <w:tc>
          <w:tcPr>
            <w:tcW w:w="6950" w:type="dxa"/>
            <w:tcBorders>
              <w:top w:val="nil"/>
              <w:left w:val="nil"/>
              <w:bottom w:val="nil"/>
              <w:right w:val="single" w:sz="6" w:space="0" w:color="auto"/>
            </w:tcBorders>
            <w:vAlign w:val="center"/>
          </w:tcPr>
          <w:p w:rsidR="00457AF5" w:rsidRPr="00CD62DC" w:rsidRDefault="00457AF5" w:rsidP="00AA7B39">
            <w:pPr>
              <w:widowControl w:val="0"/>
              <w:spacing w:line="0" w:lineRule="atLeast"/>
              <w:ind w:leftChars="-48" w:left="-101"/>
              <w:rPr>
                <w:rFonts w:eastAsia="MS Mincho" w:cstheme="majorHAnsi"/>
                <w:kern w:val="2"/>
                <w:sz w:val="18"/>
                <w:szCs w:val="18"/>
                <w:u w:val="single"/>
              </w:rPr>
            </w:pPr>
            <w:r w:rsidRPr="00CD62DC">
              <w:rPr>
                <w:sz w:val="18"/>
                <w:szCs w:val="18"/>
              </w:rPr>
              <w:t>Canal Bridge (CB): 12 bridges (L=539.1 m),</w:t>
            </w:r>
          </w:p>
        </w:tc>
      </w:tr>
      <w:tr w:rsidR="00457AF5" w:rsidRPr="00CD62DC" w:rsidTr="005F6130">
        <w:trPr>
          <w:trHeight w:val="250"/>
          <w:jc w:val="center"/>
        </w:trPr>
        <w:tc>
          <w:tcPr>
            <w:tcW w:w="579" w:type="dxa"/>
            <w:tcBorders>
              <w:top w:val="nil"/>
              <w:left w:val="single" w:sz="6" w:space="0" w:color="auto"/>
              <w:bottom w:val="nil"/>
              <w:right w:val="single" w:sz="6" w:space="0" w:color="auto"/>
            </w:tcBorders>
            <w:shd w:val="clear" w:color="auto" w:fill="auto"/>
            <w:vAlign w:val="center"/>
          </w:tcPr>
          <w:p w:rsidR="00457AF5" w:rsidRPr="00CD62DC" w:rsidRDefault="00457AF5" w:rsidP="00AA7B39">
            <w:pPr>
              <w:widowControl w:val="0"/>
              <w:spacing w:line="0" w:lineRule="atLeast"/>
              <w:ind w:leftChars="-51" w:left="-107" w:rightChars="-51" w:right="-107"/>
              <w:jc w:val="right"/>
              <w:rPr>
                <w:rFonts w:eastAsia="MS Mincho" w:cstheme="majorHAnsi"/>
                <w:kern w:val="2"/>
                <w:sz w:val="18"/>
                <w:szCs w:val="18"/>
              </w:rPr>
            </w:pPr>
          </w:p>
        </w:tc>
        <w:tc>
          <w:tcPr>
            <w:tcW w:w="1409" w:type="dxa"/>
            <w:tcBorders>
              <w:top w:val="nil"/>
              <w:left w:val="single" w:sz="6" w:space="0" w:color="auto"/>
              <w:bottom w:val="nil"/>
              <w:right w:val="single" w:sz="6" w:space="0" w:color="auto"/>
            </w:tcBorders>
            <w:shd w:val="clear" w:color="auto" w:fill="auto"/>
            <w:vAlign w:val="center"/>
          </w:tcPr>
          <w:p w:rsidR="00457AF5" w:rsidRPr="00CD62DC" w:rsidRDefault="00457AF5" w:rsidP="00AA7B39">
            <w:pPr>
              <w:widowControl w:val="0"/>
              <w:tabs>
                <w:tab w:val="left" w:pos="129"/>
              </w:tabs>
              <w:spacing w:line="0" w:lineRule="atLeast"/>
              <w:jc w:val="right"/>
              <w:rPr>
                <w:rFonts w:eastAsia="MS Mincho" w:cstheme="majorHAnsi"/>
                <w:kern w:val="2"/>
                <w:sz w:val="18"/>
                <w:szCs w:val="18"/>
              </w:rPr>
            </w:pPr>
          </w:p>
        </w:tc>
        <w:tc>
          <w:tcPr>
            <w:tcW w:w="239" w:type="dxa"/>
            <w:tcBorders>
              <w:top w:val="nil"/>
              <w:left w:val="single" w:sz="6" w:space="0" w:color="auto"/>
              <w:bottom w:val="nil"/>
              <w:right w:val="nil"/>
            </w:tcBorders>
            <w:vAlign w:val="center"/>
          </w:tcPr>
          <w:p w:rsidR="00457AF5" w:rsidRPr="00CD62DC" w:rsidRDefault="00457AF5" w:rsidP="00AA7B39">
            <w:pPr>
              <w:widowControl w:val="0"/>
              <w:tabs>
                <w:tab w:val="left" w:pos="129"/>
              </w:tabs>
              <w:spacing w:line="0" w:lineRule="atLeast"/>
              <w:jc w:val="right"/>
              <w:rPr>
                <w:rFonts w:eastAsia="MS Mincho" w:cstheme="majorHAnsi"/>
                <w:kern w:val="2"/>
                <w:sz w:val="18"/>
                <w:szCs w:val="18"/>
              </w:rPr>
            </w:pPr>
          </w:p>
        </w:tc>
        <w:tc>
          <w:tcPr>
            <w:tcW w:w="6950" w:type="dxa"/>
            <w:tcBorders>
              <w:top w:val="nil"/>
              <w:left w:val="nil"/>
              <w:bottom w:val="nil"/>
              <w:right w:val="single" w:sz="6" w:space="0" w:color="auto"/>
            </w:tcBorders>
            <w:vAlign w:val="center"/>
          </w:tcPr>
          <w:p w:rsidR="00457AF5" w:rsidRPr="00CD62DC" w:rsidRDefault="00457AF5" w:rsidP="00AA7B39">
            <w:pPr>
              <w:widowControl w:val="0"/>
              <w:spacing w:line="0" w:lineRule="atLeast"/>
              <w:ind w:leftChars="-48" w:left="-101"/>
              <w:rPr>
                <w:rFonts w:eastAsia="MS Mincho" w:cstheme="majorHAnsi"/>
                <w:kern w:val="2"/>
                <w:sz w:val="18"/>
                <w:szCs w:val="18"/>
                <w:u w:val="single"/>
              </w:rPr>
            </w:pPr>
            <w:r w:rsidRPr="00CD62DC">
              <w:rPr>
                <w:sz w:val="18"/>
                <w:szCs w:val="18"/>
              </w:rPr>
              <w:t>Viaduct (VD):13 bridges (L=2,780 m), Overpass (OP): 23 bridges (L=1,156.41 m),</w:t>
            </w:r>
          </w:p>
        </w:tc>
      </w:tr>
      <w:tr w:rsidR="00457AF5" w:rsidRPr="00CD62DC" w:rsidTr="005F6130">
        <w:trPr>
          <w:trHeight w:val="250"/>
          <w:jc w:val="center"/>
        </w:trPr>
        <w:tc>
          <w:tcPr>
            <w:tcW w:w="579" w:type="dxa"/>
            <w:tcBorders>
              <w:top w:val="nil"/>
              <w:left w:val="single" w:sz="6" w:space="0" w:color="auto"/>
              <w:bottom w:val="single" w:sz="6" w:space="0" w:color="auto"/>
              <w:right w:val="single" w:sz="6" w:space="0" w:color="auto"/>
            </w:tcBorders>
            <w:shd w:val="clear" w:color="auto" w:fill="auto"/>
            <w:vAlign w:val="center"/>
          </w:tcPr>
          <w:p w:rsidR="00457AF5" w:rsidRPr="00CD62DC" w:rsidRDefault="00457AF5" w:rsidP="00AA7B39">
            <w:pPr>
              <w:widowControl w:val="0"/>
              <w:spacing w:line="0" w:lineRule="atLeast"/>
              <w:ind w:leftChars="-51" w:left="-107" w:rightChars="-51" w:right="-107"/>
              <w:jc w:val="right"/>
              <w:rPr>
                <w:rFonts w:eastAsia="MS Mincho" w:cstheme="majorHAnsi"/>
                <w:kern w:val="2"/>
                <w:sz w:val="18"/>
                <w:szCs w:val="18"/>
              </w:rPr>
            </w:pPr>
          </w:p>
        </w:tc>
        <w:tc>
          <w:tcPr>
            <w:tcW w:w="1409" w:type="dxa"/>
            <w:tcBorders>
              <w:top w:val="nil"/>
              <w:left w:val="single" w:sz="6" w:space="0" w:color="auto"/>
              <w:bottom w:val="single" w:sz="6" w:space="0" w:color="auto"/>
              <w:right w:val="single" w:sz="6" w:space="0" w:color="auto"/>
            </w:tcBorders>
            <w:shd w:val="clear" w:color="auto" w:fill="auto"/>
            <w:vAlign w:val="center"/>
          </w:tcPr>
          <w:p w:rsidR="00457AF5" w:rsidRPr="00CD62DC" w:rsidRDefault="00457AF5" w:rsidP="00AA7B39">
            <w:pPr>
              <w:widowControl w:val="0"/>
              <w:tabs>
                <w:tab w:val="left" w:pos="129"/>
              </w:tabs>
              <w:spacing w:line="0" w:lineRule="atLeast"/>
              <w:jc w:val="right"/>
              <w:rPr>
                <w:rFonts w:eastAsia="MS Mincho" w:cstheme="majorHAnsi"/>
                <w:kern w:val="2"/>
                <w:sz w:val="18"/>
                <w:szCs w:val="18"/>
              </w:rPr>
            </w:pPr>
          </w:p>
        </w:tc>
        <w:tc>
          <w:tcPr>
            <w:tcW w:w="239" w:type="dxa"/>
            <w:tcBorders>
              <w:top w:val="nil"/>
              <w:left w:val="single" w:sz="6" w:space="0" w:color="auto"/>
              <w:bottom w:val="single" w:sz="6" w:space="0" w:color="auto"/>
              <w:right w:val="nil"/>
            </w:tcBorders>
            <w:vAlign w:val="center"/>
          </w:tcPr>
          <w:p w:rsidR="00457AF5" w:rsidRPr="00CD62DC" w:rsidRDefault="00457AF5" w:rsidP="00AA7B39">
            <w:pPr>
              <w:widowControl w:val="0"/>
              <w:tabs>
                <w:tab w:val="left" w:pos="129"/>
              </w:tabs>
              <w:spacing w:line="0" w:lineRule="atLeast"/>
              <w:jc w:val="right"/>
              <w:rPr>
                <w:rFonts w:eastAsia="MS Mincho" w:cstheme="majorHAnsi"/>
                <w:kern w:val="2"/>
                <w:sz w:val="18"/>
                <w:szCs w:val="18"/>
              </w:rPr>
            </w:pPr>
          </w:p>
        </w:tc>
        <w:tc>
          <w:tcPr>
            <w:tcW w:w="6950" w:type="dxa"/>
            <w:tcBorders>
              <w:top w:val="nil"/>
              <w:left w:val="nil"/>
              <w:bottom w:val="single" w:sz="6" w:space="0" w:color="auto"/>
              <w:right w:val="single" w:sz="6" w:space="0" w:color="auto"/>
            </w:tcBorders>
            <w:vAlign w:val="center"/>
          </w:tcPr>
          <w:p w:rsidR="00457AF5" w:rsidRPr="00CD62DC" w:rsidRDefault="00457AF5" w:rsidP="00AA7B39">
            <w:pPr>
              <w:widowControl w:val="0"/>
              <w:spacing w:line="0" w:lineRule="atLeast"/>
              <w:ind w:leftChars="-48" w:left="-101"/>
              <w:rPr>
                <w:rFonts w:eastAsia="MS Mincho" w:cstheme="majorHAnsi"/>
                <w:kern w:val="2"/>
                <w:sz w:val="18"/>
                <w:szCs w:val="18"/>
                <w:u w:val="single"/>
              </w:rPr>
            </w:pPr>
            <w:r w:rsidRPr="00CD62DC">
              <w:rPr>
                <w:sz w:val="18"/>
                <w:szCs w:val="18"/>
              </w:rPr>
              <w:t xml:space="preserve">Interchange </w:t>
            </w:r>
            <w:proofErr w:type="spellStart"/>
            <w:r w:rsidRPr="00CD62DC">
              <w:rPr>
                <w:sz w:val="18"/>
                <w:szCs w:val="18"/>
              </w:rPr>
              <w:t>Rampway</w:t>
            </w:r>
            <w:proofErr w:type="spellEnd"/>
            <w:r w:rsidRPr="00CD62DC">
              <w:rPr>
                <w:sz w:val="18"/>
                <w:szCs w:val="18"/>
              </w:rPr>
              <w:t xml:space="preserve"> Bridge (IRB):5 bridges (L=427.6 m), Flyover (FO): 11 bridges (L=704.7 m)</w:t>
            </w:r>
          </w:p>
        </w:tc>
      </w:tr>
      <w:tr w:rsidR="00457AF5" w:rsidRPr="00CD62DC" w:rsidTr="005F6130">
        <w:trPr>
          <w:trHeight w:val="250"/>
          <w:jc w:val="center"/>
        </w:trPr>
        <w:tc>
          <w:tcPr>
            <w:tcW w:w="579" w:type="dxa"/>
            <w:tcBorders>
              <w:top w:val="single" w:sz="6" w:space="0" w:color="auto"/>
              <w:left w:val="single" w:sz="6" w:space="0" w:color="auto"/>
              <w:bottom w:val="nil"/>
              <w:right w:val="single" w:sz="6" w:space="0" w:color="auto"/>
            </w:tcBorders>
            <w:shd w:val="clear" w:color="auto" w:fill="auto"/>
            <w:vAlign w:val="center"/>
          </w:tcPr>
          <w:p w:rsidR="00457AF5" w:rsidRPr="00CD62DC" w:rsidRDefault="00457AF5" w:rsidP="00AA7B39">
            <w:pPr>
              <w:widowControl w:val="0"/>
              <w:spacing w:line="0" w:lineRule="atLeast"/>
              <w:ind w:leftChars="-51" w:left="-107" w:rightChars="-51" w:right="-107"/>
              <w:jc w:val="center"/>
              <w:rPr>
                <w:rFonts w:eastAsia="MS Mincho" w:cstheme="majorHAnsi"/>
                <w:kern w:val="2"/>
                <w:sz w:val="18"/>
                <w:szCs w:val="18"/>
              </w:rPr>
            </w:pPr>
            <w:r w:rsidRPr="00CD62DC">
              <w:rPr>
                <w:rFonts w:eastAsia="MS Mincho" w:cstheme="majorHAnsi"/>
                <w:kern w:val="2"/>
                <w:sz w:val="18"/>
                <w:szCs w:val="18"/>
              </w:rPr>
              <w:t>8</w:t>
            </w:r>
          </w:p>
        </w:tc>
        <w:tc>
          <w:tcPr>
            <w:tcW w:w="1409" w:type="dxa"/>
            <w:tcBorders>
              <w:top w:val="single" w:sz="6" w:space="0" w:color="auto"/>
              <w:left w:val="single" w:sz="6" w:space="0" w:color="auto"/>
              <w:bottom w:val="nil"/>
              <w:right w:val="single" w:sz="6" w:space="0" w:color="auto"/>
            </w:tcBorders>
            <w:shd w:val="clear" w:color="auto" w:fill="auto"/>
            <w:vAlign w:val="center"/>
          </w:tcPr>
          <w:p w:rsidR="00457AF5" w:rsidRPr="00CD62DC" w:rsidRDefault="00457AF5" w:rsidP="00AA7B39">
            <w:pPr>
              <w:widowControl w:val="0"/>
              <w:tabs>
                <w:tab w:val="left" w:pos="129"/>
              </w:tabs>
              <w:spacing w:line="0" w:lineRule="atLeast"/>
              <w:rPr>
                <w:rFonts w:eastAsia="MS Mincho" w:cstheme="majorHAnsi"/>
                <w:kern w:val="2"/>
                <w:sz w:val="18"/>
                <w:szCs w:val="18"/>
              </w:rPr>
            </w:pPr>
            <w:r w:rsidRPr="00CD62DC">
              <w:rPr>
                <w:rFonts w:eastAsia="MS Mincho" w:cstheme="majorHAnsi"/>
                <w:kern w:val="2"/>
                <w:sz w:val="18"/>
                <w:szCs w:val="18"/>
              </w:rPr>
              <w:t>Major River Bridge</w:t>
            </w:r>
          </w:p>
        </w:tc>
        <w:tc>
          <w:tcPr>
            <w:tcW w:w="7189" w:type="dxa"/>
            <w:gridSpan w:val="2"/>
            <w:tcBorders>
              <w:top w:val="single" w:sz="6" w:space="0" w:color="auto"/>
              <w:left w:val="single" w:sz="6" w:space="0" w:color="auto"/>
              <w:bottom w:val="nil"/>
              <w:right w:val="single" w:sz="6" w:space="0" w:color="auto"/>
            </w:tcBorders>
            <w:vAlign w:val="center"/>
          </w:tcPr>
          <w:p w:rsidR="00457AF5" w:rsidRPr="00CD62DC" w:rsidRDefault="00457AF5" w:rsidP="00AA7B39">
            <w:pPr>
              <w:widowControl w:val="0"/>
              <w:tabs>
                <w:tab w:val="left" w:pos="129"/>
              </w:tabs>
              <w:spacing w:line="0" w:lineRule="atLeast"/>
              <w:rPr>
                <w:rFonts w:eastAsia="MS Mincho" w:cstheme="majorHAnsi"/>
                <w:kern w:val="2"/>
                <w:sz w:val="18"/>
                <w:szCs w:val="18"/>
              </w:rPr>
            </w:pPr>
            <w:r w:rsidRPr="00CD62DC">
              <w:rPr>
                <w:rFonts w:eastAsia="MS Mincho" w:cstheme="majorHAnsi"/>
                <w:kern w:val="2"/>
                <w:sz w:val="18"/>
                <w:szCs w:val="18"/>
              </w:rPr>
              <w:t>4 bridges (L=2,724.90 m)</w:t>
            </w:r>
          </w:p>
        </w:tc>
      </w:tr>
      <w:tr w:rsidR="00457AF5" w:rsidRPr="00CD62DC" w:rsidTr="005F6130">
        <w:trPr>
          <w:trHeight w:val="250"/>
          <w:jc w:val="center"/>
        </w:trPr>
        <w:tc>
          <w:tcPr>
            <w:tcW w:w="579" w:type="dxa"/>
            <w:tcBorders>
              <w:top w:val="nil"/>
              <w:left w:val="single" w:sz="6" w:space="0" w:color="auto"/>
              <w:bottom w:val="nil"/>
              <w:right w:val="single" w:sz="6" w:space="0" w:color="auto"/>
            </w:tcBorders>
            <w:shd w:val="clear" w:color="auto" w:fill="auto"/>
            <w:vAlign w:val="center"/>
          </w:tcPr>
          <w:p w:rsidR="00457AF5" w:rsidRPr="00CD62DC" w:rsidRDefault="00457AF5" w:rsidP="00AA7B39">
            <w:pPr>
              <w:widowControl w:val="0"/>
              <w:spacing w:line="0" w:lineRule="atLeast"/>
              <w:ind w:leftChars="-51" w:left="-107" w:rightChars="-51" w:right="-107"/>
              <w:jc w:val="right"/>
              <w:rPr>
                <w:rFonts w:eastAsia="MS Mincho" w:cstheme="majorHAnsi"/>
                <w:kern w:val="2"/>
                <w:sz w:val="18"/>
                <w:szCs w:val="18"/>
              </w:rPr>
            </w:pPr>
          </w:p>
        </w:tc>
        <w:tc>
          <w:tcPr>
            <w:tcW w:w="1409" w:type="dxa"/>
            <w:tcBorders>
              <w:top w:val="nil"/>
              <w:left w:val="single" w:sz="6" w:space="0" w:color="auto"/>
              <w:bottom w:val="nil"/>
              <w:right w:val="single" w:sz="6" w:space="0" w:color="auto"/>
            </w:tcBorders>
            <w:shd w:val="clear" w:color="auto" w:fill="auto"/>
            <w:vAlign w:val="center"/>
          </w:tcPr>
          <w:p w:rsidR="00457AF5" w:rsidRPr="00CD62DC" w:rsidRDefault="00457AF5" w:rsidP="00AA7B39">
            <w:pPr>
              <w:widowControl w:val="0"/>
              <w:tabs>
                <w:tab w:val="left" w:pos="129"/>
              </w:tabs>
              <w:spacing w:line="0" w:lineRule="atLeast"/>
              <w:jc w:val="right"/>
              <w:rPr>
                <w:rFonts w:eastAsia="MS Mincho" w:cstheme="majorHAnsi"/>
                <w:kern w:val="2"/>
                <w:sz w:val="18"/>
                <w:szCs w:val="18"/>
              </w:rPr>
            </w:pPr>
          </w:p>
        </w:tc>
        <w:tc>
          <w:tcPr>
            <w:tcW w:w="239" w:type="dxa"/>
            <w:tcBorders>
              <w:top w:val="nil"/>
              <w:left w:val="single" w:sz="6" w:space="0" w:color="auto"/>
              <w:bottom w:val="nil"/>
              <w:right w:val="nil"/>
            </w:tcBorders>
            <w:vAlign w:val="center"/>
          </w:tcPr>
          <w:p w:rsidR="00457AF5" w:rsidRPr="00CD62DC" w:rsidRDefault="00457AF5" w:rsidP="00AA7B39">
            <w:pPr>
              <w:widowControl w:val="0"/>
              <w:tabs>
                <w:tab w:val="left" w:pos="129"/>
              </w:tabs>
              <w:spacing w:line="0" w:lineRule="atLeast"/>
              <w:jc w:val="right"/>
              <w:rPr>
                <w:rFonts w:eastAsia="MS Mincho" w:cstheme="majorHAnsi"/>
                <w:kern w:val="2"/>
                <w:sz w:val="18"/>
                <w:szCs w:val="18"/>
              </w:rPr>
            </w:pPr>
          </w:p>
        </w:tc>
        <w:tc>
          <w:tcPr>
            <w:tcW w:w="6950" w:type="dxa"/>
            <w:tcBorders>
              <w:top w:val="nil"/>
              <w:left w:val="nil"/>
              <w:bottom w:val="nil"/>
              <w:right w:val="single" w:sz="6" w:space="0" w:color="auto"/>
            </w:tcBorders>
            <w:vAlign w:val="center"/>
          </w:tcPr>
          <w:p w:rsidR="00457AF5" w:rsidRPr="00CD62DC" w:rsidRDefault="00457AF5" w:rsidP="00AA7B39">
            <w:pPr>
              <w:widowControl w:val="0"/>
              <w:spacing w:line="0" w:lineRule="atLeast"/>
              <w:ind w:leftChars="-48" w:left="-101"/>
              <w:rPr>
                <w:rFonts w:eastAsia="MS Mincho" w:cstheme="majorHAnsi"/>
                <w:kern w:val="2"/>
                <w:sz w:val="18"/>
                <w:szCs w:val="18"/>
              </w:rPr>
            </w:pPr>
            <w:r w:rsidRPr="00CD62DC">
              <w:rPr>
                <w:sz w:val="18"/>
                <w:szCs w:val="18"/>
              </w:rPr>
              <w:t xml:space="preserve">Thu Bong River (KM017+503): </w:t>
            </w:r>
            <w:proofErr w:type="spellStart"/>
            <w:r w:rsidRPr="00CD62DC">
              <w:rPr>
                <w:sz w:val="18"/>
                <w:szCs w:val="18"/>
              </w:rPr>
              <w:t>Ky</w:t>
            </w:r>
            <w:proofErr w:type="spellEnd"/>
            <w:r w:rsidRPr="00CD62DC">
              <w:rPr>
                <w:sz w:val="18"/>
                <w:szCs w:val="18"/>
              </w:rPr>
              <w:t xml:space="preserve"> Lam Bridge (L=1,044.80 m), Ba </w:t>
            </w:r>
            <w:proofErr w:type="spellStart"/>
            <w:r w:rsidRPr="00CD62DC">
              <w:rPr>
                <w:sz w:val="18"/>
                <w:szCs w:val="18"/>
              </w:rPr>
              <w:t>Ren</w:t>
            </w:r>
            <w:proofErr w:type="spellEnd"/>
            <w:r w:rsidRPr="00CD62DC">
              <w:rPr>
                <w:sz w:val="18"/>
                <w:szCs w:val="18"/>
              </w:rPr>
              <w:t xml:space="preserve"> River (KM020+209): </w:t>
            </w:r>
            <w:proofErr w:type="spellStart"/>
            <w:r w:rsidRPr="00CD62DC">
              <w:rPr>
                <w:sz w:val="18"/>
                <w:szCs w:val="18"/>
              </w:rPr>
              <w:t>Chiem</w:t>
            </w:r>
            <w:proofErr w:type="spellEnd"/>
            <w:r w:rsidRPr="00CD62DC">
              <w:rPr>
                <w:sz w:val="18"/>
                <w:szCs w:val="18"/>
              </w:rPr>
              <w:t xml:space="preserve"> Son Bridge (L=451.10 m),</w:t>
            </w:r>
          </w:p>
        </w:tc>
      </w:tr>
      <w:tr w:rsidR="00457AF5" w:rsidRPr="00CD62DC" w:rsidTr="005F6130">
        <w:trPr>
          <w:trHeight w:val="250"/>
          <w:jc w:val="center"/>
        </w:trPr>
        <w:tc>
          <w:tcPr>
            <w:tcW w:w="579" w:type="dxa"/>
            <w:tcBorders>
              <w:top w:val="nil"/>
              <w:left w:val="single" w:sz="6" w:space="0" w:color="auto"/>
              <w:bottom w:val="single" w:sz="6" w:space="0" w:color="auto"/>
              <w:right w:val="single" w:sz="6" w:space="0" w:color="auto"/>
            </w:tcBorders>
            <w:shd w:val="clear" w:color="auto" w:fill="auto"/>
            <w:vAlign w:val="center"/>
          </w:tcPr>
          <w:p w:rsidR="00457AF5" w:rsidRPr="00CD62DC" w:rsidRDefault="00457AF5" w:rsidP="00AA7B39">
            <w:pPr>
              <w:widowControl w:val="0"/>
              <w:spacing w:line="0" w:lineRule="atLeast"/>
              <w:ind w:leftChars="-51" w:left="-107" w:rightChars="-51" w:right="-107"/>
              <w:jc w:val="right"/>
              <w:rPr>
                <w:rFonts w:eastAsia="MS Mincho" w:cstheme="majorHAnsi"/>
                <w:kern w:val="2"/>
                <w:sz w:val="18"/>
                <w:szCs w:val="18"/>
              </w:rPr>
            </w:pPr>
          </w:p>
        </w:tc>
        <w:tc>
          <w:tcPr>
            <w:tcW w:w="1409" w:type="dxa"/>
            <w:tcBorders>
              <w:top w:val="nil"/>
              <w:left w:val="single" w:sz="6" w:space="0" w:color="auto"/>
              <w:bottom w:val="single" w:sz="6" w:space="0" w:color="auto"/>
              <w:right w:val="single" w:sz="6" w:space="0" w:color="auto"/>
            </w:tcBorders>
            <w:shd w:val="clear" w:color="auto" w:fill="auto"/>
            <w:vAlign w:val="center"/>
          </w:tcPr>
          <w:p w:rsidR="00457AF5" w:rsidRPr="00CD62DC" w:rsidRDefault="00457AF5" w:rsidP="00AA7B39">
            <w:pPr>
              <w:widowControl w:val="0"/>
              <w:tabs>
                <w:tab w:val="left" w:pos="129"/>
              </w:tabs>
              <w:spacing w:line="0" w:lineRule="atLeast"/>
              <w:jc w:val="right"/>
              <w:rPr>
                <w:rFonts w:eastAsia="MS Mincho" w:cstheme="majorHAnsi"/>
                <w:kern w:val="2"/>
                <w:sz w:val="18"/>
                <w:szCs w:val="18"/>
              </w:rPr>
            </w:pPr>
          </w:p>
        </w:tc>
        <w:tc>
          <w:tcPr>
            <w:tcW w:w="239" w:type="dxa"/>
            <w:tcBorders>
              <w:top w:val="nil"/>
              <w:left w:val="single" w:sz="6" w:space="0" w:color="auto"/>
              <w:bottom w:val="single" w:sz="6" w:space="0" w:color="auto"/>
              <w:right w:val="nil"/>
            </w:tcBorders>
            <w:vAlign w:val="center"/>
          </w:tcPr>
          <w:p w:rsidR="00457AF5" w:rsidRPr="00CD62DC" w:rsidRDefault="00457AF5" w:rsidP="00AA7B39">
            <w:pPr>
              <w:widowControl w:val="0"/>
              <w:tabs>
                <w:tab w:val="left" w:pos="129"/>
              </w:tabs>
              <w:spacing w:line="0" w:lineRule="atLeast"/>
              <w:jc w:val="right"/>
              <w:rPr>
                <w:rFonts w:eastAsia="MS Mincho" w:cstheme="majorHAnsi"/>
                <w:kern w:val="2"/>
                <w:sz w:val="18"/>
                <w:szCs w:val="18"/>
              </w:rPr>
            </w:pPr>
          </w:p>
        </w:tc>
        <w:tc>
          <w:tcPr>
            <w:tcW w:w="6950" w:type="dxa"/>
            <w:tcBorders>
              <w:top w:val="nil"/>
              <w:left w:val="nil"/>
              <w:bottom w:val="single" w:sz="6" w:space="0" w:color="auto"/>
              <w:right w:val="single" w:sz="6" w:space="0" w:color="auto"/>
            </w:tcBorders>
            <w:vAlign w:val="center"/>
          </w:tcPr>
          <w:p w:rsidR="00457AF5" w:rsidRPr="00CD62DC" w:rsidRDefault="00457AF5" w:rsidP="00AA7B39">
            <w:pPr>
              <w:widowControl w:val="0"/>
              <w:spacing w:line="0" w:lineRule="atLeast"/>
              <w:ind w:leftChars="-48" w:left="-101"/>
              <w:rPr>
                <w:rFonts w:eastAsia="MS Mincho" w:cstheme="majorHAnsi"/>
                <w:kern w:val="2"/>
                <w:sz w:val="18"/>
                <w:szCs w:val="18"/>
              </w:rPr>
            </w:pPr>
            <w:proofErr w:type="spellStart"/>
            <w:r w:rsidRPr="00CD62DC">
              <w:rPr>
                <w:sz w:val="18"/>
                <w:szCs w:val="18"/>
              </w:rPr>
              <w:t>Tra</w:t>
            </w:r>
            <w:proofErr w:type="spellEnd"/>
            <w:r w:rsidRPr="00CD62DC">
              <w:rPr>
                <w:sz w:val="18"/>
                <w:szCs w:val="18"/>
              </w:rPr>
              <w:t xml:space="preserve"> Bong River (KM109+001): </w:t>
            </w:r>
            <w:proofErr w:type="spellStart"/>
            <w:r w:rsidRPr="00CD62DC">
              <w:rPr>
                <w:sz w:val="18"/>
                <w:szCs w:val="18"/>
              </w:rPr>
              <w:t>Tra</w:t>
            </w:r>
            <w:proofErr w:type="spellEnd"/>
            <w:r w:rsidRPr="00CD62DC">
              <w:rPr>
                <w:sz w:val="18"/>
                <w:szCs w:val="18"/>
              </w:rPr>
              <w:t xml:space="preserve"> Bong Bridge (L=454.50 m), </w:t>
            </w:r>
            <w:proofErr w:type="spellStart"/>
            <w:r w:rsidRPr="00CD62DC">
              <w:rPr>
                <w:sz w:val="18"/>
                <w:szCs w:val="18"/>
              </w:rPr>
              <w:t>Tra</w:t>
            </w:r>
            <w:proofErr w:type="spellEnd"/>
            <w:r w:rsidRPr="00CD62DC">
              <w:rPr>
                <w:sz w:val="18"/>
                <w:szCs w:val="18"/>
              </w:rPr>
              <w:t xml:space="preserve"> </w:t>
            </w:r>
            <w:proofErr w:type="spellStart"/>
            <w:r w:rsidRPr="00CD62DC">
              <w:rPr>
                <w:sz w:val="18"/>
                <w:szCs w:val="18"/>
              </w:rPr>
              <w:t>Khuc</w:t>
            </w:r>
            <w:proofErr w:type="spellEnd"/>
            <w:r w:rsidRPr="00CD62DC">
              <w:rPr>
                <w:sz w:val="18"/>
                <w:szCs w:val="18"/>
              </w:rPr>
              <w:t xml:space="preserve"> River (KM125+367): </w:t>
            </w:r>
            <w:proofErr w:type="spellStart"/>
            <w:r w:rsidRPr="00CD62DC">
              <w:rPr>
                <w:sz w:val="18"/>
                <w:szCs w:val="18"/>
              </w:rPr>
              <w:t>Tra</w:t>
            </w:r>
            <w:proofErr w:type="spellEnd"/>
            <w:r w:rsidRPr="00CD62DC">
              <w:rPr>
                <w:sz w:val="18"/>
                <w:szCs w:val="18"/>
              </w:rPr>
              <w:t xml:space="preserve"> </w:t>
            </w:r>
            <w:proofErr w:type="spellStart"/>
            <w:r w:rsidRPr="00CD62DC">
              <w:rPr>
                <w:sz w:val="18"/>
                <w:szCs w:val="18"/>
              </w:rPr>
              <w:t>Khuc</w:t>
            </w:r>
            <w:proofErr w:type="spellEnd"/>
            <w:r w:rsidRPr="00CD62DC">
              <w:rPr>
                <w:sz w:val="18"/>
                <w:szCs w:val="18"/>
              </w:rPr>
              <w:t xml:space="preserve"> Bridge (L=774.50 m)</w:t>
            </w:r>
          </w:p>
        </w:tc>
      </w:tr>
      <w:tr w:rsidR="00457AF5" w:rsidRPr="00CD62DC" w:rsidTr="005F6130">
        <w:trPr>
          <w:trHeight w:val="250"/>
          <w:jc w:val="center"/>
        </w:trPr>
        <w:tc>
          <w:tcPr>
            <w:tcW w:w="579" w:type="dxa"/>
            <w:tcBorders>
              <w:top w:val="single" w:sz="6" w:space="0" w:color="auto"/>
              <w:left w:val="single" w:sz="6" w:space="0" w:color="auto"/>
              <w:bottom w:val="single" w:sz="6" w:space="0" w:color="auto"/>
              <w:right w:val="single" w:sz="6" w:space="0" w:color="auto"/>
            </w:tcBorders>
            <w:shd w:val="clear" w:color="auto" w:fill="auto"/>
            <w:vAlign w:val="center"/>
          </w:tcPr>
          <w:p w:rsidR="00457AF5" w:rsidRPr="00CD62DC" w:rsidRDefault="00457AF5" w:rsidP="00AA7B39">
            <w:pPr>
              <w:widowControl w:val="0"/>
              <w:spacing w:line="0" w:lineRule="atLeast"/>
              <w:ind w:leftChars="-51" w:left="-107" w:rightChars="-51" w:right="-107"/>
              <w:jc w:val="center"/>
              <w:rPr>
                <w:rFonts w:eastAsia="MS Mincho" w:cstheme="majorHAnsi"/>
                <w:kern w:val="2"/>
                <w:sz w:val="18"/>
                <w:szCs w:val="18"/>
              </w:rPr>
            </w:pPr>
            <w:r w:rsidRPr="00CD62DC">
              <w:rPr>
                <w:rFonts w:eastAsia="MS Mincho" w:cstheme="majorHAnsi"/>
                <w:kern w:val="2"/>
                <w:sz w:val="18"/>
                <w:szCs w:val="18"/>
              </w:rPr>
              <w:t>9</w:t>
            </w:r>
          </w:p>
        </w:tc>
        <w:tc>
          <w:tcPr>
            <w:tcW w:w="1409" w:type="dxa"/>
            <w:tcBorders>
              <w:top w:val="single" w:sz="6" w:space="0" w:color="auto"/>
              <w:left w:val="single" w:sz="6" w:space="0" w:color="auto"/>
              <w:bottom w:val="single" w:sz="6" w:space="0" w:color="auto"/>
              <w:right w:val="single" w:sz="6" w:space="0" w:color="auto"/>
            </w:tcBorders>
            <w:shd w:val="clear" w:color="auto" w:fill="auto"/>
            <w:vAlign w:val="center"/>
          </w:tcPr>
          <w:p w:rsidR="00457AF5" w:rsidRPr="00CD62DC" w:rsidRDefault="00457AF5" w:rsidP="00AA7B39">
            <w:pPr>
              <w:widowControl w:val="0"/>
              <w:tabs>
                <w:tab w:val="left" w:pos="129"/>
              </w:tabs>
              <w:spacing w:line="0" w:lineRule="atLeast"/>
              <w:rPr>
                <w:rFonts w:eastAsia="MS Mincho" w:cstheme="majorHAnsi"/>
                <w:kern w:val="2"/>
                <w:sz w:val="18"/>
                <w:szCs w:val="18"/>
              </w:rPr>
            </w:pPr>
            <w:r w:rsidRPr="00CD62DC">
              <w:rPr>
                <w:rFonts w:eastAsia="MS Mincho" w:cstheme="majorHAnsi"/>
                <w:kern w:val="2"/>
                <w:sz w:val="18"/>
                <w:szCs w:val="18"/>
              </w:rPr>
              <w:t>Tunnel</w:t>
            </w:r>
          </w:p>
        </w:tc>
        <w:tc>
          <w:tcPr>
            <w:tcW w:w="7189" w:type="dxa"/>
            <w:gridSpan w:val="2"/>
            <w:tcBorders>
              <w:top w:val="single" w:sz="6" w:space="0" w:color="auto"/>
              <w:left w:val="single" w:sz="6" w:space="0" w:color="auto"/>
              <w:bottom w:val="single" w:sz="6" w:space="0" w:color="auto"/>
              <w:right w:val="single" w:sz="6" w:space="0" w:color="auto"/>
            </w:tcBorders>
            <w:vAlign w:val="center"/>
          </w:tcPr>
          <w:p w:rsidR="00457AF5" w:rsidRPr="00CD62DC" w:rsidRDefault="00457AF5" w:rsidP="00AA7B39">
            <w:pPr>
              <w:widowControl w:val="0"/>
              <w:tabs>
                <w:tab w:val="left" w:pos="129"/>
              </w:tabs>
              <w:spacing w:line="0" w:lineRule="atLeast"/>
              <w:rPr>
                <w:rFonts w:eastAsia="MS Mincho" w:cstheme="majorHAnsi"/>
                <w:kern w:val="2"/>
                <w:sz w:val="18"/>
                <w:szCs w:val="18"/>
              </w:rPr>
            </w:pPr>
            <w:r w:rsidRPr="00CD62DC">
              <w:rPr>
                <w:sz w:val="18"/>
                <w:szCs w:val="18"/>
              </w:rPr>
              <w:t>1 tunnel (KM022+900, North Bound L=556m &amp; South Bound L=5</w:t>
            </w:r>
            <w:r w:rsidRPr="00CD62DC">
              <w:rPr>
                <w:rFonts w:cstheme="majorHAnsi"/>
                <w:kern w:val="2"/>
                <w:sz w:val="18"/>
                <w:szCs w:val="18"/>
              </w:rPr>
              <w:t>5</w:t>
            </w:r>
            <w:r w:rsidRPr="00CD62DC">
              <w:rPr>
                <w:sz w:val="18"/>
                <w:szCs w:val="18"/>
              </w:rPr>
              <w:t>1 m)</w:t>
            </w:r>
          </w:p>
        </w:tc>
      </w:tr>
      <w:tr w:rsidR="00457AF5" w:rsidRPr="00CD62DC" w:rsidTr="005F6130">
        <w:trPr>
          <w:trHeight w:val="250"/>
          <w:jc w:val="center"/>
        </w:trPr>
        <w:tc>
          <w:tcPr>
            <w:tcW w:w="579" w:type="dxa"/>
            <w:tcBorders>
              <w:top w:val="single" w:sz="6" w:space="0" w:color="auto"/>
              <w:left w:val="single" w:sz="6" w:space="0" w:color="auto"/>
              <w:bottom w:val="nil"/>
              <w:right w:val="single" w:sz="6" w:space="0" w:color="auto"/>
            </w:tcBorders>
            <w:shd w:val="clear" w:color="auto" w:fill="auto"/>
            <w:vAlign w:val="center"/>
          </w:tcPr>
          <w:p w:rsidR="00457AF5" w:rsidRPr="00CD62DC" w:rsidRDefault="00457AF5" w:rsidP="00AA7B39">
            <w:pPr>
              <w:widowControl w:val="0"/>
              <w:spacing w:line="0" w:lineRule="atLeast"/>
              <w:ind w:leftChars="-51" w:left="-107" w:rightChars="-51" w:right="-107"/>
              <w:jc w:val="center"/>
              <w:rPr>
                <w:rFonts w:eastAsia="MS Mincho" w:cstheme="majorHAnsi"/>
                <w:kern w:val="2"/>
                <w:sz w:val="18"/>
                <w:szCs w:val="18"/>
              </w:rPr>
            </w:pPr>
            <w:r w:rsidRPr="00CD62DC">
              <w:rPr>
                <w:rFonts w:eastAsia="MS Mincho" w:cstheme="majorHAnsi"/>
                <w:kern w:val="2"/>
                <w:sz w:val="18"/>
                <w:szCs w:val="18"/>
              </w:rPr>
              <w:t>10</w:t>
            </w:r>
          </w:p>
        </w:tc>
        <w:tc>
          <w:tcPr>
            <w:tcW w:w="1409" w:type="dxa"/>
            <w:tcBorders>
              <w:top w:val="single" w:sz="6" w:space="0" w:color="auto"/>
              <w:left w:val="single" w:sz="6" w:space="0" w:color="auto"/>
              <w:bottom w:val="nil"/>
              <w:right w:val="single" w:sz="6" w:space="0" w:color="auto"/>
            </w:tcBorders>
            <w:shd w:val="clear" w:color="auto" w:fill="auto"/>
            <w:vAlign w:val="center"/>
          </w:tcPr>
          <w:p w:rsidR="00457AF5" w:rsidRPr="00CD62DC" w:rsidRDefault="00457AF5" w:rsidP="00AA7B39">
            <w:pPr>
              <w:widowControl w:val="0"/>
              <w:tabs>
                <w:tab w:val="left" w:pos="129"/>
              </w:tabs>
              <w:spacing w:line="0" w:lineRule="atLeast"/>
              <w:rPr>
                <w:rFonts w:eastAsia="MS Mincho" w:cstheme="majorHAnsi"/>
                <w:kern w:val="2"/>
                <w:sz w:val="18"/>
                <w:szCs w:val="18"/>
              </w:rPr>
            </w:pPr>
            <w:r w:rsidRPr="00CD62DC">
              <w:rPr>
                <w:rFonts w:eastAsia="MS Mincho" w:cstheme="majorHAnsi"/>
                <w:kern w:val="2"/>
                <w:sz w:val="18"/>
                <w:szCs w:val="18"/>
              </w:rPr>
              <w:t>Culvert</w:t>
            </w:r>
          </w:p>
        </w:tc>
        <w:tc>
          <w:tcPr>
            <w:tcW w:w="7189" w:type="dxa"/>
            <w:gridSpan w:val="2"/>
            <w:tcBorders>
              <w:top w:val="single" w:sz="6" w:space="0" w:color="auto"/>
              <w:left w:val="single" w:sz="6" w:space="0" w:color="auto"/>
              <w:bottom w:val="nil"/>
              <w:right w:val="single" w:sz="6" w:space="0" w:color="auto"/>
            </w:tcBorders>
            <w:vAlign w:val="center"/>
          </w:tcPr>
          <w:p w:rsidR="00457AF5" w:rsidRPr="00CD62DC" w:rsidRDefault="00457AF5" w:rsidP="00AA7B39">
            <w:pPr>
              <w:widowControl w:val="0"/>
              <w:tabs>
                <w:tab w:val="left" w:pos="129"/>
              </w:tabs>
              <w:spacing w:line="0" w:lineRule="atLeast"/>
              <w:rPr>
                <w:rFonts w:eastAsia="MS Mincho" w:cstheme="majorHAnsi"/>
                <w:kern w:val="2"/>
                <w:sz w:val="18"/>
                <w:szCs w:val="18"/>
              </w:rPr>
            </w:pPr>
            <w:r w:rsidRPr="00CD62DC">
              <w:rPr>
                <w:rFonts w:eastAsia="MS Mincho" w:cstheme="majorHAnsi"/>
                <w:kern w:val="2"/>
                <w:sz w:val="18"/>
                <w:szCs w:val="18"/>
              </w:rPr>
              <w:t>561 culverts</w:t>
            </w:r>
          </w:p>
        </w:tc>
      </w:tr>
      <w:tr w:rsidR="00457AF5" w:rsidRPr="00CD62DC" w:rsidTr="005F6130">
        <w:trPr>
          <w:trHeight w:val="250"/>
          <w:jc w:val="center"/>
        </w:trPr>
        <w:tc>
          <w:tcPr>
            <w:tcW w:w="579" w:type="dxa"/>
            <w:tcBorders>
              <w:top w:val="nil"/>
              <w:left w:val="single" w:sz="6" w:space="0" w:color="auto"/>
              <w:bottom w:val="single" w:sz="6" w:space="0" w:color="auto"/>
              <w:right w:val="single" w:sz="6" w:space="0" w:color="auto"/>
            </w:tcBorders>
            <w:shd w:val="clear" w:color="auto" w:fill="auto"/>
            <w:vAlign w:val="center"/>
          </w:tcPr>
          <w:p w:rsidR="00457AF5" w:rsidRPr="00CD62DC" w:rsidRDefault="00457AF5" w:rsidP="00AA7B39">
            <w:pPr>
              <w:widowControl w:val="0"/>
              <w:spacing w:line="0" w:lineRule="atLeast"/>
              <w:ind w:leftChars="-51" w:left="-107" w:rightChars="-51" w:right="-107"/>
              <w:jc w:val="right"/>
              <w:rPr>
                <w:rFonts w:eastAsia="MS Mincho" w:cstheme="majorHAnsi"/>
                <w:kern w:val="2"/>
                <w:sz w:val="18"/>
                <w:szCs w:val="18"/>
              </w:rPr>
            </w:pPr>
          </w:p>
        </w:tc>
        <w:tc>
          <w:tcPr>
            <w:tcW w:w="1409" w:type="dxa"/>
            <w:tcBorders>
              <w:top w:val="nil"/>
              <w:left w:val="single" w:sz="6" w:space="0" w:color="auto"/>
              <w:bottom w:val="single" w:sz="6" w:space="0" w:color="auto"/>
              <w:right w:val="single" w:sz="6" w:space="0" w:color="auto"/>
            </w:tcBorders>
            <w:shd w:val="clear" w:color="auto" w:fill="auto"/>
            <w:vAlign w:val="center"/>
          </w:tcPr>
          <w:p w:rsidR="00457AF5" w:rsidRPr="00CD62DC" w:rsidRDefault="00457AF5" w:rsidP="00AA7B39">
            <w:pPr>
              <w:widowControl w:val="0"/>
              <w:tabs>
                <w:tab w:val="left" w:pos="129"/>
              </w:tabs>
              <w:spacing w:line="0" w:lineRule="atLeast"/>
              <w:jc w:val="right"/>
              <w:rPr>
                <w:rFonts w:eastAsia="MS Mincho" w:cstheme="majorHAnsi"/>
                <w:kern w:val="2"/>
                <w:sz w:val="18"/>
                <w:szCs w:val="18"/>
              </w:rPr>
            </w:pPr>
          </w:p>
        </w:tc>
        <w:tc>
          <w:tcPr>
            <w:tcW w:w="239" w:type="dxa"/>
            <w:tcBorders>
              <w:top w:val="nil"/>
              <w:left w:val="single" w:sz="6" w:space="0" w:color="auto"/>
              <w:bottom w:val="single" w:sz="6" w:space="0" w:color="auto"/>
              <w:right w:val="nil"/>
            </w:tcBorders>
            <w:vAlign w:val="center"/>
          </w:tcPr>
          <w:p w:rsidR="00457AF5" w:rsidRPr="00CD62DC" w:rsidRDefault="00457AF5" w:rsidP="00AA7B39">
            <w:pPr>
              <w:widowControl w:val="0"/>
              <w:tabs>
                <w:tab w:val="left" w:pos="129"/>
              </w:tabs>
              <w:spacing w:line="0" w:lineRule="atLeast"/>
              <w:jc w:val="right"/>
              <w:rPr>
                <w:rFonts w:eastAsia="MS Mincho" w:cstheme="majorHAnsi"/>
                <w:kern w:val="2"/>
                <w:sz w:val="18"/>
                <w:szCs w:val="18"/>
              </w:rPr>
            </w:pPr>
          </w:p>
        </w:tc>
        <w:tc>
          <w:tcPr>
            <w:tcW w:w="6950" w:type="dxa"/>
            <w:tcBorders>
              <w:top w:val="nil"/>
              <w:left w:val="nil"/>
              <w:bottom w:val="single" w:sz="6" w:space="0" w:color="auto"/>
              <w:right w:val="single" w:sz="6" w:space="0" w:color="auto"/>
            </w:tcBorders>
            <w:vAlign w:val="center"/>
          </w:tcPr>
          <w:p w:rsidR="00457AF5" w:rsidRPr="00CD62DC" w:rsidRDefault="00457AF5" w:rsidP="00AA7B39">
            <w:pPr>
              <w:widowControl w:val="0"/>
              <w:spacing w:line="0" w:lineRule="atLeast"/>
              <w:ind w:leftChars="-48" w:left="-101"/>
              <w:rPr>
                <w:rFonts w:eastAsia="MS Mincho" w:cstheme="majorHAnsi"/>
                <w:kern w:val="2"/>
                <w:sz w:val="18"/>
                <w:szCs w:val="18"/>
              </w:rPr>
            </w:pPr>
            <w:r w:rsidRPr="00CD62DC">
              <w:rPr>
                <w:sz w:val="18"/>
                <w:szCs w:val="18"/>
              </w:rPr>
              <w:t>Culvert Box: 320 culvert boxes (125 roadway culverts and 195 waterway culverts), Culvert Pipe: 241 culvert pipes</w:t>
            </w:r>
          </w:p>
        </w:tc>
      </w:tr>
      <w:tr w:rsidR="00457AF5" w:rsidRPr="00CD62DC" w:rsidTr="005F6130">
        <w:trPr>
          <w:trHeight w:val="250"/>
          <w:jc w:val="center"/>
        </w:trPr>
        <w:tc>
          <w:tcPr>
            <w:tcW w:w="579" w:type="dxa"/>
            <w:tcBorders>
              <w:top w:val="single" w:sz="6" w:space="0" w:color="auto"/>
              <w:left w:val="single" w:sz="6" w:space="0" w:color="auto"/>
              <w:bottom w:val="single" w:sz="6" w:space="0" w:color="auto"/>
              <w:right w:val="single" w:sz="6" w:space="0" w:color="auto"/>
            </w:tcBorders>
            <w:shd w:val="clear" w:color="auto" w:fill="auto"/>
            <w:vAlign w:val="center"/>
          </w:tcPr>
          <w:p w:rsidR="00457AF5" w:rsidRPr="00CD62DC" w:rsidRDefault="00457AF5" w:rsidP="00AA7B39">
            <w:pPr>
              <w:widowControl w:val="0"/>
              <w:spacing w:line="0" w:lineRule="atLeast"/>
              <w:ind w:leftChars="-51" w:left="-107" w:rightChars="-51" w:right="-107"/>
              <w:jc w:val="center"/>
              <w:rPr>
                <w:rFonts w:eastAsia="MS Mincho" w:cstheme="majorHAnsi"/>
                <w:kern w:val="2"/>
                <w:sz w:val="18"/>
                <w:szCs w:val="18"/>
              </w:rPr>
            </w:pPr>
            <w:r w:rsidRPr="00CD62DC">
              <w:rPr>
                <w:rFonts w:eastAsia="MS Mincho" w:cstheme="majorHAnsi"/>
                <w:kern w:val="2"/>
                <w:sz w:val="18"/>
                <w:szCs w:val="18"/>
              </w:rPr>
              <w:t>11</w:t>
            </w:r>
          </w:p>
        </w:tc>
        <w:tc>
          <w:tcPr>
            <w:tcW w:w="1409" w:type="dxa"/>
            <w:tcBorders>
              <w:top w:val="single" w:sz="6" w:space="0" w:color="auto"/>
              <w:left w:val="single" w:sz="6" w:space="0" w:color="auto"/>
              <w:bottom w:val="single" w:sz="6" w:space="0" w:color="auto"/>
              <w:right w:val="single" w:sz="6" w:space="0" w:color="auto"/>
            </w:tcBorders>
            <w:shd w:val="clear" w:color="auto" w:fill="auto"/>
            <w:vAlign w:val="center"/>
          </w:tcPr>
          <w:p w:rsidR="00457AF5" w:rsidRPr="00CD62DC" w:rsidRDefault="00457AF5" w:rsidP="00AA7B39">
            <w:pPr>
              <w:widowControl w:val="0"/>
              <w:tabs>
                <w:tab w:val="left" w:pos="129"/>
              </w:tabs>
              <w:spacing w:line="0" w:lineRule="atLeast"/>
              <w:rPr>
                <w:rFonts w:eastAsia="MS Mincho" w:cstheme="majorHAnsi"/>
                <w:kern w:val="2"/>
                <w:sz w:val="18"/>
                <w:szCs w:val="18"/>
              </w:rPr>
            </w:pPr>
            <w:proofErr w:type="spellStart"/>
            <w:r w:rsidRPr="00CD62DC">
              <w:rPr>
                <w:rFonts w:eastAsia="MS Mincho" w:cstheme="majorHAnsi"/>
                <w:kern w:val="2"/>
                <w:sz w:val="18"/>
                <w:szCs w:val="18"/>
              </w:rPr>
              <w:t>Softground</w:t>
            </w:r>
            <w:proofErr w:type="spellEnd"/>
          </w:p>
        </w:tc>
        <w:tc>
          <w:tcPr>
            <w:tcW w:w="7189" w:type="dxa"/>
            <w:gridSpan w:val="2"/>
            <w:tcBorders>
              <w:top w:val="single" w:sz="6" w:space="0" w:color="auto"/>
              <w:left w:val="single" w:sz="6" w:space="0" w:color="auto"/>
              <w:bottom w:val="single" w:sz="6" w:space="0" w:color="auto"/>
              <w:right w:val="single" w:sz="6" w:space="0" w:color="auto"/>
            </w:tcBorders>
            <w:vAlign w:val="center"/>
          </w:tcPr>
          <w:p w:rsidR="00457AF5" w:rsidRPr="003F3F6B" w:rsidRDefault="003F3F6B" w:rsidP="003F3F6B">
            <w:pPr>
              <w:widowControl w:val="0"/>
              <w:tabs>
                <w:tab w:val="left" w:pos="129"/>
              </w:tabs>
              <w:spacing w:line="0" w:lineRule="atLeast"/>
              <w:rPr>
                <w:rFonts w:eastAsiaTheme="minorEastAsia" w:cstheme="majorHAnsi"/>
                <w:color w:val="FF0000"/>
                <w:kern w:val="2"/>
                <w:sz w:val="18"/>
                <w:szCs w:val="18"/>
              </w:rPr>
            </w:pPr>
            <w:r w:rsidRPr="003F3F6B">
              <w:rPr>
                <w:rFonts w:eastAsiaTheme="minorEastAsia" w:cstheme="majorHAnsi" w:hint="eastAsia"/>
                <w:color w:val="FF0000"/>
                <w:kern w:val="2"/>
                <w:sz w:val="18"/>
                <w:szCs w:val="18"/>
              </w:rPr>
              <w:t>24.206</w:t>
            </w:r>
            <w:r w:rsidR="00457AF5" w:rsidRPr="003F3F6B">
              <w:rPr>
                <w:rFonts w:eastAsia="MS Mincho" w:cstheme="majorHAnsi"/>
                <w:color w:val="FF0000"/>
                <w:kern w:val="2"/>
                <w:sz w:val="18"/>
                <w:szCs w:val="18"/>
              </w:rPr>
              <w:t xml:space="preserve"> km</w:t>
            </w:r>
            <w:r w:rsidRPr="003F3F6B">
              <w:rPr>
                <w:rFonts w:eastAsiaTheme="minorEastAsia" w:cstheme="majorHAnsi" w:hint="eastAsia"/>
                <w:color w:val="FF0000"/>
                <w:kern w:val="2"/>
                <w:sz w:val="18"/>
                <w:szCs w:val="18"/>
              </w:rPr>
              <w:t xml:space="preserve"> (FS: 4.190km)</w:t>
            </w:r>
          </w:p>
        </w:tc>
      </w:tr>
      <w:tr w:rsidR="00457AF5" w:rsidRPr="00CD62DC" w:rsidTr="005F6130">
        <w:trPr>
          <w:trHeight w:val="250"/>
          <w:jc w:val="center"/>
        </w:trPr>
        <w:tc>
          <w:tcPr>
            <w:tcW w:w="579" w:type="dxa"/>
            <w:tcBorders>
              <w:top w:val="single" w:sz="6" w:space="0" w:color="auto"/>
              <w:left w:val="single" w:sz="6" w:space="0" w:color="auto"/>
              <w:bottom w:val="single" w:sz="6" w:space="0" w:color="auto"/>
              <w:right w:val="single" w:sz="6" w:space="0" w:color="auto"/>
            </w:tcBorders>
            <w:shd w:val="clear" w:color="auto" w:fill="auto"/>
            <w:vAlign w:val="center"/>
          </w:tcPr>
          <w:p w:rsidR="00457AF5" w:rsidRPr="00CD62DC" w:rsidRDefault="00457AF5" w:rsidP="00AA7B39">
            <w:pPr>
              <w:widowControl w:val="0"/>
              <w:spacing w:line="0" w:lineRule="atLeast"/>
              <w:ind w:leftChars="-51" w:left="-107" w:rightChars="-51" w:right="-107"/>
              <w:jc w:val="center"/>
              <w:rPr>
                <w:rFonts w:eastAsia="MS Mincho" w:cstheme="majorHAnsi"/>
                <w:kern w:val="2"/>
                <w:sz w:val="18"/>
                <w:szCs w:val="18"/>
              </w:rPr>
            </w:pPr>
            <w:r w:rsidRPr="00CD62DC">
              <w:rPr>
                <w:rFonts w:eastAsia="MS Mincho" w:cstheme="majorHAnsi"/>
                <w:kern w:val="2"/>
                <w:sz w:val="18"/>
                <w:szCs w:val="18"/>
              </w:rPr>
              <w:t>12</w:t>
            </w:r>
          </w:p>
        </w:tc>
        <w:tc>
          <w:tcPr>
            <w:tcW w:w="1409" w:type="dxa"/>
            <w:tcBorders>
              <w:top w:val="single" w:sz="6" w:space="0" w:color="auto"/>
              <w:left w:val="single" w:sz="6" w:space="0" w:color="auto"/>
              <w:bottom w:val="single" w:sz="6" w:space="0" w:color="auto"/>
              <w:right w:val="single" w:sz="6" w:space="0" w:color="auto"/>
            </w:tcBorders>
            <w:shd w:val="clear" w:color="auto" w:fill="auto"/>
            <w:vAlign w:val="center"/>
          </w:tcPr>
          <w:p w:rsidR="00457AF5" w:rsidRPr="00CD62DC" w:rsidRDefault="00457AF5" w:rsidP="00AA7B39">
            <w:pPr>
              <w:widowControl w:val="0"/>
              <w:tabs>
                <w:tab w:val="left" w:pos="129"/>
              </w:tabs>
              <w:spacing w:line="0" w:lineRule="atLeast"/>
              <w:rPr>
                <w:rFonts w:eastAsia="MS Mincho" w:cstheme="majorHAnsi"/>
                <w:kern w:val="2"/>
                <w:sz w:val="18"/>
                <w:szCs w:val="18"/>
              </w:rPr>
            </w:pPr>
            <w:r w:rsidRPr="00CD62DC">
              <w:rPr>
                <w:rFonts w:eastAsia="MS Mincho" w:cstheme="majorHAnsi"/>
                <w:kern w:val="2"/>
                <w:sz w:val="18"/>
                <w:szCs w:val="18"/>
              </w:rPr>
              <w:t>Interchange</w:t>
            </w:r>
          </w:p>
        </w:tc>
        <w:tc>
          <w:tcPr>
            <w:tcW w:w="7189" w:type="dxa"/>
            <w:gridSpan w:val="2"/>
            <w:tcBorders>
              <w:top w:val="single" w:sz="6" w:space="0" w:color="auto"/>
              <w:left w:val="single" w:sz="6" w:space="0" w:color="auto"/>
              <w:bottom w:val="single" w:sz="6" w:space="0" w:color="auto"/>
              <w:right w:val="single" w:sz="6" w:space="0" w:color="auto"/>
            </w:tcBorders>
            <w:vAlign w:val="center"/>
          </w:tcPr>
          <w:p w:rsidR="00457AF5" w:rsidRPr="00CD62DC" w:rsidRDefault="00457AF5" w:rsidP="00AA7B39">
            <w:pPr>
              <w:widowControl w:val="0"/>
              <w:tabs>
                <w:tab w:val="left" w:pos="129"/>
              </w:tabs>
              <w:spacing w:line="0" w:lineRule="atLeast"/>
              <w:rPr>
                <w:rFonts w:eastAsia="MS Mincho" w:cstheme="majorHAnsi"/>
                <w:kern w:val="2"/>
                <w:sz w:val="18"/>
                <w:szCs w:val="18"/>
              </w:rPr>
            </w:pPr>
            <w:r w:rsidRPr="00CD62DC">
              <w:rPr>
                <w:rFonts w:eastAsia="MS Mincho" w:cstheme="majorHAnsi"/>
                <w:kern w:val="2"/>
                <w:sz w:val="18"/>
                <w:szCs w:val="18"/>
              </w:rPr>
              <w:t xml:space="preserve">8 interchanges (KM0+000:Tuy Loan IC, KM13+260:My Son IC, KM40+880:Ha Lam IC, KM64+510:Tam </w:t>
            </w:r>
            <w:proofErr w:type="spellStart"/>
            <w:r w:rsidRPr="00CD62DC">
              <w:rPr>
                <w:rFonts w:eastAsia="MS Mincho" w:cstheme="majorHAnsi"/>
                <w:kern w:val="2"/>
                <w:sz w:val="18"/>
                <w:szCs w:val="18"/>
              </w:rPr>
              <w:t>Ky</w:t>
            </w:r>
            <w:proofErr w:type="spellEnd"/>
            <w:r w:rsidRPr="00CD62DC">
              <w:rPr>
                <w:rFonts w:eastAsia="MS Mincho" w:cstheme="majorHAnsi"/>
                <w:kern w:val="2"/>
                <w:sz w:val="18"/>
                <w:szCs w:val="18"/>
              </w:rPr>
              <w:t xml:space="preserve"> IC, KM82+990:Chu Lai IC, KM101+740:Dung </w:t>
            </w:r>
            <w:proofErr w:type="spellStart"/>
            <w:r w:rsidRPr="00CD62DC">
              <w:rPr>
                <w:rFonts w:eastAsia="MS Mincho" w:cstheme="majorHAnsi"/>
                <w:kern w:val="2"/>
                <w:sz w:val="18"/>
                <w:szCs w:val="18"/>
              </w:rPr>
              <w:t>Quat</w:t>
            </w:r>
            <w:proofErr w:type="spellEnd"/>
            <w:r w:rsidRPr="00CD62DC">
              <w:rPr>
                <w:rFonts w:eastAsia="MS Mincho" w:cstheme="majorHAnsi"/>
                <w:kern w:val="2"/>
                <w:sz w:val="18"/>
                <w:szCs w:val="18"/>
              </w:rPr>
              <w:t xml:space="preserve"> IC, KM123+700:Quang </w:t>
            </w:r>
            <w:proofErr w:type="spellStart"/>
            <w:r w:rsidRPr="00CD62DC">
              <w:rPr>
                <w:rFonts w:eastAsia="MS Mincho" w:cstheme="majorHAnsi"/>
                <w:kern w:val="2"/>
                <w:sz w:val="18"/>
                <w:szCs w:val="18"/>
              </w:rPr>
              <w:t>Ngai</w:t>
            </w:r>
            <w:proofErr w:type="spellEnd"/>
            <w:r w:rsidRPr="00CD62DC">
              <w:rPr>
                <w:rFonts w:eastAsia="MS Mincho" w:cstheme="majorHAnsi"/>
                <w:kern w:val="2"/>
                <w:sz w:val="18"/>
                <w:szCs w:val="18"/>
              </w:rPr>
              <w:t xml:space="preserve"> North IC, KM130+502:Quang </w:t>
            </w:r>
            <w:proofErr w:type="spellStart"/>
            <w:r w:rsidRPr="00CD62DC">
              <w:rPr>
                <w:rFonts w:eastAsia="MS Mincho" w:cstheme="majorHAnsi"/>
                <w:kern w:val="2"/>
                <w:sz w:val="18"/>
                <w:szCs w:val="18"/>
              </w:rPr>
              <w:t>Ngai</w:t>
            </w:r>
            <w:proofErr w:type="spellEnd"/>
            <w:r w:rsidRPr="00CD62DC">
              <w:rPr>
                <w:rFonts w:eastAsia="MS Mincho" w:cstheme="majorHAnsi"/>
                <w:kern w:val="2"/>
                <w:sz w:val="18"/>
                <w:szCs w:val="18"/>
              </w:rPr>
              <w:t xml:space="preserve"> IC)</w:t>
            </w:r>
          </w:p>
        </w:tc>
      </w:tr>
      <w:tr w:rsidR="00457AF5" w:rsidRPr="00CD62DC" w:rsidTr="005F6130">
        <w:trPr>
          <w:trHeight w:val="250"/>
          <w:jc w:val="center"/>
        </w:trPr>
        <w:tc>
          <w:tcPr>
            <w:tcW w:w="579" w:type="dxa"/>
            <w:tcBorders>
              <w:top w:val="single" w:sz="6" w:space="0" w:color="auto"/>
              <w:left w:val="single" w:sz="6" w:space="0" w:color="auto"/>
              <w:bottom w:val="single" w:sz="6" w:space="0" w:color="auto"/>
              <w:right w:val="single" w:sz="6" w:space="0" w:color="auto"/>
            </w:tcBorders>
            <w:shd w:val="clear" w:color="auto" w:fill="auto"/>
            <w:vAlign w:val="center"/>
          </w:tcPr>
          <w:p w:rsidR="00457AF5" w:rsidRPr="00CD62DC" w:rsidRDefault="00457AF5" w:rsidP="00AA7B39">
            <w:pPr>
              <w:widowControl w:val="0"/>
              <w:spacing w:line="0" w:lineRule="atLeast"/>
              <w:ind w:leftChars="-51" w:left="-107" w:rightChars="-51" w:right="-107"/>
              <w:jc w:val="center"/>
              <w:rPr>
                <w:rFonts w:eastAsia="MS Mincho" w:cstheme="majorHAnsi"/>
                <w:kern w:val="2"/>
                <w:sz w:val="18"/>
                <w:szCs w:val="18"/>
              </w:rPr>
            </w:pPr>
            <w:r w:rsidRPr="00CD62DC">
              <w:rPr>
                <w:rFonts w:eastAsia="MS Mincho" w:cstheme="majorHAnsi"/>
                <w:kern w:val="2"/>
                <w:sz w:val="18"/>
                <w:szCs w:val="18"/>
              </w:rPr>
              <w:t>13</w:t>
            </w:r>
          </w:p>
        </w:tc>
        <w:tc>
          <w:tcPr>
            <w:tcW w:w="1409" w:type="dxa"/>
            <w:tcBorders>
              <w:top w:val="single" w:sz="6" w:space="0" w:color="auto"/>
              <w:left w:val="single" w:sz="6" w:space="0" w:color="auto"/>
              <w:bottom w:val="single" w:sz="6" w:space="0" w:color="auto"/>
              <w:right w:val="single" w:sz="6" w:space="0" w:color="auto"/>
            </w:tcBorders>
            <w:shd w:val="clear" w:color="auto" w:fill="auto"/>
            <w:vAlign w:val="center"/>
          </w:tcPr>
          <w:p w:rsidR="00457AF5" w:rsidRPr="00CD62DC" w:rsidRDefault="00457AF5" w:rsidP="00AA7B39">
            <w:pPr>
              <w:widowControl w:val="0"/>
              <w:tabs>
                <w:tab w:val="left" w:pos="129"/>
              </w:tabs>
              <w:spacing w:line="0" w:lineRule="atLeast"/>
              <w:rPr>
                <w:rFonts w:eastAsia="MS Mincho" w:cstheme="majorHAnsi"/>
                <w:kern w:val="2"/>
                <w:sz w:val="18"/>
                <w:szCs w:val="18"/>
              </w:rPr>
            </w:pPr>
            <w:r w:rsidRPr="00CD62DC">
              <w:rPr>
                <w:rFonts w:eastAsia="MS Mincho" w:cstheme="majorHAnsi"/>
                <w:kern w:val="2"/>
                <w:sz w:val="18"/>
                <w:szCs w:val="18"/>
              </w:rPr>
              <w:t>Frontage Road</w:t>
            </w:r>
          </w:p>
        </w:tc>
        <w:tc>
          <w:tcPr>
            <w:tcW w:w="7189" w:type="dxa"/>
            <w:gridSpan w:val="2"/>
            <w:tcBorders>
              <w:top w:val="single" w:sz="6" w:space="0" w:color="auto"/>
              <w:left w:val="single" w:sz="6" w:space="0" w:color="auto"/>
              <w:bottom w:val="single" w:sz="6" w:space="0" w:color="auto"/>
              <w:right w:val="single" w:sz="6" w:space="0" w:color="auto"/>
            </w:tcBorders>
            <w:vAlign w:val="center"/>
          </w:tcPr>
          <w:p w:rsidR="00457AF5" w:rsidRPr="00CD62DC" w:rsidRDefault="00457AF5" w:rsidP="00AA7B39">
            <w:pPr>
              <w:widowControl w:val="0"/>
              <w:tabs>
                <w:tab w:val="left" w:pos="129"/>
              </w:tabs>
              <w:spacing w:line="0" w:lineRule="atLeast"/>
              <w:rPr>
                <w:rFonts w:eastAsia="MS Mincho" w:cstheme="majorHAnsi"/>
                <w:kern w:val="2"/>
                <w:sz w:val="18"/>
                <w:szCs w:val="18"/>
              </w:rPr>
            </w:pPr>
            <w:r w:rsidRPr="00CD62DC">
              <w:rPr>
                <w:sz w:val="18"/>
                <w:szCs w:val="18"/>
              </w:rPr>
              <w:t>Approximately 5</w:t>
            </w:r>
            <w:r w:rsidRPr="00CD62DC">
              <w:rPr>
                <w:rFonts w:eastAsia="MS Mincho" w:cstheme="majorHAnsi"/>
                <w:kern w:val="2"/>
                <w:sz w:val="18"/>
                <w:szCs w:val="18"/>
              </w:rPr>
              <w:t>9.7km</w:t>
            </w:r>
          </w:p>
        </w:tc>
      </w:tr>
      <w:tr w:rsidR="00457AF5" w:rsidRPr="00CD62DC" w:rsidTr="005F6130">
        <w:trPr>
          <w:trHeight w:val="250"/>
          <w:jc w:val="center"/>
        </w:trPr>
        <w:tc>
          <w:tcPr>
            <w:tcW w:w="579" w:type="dxa"/>
            <w:tcBorders>
              <w:top w:val="single" w:sz="6" w:space="0" w:color="auto"/>
              <w:left w:val="single" w:sz="6" w:space="0" w:color="auto"/>
              <w:bottom w:val="single" w:sz="6" w:space="0" w:color="auto"/>
              <w:right w:val="single" w:sz="6" w:space="0" w:color="auto"/>
            </w:tcBorders>
            <w:shd w:val="clear" w:color="auto" w:fill="auto"/>
            <w:vAlign w:val="center"/>
          </w:tcPr>
          <w:p w:rsidR="00457AF5" w:rsidRPr="00CD62DC" w:rsidRDefault="00457AF5" w:rsidP="00AA7B39">
            <w:pPr>
              <w:widowControl w:val="0"/>
              <w:spacing w:line="0" w:lineRule="atLeast"/>
              <w:ind w:leftChars="-51" w:left="-107" w:rightChars="-51" w:right="-107"/>
              <w:jc w:val="center"/>
              <w:rPr>
                <w:rFonts w:eastAsia="MS Mincho" w:cstheme="majorHAnsi"/>
                <w:kern w:val="2"/>
                <w:sz w:val="18"/>
                <w:szCs w:val="18"/>
              </w:rPr>
            </w:pPr>
            <w:r w:rsidRPr="00CD62DC">
              <w:rPr>
                <w:rFonts w:eastAsia="MS Mincho" w:cstheme="majorHAnsi"/>
                <w:kern w:val="2"/>
                <w:sz w:val="18"/>
                <w:szCs w:val="18"/>
              </w:rPr>
              <w:t>14</w:t>
            </w:r>
          </w:p>
        </w:tc>
        <w:tc>
          <w:tcPr>
            <w:tcW w:w="1409" w:type="dxa"/>
            <w:tcBorders>
              <w:top w:val="single" w:sz="6" w:space="0" w:color="auto"/>
              <w:left w:val="single" w:sz="6" w:space="0" w:color="auto"/>
              <w:bottom w:val="single" w:sz="6" w:space="0" w:color="auto"/>
              <w:right w:val="single" w:sz="6" w:space="0" w:color="auto"/>
            </w:tcBorders>
            <w:shd w:val="clear" w:color="auto" w:fill="auto"/>
            <w:vAlign w:val="center"/>
          </w:tcPr>
          <w:p w:rsidR="00457AF5" w:rsidRPr="00CD62DC" w:rsidRDefault="00457AF5" w:rsidP="00AA7B39">
            <w:pPr>
              <w:widowControl w:val="0"/>
              <w:tabs>
                <w:tab w:val="left" w:pos="129"/>
              </w:tabs>
              <w:spacing w:line="0" w:lineRule="atLeast"/>
              <w:rPr>
                <w:rFonts w:eastAsia="MS Mincho" w:cstheme="majorHAnsi"/>
                <w:kern w:val="2"/>
                <w:sz w:val="18"/>
                <w:szCs w:val="18"/>
              </w:rPr>
            </w:pPr>
            <w:r w:rsidRPr="00CD62DC">
              <w:rPr>
                <w:rFonts w:eastAsia="MS Mincho" w:cstheme="majorHAnsi"/>
                <w:kern w:val="2"/>
                <w:sz w:val="18"/>
                <w:szCs w:val="18"/>
              </w:rPr>
              <w:t>Earth Works</w:t>
            </w:r>
          </w:p>
        </w:tc>
        <w:tc>
          <w:tcPr>
            <w:tcW w:w="7189" w:type="dxa"/>
            <w:gridSpan w:val="2"/>
            <w:tcBorders>
              <w:top w:val="single" w:sz="6" w:space="0" w:color="auto"/>
              <w:left w:val="single" w:sz="6" w:space="0" w:color="auto"/>
              <w:bottom w:val="single" w:sz="6" w:space="0" w:color="auto"/>
              <w:right w:val="single" w:sz="6" w:space="0" w:color="auto"/>
            </w:tcBorders>
            <w:vAlign w:val="center"/>
          </w:tcPr>
          <w:p w:rsidR="00457AF5" w:rsidRPr="00CD62DC" w:rsidRDefault="00457AF5" w:rsidP="00AA7B39">
            <w:pPr>
              <w:widowControl w:val="0"/>
              <w:tabs>
                <w:tab w:val="left" w:pos="129"/>
              </w:tabs>
              <w:spacing w:line="0" w:lineRule="atLeast"/>
              <w:rPr>
                <w:rFonts w:eastAsia="MS Mincho" w:cstheme="majorHAnsi"/>
                <w:kern w:val="2"/>
                <w:sz w:val="18"/>
                <w:szCs w:val="18"/>
              </w:rPr>
            </w:pPr>
            <w:r w:rsidRPr="00CD62DC">
              <w:rPr>
                <w:sz w:val="18"/>
                <w:szCs w:val="18"/>
              </w:rPr>
              <w:t>Soil excavation: 5,161,829 m</w:t>
            </w:r>
            <w:r w:rsidRPr="00CD62DC">
              <w:rPr>
                <w:rFonts w:eastAsia="MS Mincho" w:cstheme="majorHAnsi"/>
                <w:kern w:val="2"/>
                <w:sz w:val="18"/>
                <w:szCs w:val="18"/>
                <w:vertAlign w:val="superscript"/>
              </w:rPr>
              <w:t>3</w:t>
            </w:r>
            <w:r w:rsidRPr="00CD62DC">
              <w:rPr>
                <w:sz w:val="18"/>
                <w:szCs w:val="18"/>
              </w:rPr>
              <w:t>, Rock excavation: 4,655,367 m</w:t>
            </w:r>
            <w:r w:rsidRPr="00CD62DC">
              <w:rPr>
                <w:rFonts w:eastAsia="MS Mincho" w:cstheme="majorHAnsi"/>
                <w:kern w:val="2"/>
                <w:sz w:val="18"/>
                <w:szCs w:val="18"/>
                <w:vertAlign w:val="superscript"/>
              </w:rPr>
              <w:t>3</w:t>
            </w:r>
            <w:r w:rsidRPr="00CD62DC">
              <w:rPr>
                <w:sz w:val="18"/>
                <w:szCs w:val="18"/>
              </w:rPr>
              <w:t>, Filling: 9,817,196m3</w:t>
            </w:r>
          </w:p>
        </w:tc>
      </w:tr>
      <w:tr w:rsidR="00457AF5" w:rsidRPr="00CD62DC" w:rsidTr="005F6130">
        <w:trPr>
          <w:trHeight w:val="250"/>
          <w:jc w:val="center"/>
        </w:trPr>
        <w:tc>
          <w:tcPr>
            <w:tcW w:w="579" w:type="dxa"/>
            <w:tcBorders>
              <w:top w:val="single" w:sz="6" w:space="0" w:color="auto"/>
              <w:left w:val="single" w:sz="6" w:space="0" w:color="auto"/>
              <w:bottom w:val="single" w:sz="6" w:space="0" w:color="auto"/>
              <w:right w:val="single" w:sz="6" w:space="0" w:color="auto"/>
            </w:tcBorders>
            <w:shd w:val="clear" w:color="auto" w:fill="auto"/>
            <w:vAlign w:val="center"/>
          </w:tcPr>
          <w:p w:rsidR="00457AF5" w:rsidRPr="00CD62DC" w:rsidRDefault="00457AF5" w:rsidP="00AA7B39">
            <w:pPr>
              <w:widowControl w:val="0"/>
              <w:spacing w:line="0" w:lineRule="atLeast"/>
              <w:ind w:leftChars="-51" w:left="-107" w:rightChars="-51" w:right="-107"/>
              <w:jc w:val="center"/>
              <w:rPr>
                <w:rFonts w:eastAsia="MS Mincho" w:cstheme="majorHAnsi"/>
                <w:kern w:val="2"/>
                <w:sz w:val="18"/>
                <w:szCs w:val="18"/>
              </w:rPr>
            </w:pPr>
            <w:r w:rsidRPr="00CD62DC">
              <w:rPr>
                <w:rFonts w:eastAsia="MS Mincho" w:cstheme="majorHAnsi"/>
                <w:kern w:val="2"/>
                <w:sz w:val="18"/>
                <w:szCs w:val="18"/>
              </w:rPr>
              <w:t>15</w:t>
            </w:r>
          </w:p>
        </w:tc>
        <w:tc>
          <w:tcPr>
            <w:tcW w:w="1409" w:type="dxa"/>
            <w:tcBorders>
              <w:top w:val="single" w:sz="6" w:space="0" w:color="auto"/>
              <w:left w:val="single" w:sz="6" w:space="0" w:color="auto"/>
              <w:bottom w:val="single" w:sz="6" w:space="0" w:color="auto"/>
              <w:right w:val="single" w:sz="6" w:space="0" w:color="auto"/>
            </w:tcBorders>
            <w:shd w:val="clear" w:color="auto" w:fill="auto"/>
            <w:vAlign w:val="center"/>
          </w:tcPr>
          <w:p w:rsidR="00457AF5" w:rsidRPr="00CD62DC" w:rsidRDefault="00457AF5" w:rsidP="00AA7B39">
            <w:pPr>
              <w:widowControl w:val="0"/>
              <w:tabs>
                <w:tab w:val="left" w:pos="129"/>
              </w:tabs>
              <w:spacing w:line="0" w:lineRule="atLeast"/>
              <w:rPr>
                <w:rFonts w:eastAsia="MS Mincho" w:cstheme="majorHAnsi"/>
                <w:kern w:val="2"/>
                <w:sz w:val="18"/>
                <w:szCs w:val="18"/>
              </w:rPr>
            </w:pPr>
            <w:r w:rsidRPr="00CD62DC">
              <w:rPr>
                <w:rFonts w:eastAsia="MS Mincho" w:cstheme="majorHAnsi"/>
                <w:kern w:val="2"/>
                <w:sz w:val="18"/>
                <w:szCs w:val="18"/>
              </w:rPr>
              <w:t>Electrical Facilities</w:t>
            </w:r>
          </w:p>
        </w:tc>
        <w:tc>
          <w:tcPr>
            <w:tcW w:w="7189" w:type="dxa"/>
            <w:gridSpan w:val="2"/>
            <w:tcBorders>
              <w:top w:val="single" w:sz="6" w:space="0" w:color="auto"/>
              <w:left w:val="single" w:sz="6" w:space="0" w:color="auto"/>
              <w:bottom w:val="single" w:sz="6" w:space="0" w:color="auto"/>
              <w:right w:val="single" w:sz="6" w:space="0" w:color="auto"/>
            </w:tcBorders>
            <w:vAlign w:val="center"/>
          </w:tcPr>
          <w:p w:rsidR="00457AF5" w:rsidRPr="00CD62DC" w:rsidRDefault="00457AF5" w:rsidP="00AA7B39">
            <w:pPr>
              <w:widowControl w:val="0"/>
              <w:tabs>
                <w:tab w:val="left" w:pos="129"/>
              </w:tabs>
              <w:spacing w:line="0" w:lineRule="atLeast"/>
              <w:rPr>
                <w:rFonts w:eastAsia="MS Mincho" w:cstheme="majorHAnsi"/>
                <w:kern w:val="2"/>
                <w:sz w:val="18"/>
                <w:szCs w:val="18"/>
              </w:rPr>
            </w:pPr>
            <w:r w:rsidRPr="00CD62DC">
              <w:rPr>
                <w:rFonts w:eastAsia="MS Mincho" w:cstheme="majorHAnsi"/>
                <w:kern w:val="2"/>
                <w:sz w:val="18"/>
                <w:szCs w:val="18"/>
              </w:rPr>
              <w:t>Power supply, road lighting, tunnel ventilation and safety facilities</w:t>
            </w:r>
          </w:p>
        </w:tc>
      </w:tr>
      <w:tr w:rsidR="00457AF5" w:rsidRPr="00CD62DC" w:rsidTr="005F6130">
        <w:trPr>
          <w:trHeight w:val="250"/>
          <w:jc w:val="center"/>
        </w:trPr>
        <w:tc>
          <w:tcPr>
            <w:tcW w:w="579" w:type="dxa"/>
            <w:tcBorders>
              <w:top w:val="single" w:sz="6" w:space="0" w:color="auto"/>
              <w:left w:val="single" w:sz="6" w:space="0" w:color="auto"/>
              <w:bottom w:val="single" w:sz="6" w:space="0" w:color="auto"/>
              <w:right w:val="single" w:sz="6" w:space="0" w:color="auto"/>
            </w:tcBorders>
            <w:shd w:val="clear" w:color="auto" w:fill="auto"/>
            <w:vAlign w:val="center"/>
          </w:tcPr>
          <w:p w:rsidR="00457AF5" w:rsidRPr="00CD62DC" w:rsidRDefault="00457AF5" w:rsidP="00AA7B39">
            <w:pPr>
              <w:widowControl w:val="0"/>
              <w:spacing w:line="0" w:lineRule="atLeast"/>
              <w:ind w:leftChars="-51" w:left="-107" w:rightChars="-51" w:right="-107"/>
              <w:jc w:val="center"/>
              <w:rPr>
                <w:rFonts w:eastAsia="MS Mincho" w:cstheme="majorHAnsi"/>
                <w:kern w:val="2"/>
                <w:sz w:val="18"/>
                <w:szCs w:val="18"/>
              </w:rPr>
            </w:pPr>
            <w:r w:rsidRPr="00CD62DC">
              <w:rPr>
                <w:rFonts w:eastAsia="MS Mincho" w:cstheme="majorHAnsi"/>
                <w:kern w:val="2"/>
                <w:sz w:val="18"/>
                <w:szCs w:val="18"/>
              </w:rPr>
              <w:t>16</w:t>
            </w:r>
          </w:p>
        </w:tc>
        <w:tc>
          <w:tcPr>
            <w:tcW w:w="1409" w:type="dxa"/>
            <w:tcBorders>
              <w:top w:val="single" w:sz="6" w:space="0" w:color="auto"/>
              <w:left w:val="single" w:sz="6" w:space="0" w:color="auto"/>
              <w:bottom w:val="single" w:sz="6" w:space="0" w:color="auto"/>
              <w:right w:val="single" w:sz="6" w:space="0" w:color="auto"/>
            </w:tcBorders>
            <w:shd w:val="clear" w:color="auto" w:fill="auto"/>
            <w:vAlign w:val="center"/>
          </w:tcPr>
          <w:p w:rsidR="00457AF5" w:rsidRPr="00CD62DC" w:rsidRDefault="00457AF5" w:rsidP="00AA7B39">
            <w:pPr>
              <w:widowControl w:val="0"/>
              <w:tabs>
                <w:tab w:val="left" w:pos="129"/>
              </w:tabs>
              <w:spacing w:line="0" w:lineRule="atLeast"/>
              <w:rPr>
                <w:rFonts w:eastAsia="MS Mincho" w:cstheme="majorHAnsi"/>
                <w:kern w:val="2"/>
                <w:sz w:val="18"/>
                <w:szCs w:val="18"/>
              </w:rPr>
            </w:pPr>
            <w:r w:rsidRPr="00CD62DC">
              <w:rPr>
                <w:rFonts w:eastAsia="MS Mincho" w:cstheme="majorHAnsi"/>
                <w:kern w:val="2"/>
                <w:sz w:val="18"/>
                <w:szCs w:val="18"/>
              </w:rPr>
              <w:t>ITS</w:t>
            </w:r>
          </w:p>
        </w:tc>
        <w:tc>
          <w:tcPr>
            <w:tcW w:w="7189" w:type="dxa"/>
            <w:gridSpan w:val="2"/>
            <w:tcBorders>
              <w:top w:val="single" w:sz="6" w:space="0" w:color="auto"/>
              <w:left w:val="single" w:sz="6" w:space="0" w:color="auto"/>
              <w:bottom w:val="single" w:sz="6" w:space="0" w:color="auto"/>
              <w:right w:val="single" w:sz="6" w:space="0" w:color="auto"/>
            </w:tcBorders>
            <w:vAlign w:val="center"/>
          </w:tcPr>
          <w:p w:rsidR="00457AF5" w:rsidRPr="00CD62DC" w:rsidRDefault="00457AF5" w:rsidP="00AA7B39">
            <w:pPr>
              <w:widowControl w:val="0"/>
              <w:tabs>
                <w:tab w:val="left" w:pos="129"/>
              </w:tabs>
              <w:spacing w:line="0" w:lineRule="atLeast"/>
              <w:rPr>
                <w:rFonts w:eastAsia="MS Mincho" w:cstheme="majorHAnsi"/>
                <w:kern w:val="2"/>
                <w:sz w:val="18"/>
                <w:szCs w:val="18"/>
              </w:rPr>
            </w:pPr>
            <w:r w:rsidRPr="00CD62DC">
              <w:rPr>
                <w:rFonts w:eastAsia="MS Mincho" w:cstheme="majorHAnsi"/>
                <w:kern w:val="2"/>
                <w:sz w:val="18"/>
                <w:szCs w:val="18"/>
              </w:rPr>
              <w:t>Traffic management, toll collection and communication systems</w:t>
            </w:r>
          </w:p>
        </w:tc>
      </w:tr>
      <w:tr w:rsidR="00457AF5" w:rsidRPr="00CD62DC" w:rsidTr="005F6130">
        <w:trPr>
          <w:trHeight w:val="250"/>
          <w:jc w:val="center"/>
        </w:trPr>
        <w:tc>
          <w:tcPr>
            <w:tcW w:w="579" w:type="dxa"/>
            <w:tcBorders>
              <w:top w:val="single" w:sz="6" w:space="0" w:color="auto"/>
              <w:left w:val="single" w:sz="6" w:space="0" w:color="auto"/>
              <w:bottom w:val="nil"/>
              <w:right w:val="single" w:sz="6" w:space="0" w:color="auto"/>
            </w:tcBorders>
            <w:shd w:val="clear" w:color="auto" w:fill="auto"/>
            <w:vAlign w:val="center"/>
          </w:tcPr>
          <w:p w:rsidR="00457AF5" w:rsidRPr="00CD62DC" w:rsidRDefault="00457AF5" w:rsidP="00AA7B39">
            <w:pPr>
              <w:widowControl w:val="0"/>
              <w:spacing w:line="0" w:lineRule="atLeast"/>
              <w:ind w:leftChars="-51" w:left="-107" w:rightChars="-51" w:right="-107"/>
              <w:jc w:val="center"/>
              <w:rPr>
                <w:rFonts w:eastAsia="MS Mincho" w:cstheme="majorHAnsi"/>
                <w:kern w:val="2"/>
                <w:sz w:val="18"/>
                <w:szCs w:val="18"/>
              </w:rPr>
            </w:pPr>
            <w:r w:rsidRPr="00CD62DC">
              <w:rPr>
                <w:rFonts w:eastAsia="MS Mincho" w:cstheme="majorHAnsi"/>
                <w:kern w:val="2"/>
                <w:sz w:val="18"/>
                <w:szCs w:val="18"/>
              </w:rPr>
              <w:t>17</w:t>
            </w:r>
          </w:p>
        </w:tc>
        <w:tc>
          <w:tcPr>
            <w:tcW w:w="1409" w:type="dxa"/>
            <w:tcBorders>
              <w:top w:val="single" w:sz="6" w:space="0" w:color="auto"/>
              <w:left w:val="single" w:sz="6" w:space="0" w:color="auto"/>
              <w:bottom w:val="nil"/>
              <w:right w:val="single" w:sz="6" w:space="0" w:color="auto"/>
            </w:tcBorders>
            <w:shd w:val="clear" w:color="auto" w:fill="auto"/>
            <w:vAlign w:val="center"/>
          </w:tcPr>
          <w:p w:rsidR="00457AF5" w:rsidRPr="00CD62DC" w:rsidRDefault="00457AF5" w:rsidP="00AA7B39">
            <w:pPr>
              <w:widowControl w:val="0"/>
              <w:tabs>
                <w:tab w:val="left" w:pos="129"/>
              </w:tabs>
              <w:spacing w:line="0" w:lineRule="atLeast"/>
              <w:rPr>
                <w:rFonts w:eastAsia="MS Mincho" w:cstheme="majorHAnsi"/>
                <w:kern w:val="2"/>
                <w:sz w:val="18"/>
                <w:szCs w:val="18"/>
              </w:rPr>
            </w:pPr>
            <w:r w:rsidRPr="00CD62DC">
              <w:rPr>
                <w:rFonts w:eastAsia="MS Mincho" w:cstheme="majorHAnsi"/>
                <w:kern w:val="2"/>
                <w:sz w:val="18"/>
                <w:szCs w:val="18"/>
              </w:rPr>
              <w:t>O&amp;M Building</w:t>
            </w:r>
          </w:p>
        </w:tc>
        <w:tc>
          <w:tcPr>
            <w:tcW w:w="7189" w:type="dxa"/>
            <w:gridSpan w:val="2"/>
            <w:tcBorders>
              <w:top w:val="single" w:sz="6" w:space="0" w:color="auto"/>
              <w:left w:val="single" w:sz="6" w:space="0" w:color="auto"/>
              <w:bottom w:val="nil"/>
              <w:right w:val="single" w:sz="6" w:space="0" w:color="auto"/>
            </w:tcBorders>
            <w:vAlign w:val="center"/>
          </w:tcPr>
          <w:p w:rsidR="00457AF5" w:rsidRPr="00CD62DC" w:rsidRDefault="00457AF5" w:rsidP="00AA7B39">
            <w:pPr>
              <w:widowControl w:val="0"/>
              <w:tabs>
                <w:tab w:val="left" w:pos="129"/>
              </w:tabs>
              <w:spacing w:line="0" w:lineRule="atLeast"/>
              <w:rPr>
                <w:rFonts w:eastAsia="MS Mincho" w:cstheme="majorHAnsi"/>
                <w:kern w:val="2"/>
                <w:sz w:val="18"/>
                <w:szCs w:val="18"/>
              </w:rPr>
            </w:pPr>
            <w:r w:rsidRPr="00CD62DC">
              <w:rPr>
                <w:rFonts w:eastAsia="MS Mincho" w:cstheme="majorHAnsi"/>
                <w:kern w:val="2"/>
                <w:sz w:val="18"/>
                <w:szCs w:val="18"/>
              </w:rPr>
              <w:t>26 locations</w:t>
            </w:r>
          </w:p>
        </w:tc>
      </w:tr>
      <w:tr w:rsidR="00457AF5" w:rsidRPr="00CD62DC" w:rsidTr="005F6130">
        <w:trPr>
          <w:trHeight w:val="250"/>
          <w:jc w:val="center"/>
        </w:trPr>
        <w:tc>
          <w:tcPr>
            <w:tcW w:w="579" w:type="dxa"/>
            <w:tcBorders>
              <w:top w:val="nil"/>
              <w:left w:val="single" w:sz="6" w:space="0" w:color="auto"/>
              <w:bottom w:val="nil"/>
              <w:right w:val="single" w:sz="6" w:space="0" w:color="auto"/>
            </w:tcBorders>
            <w:shd w:val="clear" w:color="auto" w:fill="auto"/>
            <w:vAlign w:val="center"/>
          </w:tcPr>
          <w:p w:rsidR="00457AF5" w:rsidRPr="00CD62DC" w:rsidRDefault="00457AF5" w:rsidP="00AA7B39">
            <w:pPr>
              <w:widowControl w:val="0"/>
              <w:spacing w:line="0" w:lineRule="atLeast"/>
              <w:ind w:leftChars="-51" w:left="-107" w:rightChars="-51" w:right="-107"/>
              <w:jc w:val="right"/>
              <w:rPr>
                <w:rFonts w:eastAsia="MS Mincho" w:cstheme="majorHAnsi"/>
                <w:kern w:val="2"/>
                <w:sz w:val="18"/>
                <w:szCs w:val="18"/>
              </w:rPr>
            </w:pPr>
          </w:p>
        </w:tc>
        <w:tc>
          <w:tcPr>
            <w:tcW w:w="1409" w:type="dxa"/>
            <w:tcBorders>
              <w:top w:val="nil"/>
              <w:left w:val="single" w:sz="6" w:space="0" w:color="auto"/>
              <w:bottom w:val="nil"/>
              <w:right w:val="single" w:sz="6" w:space="0" w:color="auto"/>
            </w:tcBorders>
            <w:shd w:val="clear" w:color="auto" w:fill="auto"/>
            <w:vAlign w:val="center"/>
          </w:tcPr>
          <w:p w:rsidR="00457AF5" w:rsidRPr="00CD62DC" w:rsidRDefault="00457AF5" w:rsidP="00AA7B39">
            <w:pPr>
              <w:widowControl w:val="0"/>
              <w:tabs>
                <w:tab w:val="left" w:pos="129"/>
              </w:tabs>
              <w:spacing w:line="0" w:lineRule="atLeast"/>
              <w:jc w:val="right"/>
              <w:rPr>
                <w:rFonts w:eastAsia="MS Mincho" w:cstheme="majorHAnsi"/>
                <w:kern w:val="2"/>
                <w:sz w:val="18"/>
                <w:szCs w:val="18"/>
              </w:rPr>
            </w:pPr>
          </w:p>
        </w:tc>
        <w:tc>
          <w:tcPr>
            <w:tcW w:w="239" w:type="dxa"/>
            <w:tcBorders>
              <w:top w:val="nil"/>
              <w:left w:val="single" w:sz="6" w:space="0" w:color="auto"/>
              <w:bottom w:val="nil"/>
              <w:right w:val="nil"/>
            </w:tcBorders>
            <w:vAlign w:val="center"/>
          </w:tcPr>
          <w:p w:rsidR="00457AF5" w:rsidRPr="00CD62DC" w:rsidRDefault="00457AF5" w:rsidP="00AA7B39">
            <w:pPr>
              <w:widowControl w:val="0"/>
              <w:tabs>
                <w:tab w:val="left" w:pos="129"/>
              </w:tabs>
              <w:spacing w:line="0" w:lineRule="atLeast"/>
              <w:jc w:val="right"/>
              <w:rPr>
                <w:rFonts w:eastAsia="MS Mincho" w:cstheme="majorHAnsi"/>
                <w:kern w:val="2"/>
                <w:sz w:val="18"/>
                <w:szCs w:val="18"/>
              </w:rPr>
            </w:pPr>
          </w:p>
        </w:tc>
        <w:tc>
          <w:tcPr>
            <w:tcW w:w="6950" w:type="dxa"/>
            <w:tcBorders>
              <w:top w:val="nil"/>
              <w:left w:val="nil"/>
              <w:bottom w:val="nil"/>
              <w:right w:val="single" w:sz="6" w:space="0" w:color="auto"/>
            </w:tcBorders>
            <w:vAlign w:val="center"/>
          </w:tcPr>
          <w:p w:rsidR="00457AF5" w:rsidRPr="00CD62DC" w:rsidRDefault="00457AF5" w:rsidP="00AA7B39">
            <w:pPr>
              <w:widowControl w:val="0"/>
              <w:spacing w:line="0" w:lineRule="atLeast"/>
              <w:ind w:leftChars="-48" w:left="-101"/>
              <w:rPr>
                <w:rFonts w:eastAsia="MS Mincho" w:cstheme="majorHAnsi"/>
                <w:kern w:val="2"/>
                <w:sz w:val="18"/>
                <w:szCs w:val="18"/>
              </w:rPr>
            </w:pPr>
            <w:r w:rsidRPr="00CD62DC">
              <w:rPr>
                <w:sz w:val="18"/>
                <w:szCs w:val="18"/>
              </w:rPr>
              <w:t>Main Management Center (MMC): 1 location, Management Office (MO):2 locations, Toll Office (TO):9 locations,</w:t>
            </w:r>
          </w:p>
        </w:tc>
      </w:tr>
      <w:tr w:rsidR="00457AF5" w:rsidRPr="00CD62DC" w:rsidTr="005F6130">
        <w:trPr>
          <w:trHeight w:val="250"/>
          <w:jc w:val="center"/>
        </w:trPr>
        <w:tc>
          <w:tcPr>
            <w:tcW w:w="579" w:type="dxa"/>
            <w:tcBorders>
              <w:top w:val="nil"/>
              <w:left w:val="single" w:sz="6" w:space="0" w:color="auto"/>
              <w:bottom w:val="single" w:sz="6" w:space="0" w:color="auto"/>
              <w:right w:val="single" w:sz="6" w:space="0" w:color="auto"/>
            </w:tcBorders>
            <w:shd w:val="clear" w:color="auto" w:fill="auto"/>
            <w:vAlign w:val="center"/>
          </w:tcPr>
          <w:p w:rsidR="00457AF5" w:rsidRPr="00CD62DC" w:rsidRDefault="00457AF5" w:rsidP="00AA7B39">
            <w:pPr>
              <w:widowControl w:val="0"/>
              <w:spacing w:line="0" w:lineRule="atLeast"/>
              <w:ind w:leftChars="-51" w:left="-107" w:rightChars="-51" w:right="-107"/>
              <w:jc w:val="right"/>
              <w:rPr>
                <w:rFonts w:eastAsia="MS Mincho" w:cstheme="majorHAnsi"/>
                <w:kern w:val="2"/>
                <w:sz w:val="18"/>
                <w:szCs w:val="18"/>
              </w:rPr>
            </w:pPr>
          </w:p>
        </w:tc>
        <w:tc>
          <w:tcPr>
            <w:tcW w:w="1409" w:type="dxa"/>
            <w:tcBorders>
              <w:top w:val="nil"/>
              <w:left w:val="single" w:sz="6" w:space="0" w:color="auto"/>
              <w:bottom w:val="single" w:sz="6" w:space="0" w:color="auto"/>
              <w:right w:val="single" w:sz="6" w:space="0" w:color="auto"/>
            </w:tcBorders>
            <w:shd w:val="clear" w:color="auto" w:fill="auto"/>
            <w:vAlign w:val="center"/>
          </w:tcPr>
          <w:p w:rsidR="00457AF5" w:rsidRPr="00CD62DC" w:rsidRDefault="00457AF5" w:rsidP="00AA7B39">
            <w:pPr>
              <w:widowControl w:val="0"/>
              <w:tabs>
                <w:tab w:val="left" w:pos="129"/>
              </w:tabs>
              <w:spacing w:line="0" w:lineRule="atLeast"/>
              <w:jc w:val="right"/>
              <w:rPr>
                <w:rFonts w:eastAsia="MS Mincho" w:cstheme="majorHAnsi"/>
                <w:kern w:val="2"/>
                <w:sz w:val="18"/>
                <w:szCs w:val="18"/>
              </w:rPr>
            </w:pPr>
          </w:p>
        </w:tc>
        <w:tc>
          <w:tcPr>
            <w:tcW w:w="239" w:type="dxa"/>
            <w:tcBorders>
              <w:top w:val="nil"/>
              <w:left w:val="single" w:sz="6" w:space="0" w:color="auto"/>
              <w:bottom w:val="single" w:sz="6" w:space="0" w:color="auto"/>
              <w:right w:val="nil"/>
            </w:tcBorders>
            <w:vAlign w:val="center"/>
          </w:tcPr>
          <w:p w:rsidR="00457AF5" w:rsidRPr="00CD62DC" w:rsidRDefault="00457AF5" w:rsidP="00AA7B39">
            <w:pPr>
              <w:widowControl w:val="0"/>
              <w:tabs>
                <w:tab w:val="left" w:pos="129"/>
              </w:tabs>
              <w:spacing w:line="0" w:lineRule="atLeast"/>
              <w:jc w:val="right"/>
              <w:rPr>
                <w:rFonts w:eastAsia="MS Mincho" w:cstheme="majorHAnsi"/>
                <w:kern w:val="2"/>
                <w:sz w:val="18"/>
                <w:szCs w:val="18"/>
              </w:rPr>
            </w:pPr>
          </w:p>
        </w:tc>
        <w:tc>
          <w:tcPr>
            <w:tcW w:w="6950" w:type="dxa"/>
            <w:tcBorders>
              <w:top w:val="nil"/>
              <w:left w:val="nil"/>
              <w:bottom w:val="single" w:sz="6" w:space="0" w:color="auto"/>
              <w:right w:val="single" w:sz="6" w:space="0" w:color="auto"/>
            </w:tcBorders>
            <w:vAlign w:val="center"/>
          </w:tcPr>
          <w:p w:rsidR="00457AF5" w:rsidRPr="00CD62DC" w:rsidRDefault="00457AF5" w:rsidP="00AA7B39">
            <w:pPr>
              <w:widowControl w:val="0"/>
              <w:spacing w:line="0" w:lineRule="atLeast"/>
              <w:ind w:leftChars="-48" w:left="-101"/>
              <w:rPr>
                <w:rFonts w:eastAsia="MS Mincho" w:cstheme="majorHAnsi"/>
                <w:kern w:val="2"/>
                <w:sz w:val="18"/>
                <w:szCs w:val="18"/>
              </w:rPr>
            </w:pPr>
            <w:r w:rsidRPr="00CD62DC">
              <w:rPr>
                <w:sz w:val="18"/>
                <w:szCs w:val="18"/>
              </w:rPr>
              <w:t>Toll Barrier (TB): 2 locations, Toll Gate (TG): 7 (initial stage) locations, Service Area (SA):1 location, Parking Area (PA): 4 locations</w:t>
            </w:r>
          </w:p>
        </w:tc>
      </w:tr>
      <w:tr w:rsidR="00457AF5" w:rsidRPr="00CD62DC" w:rsidTr="005F6130">
        <w:trPr>
          <w:trHeight w:val="250"/>
          <w:jc w:val="center"/>
        </w:trPr>
        <w:tc>
          <w:tcPr>
            <w:tcW w:w="579" w:type="dxa"/>
            <w:tcBorders>
              <w:top w:val="single" w:sz="6" w:space="0" w:color="auto"/>
              <w:left w:val="single" w:sz="6" w:space="0" w:color="auto"/>
              <w:bottom w:val="single" w:sz="6" w:space="0" w:color="auto"/>
              <w:right w:val="single" w:sz="6" w:space="0" w:color="auto"/>
            </w:tcBorders>
            <w:shd w:val="clear" w:color="auto" w:fill="auto"/>
            <w:vAlign w:val="center"/>
          </w:tcPr>
          <w:p w:rsidR="00457AF5" w:rsidRPr="00CD62DC" w:rsidRDefault="00457AF5" w:rsidP="00AA7B39">
            <w:pPr>
              <w:widowControl w:val="0"/>
              <w:spacing w:line="0" w:lineRule="atLeast"/>
              <w:ind w:leftChars="-51" w:left="-107" w:rightChars="-51" w:right="-107"/>
              <w:jc w:val="center"/>
              <w:rPr>
                <w:rFonts w:eastAsia="MS Mincho" w:cstheme="majorHAnsi"/>
                <w:kern w:val="2"/>
                <w:sz w:val="18"/>
                <w:szCs w:val="18"/>
              </w:rPr>
            </w:pPr>
            <w:r w:rsidRPr="00CD62DC">
              <w:rPr>
                <w:rFonts w:eastAsia="MS Mincho" w:cstheme="majorHAnsi"/>
                <w:kern w:val="2"/>
                <w:sz w:val="18"/>
                <w:szCs w:val="18"/>
              </w:rPr>
              <w:t>18</w:t>
            </w:r>
          </w:p>
        </w:tc>
        <w:tc>
          <w:tcPr>
            <w:tcW w:w="1409" w:type="dxa"/>
            <w:tcBorders>
              <w:top w:val="single" w:sz="6" w:space="0" w:color="auto"/>
              <w:left w:val="single" w:sz="6" w:space="0" w:color="auto"/>
              <w:bottom w:val="single" w:sz="6" w:space="0" w:color="auto"/>
              <w:right w:val="single" w:sz="6" w:space="0" w:color="auto"/>
            </w:tcBorders>
            <w:shd w:val="clear" w:color="auto" w:fill="auto"/>
            <w:vAlign w:val="center"/>
          </w:tcPr>
          <w:p w:rsidR="00457AF5" w:rsidRPr="00CD62DC" w:rsidRDefault="00457AF5" w:rsidP="00AA7B39">
            <w:pPr>
              <w:widowControl w:val="0"/>
              <w:tabs>
                <w:tab w:val="left" w:pos="129"/>
              </w:tabs>
              <w:spacing w:line="0" w:lineRule="atLeast"/>
              <w:rPr>
                <w:rFonts w:eastAsia="MS Mincho" w:cstheme="majorHAnsi"/>
                <w:kern w:val="2"/>
                <w:sz w:val="18"/>
                <w:szCs w:val="18"/>
              </w:rPr>
            </w:pPr>
            <w:r w:rsidRPr="00CD62DC">
              <w:rPr>
                <w:rFonts w:eastAsia="MS Mincho" w:cstheme="majorHAnsi"/>
                <w:kern w:val="2"/>
                <w:sz w:val="18"/>
                <w:szCs w:val="18"/>
              </w:rPr>
              <w:t>O&amp;M Equipment</w:t>
            </w:r>
          </w:p>
        </w:tc>
        <w:tc>
          <w:tcPr>
            <w:tcW w:w="7189" w:type="dxa"/>
            <w:gridSpan w:val="2"/>
            <w:tcBorders>
              <w:top w:val="single" w:sz="6" w:space="0" w:color="auto"/>
              <w:left w:val="single" w:sz="6" w:space="0" w:color="auto"/>
              <w:bottom w:val="single" w:sz="6" w:space="0" w:color="auto"/>
              <w:right w:val="single" w:sz="6" w:space="0" w:color="auto"/>
            </w:tcBorders>
            <w:vAlign w:val="center"/>
          </w:tcPr>
          <w:p w:rsidR="00457AF5" w:rsidRPr="00CD62DC" w:rsidRDefault="00457AF5" w:rsidP="00AA7B39">
            <w:pPr>
              <w:widowControl w:val="0"/>
              <w:tabs>
                <w:tab w:val="left" w:pos="129"/>
              </w:tabs>
              <w:spacing w:line="0" w:lineRule="atLeast"/>
              <w:rPr>
                <w:rFonts w:eastAsia="MS Mincho" w:cstheme="majorHAnsi"/>
                <w:kern w:val="2"/>
                <w:sz w:val="18"/>
                <w:szCs w:val="18"/>
              </w:rPr>
            </w:pPr>
            <w:r w:rsidRPr="00CD62DC">
              <w:rPr>
                <w:rFonts w:eastAsia="MS Mincho" w:cstheme="majorHAnsi"/>
                <w:kern w:val="2"/>
                <w:sz w:val="18"/>
                <w:szCs w:val="18"/>
              </w:rPr>
              <w:t>O&amp;M vehicles, spare parts, maintenance equipment and consumables</w:t>
            </w:r>
          </w:p>
        </w:tc>
      </w:tr>
    </w:tbl>
    <w:p w:rsidR="005F6130" w:rsidRPr="004201B0" w:rsidRDefault="005F6130" w:rsidP="005F6130"/>
    <w:p w:rsidR="008E5BAD" w:rsidRPr="004201B0" w:rsidRDefault="008E5BAD" w:rsidP="008E5BAD"/>
    <w:p w:rsidR="008E5BAD" w:rsidRDefault="008E5BAD" w:rsidP="008E5BAD">
      <w:pPr>
        <w:rPr>
          <w:rFonts w:eastAsiaTheme="minorEastAsia"/>
        </w:rPr>
      </w:pPr>
    </w:p>
    <w:p w:rsidR="003F3F6B" w:rsidRDefault="003F3F6B" w:rsidP="008E5BAD">
      <w:pPr>
        <w:rPr>
          <w:rFonts w:eastAsiaTheme="minorEastAsia"/>
        </w:rPr>
      </w:pPr>
    </w:p>
    <w:p w:rsidR="003F3F6B" w:rsidRDefault="003F3F6B" w:rsidP="008E5BAD">
      <w:pPr>
        <w:rPr>
          <w:rFonts w:eastAsiaTheme="minorEastAsia"/>
        </w:rPr>
      </w:pPr>
    </w:p>
    <w:p w:rsidR="003F3F6B" w:rsidRPr="003F3F6B" w:rsidRDefault="003F3F6B" w:rsidP="008E5BAD">
      <w:pPr>
        <w:rPr>
          <w:rFonts w:eastAsiaTheme="minorEastAsia"/>
        </w:rPr>
      </w:pPr>
    </w:p>
    <w:p w:rsidR="005F6130" w:rsidRPr="004201B0" w:rsidRDefault="00712F49" w:rsidP="00B45E68">
      <w:pPr>
        <w:pStyle w:val="DQEDD-FigureTable"/>
        <w:rPr>
          <w:rFonts w:eastAsiaTheme="minorEastAsia"/>
        </w:rPr>
      </w:pPr>
      <w:r w:rsidRPr="004201B0">
        <w:lastRenderedPageBreak/>
        <w:t xml:space="preserve">Table </w:t>
      </w:r>
      <w:fldSimple w:instr=" STYLEREF 1 \s ">
        <w:r w:rsidR="00BA1BE6">
          <w:rPr>
            <w:noProof/>
          </w:rPr>
          <w:t>2</w:t>
        </w:r>
      </w:fldSimple>
      <w:r w:rsidRPr="004201B0">
        <w:t>.</w:t>
      </w:r>
      <w:r w:rsidR="00AC0940" w:rsidRPr="004201B0">
        <w:fldChar w:fldCharType="begin"/>
      </w:r>
      <w:r w:rsidR="002F0F8E" w:rsidRPr="004201B0">
        <w:instrText xml:space="preserve"> SEQ Table \* ARABIC \s 1 </w:instrText>
      </w:r>
      <w:r w:rsidR="00AC0940" w:rsidRPr="004201B0">
        <w:fldChar w:fldCharType="separate"/>
      </w:r>
      <w:r w:rsidR="00BA1BE6">
        <w:rPr>
          <w:noProof/>
        </w:rPr>
        <w:t>2</w:t>
      </w:r>
      <w:r w:rsidR="00AC0940" w:rsidRPr="004201B0">
        <w:fldChar w:fldCharType="end"/>
      </w:r>
      <w:r w:rsidRPr="004201B0">
        <w:rPr>
          <w:rFonts w:eastAsiaTheme="minorEastAsia" w:hint="eastAsia"/>
          <w:lang w:eastAsia="ja-JP"/>
        </w:rPr>
        <w:t xml:space="preserve"> </w:t>
      </w:r>
      <w:r w:rsidR="00605E35" w:rsidRPr="004201B0">
        <w:rPr>
          <w:rFonts w:eastAsiaTheme="minorEastAsia" w:hint="eastAsia"/>
          <w:lang w:eastAsia="ja-JP"/>
        </w:rPr>
        <w:t xml:space="preserve"> </w:t>
      </w:r>
      <w:r w:rsidRPr="004201B0">
        <w:t xml:space="preserve"> </w:t>
      </w:r>
      <w:r w:rsidR="00502C95" w:rsidRPr="004201B0">
        <w:rPr>
          <w:rFonts w:eastAsiaTheme="minorEastAsia" w:hint="eastAsia"/>
        </w:rPr>
        <w:t>Contract Packaging of the Project</w:t>
      </w:r>
    </w:p>
    <w:tbl>
      <w:tblPr>
        <w:tblW w:w="931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1547"/>
        <w:gridCol w:w="1358"/>
        <w:gridCol w:w="1110"/>
        <w:gridCol w:w="1230"/>
        <w:gridCol w:w="284"/>
        <w:gridCol w:w="1410"/>
        <w:gridCol w:w="964"/>
        <w:gridCol w:w="732"/>
        <w:gridCol w:w="680"/>
      </w:tblGrid>
      <w:tr w:rsidR="006C0EF9" w:rsidRPr="004201B0" w:rsidTr="005F6130">
        <w:trPr>
          <w:trHeight w:val="56"/>
        </w:trPr>
        <w:tc>
          <w:tcPr>
            <w:tcW w:w="1547" w:type="dxa"/>
            <w:vMerge w:val="restart"/>
            <w:vAlign w:val="center"/>
          </w:tcPr>
          <w:p w:rsidR="006C0EF9" w:rsidRPr="004201B0" w:rsidRDefault="006C0EF9" w:rsidP="005F6130">
            <w:pPr>
              <w:jc w:val="center"/>
              <w:rPr>
                <w:sz w:val="18"/>
                <w:szCs w:val="18"/>
              </w:rPr>
            </w:pPr>
            <w:r w:rsidRPr="004201B0">
              <w:rPr>
                <w:sz w:val="18"/>
                <w:szCs w:val="18"/>
              </w:rPr>
              <w:t>Work</w:t>
            </w:r>
          </w:p>
        </w:tc>
        <w:tc>
          <w:tcPr>
            <w:tcW w:w="1358" w:type="dxa"/>
            <w:vMerge w:val="restart"/>
            <w:vAlign w:val="center"/>
          </w:tcPr>
          <w:p w:rsidR="006C0EF9" w:rsidRPr="004201B0" w:rsidRDefault="006C0EF9" w:rsidP="005F6130">
            <w:pPr>
              <w:jc w:val="center"/>
              <w:rPr>
                <w:sz w:val="18"/>
                <w:szCs w:val="18"/>
              </w:rPr>
            </w:pPr>
            <w:r w:rsidRPr="004201B0">
              <w:rPr>
                <w:sz w:val="18"/>
                <w:szCs w:val="18"/>
              </w:rPr>
              <w:t>Jurisdiction</w:t>
            </w:r>
          </w:p>
        </w:tc>
        <w:tc>
          <w:tcPr>
            <w:tcW w:w="1110" w:type="dxa"/>
            <w:vMerge w:val="restart"/>
            <w:shd w:val="clear" w:color="auto" w:fill="auto"/>
            <w:noWrap/>
            <w:vAlign w:val="center"/>
            <w:hideMark/>
          </w:tcPr>
          <w:p w:rsidR="006C0EF9" w:rsidRPr="004201B0" w:rsidRDefault="006C0EF9" w:rsidP="005F6130">
            <w:pPr>
              <w:jc w:val="center"/>
              <w:rPr>
                <w:sz w:val="18"/>
                <w:szCs w:val="18"/>
              </w:rPr>
            </w:pPr>
            <w:r w:rsidRPr="004201B0">
              <w:rPr>
                <w:sz w:val="18"/>
                <w:szCs w:val="18"/>
              </w:rPr>
              <w:t>No.</w:t>
            </w:r>
          </w:p>
        </w:tc>
        <w:tc>
          <w:tcPr>
            <w:tcW w:w="2924" w:type="dxa"/>
            <w:gridSpan w:val="3"/>
            <w:vMerge w:val="restart"/>
            <w:shd w:val="clear" w:color="auto" w:fill="auto"/>
            <w:noWrap/>
            <w:vAlign w:val="center"/>
            <w:hideMark/>
          </w:tcPr>
          <w:p w:rsidR="006C0EF9" w:rsidRPr="004201B0" w:rsidRDefault="006C0EF9" w:rsidP="005F6130">
            <w:pPr>
              <w:jc w:val="center"/>
              <w:rPr>
                <w:sz w:val="18"/>
                <w:szCs w:val="18"/>
              </w:rPr>
            </w:pPr>
            <w:r w:rsidRPr="004201B0">
              <w:rPr>
                <w:sz w:val="18"/>
                <w:szCs w:val="18"/>
              </w:rPr>
              <w:t>Section</w:t>
            </w:r>
          </w:p>
        </w:tc>
        <w:tc>
          <w:tcPr>
            <w:tcW w:w="964" w:type="dxa"/>
            <w:vMerge w:val="restart"/>
            <w:shd w:val="clear" w:color="auto" w:fill="auto"/>
            <w:noWrap/>
            <w:vAlign w:val="center"/>
            <w:hideMark/>
          </w:tcPr>
          <w:p w:rsidR="006C0EF9" w:rsidRPr="004201B0" w:rsidRDefault="006C0EF9" w:rsidP="005F6130">
            <w:pPr>
              <w:jc w:val="center"/>
              <w:rPr>
                <w:sz w:val="18"/>
                <w:szCs w:val="18"/>
              </w:rPr>
            </w:pPr>
            <w:r w:rsidRPr="004201B0">
              <w:rPr>
                <w:sz w:val="18"/>
                <w:szCs w:val="18"/>
              </w:rPr>
              <w:t>Length</w:t>
            </w:r>
          </w:p>
          <w:p w:rsidR="006C0EF9" w:rsidRPr="004201B0" w:rsidRDefault="006C0EF9" w:rsidP="005F6130">
            <w:pPr>
              <w:jc w:val="center"/>
              <w:rPr>
                <w:sz w:val="18"/>
                <w:szCs w:val="18"/>
              </w:rPr>
            </w:pPr>
            <w:r w:rsidRPr="004201B0">
              <w:rPr>
                <w:sz w:val="18"/>
                <w:szCs w:val="18"/>
              </w:rPr>
              <w:t>(km)</w:t>
            </w:r>
          </w:p>
        </w:tc>
        <w:tc>
          <w:tcPr>
            <w:tcW w:w="1412" w:type="dxa"/>
            <w:gridSpan w:val="2"/>
            <w:shd w:val="clear" w:color="auto" w:fill="auto"/>
            <w:noWrap/>
            <w:vAlign w:val="center"/>
            <w:hideMark/>
          </w:tcPr>
          <w:p w:rsidR="006C0EF9" w:rsidRPr="004201B0" w:rsidRDefault="006C0EF9" w:rsidP="005F6130">
            <w:pPr>
              <w:jc w:val="center"/>
              <w:rPr>
                <w:sz w:val="18"/>
                <w:szCs w:val="18"/>
              </w:rPr>
            </w:pPr>
            <w:r w:rsidRPr="004201B0">
              <w:rPr>
                <w:sz w:val="18"/>
                <w:szCs w:val="18"/>
              </w:rPr>
              <w:t>Fund</w:t>
            </w:r>
          </w:p>
        </w:tc>
      </w:tr>
      <w:tr w:rsidR="006C0EF9" w:rsidRPr="004201B0" w:rsidTr="00AA7B39">
        <w:trPr>
          <w:trHeight w:val="231"/>
        </w:trPr>
        <w:tc>
          <w:tcPr>
            <w:tcW w:w="1547" w:type="dxa"/>
            <w:vMerge/>
            <w:tcBorders>
              <w:bottom w:val="single" w:sz="4" w:space="0" w:color="auto"/>
            </w:tcBorders>
          </w:tcPr>
          <w:p w:rsidR="006C0EF9" w:rsidRPr="004201B0" w:rsidRDefault="006C0EF9" w:rsidP="005F6130">
            <w:pPr>
              <w:rPr>
                <w:sz w:val="18"/>
                <w:szCs w:val="18"/>
              </w:rPr>
            </w:pPr>
          </w:p>
        </w:tc>
        <w:tc>
          <w:tcPr>
            <w:tcW w:w="1358" w:type="dxa"/>
            <w:vMerge/>
            <w:tcBorders>
              <w:bottom w:val="single" w:sz="4" w:space="0" w:color="auto"/>
            </w:tcBorders>
            <w:vAlign w:val="center"/>
          </w:tcPr>
          <w:p w:rsidR="006C0EF9" w:rsidRPr="004201B0" w:rsidRDefault="006C0EF9" w:rsidP="005F6130">
            <w:pPr>
              <w:rPr>
                <w:sz w:val="18"/>
                <w:szCs w:val="18"/>
              </w:rPr>
            </w:pPr>
          </w:p>
        </w:tc>
        <w:tc>
          <w:tcPr>
            <w:tcW w:w="1110" w:type="dxa"/>
            <w:vMerge/>
            <w:shd w:val="clear" w:color="auto" w:fill="auto"/>
            <w:noWrap/>
            <w:vAlign w:val="center"/>
            <w:hideMark/>
          </w:tcPr>
          <w:p w:rsidR="006C0EF9" w:rsidRPr="004201B0" w:rsidRDefault="006C0EF9" w:rsidP="005F6130">
            <w:pPr>
              <w:rPr>
                <w:sz w:val="18"/>
                <w:szCs w:val="18"/>
              </w:rPr>
            </w:pPr>
          </w:p>
        </w:tc>
        <w:tc>
          <w:tcPr>
            <w:tcW w:w="2924" w:type="dxa"/>
            <w:gridSpan w:val="3"/>
            <w:vMerge/>
            <w:tcBorders>
              <w:bottom w:val="single" w:sz="4" w:space="0" w:color="auto"/>
            </w:tcBorders>
            <w:shd w:val="clear" w:color="auto" w:fill="auto"/>
            <w:noWrap/>
            <w:vAlign w:val="center"/>
            <w:hideMark/>
          </w:tcPr>
          <w:p w:rsidR="006C0EF9" w:rsidRPr="004201B0" w:rsidRDefault="006C0EF9" w:rsidP="005F6130">
            <w:pPr>
              <w:rPr>
                <w:sz w:val="18"/>
                <w:szCs w:val="18"/>
              </w:rPr>
            </w:pPr>
          </w:p>
        </w:tc>
        <w:tc>
          <w:tcPr>
            <w:tcW w:w="964" w:type="dxa"/>
            <w:vMerge/>
            <w:shd w:val="clear" w:color="auto" w:fill="auto"/>
            <w:noWrap/>
            <w:vAlign w:val="center"/>
            <w:hideMark/>
          </w:tcPr>
          <w:p w:rsidR="006C0EF9" w:rsidRPr="004201B0" w:rsidRDefault="006C0EF9" w:rsidP="005F6130">
            <w:pPr>
              <w:jc w:val="center"/>
              <w:rPr>
                <w:sz w:val="18"/>
                <w:szCs w:val="18"/>
              </w:rPr>
            </w:pPr>
          </w:p>
        </w:tc>
        <w:tc>
          <w:tcPr>
            <w:tcW w:w="732" w:type="dxa"/>
            <w:shd w:val="clear" w:color="auto" w:fill="auto"/>
            <w:noWrap/>
            <w:vAlign w:val="center"/>
            <w:hideMark/>
          </w:tcPr>
          <w:p w:rsidR="006C0EF9" w:rsidRPr="004201B0" w:rsidRDefault="006C0EF9" w:rsidP="005F6130">
            <w:pPr>
              <w:jc w:val="center"/>
              <w:rPr>
                <w:sz w:val="18"/>
                <w:szCs w:val="18"/>
              </w:rPr>
            </w:pPr>
            <w:r w:rsidRPr="004201B0">
              <w:rPr>
                <w:sz w:val="18"/>
                <w:szCs w:val="18"/>
              </w:rPr>
              <w:t>JICA</w:t>
            </w:r>
          </w:p>
        </w:tc>
        <w:tc>
          <w:tcPr>
            <w:tcW w:w="680" w:type="dxa"/>
            <w:shd w:val="clear" w:color="auto" w:fill="auto"/>
            <w:vAlign w:val="center"/>
          </w:tcPr>
          <w:p w:rsidR="006C0EF9" w:rsidRPr="004201B0" w:rsidRDefault="006C0EF9" w:rsidP="005F6130">
            <w:pPr>
              <w:jc w:val="center"/>
              <w:rPr>
                <w:sz w:val="18"/>
                <w:szCs w:val="18"/>
              </w:rPr>
            </w:pPr>
            <w:r w:rsidRPr="004201B0">
              <w:rPr>
                <w:sz w:val="18"/>
                <w:szCs w:val="18"/>
              </w:rPr>
              <w:t>WB</w:t>
            </w:r>
          </w:p>
        </w:tc>
      </w:tr>
      <w:tr w:rsidR="006C0EF9" w:rsidRPr="004201B0" w:rsidTr="00AA7B39">
        <w:trPr>
          <w:trHeight w:val="300"/>
        </w:trPr>
        <w:tc>
          <w:tcPr>
            <w:tcW w:w="1547" w:type="dxa"/>
            <w:vMerge w:val="restart"/>
            <w:tcBorders>
              <w:top w:val="single" w:sz="4" w:space="0" w:color="auto"/>
              <w:left w:val="single" w:sz="4" w:space="0" w:color="auto"/>
              <w:right w:val="single" w:sz="4" w:space="0" w:color="auto"/>
            </w:tcBorders>
            <w:vAlign w:val="center"/>
          </w:tcPr>
          <w:p w:rsidR="006C0EF9" w:rsidRPr="004201B0" w:rsidRDefault="006C0EF9" w:rsidP="005F6130">
            <w:pPr>
              <w:rPr>
                <w:sz w:val="18"/>
                <w:szCs w:val="18"/>
              </w:rPr>
            </w:pPr>
            <w:r w:rsidRPr="004201B0">
              <w:rPr>
                <w:sz w:val="18"/>
                <w:szCs w:val="18"/>
              </w:rPr>
              <w:t>Civil</w:t>
            </w:r>
          </w:p>
        </w:tc>
        <w:tc>
          <w:tcPr>
            <w:tcW w:w="1358" w:type="dxa"/>
            <w:tcBorders>
              <w:top w:val="single" w:sz="4" w:space="0" w:color="auto"/>
              <w:left w:val="single" w:sz="4" w:space="0" w:color="auto"/>
              <w:right w:val="single" w:sz="4" w:space="0" w:color="auto"/>
            </w:tcBorders>
            <w:vAlign w:val="center"/>
          </w:tcPr>
          <w:p w:rsidR="006C0EF9" w:rsidRPr="004201B0" w:rsidRDefault="006C0EF9" w:rsidP="005F6130">
            <w:pPr>
              <w:rPr>
                <w:sz w:val="18"/>
                <w:szCs w:val="18"/>
              </w:rPr>
            </w:pPr>
            <w:proofErr w:type="spellStart"/>
            <w:r w:rsidRPr="004201B0">
              <w:rPr>
                <w:sz w:val="18"/>
                <w:szCs w:val="18"/>
              </w:rPr>
              <w:t>Danang</w:t>
            </w:r>
            <w:proofErr w:type="spellEnd"/>
          </w:p>
        </w:tc>
        <w:tc>
          <w:tcPr>
            <w:tcW w:w="1110" w:type="dxa"/>
            <w:tcBorders>
              <w:left w:val="single" w:sz="4" w:space="0" w:color="auto"/>
              <w:right w:val="single" w:sz="4" w:space="0" w:color="auto"/>
            </w:tcBorders>
            <w:shd w:val="clear" w:color="auto" w:fill="auto"/>
            <w:noWrap/>
            <w:vAlign w:val="center"/>
            <w:hideMark/>
          </w:tcPr>
          <w:p w:rsidR="006C0EF9" w:rsidRPr="004201B0" w:rsidRDefault="006C0EF9" w:rsidP="005F6130">
            <w:pPr>
              <w:rPr>
                <w:sz w:val="18"/>
                <w:szCs w:val="18"/>
              </w:rPr>
            </w:pPr>
            <w:r w:rsidRPr="004201B0">
              <w:rPr>
                <w:sz w:val="18"/>
                <w:szCs w:val="18"/>
              </w:rPr>
              <w:t>PKG1</w:t>
            </w:r>
          </w:p>
        </w:tc>
        <w:tc>
          <w:tcPr>
            <w:tcW w:w="1230" w:type="dxa"/>
            <w:tcBorders>
              <w:top w:val="single" w:sz="4" w:space="0" w:color="auto"/>
              <w:left w:val="single" w:sz="4" w:space="0" w:color="auto"/>
              <w:bottom w:val="single" w:sz="4" w:space="0" w:color="auto"/>
              <w:right w:val="nil"/>
            </w:tcBorders>
            <w:shd w:val="clear" w:color="auto" w:fill="auto"/>
            <w:noWrap/>
            <w:vAlign w:val="center"/>
            <w:hideMark/>
          </w:tcPr>
          <w:p w:rsidR="006C0EF9" w:rsidRPr="004201B0" w:rsidRDefault="006C0EF9" w:rsidP="005F6130">
            <w:pPr>
              <w:rPr>
                <w:sz w:val="18"/>
                <w:szCs w:val="18"/>
              </w:rPr>
            </w:pPr>
            <w:r w:rsidRPr="004201B0">
              <w:rPr>
                <w:sz w:val="18"/>
                <w:szCs w:val="18"/>
              </w:rPr>
              <w:t>KM000+000</w:t>
            </w:r>
          </w:p>
        </w:tc>
        <w:tc>
          <w:tcPr>
            <w:tcW w:w="284" w:type="dxa"/>
            <w:tcBorders>
              <w:top w:val="single" w:sz="4" w:space="0" w:color="auto"/>
              <w:left w:val="nil"/>
              <w:bottom w:val="single" w:sz="4" w:space="0" w:color="auto"/>
              <w:right w:val="nil"/>
            </w:tcBorders>
            <w:shd w:val="clear" w:color="auto" w:fill="auto"/>
            <w:noWrap/>
            <w:vAlign w:val="center"/>
            <w:hideMark/>
          </w:tcPr>
          <w:p w:rsidR="006C0EF9" w:rsidRPr="004201B0" w:rsidRDefault="006C0EF9" w:rsidP="005F6130">
            <w:pPr>
              <w:rPr>
                <w:sz w:val="18"/>
                <w:szCs w:val="18"/>
              </w:rPr>
            </w:pPr>
            <w:r w:rsidRPr="004201B0">
              <w:rPr>
                <w:sz w:val="18"/>
                <w:szCs w:val="18"/>
              </w:rPr>
              <w:t>-</w:t>
            </w:r>
          </w:p>
        </w:tc>
        <w:tc>
          <w:tcPr>
            <w:tcW w:w="1410" w:type="dxa"/>
            <w:tcBorders>
              <w:top w:val="single" w:sz="4" w:space="0" w:color="auto"/>
              <w:left w:val="nil"/>
              <w:bottom w:val="single" w:sz="4" w:space="0" w:color="auto"/>
              <w:right w:val="single" w:sz="4" w:space="0" w:color="auto"/>
            </w:tcBorders>
            <w:shd w:val="clear" w:color="auto" w:fill="auto"/>
            <w:noWrap/>
            <w:vAlign w:val="center"/>
            <w:hideMark/>
          </w:tcPr>
          <w:p w:rsidR="006C0EF9" w:rsidRPr="004201B0" w:rsidRDefault="006C0EF9" w:rsidP="005F6130">
            <w:pPr>
              <w:rPr>
                <w:sz w:val="18"/>
                <w:szCs w:val="18"/>
              </w:rPr>
            </w:pPr>
            <w:r w:rsidRPr="004201B0">
              <w:rPr>
                <w:sz w:val="18"/>
                <w:szCs w:val="18"/>
              </w:rPr>
              <w:t>KM008+000</w:t>
            </w:r>
          </w:p>
        </w:tc>
        <w:tc>
          <w:tcPr>
            <w:tcW w:w="964" w:type="dxa"/>
            <w:tcBorders>
              <w:left w:val="single" w:sz="4" w:space="0" w:color="auto"/>
            </w:tcBorders>
            <w:shd w:val="clear" w:color="auto" w:fill="auto"/>
            <w:noWrap/>
            <w:vAlign w:val="center"/>
            <w:hideMark/>
          </w:tcPr>
          <w:p w:rsidR="006C0EF9" w:rsidRPr="004201B0" w:rsidRDefault="006C0EF9" w:rsidP="005F6130">
            <w:pPr>
              <w:jc w:val="center"/>
              <w:rPr>
                <w:sz w:val="18"/>
                <w:szCs w:val="18"/>
              </w:rPr>
            </w:pPr>
            <w:r w:rsidRPr="004201B0">
              <w:rPr>
                <w:sz w:val="18"/>
                <w:szCs w:val="18"/>
              </w:rPr>
              <w:t>8.000</w:t>
            </w:r>
          </w:p>
        </w:tc>
        <w:tc>
          <w:tcPr>
            <w:tcW w:w="732" w:type="dxa"/>
            <w:shd w:val="clear" w:color="auto" w:fill="auto"/>
            <w:noWrap/>
            <w:vAlign w:val="center"/>
            <w:hideMark/>
          </w:tcPr>
          <w:p w:rsidR="006C0EF9" w:rsidRPr="004201B0" w:rsidRDefault="006C0EF9" w:rsidP="005F6130">
            <w:pPr>
              <w:jc w:val="center"/>
              <w:rPr>
                <w:sz w:val="18"/>
                <w:szCs w:val="18"/>
              </w:rPr>
            </w:pPr>
            <w:r w:rsidRPr="004201B0">
              <w:rPr>
                <w:sz w:val="18"/>
                <w:szCs w:val="18"/>
              </w:rPr>
              <w:t>X</w:t>
            </w:r>
          </w:p>
        </w:tc>
        <w:tc>
          <w:tcPr>
            <w:tcW w:w="680" w:type="dxa"/>
            <w:shd w:val="clear" w:color="auto" w:fill="auto"/>
            <w:vAlign w:val="center"/>
          </w:tcPr>
          <w:p w:rsidR="006C0EF9" w:rsidRPr="004201B0" w:rsidRDefault="006C0EF9" w:rsidP="005F6130">
            <w:pPr>
              <w:jc w:val="center"/>
              <w:rPr>
                <w:sz w:val="18"/>
                <w:szCs w:val="18"/>
              </w:rPr>
            </w:pPr>
          </w:p>
        </w:tc>
      </w:tr>
      <w:tr w:rsidR="006C0EF9" w:rsidRPr="004201B0" w:rsidTr="00AA7B39">
        <w:trPr>
          <w:trHeight w:val="300"/>
        </w:trPr>
        <w:tc>
          <w:tcPr>
            <w:tcW w:w="1547" w:type="dxa"/>
            <w:vMerge/>
            <w:tcBorders>
              <w:left w:val="single" w:sz="4" w:space="0" w:color="auto"/>
              <w:right w:val="single" w:sz="4" w:space="0" w:color="auto"/>
            </w:tcBorders>
          </w:tcPr>
          <w:p w:rsidR="006C0EF9" w:rsidRPr="004201B0" w:rsidRDefault="006C0EF9" w:rsidP="005F6130">
            <w:pPr>
              <w:rPr>
                <w:sz w:val="18"/>
                <w:szCs w:val="18"/>
              </w:rPr>
            </w:pPr>
          </w:p>
        </w:tc>
        <w:tc>
          <w:tcPr>
            <w:tcW w:w="1358" w:type="dxa"/>
            <w:vMerge w:val="restart"/>
            <w:tcBorders>
              <w:left w:val="single" w:sz="4" w:space="0" w:color="auto"/>
              <w:right w:val="single" w:sz="4" w:space="0" w:color="auto"/>
            </w:tcBorders>
            <w:vAlign w:val="center"/>
          </w:tcPr>
          <w:p w:rsidR="006C0EF9" w:rsidRPr="004201B0" w:rsidRDefault="006C0EF9" w:rsidP="005F6130">
            <w:pPr>
              <w:rPr>
                <w:sz w:val="18"/>
                <w:szCs w:val="18"/>
              </w:rPr>
            </w:pPr>
            <w:proofErr w:type="spellStart"/>
            <w:r w:rsidRPr="004201B0">
              <w:rPr>
                <w:sz w:val="18"/>
                <w:szCs w:val="18"/>
              </w:rPr>
              <w:t>Quang</w:t>
            </w:r>
            <w:proofErr w:type="spellEnd"/>
            <w:r w:rsidRPr="004201B0">
              <w:rPr>
                <w:sz w:val="18"/>
                <w:szCs w:val="18"/>
              </w:rPr>
              <w:t xml:space="preserve"> Nam</w:t>
            </w:r>
          </w:p>
        </w:tc>
        <w:tc>
          <w:tcPr>
            <w:tcW w:w="1110" w:type="dxa"/>
            <w:tcBorders>
              <w:left w:val="single" w:sz="4" w:space="0" w:color="auto"/>
              <w:right w:val="single" w:sz="4" w:space="0" w:color="auto"/>
            </w:tcBorders>
            <w:shd w:val="clear" w:color="auto" w:fill="auto"/>
            <w:noWrap/>
            <w:vAlign w:val="center"/>
            <w:hideMark/>
          </w:tcPr>
          <w:p w:rsidR="006C0EF9" w:rsidRPr="004201B0" w:rsidRDefault="006C0EF9" w:rsidP="005F6130">
            <w:pPr>
              <w:rPr>
                <w:sz w:val="18"/>
                <w:szCs w:val="18"/>
              </w:rPr>
            </w:pPr>
            <w:r w:rsidRPr="004201B0">
              <w:rPr>
                <w:sz w:val="18"/>
                <w:szCs w:val="18"/>
              </w:rPr>
              <w:t>PKG2</w:t>
            </w:r>
          </w:p>
        </w:tc>
        <w:tc>
          <w:tcPr>
            <w:tcW w:w="1230" w:type="dxa"/>
            <w:tcBorders>
              <w:top w:val="single" w:sz="4" w:space="0" w:color="auto"/>
              <w:left w:val="single" w:sz="4" w:space="0" w:color="auto"/>
              <w:bottom w:val="single" w:sz="4" w:space="0" w:color="auto"/>
              <w:right w:val="nil"/>
            </w:tcBorders>
            <w:shd w:val="clear" w:color="auto" w:fill="auto"/>
            <w:noWrap/>
            <w:vAlign w:val="center"/>
            <w:hideMark/>
          </w:tcPr>
          <w:p w:rsidR="006C0EF9" w:rsidRPr="004201B0" w:rsidRDefault="006C0EF9" w:rsidP="005F6130">
            <w:pPr>
              <w:rPr>
                <w:sz w:val="18"/>
                <w:szCs w:val="18"/>
              </w:rPr>
            </w:pPr>
            <w:r w:rsidRPr="004201B0">
              <w:rPr>
                <w:sz w:val="18"/>
                <w:szCs w:val="18"/>
              </w:rPr>
              <w:t>KM008+000</w:t>
            </w:r>
          </w:p>
        </w:tc>
        <w:tc>
          <w:tcPr>
            <w:tcW w:w="284" w:type="dxa"/>
            <w:tcBorders>
              <w:top w:val="single" w:sz="4" w:space="0" w:color="auto"/>
              <w:left w:val="nil"/>
              <w:bottom w:val="single" w:sz="4" w:space="0" w:color="auto"/>
              <w:right w:val="nil"/>
            </w:tcBorders>
            <w:shd w:val="clear" w:color="auto" w:fill="auto"/>
            <w:noWrap/>
            <w:vAlign w:val="center"/>
            <w:hideMark/>
          </w:tcPr>
          <w:p w:rsidR="006C0EF9" w:rsidRPr="004201B0" w:rsidRDefault="006C0EF9" w:rsidP="005F6130">
            <w:pPr>
              <w:rPr>
                <w:sz w:val="18"/>
                <w:szCs w:val="18"/>
              </w:rPr>
            </w:pPr>
            <w:r w:rsidRPr="004201B0">
              <w:rPr>
                <w:sz w:val="18"/>
                <w:szCs w:val="18"/>
              </w:rPr>
              <w:t>-</w:t>
            </w:r>
          </w:p>
        </w:tc>
        <w:tc>
          <w:tcPr>
            <w:tcW w:w="1410" w:type="dxa"/>
            <w:tcBorders>
              <w:top w:val="single" w:sz="4" w:space="0" w:color="auto"/>
              <w:left w:val="nil"/>
              <w:bottom w:val="single" w:sz="4" w:space="0" w:color="auto"/>
              <w:right w:val="single" w:sz="4" w:space="0" w:color="auto"/>
            </w:tcBorders>
            <w:shd w:val="clear" w:color="auto" w:fill="auto"/>
            <w:noWrap/>
            <w:vAlign w:val="center"/>
            <w:hideMark/>
          </w:tcPr>
          <w:p w:rsidR="006C0EF9" w:rsidRPr="004201B0" w:rsidRDefault="006C0EF9" w:rsidP="005F6130">
            <w:pPr>
              <w:rPr>
                <w:sz w:val="18"/>
                <w:szCs w:val="18"/>
              </w:rPr>
            </w:pPr>
            <w:r w:rsidRPr="004201B0">
              <w:rPr>
                <w:sz w:val="18"/>
                <w:szCs w:val="18"/>
              </w:rPr>
              <w:t>KM016+880</w:t>
            </w:r>
          </w:p>
        </w:tc>
        <w:tc>
          <w:tcPr>
            <w:tcW w:w="964" w:type="dxa"/>
            <w:tcBorders>
              <w:left w:val="single" w:sz="4" w:space="0" w:color="auto"/>
            </w:tcBorders>
            <w:shd w:val="clear" w:color="auto" w:fill="auto"/>
            <w:noWrap/>
            <w:vAlign w:val="center"/>
            <w:hideMark/>
          </w:tcPr>
          <w:p w:rsidR="006C0EF9" w:rsidRPr="004201B0" w:rsidRDefault="006C0EF9" w:rsidP="005F6130">
            <w:pPr>
              <w:jc w:val="center"/>
              <w:rPr>
                <w:sz w:val="18"/>
                <w:szCs w:val="18"/>
              </w:rPr>
            </w:pPr>
            <w:r w:rsidRPr="004201B0">
              <w:rPr>
                <w:sz w:val="18"/>
                <w:szCs w:val="18"/>
              </w:rPr>
              <w:t>8.880</w:t>
            </w:r>
          </w:p>
        </w:tc>
        <w:tc>
          <w:tcPr>
            <w:tcW w:w="732" w:type="dxa"/>
            <w:shd w:val="clear" w:color="auto" w:fill="auto"/>
            <w:noWrap/>
            <w:vAlign w:val="center"/>
            <w:hideMark/>
          </w:tcPr>
          <w:p w:rsidR="006C0EF9" w:rsidRPr="004201B0" w:rsidRDefault="006C0EF9" w:rsidP="005F6130">
            <w:pPr>
              <w:jc w:val="center"/>
              <w:rPr>
                <w:sz w:val="18"/>
                <w:szCs w:val="18"/>
              </w:rPr>
            </w:pPr>
            <w:r w:rsidRPr="004201B0">
              <w:rPr>
                <w:sz w:val="18"/>
                <w:szCs w:val="18"/>
              </w:rPr>
              <w:t>X</w:t>
            </w:r>
          </w:p>
        </w:tc>
        <w:tc>
          <w:tcPr>
            <w:tcW w:w="680" w:type="dxa"/>
            <w:shd w:val="clear" w:color="auto" w:fill="auto"/>
            <w:vAlign w:val="center"/>
          </w:tcPr>
          <w:p w:rsidR="006C0EF9" w:rsidRPr="004201B0" w:rsidRDefault="006C0EF9" w:rsidP="005F6130">
            <w:pPr>
              <w:jc w:val="center"/>
              <w:rPr>
                <w:sz w:val="18"/>
                <w:szCs w:val="18"/>
              </w:rPr>
            </w:pPr>
          </w:p>
        </w:tc>
      </w:tr>
      <w:tr w:rsidR="006C0EF9" w:rsidRPr="004201B0" w:rsidTr="00AA7B39">
        <w:trPr>
          <w:trHeight w:val="300"/>
        </w:trPr>
        <w:tc>
          <w:tcPr>
            <w:tcW w:w="1547" w:type="dxa"/>
            <w:vMerge/>
            <w:tcBorders>
              <w:left w:val="single" w:sz="4" w:space="0" w:color="auto"/>
              <w:right w:val="single" w:sz="4" w:space="0" w:color="auto"/>
            </w:tcBorders>
          </w:tcPr>
          <w:p w:rsidR="006C0EF9" w:rsidRPr="004201B0" w:rsidRDefault="006C0EF9" w:rsidP="005F6130">
            <w:pPr>
              <w:rPr>
                <w:sz w:val="18"/>
                <w:szCs w:val="18"/>
              </w:rPr>
            </w:pPr>
          </w:p>
        </w:tc>
        <w:tc>
          <w:tcPr>
            <w:tcW w:w="1358" w:type="dxa"/>
            <w:vMerge/>
            <w:tcBorders>
              <w:left w:val="single" w:sz="4" w:space="0" w:color="auto"/>
              <w:right w:val="single" w:sz="4" w:space="0" w:color="auto"/>
            </w:tcBorders>
            <w:vAlign w:val="center"/>
          </w:tcPr>
          <w:p w:rsidR="006C0EF9" w:rsidRPr="004201B0" w:rsidRDefault="006C0EF9" w:rsidP="005F6130">
            <w:pPr>
              <w:rPr>
                <w:sz w:val="18"/>
                <w:szCs w:val="18"/>
              </w:rPr>
            </w:pPr>
          </w:p>
        </w:tc>
        <w:tc>
          <w:tcPr>
            <w:tcW w:w="1110" w:type="dxa"/>
            <w:tcBorders>
              <w:left w:val="single" w:sz="4" w:space="0" w:color="auto"/>
              <w:right w:val="single" w:sz="4" w:space="0" w:color="auto"/>
            </w:tcBorders>
            <w:shd w:val="clear" w:color="auto" w:fill="auto"/>
            <w:noWrap/>
            <w:vAlign w:val="center"/>
            <w:hideMark/>
          </w:tcPr>
          <w:p w:rsidR="006C0EF9" w:rsidRPr="004201B0" w:rsidRDefault="006C0EF9" w:rsidP="005F6130">
            <w:pPr>
              <w:rPr>
                <w:sz w:val="18"/>
                <w:szCs w:val="18"/>
              </w:rPr>
            </w:pPr>
            <w:r w:rsidRPr="004201B0">
              <w:rPr>
                <w:sz w:val="18"/>
                <w:szCs w:val="18"/>
              </w:rPr>
              <w:t>PKG3A</w:t>
            </w:r>
          </w:p>
        </w:tc>
        <w:tc>
          <w:tcPr>
            <w:tcW w:w="1230" w:type="dxa"/>
            <w:tcBorders>
              <w:top w:val="single" w:sz="4" w:space="0" w:color="auto"/>
              <w:left w:val="single" w:sz="4" w:space="0" w:color="auto"/>
              <w:bottom w:val="single" w:sz="4" w:space="0" w:color="auto"/>
              <w:right w:val="nil"/>
            </w:tcBorders>
            <w:shd w:val="clear" w:color="auto" w:fill="auto"/>
            <w:noWrap/>
            <w:vAlign w:val="center"/>
            <w:hideMark/>
          </w:tcPr>
          <w:p w:rsidR="006C0EF9" w:rsidRPr="004201B0" w:rsidRDefault="006C0EF9" w:rsidP="005F6130">
            <w:pPr>
              <w:rPr>
                <w:sz w:val="18"/>
                <w:szCs w:val="18"/>
              </w:rPr>
            </w:pPr>
            <w:r w:rsidRPr="004201B0">
              <w:rPr>
                <w:sz w:val="18"/>
                <w:szCs w:val="18"/>
              </w:rPr>
              <w:t>KM016+880</w:t>
            </w:r>
          </w:p>
        </w:tc>
        <w:tc>
          <w:tcPr>
            <w:tcW w:w="284" w:type="dxa"/>
            <w:tcBorders>
              <w:top w:val="single" w:sz="4" w:space="0" w:color="auto"/>
              <w:left w:val="nil"/>
              <w:bottom w:val="single" w:sz="4" w:space="0" w:color="auto"/>
              <w:right w:val="nil"/>
            </w:tcBorders>
            <w:shd w:val="clear" w:color="auto" w:fill="auto"/>
            <w:noWrap/>
            <w:vAlign w:val="center"/>
            <w:hideMark/>
          </w:tcPr>
          <w:p w:rsidR="006C0EF9" w:rsidRPr="004201B0" w:rsidRDefault="006C0EF9" w:rsidP="005F6130">
            <w:pPr>
              <w:rPr>
                <w:sz w:val="18"/>
                <w:szCs w:val="18"/>
              </w:rPr>
            </w:pPr>
            <w:r w:rsidRPr="004201B0">
              <w:rPr>
                <w:sz w:val="18"/>
                <w:szCs w:val="18"/>
              </w:rPr>
              <w:t>-</w:t>
            </w:r>
          </w:p>
        </w:tc>
        <w:tc>
          <w:tcPr>
            <w:tcW w:w="1410" w:type="dxa"/>
            <w:tcBorders>
              <w:top w:val="single" w:sz="4" w:space="0" w:color="auto"/>
              <w:left w:val="nil"/>
              <w:bottom w:val="single" w:sz="4" w:space="0" w:color="auto"/>
              <w:right w:val="single" w:sz="4" w:space="0" w:color="auto"/>
            </w:tcBorders>
            <w:shd w:val="clear" w:color="auto" w:fill="auto"/>
            <w:noWrap/>
            <w:vAlign w:val="center"/>
            <w:hideMark/>
          </w:tcPr>
          <w:p w:rsidR="006C0EF9" w:rsidRPr="004201B0" w:rsidRDefault="006C0EF9" w:rsidP="005F6130">
            <w:pPr>
              <w:rPr>
                <w:sz w:val="18"/>
                <w:szCs w:val="18"/>
              </w:rPr>
            </w:pPr>
            <w:r w:rsidRPr="004201B0">
              <w:rPr>
                <w:sz w:val="18"/>
                <w:szCs w:val="18"/>
              </w:rPr>
              <w:t>KM018+100</w:t>
            </w:r>
          </w:p>
        </w:tc>
        <w:tc>
          <w:tcPr>
            <w:tcW w:w="964" w:type="dxa"/>
            <w:tcBorders>
              <w:left w:val="single" w:sz="4" w:space="0" w:color="auto"/>
            </w:tcBorders>
            <w:shd w:val="clear" w:color="auto" w:fill="auto"/>
            <w:noWrap/>
            <w:vAlign w:val="center"/>
            <w:hideMark/>
          </w:tcPr>
          <w:p w:rsidR="006C0EF9" w:rsidRPr="004201B0" w:rsidRDefault="006C0EF9" w:rsidP="005F6130">
            <w:pPr>
              <w:jc w:val="center"/>
              <w:rPr>
                <w:sz w:val="18"/>
                <w:szCs w:val="18"/>
              </w:rPr>
            </w:pPr>
            <w:r w:rsidRPr="004201B0">
              <w:rPr>
                <w:sz w:val="18"/>
                <w:szCs w:val="18"/>
              </w:rPr>
              <w:t>1.220</w:t>
            </w:r>
          </w:p>
        </w:tc>
        <w:tc>
          <w:tcPr>
            <w:tcW w:w="732" w:type="dxa"/>
            <w:shd w:val="clear" w:color="auto" w:fill="auto"/>
            <w:noWrap/>
            <w:vAlign w:val="center"/>
            <w:hideMark/>
          </w:tcPr>
          <w:p w:rsidR="006C0EF9" w:rsidRPr="004201B0" w:rsidRDefault="006C0EF9" w:rsidP="005F6130">
            <w:pPr>
              <w:jc w:val="center"/>
              <w:rPr>
                <w:sz w:val="18"/>
                <w:szCs w:val="18"/>
              </w:rPr>
            </w:pPr>
            <w:r w:rsidRPr="004201B0">
              <w:rPr>
                <w:sz w:val="18"/>
                <w:szCs w:val="18"/>
              </w:rPr>
              <w:t>X</w:t>
            </w:r>
          </w:p>
        </w:tc>
        <w:tc>
          <w:tcPr>
            <w:tcW w:w="680" w:type="dxa"/>
            <w:shd w:val="clear" w:color="auto" w:fill="auto"/>
            <w:vAlign w:val="center"/>
          </w:tcPr>
          <w:p w:rsidR="006C0EF9" w:rsidRPr="004201B0" w:rsidRDefault="006C0EF9" w:rsidP="005F6130">
            <w:pPr>
              <w:jc w:val="center"/>
              <w:rPr>
                <w:sz w:val="18"/>
                <w:szCs w:val="18"/>
              </w:rPr>
            </w:pPr>
          </w:p>
        </w:tc>
      </w:tr>
      <w:tr w:rsidR="006C0EF9" w:rsidRPr="004201B0" w:rsidTr="00AA7B39">
        <w:trPr>
          <w:trHeight w:val="300"/>
        </w:trPr>
        <w:tc>
          <w:tcPr>
            <w:tcW w:w="1547" w:type="dxa"/>
            <w:vMerge/>
            <w:tcBorders>
              <w:left w:val="single" w:sz="4" w:space="0" w:color="auto"/>
              <w:right w:val="single" w:sz="4" w:space="0" w:color="auto"/>
            </w:tcBorders>
          </w:tcPr>
          <w:p w:rsidR="006C0EF9" w:rsidRPr="004201B0" w:rsidRDefault="006C0EF9" w:rsidP="005F6130">
            <w:pPr>
              <w:rPr>
                <w:sz w:val="18"/>
                <w:szCs w:val="18"/>
              </w:rPr>
            </w:pPr>
          </w:p>
        </w:tc>
        <w:tc>
          <w:tcPr>
            <w:tcW w:w="1358" w:type="dxa"/>
            <w:vMerge/>
            <w:tcBorders>
              <w:left w:val="single" w:sz="4" w:space="0" w:color="auto"/>
              <w:right w:val="single" w:sz="4" w:space="0" w:color="auto"/>
            </w:tcBorders>
            <w:vAlign w:val="center"/>
          </w:tcPr>
          <w:p w:rsidR="006C0EF9" w:rsidRPr="004201B0" w:rsidRDefault="006C0EF9" w:rsidP="005F6130">
            <w:pPr>
              <w:rPr>
                <w:sz w:val="18"/>
                <w:szCs w:val="18"/>
              </w:rPr>
            </w:pPr>
          </w:p>
        </w:tc>
        <w:tc>
          <w:tcPr>
            <w:tcW w:w="1110" w:type="dxa"/>
            <w:tcBorders>
              <w:left w:val="single" w:sz="4" w:space="0" w:color="auto"/>
              <w:right w:val="single" w:sz="4" w:space="0" w:color="auto"/>
            </w:tcBorders>
            <w:shd w:val="clear" w:color="auto" w:fill="auto"/>
            <w:noWrap/>
            <w:vAlign w:val="center"/>
            <w:hideMark/>
          </w:tcPr>
          <w:p w:rsidR="006C0EF9" w:rsidRPr="004201B0" w:rsidRDefault="006C0EF9" w:rsidP="005F6130">
            <w:pPr>
              <w:rPr>
                <w:sz w:val="18"/>
                <w:szCs w:val="18"/>
              </w:rPr>
            </w:pPr>
            <w:r w:rsidRPr="004201B0">
              <w:rPr>
                <w:sz w:val="18"/>
                <w:szCs w:val="18"/>
              </w:rPr>
              <w:t>PKG3B</w:t>
            </w:r>
          </w:p>
        </w:tc>
        <w:tc>
          <w:tcPr>
            <w:tcW w:w="1230" w:type="dxa"/>
            <w:tcBorders>
              <w:top w:val="single" w:sz="4" w:space="0" w:color="auto"/>
              <w:left w:val="single" w:sz="4" w:space="0" w:color="auto"/>
              <w:bottom w:val="single" w:sz="4" w:space="0" w:color="auto"/>
              <w:right w:val="nil"/>
            </w:tcBorders>
            <w:shd w:val="clear" w:color="auto" w:fill="auto"/>
            <w:noWrap/>
            <w:vAlign w:val="center"/>
            <w:hideMark/>
          </w:tcPr>
          <w:p w:rsidR="006C0EF9" w:rsidRPr="004201B0" w:rsidRDefault="006C0EF9" w:rsidP="005F6130">
            <w:pPr>
              <w:rPr>
                <w:sz w:val="18"/>
                <w:szCs w:val="18"/>
              </w:rPr>
            </w:pPr>
            <w:r w:rsidRPr="004201B0">
              <w:rPr>
                <w:sz w:val="18"/>
                <w:szCs w:val="18"/>
              </w:rPr>
              <w:t>KM018+100</w:t>
            </w:r>
          </w:p>
        </w:tc>
        <w:tc>
          <w:tcPr>
            <w:tcW w:w="284" w:type="dxa"/>
            <w:tcBorders>
              <w:top w:val="single" w:sz="4" w:space="0" w:color="auto"/>
              <w:left w:val="nil"/>
              <w:bottom w:val="single" w:sz="4" w:space="0" w:color="auto"/>
              <w:right w:val="nil"/>
            </w:tcBorders>
            <w:shd w:val="clear" w:color="auto" w:fill="auto"/>
            <w:noWrap/>
            <w:vAlign w:val="center"/>
            <w:hideMark/>
          </w:tcPr>
          <w:p w:rsidR="006C0EF9" w:rsidRPr="004201B0" w:rsidRDefault="006C0EF9" w:rsidP="005F6130">
            <w:pPr>
              <w:rPr>
                <w:sz w:val="18"/>
                <w:szCs w:val="18"/>
              </w:rPr>
            </w:pPr>
            <w:r w:rsidRPr="004201B0">
              <w:rPr>
                <w:sz w:val="18"/>
                <w:szCs w:val="18"/>
              </w:rPr>
              <w:t>-</w:t>
            </w:r>
          </w:p>
        </w:tc>
        <w:tc>
          <w:tcPr>
            <w:tcW w:w="1410" w:type="dxa"/>
            <w:tcBorders>
              <w:top w:val="single" w:sz="4" w:space="0" w:color="auto"/>
              <w:left w:val="nil"/>
              <w:bottom w:val="single" w:sz="4" w:space="0" w:color="auto"/>
              <w:right w:val="single" w:sz="4" w:space="0" w:color="auto"/>
            </w:tcBorders>
            <w:shd w:val="clear" w:color="auto" w:fill="auto"/>
            <w:noWrap/>
            <w:vAlign w:val="center"/>
            <w:hideMark/>
          </w:tcPr>
          <w:p w:rsidR="006C0EF9" w:rsidRPr="004201B0" w:rsidRDefault="006C0EF9" w:rsidP="005F6130">
            <w:pPr>
              <w:rPr>
                <w:sz w:val="18"/>
                <w:szCs w:val="18"/>
              </w:rPr>
            </w:pPr>
            <w:r w:rsidRPr="004201B0">
              <w:rPr>
                <w:sz w:val="18"/>
                <w:szCs w:val="18"/>
              </w:rPr>
              <w:t>KM021+500</w:t>
            </w:r>
          </w:p>
        </w:tc>
        <w:tc>
          <w:tcPr>
            <w:tcW w:w="964" w:type="dxa"/>
            <w:tcBorders>
              <w:left w:val="single" w:sz="4" w:space="0" w:color="auto"/>
            </w:tcBorders>
            <w:shd w:val="clear" w:color="auto" w:fill="auto"/>
            <w:noWrap/>
            <w:vAlign w:val="center"/>
            <w:hideMark/>
          </w:tcPr>
          <w:p w:rsidR="006C0EF9" w:rsidRPr="004201B0" w:rsidRDefault="006C0EF9" w:rsidP="005F6130">
            <w:pPr>
              <w:jc w:val="center"/>
              <w:rPr>
                <w:sz w:val="18"/>
                <w:szCs w:val="18"/>
              </w:rPr>
            </w:pPr>
            <w:r w:rsidRPr="004201B0">
              <w:rPr>
                <w:sz w:val="18"/>
                <w:szCs w:val="18"/>
              </w:rPr>
              <w:t>3.400</w:t>
            </w:r>
          </w:p>
        </w:tc>
        <w:tc>
          <w:tcPr>
            <w:tcW w:w="732" w:type="dxa"/>
            <w:shd w:val="clear" w:color="auto" w:fill="auto"/>
            <w:noWrap/>
            <w:vAlign w:val="center"/>
            <w:hideMark/>
          </w:tcPr>
          <w:p w:rsidR="006C0EF9" w:rsidRPr="004201B0" w:rsidRDefault="006C0EF9" w:rsidP="005F6130">
            <w:pPr>
              <w:jc w:val="center"/>
              <w:rPr>
                <w:sz w:val="18"/>
                <w:szCs w:val="18"/>
              </w:rPr>
            </w:pPr>
            <w:r w:rsidRPr="004201B0">
              <w:rPr>
                <w:sz w:val="18"/>
                <w:szCs w:val="18"/>
              </w:rPr>
              <w:t>X</w:t>
            </w:r>
          </w:p>
        </w:tc>
        <w:tc>
          <w:tcPr>
            <w:tcW w:w="680" w:type="dxa"/>
            <w:shd w:val="clear" w:color="auto" w:fill="auto"/>
            <w:vAlign w:val="center"/>
          </w:tcPr>
          <w:p w:rsidR="006C0EF9" w:rsidRPr="004201B0" w:rsidRDefault="006C0EF9" w:rsidP="005F6130">
            <w:pPr>
              <w:jc w:val="center"/>
              <w:rPr>
                <w:sz w:val="18"/>
                <w:szCs w:val="18"/>
              </w:rPr>
            </w:pPr>
          </w:p>
        </w:tc>
      </w:tr>
      <w:tr w:rsidR="006C0EF9" w:rsidRPr="004201B0" w:rsidTr="00AA7B39">
        <w:trPr>
          <w:trHeight w:val="300"/>
        </w:trPr>
        <w:tc>
          <w:tcPr>
            <w:tcW w:w="1547" w:type="dxa"/>
            <w:vMerge/>
            <w:tcBorders>
              <w:left w:val="single" w:sz="4" w:space="0" w:color="auto"/>
              <w:right w:val="single" w:sz="4" w:space="0" w:color="auto"/>
            </w:tcBorders>
          </w:tcPr>
          <w:p w:rsidR="006C0EF9" w:rsidRPr="004201B0" w:rsidRDefault="006C0EF9" w:rsidP="005F6130">
            <w:pPr>
              <w:rPr>
                <w:sz w:val="18"/>
                <w:szCs w:val="18"/>
              </w:rPr>
            </w:pPr>
          </w:p>
        </w:tc>
        <w:tc>
          <w:tcPr>
            <w:tcW w:w="1358" w:type="dxa"/>
            <w:vMerge/>
            <w:tcBorders>
              <w:left w:val="single" w:sz="4" w:space="0" w:color="auto"/>
              <w:right w:val="single" w:sz="4" w:space="0" w:color="auto"/>
            </w:tcBorders>
            <w:vAlign w:val="center"/>
          </w:tcPr>
          <w:p w:rsidR="006C0EF9" w:rsidRPr="004201B0" w:rsidRDefault="006C0EF9" w:rsidP="005F6130">
            <w:pPr>
              <w:rPr>
                <w:sz w:val="18"/>
                <w:szCs w:val="18"/>
              </w:rPr>
            </w:pPr>
          </w:p>
        </w:tc>
        <w:tc>
          <w:tcPr>
            <w:tcW w:w="1110" w:type="dxa"/>
            <w:tcBorders>
              <w:left w:val="single" w:sz="4" w:space="0" w:color="auto"/>
              <w:right w:val="single" w:sz="4" w:space="0" w:color="auto"/>
            </w:tcBorders>
            <w:shd w:val="clear" w:color="auto" w:fill="auto"/>
            <w:noWrap/>
            <w:vAlign w:val="center"/>
            <w:hideMark/>
          </w:tcPr>
          <w:p w:rsidR="006C0EF9" w:rsidRPr="004201B0" w:rsidRDefault="006C0EF9" w:rsidP="005F6130">
            <w:pPr>
              <w:rPr>
                <w:sz w:val="18"/>
                <w:szCs w:val="18"/>
              </w:rPr>
            </w:pPr>
            <w:r w:rsidRPr="004201B0">
              <w:rPr>
                <w:sz w:val="18"/>
                <w:szCs w:val="18"/>
              </w:rPr>
              <w:t>PKG4</w:t>
            </w:r>
          </w:p>
        </w:tc>
        <w:tc>
          <w:tcPr>
            <w:tcW w:w="1230" w:type="dxa"/>
            <w:tcBorders>
              <w:top w:val="single" w:sz="4" w:space="0" w:color="auto"/>
              <w:left w:val="single" w:sz="4" w:space="0" w:color="auto"/>
              <w:bottom w:val="single" w:sz="4" w:space="0" w:color="auto"/>
              <w:right w:val="nil"/>
            </w:tcBorders>
            <w:shd w:val="clear" w:color="auto" w:fill="auto"/>
            <w:noWrap/>
            <w:vAlign w:val="center"/>
            <w:hideMark/>
          </w:tcPr>
          <w:p w:rsidR="006C0EF9" w:rsidRPr="004201B0" w:rsidRDefault="006C0EF9" w:rsidP="005F6130">
            <w:pPr>
              <w:rPr>
                <w:sz w:val="18"/>
                <w:szCs w:val="18"/>
              </w:rPr>
            </w:pPr>
            <w:r w:rsidRPr="004201B0">
              <w:rPr>
                <w:sz w:val="18"/>
                <w:szCs w:val="18"/>
              </w:rPr>
              <w:t>KM021+500</w:t>
            </w:r>
          </w:p>
        </w:tc>
        <w:tc>
          <w:tcPr>
            <w:tcW w:w="284" w:type="dxa"/>
            <w:tcBorders>
              <w:top w:val="single" w:sz="4" w:space="0" w:color="auto"/>
              <w:left w:val="nil"/>
              <w:bottom w:val="single" w:sz="4" w:space="0" w:color="auto"/>
              <w:right w:val="nil"/>
            </w:tcBorders>
            <w:shd w:val="clear" w:color="auto" w:fill="auto"/>
            <w:noWrap/>
            <w:vAlign w:val="center"/>
            <w:hideMark/>
          </w:tcPr>
          <w:p w:rsidR="006C0EF9" w:rsidRPr="004201B0" w:rsidRDefault="006C0EF9" w:rsidP="005F6130">
            <w:pPr>
              <w:rPr>
                <w:sz w:val="18"/>
                <w:szCs w:val="18"/>
              </w:rPr>
            </w:pPr>
            <w:r w:rsidRPr="004201B0">
              <w:rPr>
                <w:sz w:val="18"/>
                <w:szCs w:val="18"/>
              </w:rPr>
              <w:t>-</w:t>
            </w:r>
          </w:p>
        </w:tc>
        <w:tc>
          <w:tcPr>
            <w:tcW w:w="1410" w:type="dxa"/>
            <w:tcBorders>
              <w:top w:val="single" w:sz="4" w:space="0" w:color="auto"/>
              <w:left w:val="nil"/>
              <w:bottom w:val="single" w:sz="4" w:space="0" w:color="auto"/>
              <w:right w:val="single" w:sz="4" w:space="0" w:color="auto"/>
            </w:tcBorders>
            <w:shd w:val="clear" w:color="auto" w:fill="auto"/>
            <w:noWrap/>
            <w:vAlign w:val="center"/>
            <w:hideMark/>
          </w:tcPr>
          <w:p w:rsidR="006C0EF9" w:rsidRPr="004201B0" w:rsidRDefault="006C0EF9" w:rsidP="005F6130">
            <w:pPr>
              <w:rPr>
                <w:sz w:val="18"/>
                <w:szCs w:val="18"/>
              </w:rPr>
            </w:pPr>
            <w:r w:rsidRPr="004201B0">
              <w:rPr>
                <w:sz w:val="18"/>
                <w:szCs w:val="18"/>
              </w:rPr>
              <w:t>KM032+600</w:t>
            </w:r>
          </w:p>
        </w:tc>
        <w:tc>
          <w:tcPr>
            <w:tcW w:w="964" w:type="dxa"/>
            <w:tcBorders>
              <w:left w:val="single" w:sz="4" w:space="0" w:color="auto"/>
            </w:tcBorders>
            <w:shd w:val="clear" w:color="auto" w:fill="auto"/>
            <w:noWrap/>
            <w:vAlign w:val="center"/>
            <w:hideMark/>
          </w:tcPr>
          <w:p w:rsidR="006C0EF9" w:rsidRPr="004201B0" w:rsidRDefault="006C0EF9" w:rsidP="005F6130">
            <w:pPr>
              <w:jc w:val="center"/>
              <w:rPr>
                <w:sz w:val="18"/>
                <w:szCs w:val="18"/>
              </w:rPr>
            </w:pPr>
            <w:r w:rsidRPr="004201B0">
              <w:rPr>
                <w:sz w:val="18"/>
                <w:szCs w:val="18"/>
              </w:rPr>
              <w:t>11.100</w:t>
            </w:r>
          </w:p>
        </w:tc>
        <w:tc>
          <w:tcPr>
            <w:tcW w:w="732" w:type="dxa"/>
            <w:shd w:val="clear" w:color="auto" w:fill="auto"/>
            <w:noWrap/>
            <w:vAlign w:val="center"/>
            <w:hideMark/>
          </w:tcPr>
          <w:p w:rsidR="006C0EF9" w:rsidRPr="004201B0" w:rsidRDefault="006C0EF9" w:rsidP="005F6130">
            <w:pPr>
              <w:jc w:val="center"/>
              <w:rPr>
                <w:sz w:val="18"/>
                <w:szCs w:val="18"/>
              </w:rPr>
            </w:pPr>
            <w:r w:rsidRPr="004201B0">
              <w:rPr>
                <w:sz w:val="18"/>
                <w:szCs w:val="18"/>
              </w:rPr>
              <w:t>X</w:t>
            </w:r>
          </w:p>
        </w:tc>
        <w:tc>
          <w:tcPr>
            <w:tcW w:w="680" w:type="dxa"/>
            <w:shd w:val="clear" w:color="auto" w:fill="auto"/>
            <w:vAlign w:val="center"/>
          </w:tcPr>
          <w:p w:rsidR="006C0EF9" w:rsidRPr="004201B0" w:rsidRDefault="006C0EF9" w:rsidP="005F6130">
            <w:pPr>
              <w:jc w:val="center"/>
              <w:rPr>
                <w:sz w:val="18"/>
                <w:szCs w:val="18"/>
              </w:rPr>
            </w:pPr>
          </w:p>
        </w:tc>
      </w:tr>
      <w:tr w:rsidR="006C0EF9" w:rsidRPr="004201B0" w:rsidTr="00AA7B39">
        <w:trPr>
          <w:trHeight w:val="300"/>
        </w:trPr>
        <w:tc>
          <w:tcPr>
            <w:tcW w:w="1547" w:type="dxa"/>
            <w:vMerge/>
            <w:tcBorders>
              <w:left w:val="single" w:sz="4" w:space="0" w:color="auto"/>
              <w:right w:val="single" w:sz="4" w:space="0" w:color="auto"/>
            </w:tcBorders>
          </w:tcPr>
          <w:p w:rsidR="006C0EF9" w:rsidRPr="004201B0" w:rsidRDefault="006C0EF9" w:rsidP="005F6130">
            <w:pPr>
              <w:rPr>
                <w:sz w:val="18"/>
                <w:szCs w:val="18"/>
              </w:rPr>
            </w:pPr>
          </w:p>
        </w:tc>
        <w:tc>
          <w:tcPr>
            <w:tcW w:w="1358" w:type="dxa"/>
            <w:vMerge/>
            <w:tcBorders>
              <w:left w:val="single" w:sz="4" w:space="0" w:color="auto"/>
              <w:right w:val="single" w:sz="4" w:space="0" w:color="auto"/>
            </w:tcBorders>
            <w:vAlign w:val="center"/>
          </w:tcPr>
          <w:p w:rsidR="006C0EF9" w:rsidRPr="004201B0" w:rsidRDefault="006C0EF9" w:rsidP="005F6130">
            <w:pPr>
              <w:rPr>
                <w:sz w:val="18"/>
                <w:szCs w:val="18"/>
              </w:rPr>
            </w:pPr>
          </w:p>
        </w:tc>
        <w:tc>
          <w:tcPr>
            <w:tcW w:w="1110" w:type="dxa"/>
            <w:tcBorders>
              <w:left w:val="single" w:sz="4" w:space="0" w:color="auto"/>
              <w:right w:val="single" w:sz="4" w:space="0" w:color="auto"/>
            </w:tcBorders>
            <w:shd w:val="clear" w:color="auto" w:fill="auto"/>
            <w:noWrap/>
            <w:vAlign w:val="center"/>
            <w:hideMark/>
          </w:tcPr>
          <w:p w:rsidR="006C0EF9" w:rsidRPr="004201B0" w:rsidRDefault="006C0EF9" w:rsidP="005F6130">
            <w:pPr>
              <w:rPr>
                <w:sz w:val="18"/>
                <w:szCs w:val="18"/>
              </w:rPr>
            </w:pPr>
            <w:r w:rsidRPr="004201B0">
              <w:rPr>
                <w:sz w:val="18"/>
                <w:szCs w:val="18"/>
              </w:rPr>
              <w:t>PKG5</w:t>
            </w:r>
          </w:p>
        </w:tc>
        <w:tc>
          <w:tcPr>
            <w:tcW w:w="1230" w:type="dxa"/>
            <w:tcBorders>
              <w:top w:val="single" w:sz="4" w:space="0" w:color="auto"/>
              <w:left w:val="single" w:sz="4" w:space="0" w:color="auto"/>
              <w:bottom w:val="single" w:sz="4" w:space="0" w:color="auto"/>
              <w:right w:val="nil"/>
            </w:tcBorders>
            <w:shd w:val="clear" w:color="auto" w:fill="auto"/>
            <w:noWrap/>
            <w:vAlign w:val="center"/>
            <w:hideMark/>
          </w:tcPr>
          <w:p w:rsidR="006C0EF9" w:rsidRPr="004201B0" w:rsidRDefault="006C0EF9" w:rsidP="005F6130">
            <w:pPr>
              <w:rPr>
                <w:sz w:val="18"/>
                <w:szCs w:val="18"/>
              </w:rPr>
            </w:pPr>
            <w:r w:rsidRPr="004201B0">
              <w:rPr>
                <w:sz w:val="18"/>
                <w:szCs w:val="18"/>
              </w:rPr>
              <w:t>KM032+600</w:t>
            </w:r>
          </w:p>
        </w:tc>
        <w:tc>
          <w:tcPr>
            <w:tcW w:w="284" w:type="dxa"/>
            <w:tcBorders>
              <w:top w:val="single" w:sz="4" w:space="0" w:color="auto"/>
              <w:left w:val="nil"/>
              <w:bottom w:val="single" w:sz="4" w:space="0" w:color="auto"/>
              <w:right w:val="nil"/>
            </w:tcBorders>
            <w:shd w:val="clear" w:color="auto" w:fill="auto"/>
            <w:noWrap/>
            <w:vAlign w:val="center"/>
            <w:hideMark/>
          </w:tcPr>
          <w:p w:rsidR="006C0EF9" w:rsidRPr="004201B0" w:rsidRDefault="006C0EF9" w:rsidP="005F6130">
            <w:pPr>
              <w:rPr>
                <w:sz w:val="18"/>
                <w:szCs w:val="18"/>
              </w:rPr>
            </w:pPr>
            <w:r w:rsidRPr="004201B0">
              <w:rPr>
                <w:sz w:val="18"/>
                <w:szCs w:val="18"/>
              </w:rPr>
              <w:t>-</w:t>
            </w:r>
          </w:p>
        </w:tc>
        <w:tc>
          <w:tcPr>
            <w:tcW w:w="1410" w:type="dxa"/>
            <w:tcBorders>
              <w:top w:val="single" w:sz="4" w:space="0" w:color="auto"/>
              <w:left w:val="nil"/>
              <w:bottom w:val="single" w:sz="4" w:space="0" w:color="auto"/>
              <w:right w:val="single" w:sz="4" w:space="0" w:color="auto"/>
            </w:tcBorders>
            <w:shd w:val="clear" w:color="auto" w:fill="auto"/>
            <w:noWrap/>
            <w:vAlign w:val="center"/>
            <w:hideMark/>
          </w:tcPr>
          <w:p w:rsidR="006C0EF9" w:rsidRPr="004201B0" w:rsidRDefault="006C0EF9" w:rsidP="005F6130">
            <w:pPr>
              <w:rPr>
                <w:sz w:val="18"/>
                <w:szCs w:val="18"/>
              </w:rPr>
            </w:pPr>
            <w:r w:rsidRPr="004201B0">
              <w:rPr>
                <w:sz w:val="18"/>
                <w:szCs w:val="18"/>
              </w:rPr>
              <w:t>KM042+000</w:t>
            </w:r>
          </w:p>
        </w:tc>
        <w:tc>
          <w:tcPr>
            <w:tcW w:w="964" w:type="dxa"/>
            <w:tcBorders>
              <w:left w:val="single" w:sz="4" w:space="0" w:color="auto"/>
            </w:tcBorders>
            <w:shd w:val="clear" w:color="auto" w:fill="auto"/>
            <w:noWrap/>
            <w:vAlign w:val="center"/>
            <w:hideMark/>
          </w:tcPr>
          <w:p w:rsidR="006C0EF9" w:rsidRPr="004201B0" w:rsidRDefault="006C0EF9" w:rsidP="005F6130">
            <w:pPr>
              <w:jc w:val="center"/>
              <w:rPr>
                <w:sz w:val="18"/>
                <w:szCs w:val="18"/>
              </w:rPr>
            </w:pPr>
            <w:r w:rsidRPr="004201B0">
              <w:rPr>
                <w:sz w:val="18"/>
                <w:szCs w:val="18"/>
              </w:rPr>
              <w:t>9.400</w:t>
            </w:r>
          </w:p>
        </w:tc>
        <w:tc>
          <w:tcPr>
            <w:tcW w:w="732" w:type="dxa"/>
            <w:shd w:val="clear" w:color="auto" w:fill="auto"/>
            <w:noWrap/>
            <w:vAlign w:val="center"/>
            <w:hideMark/>
          </w:tcPr>
          <w:p w:rsidR="006C0EF9" w:rsidRPr="004201B0" w:rsidRDefault="006C0EF9" w:rsidP="005F6130">
            <w:pPr>
              <w:jc w:val="center"/>
              <w:rPr>
                <w:sz w:val="18"/>
                <w:szCs w:val="18"/>
              </w:rPr>
            </w:pPr>
            <w:r w:rsidRPr="004201B0">
              <w:rPr>
                <w:sz w:val="18"/>
                <w:szCs w:val="18"/>
              </w:rPr>
              <w:t>X</w:t>
            </w:r>
          </w:p>
        </w:tc>
        <w:tc>
          <w:tcPr>
            <w:tcW w:w="680" w:type="dxa"/>
            <w:shd w:val="clear" w:color="auto" w:fill="auto"/>
            <w:vAlign w:val="center"/>
          </w:tcPr>
          <w:p w:rsidR="006C0EF9" w:rsidRPr="004201B0" w:rsidRDefault="006C0EF9" w:rsidP="005F6130">
            <w:pPr>
              <w:jc w:val="center"/>
              <w:rPr>
                <w:sz w:val="18"/>
                <w:szCs w:val="18"/>
              </w:rPr>
            </w:pPr>
          </w:p>
        </w:tc>
      </w:tr>
      <w:tr w:rsidR="006C0EF9" w:rsidRPr="004201B0" w:rsidTr="00AA7B39">
        <w:trPr>
          <w:trHeight w:val="64"/>
        </w:trPr>
        <w:tc>
          <w:tcPr>
            <w:tcW w:w="1547" w:type="dxa"/>
            <w:vMerge/>
            <w:tcBorders>
              <w:left w:val="single" w:sz="4" w:space="0" w:color="auto"/>
              <w:right w:val="single" w:sz="4" w:space="0" w:color="auto"/>
            </w:tcBorders>
          </w:tcPr>
          <w:p w:rsidR="006C0EF9" w:rsidRPr="004201B0" w:rsidRDefault="006C0EF9" w:rsidP="005F6130">
            <w:pPr>
              <w:rPr>
                <w:sz w:val="18"/>
                <w:szCs w:val="18"/>
              </w:rPr>
            </w:pPr>
          </w:p>
        </w:tc>
        <w:tc>
          <w:tcPr>
            <w:tcW w:w="1358" w:type="dxa"/>
            <w:vMerge/>
            <w:tcBorders>
              <w:left w:val="single" w:sz="4" w:space="0" w:color="auto"/>
              <w:right w:val="single" w:sz="4" w:space="0" w:color="auto"/>
            </w:tcBorders>
            <w:vAlign w:val="center"/>
          </w:tcPr>
          <w:p w:rsidR="006C0EF9" w:rsidRPr="004201B0" w:rsidRDefault="006C0EF9" w:rsidP="005F6130">
            <w:pPr>
              <w:rPr>
                <w:sz w:val="18"/>
                <w:szCs w:val="18"/>
              </w:rPr>
            </w:pPr>
          </w:p>
        </w:tc>
        <w:tc>
          <w:tcPr>
            <w:tcW w:w="1110" w:type="dxa"/>
            <w:tcBorders>
              <w:left w:val="single" w:sz="4" w:space="0" w:color="auto"/>
              <w:right w:val="single" w:sz="4" w:space="0" w:color="auto"/>
            </w:tcBorders>
            <w:shd w:val="clear" w:color="auto" w:fill="auto"/>
            <w:noWrap/>
            <w:vAlign w:val="center"/>
            <w:hideMark/>
          </w:tcPr>
          <w:p w:rsidR="006C0EF9" w:rsidRPr="004201B0" w:rsidRDefault="006C0EF9" w:rsidP="005F6130">
            <w:pPr>
              <w:rPr>
                <w:sz w:val="18"/>
                <w:szCs w:val="18"/>
              </w:rPr>
            </w:pPr>
            <w:r w:rsidRPr="004201B0">
              <w:rPr>
                <w:sz w:val="18"/>
                <w:szCs w:val="18"/>
              </w:rPr>
              <w:t>PKG6</w:t>
            </w:r>
          </w:p>
        </w:tc>
        <w:tc>
          <w:tcPr>
            <w:tcW w:w="1230" w:type="dxa"/>
            <w:tcBorders>
              <w:top w:val="single" w:sz="4" w:space="0" w:color="auto"/>
              <w:left w:val="single" w:sz="4" w:space="0" w:color="auto"/>
              <w:bottom w:val="single" w:sz="4" w:space="0" w:color="auto"/>
              <w:right w:val="nil"/>
            </w:tcBorders>
            <w:shd w:val="clear" w:color="auto" w:fill="auto"/>
            <w:noWrap/>
            <w:vAlign w:val="center"/>
            <w:hideMark/>
          </w:tcPr>
          <w:p w:rsidR="006C0EF9" w:rsidRPr="004201B0" w:rsidRDefault="006C0EF9" w:rsidP="005F6130">
            <w:pPr>
              <w:rPr>
                <w:sz w:val="18"/>
                <w:szCs w:val="18"/>
              </w:rPr>
            </w:pPr>
            <w:r w:rsidRPr="004201B0">
              <w:rPr>
                <w:sz w:val="18"/>
                <w:szCs w:val="18"/>
              </w:rPr>
              <w:t>KM042+000</w:t>
            </w:r>
          </w:p>
        </w:tc>
        <w:tc>
          <w:tcPr>
            <w:tcW w:w="284" w:type="dxa"/>
            <w:tcBorders>
              <w:top w:val="single" w:sz="4" w:space="0" w:color="auto"/>
              <w:left w:val="nil"/>
              <w:bottom w:val="single" w:sz="4" w:space="0" w:color="auto"/>
              <w:right w:val="nil"/>
            </w:tcBorders>
            <w:shd w:val="clear" w:color="auto" w:fill="auto"/>
            <w:noWrap/>
            <w:vAlign w:val="center"/>
            <w:hideMark/>
          </w:tcPr>
          <w:p w:rsidR="006C0EF9" w:rsidRPr="004201B0" w:rsidRDefault="006C0EF9" w:rsidP="005F6130">
            <w:pPr>
              <w:rPr>
                <w:sz w:val="18"/>
                <w:szCs w:val="18"/>
              </w:rPr>
            </w:pPr>
            <w:r w:rsidRPr="004201B0">
              <w:rPr>
                <w:sz w:val="18"/>
                <w:szCs w:val="18"/>
              </w:rPr>
              <w:t>-</w:t>
            </w:r>
          </w:p>
        </w:tc>
        <w:tc>
          <w:tcPr>
            <w:tcW w:w="1410" w:type="dxa"/>
            <w:tcBorders>
              <w:top w:val="single" w:sz="4" w:space="0" w:color="auto"/>
              <w:left w:val="nil"/>
              <w:bottom w:val="single" w:sz="4" w:space="0" w:color="auto"/>
              <w:right w:val="single" w:sz="4" w:space="0" w:color="auto"/>
            </w:tcBorders>
            <w:shd w:val="clear" w:color="auto" w:fill="auto"/>
            <w:noWrap/>
            <w:vAlign w:val="center"/>
            <w:hideMark/>
          </w:tcPr>
          <w:p w:rsidR="006C0EF9" w:rsidRPr="004201B0" w:rsidRDefault="006C0EF9" w:rsidP="005F6130">
            <w:pPr>
              <w:rPr>
                <w:sz w:val="18"/>
                <w:szCs w:val="18"/>
              </w:rPr>
            </w:pPr>
            <w:r w:rsidRPr="004201B0">
              <w:rPr>
                <w:sz w:val="18"/>
                <w:szCs w:val="18"/>
              </w:rPr>
              <w:t>KM052+000</w:t>
            </w:r>
          </w:p>
        </w:tc>
        <w:tc>
          <w:tcPr>
            <w:tcW w:w="964" w:type="dxa"/>
            <w:tcBorders>
              <w:left w:val="single" w:sz="4" w:space="0" w:color="auto"/>
            </w:tcBorders>
            <w:shd w:val="clear" w:color="auto" w:fill="auto"/>
            <w:noWrap/>
            <w:vAlign w:val="center"/>
            <w:hideMark/>
          </w:tcPr>
          <w:p w:rsidR="006C0EF9" w:rsidRPr="004201B0" w:rsidRDefault="006C0EF9" w:rsidP="005F6130">
            <w:pPr>
              <w:jc w:val="center"/>
              <w:rPr>
                <w:sz w:val="18"/>
                <w:szCs w:val="18"/>
              </w:rPr>
            </w:pPr>
            <w:r w:rsidRPr="004201B0">
              <w:rPr>
                <w:sz w:val="18"/>
                <w:szCs w:val="18"/>
              </w:rPr>
              <w:t>10.000</w:t>
            </w:r>
          </w:p>
        </w:tc>
        <w:tc>
          <w:tcPr>
            <w:tcW w:w="732" w:type="dxa"/>
            <w:shd w:val="clear" w:color="auto" w:fill="auto"/>
            <w:noWrap/>
            <w:vAlign w:val="center"/>
            <w:hideMark/>
          </w:tcPr>
          <w:p w:rsidR="006C0EF9" w:rsidRPr="004201B0" w:rsidRDefault="006C0EF9" w:rsidP="005F6130">
            <w:pPr>
              <w:jc w:val="center"/>
              <w:rPr>
                <w:sz w:val="18"/>
                <w:szCs w:val="18"/>
              </w:rPr>
            </w:pPr>
            <w:r w:rsidRPr="004201B0">
              <w:rPr>
                <w:sz w:val="18"/>
                <w:szCs w:val="18"/>
              </w:rPr>
              <w:t>X</w:t>
            </w:r>
          </w:p>
        </w:tc>
        <w:tc>
          <w:tcPr>
            <w:tcW w:w="680" w:type="dxa"/>
            <w:shd w:val="clear" w:color="auto" w:fill="auto"/>
            <w:vAlign w:val="center"/>
          </w:tcPr>
          <w:p w:rsidR="006C0EF9" w:rsidRPr="004201B0" w:rsidRDefault="006C0EF9" w:rsidP="005F6130">
            <w:pPr>
              <w:jc w:val="center"/>
              <w:rPr>
                <w:sz w:val="18"/>
                <w:szCs w:val="18"/>
              </w:rPr>
            </w:pPr>
          </w:p>
        </w:tc>
      </w:tr>
      <w:tr w:rsidR="006C0EF9" w:rsidRPr="004201B0" w:rsidTr="00AA7B39">
        <w:trPr>
          <w:trHeight w:val="300"/>
        </w:trPr>
        <w:tc>
          <w:tcPr>
            <w:tcW w:w="1547" w:type="dxa"/>
            <w:vMerge/>
            <w:tcBorders>
              <w:left w:val="single" w:sz="4" w:space="0" w:color="auto"/>
              <w:right w:val="single" w:sz="4" w:space="0" w:color="auto"/>
            </w:tcBorders>
          </w:tcPr>
          <w:p w:rsidR="006C0EF9" w:rsidRPr="004201B0" w:rsidRDefault="006C0EF9" w:rsidP="005F6130">
            <w:pPr>
              <w:rPr>
                <w:sz w:val="18"/>
                <w:szCs w:val="18"/>
              </w:rPr>
            </w:pPr>
          </w:p>
        </w:tc>
        <w:tc>
          <w:tcPr>
            <w:tcW w:w="1358" w:type="dxa"/>
            <w:vMerge/>
            <w:tcBorders>
              <w:left w:val="single" w:sz="4" w:space="0" w:color="auto"/>
              <w:right w:val="single" w:sz="4" w:space="0" w:color="auto"/>
            </w:tcBorders>
            <w:vAlign w:val="center"/>
          </w:tcPr>
          <w:p w:rsidR="006C0EF9" w:rsidRPr="004201B0" w:rsidRDefault="006C0EF9" w:rsidP="005F6130">
            <w:pPr>
              <w:rPr>
                <w:sz w:val="18"/>
                <w:szCs w:val="18"/>
              </w:rPr>
            </w:pPr>
          </w:p>
        </w:tc>
        <w:tc>
          <w:tcPr>
            <w:tcW w:w="1110" w:type="dxa"/>
            <w:tcBorders>
              <w:left w:val="single" w:sz="4" w:space="0" w:color="auto"/>
              <w:right w:val="single" w:sz="4" w:space="0" w:color="auto"/>
            </w:tcBorders>
            <w:shd w:val="clear" w:color="auto" w:fill="auto"/>
            <w:noWrap/>
            <w:vAlign w:val="center"/>
            <w:hideMark/>
          </w:tcPr>
          <w:p w:rsidR="006C0EF9" w:rsidRPr="004201B0" w:rsidRDefault="006C0EF9" w:rsidP="005F6130">
            <w:pPr>
              <w:rPr>
                <w:sz w:val="18"/>
                <w:szCs w:val="18"/>
              </w:rPr>
            </w:pPr>
            <w:r w:rsidRPr="004201B0">
              <w:rPr>
                <w:sz w:val="18"/>
                <w:szCs w:val="18"/>
              </w:rPr>
              <w:t>PKG7</w:t>
            </w:r>
          </w:p>
        </w:tc>
        <w:tc>
          <w:tcPr>
            <w:tcW w:w="1230" w:type="dxa"/>
            <w:tcBorders>
              <w:top w:val="single" w:sz="4" w:space="0" w:color="auto"/>
              <w:left w:val="single" w:sz="4" w:space="0" w:color="auto"/>
              <w:bottom w:val="single" w:sz="4" w:space="0" w:color="auto"/>
              <w:right w:val="nil"/>
            </w:tcBorders>
            <w:shd w:val="clear" w:color="auto" w:fill="auto"/>
            <w:noWrap/>
            <w:vAlign w:val="center"/>
            <w:hideMark/>
          </w:tcPr>
          <w:p w:rsidR="006C0EF9" w:rsidRPr="004201B0" w:rsidRDefault="006C0EF9" w:rsidP="005F6130">
            <w:pPr>
              <w:rPr>
                <w:sz w:val="18"/>
                <w:szCs w:val="18"/>
              </w:rPr>
            </w:pPr>
            <w:r w:rsidRPr="004201B0">
              <w:rPr>
                <w:sz w:val="18"/>
                <w:szCs w:val="18"/>
              </w:rPr>
              <w:t>KM052+000</w:t>
            </w:r>
          </w:p>
        </w:tc>
        <w:tc>
          <w:tcPr>
            <w:tcW w:w="284" w:type="dxa"/>
            <w:tcBorders>
              <w:top w:val="single" w:sz="4" w:space="0" w:color="auto"/>
              <w:left w:val="nil"/>
              <w:bottom w:val="single" w:sz="4" w:space="0" w:color="auto"/>
              <w:right w:val="nil"/>
            </w:tcBorders>
            <w:shd w:val="clear" w:color="auto" w:fill="auto"/>
            <w:noWrap/>
            <w:vAlign w:val="center"/>
            <w:hideMark/>
          </w:tcPr>
          <w:p w:rsidR="006C0EF9" w:rsidRPr="004201B0" w:rsidRDefault="006C0EF9" w:rsidP="005F6130">
            <w:pPr>
              <w:rPr>
                <w:sz w:val="18"/>
                <w:szCs w:val="18"/>
              </w:rPr>
            </w:pPr>
            <w:r w:rsidRPr="004201B0">
              <w:rPr>
                <w:sz w:val="18"/>
                <w:szCs w:val="18"/>
              </w:rPr>
              <w:t>-</w:t>
            </w:r>
          </w:p>
        </w:tc>
        <w:tc>
          <w:tcPr>
            <w:tcW w:w="1410" w:type="dxa"/>
            <w:tcBorders>
              <w:top w:val="single" w:sz="4" w:space="0" w:color="auto"/>
              <w:left w:val="nil"/>
              <w:bottom w:val="single" w:sz="4" w:space="0" w:color="auto"/>
              <w:right w:val="single" w:sz="4" w:space="0" w:color="auto"/>
            </w:tcBorders>
            <w:shd w:val="clear" w:color="auto" w:fill="auto"/>
            <w:noWrap/>
            <w:vAlign w:val="center"/>
            <w:hideMark/>
          </w:tcPr>
          <w:p w:rsidR="006C0EF9" w:rsidRPr="004201B0" w:rsidRDefault="006C0EF9" w:rsidP="005F6130">
            <w:pPr>
              <w:rPr>
                <w:sz w:val="18"/>
                <w:szCs w:val="18"/>
              </w:rPr>
            </w:pPr>
            <w:r w:rsidRPr="004201B0">
              <w:rPr>
                <w:sz w:val="18"/>
                <w:szCs w:val="18"/>
              </w:rPr>
              <w:t>KM065+000</w:t>
            </w:r>
          </w:p>
        </w:tc>
        <w:tc>
          <w:tcPr>
            <w:tcW w:w="964" w:type="dxa"/>
            <w:tcBorders>
              <w:left w:val="single" w:sz="4" w:space="0" w:color="auto"/>
            </w:tcBorders>
            <w:shd w:val="clear" w:color="auto" w:fill="auto"/>
            <w:noWrap/>
            <w:vAlign w:val="center"/>
            <w:hideMark/>
          </w:tcPr>
          <w:p w:rsidR="006C0EF9" w:rsidRPr="004201B0" w:rsidRDefault="006C0EF9" w:rsidP="005F6130">
            <w:pPr>
              <w:jc w:val="center"/>
              <w:rPr>
                <w:sz w:val="18"/>
                <w:szCs w:val="18"/>
              </w:rPr>
            </w:pPr>
            <w:r w:rsidRPr="004201B0">
              <w:rPr>
                <w:sz w:val="18"/>
                <w:szCs w:val="18"/>
              </w:rPr>
              <w:t>13.000</w:t>
            </w:r>
          </w:p>
        </w:tc>
        <w:tc>
          <w:tcPr>
            <w:tcW w:w="732" w:type="dxa"/>
            <w:shd w:val="clear" w:color="auto" w:fill="auto"/>
            <w:noWrap/>
            <w:vAlign w:val="center"/>
            <w:hideMark/>
          </w:tcPr>
          <w:p w:rsidR="006C0EF9" w:rsidRPr="004201B0" w:rsidRDefault="00502C95" w:rsidP="005F6130">
            <w:pPr>
              <w:jc w:val="center"/>
              <w:rPr>
                <w:sz w:val="18"/>
                <w:szCs w:val="18"/>
              </w:rPr>
            </w:pPr>
            <w:r w:rsidRPr="004201B0">
              <w:rPr>
                <w:sz w:val="18"/>
                <w:szCs w:val="18"/>
              </w:rPr>
              <w:t>X</w:t>
            </w:r>
          </w:p>
        </w:tc>
        <w:tc>
          <w:tcPr>
            <w:tcW w:w="680" w:type="dxa"/>
            <w:shd w:val="clear" w:color="auto" w:fill="auto"/>
            <w:vAlign w:val="center"/>
          </w:tcPr>
          <w:p w:rsidR="006C0EF9" w:rsidRPr="004201B0" w:rsidRDefault="006C0EF9" w:rsidP="005F6130">
            <w:pPr>
              <w:jc w:val="center"/>
              <w:rPr>
                <w:sz w:val="18"/>
                <w:szCs w:val="18"/>
              </w:rPr>
            </w:pPr>
          </w:p>
        </w:tc>
      </w:tr>
      <w:tr w:rsidR="006C0EF9" w:rsidRPr="004201B0" w:rsidTr="00AA7B39">
        <w:trPr>
          <w:trHeight w:val="300"/>
        </w:trPr>
        <w:tc>
          <w:tcPr>
            <w:tcW w:w="1547" w:type="dxa"/>
            <w:vMerge/>
            <w:tcBorders>
              <w:left w:val="single" w:sz="4" w:space="0" w:color="auto"/>
              <w:right w:val="single" w:sz="4" w:space="0" w:color="auto"/>
            </w:tcBorders>
          </w:tcPr>
          <w:p w:rsidR="006C0EF9" w:rsidRPr="004201B0" w:rsidRDefault="006C0EF9" w:rsidP="005F6130">
            <w:pPr>
              <w:rPr>
                <w:sz w:val="18"/>
                <w:szCs w:val="18"/>
              </w:rPr>
            </w:pPr>
          </w:p>
        </w:tc>
        <w:tc>
          <w:tcPr>
            <w:tcW w:w="1358" w:type="dxa"/>
            <w:vMerge/>
            <w:tcBorders>
              <w:left w:val="single" w:sz="4" w:space="0" w:color="auto"/>
              <w:right w:val="single" w:sz="4" w:space="0" w:color="auto"/>
            </w:tcBorders>
            <w:vAlign w:val="center"/>
          </w:tcPr>
          <w:p w:rsidR="006C0EF9" w:rsidRPr="004201B0" w:rsidRDefault="006C0EF9" w:rsidP="005F6130">
            <w:pPr>
              <w:rPr>
                <w:sz w:val="18"/>
                <w:szCs w:val="18"/>
              </w:rPr>
            </w:pPr>
          </w:p>
        </w:tc>
        <w:tc>
          <w:tcPr>
            <w:tcW w:w="1110" w:type="dxa"/>
            <w:tcBorders>
              <w:left w:val="single" w:sz="4" w:space="0" w:color="auto"/>
              <w:right w:val="single" w:sz="4" w:space="0" w:color="auto"/>
            </w:tcBorders>
            <w:shd w:val="clear" w:color="auto" w:fill="auto"/>
            <w:noWrap/>
            <w:vAlign w:val="center"/>
            <w:hideMark/>
          </w:tcPr>
          <w:p w:rsidR="006C0EF9" w:rsidRPr="004201B0" w:rsidRDefault="006C0EF9" w:rsidP="005F6130">
            <w:pPr>
              <w:rPr>
                <w:sz w:val="18"/>
                <w:szCs w:val="18"/>
              </w:rPr>
            </w:pPr>
            <w:r w:rsidRPr="004201B0">
              <w:rPr>
                <w:sz w:val="18"/>
                <w:szCs w:val="18"/>
              </w:rPr>
              <w:t>PKG A1</w:t>
            </w:r>
          </w:p>
        </w:tc>
        <w:tc>
          <w:tcPr>
            <w:tcW w:w="1230" w:type="dxa"/>
            <w:tcBorders>
              <w:top w:val="single" w:sz="4" w:space="0" w:color="auto"/>
              <w:left w:val="single" w:sz="4" w:space="0" w:color="auto"/>
              <w:bottom w:val="single" w:sz="4" w:space="0" w:color="auto"/>
              <w:right w:val="nil"/>
            </w:tcBorders>
            <w:shd w:val="clear" w:color="auto" w:fill="auto"/>
            <w:noWrap/>
            <w:vAlign w:val="center"/>
            <w:hideMark/>
          </w:tcPr>
          <w:p w:rsidR="006C0EF9" w:rsidRPr="004201B0" w:rsidRDefault="006C0EF9" w:rsidP="005F6130">
            <w:pPr>
              <w:rPr>
                <w:sz w:val="18"/>
                <w:szCs w:val="18"/>
              </w:rPr>
            </w:pPr>
            <w:r w:rsidRPr="004201B0">
              <w:rPr>
                <w:sz w:val="18"/>
                <w:szCs w:val="18"/>
              </w:rPr>
              <w:t>KM065+000</w:t>
            </w:r>
          </w:p>
        </w:tc>
        <w:tc>
          <w:tcPr>
            <w:tcW w:w="284" w:type="dxa"/>
            <w:tcBorders>
              <w:top w:val="single" w:sz="4" w:space="0" w:color="auto"/>
              <w:left w:val="nil"/>
              <w:bottom w:val="single" w:sz="4" w:space="0" w:color="auto"/>
              <w:right w:val="nil"/>
            </w:tcBorders>
            <w:shd w:val="clear" w:color="auto" w:fill="auto"/>
            <w:noWrap/>
            <w:vAlign w:val="center"/>
            <w:hideMark/>
          </w:tcPr>
          <w:p w:rsidR="006C0EF9" w:rsidRPr="004201B0" w:rsidRDefault="006C0EF9" w:rsidP="005F6130">
            <w:pPr>
              <w:rPr>
                <w:sz w:val="18"/>
                <w:szCs w:val="18"/>
              </w:rPr>
            </w:pPr>
            <w:r w:rsidRPr="004201B0">
              <w:rPr>
                <w:sz w:val="18"/>
                <w:szCs w:val="18"/>
              </w:rPr>
              <w:t>-</w:t>
            </w:r>
          </w:p>
        </w:tc>
        <w:tc>
          <w:tcPr>
            <w:tcW w:w="1410" w:type="dxa"/>
            <w:tcBorders>
              <w:top w:val="single" w:sz="4" w:space="0" w:color="auto"/>
              <w:left w:val="nil"/>
              <w:bottom w:val="single" w:sz="4" w:space="0" w:color="auto"/>
              <w:right w:val="single" w:sz="4" w:space="0" w:color="auto"/>
            </w:tcBorders>
            <w:shd w:val="clear" w:color="auto" w:fill="auto"/>
            <w:noWrap/>
            <w:vAlign w:val="center"/>
            <w:hideMark/>
          </w:tcPr>
          <w:p w:rsidR="006C0EF9" w:rsidRPr="004201B0" w:rsidRDefault="006C0EF9" w:rsidP="005F6130">
            <w:pPr>
              <w:rPr>
                <w:sz w:val="18"/>
                <w:szCs w:val="18"/>
              </w:rPr>
            </w:pPr>
            <w:r w:rsidRPr="004201B0">
              <w:rPr>
                <w:sz w:val="18"/>
                <w:szCs w:val="18"/>
              </w:rPr>
              <w:t>KM081+150</w:t>
            </w:r>
          </w:p>
        </w:tc>
        <w:tc>
          <w:tcPr>
            <w:tcW w:w="964" w:type="dxa"/>
            <w:tcBorders>
              <w:left w:val="single" w:sz="4" w:space="0" w:color="auto"/>
            </w:tcBorders>
            <w:shd w:val="clear" w:color="auto" w:fill="auto"/>
            <w:noWrap/>
            <w:vAlign w:val="center"/>
            <w:hideMark/>
          </w:tcPr>
          <w:p w:rsidR="006C0EF9" w:rsidRPr="004201B0" w:rsidRDefault="006C0EF9" w:rsidP="005F6130">
            <w:pPr>
              <w:jc w:val="center"/>
              <w:rPr>
                <w:sz w:val="18"/>
                <w:szCs w:val="18"/>
              </w:rPr>
            </w:pPr>
            <w:r w:rsidRPr="004201B0">
              <w:rPr>
                <w:sz w:val="18"/>
                <w:szCs w:val="18"/>
              </w:rPr>
              <w:t>16.150</w:t>
            </w:r>
          </w:p>
        </w:tc>
        <w:tc>
          <w:tcPr>
            <w:tcW w:w="732" w:type="dxa"/>
            <w:shd w:val="clear" w:color="auto" w:fill="auto"/>
            <w:noWrap/>
            <w:vAlign w:val="center"/>
            <w:hideMark/>
          </w:tcPr>
          <w:p w:rsidR="006C0EF9" w:rsidRPr="004201B0" w:rsidRDefault="006C0EF9" w:rsidP="005F6130">
            <w:pPr>
              <w:jc w:val="center"/>
              <w:rPr>
                <w:sz w:val="18"/>
                <w:szCs w:val="18"/>
              </w:rPr>
            </w:pPr>
          </w:p>
        </w:tc>
        <w:tc>
          <w:tcPr>
            <w:tcW w:w="680" w:type="dxa"/>
            <w:shd w:val="clear" w:color="auto" w:fill="auto"/>
            <w:vAlign w:val="center"/>
          </w:tcPr>
          <w:p w:rsidR="006C0EF9" w:rsidRPr="004201B0" w:rsidRDefault="006C0EF9" w:rsidP="005F6130">
            <w:pPr>
              <w:jc w:val="center"/>
              <w:rPr>
                <w:sz w:val="18"/>
                <w:szCs w:val="18"/>
              </w:rPr>
            </w:pPr>
            <w:r w:rsidRPr="004201B0">
              <w:rPr>
                <w:sz w:val="18"/>
                <w:szCs w:val="18"/>
              </w:rPr>
              <w:t>X</w:t>
            </w:r>
          </w:p>
        </w:tc>
      </w:tr>
      <w:tr w:rsidR="006C0EF9" w:rsidRPr="004201B0" w:rsidTr="00AA7B39">
        <w:trPr>
          <w:trHeight w:val="300"/>
        </w:trPr>
        <w:tc>
          <w:tcPr>
            <w:tcW w:w="1547" w:type="dxa"/>
            <w:vMerge/>
            <w:tcBorders>
              <w:left w:val="single" w:sz="4" w:space="0" w:color="auto"/>
              <w:right w:val="single" w:sz="4" w:space="0" w:color="auto"/>
            </w:tcBorders>
          </w:tcPr>
          <w:p w:rsidR="006C0EF9" w:rsidRPr="004201B0" w:rsidRDefault="006C0EF9" w:rsidP="005F6130">
            <w:pPr>
              <w:rPr>
                <w:sz w:val="18"/>
                <w:szCs w:val="18"/>
              </w:rPr>
            </w:pPr>
          </w:p>
        </w:tc>
        <w:tc>
          <w:tcPr>
            <w:tcW w:w="1358" w:type="dxa"/>
            <w:vMerge/>
            <w:tcBorders>
              <w:left w:val="single" w:sz="4" w:space="0" w:color="auto"/>
              <w:bottom w:val="single" w:sz="4" w:space="0" w:color="auto"/>
              <w:right w:val="single" w:sz="4" w:space="0" w:color="auto"/>
            </w:tcBorders>
            <w:vAlign w:val="center"/>
          </w:tcPr>
          <w:p w:rsidR="006C0EF9" w:rsidRPr="004201B0" w:rsidRDefault="006C0EF9" w:rsidP="005F6130">
            <w:pPr>
              <w:rPr>
                <w:sz w:val="18"/>
                <w:szCs w:val="18"/>
              </w:rPr>
            </w:pPr>
          </w:p>
        </w:tc>
        <w:tc>
          <w:tcPr>
            <w:tcW w:w="1110" w:type="dxa"/>
            <w:tcBorders>
              <w:left w:val="single" w:sz="4" w:space="0" w:color="auto"/>
              <w:right w:val="single" w:sz="4" w:space="0" w:color="auto"/>
            </w:tcBorders>
            <w:shd w:val="clear" w:color="auto" w:fill="auto"/>
            <w:noWrap/>
            <w:vAlign w:val="center"/>
            <w:hideMark/>
          </w:tcPr>
          <w:p w:rsidR="006C0EF9" w:rsidRPr="004201B0" w:rsidRDefault="006C0EF9" w:rsidP="005F6130">
            <w:pPr>
              <w:rPr>
                <w:sz w:val="18"/>
                <w:szCs w:val="18"/>
              </w:rPr>
            </w:pPr>
            <w:r w:rsidRPr="004201B0">
              <w:rPr>
                <w:sz w:val="18"/>
                <w:szCs w:val="18"/>
              </w:rPr>
              <w:t>PKG A2</w:t>
            </w:r>
          </w:p>
        </w:tc>
        <w:tc>
          <w:tcPr>
            <w:tcW w:w="1230" w:type="dxa"/>
            <w:tcBorders>
              <w:top w:val="single" w:sz="4" w:space="0" w:color="auto"/>
              <w:left w:val="single" w:sz="4" w:space="0" w:color="auto"/>
              <w:bottom w:val="single" w:sz="4" w:space="0" w:color="auto"/>
              <w:right w:val="nil"/>
            </w:tcBorders>
            <w:shd w:val="clear" w:color="auto" w:fill="auto"/>
            <w:noWrap/>
            <w:vAlign w:val="center"/>
            <w:hideMark/>
          </w:tcPr>
          <w:p w:rsidR="006C0EF9" w:rsidRPr="004201B0" w:rsidRDefault="006C0EF9" w:rsidP="005F6130">
            <w:pPr>
              <w:rPr>
                <w:sz w:val="18"/>
                <w:szCs w:val="18"/>
              </w:rPr>
            </w:pPr>
            <w:r w:rsidRPr="004201B0">
              <w:rPr>
                <w:sz w:val="18"/>
                <w:szCs w:val="18"/>
              </w:rPr>
              <w:t>KM081+150</w:t>
            </w:r>
          </w:p>
        </w:tc>
        <w:tc>
          <w:tcPr>
            <w:tcW w:w="284" w:type="dxa"/>
            <w:tcBorders>
              <w:top w:val="single" w:sz="4" w:space="0" w:color="auto"/>
              <w:left w:val="nil"/>
              <w:bottom w:val="single" w:sz="4" w:space="0" w:color="auto"/>
              <w:right w:val="nil"/>
            </w:tcBorders>
            <w:shd w:val="clear" w:color="auto" w:fill="auto"/>
            <w:noWrap/>
            <w:vAlign w:val="center"/>
            <w:hideMark/>
          </w:tcPr>
          <w:p w:rsidR="006C0EF9" w:rsidRPr="004201B0" w:rsidRDefault="006C0EF9" w:rsidP="005F6130">
            <w:pPr>
              <w:rPr>
                <w:sz w:val="18"/>
                <w:szCs w:val="18"/>
              </w:rPr>
            </w:pPr>
            <w:r w:rsidRPr="004201B0">
              <w:rPr>
                <w:sz w:val="18"/>
                <w:szCs w:val="18"/>
              </w:rPr>
              <w:t>-</w:t>
            </w:r>
          </w:p>
        </w:tc>
        <w:tc>
          <w:tcPr>
            <w:tcW w:w="1410" w:type="dxa"/>
            <w:tcBorders>
              <w:top w:val="single" w:sz="4" w:space="0" w:color="auto"/>
              <w:left w:val="nil"/>
              <w:bottom w:val="single" w:sz="4" w:space="0" w:color="auto"/>
              <w:right w:val="single" w:sz="4" w:space="0" w:color="auto"/>
            </w:tcBorders>
            <w:shd w:val="clear" w:color="auto" w:fill="auto"/>
            <w:noWrap/>
            <w:vAlign w:val="center"/>
            <w:hideMark/>
          </w:tcPr>
          <w:p w:rsidR="006C0EF9" w:rsidRPr="004201B0" w:rsidRDefault="006C0EF9" w:rsidP="005F6130">
            <w:pPr>
              <w:rPr>
                <w:sz w:val="18"/>
                <w:szCs w:val="18"/>
              </w:rPr>
            </w:pPr>
            <w:r w:rsidRPr="004201B0">
              <w:rPr>
                <w:sz w:val="18"/>
                <w:szCs w:val="18"/>
              </w:rPr>
              <w:t>KM099+500</w:t>
            </w:r>
          </w:p>
        </w:tc>
        <w:tc>
          <w:tcPr>
            <w:tcW w:w="964" w:type="dxa"/>
            <w:tcBorders>
              <w:left w:val="single" w:sz="4" w:space="0" w:color="auto"/>
            </w:tcBorders>
            <w:shd w:val="clear" w:color="auto" w:fill="auto"/>
            <w:noWrap/>
            <w:vAlign w:val="center"/>
            <w:hideMark/>
          </w:tcPr>
          <w:p w:rsidR="006C0EF9" w:rsidRPr="004201B0" w:rsidRDefault="006C0EF9" w:rsidP="005F6130">
            <w:pPr>
              <w:jc w:val="center"/>
              <w:rPr>
                <w:sz w:val="18"/>
                <w:szCs w:val="18"/>
              </w:rPr>
            </w:pPr>
            <w:r w:rsidRPr="004201B0">
              <w:rPr>
                <w:sz w:val="18"/>
                <w:szCs w:val="18"/>
              </w:rPr>
              <w:t>18.350</w:t>
            </w:r>
          </w:p>
        </w:tc>
        <w:tc>
          <w:tcPr>
            <w:tcW w:w="732" w:type="dxa"/>
            <w:shd w:val="clear" w:color="auto" w:fill="auto"/>
            <w:noWrap/>
            <w:vAlign w:val="center"/>
            <w:hideMark/>
          </w:tcPr>
          <w:p w:rsidR="006C0EF9" w:rsidRPr="004201B0" w:rsidRDefault="006C0EF9" w:rsidP="005F6130">
            <w:pPr>
              <w:jc w:val="center"/>
              <w:rPr>
                <w:sz w:val="18"/>
                <w:szCs w:val="18"/>
              </w:rPr>
            </w:pPr>
          </w:p>
        </w:tc>
        <w:tc>
          <w:tcPr>
            <w:tcW w:w="680" w:type="dxa"/>
            <w:shd w:val="clear" w:color="auto" w:fill="auto"/>
            <w:vAlign w:val="center"/>
          </w:tcPr>
          <w:p w:rsidR="006C0EF9" w:rsidRPr="004201B0" w:rsidRDefault="006C0EF9" w:rsidP="005F6130">
            <w:pPr>
              <w:jc w:val="center"/>
              <w:rPr>
                <w:sz w:val="18"/>
                <w:szCs w:val="18"/>
              </w:rPr>
            </w:pPr>
            <w:r w:rsidRPr="004201B0">
              <w:rPr>
                <w:sz w:val="18"/>
                <w:szCs w:val="18"/>
              </w:rPr>
              <w:t>X</w:t>
            </w:r>
          </w:p>
        </w:tc>
      </w:tr>
      <w:tr w:rsidR="006C0EF9" w:rsidRPr="004201B0" w:rsidTr="00AA7B39">
        <w:trPr>
          <w:trHeight w:val="300"/>
        </w:trPr>
        <w:tc>
          <w:tcPr>
            <w:tcW w:w="1547" w:type="dxa"/>
            <w:vMerge/>
            <w:tcBorders>
              <w:left w:val="single" w:sz="4" w:space="0" w:color="auto"/>
              <w:right w:val="single" w:sz="4" w:space="0" w:color="auto"/>
            </w:tcBorders>
          </w:tcPr>
          <w:p w:rsidR="006C0EF9" w:rsidRPr="004201B0" w:rsidRDefault="006C0EF9" w:rsidP="005F6130">
            <w:pPr>
              <w:rPr>
                <w:sz w:val="18"/>
                <w:szCs w:val="18"/>
              </w:rPr>
            </w:pPr>
          </w:p>
        </w:tc>
        <w:tc>
          <w:tcPr>
            <w:tcW w:w="1358" w:type="dxa"/>
            <w:vMerge w:val="restart"/>
            <w:tcBorders>
              <w:top w:val="single" w:sz="4" w:space="0" w:color="auto"/>
              <w:left w:val="single" w:sz="4" w:space="0" w:color="auto"/>
              <w:right w:val="single" w:sz="4" w:space="0" w:color="auto"/>
            </w:tcBorders>
            <w:vAlign w:val="center"/>
          </w:tcPr>
          <w:p w:rsidR="006C0EF9" w:rsidRPr="004201B0" w:rsidRDefault="006C0EF9" w:rsidP="005F6130">
            <w:pPr>
              <w:rPr>
                <w:sz w:val="18"/>
                <w:szCs w:val="18"/>
              </w:rPr>
            </w:pPr>
            <w:proofErr w:type="spellStart"/>
            <w:r w:rsidRPr="004201B0">
              <w:rPr>
                <w:sz w:val="18"/>
                <w:szCs w:val="18"/>
              </w:rPr>
              <w:t>Quang</w:t>
            </w:r>
            <w:proofErr w:type="spellEnd"/>
            <w:r w:rsidRPr="004201B0">
              <w:rPr>
                <w:sz w:val="18"/>
                <w:szCs w:val="18"/>
              </w:rPr>
              <w:t xml:space="preserve"> </w:t>
            </w:r>
            <w:proofErr w:type="spellStart"/>
            <w:r w:rsidRPr="004201B0">
              <w:rPr>
                <w:sz w:val="18"/>
                <w:szCs w:val="18"/>
              </w:rPr>
              <w:t>Ngai</w:t>
            </w:r>
            <w:proofErr w:type="spellEnd"/>
          </w:p>
        </w:tc>
        <w:tc>
          <w:tcPr>
            <w:tcW w:w="1110" w:type="dxa"/>
            <w:tcBorders>
              <w:left w:val="single" w:sz="4" w:space="0" w:color="auto"/>
              <w:right w:val="single" w:sz="4" w:space="0" w:color="auto"/>
            </w:tcBorders>
            <w:shd w:val="clear" w:color="auto" w:fill="auto"/>
            <w:noWrap/>
            <w:vAlign w:val="center"/>
            <w:hideMark/>
          </w:tcPr>
          <w:p w:rsidR="006C0EF9" w:rsidRPr="004201B0" w:rsidRDefault="006C0EF9" w:rsidP="005F6130">
            <w:pPr>
              <w:rPr>
                <w:sz w:val="18"/>
                <w:szCs w:val="18"/>
              </w:rPr>
            </w:pPr>
            <w:r w:rsidRPr="004201B0">
              <w:rPr>
                <w:sz w:val="18"/>
                <w:szCs w:val="18"/>
              </w:rPr>
              <w:t>PKG A3</w:t>
            </w:r>
          </w:p>
        </w:tc>
        <w:tc>
          <w:tcPr>
            <w:tcW w:w="1230" w:type="dxa"/>
            <w:tcBorders>
              <w:top w:val="single" w:sz="4" w:space="0" w:color="auto"/>
              <w:left w:val="single" w:sz="4" w:space="0" w:color="auto"/>
              <w:bottom w:val="single" w:sz="4" w:space="0" w:color="auto"/>
              <w:right w:val="nil"/>
            </w:tcBorders>
            <w:shd w:val="clear" w:color="auto" w:fill="auto"/>
            <w:noWrap/>
            <w:vAlign w:val="center"/>
            <w:hideMark/>
          </w:tcPr>
          <w:p w:rsidR="006C0EF9" w:rsidRPr="004201B0" w:rsidRDefault="006C0EF9" w:rsidP="005F6130">
            <w:pPr>
              <w:rPr>
                <w:sz w:val="18"/>
                <w:szCs w:val="18"/>
              </w:rPr>
            </w:pPr>
            <w:r w:rsidRPr="004201B0">
              <w:rPr>
                <w:sz w:val="18"/>
                <w:szCs w:val="18"/>
              </w:rPr>
              <w:t>KM099+500</w:t>
            </w:r>
          </w:p>
        </w:tc>
        <w:tc>
          <w:tcPr>
            <w:tcW w:w="284" w:type="dxa"/>
            <w:tcBorders>
              <w:top w:val="single" w:sz="4" w:space="0" w:color="auto"/>
              <w:left w:val="nil"/>
              <w:bottom w:val="single" w:sz="4" w:space="0" w:color="auto"/>
              <w:right w:val="nil"/>
            </w:tcBorders>
            <w:shd w:val="clear" w:color="auto" w:fill="auto"/>
            <w:noWrap/>
            <w:vAlign w:val="center"/>
            <w:hideMark/>
          </w:tcPr>
          <w:p w:rsidR="006C0EF9" w:rsidRPr="004201B0" w:rsidRDefault="006C0EF9" w:rsidP="005F6130">
            <w:pPr>
              <w:rPr>
                <w:sz w:val="18"/>
                <w:szCs w:val="18"/>
              </w:rPr>
            </w:pPr>
            <w:r w:rsidRPr="004201B0">
              <w:rPr>
                <w:sz w:val="18"/>
                <w:szCs w:val="18"/>
              </w:rPr>
              <w:t>-</w:t>
            </w:r>
          </w:p>
        </w:tc>
        <w:tc>
          <w:tcPr>
            <w:tcW w:w="1410" w:type="dxa"/>
            <w:tcBorders>
              <w:top w:val="single" w:sz="4" w:space="0" w:color="auto"/>
              <w:left w:val="nil"/>
              <w:bottom w:val="single" w:sz="4" w:space="0" w:color="auto"/>
              <w:right w:val="single" w:sz="4" w:space="0" w:color="auto"/>
            </w:tcBorders>
            <w:shd w:val="clear" w:color="auto" w:fill="auto"/>
            <w:noWrap/>
            <w:vAlign w:val="center"/>
            <w:hideMark/>
          </w:tcPr>
          <w:p w:rsidR="006C0EF9" w:rsidRPr="004201B0" w:rsidRDefault="006C0EF9" w:rsidP="005F6130">
            <w:pPr>
              <w:rPr>
                <w:sz w:val="18"/>
                <w:szCs w:val="18"/>
              </w:rPr>
            </w:pPr>
            <w:r w:rsidRPr="004201B0">
              <w:rPr>
                <w:sz w:val="18"/>
                <w:szCs w:val="18"/>
              </w:rPr>
              <w:t>KM110+100</w:t>
            </w:r>
          </w:p>
        </w:tc>
        <w:tc>
          <w:tcPr>
            <w:tcW w:w="964" w:type="dxa"/>
            <w:tcBorders>
              <w:left w:val="single" w:sz="4" w:space="0" w:color="auto"/>
            </w:tcBorders>
            <w:shd w:val="clear" w:color="auto" w:fill="auto"/>
            <w:noWrap/>
            <w:vAlign w:val="center"/>
            <w:hideMark/>
          </w:tcPr>
          <w:p w:rsidR="006C0EF9" w:rsidRPr="004201B0" w:rsidRDefault="006C0EF9" w:rsidP="005F6130">
            <w:pPr>
              <w:jc w:val="center"/>
              <w:rPr>
                <w:sz w:val="18"/>
                <w:szCs w:val="18"/>
              </w:rPr>
            </w:pPr>
            <w:r w:rsidRPr="004201B0">
              <w:rPr>
                <w:sz w:val="18"/>
                <w:szCs w:val="18"/>
              </w:rPr>
              <w:t>10.600</w:t>
            </w:r>
          </w:p>
        </w:tc>
        <w:tc>
          <w:tcPr>
            <w:tcW w:w="732" w:type="dxa"/>
            <w:shd w:val="clear" w:color="auto" w:fill="auto"/>
            <w:noWrap/>
            <w:vAlign w:val="center"/>
            <w:hideMark/>
          </w:tcPr>
          <w:p w:rsidR="006C0EF9" w:rsidRPr="004201B0" w:rsidRDefault="006C0EF9" w:rsidP="005F6130">
            <w:pPr>
              <w:jc w:val="center"/>
              <w:rPr>
                <w:sz w:val="18"/>
                <w:szCs w:val="18"/>
              </w:rPr>
            </w:pPr>
          </w:p>
        </w:tc>
        <w:tc>
          <w:tcPr>
            <w:tcW w:w="680" w:type="dxa"/>
            <w:shd w:val="clear" w:color="auto" w:fill="auto"/>
            <w:vAlign w:val="center"/>
          </w:tcPr>
          <w:p w:rsidR="006C0EF9" w:rsidRPr="004201B0" w:rsidRDefault="006C0EF9" w:rsidP="005F6130">
            <w:pPr>
              <w:jc w:val="center"/>
              <w:rPr>
                <w:sz w:val="18"/>
                <w:szCs w:val="18"/>
              </w:rPr>
            </w:pPr>
            <w:r w:rsidRPr="004201B0">
              <w:rPr>
                <w:sz w:val="18"/>
                <w:szCs w:val="18"/>
              </w:rPr>
              <w:t>X</w:t>
            </w:r>
          </w:p>
        </w:tc>
      </w:tr>
      <w:tr w:rsidR="006C0EF9" w:rsidRPr="004201B0" w:rsidTr="00AA7B39">
        <w:trPr>
          <w:trHeight w:val="300"/>
        </w:trPr>
        <w:tc>
          <w:tcPr>
            <w:tcW w:w="1547" w:type="dxa"/>
            <w:vMerge/>
            <w:tcBorders>
              <w:left w:val="single" w:sz="4" w:space="0" w:color="auto"/>
              <w:right w:val="single" w:sz="4" w:space="0" w:color="auto"/>
            </w:tcBorders>
          </w:tcPr>
          <w:p w:rsidR="006C0EF9" w:rsidRPr="004201B0" w:rsidRDefault="006C0EF9" w:rsidP="005F6130">
            <w:pPr>
              <w:rPr>
                <w:sz w:val="18"/>
                <w:szCs w:val="18"/>
              </w:rPr>
            </w:pPr>
          </w:p>
        </w:tc>
        <w:tc>
          <w:tcPr>
            <w:tcW w:w="1358" w:type="dxa"/>
            <w:vMerge/>
            <w:tcBorders>
              <w:left w:val="single" w:sz="4" w:space="0" w:color="auto"/>
              <w:right w:val="single" w:sz="4" w:space="0" w:color="auto"/>
            </w:tcBorders>
            <w:vAlign w:val="center"/>
          </w:tcPr>
          <w:p w:rsidR="006C0EF9" w:rsidRPr="004201B0" w:rsidRDefault="006C0EF9" w:rsidP="005F6130">
            <w:pPr>
              <w:rPr>
                <w:sz w:val="18"/>
                <w:szCs w:val="18"/>
              </w:rPr>
            </w:pPr>
          </w:p>
        </w:tc>
        <w:tc>
          <w:tcPr>
            <w:tcW w:w="1110" w:type="dxa"/>
            <w:tcBorders>
              <w:left w:val="single" w:sz="4" w:space="0" w:color="auto"/>
              <w:right w:val="single" w:sz="4" w:space="0" w:color="auto"/>
            </w:tcBorders>
            <w:shd w:val="clear" w:color="auto" w:fill="auto"/>
            <w:noWrap/>
            <w:vAlign w:val="center"/>
            <w:hideMark/>
          </w:tcPr>
          <w:p w:rsidR="006C0EF9" w:rsidRPr="004201B0" w:rsidRDefault="006C0EF9" w:rsidP="005F6130">
            <w:pPr>
              <w:rPr>
                <w:sz w:val="18"/>
                <w:szCs w:val="18"/>
              </w:rPr>
            </w:pPr>
            <w:r w:rsidRPr="004201B0">
              <w:rPr>
                <w:sz w:val="18"/>
                <w:szCs w:val="18"/>
              </w:rPr>
              <w:t>PKG A4</w:t>
            </w:r>
          </w:p>
        </w:tc>
        <w:tc>
          <w:tcPr>
            <w:tcW w:w="1230" w:type="dxa"/>
            <w:tcBorders>
              <w:top w:val="single" w:sz="4" w:space="0" w:color="auto"/>
              <w:left w:val="single" w:sz="4" w:space="0" w:color="auto"/>
              <w:bottom w:val="single" w:sz="4" w:space="0" w:color="auto"/>
              <w:right w:val="nil"/>
            </w:tcBorders>
            <w:shd w:val="clear" w:color="auto" w:fill="auto"/>
            <w:noWrap/>
            <w:vAlign w:val="center"/>
            <w:hideMark/>
          </w:tcPr>
          <w:p w:rsidR="006C0EF9" w:rsidRPr="004201B0" w:rsidRDefault="006C0EF9" w:rsidP="005F6130">
            <w:pPr>
              <w:rPr>
                <w:sz w:val="18"/>
                <w:szCs w:val="18"/>
              </w:rPr>
            </w:pPr>
            <w:r w:rsidRPr="004201B0">
              <w:rPr>
                <w:sz w:val="18"/>
                <w:szCs w:val="18"/>
              </w:rPr>
              <w:t>KM110+100</w:t>
            </w:r>
          </w:p>
        </w:tc>
        <w:tc>
          <w:tcPr>
            <w:tcW w:w="284" w:type="dxa"/>
            <w:tcBorders>
              <w:top w:val="single" w:sz="4" w:space="0" w:color="auto"/>
              <w:left w:val="nil"/>
              <w:bottom w:val="single" w:sz="4" w:space="0" w:color="auto"/>
              <w:right w:val="nil"/>
            </w:tcBorders>
            <w:shd w:val="clear" w:color="auto" w:fill="auto"/>
            <w:noWrap/>
            <w:vAlign w:val="center"/>
            <w:hideMark/>
          </w:tcPr>
          <w:p w:rsidR="006C0EF9" w:rsidRPr="004201B0" w:rsidRDefault="006C0EF9" w:rsidP="005F6130">
            <w:pPr>
              <w:rPr>
                <w:sz w:val="18"/>
                <w:szCs w:val="18"/>
              </w:rPr>
            </w:pPr>
            <w:r w:rsidRPr="004201B0">
              <w:rPr>
                <w:sz w:val="18"/>
                <w:szCs w:val="18"/>
              </w:rPr>
              <w:t>-</w:t>
            </w:r>
          </w:p>
        </w:tc>
        <w:tc>
          <w:tcPr>
            <w:tcW w:w="1410" w:type="dxa"/>
            <w:tcBorders>
              <w:top w:val="single" w:sz="4" w:space="0" w:color="auto"/>
              <w:left w:val="nil"/>
              <w:bottom w:val="single" w:sz="4" w:space="0" w:color="auto"/>
              <w:right w:val="single" w:sz="4" w:space="0" w:color="auto"/>
            </w:tcBorders>
            <w:shd w:val="clear" w:color="auto" w:fill="auto"/>
            <w:noWrap/>
            <w:vAlign w:val="center"/>
            <w:hideMark/>
          </w:tcPr>
          <w:p w:rsidR="006C0EF9" w:rsidRPr="004201B0" w:rsidRDefault="006C0EF9" w:rsidP="005F6130">
            <w:pPr>
              <w:rPr>
                <w:sz w:val="18"/>
                <w:szCs w:val="18"/>
              </w:rPr>
            </w:pPr>
            <w:r w:rsidRPr="004201B0">
              <w:rPr>
                <w:sz w:val="18"/>
                <w:szCs w:val="18"/>
              </w:rPr>
              <w:t>KM124+700</w:t>
            </w:r>
          </w:p>
        </w:tc>
        <w:tc>
          <w:tcPr>
            <w:tcW w:w="964" w:type="dxa"/>
            <w:tcBorders>
              <w:left w:val="single" w:sz="4" w:space="0" w:color="auto"/>
            </w:tcBorders>
            <w:shd w:val="clear" w:color="auto" w:fill="auto"/>
            <w:noWrap/>
            <w:vAlign w:val="center"/>
            <w:hideMark/>
          </w:tcPr>
          <w:p w:rsidR="006C0EF9" w:rsidRPr="004201B0" w:rsidRDefault="006C0EF9" w:rsidP="005F6130">
            <w:pPr>
              <w:jc w:val="center"/>
              <w:rPr>
                <w:sz w:val="18"/>
                <w:szCs w:val="18"/>
              </w:rPr>
            </w:pPr>
            <w:r w:rsidRPr="004201B0">
              <w:rPr>
                <w:sz w:val="18"/>
                <w:szCs w:val="18"/>
              </w:rPr>
              <w:t>14.600</w:t>
            </w:r>
          </w:p>
        </w:tc>
        <w:tc>
          <w:tcPr>
            <w:tcW w:w="732" w:type="dxa"/>
            <w:shd w:val="clear" w:color="auto" w:fill="auto"/>
            <w:noWrap/>
            <w:vAlign w:val="center"/>
            <w:hideMark/>
          </w:tcPr>
          <w:p w:rsidR="006C0EF9" w:rsidRPr="004201B0" w:rsidRDefault="006C0EF9" w:rsidP="005F6130">
            <w:pPr>
              <w:jc w:val="center"/>
              <w:rPr>
                <w:sz w:val="18"/>
                <w:szCs w:val="18"/>
              </w:rPr>
            </w:pPr>
          </w:p>
        </w:tc>
        <w:tc>
          <w:tcPr>
            <w:tcW w:w="680" w:type="dxa"/>
            <w:shd w:val="clear" w:color="auto" w:fill="auto"/>
            <w:vAlign w:val="center"/>
          </w:tcPr>
          <w:p w:rsidR="006C0EF9" w:rsidRPr="004201B0" w:rsidRDefault="006C0EF9" w:rsidP="005F6130">
            <w:pPr>
              <w:jc w:val="center"/>
              <w:rPr>
                <w:sz w:val="18"/>
                <w:szCs w:val="18"/>
              </w:rPr>
            </w:pPr>
            <w:r w:rsidRPr="004201B0">
              <w:rPr>
                <w:sz w:val="18"/>
                <w:szCs w:val="18"/>
              </w:rPr>
              <w:t>X</w:t>
            </w:r>
          </w:p>
        </w:tc>
      </w:tr>
      <w:tr w:rsidR="006C0EF9" w:rsidRPr="004201B0" w:rsidTr="00AA7B39">
        <w:trPr>
          <w:trHeight w:val="300"/>
        </w:trPr>
        <w:tc>
          <w:tcPr>
            <w:tcW w:w="1547" w:type="dxa"/>
            <w:vMerge/>
            <w:tcBorders>
              <w:left w:val="single" w:sz="4" w:space="0" w:color="auto"/>
              <w:right w:val="single" w:sz="4" w:space="0" w:color="auto"/>
            </w:tcBorders>
          </w:tcPr>
          <w:p w:rsidR="006C0EF9" w:rsidRPr="004201B0" w:rsidRDefault="006C0EF9" w:rsidP="005F6130">
            <w:pPr>
              <w:rPr>
                <w:sz w:val="18"/>
                <w:szCs w:val="18"/>
              </w:rPr>
            </w:pPr>
          </w:p>
        </w:tc>
        <w:tc>
          <w:tcPr>
            <w:tcW w:w="1358" w:type="dxa"/>
            <w:vMerge/>
            <w:tcBorders>
              <w:left w:val="single" w:sz="4" w:space="0" w:color="auto"/>
              <w:right w:val="single" w:sz="4" w:space="0" w:color="auto"/>
            </w:tcBorders>
            <w:vAlign w:val="center"/>
          </w:tcPr>
          <w:p w:rsidR="006C0EF9" w:rsidRPr="004201B0" w:rsidRDefault="006C0EF9" w:rsidP="005F6130">
            <w:pPr>
              <w:rPr>
                <w:sz w:val="18"/>
                <w:szCs w:val="18"/>
              </w:rPr>
            </w:pPr>
          </w:p>
        </w:tc>
        <w:tc>
          <w:tcPr>
            <w:tcW w:w="1110" w:type="dxa"/>
            <w:vMerge w:val="restart"/>
            <w:tcBorders>
              <w:left w:val="single" w:sz="4" w:space="0" w:color="auto"/>
              <w:right w:val="single" w:sz="4" w:space="0" w:color="auto"/>
            </w:tcBorders>
            <w:shd w:val="clear" w:color="auto" w:fill="auto"/>
            <w:noWrap/>
            <w:vAlign w:val="center"/>
            <w:hideMark/>
          </w:tcPr>
          <w:p w:rsidR="006C0EF9" w:rsidRPr="004201B0" w:rsidRDefault="006C0EF9" w:rsidP="005F6130">
            <w:pPr>
              <w:rPr>
                <w:sz w:val="18"/>
                <w:szCs w:val="18"/>
              </w:rPr>
            </w:pPr>
            <w:r w:rsidRPr="004201B0">
              <w:rPr>
                <w:sz w:val="18"/>
                <w:szCs w:val="18"/>
              </w:rPr>
              <w:t>PKG A5</w:t>
            </w:r>
          </w:p>
        </w:tc>
        <w:tc>
          <w:tcPr>
            <w:tcW w:w="1230" w:type="dxa"/>
            <w:tcBorders>
              <w:top w:val="single" w:sz="4" w:space="0" w:color="auto"/>
              <w:left w:val="single" w:sz="4" w:space="0" w:color="auto"/>
              <w:bottom w:val="single" w:sz="4" w:space="0" w:color="auto"/>
              <w:right w:val="nil"/>
            </w:tcBorders>
            <w:shd w:val="clear" w:color="auto" w:fill="auto"/>
            <w:noWrap/>
            <w:vAlign w:val="center"/>
            <w:hideMark/>
          </w:tcPr>
          <w:p w:rsidR="006C0EF9" w:rsidRPr="004201B0" w:rsidRDefault="006C0EF9" w:rsidP="005F6130">
            <w:pPr>
              <w:rPr>
                <w:sz w:val="18"/>
                <w:szCs w:val="18"/>
              </w:rPr>
            </w:pPr>
            <w:r w:rsidRPr="004201B0">
              <w:rPr>
                <w:sz w:val="18"/>
                <w:szCs w:val="18"/>
              </w:rPr>
              <w:t>KM124+700</w:t>
            </w:r>
          </w:p>
        </w:tc>
        <w:tc>
          <w:tcPr>
            <w:tcW w:w="284" w:type="dxa"/>
            <w:tcBorders>
              <w:top w:val="single" w:sz="4" w:space="0" w:color="auto"/>
              <w:left w:val="nil"/>
              <w:bottom w:val="single" w:sz="4" w:space="0" w:color="auto"/>
              <w:right w:val="nil"/>
            </w:tcBorders>
            <w:shd w:val="clear" w:color="auto" w:fill="auto"/>
            <w:noWrap/>
            <w:vAlign w:val="center"/>
            <w:hideMark/>
          </w:tcPr>
          <w:p w:rsidR="006C0EF9" w:rsidRPr="004201B0" w:rsidRDefault="006C0EF9" w:rsidP="005F6130">
            <w:pPr>
              <w:rPr>
                <w:sz w:val="18"/>
                <w:szCs w:val="18"/>
              </w:rPr>
            </w:pPr>
            <w:r w:rsidRPr="004201B0">
              <w:rPr>
                <w:sz w:val="18"/>
                <w:szCs w:val="18"/>
              </w:rPr>
              <w:t>-</w:t>
            </w:r>
          </w:p>
        </w:tc>
        <w:tc>
          <w:tcPr>
            <w:tcW w:w="1410" w:type="dxa"/>
            <w:tcBorders>
              <w:top w:val="single" w:sz="4" w:space="0" w:color="auto"/>
              <w:left w:val="nil"/>
              <w:bottom w:val="single" w:sz="4" w:space="0" w:color="auto"/>
              <w:right w:val="single" w:sz="4" w:space="0" w:color="auto"/>
            </w:tcBorders>
            <w:shd w:val="clear" w:color="auto" w:fill="auto"/>
            <w:noWrap/>
            <w:vAlign w:val="center"/>
            <w:hideMark/>
          </w:tcPr>
          <w:p w:rsidR="006C0EF9" w:rsidRPr="004201B0" w:rsidRDefault="006C0EF9" w:rsidP="005F6130">
            <w:pPr>
              <w:rPr>
                <w:sz w:val="18"/>
                <w:szCs w:val="18"/>
              </w:rPr>
            </w:pPr>
            <w:r w:rsidRPr="004201B0">
              <w:rPr>
                <w:sz w:val="18"/>
                <w:szCs w:val="18"/>
              </w:rPr>
              <w:t>KM131+500</w:t>
            </w:r>
          </w:p>
        </w:tc>
        <w:tc>
          <w:tcPr>
            <w:tcW w:w="964" w:type="dxa"/>
            <w:tcBorders>
              <w:left w:val="single" w:sz="4" w:space="0" w:color="auto"/>
            </w:tcBorders>
            <w:shd w:val="clear" w:color="auto" w:fill="auto"/>
            <w:noWrap/>
            <w:vAlign w:val="center"/>
            <w:hideMark/>
          </w:tcPr>
          <w:p w:rsidR="006C0EF9" w:rsidRPr="004201B0" w:rsidRDefault="006C0EF9" w:rsidP="005F6130">
            <w:pPr>
              <w:jc w:val="center"/>
              <w:rPr>
                <w:sz w:val="18"/>
                <w:szCs w:val="18"/>
              </w:rPr>
            </w:pPr>
            <w:r w:rsidRPr="004201B0">
              <w:rPr>
                <w:sz w:val="18"/>
                <w:szCs w:val="18"/>
              </w:rPr>
              <w:t>6.800</w:t>
            </w:r>
          </w:p>
        </w:tc>
        <w:tc>
          <w:tcPr>
            <w:tcW w:w="732" w:type="dxa"/>
            <w:shd w:val="clear" w:color="auto" w:fill="auto"/>
            <w:noWrap/>
            <w:vAlign w:val="center"/>
            <w:hideMark/>
          </w:tcPr>
          <w:p w:rsidR="006C0EF9" w:rsidRPr="004201B0" w:rsidRDefault="006C0EF9" w:rsidP="005F6130">
            <w:pPr>
              <w:jc w:val="center"/>
              <w:rPr>
                <w:sz w:val="18"/>
                <w:szCs w:val="18"/>
              </w:rPr>
            </w:pPr>
          </w:p>
        </w:tc>
        <w:tc>
          <w:tcPr>
            <w:tcW w:w="680" w:type="dxa"/>
            <w:shd w:val="clear" w:color="auto" w:fill="auto"/>
            <w:vAlign w:val="center"/>
          </w:tcPr>
          <w:p w:rsidR="006C0EF9" w:rsidRPr="004201B0" w:rsidRDefault="006C0EF9" w:rsidP="005F6130">
            <w:pPr>
              <w:jc w:val="center"/>
              <w:rPr>
                <w:sz w:val="18"/>
                <w:szCs w:val="18"/>
              </w:rPr>
            </w:pPr>
            <w:r w:rsidRPr="004201B0">
              <w:rPr>
                <w:sz w:val="18"/>
                <w:szCs w:val="18"/>
              </w:rPr>
              <w:t>X</w:t>
            </w:r>
          </w:p>
        </w:tc>
      </w:tr>
      <w:tr w:rsidR="006C0EF9" w:rsidRPr="004201B0" w:rsidTr="00AA7B39">
        <w:trPr>
          <w:trHeight w:val="64"/>
        </w:trPr>
        <w:tc>
          <w:tcPr>
            <w:tcW w:w="1547" w:type="dxa"/>
            <w:vMerge/>
            <w:tcBorders>
              <w:left w:val="single" w:sz="4" w:space="0" w:color="auto"/>
              <w:bottom w:val="single" w:sz="4" w:space="0" w:color="auto"/>
              <w:right w:val="single" w:sz="4" w:space="0" w:color="auto"/>
            </w:tcBorders>
          </w:tcPr>
          <w:p w:rsidR="006C0EF9" w:rsidRPr="004201B0" w:rsidRDefault="006C0EF9" w:rsidP="005F6130">
            <w:pPr>
              <w:rPr>
                <w:sz w:val="18"/>
                <w:szCs w:val="18"/>
              </w:rPr>
            </w:pPr>
          </w:p>
        </w:tc>
        <w:tc>
          <w:tcPr>
            <w:tcW w:w="1358" w:type="dxa"/>
            <w:vMerge/>
            <w:tcBorders>
              <w:left w:val="single" w:sz="4" w:space="0" w:color="auto"/>
              <w:bottom w:val="single" w:sz="4" w:space="0" w:color="auto"/>
              <w:right w:val="single" w:sz="4" w:space="0" w:color="auto"/>
            </w:tcBorders>
            <w:vAlign w:val="center"/>
          </w:tcPr>
          <w:p w:rsidR="006C0EF9" w:rsidRPr="004201B0" w:rsidRDefault="006C0EF9" w:rsidP="005F6130">
            <w:pPr>
              <w:rPr>
                <w:sz w:val="18"/>
                <w:szCs w:val="18"/>
              </w:rPr>
            </w:pPr>
          </w:p>
        </w:tc>
        <w:tc>
          <w:tcPr>
            <w:tcW w:w="1110" w:type="dxa"/>
            <w:vMerge/>
            <w:tcBorders>
              <w:left w:val="single" w:sz="4" w:space="0" w:color="auto"/>
              <w:right w:val="single" w:sz="4" w:space="0" w:color="auto"/>
            </w:tcBorders>
            <w:shd w:val="clear" w:color="auto" w:fill="auto"/>
            <w:noWrap/>
            <w:vAlign w:val="center"/>
            <w:hideMark/>
          </w:tcPr>
          <w:p w:rsidR="006C0EF9" w:rsidRPr="004201B0" w:rsidRDefault="006C0EF9" w:rsidP="005F6130">
            <w:pPr>
              <w:rPr>
                <w:sz w:val="18"/>
                <w:szCs w:val="18"/>
              </w:rPr>
            </w:pPr>
          </w:p>
        </w:tc>
        <w:tc>
          <w:tcPr>
            <w:tcW w:w="1230" w:type="dxa"/>
            <w:tcBorders>
              <w:top w:val="single" w:sz="4" w:space="0" w:color="auto"/>
              <w:left w:val="single" w:sz="4" w:space="0" w:color="auto"/>
              <w:bottom w:val="single" w:sz="4" w:space="0" w:color="auto"/>
              <w:right w:val="nil"/>
            </w:tcBorders>
            <w:shd w:val="clear" w:color="auto" w:fill="auto"/>
            <w:noWrap/>
            <w:vAlign w:val="center"/>
            <w:hideMark/>
          </w:tcPr>
          <w:p w:rsidR="006C0EF9" w:rsidRPr="004201B0" w:rsidRDefault="006C0EF9" w:rsidP="005F6130">
            <w:pPr>
              <w:rPr>
                <w:sz w:val="18"/>
                <w:szCs w:val="18"/>
              </w:rPr>
            </w:pPr>
            <w:r w:rsidRPr="004201B0">
              <w:rPr>
                <w:sz w:val="18"/>
                <w:szCs w:val="18"/>
              </w:rPr>
              <w:t>KM131+500</w:t>
            </w:r>
          </w:p>
        </w:tc>
        <w:tc>
          <w:tcPr>
            <w:tcW w:w="284" w:type="dxa"/>
            <w:tcBorders>
              <w:top w:val="single" w:sz="4" w:space="0" w:color="auto"/>
              <w:left w:val="nil"/>
              <w:bottom w:val="single" w:sz="4" w:space="0" w:color="auto"/>
              <w:right w:val="nil"/>
            </w:tcBorders>
            <w:shd w:val="clear" w:color="auto" w:fill="auto"/>
            <w:noWrap/>
            <w:vAlign w:val="center"/>
            <w:hideMark/>
          </w:tcPr>
          <w:p w:rsidR="006C0EF9" w:rsidRPr="004201B0" w:rsidRDefault="006C0EF9" w:rsidP="005F6130">
            <w:pPr>
              <w:rPr>
                <w:sz w:val="18"/>
                <w:szCs w:val="18"/>
              </w:rPr>
            </w:pPr>
            <w:r w:rsidRPr="004201B0">
              <w:rPr>
                <w:sz w:val="18"/>
                <w:szCs w:val="18"/>
              </w:rPr>
              <w:t>-</w:t>
            </w:r>
          </w:p>
        </w:tc>
        <w:tc>
          <w:tcPr>
            <w:tcW w:w="1410" w:type="dxa"/>
            <w:tcBorders>
              <w:top w:val="single" w:sz="4" w:space="0" w:color="auto"/>
              <w:left w:val="nil"/>
              <w:bottom w:val="single" w:sz="4" w:space="0" w:color="auto"/>
              <w:right w:val="single" w:sz="4" w:space="0" w:color="auto"/>
            </w:tcBorders>
            <w:shd w:val="clear" w:color="auto" w:fill="auto"/>
            <w:noWrap/>
            <w:vAlign w:val="center"/>
            <w:hideMark/>
          </w:tcPr>
          <w:p w:rsidR="006C0EF9" w:rsidRPr="004201B0" w:rsidRDefault="006C0EF9" w:rsidP="005F6130">
            <w:pPr>
              <w:rPr>
                <w:sz w:val="18"/>
                <w:szCs w:val="18"/>
              </w:rPr>
            </w:pPr>
            <w:r w:rsidRPr="004201B0">
              <w:rPr>
                <w:sz w:val="18"/>
                <w:szCs w:val="18"/>
              </w:rPr>
              <w:t>KM139+204</w:t>
            </w:r>
          </w:p>
        </w:tc>
        <w:tc>
          <w:tcPr>
            <w:tcW w:w="964" w:type="dxa"/>
            <w:tcBorders>
              <w:left w:val="single" w:sz="4" w:space="0" w:color="auto"/>
            </w:tcBorders>
            <w:shd w:val="clear" w:color="auto" w:fill="auto"/>
            <w:noWrap/>
            <w:vAlign w:val="center"/>
            <w:hideMark/>
          </w:tcPr>
          <w:p w:rsidR="006C0EF9" w:rsidRPr="004201B0" w:rsidRDefault="006C0EF9" w:rsidP="005F6130">
            <w:pPr>
              <w:jc w:val="center"/>
              <w:rPr>
                <w:sz w:val="18"/>
                <w:szCs w:val="18"/>
              </w:rPr>
            </w:pPr>
            <w:r w:rsidRPr="004201B0">
              <w:rPr>
                <w:sz w:val="18"/>
                <w:szCs w:val="18"/>
              </w:rPr>
              <w:t>7.704</w:t>
            </w:r>
          </w:p>
        </w:tc>
        <w:tc>
          <w:tcPr>
            <w:tcW w:w="732" w:type="dxa"/>
            <w:shd w:val="clear" w:color="auto" w:fill="auto"/>
            <w:noWrap/>
            <w:vAlign w:val="center"/>
            <w:hideMark/>
          </w:tcPr>
          <w:p w:rsidR="006C0EF9" w:rsidRPr="004201B0" w:rsidRDefault="006C0EF9" w:rsidP="005F6130">
            <w:pPr>
              <w:jc w:val="center"/>
              <w:rPr>
                <w:sz w:val="18"/>
                <w:szCs w:val="18"/>
              </w:rPr>
            </w:pPr>
          </w:p>
        </w:tc>
        <w:tc>
          <w:tcPr>
            <w:tcW w:w="680" w:type="dxa"/>
            <w:shd w:val="clear" w:color="auto" w:fill="auto"/>
            <w:vAlign w:val="center"/>
          </w:tcPr>
          <w:p w:rsidR="006C0EF9" w:rsidRPr="004201B0" w:rsidRDefault="006C0EF9" w:rsidP="005F6130">
            <w:pPr>
              <w:jc w:val="center"/>
              <w:rPr>
                <w:sz w:val="18"/>
                <w:szCs w:val="18"/>
              </w:rPr>
            </w:pPr>
            <w:r w:rsidRPr="004201B0">
              <w:rPr>
                <w:sz w:val="18"/>
                <w:szCs w:val="18"/>
              </w:rPr>
              <w:t>X</w:t>
            </w:r>
          </w:p>
        </w:tc>
      </w:tr>
      <w:tr w:rsidR="008E5BAD" w:rsidRPr="004201B0" w:rsidTr="00AA7B39">
        <w:trPr>
          <w:trHeight w:val="309"/>
        </w:trPr>
        <w:tc>
          <w:tcPr>
            <w:tcW w:w="1547" w:type="dxa"/>
            <w:vMerge w:val="restart"/>
            <w:tcBorders>
              <w:top w:val="single" w:sz="4" w:space="0" w:color="auto"/>
            </w:tcBorders>
            <w:vAlign w:val="center"/>
          </w:tcPr>
          <w:p w:rsidR="008E5BAD" w:rsidRPr="004201B0" w:rsidRDefault="008E5BAD" w:rsidP="005F6130">
            <w:pPr>
              <w:rPr>
                <w:sz w:val="18"/>
                <w:szCs w:val="18"/>
              </w:rPr>
            </w:pPr>
            <w:r w:rsidRPr="004201B0">
              <w:rPr>
                <w:sz w:val="18"/>
                <w:szCs w:val="18"/>
              </w:rPr>
              <w:t>ITS/O&amp;M</w:t>
            </w:r>
          </w:p>
        </w:tc>
        <w:tc>
          <w:tcPr>
            <w:tcW w:w="1358" w:type="dxa"/>
            <w:tcBorders>
              <w:top w:val="single" w:sz="4" w:space="0" w:color="auto"/>
            </w:tcBorders>
            <w:vAlign w:val="center"/>
          </w:tcPr>
          <w:p w:rsidR="008E5BAD" w:rsidRPr="004201B0" w:rsidRDefault="008E5BAD" w:rsidP="005F6130">
            <w:pPr>
              <w:rPr>
                <w:sz w:val="18"/>
                <w:szCs w:val="18"/>
              </w:rPr>
            </w:pPr>
            <w:r w:rsidRPr="004201B0">
              <w:rPr>
                <w:sz w:val="18"/>
                <w:szCs w:val="18"/>
              </w:rPr>
              <w:t>Building Works</w:t>
            </w:r>
          </w:p>
        </w:tc>
        <w:tc>
          <w:tcPr>
            <w:tcW w:w="1110" w:type="dxa"/>
            <w:tcBorders>
              <w:right w:val="single" w:sz="4" w:space="0" w:color="auto"/>
            </w:tcBorders>
            <w:shd w:val="clear" w:color="auto" w:fill="auto"/>
            <w:noWrap/>
            <w:vAlign w:val="center"/>
            <w:hideMark/>
          </w:tcPr>
          <w:p w:rsidR="008E5BAD" w:rsidRPr="004201B0" w:rsidRDefault="008E5BAD" w:rsidP="005F6130">
            <w:pPr>
              <w:rPr>
                <w:sz w:val="18"/>
                <w:szCs w:val="18"/>
              </w:rPr>
            </w:pPr>
            <w:r w:rsidRPr="004201B0">
              <w:rPr>
                <w:sz w:val="18"/>
                <w:szCs w:val="18"/>
              </w:rPr>
              <w:t>PKG 13A</w:t>
            </w:r>
          </w:p>
        </w:tc>
        <w:tc>
          <w:tcPr>
            <w:tcW w:w="1230" w:type="dxa"/>
            <w:vMerge w:val="restart"/>
            <w:tcBorders>
              <w:top w:val="single" w:sz="4" w:space="0" w:color="auto"/>
              <w:left w:val="single" w:sz="4" w:space="0" w:color="auto"/>
              <w:right w:val="nil"/>
            </w:tcBorders>
            <w:shd w:val="clear" w:color="auto" w:fill="auto"/>
            <w:noWrap/>
            <w:vAlign w:val="center"/>
            <w:hideMark/>
          </w:tcPr>
          <w:p w:rsidR="008E5BAD" w:rsidRPr="004201B0" w:rsidRDefault="008E5BAD" w:rsidP="005F6130">
            <w:pPr>
              <w:rPr>
                <w:sz w:val="18"/>
                <w:szCs w:val="18"/>
              </w:rPr>
            </w:pPr>
            <w:r w:rsidRPr="004201B0">
              <w:rPr>
                <w:sz w:val="18"/>
                <w:szCs w:val="18"/>
              </w:rPr>
              <w:t>KM000+000</w:t>
            </w:r>
          </w:p>
        </w:tc>
        <w:tc>
          <w:tcPr>
            <w:tcW w:w="284" w:type="dxa"/>
            <w:vMerge w:val="restart"/>
            <w:tcBorders>
              <w:top w:val="single" w:sz="4" w:space="0" w:color="auto"/>
              <w:left w:val="nil"/>
              <w:right w:val="nil"/>
            </w:tcBorders>
            <w:shd w:val="clear" w:color="auto" w:fill="auto"/>
            <w:vAlign w:val="center"/>
          </w:tcPr>
          <w:p w:rsidR="008E5BAD" w:rsidRPr="004201B0" w:rsidRDefault="008E5BAD" w:rsidP="005F6130">
            <w:pPr>
              <w:rPr>
                <w:sz w:val="18"/>
                <w:szCs w:val="18"/>
              </w:rPr>
            </w:pPr>
            <w:r w:rsidRPr="004201B0">
              <w:rPr>
                <w:sz w:val="18"/>
                <w:szCs w:val="18"/>
              </w:rPr>
              <w:t>-</w:t>
            </w:r>
          </w:p>
        </w:tc>
        <w:tc>
          <w:tcPr>
            <w:tcW w:w="1410" w:type="dxa"/>
            <w:vMerge w:val="restart"/>
            <w:tcBorders>
              <w:top w:val="single" w:sz="4" w:space="0" w:color="auto"/>
              <w:left w:val="nil"/>
              <w:right w:val="single" w:sz="4" w:space="0" w:color="auto"/>
            </w:tcBorders>
            <w:shd w:val="clear" w:color="auto" w:fill="auto"/>
            <w:vAlign w:val="center"/>
          </w:tcPr>
          <w:p w:rsidR="008E5BAD" w:rsidRPr="004201B0" w:rsidRDefault="008E5BAD" w:rsidP="005F6130">
            <w:pPr>
              <w:rPr>
                <w:sz w:val="18"/>
                <w:szCs w:val="18"/>
              </w:rPr>
            </w:pPr>
            <w:r w:rsidRPr="004201B0">
              <w:rPr>
                <w:sz w:val="18"/>
                <w:szCs w:val="18"/>
              </w:rPr>
              <w:t>KM139+204</w:t>
            </w:r>
          </w:p>
        </w:tc>
        <w:tc>
          <w:tcPr>
            <w:tcW w:w="964" w:type="dxa"/>
            <w:vMerge w:val="restart"/>
            <w:tcBorders>
              <w:left w:val="single" w:sz="4" w:space="0" w:color="auto"/>
            </w:tcBorders>
            <w:shd w:val="clear" w:color="auto" w:fill="auto"/>
            <w:vAlign w:val="center"/>
          </w:tcPr>
          <w:p w:rsidR="008E5BAD" w:rsidRPr="004201B0" w:rsidRDefault="008E5BAD" w:rsidP="005F6130">
            <w:pPr>
              <w:jc w:val="center"/>
              <w:rPr>
                <w:sz w:val="18"/>
                <w:szCs w:val="18"/>
              </w:rPr>
            </w:pPr>
            <w:r w:rsidRPr="004201B0">
              <w:rPr>
                <w:sz w:val="18"/>
                <w:szCs w:val="18"/>
              </w:rPr>
              <w:t>139.204</w:t>
            </w:r>
          </w:p>
        </w:tc>
        <w:tc>
          <w:tcPr>
            <w:tcW w:w="732" w:type="dxa"/>
            <w:vMerge w:val="restart"/>
            <w:shd w:val="clear" w:color="auto" w:fill="auto"/>
            <w:noWrap/>
            <w:vAlign w:val="center"/>
            <w:hideMark/>
          </w:tcPr>
          <w:p w:rsidR="008E5BAD" w:rsidRPr="004201B0" w:rsidRDefault="008E5BAD" w:rsidP="005F6130">
            <w:pPr>
              <w:jc w:val="center"/>
              <w:rPr>
                <w:sz w:val="18"/>
                <w:szCs w:val="18"/>
              </w:rPr>
            </w:pPr>
            <w:r w:rsidRPr="004201B0">
              <w:rPr>
                <w:sz w:val="18"/>
                <w:szCs w:val="18"/>
              </w:rPr>
              <w:t>X</w:t>
            </w:r>
          </w:p>
        </w:tc>
        <w:tc>
          <w:tcPr>
            <w:tcW w:w="680" w:type="dxa"/>
            <w:vMerge w:val="restart"/>
            <w:shd w:val="clear" w:color="auto" w:fill="auto"/>
            <w:vAlign w:val="center"/>
          </w:tcPr>
          <w:p w:rsidR="008E5BAD" w:rsidRPr="004201B0" w:rsidRDefault="008E5BAD" w:rsidP="005F6130">
            <w:pPr>
              <w:jc w:val="center"/>
              <w:rPr>
                <w:sz w:val="18"/>
                <w:szCs w:val="18"/>
              </w:rPr>
            </w:pPr>
          </w:p>
        </w:tc>
      </w:tr>
      <w:tr w:rsidR="008E5BAD" w:rsidRPr="004201B0" w:rsidTr="00AA7B39">
        <w:trPr>
          <w:trHeight w:val="309"/>
        </w:trPr>
        <w:tc>
          <w:tcPr>
            <w:tcW w:w="1547" w:type="dxa"/>
            <w:vMerge/>
            <w:vAlign w:val="center"/>
          </w:tcPr>
          <w:p w:rsidR="008E5BAD" w:rsidRPr="004201B0" w:rsidRDefault="008E5BAD" w:rsidP="005F6130">
            <w:pPr>
              <w:rPr>
                <w:sz w:val="18"/>
                <w:szCs w:val="18"/>
              </w:rPr>
            </w:pPr>
          </w:p>
        </w:tc>
        <w:tc>
          <w:tcPr>
            <w:tcW w:w="1358" w:type="dxa"/>
            <w:tcBorders>
              <w:top w:val="single" w:sz="4" w:space="0" w:color="auto"/>
            </w:tcBorders>
            <w:vAlign w:val="center"/>
          </w:tcPr>
          <w:p w:rsidR="008E5BAD" w:rsidRPr="004201B0" w:rsidRDefault="008E5BAD" w:rsidP="005F6130">
            <w:pPr>
              <w:rPr>
                <w:sz w:val="18"/>
                <w:szCs w:val="18"/>
              </w:rPr>
            </w:pPr>
            <w:r w:rsidRPr="004201B0">
              <w:rPr>
                <w:sz w:val="18"/>
                <w:szCs w:val="18"/>
              </w:rPr>
              <w:t>Equipment</w:t>
            </w:r>
          </w:p>
        </w:tc>
        <w:tc>
          <w:tcPr>
            <w:tcW w:w="1110" w:type="dxa"/>
            <w:tcBorders>
              <w:right w:val="single" w:sz="4" w:space="0" w:color="auto"/>
            </w:tcBorders>
            <w:shd w:val="clear" w:color="auto" w:fill="auto"/>
            <w:noWrap/>
            <w:vAlign w:val="center"/>
            <w:hideMark/>
          </w:tcPr>
          <w:p w:rsidR="008E5BAD" w:rsidRPr="004201B0" w:rsidRDefault="008E5BAD" w:rsidP="005F6130">
            <w:pPr>
              <w:rPr>
                <w:sz w:val="18"/>
                <w:szCs w:val="18"/>
              </w:rPr>
            </w:pPr>
            <w:r w:rsidRPr="004201B0">
              <w:rPr>
                <w:sz w:val="18"/>
                <w:szCs w:val="18"/>
              </w:rPr>
              <w:t>PKG 13B</w:t>
            </w:r>
          </w:p>
        </w:tc>
        <w:tc>
          <w:tcPr>
            <w:tcW w:w="1230" w:type="dxa"/>
            <w:vMerge/>
            <w:tcBorders>
              <w:left w:val="single" w:sz="4" w:space="0" w:color="auto"/>
              <w:right w:val="nil"/>
            </w:tcBorders>
            <w:shd w:val="clear" w:color="auto" w:fill="auto"/>
            <w:noWrap/>
            <w:vAlign w:val="center"/>
            <w:hideMark/>
          </w:tcPr>
          <w:p w:rsidR="008E5BAD" w:rsidRPr="004201B0" w:rsidRDefault="008E5BAD" w:rsidP="005F6130">
            <w:pPr>
              <w:rPr>
                <w:sz w:val="18"/>
                <w:szCs w:val="18"/>
              </w:rPr>
            </w:pPr>
          </w:p>
        </w:tc>
        <w:tc>
          <w:tcPr>
            <w:tcW w:w="284" w:type="dxa"/>
            <w:vMerge/>
            <w:tcBorders>
              <w:left w:val="nil"/>
              <w:right w:val="nil"/>
            </w:tcBorders>
            <w:shd w:val="clear" w:color="auto" w:fill="auto"/>
            <w:vAlign w:val="center"/>
          </w:tcPr>
          <w:p w:rsidR="008E5BAD" w:rsidRPr="004201B0" w:rsidRDefault="008E5BAD" w:rsidP="005F6130">
            <w:pPr>
              <w:rPr>
                <w:sz w:val="18"/>
                <w:szCs w:val="18"/>
              </w:rPr>
            </w:pPr>
          </w:p>
        </w:tc>
        <w:tc>
          <w:tcPr>
            <w:tcW w:w="1410" w:type="dxa"/>
            <w:vMerge/>
            <w:tcBorders>
              <w:left w:val="nil"/>
              <w:right w:val="single" w:sz="4" w:space="0" w:color="auto"/>
            </w:tcBorders>
            <w:shd w:val="clear" w:color="auto" w:fill="auto"/>
            <w:vAlign w:val="center"/>
          </w:tcPr>
          <w:p w:rsidR="008E5BAD" w:rsidRPr="004201B0" w:rsidRDefault="008E5BAD" w:rsidP="005F6130">
            <w:pPr>
              <w:rPr>
                <w:sz w:val="18"/>
                <w:szCs w:val="18"/>
              </w:rPr>
            </w:pPr>
          </w:p>
        </w:tc>
        <w:tc>
          <w:tcPr>
            <w:tcW w:w="964" w:type="dxa"/>
            <w:vMerge/>
            <w:tcBorders>
              <w:left w:val="single" w:sz="4" w:space="0" w:color="auto"/>
            </w:tcBorders>
            <w:shd w:val="clear" w:color="auto" w:fill="auto"/>
            <w:vAlign w:val="center"/>
          </w:tcPr>
          <w:p w:rsidR="008E5BAD" w:rsidRPr="004201B0" w:rsidRDefault="008E5BAD" w:rsidP="005F6130">
            <w:pPr>
              <w:jc w:val="center"/>
              <w:rPr>
                <w:sz w:val="18"/>
                <w:szCs w:val="18"/>
              </w:rPr>
            </w:pPr>
          </w:p>
        </w:tc>
        <w:tc>
          <w:tcPr>
            <w:tcW w:w="732" w:type="dxa"/>
            <w:vMerge/>
            <w:shd w:val="clear" w:color="auto" w:fill="auto"/>
            <w:noWrap/>
            <w:vAlign w:val="center"/>
            <w:hideMark/>
          </w:tcPr>
          <w:p w:rsidR="008E5BAD" w:rsidRPr="004201B0" w:rsidRDefault="008E5BAD" w:rsidP="005F6130">
            <w:pPr>
              <w:jc w:val="center"/>
              <w:rPr>
                <w:sz w:val="18"/>
                <w:szCs w:val="18"/>
              </w:rPr>
            </w:pPr>
          </w:p>
        </w:tc>
        <w:tc>
          <w:tcPr>
            <w:tcW w:w="680" w:type="dxa"/>
            <w:vMerge/>
            <w:shd w:val="clear" w:color="auto" w:fill="auto"/>
            <w:vAlign w:val="center"/>
          </w:tcPr>
          <w:p w:rsidR="008E5BAD" w:rsidRPr="004201B0" w:rsidRDefault="008E5BAD" w:rsidP="005F6130">
            <w:pPr>
              <w:jc w:val="center"/>
              <w:rPr>
                <w:sz w:val="18"/>
                <w:szCs w:val="18"/>
              </w:rPr>
            </w:pPr>
          </w:p>
        </w:tc>
      </w:tr>
      <w:tr w:rsidR="008E5BAD" w:rsidRPr="004201B0" w:rsidTr="00AA7B39">
        <w:trPr>
          <w:trHeight w:val="309"/>
        </w:trPr>
        <w:tc>
          <w:tcPr>
            <w:tcW w:w="1547" w:type="dxa"/>
            <w:vMerge/>
            <w:vAlign w:val="center"/>
          </w:tcPr>
          <w:p w:rsidR="008E5BAD" w:rsidRPr="004201B0" w:rsidRDefault="008E5BAD" w:rsidP="005F6130">
            <w:pPr>
              <w:rPr>
                <w:sz w:val="18"/>
                <w:szCs w:val="18"/>
              </w:rPr>
            </w:pPr>
          </w:p>
        </w:tc>
        <w:tc>
          <w:tcPr>
            <w:tcW w:w="1358" w:type="dxa"/>
            <w:tcBorders>
              <w:top w:val="single" w:sz="4" w:space="0" w:color="auto"/>
            </w:tcBorders>
            <w:vAlign w:val="center"/>
          </w:tcPr>
          <w:p w:rsidR="008E5BAD" w:rsidRPr="004201B0" w:rsidRDefault="008E5BAD" w:rsidP="005F6130">
            <w:pPr>
              <w:rPr>
                <w:sz w:val="18"/>
                <w:szCs w:val="18"/>
              </w:rPr>
            </w:pPr>
            <w:r w:rsidRPr="004201B0">
              <w:rPr>
                <w:sz w:val="18"/>
                <w:szCs w:val="18"/>
              </w:rPr>
              <w:t>ITS Works</w:t>
            </w:r>
          </w:p>
        </w:tc>
        <w:tc>
          <w:tcPr>
            <w:tcW w:w="1110" w:type="dxa"/>
            <w:tcBorders>
              <w:right w:val="single" w:sz="4" w:space="0" w:color="auto"/>
            </w:tcBorders>
            <w:shd w:val="clear" w:color="auto" w:fill="auto"/>
            <w:noWrap/>
            <w:vAlign w:val="center"/>
            <w:hideMark/>
          </w:tcPr>
          <w:p w:rsidR="008E5BAD" w:rsidRPr="004201B0" w:rsidRDefault="008E5BAD" w:rsidP="005F6130">
            <w:pPr>
              <w:rPr>
                <w:sz w:val="18"/>
                <w:szCs w:val="18"/>
              </w:rPr>
            </w:pPr>
            <w:r w:rsidRPr="004201B0">
              <w:rPr>
                <w:sz w:val="18"/>
                <w:szCs w:val="18"/>
              </w:rPr>
              <w:t>PKG 13C</w:t>
            </w:r>
          </w:p>
        </w:tc>
        <w:tc>
          <w:tcPr>
            <w:tcW w:w="1230" w:type="dxa"/>
            <w:vMerge/>
            <w:tcBorders>
              <w:left w:val="single" w:sz="4" w:space="0" w:color="auto"/>
              <w:bottom w:val="single" w:sz="4" w:space="0" w:color="auto"/>
              <w:right w:val="nil"/>
            </w:tcBorders>
            <w:shd w:val="clear" w:color="auto" w:fill="auto"/>
            <w:noWrap/>
            <w:vAlign w:val="center"/>
            <w:hideMark/>
          </w:tcPr>
          <w:p w:rsidR="008E5BAD" w:rsidRPr="004201B0" w:rsidRDefault="008E5BAD" w:rsidP="005F6130">
            <w:pPr>
              <w:rPr>
                <w:sz w:val="18"/>
                <w:szCs w:val="18"/>
              </w:rPr>
            </w:pPr>
          </w:p>
        </w:tc>
        <w:tc>
          <w:tcPr>
            <w:tcW w:w="284" w:type="dxa"/>
            <w:vMerge/>
            <w:tcBorders>
              <w:left w:val="nil"/>
              <w:bottom w:val="single" w:sz="4" w:space="0" w:color="auto"/>
              <w:right w:val="nil"/>
            </w:tcBorders>
            <w:shd w:val="clear" w:color="auto" w:fill="auto"/>
            <w:vAlign w:val="center"/>
          </w:tcPr>
          <w:p w:rsidR="008E5BAD" w:rsidRPr="004201B0" w:rsidRDefault="008E5BAD" w:rsidP="005F6130">
            <w:pPr>
              <w:rPr>
                <w:sz w:val="18"/>
                <w:szCs w:val="18"/>
              </w:rPr>
            </w:pPr>
          </w:p>
        </w:tc>
        <w:tc>
          <w:tcPr>
            <w:tcW w:w="1410" w:type="dxa"/>
            <w:vMerge/>
            <w:tcBorders>
              <w:left w:val="nil"/>
              <w:bottom w:val="single" w:sz="4" w:space="0" w:color="auto"/>
              <w:right w:val="single" w:sz="4" w:space="0" w:color="auto"/>
            </w:tcBorders>
            <w:shd w:val="clear" w:color="auto" w:fill="auto"/>
            <w:vAlign w:val="center"/>
          </w:tcPr>
          <w:p w:rsidR="008E5BAD" w:rsidRPr="004201B0" w:rsidRDefault="008E5BAD" w:rsidP="005F6130">
            <w:pPr>
              <w:rPr>
                <w:sz w:val="18"/>
                <w:szCs w:val="18"/>
              </w:rPr>
            </w:pPr>
          </w:p>
        </w:tc>
        <w:tc>
          <w:tcPr>
            <w:tcW w:w="964" w:type="dxa"/>
            <w:vMerge/>
            <w:tcBorders>
              <w:left w:val="single" w:sz="4" w:space="0" w:color="auto"/>
            </w:tcBorders>
            <w:shd w:val="clear" w:color="auto" w:fill="auto"/>
            <w:vAlign w:val="center"/>
          </w:tcPr>
          <w:p w:rsidR="008E5BAD" w:rsidRPr="004201B0" w:rsidRDefault="008E5BAD" w:rsidP="005F6130">
            <w:pPr>
              <w:jc w:val="center"/>
              <w:rPr>
                <w:sz w:val="18"/>
                <w:szCs w:val="18"/>
              </w:rPr>
            </w:pPr>
          </w:p>
        </w:tc>
        <w:tc>
          <w:tcPr>
            <w:tcW w:w="732" w:type="dxa"/>
            <w:vMerge/>
            <w:shd w:val="clear" w:color="auto" w:fill="auto"/>
            <w:noWrap/>
            <w:vAlign w:val="center"/>
            <w:hideMark/>
          </w:tcPr>
          <w:p w:rsidR="008E5BAD" w:rsidRPr="004201B0" w:rsidRDefault="008E5BAD" w:rsidP="005F6130">
            <w:pPr>
              <w:jc w:val="center"/>
              <w:rPr>
                <w:sz w:val="18"/>
                <w:szCs w:val="18"/>
              </w:rPr>
            </w:pPr>
          </w:p>
        </w:tc>
        <w:tc>
          <w:tcPr>
            <w:tcW w:w="680" w:type="dxa"/>
            <w:vMerge/>
            <w:shd w:val="clear" w:color="auto" w:fill="auto"/>
            <w:vAlign w:val="center"/>
          </w:tcPr>
          <w:p w:rsidR="008E5BAD" w:rsidRPr="004201B0" w:rsidRDefault="008E5BAD" w:rsidP="005F6130">
            <w:pPr>
              <w:jc w:val="center"/>
              <w:rPr>
                <w:sz w:val="18"/>
                <w:szCs w:val="18"/>
              </w:rPr>
            </w:pPr>
          </w:p>
        </w:tc>
      </w:tr>
      <w:tr w:rsidR="006C0EF9" w:rsidRPr="004201B0" w:rsidTr="00AA7B39">
        <w:trPr>
          <w:trHeight w:val="300"/>
        </w:trPr>
        <w:tc>
          <w:tcPr>
            <w:tcW w:w="1547" w:type="dxa"/>
            <w:vMerge w:val="restart"/>
            <w:vAlign w:val="center"/>
          </w:tcPr>
          <w:p w:rsidR="006C0EF9" w:rsidRPr="004201B0" w:rsidRDefault="006C0EF9" w:rsidP="005F6130">
            <w:pPr>
              <w:rPr>
                <w:sz w:val="18"/>
                <w:szCs w:val="18"/>
              </w:rPr>
            </w:pPr>
            <w:r w:rsidRPr="004201B0">
              <w:rPr>
                <w:sz w:val="18"/>
                <w:szCs w:val="18"/>
              </w:rPr>
              <w:t>Traffic Safety/</w:t>
            </w:r>
          </w:p>
          <w:p w:rsidR="006C0EF9" w:rsidRPr="004201B0" w:rsidRDefault="006C0EF9" w:rsidP="005F6130">
            <w:pPr>
              <w:rPr>
                <w:sz w:val="18"/>
                <w:szCs w:val="18"/>
              </w:rPr>
            </w:pPr>
            <w:r w:rsidRPr="004201B0">
              <w:rPr>
                <w:sz w:val="18"/>
                <w:szCs w:val="18"/>
              </w:rPr>
              <w:t>Lighting</w:t>
            </w:r>
          </w:p>
        </w:tc>
        <w:tc>
          <w:tcPr>
            <w:tcW w:w="1358" w:type="dxa"/>
            <w:vAlign w:val="center"/>
          </w:tcPr>
          <w:p w:rsidR="006C0EF9" w:rsidRPr="004201B0" w:rsidRDefault="006C0EF9" w:rsidP="005F6130">
            <w:pPr>
              <w:rPr>
                <w:sz w:val="18"/>
                <w:szCs w:val="18"/>
              </w:rPr>
            </w:pPr>
            <w:r w:rsidRPr="004201B0">
              <w:rPr>
                <w:sz w:val="18"/>
                <w:szCs w:val="18"/>
              </w:rPr>
              <w:t xml:space="preserve">DN-Tam </w:t>
            </w:r>
            <w:proofErr w:type="spellStart"/>
            <w:r w:rsidRPr="004201B0">
              <w:rPr>
                <w:sz w:val="18"/>
                <w:szCs w:val="18"/>
              </w:rPr>
              <w:t>Ky</w:t>
            </w:r>
            <w:proofErr w:type="spellEnd"/>
          </w:p>
        </w:tc>
        <w:tc>
          <w:tcPr>
            <w:tcW w:w="1110" w:type="dxa"/>
            <w:tcBorders>
              <w:right w:val="single" w:sz="4" w:space="0" w:color="auto"/>
            </w:tcBorders>
            <w:shd w:val="clear" w:color="auto" w:fill="auto"/>
            <w:noWrap/>
            <w:vAlign w:val="center"/>
            <w:hideMark/>
          </w:tcPr>
          <w:p w:rsidR="006C0EF9" w:rsidRPr="004201B0" w:rsidRDefault="006C0EF9" w:rsidP="005F6130">
            <w:pPr>
              <w:rPr>
                <w:sz w:val="18"/>
                <w:szCs w:val="18"/>
              </w:rPr>
            </w:pPr>
            <w:r w:rsidRPr="004201B0">
              <w:rPr>
                <w:sz w:val="18"/>
                <w:szCs w:val="18"/>
              </w:rPr>
              <w:t>PKG 14A</w:t>
            </w:r>
          </w:p>
        </w:tc>
        <w:tc>
          <w:tcPr>
            <w:tcW w:w="1230" w:type="dxa"/>
            <w:tcBorders>
              <w:top w:val="single" w:sz="4" w:space="0" w:color="auto"/>
              <w:left w:val="single" w:sz="4" w:space="0" w:color="auto"/>
              <w:bottom w:val="single" w:sz="4" w:space="0" w:color="auto"/>
              <w:right w:val="nil"/>
            </w:tcBorders>
            <w:shd w:val="clear" w:color="auto" w:fill="auto"/>
            <w:noWrap/>
            <w:vAlign w:val="center"/>
            <w:hideMark/>
          </w:tcPr>
          <w:p w:rsidR="006C0EF9" w:rsidRPr="004201B0" w:rsidRDefault="006C0EF9" w:rsidP="005F6130">
            <w:pPr>
              <w:rPr>
                <w:sz w:val="18"/>
                <w:szCs w:val="18"/>
              </w:rPr>
            </w:pPr>
            <w:r w:rsidRPr="004201B0">
              <w:rPr>
                <w:sz w:val="18"/>
                <w:szCs w:val="18"/>
              </w:rPr>
              <w:t>KM000+000</w:t>
            </w:r>
          </w:p>
        </w:tc>
        <w:tc>
          <w:tcPr>
            <w:tcW w:w="284" w:type="dxa"/>
            <w:tcBorders>
              <w:top w:val="single" w:sz="4" w:space="0" w:color="auto"/>
              <w:left w:val="nil"/>
              <w:bottom w:val="single" w:sz="4" w:space="0" w:color="auto"/>
              <w:right w:val="nil"/>
            </w:tcBorders>
            <w:shd w:val="clear" w:color="auto" w:fill="auto"/>
            <w:vAlign w:val="center"/>
          </w:tcPr>
          <w:p w:rsidR="006C0EF9" w:rsidRPr="004201B0" w:rsidRDefault="006C0EF9" w:rsidP="005F6130">
            <w:pPr>
              <w:rPr>
                <w:sz w:val="18"/>
                <w:szCs w:val="18"/>
              </w:rPr>
            </w:pPr>
            <w:r w:rsidRPr="004201B0">
              <w:rPr>
                <w:sz w:val="18"/>
                <w:szCs w:val="18"/>
              </w:rPr>
              <w:t>-</w:t>
            </w:r>
          </w:p>
        </w:tc>
        <w:tc>
          <w:tcPr>
            <w:tcW w:w="1410" w:type="dxa"/>
            <w:tcBorders>
              <w:top w:val="single" w:sz="4" w:space="0" w:color="auto"/>
              <w:left w:val="nil"/>
              <w:bottom w:val="single" w:sz="4" w:space="0" w:color="auto"/>
              <w:right w:val="single" w:sz="4" w:space="0" w:color="auto"/>
            </w:tcBorders>
            <w:shd w:val="clear" w:color="auto" w:fill="auto"/>
            <w:vAlign w:val="center"/>
          </w:tcPr>
          <w:p w:rsidR="006C0EF9" w:rsidRPr="004201B0" w:rsidRDefault="006C0EF9" w:rsidP="005F6130">
            <w:pPr>
              <w:rPr>
                <w:sz w:val="18"/>
                <w:szCs w:val="18"/>
              </w:rPr>
            </w:pPr>
            <w:r w:rsidRPr="004201B0">
              <w:rPr>
                <w:sz w:val="18"/>
                <w:szCs w:val="18"/>
              </w:rPr>
              <w:t>KM065+000</w:t>
            </w:r>
          </w:p>
        </w:tc>
        <w:tc>
          <w:tcPr>
            <w:tcW w:w="964" w:type="dxa"/>
            <w:tcBorders>
              <w:left w:val="single" w:sz="4" w:space="0" w:color="auto"/>
            </w:tcBorders>
            <w:shd w:val="clear" w:color="auto" w:fill="auto"/>
            <w:vAlign w:val="center"/>
          </w:tcPr>
          <w:p w:rsidR="006C0EF9" w:rsidRPr="004201B0" w:rsidRDefault="006C0EF9" w:rsidP="005F6130">
            <w:pPr>
              <w:jc w:val="center"/>
              <w:rPr>
                <w:sz w:val="18"/>
                <w:szCs w:val="18"/>
              </w:rPr>
            </w:pPr>
            <w:r w:rsidRPr="004201B0">
              <w:rPr>
                <w:sz w:val="18"/>
                <w:szCs w:val="18"/>
              </w:rPr>
              <w:t>65.000</w:t>
            </w:r>
          </w:p>
        </w:tc>
        <w:tc>
          <w:tcPr>
            <w:tcW w:w="732" w:type="dxa"/>
            <w:shd w:val="clear" w:color="auto" w:fill="auto"/>
            <w:noWrap/>
            <w:vAlign w:val="center"/>
            <w:hideMark/>
          </w:tcPr>
          <w:p w:rsidR="006C0EF9" w:rsidRPr="004201B0" w:rsidRDefault="006C0EF9" w:rsidP="005F6130">
            <w:pPr>
              <w:jc w:val="center"/>
              <w:rPr>
                <w:sz w:val="18"/>
                <w:szCs w:val="18"/>
              </w:rPr>
            </w:pPr>
            <w:r w:rsidRPr="004201B0">
              <w:rPr>
                <w:sz w:val="18"/>
                <w:szCs w:val="18"/>
              </w:rPr>
              <w:t>X</w:t>
            </w:r>
          </w:p>
        </w:tc>
        <w:tc>
          <w:tcPr>
            <w:tcW w:w="680" w:type="dxa"/>
            <w:shd w:val="clear" w:color="auto" w:fill="auto"/>
            <w:vAlign w:val="center"/>
          </w:tcPr>
          <w:p w:rsidR="006C0EF9" w:rsidRPr="004201B0" w:rsidRDefault="006C0EF9" w:rsidP="005F6130">
            <w:pPr>
              <w:jc w:val="center"/>
              <w:rPr>
                <w:sz w:val="18"/>
                <w:szCs w:val="18"/>
              </w:rPr>
            </w:pPr>
          </w:p>
        </w:tc>
      </w:tr>
      <w:tr w:rsidR="006C0EF9" w:rsidRPr="004201B0" w:rsidTr="00AA7B39">
        <w:trPr>
          <w:trHeight w:val="300"/>
        </w:trPr>
        <w:tc>
          <w:tcPr>
            <w:tcW w:w="1547" w:type="dxa"/>
            <w:vMerge/>
          </w:tcPr>
          <w:p w:rsidR="006C0EF9" w:rsidRPr="004201B0" w:rsidRDefault="006C0EF9" w:rsidP="005F6130">
            <w:pPr>
              <w:rPr>
                <w:sz w:val="18"/>
                <w:szCs w:val="18"/>
              </w:rPr>
            </w:pPr>
          </w:p>
        </w:tc>
        <w:tc>
          <w:tcPr>
            <w:tcW w:w="1358" w:type="dxa"/>
            <w:vAlign w:val="center"/>
          </w:tcPr>
          <w:p w:rsidR="006C0EF9" w:rsidRPr="004201B0" w:rsidRDefault="006C0EF9" w:rsidP="005F6130">
            <w:pPr>
              <w:rPr>
                <w:sz w:val="18"/>
                <w:szCs w:val="18"/>
              </w:rPr>
            </w:pPr>
            <w:r w:rsidRPr="004201B0">
              <w:rPr>
                <w:sz w:val="18"/>
                <w:szCs w:val="18"/>
              </w:rPr>
              <w:t xml:space="preserve">Tam </w:t>
            </w:r>
            <w:proofErr w:type="spellStart"/>
            <w:r w:rsidRPr="004201B0">
              <w:rPr>
                <w:sz w:val="18"/>
                <w:szCs w:val="18"/>
              </w:rPr>
              <w:t>Ky-QNg</w:t>
            </w:r>
            <w:proofErr w:type="spellEnd"/>
          </w:p>
        </w:tc>
        <w:tc>
          <w:tcPr>
            <w:tcW w:w="1110" w:type="dxa"/>
            <w:tcBorders>
              <w:right w:val="single" w:sz="4" w:space="0" w:color="auto"/>
            </w:tcBorders>
            <w:shd w:val="clear" w:color="auto" w:fill="auto"/>
            <w:noWrap/>
            <w:vAlign w:val="center"/>
            <w:hideMark/>
          </w:tcPr>
          <w:p w:rsidR="006C0EF9" w:rsidRPr="004201B0" w:rsidRDefault="006C0EF9" w:rsidP="005F6130">
            <w:pPr>
              <w:rPr>
                <w:sz w:val="18"/>
                <w:szCs w:val="18"/>
              </w:rPr>
            </w:pPr>
            <w:r w:rsidRPr="004201B0">
              <w:rPr>
                <w:sz w:val="18"/>
                <w:szCs w:val="18"/>
              </w:rPr>
              <w:t>PKG 14B</w:t>
            </w:r>
          </w:p>
        </w:tc>
        <w:tc>
          <w:tcPr>
            <w:tcW w:w="1230" w:type="dxa"/>
            <w:tcBorders>
              <w:top w:val="single" w:sz="4" w:space="0" w:color="auto"/>
              <w:left w:val="single" w:sz="4" w:space="0" w:color="auto"/>
              <w:bottom w:val="single" w:sz="4" w:space="0" w:color="auto"/>
              <w:right w:val="nil"/>
            </w:tcBorders>
            <w:shd w:val="clear" w:color="auto" w:fill="auto"/>
            <w:noWrap/>
            <w:vAlign w:val="center"/>
            <w:hideMark/>
          </w:tcPr>
          <w:p w:rsidR="006C0EF9" w:rsidRPr="004201B0" w:rsidRDefault="006C0EF9" w:rsidP="005F6130">
            <w:pPr>
              <w:rPr>
                <w:sz w:val="18"/>
                <w:szCs w:val="18"/>
              </w:rPr>
            </w:pPr>
            <w:r w:rsidRPr="004201B0">
              <w:rPr>
                <w:sz w:val="18"/>
                <w:szCs w:val="18"/>
              </w:rPr>
              <w:t>KM065+000</w:t>
            </w:r>
          </w:p>
        </w:tc>
        <w:tc>
          <w:tcPr>
            <w:tcW w:w="284" w:type="dxa"/>
            <w:tcBorders>
              <w:top w:val="single" w:sz="4" w:space="0" w:color="auto"/>
              <w:left w:val="nil"/>
              <w:bottom w:val="single" w:sz="4" w:space="0" w:color="auto"/>
              <w:right w:val="nil"/>
            </w:tcBorders>
            <w:shd w:val="clear" w:color="auto" w:fill="auto"/>
            <w:vAlign w:val="center"/>
          </w:tcPr>
          <w:p w:rsidR="006C0EF9" w:rsidRPr="004201B0" w:rsidRDefault="006C0EF9" w:rsidP="005F6130">
            <w:pPr>
              <w:rPr>
                <w:sz w:val="18"/>
                <w:szCs w:val="18"/>
              </w:rPr>
            </w:pPr>
            <w:r w:rsidRPr="004201B0">
              <w:rPr>
                <w:sz w:val="18"/>
                <w:szCs w:val="18"/>
              </w:rPr>
              <w:t>-</w:t>
            </w:r>
          </w:p>
        </w:tc>
        <w:tc>
          <w:tcPr>
            <w:tcW w:w="1410" w:type="dxa"/>
            <w:tcBorders>
              <w:top w:val="single" w:sz="4" w:space="0" w:color="auto"/>
              <w:left w:val="nil"/>
              <w:bottom w:val="single" w:sz="4" w:space="0" w:color="auto"/>
              <w:right w:val="single" w:sz="4" w:space="0" w:color="auto"/>
            </w:tcBorders>
            <w:shd w:val="clear" w:color="auto" w:fill="auto"/>
            <w:vAlign w:val="center"/>
          </w:tcPr>
          <w:p w:rsidR="006C0EF9" w:rsidRPr="004201B0" w:rsidRDefault="006C0EF9" w:rsidP="005F6130">
            <w:pPr>
              <w:rPr>
                <w:sz w:val="18"/>
                <w:szCs w:val="18"/>
              </w:rPr>
            </w:pPr>
            <w:r w:rsidRPr="004201B0">
              <w:rPr>
                <w:sz w:val="18"/>
                <w:szCs w:val="18"/>
              </w:rPr>
              <w:t>KM139+204</w:t>
            </w:r>
          </w:p>
        </w:tc>
        <w:tc>
          <w:tcPr>
            <w:tcW w:w="964" w:type="dxa"/>
            <w:tcBorders>
              <w:left w:val="single" w:sz="4" w:space="0" w:color="auto"/>
            </w:tcBorders>
            <w:shd w:val="clear" w:color="auto" w:fill="auto"/>
            <w:vAlign w:val="center"/>
          </w:tcPr>
          <w:p w:rsidR="006C0EF9" w:rsidRPr="004201B0" w:rsidRDefault="006C0EF9" w:rsidP="005F6130">
            <w:pPr>
              <w:jc w:val="center"/>
              <w:rPr>
                <w:sz w:val="18"/>
                <w:szCs w:val="18"/>
              </w:rPr>
            </w:pPr>
            <w:r w:rsidRPr="004201B0">
              <w:rPr>
                <w:sz w:val="18"/>
                <w:szCs w:val="18"/>
              </w:rPr>
              <w:t>74.204</w:t>
            </w:r>
          </w:p>
        </w:tc>
        <w:tc>
          <w:tcPr>
            <w:tcW w:w="732" w:type="dxa"/>
            <w:shd w:val="clear" w:color="auto" w:fill="auto"/>
            <w:noWrap/>
            <w:vAlign w:val="center"/>
            <w:hideMark/>
          </w:tcPr>
          <w:p w:rsidR="006C0EF9" w:rsidRPr="004201B0" w:rsidRDefault="006C0EF9" w:rsidP="005F6130">
            <w:pPr>
              <w:jc w:val="center"/>
              <w:rPr>
                <w:sz w:val="18"/>
                <w:szCs w:val="18"/>
              </w:rPr>
            </w:pPr>
          </w:p>
        </w:tc>
        <w:tc>
          <w:tcPr>
            <w:tcW w:w="680" w:type="dxa"/>
            <w:shd w:val="clear" w:color="auto" w:fill="auto"/>
            <w:vAlign w:val="center"/>
          </w:tcPr>
          <w:p w:rsidR="006C0EF9" w:rsidRPr="004201B0" w:rsidRDefault="00502C95" w:rsidP="005F6130">
            <w:pPr>
              <w:jc w:val="center"/>
              <w:rPr>
                <w:sz w:val="18"/>
                <w:szCs w:val="18"/>
              </w:rPr>
            </w:pPr>
            <w:r w:rsidRPr="004201B0">
              <w:rPr>
                <w:sz w:val="18"/>
                <w:szCs w:val="18"/>
              </w:rPr>
              <w:t>X</w:t>
            </w:r>
          </w:p>
        </w:tc>
      </w:tr>
      <w:tr w:rsidR="00502C95" w:rsidRPr="004201B0" w:rsidTr="00AA7B39">
        <w:trPr>
          <w:trHeight w:val="300"/>
        </w:trPr>
        <w:tc>
          <w:tcPr>
            <w:tcW w:w="1547" w:type="dxa"/>
          </w:tcPr>
          <w:p w:rsidR="00502C95" w:rsidRPr="004201B0" w:rsidRDefault="00502C95" w:rsidP="005F6130">
            <w:pPr>
              <w:rPr>
                <w:sz w:val="18"/>
                <w:szCs w:val="18"/>
              </w:rPr>
            </w:pPr>
            <w:r w:rsidRPr="004201B0">
              <w:rPr>
                <w:sz w:val="18"/>
                <w:szCs w:val="18"/>
              </w:rPr>
              <w:t>Consulting Services</w:t>
            </w:r>
          </w:p>
        </w:tc>
        <w:tc>
          <w:tcPr>
            <w:tcW w:w="1358" w:type="dxa"/>
            <w:vAlign w:val="center"/>
          </w:tcPr>
          <w:p w:rsidR="00502C95" w:rsidRPr="004201B0" w:rsidRDefault="00215DBD" w:rsidP="00215DBD">
            <w:pPr>
              <w:jc w:val="left"/>
              <w:rPr>
                <w:rFonts w:eastAsiaTheme="minorEastAsia"/>
                <w:sz w:val="18"/>
                <w:szCs w:val="18"/>
              </w:rPr>
            </w:pPr>
            <w:proofErr w:type="spellStart"/>
            <w:r w:rsidRPr="004201B0">
              <w:rPr>
                <w:rFonts w:eastAsiaTheme="minorEastAsia" w:hint="eastAsia"/>
                <w:sz w:val="18"/>
                <w:szCs w:val="18"/>
              </w:rPr>
              <w:t>Danang</w:t>
            </w:r>
            <w:proofErr w:type="spellEnd"/>
            <w:r w:rsidRPr="004201B0">
              <w:rPr>
                <w:rFonts w:eastAsiaTheme="minorEastAsia" w:hint="eastAsia"/>
                <w:sz w:val="18"/>
                <w:szCs w:val="18"/>
              </w:rPr>
              <w:t xml:space="preserve"> </w:t>
            </w:r>
            <w:r w:rsidRPr="004201B0">
              <w:rPr>
                <w:rFonts w:eastAsiaTheme="minorEastAsia"/>
                <w:sz w:val="18"/>
                <w:szCs w:val="18"/>
              </w:rPr>
              <w:t>–</w:t>
            </w:r>
          </w:p>
          <w:p w:rsidR="00215DBD" w:rsidRPr="004201B0" w:rsidRDefault="00215DBD" w:rsidP="00215DBD">
            <w:pPr>
              <w:jc w:val="right"/>
              <w:rPr>
                <w:rFonts w:eastAsiaTheme="minorEastAsia"/>
                <w:sz w:val="18"/>
                <w:szCs w:val="18"/>
              </w:rPr>
            </w:pPr>
            <w:proofErr w:type="spellStart"/>
            <w:r w:rsidRPr="004201B0">
              <w:rPr>
                <w:rFonts w:eastAsiaTheme="minorEastAsia" w:hint="eastAsia"/>
                <w:sz w:val="18"/>
                <w:szCs w:val="18"/>
              </w:rPr>
              <w:t>Quang</w:t>
            </w:r>
            <w:proofErr w:type="spellEnd"/>
            <w:r w:rsidRPr="004201B0">
              <w:rPr>
                <w:rFonts w:eastAsiaTheme="minorEastAsia" w:hint="eastAsia"/>
                <w:sz w:val="18"/>
                <w:szCs w:val="18"/>
              </w:rPr>
              <w:t xml:space="preserve"> </w:t>
            </w:r>
            <w:proofErr w:type="spellStart"/>
            <w:r w:rsidRPr="004201B0">
              <w:rPr>
                <w:rFonts w:eastAsiaTheme="minorEastAsia" w:hint="eastAsia"/>
                <w:sz w:val="18"/>
                <w:szCs w:val="18"/>
              </w:rPr>
              <w:t>Ngai</w:t>
            </w:r>
            <w:proofErr w:type="spellEnd"/>
          </w:p>
        </w:tc>
        <w:tc>
          <w:tcPr>
            <w:tcW w:w="1110" w:type="dxa"/>
            <w:tcBorders>
              <w:right w:val="single" w:sz="4" w:space="0" w:color="auto"/>
            </w:tcBorders>
            <w:shd w:val="clear" w:color="auto" w:fill="auto"/>
            <w:noWrap/>
            <w:vAlign w:val="center"/>
            <w:hideMark/>
          </w:tcPr>
          <w:p w:rsidR="00502C95" w:rsidRPr="004201B0" w:rsidRDefault="00502C95" w:rsidP="005F6130">
            <w:pPr>
              <w:rPr>
                <w:sz w:val="18"/>
                <w:szCs w:val="18"/>
              </w:rPr>
            </w:pPr>
          </w:p>
        </w:tc>
        <w:tc>
          <w:tcPr>
            <w:tcW w:w="1230" w:type="dxa"/>
            <w:tcBorders>
              <w:top w:val="single" w:sz="4" w:space="0" w:color="auto"/>
              <w:left w:val="single" w:sz="4" w:space="0" w:color="auto"/>
              <w:bottom w:val="single" w:sz="4" w:space="0" w:color="auto"/>
              <w:right w:val="nil"/>
            </w:tcBorders>
            <w:shd w:val="clear" w:color="auto" w:fill="auto"/>
            <w:noWrap/>
            <w:vAlign w:val="center"/>
            <w:hideMark/>
          </w:tcPr>
          <w:p w:rsidR="00502C95" w:rsidRPr="004201B0" w:rsidRDefault="00502C95" w:rsidP="00502C95">
            <w:pPr>
              <w:rPr>
                <w:sz w:val="18"/>
                <w:szCs w:val="18"/>
              </w:rPr>
            </w:pPr>
            <w:r w:rsidRPr="004201B0">
              <w:rPr>
                <w:sz w:val="18"/>
                <w:szCs w:val="18"/>
              </w:rPr>
              <w:t>KM000+000</w:t>
            </w:r>
          </w:p>
        </w:tc>
        <w:tc>
          <w:tcPr>
            <w:tcW w:w="284" w:type="dxa"/>
            <w:tcBorders>
              <w:top w:val="single" w:sz="4" w:space="0" w:color="auto"/>
              <w:left w:val="nil"/>
              <w:bottom w:val="single" w:sz="4" w:space="0" w:color="auto"/>
              <w:right w:val="nil"/>
            </w:tcBorders>
            <w:shd w:val="clear" w:color="auto" w:fill="auto"/>
            <w:vAlign w:val="center"/>
          </w:tcPr>
          <w:p w:rsidR="00502C95" w:rsidRPr="004201B0" w:rsidRDefault="00502C95" w:rsidP="00062CF6">
            <w:pPr>
              <w:rPr>
                <w:sz w:val="18"/>
                <w:szCs w:val="18"/>
              </w:rPr>
            </w:pPr>
            <w:r w:rsidRPr="004201B0">
              <w:rPr>
                <w:sz w:val="18"/>
                <w:szCs w:val="18"/>
              </w:rPr>
              <w:t>-</w:t>
            </w:r>
          </w:p>
        </w:tc>
        <w:tc>
          <w:tcPr>
            <w:tcW w:w="1410" w:type="dxa"/>
            <w:tcBorders>
              <w:top w:val="single" w:sz="4" w:space="0" w:color="auto"/>
              <w:left w:val="nil"/>
              <w:bottom w:val="single" w:sz="4" w:space="0" w:color="auto"/>
              <w:right w:val="single" w:sz="4" w:space="0" w:color="auto"/>
            </w:tcBorders>
            <w:shd w:val="clear" w:color="auto" w:fill="auto"/>
            <w:vAlign w:val="center"/>
          </w:tcPr>
          <w:p w:rsidR="00502C95" w:rsidRPr="004201B0" w:rsidRDefault="00502C95" w:rsidP="00062CF6">
            <w:pPr>
              <w:rPr>
                <w:sz w:val="18"/>
                <w:szCs w:val="18"/>
              </w:rPr>
            </w:pPr>
            <w:r w:rsidRPr="004201B0">
              <w:rPr>
                <w:sz w:val="18"/>
                <w:szCs w:val="18"/>
              </w:rPr>
              <w:t>KM139+204</w:t>
            </w:r>
          </w:p>
        </w:tc>
        <w:tc>
          <w:tcPr>
            <w:tcW w:w="964" w:type="dxa"/>
            <w:tcBorders>
              <w:left w:val="single" w:sz="4" w:space="0" w:color="auto"/>
            </w:tcBorders>
            <w:shd w:val="clear" w:color="auto" w:fill="auto"/>
            <w:vAlign w:val="center"/>
          </w:tcPr>
          <w:p w:rsidR="00502C95" w:rsidRPr="004201B0" w:rsidRDefault="00502C95" w:rsidP="005F6130">
            <w:pPr>
              <w:jc w:val="center"/>
              <w:rPr>
                <w:sz w:val="18"/>
                <w:szCs w:val="18"/>
              </w:rPr>
            </w:pPr>
            <w:r w:rsidRPr="004201B0">
              <w:rPr>
                <w:sz w:val="18"/>
                <w:szCs w:val="18"/>
              </w:rPr>
              <w:t>139.204</w:t>
            </w:r>
          </w:p>
        </w:tc>
        <w:tc>
          <w:tcPr>
            <w:tcW w:w="732" w:type="dxa"/>
            <w:shd w:val="clear" w:color="auto" w:fill="auto"/>
            <w:noWrap/>
            <w:vAlign w:val="center"/>
            <w:hideMark/>
          </w:tcPr>
          <w:p w:rsidR="00502C95" w:rsidRPr="004201B0" w:rsidRDefault="00502C95" w:rsidP="005F6130">
            <w:pPr>
              <w:jc w:val="center"/>
              <w:rPr>
                <w:sz w:val="18"/>
                <w:szCs w:val="18"/>
              </w:rPr>
            </w:pPr>
          </w:p>
        </w:tc>
        <w:tc>
          <w:tcPr>
            <w:tcW w:w="680" w:type="dxa"/>
            <w:shd w:val="clear" w:color="auto" w:fill="auto"/>
            <w:vAlign w:val="center"/>
          </w:tcPr>
          <w:p w:rsidR="00502C95" w:rsidRPr="004201B0" w:rsidRDefault="00502C95" w:rsidP="005F6130">
            <w:pPr>
              <w:jc w:val="center"/>
              <w:rPr>
                <w:sz w:val="18"/>
                <w:szCs w:val="18"/>
              </w:rPr>
            </w:pPr>
            <w:r w:rsidRPr="004201B0">
              <w:rPr>
                <w:sz w:val="18"/>
                <w:szCs w:val="18"/>
              </w:rPr>
              <w:t>X</w:t>
            </w:r>
          </w:p>
        </w:tc>
      </w:tr>
    </w:tbl>
    <w:p w:rsidR="00215DBD" w:rsidRPr="004201B0" w:rsidRDefault="00215DBD" w:rsidP="00215DBD">
      <w:bookmarkStart w:id="33" w:name="_Toc386461966"/>
      <w:bookmarkStart w:id="34" w:name="_Toc386462504"/>
    </w:p>
    <w:p w:rsidR="00071F43" w:rsidRPr="004201B0" w:rsidRDefault="00071F43" w:rsidP="006072EB">
      <w:pPr>
        <w:pStyle w:val="Heading2"/>
      </w:pPr>
      <w:bookmarkStart w:id="35" w:name="_Toc408232238"/>
      <w:r w:rsidRPr="004201B0">
        <w:rPr>
          <w:rFonts w:hint="eastAsia"/>
        </w:rPr>
        <w:t>Project Structure</w:t>
      </w:r>
      <w:bookmarkEnd w:id="35"/>
    </w:p>
    <w:p w:rsidR="00071F43" w:rsidRPr="004201B0" w:rsidRDefault="00EC2321" w:rsidP="004F5539">
      <w:pPr>
        <w:pStyle w:val="NumberedSentence"/>
        <w:spacing w:after="120"/>
      </w:pPr>
      <w:r w:rsidRPr="004201B0">
        <w:t>Vietnam Expressway Corporation (VEC) is executing agency (EA), and Project Management Unit No.85 (PMU85) is implementation agency (IA) for the project.</w:t>
      </w:r>
      <w:r w:rsidRPr="004201B0">
        <w:rPr>
          <w:rFonts w:hint="eastAsia"/>
        </w:rPr>
        <w:t xml:space="preserve"> </w:t>
      </w:r>
      <w:r w:rsidR="00071F43" w:rsidRPr="004201B0">
        <w:rPr>
          <w:rFonts w:hint="eastAsia"/>
        </w:rPr>
        <w:t>Overall project structure is shown in Figure 2.1.</w:t>
      </w:r>
    </w:p>
    <w:p w:rsidR="00071F43" w:rsidRPr="004201B0" w:rsidRDefault="00071F43" w:rsidP="00071F43">
      <w:pPr>
        <w:rPr>
          <w:rFonts w:eastAsiaTheme="minorEastAsia"/>
        </w:rPr>
      </w:pPr>
      <w:r w:rsidRPr="004201B0">
        <w:rPr>
          <w:rFonts w:hint="eastAsia"/>
          <w:noProof/>
          <w:lang w:eastAsia="en-US"/>
        </w:rPr>
        <w:drawing>
          <wp:inline distT="0" distB="0" distL="0" distR="0">
            <wp:extent cx="5690235" cy="2452287"/>
            <wp:effectExtent l="19050" t="0" r="5715" b="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srcRect/>
                    <a:stretch>
                      <a:fillRect/>
                    </a:stretch>
                  </pic:blipFill>
                  <pic:spPr bwMode="auto">
                    <a:xfrm>
                      <a:off x="0" y="0"/>
                      <a:ext cx="5690235" cy="2452287"/>
                    </a:xfrm>
                    <a:prstGeom prst="rect">
                      <a:avLst/>
                    </a:prstGeom>
                    <a:noFill/>
                    <a:ln w="9525">
                      <a:noFill/>
                      <a:miter lim="800000"/>
                      <a:headEnd/>
                      <a:tailEnd/>
                    </a:ln>
                  </pic:spPr>
                </pic:pic>
              </a:graphicData>
            </a:graphic>
          </wp:inline>
        </w:drawing>
      </w:r>
    </w:p>
    <w:p w:rsidR="00071F43" w:rsidRPr="004201B0" w:rsidRDefault="00071F43" w:rsidP="00071F43">
      <w:pPr>
        <w:pStyle w:val="DQEDD-FigureTable"/>
        <w:rPr>
          <w:rFonts w:eastAsiaTheme="minorEastAsia"/>
          <w:noProof/>
          <w:lang w:eastAsia="ja-JP"/>
        </w:rPr>
      </w:pPr>
      <w:r w:rsidRPr="004201B0">
        <w:t xml:space="preserve">Figure </w:t>
      </w:r>
      <w:fldSimple w:instr=" STYLEREF 1 \s ">
        <w:r w:rsidR="00BA1BE6">
          <w:rPr>
            <w:noProof/>
          </w:rPr>
          <w:t>2</w:t>
        </w:r>
      </w:fldSimple>
      <w:r w:rsidRPr="004201B0">
        <w:t>.</w:t>
      </w:r>
      <w:fldSimple w:instr=" SEQ Figure \* ARABIC \s 1 ">
        <w:r w:rsidR="00BA1BE6">
          <w:rPr>
            <w:noProof/>
          </w:rPr>
          <w:t>1</w:t>
        </w:r>
      </w:fldSimple>
      <w:r w:rsidRPr="004201B0">
        <w:rPr>
          <w:rFonts w:eastAsiaTheme="minorEastAsia" w:hint="eastAsia"/>
          <w:lang w:eastAsia="ja-JP"/>
        </w:rPr>
        <w:t xml:space="preserve">  </w:t>
      </w:r>
      <w:r w:rsidRPr="004201B0">
        <w:t xml:space="preserve"> </w:t>
      </w:r>
      <w:r w:rsidR="00EC2321" w:rsidRPr="004201B0">
        <w:rPr>
          <w:rFonts w:eastAsiaTheme="minorEastAsia" w:hint="eastAsia"/>
          <w:lang w:eastAsia="ja-JP"/>
        </w:rPr>
        <w:t xml:space="preserve">Overall </w:t>
      </w:r>
      <w:r w:rsidRPr="004201B0">
        <w:rPr>
          <w:rFonts w:eastAsiaTheme="minorEastAsia" w:hint="eastAsia"/>
          <w:lang w:eastAsia="ja-JP"/>
        </w:rPr>
        <w:t>Project Structure</w:t>
      </w:r>
    </w:p>
    <w:p w:rsidR="00071F43" w:rsidRPr="004201B0" w:rsidRDefault="00071F43" w:rsidP="00071F43">
      <w:pPr>
        <w:rPr>
          <w:rFonts w:eastAsiaTheme="minorEastAsia"/>
        </w:rPr>
      </w:pPr>
    </w:p>
    <w:p w:rsidR="00071F43" w:rsidRPr="004201B0" w:rsidRDefault="00EC2321" w:rsidP="004F5539">
      <w:pPr>
        <w:pStyle w:val="NumberedSentence"/>
        <w:spacing w:after="120"/>
      </w:pPr>
      <w:r w:rsidRPr="004201B0">
        <w:rPr>
          <w:rFonts w:hint="eastAsia"/>
        </w:rPr>
        <w:t>Figure 2.2 shows organization of VEC.</w:t>
      </w:r>
    </w:p>
    <w:p w:rsidR="00EC2321" w:rsidRPr="004201B0" w:rsidRDefault="00EC2321" w:rsidP="004F5539">
      <w:pPr>
        <w:pStyle w:val="NumberedSentence"/>
        <w:spacing w:after="120"/>
      </w:pPr>
      <w:r w:rsidRPr="004201B0">
        <w:rPr>
          <w:rFonts w:hint="eastAsia"/>
        </w:rPr>
        <w:t>F</w:t>
      </w:r>
      <w:r w:rsidRPr="004201B0">
        <w:t>i</w:t>
      </w:r>
      <w:r w:rsidRPr="004201B0">
        <w:rPr>
          <w:rFonts w:hint="eastAsia"/>
        </w:rPr>
        <w:t>gure 2.3 shows project organization of PMU85.</w:t>
      </w:r>
    </w:p>
    <w:p w:rsidR="00EC2321" w:rsidRPr="004201B0" w:rsidRDefault="00EC2321" w:rsidP="00071F43">
      <w:pPr>
        <w:rPr>
          <w:rFonts w:eastAsiaTheme="minorEastAsia"/>
        </w:rPr>
      </w:pPr>
    </w:p>
    <w:p w:rsidR="00EC2321" w:rsidRPr="004201B0" w:rsidRDefault="00EC2321" w:rsidP="00071F43">
      <w:pPr>
        <w:rPr>
          <w:rFonts w:eastAsiaTheme="minorEastAsia"/>
        </w:rPr>
      </w:pPr>
      <w:r w:rsidRPr="004201B0">
        <w:rPr>
          <w:rFonts w:eastAsiaTheme="minorEastAsia"/>
          <w:noProof/>
          <w:lang w:eastAsia="en-US"/>
        </w:rPr>
        <w:drawing>
          <wp:inline distT="0" distB="0" distL="0" distR="0">
            <wp:extent cx="5339674" cy="7953154"/>
            <wp:effectExtent l="1905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39141" cy="7952360"/>
                    </a:xfrm>
                    <a:prstGeom prst="rect">
                      <a:avLst/>
                    </a:prstGeom>
                    <a:noFill/>
                    <a:ln>
                      <a:noFill/>
                    </a:ln>
                  </pic:spPr>
                </pic:pic>
              </a:graphicData>
            </a:graphic>
          </wp:inline>
        </w:drawing>
      </w:r>
    </w:p>
    <w:p w:rsidR="00EC2321" w:rsidRPr="004201B0" w:rsidRDefault="00EC2321" w:rsidP="00EC2321">
      <w:pPr>
        <w:pStyle w:val="DQEDD-FigureTable"/>
        <w:rPr>
          <w:rFonts w:eastAsiaTheme="minorEastAsia"/>
        </w:rPr>
      </w:pPr>
      <w:r w:rsidRPr="004201B0">
        <w:t xml:space="preserve">Figure </w:t>
      </w:r>
      <w:fldSimple w:instr=" STYLEREF 1 \s ">
        <w:r w:rsidR="00BA1BE6">
          <w:rPr>
            <w:noProof/>
          </w:rPr>
          <w:t>2</w:t>
        </w:r>
      </w:fldSimple>
      <w:r w:rsidRPr="004201B0">
        <w:t>.</w:t>
      </w:r>
      <w:fldSimple w:instr=" SEQ Figure \* ARABIC \s 1 ">
        <w:r w:rsidR="00BA1BE6">
          <w:rPr>
            <w:noProof/>
          </w:rPr>
          <w:t>2</w:t>
        </w:r>
      </w:fldSimple>
      <w:r w:rsidRPr="004201B0">
        <w:rPr>
          <w:rFonts w:eastAsiaTheme="minorEastAsia" w:hint="eastAsia"/>
          <w:lang w:eastAsia="ja-JP"/>
        </w:rPr>
        <w:t xml:space="preserve">  </w:t>
      </w:r>
      <w:r w:rsidRPr="004201B0">
        <w:t xml:space="preserve"> </w:t>
      </w:r>
      <w:r w:rsidRPr="004201B0">
        <w:rPr>
          <w:rFonts w:eastAsiaTheme="minorEastAsia" w:hint="eastAsia"/>
          <w:lang w:eastAsia="ja-JP"/>
        </w:rPr>
        <w:t>VEC Organization</w:t>
      </w:r>
    </w:p>
    <w:p w:rsidR="00EC2321" w:rsidRPr="004201B0" w:rsidRDefault="00EC2321" w:rsidP="00071F43">
      <w:pPr>
        <w:rPr>
          <w:rFonts w:eastAsiaTheme="minorEastAsia"/>
        </w:rPr>
      </w:pPr>
    </w:p>
    <w:p w:rsidR="00EC2321" w:rsidRPr="004201B0" w:rsidRDefault="00EC2321" w:rsidP="00071F43">
      <w:pPr>
        <w:rPr>
          <w:rFonts w:eastAsiaTheme="minorEastAsia"/>
        </w:rPr>
        <w:sectPr w:rsidR="00EC2321" w:rsidRPr="004201B0" w:rsidSect="00062CF6">
          <w:footerReference w:type="default" r:id="rId14"/>
          <w:pgSz w:w="11909" w:h="16834" w:code="9"/>
          <w:pgMar w:top="1247" w:right="1247" w:bottom="1247" w:left="1701" w:header="737" w:footer="907" w:gutter="0"/>
          <w:pgNumType w:start="1"/>
          <w:cols w:space="720"/>
          <w:docGrid w:linePitch="360"/>
        </w:sectPr>
      </w:pPr>
    </w:p>
    <w:p w:rsidR="00EC2321" w:rsidRPr="004201B0" w:rsidRDefault="00EC2321" w:rsidP="00EC2321">
      <w:pPr>
        <w:rPr>
          <w:rFonts w:eastAsiaTheme="minorEastAsia"/>
        </w:rPr>
      </w:pPr>
    </w:p>
    <w:p w:rsidR="00EC2321" w:rsidRPr="004201B0" w:rsidRDefault="00C41E54" w:rsidP="00EC2321">
      <w:pPr>
        <w:rPr>
          <w:rFonts w:eastAsiaTheme="minorEastAsia"/>
        </w:rPr>
      </w:pPr>
      <w:r>
        <w:rPr>
          <w:rFonts w:eastAsiaTheme="minorEastAsia"/>
        </w:rPr>
      </w:r>
      <w:r>
        <w:rPr>
          <w:rFonts w:eastAsiaTheme="minorEastAsia"/>
        </w:rPr>
        <w:pict>
          <v:group id="_x0000_s1046" editas="canvas" style="width:708.5pt;height:383pt;mso-position-horizontal-relative:char;mso-position-vertical-relative:line" coordorigin="1247,1546" coordsize="14305,7733">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45" type="#_x0000_t75" style="position:absolute;left:1247;top:1546;width:14305;height:7733" o:preferrelative="f">
              <v:fill o:detectmouseclick="t"/>
              <v:path o:extrusionok="t" o:connecttype="none"/>
              <o:lock v:ext="edit" text="t"/>
            </v:shape>
            <v:rect id="Rectangle 34" o:spid="_x0000_s1047" style="position:absolute;left:5993;top:1715;width:4934;height:789;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">
              <v:textbox>
                <w:txbxContent>
                  <w:p w:rsidR="00A25F6A" w:rsidRPr="00A44B9B" w:rsidRDefault="00A25F6A" w:rsidP="00A82FE0">
                    <w:pPr>
                      <w:jc w:val="center"/>
                      <w:rPr>
                        <w:rFonts w:ascii="Times New Roman" w:hAnsi="Times New Roman"/>
                        <w:b/>
                      </w:rPr>
                    </w:pPr>
                    <w:r>
                      <w:rPr>
                        <w:rFonts w:ascii="Times New Roman" w:hAnsi="Times New Roman"/>
                        <w:b/>
                      </w:rPr>
                      <w:t>DIRECTOR OF PPTAF/PROJECT MANAGER</w:t>
                    </w:r>
                  </w:p>
                  <w:p w:rsidR="00A25F6A" w:rsidRPr="00A44B9B" w:rsidRDefault="00A25F6A" w:rsidP="00A82FE0">
                    <w:pPr>
                      <w:jc w:val="center"/>
                      <w:rPr>
                        <w:rFonts w:ascii="Times New Roman" w:hAnsi="Times New Roman"/>
                        <w:b/>
                      </w:rPr>
                    </w:pPr>
                    <w:r>
                      <w:rPr>
                        <w:rFonts w:ascii="Times New Roman" w:hAnsi="Times New Roman"/>
                        <w:b/>
                      </w:rPr>
                      <w:t>Mr. NGUYEN TRUNG SY</w:t>
                    </w:r>
                  </w:p>
                </w:txbxContent>
              </v:textbox>
            </v:rect>
            <v:rect id="Rectangle 35" o:spid="_x0000_s1048" style="position:absolute;left:1615;top:2976;width:3825;height:763;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">
              <v:textbox>
                <w:txbxContent>
                  <w:p w:rsidR="00A25F6A" w:rsidRPr="00A44B9B" w:rsidRDefault="00A25F6A" w:rsidP="00A82FE0">
                    <w:pPr>
                      <w:jc w:val="center"/>
                      <w:rPr>
                        <w:rFonts w:ascii="Times New Roman" w:hAnsi="Times New Roman"/>
                        <w:b/>
                      </w:rPr>
                    </w:pPr>
                    <w:r>
                      <w:rPr>
                        <w:rFonts w:ascii="Times New Roman" w:hAnsi="Times New Roman"/>
                        <w:b/>
                      </w:rPr>
                      <w:t>DEPUTY PROJECT MANAGER</w:t>
                    </w:r>
                  </w:p>
                  <w:p w:rsidR="00A25F6A" w:rsidRPr="00EC2321" w:rsidRDefault="00A25F6A" w:rsidP="00A82FE0">
                    <w:pPr>
                      <w:spacing w:line="240" w:lineRule="auto"/>
                      <w:jc w:val="center"/>
                      <w:rPr>
                        <w:rFonts w:ascii="Times New Roman" w:eastAsiaTheme="minorEastAsia" w:hAnsi="Times New Roman"/>
                        <w:b/>
                      </w:rPr>
                    </w:pPr>
                    <w:r>
                      <w:rPr>
                        <w:rFonts w:ascii="Times New Roman" w:hAnsi="Times New Roman"/>
                        <w:b/>
                      </w:rPr>
                      <w:t>Mr. LE TRONG DO</w:t>
                    </w:r>
                  </w:p>
                </w:txbxContent>
              </v:textbox>
            </v:rect>
            <v:rect id="Rectangle 36" o:spid="_x0000_s1049" style="position:absolute;left:10935;top:2975;width:4129;height:7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">
              <v:textbox>
                <w:txbxContent>
                  <w:p w:rsidR="00A25F6A" w:rsidRPr="00A44B9B" w:rsidRDefault="00A25F6A" w:rsidP="00A82FE0">
                    <w:pPr>
                      <w:jc w:val="center"/>
                      <w:rPr>
                        <w:rFonts w:ascii="Times New Roman" w:hAnsi="Times New Roman"/>
                        <w:b/>
                      </w:rPr>
                    </w:pPr>
                    <w:r>
                      <w:rPr>
                        <w:rFonts w:ascii="Times New Roman" w:hAnsi="Times New Roman"/>
                        <w:b/>
                      </w:rPr>
                      <w:t>DEPUTY PROJECT MANAGER</w:t>
                    </w:r>
                  </w:p>
                  <w:p w:rsidR="00A25F6A" w:rsidRPr="00EC2321" w:rsidRDefault="00A25F6A" w:rsidP="00A82FE0">
                    <w:pPr>
                      <w:spacing w:line="240" w:lineRule="auto"/>
                      <w:jc w:val="center"/>
                      <w:rPr>
                        <w:rFonts w:ascii="Times New Roman" w:eastAsiaTheme="minorEastAsia" w:hAnsi="Times New Roman"/>
                        <w:b/>
                      </w:rPr>
                    </w:pPr>
                    <w:r>
                      <w:rPr>
                        <w:rFonts w:ascii="Times New Roman" w:hAnsi="Times New Roman"/>
                        <w:b/>
                      </w:rPr>
                      <w:t>MS. HUYNH THI NGOC HOA</w:t>
                    </w:r>
                  </w:p>
                </w:txbxContent>
              </v:textbox>
            </v:rect>
            <v:rect id="Rectangle 39" o:spid="_x0000_s1050" style="position:absolute;left:6103;top:2975;width:4065;height:7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">
              <v:textbox>
                <w:txbxContent>
                  <w:p w:rsidR="00A25F6A" w:rsidRPr="00A44B9B" w:rsidRDefault="00A25F6A" w:rsidP="00A82FE0">
                    <w:pPr>
                      <w:jc w:val="center"/>
                      <w:rPr>
                        <w:rFonts w:ascii="Times New Roman" w:hAnsi="Times New Roman"/>
                        <w:b/>
                      </w:rPr>
                    </w:pPr>
                    <w:r>
                      <w:rPr>
                        <w:rFonts w:ascii="Times New Roman" w:hAnsi="Times New Roman"/>
                        <w:b/>
                      </w:rPr>
                      <w:t>DEPUTY PROJECT MANAGER</w:t>
                    </w:r>
                  </w:p>
                  <w:p w:rsidR="00A25F6A" w:rsidRPr="00EC2321" w:rsidRDefault="00A25F6A" w:rsidP="00A82FE0">
                    <w:pPr>
                      <w:spacing w:line="240" w:lineRule="auto"/>
                      <w:jc w:val="center"/>
                      <w:rPr>
                        <w:rFonts w:ascii="Times New Roman" w:eastAsiaTheme="minorEastAsia" w:hAnsi="Times New Roman"/>
                        <w:b/>
                      </w:rPr>
                    </w:pPr>
                    <w:r>
                      <w:rPr>
                        <w:rFonts w:ascii="Times New Roman" w:hAnsi="Times New Roman"/>
                        <w:b/>
                      </w:rPr>
                      <w:t>Mr. NGUYEN KHAC SON</w:t>
                    </w:r>
                  </w:p>
                </w:txbxContent>
              </v:textbox>
            </v:rect>
            <v:rect id="Rectangle 37" o:spid="_x0000_s1051" style="position:absolute;left:1639;top:4329;width:8199;height:4589;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">
              <v:textbox>
                <w:txbxContent>
                  <w:p w:rsidR="00A25F6A" w:rsidRPr="00252800" w:rsidRDefault="00A25F6A" w:rsidP="00A82FE0">
                    <w:pPr>
                      <w:spacing w:line="240" w:lineRule="auto"/>
                      <w:jc w:val="center"/>
                      <w:rPr>
                        <w:rFonts w:ascii="Times New Roman" w:hAnsi="Times New Roman"/>
                        <w:b/>
                        <w:sz w:val="24"/>
                      </w:rPr>
                    </w:pPr>
                    <w:r>
                      <w:rPr>
                        <w:rFonts w:ascii="Times New Roman" w:hAnsi="Times New Roman"/>
                        <w:b/>
                        <w:sz w:val="24"/>
                      </w:rPr>
                      <w:t>Technical and Land Acquisition team</w:t>
                    </w:r>
                  </w:p>
                  <w:p w:rsidR="00A25F6A" w:rsidRPr="00A44B9B" w:rsidRDefault="00A25F6A" w:rsidP="00A82FE0">
                    <w:pPr>
                      <w:spacing w:before="100" w:line="240" w:lineRule="auto"/>
                      <w:rPr>
                        <w:rFonts w:ascii="Times New Roman" w:hAnsi="Times New Roman"/>
                        <w:b/>
                      </w:rPr>
                    </w:pPr>
                    <w:r w:rsidRPr="00E5366A">
                      <w:rPr>
                        <w:rFonts w:ascii="Times New Roman" w:hAnsi="Times New Roman"/>
                        <w:b/>
                      </w:rPr>
                      <w:t xml:space="preserve">+ </w:t>
                    </w:r>
                    <w:r>
                      <w:rPr>
                        <w:rFonts w:ascii="Times New Roman" w:hAnsi="Times New Roman"/>
                        <w:b/>
                      </w:rPr>
                      <w:t>Team’s members</w:t>
                    </w:r>
                  </w:p>
                  <w:p w:rsidR="00A25F6A" w:rsidRPr="00A44B9B" w:rsidRDefault="00A25F6A" w:rsidP="00A82FE0">
                    <w:pPr>
                      <w:spacing w:before="100" w:line="240" w:lineRule="auto"/>
                      <w:rPr>
                        <w:rFonts w:ascii="Times New Roman" w:hAnsi="Times New Roman"/>
                      </w:rPr>
                    </w:pPr>
                    <w:r w:rsidRPr="00E5366A">
                      <w:rPr>
                        <w:rFonts w:ascii="Times New Roman" w:hAnsi="Times New Roman"/>
                      </w:rPr>
                      <w:t xml:space="preserve">- </w:t>
                    </w:r>
                    <w:proofErr w:type="spellStart"/>
                    <w:r>
                      <w:rPr>
                        <w:rFonts w:ascii="Times New Roman" w:hAnsi="Times New Roman"/>
                      </w:rPr>
                      <w:t>Mr.Le</w:t>
                    </w:r>
                    <w:proofErr w:type="spellEnd"/>
                    <w:r>
                      <w:rPr>
                        <w:rFonts w:ascii="Times New Roman" w:hAnsi="Times New Roman"/>
                      </w:rPr>
                      <w:t xml:space="preserve"> </w:t>
                    </w:r>
                    <w:proofErr w:type="spellStart"/>
                    <w:r>
                      <w:rPr>
                        <w:rFonts w:ascii="Times New Roman" w:hAnsi="Times New Roman"/>
                      </w:rPr>
                      <w:t>Thanh</w:t>
                    </w:r>
                    <w:proofErr w:type="spellEnd"/>
                    <w:r>
                      <w:rPr>
                        <w:rFonts w:ascii="Times New Roman" w:hAnsi="Times New Roman"/>
                      </w:rPr>
                      <w:t xml:space="preserve"> Hue</w:t>
                    </w:r>
                  </w:p>
                  <w:p w:rsidR="00A25F6A" w:rsidRPr="00A44B9B" w:rsidRDefault="00A25F6A" w:rsidP="00A82FE0">
                    <w:pPr>
                      <w:spacing w:before="100" w:line="240" w:lineRule="auto"/>
                      <w:rPr>
                        <w:rFonts w:ascii="Times New Roman" w:hAnsi="Times New Roman"/>
                      </w:rPr>
                    </w:pPr>
                    <w:r w:rsidRPr="00E5366A">
                      <w:rPr>
                        <w:rFonts w:ascii="Times New Roman" w:hAnsi="Times New Roman"/>
                      </w:rPr>
                      <w:t xml:space="preserve">- </w:t>
                    </w:r>
                    <w:proofErr w:type="spellStart"/>
                    <w:r>
                      <w:rPr>
                        <w:rFonts w:ascii="Times New Roman" w:hAnsi="Times New Roman"/>
                      </w:rPr>
                      <w:t>Mr.Pham</w:t>
                    </w:r>
                    <w:proofErr w:type="spellEnd"/>
                    <w:r>
                      <w:rPr>
                        <w:rFonts w:ascii="Times New Roman" w:hAnsi="Times New Roman"/>
                      </w:rPr>
                      <w:t xml:space="preserve"> </w:t>
                    </w:r>
                    <w:proofErr w:type="spellStart"/>
                    <w:r>
                      <w:rPr>
                        <w:rFonts w:ascii="Times New Roman" w:hAnsi="Times New Roman"/>
                      </w:rPr>
                      <w:t>Xuan</w:t>
                    </w:r>
                    <w:proofErr w:type="spellEnd"/>
                    <w:r>
                      <w:rPr>
                        <w:rFonts w:ascii="Times New Roman" w:hAnsi="Times New Roman"/>
                      </w:rPr>
                      <w:t xml:space="preserve"> Thai</w:t>
                    </w:r>
                  </w:p>
                  <w:p w:rsidR="00A25F6A" w:rsidRDefault="00A25F6A" w:rsidP="00A82FE0">
                    <w:pPr>
                      <w:spacing w:before="100" w:line="240" w:lineRule="auto"/>
                      <w:rPr>
                        <w:rFonts w:ascii="Times New Roman" w:hAnsi="Times New Roman"/>
                      </w:rPr>
                    </w:pPr>
                    <w:r w:rsidRPr="00E5366A">
                      <w:rPr>
                        <w:rFonts w:ascii="Times New Roman" w:hAnsi="Times New Roman"/>
                      </w:rPr>
                      <w:t xml:space="preserve">- </w:t>
                    </w:r>
                    <w:proofErr w:type="spellStart"/>
                    <w:r>
                      <w:rPr>
                        <w:rFonts w:ascii="Times New Roman" w:hAnsi="Times New Roman"/>
                      </w:rPr>
                      <w:t>Mr.Tran</w:t>
                    </w:r>
                    <w:proofErr w:type="spellEnd"/>
                    <w:r>
                      <w:rPr>
                        <w:rFonts w:ascii="Times New Roman" w:hAnsi="Times New Roman"/>
                      </w:rPr>
                      <w:t xml:space="preserve"> </w:t>
                    </w:r>
                    <w:proofErr w:type="spellStart"/>
                    <w:r>
                      <w:rPr>
                        <w:rFonts w:ascii="Times New Roman" w:hAnsi="Times New Roman"/>
                      </w:rPr>
                      <w:t>Huu</w:t>
                    </w:r>
                    <w:proofErr w:type="spellEnd"/>
                    <w:r>
                      <w:rPr>
                        <w:rFonts w:ascii="Times New Roman" w:hAnsi="Times New Roman"/>
                      </w:rPr>
                      <w:t xml:space="preserve"> Qui</w:t>
                    </w:r>
                  </w:p>
                  <w:p w:rsidR="00A25F6A" w:rsidRDefault="00A25F6A" w:rsidP="00A82FE0">
                    <w:pPr>
                      <w:spacing w:before="100" w:line="240" w:lineRule="auto"/>
                      <w:rPr>
                        <w:rFonts w:ascii="Times New Roman" w:hAnsi="Times New Roman"/>
                      </w:rPr>
                    </w:pPr>
                    <w:r>
                      <w:rPr>
                        <w:rFonts w:ascii="Times New Roman" w:hAnsi="Times New Roman"/>
                      </w:rPr>
                      <w:t xml:space="preserve">- Mr. Hoang van </w:t>
                    </w:r>
                    <w:proofErr w:type="spellStart"/>
                    <w:r>
                      <w:rPr>
                        <w:rFonts w:ascii="Times New Roman" w:hAnsi="Times New Roman"/>
                      </w:rPr>
                      <w:t>Nghi</w:t>
                    </w:r>
                    <w:proofErr w:type="spellEnd"/>
                  </w:p>
                  <w:p w:rsidR="00A25F6A" w:rsidRDefault="00A25F6A" w:rsidP="00A82FE0">
                    <w:pPr>
                      <w:spacing w:before="100" w:line="240" w:lineRule="auto"/>
                      <w:rPr>
                        <w:rFonts w:ascii="Times New Roman" w:hAnsi="Times New Roman"/>
                      </w:rPr>
                    </w:pPr>
                    <w:r>
                      <w:rPr>
                        <w:rFonts w:ascii="Times New Roman" w:hAnsi="Times New Roman"/>
                      </w:rPr>
                      <w:t xml:space="preserve">- Mr. Nguyen </w:t>
                    </w:r>
                    <w:proofErr w:type="spellStart"/>
                    <w:r>
                      <w:rPr>
                        <w:rFonts w:ascii="Times New Roman" w:hAnsi="Times New Roman"/>
                      </w:rPr>
                      <w:t>Phuc</w:t>
                    </w:r>
                    <w:proofErr w:type="spellEnd"/>
                    <w:r>
                      <w:rPr>
                        <w:rFonts w:ascii="Times New Roman" w:hAnsi="Times New Roman"/>
                      </w:rPr>
                      <w:t xml:space="preserve"> Nguyen</w:t>
                    </w:r>
                  </w:p>
                  <w:p w:rsidR="00A25F6A" w:rsidRDefault="00A25F6A" w:rsidP="00A82FE0">
                    <w:pPr>
                      <w:spacing w:before="100" w:line="240" w:lineRule="auto"/>
                      <w:rPr>
                        <w:rFonts w:ascii="Times New Roman" w:hAnsi="Times New Roman"/>
                        <w:b/>
                      </w:rPr>
                    </w:pPr>
                    <w:r w:rsidRPr="007111FC">
                      <w:rPr>
                        <w:rFonts w:ascii="Cambria" w:hAnsi="Cambria" w:cs="Cambria"/>
                        <w:b/>
                      </w:rPr>
                      <w:t xml:space="preserve">+ </w:t>
                    </w:r>
                    <w:r>
                      <w:rPr>
                        <w:rFonts w:ascii="Cambria" w:hAnsi="Cambria" w:cs="Cambria"/>
                        <w:b/>
                      </w:rPr>
                      <w:t>Duties</w:t>
                    </w:r>
                    <w:r>
                      <w:rPr>
                        <w:rFonts w:ascii="Times New Roman" w:hAnsi="Times New Roman"/>
                        <w:b/>
                      </w:rPr>
                      <w:t>:</w:t>
                    </w:r>
                  </w:p>
                  <w:p w:rsidR="00A25F6A" w:rsidRDefault="00A25F6A" w:rsidP="00A82FE0">
                    <w:pPr>
                      <w:spacing w:before="100" w:line="240" w:lineRule="auto"/>
                      <w:rPr>
                        <w:rFonts w:ascii="Cambria" w:hAnsi="Cambria" w:cs="Cambria"/>
                      </w:rPr>
                    </w:pPr>
                    <w:r w:rsidRPr="007111FC">
                      <w:rPr>
                        <w:rFonts w:ascii="Cambria" w:hAnsi="Cambria" w:cs="Cambria"/>
                      </w:rPr>
                      <w:t xml:space="preserve">- </w:t>
                    </w:r>
                    <w:r>
                      <w:rPr>
                        <w:rFonts w:ascii="Cambria" w:hAnsi="Cambria" w:cs="Cambria"/>
                      </w:rPr>
                      <w:t>Check Documents of Survey, Detailed Design, and Bidding</w:t>
                    </w:r>
                  </w:p>
                  <w:p w:rsidR="00A25F6A" w:rsidRPr="007111FC" w:rsidRDefault="00A25F6A" w:rsidP="00A82FE0">
                    <w:pPr>
                      <w:spacing w:before="100" w:line="240" w:lineRule="auto"/>
                      <w:rPr>
                        <w:rFonts w:ascii="Cambria" w:hAnsi="Cambria" w:cs="Cambria"/>
                      </w:rPr>
                    </w:pPr>
                    <w:r w:rsidRPr="007111FC">
                      <w:rPr>
                        <w:rFonts w:ascii="Cambria" w:hAnsi="Cambria" w:cs="Cambria"/>
                      </w:rPr>
                      <w:t xml:space="preserve">- </w:t>
                    </w:r>
                    <w:r>
                      <w:rPr>
                        <w:rFonts w:ascii="Cambria" w:hAnsi="Cambria" w:cs="Cambria"/>
                      </w:rPr>
                      <w:t xml:space="preserve">Land Acquisition and Resettlement at site </w:t>
                    </w:r>
                  </w:p>
                  <w:p w:rsidR="00A25F6A" w:rsidRDefault="00A25F6A" w:rsidP="00A82FE0">
                    <w:pPr>
                      <w:spacing w:before="100" w:line="240" w:lineRule="auto"/>
                      <w:ind w:left="180" w:hanging="180"/>
                      <w:rPr>
                        <w:rFonts w:ascii="Times New Roman" w:hAnsi="Times New Roman"/>
                      </w:rPr>
                    </w:pPr>
                    <w:r w:rsidRPr="007111FC">
                      <w:rPr>
                        <w:rFonts w:ascii="Cambria" w:hAnsi="Cambria" w:cs="Cambria"/>
                      </w:rPr>
                      <w:t>-</w:t>
                    </w:r>
                    <w:r>
                      <w:rPr>
                        <w:rFonts w:ascii="Cambria" w:hAnsi="Cambria" w:cs="Cambria"/>
                      </w:rPr>
                      <w:t xml:space="preserve">Acceptance of Quantities, Technical reports, Surveys </w:t>
                    </w:r>
                    <w:r>
                      <w:rPr>
                        <w:rFonts w:ascii="Times New Roman" w:hAnsi="Times New Roman"/>
                      </w:rPr>
                      <w:t>…</w:t>
                    </w:r>
                  </w:p>
                  <w:p w:rsidR="00A25F6A" w:rsidRPr="00A44B9B" w:rsidRDefault="00A25F6A" w:rsidP="00A82FE0">
                    <w:pPr>
                      <w:spacing w:before="100"/>
                      <w:rPr>
                        <w:rFonts w:ascii="Times New Roman" w:hAnsi="Times New Roman"/>
                      </w:rPr>
                    </w:pPr>
                    <w:r>
                      <w:rPr>
                        <w:rFonts w:ascii="Times New Roman" w:hAnsi="Times New Roman"/>
                      </w:rPr>
                      <w:t>-</w:t>
                    </w:r>
                    <w:r>
                      <w:rPr>
                        <w:rFonts w:ascii="Cambria" w:hAnsi="Cambria" w:cs="Cambria"/>
                      </w:rPr>
                      <w:t>Check Payment Documents</w:t>
                    </w:r>
                    <w:r>
                      <w:rPr>
                        <w:rFonts w:ascii="Times New Roman" w:hAnsi="Times New Roman"/>
                      </w:rPr>
                      <w:t>.</w:t>
                    </w:r>
                  </w:p>
                  <w:p w:rsidR="00A25F6A" w:rsidRPr="00A82FE0" w:rsidRDefault="00A25F6A" w:rsidP="00A82FE0">
                    <w:pPr>
                      <w:spacing w:line="240" w:lineRule="auto"/>
                      <w:rPr>
                        <w:rFonts w:ascii="Times New Roman" w:eastAsiaTheme="minorEastAsia" w:hAnsi="Times New Roman"/>
                      </w:rPr>
                    </w:pPr>
                  </w:p>
                  <w:p w:rsidR="00A25F6A" w:rsidRDefault="00A25F6A" w:rsidP="00A82FE0">
                    <w:pPr>
                      <w:spacing w:line="240" w:lineRule="auto"/>
                      <w:ind w:left="180" w:hanging="180"/>
                      <w:rPr>
                        <w:rFonts w:ascii="Times New Roman" w:hAnsi="Times New Roman"/>
                      </w:rPr>
                    </w:pPr>
                  </w:p>
                  <w:p w:rsidR="00A25F6A" w:rsidRDefault="00A25F6A" w:rsidP="00A82FE0">
                    <w:pPr>
                      <w:spacing w:line="240" w:lineRule="auto"/>
                      <w:ind w:left="180" w:hanging="180"/>
                      <w:rPr>
                        <w:rFonts w:ascii="Times New Roman" w:hAnsi="Times New Roman"/>
                      </w:rPr>
                    </w:pPr>
                  </w:p>
                  <w:p w:rsidR="00A25F6A" w:rsidRPr="00A44B9B" w:rsidRDefault="00A25F6A" w:rsidP="00A82FE0">
                    <w:pPr>
                      <w:rPr>
                        <w:rFonts w:ascii="Times New Roman" w:hAnsi="Times New Roman"/>
                      </w:rPr>
                    </w:pPr>
                  </w:p>
                  <w:p w:rsidR="00A25F6A" w:rsidRPr="00A44B9B" w:rsidRDefault="00A25F6A" w:rsidP="00A82FE0">
                    <w:pPr>
                      <w:rPr>
                        <w:rFonts w:ascii="Times New Roman" w:hAnsi="Times New Roman"/>
                      </w:rPr>
                    </w:pPr>
                  </w:p>
                </w:txbxContent>
              </v:textbox>
            </v:rect>
            <v:rect id="Rectangle 38" o:spid="_x0000_s1052" style="position:absolute;left:10944;top:4333;width:4107;height:458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">
              <v:textbox>
                <w:txbxContent>
                  <w:p w:rsidR="00A25F6A" w:rsidRPr="00A44B9B" w:rsidRDefault="00A25F6A" w:rsidP="00A82FE0">
                    <w:pPr>
                      <w:spacing w:line="240" w:lineRule="auto"/>
                      <w:jc w:val="center"/>
                      <w:rPr>
                        <w:rFonts w:ascii="Times New Roman" w:hAnsi="Times New Roman"/>
                        <w:b/>
                      </w:rPr>
                    </w:pPr>
                    <w:r>
                      <w:rPr>
                        <w:rFonts w:ascii="Times New Roman" w:hAnsi="Times New Roman"/>
                        <w:b/>
                        <w:sz w:val="24"/>
                      </w:rPr>
                      <w:t>Economic team</w:t>
                    </w:r>
                  </w:p>
                  <w:p w:rsidR="00A25F6A" w:rsidRPr="00A44B9B" w:rsidRDefault="00A25F6A" w:rsidP="00A82FE0">
                    <w:pPr>
                      <w:spacing w:before="100" w:line="240" w:lineRule="auto"/>
                      <w:rPr>
                        <w:rFonts w:ascii="Times New Roman" w:hAnsi="Times New Roman"/>
                        <w:b/>
                      </w:rPr>
                    </w:pPr>
                    <w:r w:rsidRPr="00E5366A">
                      <w:rPr>
                        <w:rFonts w:ascii="Times New Roman" w:hAnsi="Times New Roman"/>
                        <w:b/>
                      </w:rPr>
                      <w:t xml:space="preserve">+ </w:t>
                    </w:r>
                    <w:r>
                      <w:rPr>
                        <w:rFonts w:ascii="Times New Roman" w:hAnsi="Times New Roman"/>
                        <w:b/>
                      </w:rPr>
                      <w:t>Team’s members</w:t>
                    </w:r>
                  </w:p>
                  <w:p w:rsidR="00A25F6A" w:rsidRPr="00A44B9B" w:rsidRDefault="00A25F6A" w:rsidP="00A82FE0">
                    <w:pPr>
                      <w:spacing w:line="240" w:lineRule="auto"/>
                      <w:rPr>
                        <w:rFonts w:ascii="Times New Roman" w:hAnsi="Times New Roman"/>
                      </w:rPr>
                    </w:pPr>
                    <w:r w:rsidRPr="00E5366A">
                      <w:rPr>
                        <w:rFonts w:ascii="Times New Roman" w:hAnsi="Times New Roman"/>
                      </w:rPr>
                      <w:t xml:space="preserve">- </w:t>
                    </w:r>
                    <w:r>
                      <w:rPr>
                        <w:rFonts w:ascii="Times New Roman" w:hAnsi="Times New Roman"/>
                      </w:rPr>
                      <w:t>Ms.</w:t>
                    </w:r>
                    <w:r w:rsidRPr="00E5366A">
                      <w:rPr>
                        <w:rFonts w:ascii="Times New Roman" w:hAnsi="Times New Roman"/>
                      </w:rPr>
                      <w:t xml:space="preserve"> </w:t>
                    </w:r>
                    <w:proofErr w:type="spellStart"/>
                    <w:r w:rsidRPr="00E5366A">
                      <w:rPr>
                        <w:rFonts w:ascii="Times New Roman" w:hAnsi="Times New Roman"/>
                      </w:rPr>
                      <w:t>P</w:t>
                    </w:r>
                    <w:r>
                      <w:rPr>
                        <w:rFonts w:ascii="Times New Roman" w:hAnsi="Times New Roman"/>
                      </w:rPr>
                      <w:t>han</w:t>
                    </w:r>
                    <w:proofErr w:type="spellEnd"/>
                    <w:r>
                      <w:rPr>
                        <w:rFonts w:ascii="Times New Roman" w:hAnsi="Times New Roman"/>
                      </w:rPr>
                      <w:t xml:space="preserve"> </w:t>
                    </w:r>
                    <w:proofErr w:type="spellStart"/>
                    <w:r>
                      <w:rPr>
                        <w:rFonts w:ascii="Times New Roman" w:hAnsi="Times New Roman"/>
                      </w:rPr>
                      <w:t>Thi</w:t>
                    </w:r>
                    <w:proofErr w:type="spellEnd"/>
                    <w:r>
                      <w:rPr>
                        <w:rFonts w:ascii="Times New Roman" w:hAnsi="Times New Roman"/>
                      </w:rPr>
                      <w:t xml:space="preserve"> Lien</w:t>
                    </w:r>
                    <w:r w:rsidRPr="00E5366A">
                      <w:rPr>
                        <w:rFonts w:ascii="Times New Roman" w:hAnsi="Times New Roman"/>
                      </w:rPr>
                      <w:t xml:space="preserve"> (</w:t>
                    </w:r>
                    <w:r>
                      <w:rPr>
                        <w:rFonts w:ascii="Times New Roman" w:hAnsi="Times New Roman"/>
                      </w:rPr>
                      <w:t>Team leader</w:t>
                    </w:r>
                    <w:r w:rsidRPr="00E5366A">
                      <w:rPr>
                        <w:rFonts w:ascii="Times New Roman" w:hAnsi="Times New Roman"/>
                      </w:rPr>
                      <w:t>)</w:t>
                    </w:r>
                  </w:p>
                  <w:p w:rsidR="00A25F6A" w:rsidRPr="00A44B9B" w:rsidRDefault="00A25F6A" w:rsidP="00A82FE0">
                    <w:pPr>
                      <w:spacing w:line="240" w:lineRule="auto"/>
                      <w:rPr>
                        <w:rFonts w:ascii="Times New Roman" w:hAnsi="Times New Roman"/>
                      </w:rPr>
                    </w:pPr>
                    <w:r w:rsidRPr="00E5366A">
                      <w:rPr>
                        <w:rFonts w:ascii="Times New Roman" w:hAnsi="Times New Roman"/>
                      </w:rPr>
                      <w:t xml:space="preserve">- </w:t>
                    </w:r>
                    <w:r>
                      <w:rPr>
                        <w:rFonts w:ascii="Times New Roman" w:hAnsi="Times New Roman"/>
                      </w:rPr>
                      <w:t xml:space="preserve">Ms. Nguyen </w:t>
                    </w:r>
                    <w:proofErr w:type="spellStart"/>
                    <w:r>
                      <w:rPr>
                        <w:rFonts w:ascii="Times New Roman" w:hAnsi="Times New Roman"/>
                      </w:rPr>
                      <w:t>Thi</w:t>
                    </w:r>
                    <w:proofErr w:type="spellEnd"/>
                    <w:r>
                      <w:rPr>
                        <w:rFonts w:ascii="Times New Roman" w:hAnsi="Times New Roman"/>
                      </w:rPr>
                      <w:t xml:space="preserve"> </w:t>
                    </w:r>
                    <w:proofErr w:type="spellStart"/>
                    <w:r>
                      <w:rPr>
                        <w:rFonts w:ascii="Times New Roman" w:hAnsi="Times New Roman"/>
                      </w:rPr>
                      <w:t>Thanh</w:t>
                    </w:r>
                    <w:proofErr w:type="spellEnd"/>
                    <w:r>
                      <w:rPr>
                        <w:rFonts w:ascii="Times New Roman" w:hAnsi="Times New Roman"/>
                      </w:rPr>
                      <w:t xml:space="preserve"> </w:t>
                    </w:r>
                    <w:proofErr w:type="spellStart"/>
                    <w:r>
                      <w:rPr>
                        <w:rFonts w:ascii="Times New Roman" w:hAnsi="Times New Roman"/>
                      </w:rPr>
                      <w:t>Nhan</w:t>
                    </w:r>
                    <w:proofErr w:type="spellEnd"/>
                  </w:p>
                  <w:p w:rsidR="00A25F6A" w:rsidRPr="00126FEE" w:rsidRDefault="00A25F6A" w:rsidP="00A82FE0">
                    <w:pPr>
                      <w:spacing w:line="240" w:lineRule="auto"/>
                      <w:rPr>
                        <w:rFonts w:ascii="Times New Roman" w:hAnsi="Times New Roman"/>
                        <w:b/>
                      </w:rPr>
                    </w:pPr>
                    <w:r w:rsidRPr="007111FC">
                      <w:rPr>
                        <w:rFonts w:ascii="Cambria" w:hAnsi="Cambria" w:cs="Cambria"/>
                        <w:b/>
                      </w:rPr>
                      <w:t xml:space="preserve">+ </w:t>
                    </w:r>
                    <w:r>
                      <w:rPr>
                        <w:rFonts w:ascii="Cambria" w:hAnsi="Cambria" w:cs="Cambria"/>
                        <w:b/>
                      </w:rPr>
                      <w:t>Duties</w:t>
                    </w:r>
                    <w:r>
                      <w:rPr>
                        <w:rFonts w:ascii="Times New Roman" w:hAnsi="Times New Roman"/>
                        <w:b/>
                      </w:rPr>
                      <w:t>:</w:t>
                    </w:r>
                  </w:p>
                  <w:p w:rsidR="00A25F6A" w:rsidRPr="007111FC" w:rsidRDefault="00A25F6A" w:rsidP="00A82FE0">
                    <w:pPr>
                      <w:spacing w:line="240" w:lineRule="auto"/>
                      <w:ind w:left="180" w:hanging="180"/>
                      <w:rPr>
                        <w:rFonts w:ascii="Cambria" w:hAnsi="Cambria" w:cs="Cambria"/>
                      </w:rPr>
                    </w:pPr>
                    <w:r w:rsidRPr="007111FC">
                      <w:rPr>
                        <w:rFonts w:ascii="Cambria" w:hAnsi="Cambria" w:cs="Cambria"/>
                      </w:rPr>
                      <w:t xml:space="preserve">- </w:t>
                    </w:r>
                    <w:r>
                      <w:rPr>
                        <w:rFonts w:ascii="Cambria" w:hAnsi="Cambria" w:cs="Cambria"/>
                      </w:rPr>
                      <w:t xml:space="preserve">Check, Review Documents of Bidding, </w:t>
                    </w:r>
                    <w:r>
                      <w:rPr>
                        <w:rFonts w:ascii="Times New Roman" w:hAnsi="Times New Roman"/>
                      </w:rPr>
                      <w:t>E</w:t>
                    </w:r>
                    <w:r w:rsidRPr="007111FC">
                      <w:rPr>
                        <w:rFonts w:ascii="Cambria" w:hAnsi="Cambria" w:cs="Cambria"/>
                      </w:rPr>
                      <w:t xml:space="preserve">IA, SIA, EMP, </w:t>
                    </w:r>
                    <w:r>
                      <w:rPr>
                        <w:rFonts w:ascii="Cambria" w:hAnsi="Cambria" w:cs="Cambria"/>
                      </w:rPr>
                      <w:t>Price Evaluation</w:t>
                    </w:r>
                    <w:r>
                      <w:rPr>
                        <w:rFonts w:ascii="Times New Roman" w:hAnsi="Times New Roman"/>
                      </w:rPr>
                      <w:t xml:space="preserve">. </w:t>
                    </w:r>
                  </w:p>
                  <w:p w:rsidR="00A25F6A" w:rsidRPr="008B0830" w:rsidRDefault="00A25F6A" w:rsidP="00A82FE0">
                    <w:pPr>
                      <w:spacing w:line="240" w:lineRule="auto"/>
                      <w:rPr>
                        <w:rFonts w:ascii="Times New Roman" w:hAnsi="Times New Roman"/>
                      </w:rPr>
                    </w:pPr>
                    <w:r w:rsidRPr="007111FC">
                      <w:rPr>
                        <w:rFonts w:ascii="Cambria" w:hAnsi="Cambria" w:cs="Cambria"/>
                      </w:rPr>
                      <w:t xml:space="preserve">- </w:t>
                    </w:r>
                    <w:r>
                      <w:rPr>
                        <w:rFonts w:ascii="Cambria" w:hAnsi="Cambria" w:cs="Cambria"/>
                      </w:rPr>
                      <w:t>Personnel management</w:t>
                    </w:r>
                    <w:r>
                      <w:rPr>
                        <w:rFonts w:ascii="Times New Roman" w:hAnsi="Times New Roman"/>
                      </w:rPr>
                      <w:t>.</w:t>
                    </w:r>
                  </w:p>
                  <w:p w:rsidR="00A25F6A" w:rsidRPr="00A44B9B" w:rsidRDefault="00A25F6A" w:rsidP="00A82FE0">
                    <w:pPr>
                      <w:spacing w:line="240" w:lineRule="auto"/>
                      <w:rPr>
                        <w:rFonts w:ascii="Times New Roman" w:hAnsi="Times New Roman"/>
                      </w:rPr>
                    </w:pPr>
                  </w:p>
                </w:txbxContent>
              </v:textbox>
            </v:re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_x0000_s1053" type="#_x0000_t34" style="position:absolute;left:5758;top:274;width:472;height:4932;rotation:90" o:connectortype="elbow" adj=",-12011,-387323"/>
            <v:shape id="_x0000_s1054" type="#_x0000_t34" style="position:absolute;left:8062;top:2578;width:471;height:324;rotation:90" o:connectortype="elbow" adj="10777,-182826,-388152"/>
            <v:shape id="_x0000_s1055" type="#_x0000_t34" style="position:absolute;left:10494;top:470;width:471;height:4540;rotation:90;flip:x" o:connectortype="elbow" adj="10777,13050,-388152"/>
            <v:shape id="_x0000_s1056" type="#_x0000_t34" style="position:absolute;left:4338;top:2929;width:590;height:2210;rotation:90;flip:x" o:connectortype="elbow" adj="10782,38860,-129452"/>
            <v:shape id="_x0000_s1057" type="#_x0000_t34" style="position:absolute;left:6642;top:2835;width:590;height:2398;rotation:90" o:connectortype="elbow" adj="10782,-35833,-298006"/>
            <v:shape id="_x0000_s1058" type="#_x0000_t34" style="position:absolute;left:12702;top:4035;width:594;height:2;rotation:90" o:connectortype="elbow" adj="10782,-42552000,-472670"/>
            <w10:wrap type="none"/>
            <w10:anchorlock/>
          </v:group>
        </w:pict>
      </w:r>
    </w:p>
    <w:p w:rsidR="00A82FE0" w:rsidRPr="004201B0" w:rsidRDefault="00A82FE0" w:rsidP="006072EB">
      <w:pPr>
        <w:outlineLvl w:val="0"/>
        <w:rPr>
          <w:rFonts w:eastAsiaTheme="minorEastAsia"/>
        </w:rPr>
      </w:pPr>
      <w:bookmarkStart w:id="36" w:name="_Toc408232239"/>
      <w:r w:rsidRPr="004201B0">
        <w:rPr>
          <w:i/>
        </w:rPr>
        <w:t>Source: Letter No.</w:t>
      </w:r>
      <w:r w:rsidRPr="004201B0">
        <w:rPr>
          <w:rFonts w:asciiTheme="majorHAnsi" w:hAnsiTheme="majorHAnsi" w:cstheme="majorHAnsi"/>
          <w:i/>
        </w:rPr>
        <w:t xml:space="preserve">129-BQL-DNQN dated 30 May 2012 </w:t>
      </w:r>
      <w:r w:rsidRPr="004201B0">
        <w:rPr>
          <w:i/>
        </w:rPr>
        <w:t>from PMU85 &amp;1777/TB-BQL dated 13 November 2012</w:t>
      </w:r>
      <w:bookmarkEnd w:id="36"/>
    </w:p>
    <w:p w:rsidR="00EC2321" w:rsidRPr="004201B0" w:rsidRDefault="00A82FE0" w:rsidP="00A82FE0">
      <w:pPr>
        <w:pStyle w:val="DQEDD-FigureTable"/>
        <w:rPr>
          <w:rFonts w:eastAsiaTheme="minorEastAsia"/>
        </w:rPr>
      </w:pPr>
      <w:r w:rsidRPr="004201B0">
        <w:t xml:space="preserve">Figure </w:t>
      </w:r>
      <w:fldSimple w:instr=" STYLEREF 1 \s ">
        <w:r w:rsidR="00BA1BE6">
          <w:rPr>
            <w:noProof/>
          </w:rPr>
          <w:t>2</w:t>
        </w:r>
      </w:fldSimple>
      <w:r w:rsidRPr="004201B0">
        <w:t>.</w:t>
      </w:r>
      <w:fldSimple w:instr=" SEQ Figure \* ARABIC \s 1 ">
        <w:r w:rsidR="00BA1BE6">
          <w:rPr>
            <w:noProof/>
          </w:rPr>
          <w:t>3</w:t>
        </w:r>
      </w:fldSimple>
      <w:r w:rsidRPr="004201B0">
        <w:rPr>
          <w:rFonts w:eastAsiaTheme="minorEastAsia" w:hint="eastAsia"/>
          <w:lang w:eastAsia="ja-JP"/>
        </w:rPr>
        <w:t xml:space="preserve">  </w:t>
      </w:r>
      <w:r w:rsidRPr="004201B0">
        <w:t xml:space="preserve"> </w:t>
      </w:r>
      <w:r w:rsidRPr="004201B0">
        <w:rPr>
          <w:rFonts w:eastAsiaTheme="minorEastAsia" w:hint="eastAsia"/>
          <w:lang w:eastAsia="ja-JP"/>
        </w:rPr>
        <w:t>PMU85 Project Organization</w:t>
      </w:r>
    </w:p>
    <w:p w:rsidR="00EC2321" w:rsidRPr="004201B0" w:rsidRDefault="00EC2321" w:rsidP="00071F43">
      <w:pPr>
        <w:rPr>
          <w:rFonts w:eastAsiaTheme="minorEastAsia"/>
        </w:rPr>
        <w:sectPr w:rsidR="00EC2321" w:rsidRPr="004201B0" w:rsidSect="004971F7">
          <w:pgSz w:w="16834" w:h="11909" w:orient="landscape" w:code="9"/>
          <w:pgMar w:top="1247" w:right="1247" w:bottom="1701" w:left="1247" w:header="737" w:footer="907" w:gutter="0"/>
          <w:cols w:space="720"/>
          <w:docGrid w:linePitch="360"/>
        </w:sectPr>
      </w:pPr>
    </w:p>
    <w:p w:rsidR="00CA0044" w:rsidRPr="004201B0" w:rsidRDefault="00CA0044" w:rsidP="006072EB">
      <w:pPr>
        <w:pStyle w:val="Heading2"/>
      </w:pPr>
      <w:bookmarkStart w:id="37" w:name="_Toc408232240"/>
      <w:r w:rsidRPr="004201B0">
        <w:lastRenderedPageBreak/>
        <w:t>Implementation Program</w:t>
      </w:r>
      <w:bookmarkEnd w:id="33"/>
      <w:bookmarkEnd w:id="34"/>
      <w:bookmarkEnd w:id="37"/>
    </w:p>
    <w:p w:rsidR="00CA0044" w:rsidRPr="004201B0" w:rsidRDefault="00CA0044" w:rsidP="004F5539">
      <w:pPr>
        <w:pStyle w:val="NumberedSentence"/>
        <w:spacing w:after="120"/>
      </w:pPr>
      <w:r w:rsidRPr="004201B0">
        <w:t xml:space="preserve">The construction and construction supervision will be carried out under JICA and </w:t>
      </w:r>
      <w:r w:rsidR="00502C95" w:rsidRPr="004201B0">
        <w:rPr>
          <w:rFonts w:hint="eastAsia"/>
        </w:rPr>
        <w:t>WB</w:t>
      </w:r>
      <w:r w:rsidRPr="004201B0">
        <w:t xml:space="preserve"> loan separately.</w:t>
      </w:r>
      <w:r w:rsidR="00502C95" w:rsidRPr="004201B0">
        <w:rPr>
          <w:rFonts w:hint="eastAsia"/>
        </w:rPr>
        <w:t xml:space="preserve"> </w:t>
      </w:r>
      <w:r w:rsidRPr="004201B0">
        <w:t xml:space="preserve">The first package of the construction is Package </w:t>
      </w:r>
      <w:r w:rsidR="00502C95" w:rsidRPr="004201B0">
        <w:rPr>
          <w:rFonts w:hint="eastAsia"/>
        </w:rPr>
        <w:t xml:space="preserve">3A and commenced the </w:t>
      </w:r>
      <w:r w:rsidR="00502C95" w:rsidRPr="004201B0">
        <w:t>construction</w:t>
      </w:r>
      <w:r w:rsidR="00502C95" w:rsidRPr="004201B0">
        <w:rPr>
          <w:rFonts w:hint="eastAsia"/>
        </w:rPr>
        <w:t xml:space="preserve"> work on 19 May 2013. O</w:t>
      </w:r>
      <w:r w:rsidR="00502C95" w:rsidRPr="004201B0">
        <w:t>t</w:t>
      </w:r>
      <w:r w:rsidR="00502C95" w:rsidRPr="004201B0">
        <w:rPr>
          <w:rFonts w:hint="eastAsia"/>
        </w:rPr>
        <w:t xml:space="preserve">her packages have been commenced time to time as shown in </w:t>
      </w:r>
      <w:r w:rsidR="00502C95" w:rsidRPr="004201B0">
        <w:rPr>
          <w:rFonts w:hint="eastAsia"/>
          <w:highlight w:val="yellow"/>
        </w:rPr>
        <w:t>Figure 2.</w:t>
      </w:r>
      <w:r w:rsidR="00A82FE0" w:rsidRPr="004201B0">
        <w:rPr>
          <w:rFonts w:hint="eastAsia"/>
          <w:highlight w:val="yellow"/>
        </w:rPr>
        <w:t>4</w:t>
      </w:r>
      <w:r w:rsidR="00502C95" w:rsidRPr="004201B0">
        <w:rPr>
          <w:rFonts w:hint="eastAsia"/>
          <w:highlight w:val="yellow"/>
        </w:rPr>
        <w:t>.</w:t>
      </w:r>
    </w:p>
    <w:p w:rsidR="00CA0044" w:rsidRPr="004201B0" w:rsidRDefault="00603D66" w:rsidP="00A91255">
      <w:pPr>
        <w:jc w:val="center"/>
      </w:pPr>
      <w:r w:rsidRPr="004201B0">
        <w:rPr>
          <w:noProof/>
          <w:lang w:eastAsia="en-US"/>
        </w:rPr>
        <w:drawing>
          <wp:inline distT="0" distB="0" distL="0" distR="0">
            <wp:extent cx="5690235" cy="7099460"/>
            <wp:effectExtent l="19050" t="0" r="5715" b="0"/>
            <wp:docPr id="6"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srcRect/>
                    <a:stretch>
                      <a:fillRect/>
                    </a:stretch>
                  </pic:blipFill>
                  <pic:spPr bwMode="auto">
                    <a:xfrm>
                      <a:off x="0" y="0"/>
                      <a:ext cx="5690235" cy="7099460"/>
                    </a:xfrm>
                    <a:prstGeom prst="rect">
                      <a:avLst/>
                    </a:prstGeom>
                    <a:noFill/>
                    <a:ln w="9525">
                      <a:noFill/>
                      <a:miter lim="800000"/>
                      <a:headEnd/>
                      <a:tailEnd/>
                    </a:ln>
                  </pic:spPr>
                </pic:pic>
              </a:graphicData>
            </a:graphic>
          </wp:inline>
        </w:drawing>
      </w:r>
    </w:p>
    <w:p w:rsidR="00712F49" w:rsidRPr="004201B0" w:rsidRDefault="00712F49" w:rsidP="00712F49">
      <w:pPr>
        <w:pStyle w:val="DQEDD-FigureTable"/>
        <w:rPr>
          <w:noProof/>
        </w:rPr>
      </w:pPr>
      <w:bookmarkStart w:id="38" w:name="_Toc386461967"/>
      <w:bookmarkStart w:id="39" w:name="_Toc386462505"/>
      <w:r w:rsidRPr="004201B0">
        <w:t xml:space="preserve">Figure </w:t>
      </w:r>
      <w:r w:rsidR="00AC0940" w:rsidRPr="004201B0">
        <w:fldChar w:fldCharType="begin"/>
      </w:r>
      <w:r w:rsidR="008451A1" w:rsidRPr="004201B0">
        <w:instrText xml:space="preserve"> STYLEREF 1 \s </w:instrText>
      </w:r>
      <w:r w:rsidR="00AC0940" w:rsidRPr="004201B0">
        <w:fldChar w:fldCharType="separate"/>
      </w:r>
      <w:r w:rsidR="00BA1BE6">
        <w:rPr>
          <w:noProof/>
        </w:rPr>
        <w:t>2</w:t>
      </w:r>
      <w:r w:rsidR="00AC0940" w:rsidRPr="004201B0">
        <w:fldChar w:fldCharType="end"/>
      </w:r>
      <w:r w:rsidRPr="004201B0">
        <w:t>.</w:t>
      </w:r>
      <w:r w:rsidR="00AC0940" w:rsidRPr="004201B0">
        <w:fldChar w:fldCharType="begin"/>
      </w:r>
      <w:r w:rsidR="002F0F8E" w:rsidRPr="004201B0">
        <w:instrText xml:space="preserve"> SEQ Figure \* ARABIC \s 1 </w:instrText>
      </w:r>
      <w:r w:rsidR="00AC0940" w:rsidRPr="004201B0">
        <w:fldChar w:fldCharType="separate"/>
      </w:r>
      <w:r w:rsidR="00BA1BE6">
        <w:rPr>
          <w:noProof/>
        </w:rPr>
        <w:t>4</w:t>
      </w:r>
      <w:r w:rsidR="00AC0940" w:rsidRPr="004201B0">
        <w:fldChar w:fldCharType="end"/>
      </w:r>
      <w:r w:rsidRPr="004201B0">
        <w:rPr>
          <w:rFonts w:eastAsiaTheme="minorEastAsia" w:hint="eastAsia"/>
          <w:lang w:eastAsia="ja-JP"/>
        </w:rPr>
        <w:t xml:space="preserve"> </w:t>
      </w:r>
      <w:r w:rsidR="00605E35" w:rsidRPr="004201B0">
        <w:rPr>
          <w:rFonts w:eastAsiaTheme="minorEastAsia" w:hint="eastAsia"/>
          <w:lang w:eastAsia="ja-JP"/>
        </w:rPr>
        <w:t xml:space="preserve"> </w:t>
      </w:r>
      <w:r w:rsidRPr="004201B0">
        <w:t xml:space="preserve"> </w:t>
      </w:r>
      <w:r w:rsidRPr="004201B0">
        <w:rPr>
          <w:rFonts w:eastAsiaTheme="minorEastAsia"/>
        </w:rPr>
        <w:t>Implementation</w:t>
      </w:r>
      <w:r w:rsidRPr="004201B0">
        <w:rPr>
          <w:noProof/>
        </w:rPr>
        <w:t xml:space="preserve"> Schedule</w:t>
      </w:r>
    </w:p>
    <w:p w:rsidR="00A82FE0" w:rsidRPr="004201B0" w:rsidRDefault="00A82FE0">
      <w:pPr>
        <w:spacing w:line="240" w:lineRule="auto"/>
        <w:jc w:val="left"/>
      </w:pPr>
      <w:r w:rsidRPr="004201B0">
        <w:br w:type="page"/>
      </w:r>
    </w:p>
    <w:p w:rsidR="00CA0044" w:rsidRPr="004201B0" w:rsidRDefault="00CA0044" w:rsidP="006072EB">
      <w:pPr>
        <w:pStyle w:val="Heading1"/>
      </w:pPr>
      <w:bookmarkStart w:id="40" w:name="_Toc408232241"/>
      <w:r w:rsidRPr="004201B0">
        <w:lastRenderedPageBreak/>
        <w:t>Outline of the Consult</w:t>
      </w:r>
      <w:r w:rsidR="000859DF" w:rsidRPr="004201B0">
        <w:rPr>
          <w:rFonts w:hint="eastAsia"/>
        </w:rPr>
        <w:t>ing</w:t>
      </w:r>
      <w:r w:rsidRPr="004201B0">
        <w:t xml:space="preserve"> Services</w:t>
      </w:r>
      <w:bookmarkEnd w:id="38"/>
      <w:bookmarkEnd w:id="39"/>
      <w:bookmarkEnd w:id="40"/>
    </w:p>
    <w:p w:rsidR="009C0AAC" w:rsidRPr="004201B0" w:rsidRDefault="009C0AAC" w:rsidP="006072EB">
      <w:pPr>
        <w:pStyle w:val="Heading2"/>
        <w:rPr>
          <w:color w:val="FF0000"/>
        </w:rPr>
      </w:pPr>
      <w:bookmarkStart w:id="41" w:name="_Toc408232242"/>
      <w:bookmarkStart w:id="42" w:name="_Toc386461968"/>
      <w:bookmarkStart w:id="43" w:name="_Toc386462506"/>
      <w:r w:rsidRPr="004201B0">
        <w:rPr>
          <w:rFonts w:hint="eastAsia"/>
          <w:color w:val="FF0000"/>
        </w:rPr>
        <w:t>Chronicle of Procurement of the Design Consultant</w:t>
      </w:r>
      <w:bookmarkEnd w:id="41"/>
    </w:p>
    <w:p w:rsidR="009C0AAC" w:rsidRPr="004201B0" w:rsidRDefault="009C0AAC" w:rsidP="004F5539">
      <w:pPr>
        <w:pStyle w:val="NumberedSentence"/>
        <w:spacing w:after="120"/>
      </w:pPr>
      <w:r w:rsidRPr="004201B0">
        <w:rPr>
          <w:rFonts w:hint="eastAsia"/>
        </w:rPr>
        <w:t xml:space="preserve">Chronicle of the procurement of the design consultant can be </w:t>
      </w:r>
      <w:r w:rsidRPr="004201B0">
        <w:t>summarized</w:t>
      </w:r>
      <w:r w:rsidRPr="004201B0">
        <w:rPr>
          <w:rFonts w:hint="eastAsia"/>
        </w:rPr>
        <w:t xml:space="preserve"> as shown in </w:t>
      </w:r>
      <w:r w:rsidRPr="004201B0">
        <w:rPr>
          <w:rFonts w:hint="eastAsia"/>
          <w:highlight w:val="yellow"/>
        </w:rPr>
        <w:t>Table 3.1</w:t>
      </w:r>
      <w:r w:rsidRPr="004201B0">
        <w:rPr>
          <w:rFonts w:hint="eastAsia"/>
        </w:rPr>
        <w:t>.</w:t>
      </w:r>
    </w:p>
    <w:p w:rsidR="004201B0" w:rsidRPr="004201B0" w:rsidRDefault="004201B0" w:rsidP="004F5539">
      <w:pPr>
        <w:pStyle w:val="NumberedSentence"/>
        <w:spacing w:after="120"/>
      </w:pPr>
      <w:r w:rsidRPr="004201B0">
        <w:rPr>
          <w:rFonts w:hint="eastAsia"/>
        </w:rPr>
        <w:t>It should be noted that early commencement of the topographic survey works was agreed during the first contract negotiation in order to finalize the site work of the survey works before rainy season which usually starts late September every year.</w:t>
      </w:r>
    </w:p>
    <w:p w:rsidR="009C0AAC" w:rsidRPr="004201B0" w:rsidRDefault="009C0AAC" w:rsidP="009C0AAC">
      <w:pPr>
        <w:pStyle w:val="DQEDD-FigureTable"/>
        <w:rPr>
          <w:rFonts w:eastAsiaTheme="minorEastAsia"/>
          <w:color w:val="FF0000"/>
          <w:lang w:eastAsia="ja-JP"/>
        </w:rPr>
      </w:pPr>
      <w:r w:rsidRPr="004201B0">
        <w:rPr>
          <w:color w:val="FF0000"/>
        </w:rPr>
        <w:t xml:space="preserve">Table </w:t>
      </w:r>
      <w:r w:rsidR="00AC0940" w:rsidRPr="004201B0">
        <w:rPr>
          <w:color w:val="FF0000"/>
        </w:rPr>
        <w:fldChar w:fldCharType="begin"/>
      </w:r>
      <w:r w:rsidRPr="004201B0">
        <w:rPr>
          <w:color w:val="FF0000"/>
        </w:rPr>
        <w:instrText xml:space="preserve"> STYLEREF 1 \s </w:instrText>
      </w:r>
      <w:r w:rsidR="00AC0940" w:rsidRPr="004201B0">
        <w:rPr>
          <w:color w:val="FF0000"/>
        </w:rPr>
        <w:fldChar w:fldCharType="separate"/>
      </w:r>
      <w:r w:rsidR="00BA1BE6">
        <w:rPr>
          <w:noProof/>
          <w:color w:val="FF0000"/>
        </w:rPr>
        <w:t>3</w:t>
      </w:r>
      <w:r w:rsidR="00AC0940" w:rsidRPr="004201B0">
        <w:rPr>
          <w:color w:val="FF0000"/>
        </w:rPr>
        <w:fldChar w:fldCharType="end"/>
      </w:r>
      <w:r w:rsidRPr="004201B0">
        <w:rPr>
          <w:color w:val="FF0000"/>
        </w:rPr>
        <w:t>.</w:t>
      </w:r>
      <w:r w:rsidR="00AC0940" w:rsidRPr="004201B0">
        <w:rPr>
          <w:color w:val="FF0000"/>
        </w:rPr>
        <w:fldChar w:fldCharType="begin"/>
      </w:r>
      <w:r w:rsidRPr="004201B0">
        <w:rPr>
          <w:color w:val="FF0000"/>
        </w:rPr>
        <w:instrText xml:space="preserve"> SEQ Table \* ARABIC \s 1 </w:instrText>
      </w:r>
      <w:r w:rsidR="00AC0940" w:rsidRPr="004201B0">
        <w:rPr>
          <w:color w:val="FF0000"/>
        </w:rPr>
        <w:fldChar w:fldCharType="separate"/>
      </w:r>
      <w:r w:rsidR="00BA1BE6">
        <w:rPr>
          <w:noProof/>
          <w:color w:val="FF0000"/>
        </w:rPr>
        <w:t>1</w:t>
      </w:r>
      <w:r w:rsidR="00AC0940" w:rsidRPr="004201B0">
        <w:rPr>
          <w:color w:val="FF0000"/>
        </w:rPr>
        <w:fldChar w:fldCharType="end"/>
      </w:r>
      <w:r w:rsidRPr="004201B0">
        <w:rPr>
          <w:color w:val="FF0000"/>
        </w:rPr>
        <w:t xml:space="preserve"> </w:t>
      </w:r>
      <w:r w:rsidRPr="004201B0">
        <w:rPr>
          <w:rFonts w:eastAsiaTheme="minorEastAsia" w:hint="eastAsia"/>
          <w:color w:val="FF0000"/>
          <w:lang w:eastAsia="ja-JP"/>
        </w:rPr>
        <w:t xml:space="preserve">  </w:t>
      </w:r>
      <w:r w:rsidRPr="004201B0">
        <w:rPr>
          <w:color w:val="FF0000"/>
        </w:rPr>
        <w:t>C</w:t>
      </w:r>
      <w:r w:rsidRPr="004201B0">
        <w:rPr>
          <w:rFonts w:eastAsiaTheme="minorEastAsia" w:hint="eastAsia"/>
          <w:color w:val="FF0000"/>
          <w:lang w:eastAsia="ja-JP"/>
        </w:rPr>
        <w:t>hronicle of Procurement of Design Consultant</w:t>
      </w:r>
    </w:p>
    <w:tbl>
      <w:tblPr>
        <w:tblW w:w="6769" w:type="dxa"/>
        <w:jc w:val="center"/>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0"/>
        <w:gridCol w:w="1438"/>
        <w:gridCol w:w="4701"/>
      </w:tblGrid>
      <w:tr w:rsidR="009C0AAC" w:rsidRPr="004201B0" w:rsidTr="006F2DAA">
        <w:trPr>
          <w:trHeight w:val="255"/>
          <w:jc w:val="center"/>
        </w:trPr>
        <w:tc>
          <w:tcPr>
            <w:tcW w:w="630" w:type="dxa"/>
            <w:vAlign w:val="center"/>
          </w:tcPr>
          <w:p w:rsidR="009C0AAC" w:rsidRPr="004201B0" w:rsidRDefault="009C0AAC" w:rsidP="009C0AAC">
            <w:pPr>
              <w:jc w:val="center"/>
              <w:rPr>
                <w:rFonts w:eastAsiaTheme="minorEastAsia"/>
                <w:b/>
                <w:color w:val="FF0000"/>
                <w:sz w:val="18"/>
                <w:szCs w:val="18"/>
              </w:rPr>
            </w:pPr>
            <w:r w:rsidRPr="004201B0">
              <w:rPr>
                <w:rFonts w:eastAsiaTheme="minorEastAsia" w:hint="eastAsia"/>
                <w:b/>
                <w:color w:val="FF0000"/>
                <w:sz w:val="18"/>
                <w:szCs w:val="18"/>
              </w:rPr>
              <w:t>No.</w:t>
            </w:r>
          </w:p>
        </w:tc>
        <w:tc>
          <w:tcPr>
            <w:tcW w:w="1438" w:type="dxa"/>
            <w:vAlign w:val="center"/>
          </w:tcPr>
          <w:p w:rsidR="009C0AAC" w:rsidRPr="004201B0" w:rsidRDefault="009C0AAC" w:rsidP="00C2471D">
            <w:pPr>
              <w:jc w:val="center"/>
              <w:rPr>
                <w:rFonts w:eastAsiaTheme="minorEastAsia"/>
                <w:b/>
                <w:color w:val="FF0000"/>
                <w:sz w:val="18"/>
                <w:szCs w:val="18"/>
              </w:rPr>
            </w:pPr>
            <w:r w:rsidRPr="004201B0">
              <w:rPr>
                <w:rFonts w:eastAsiaTheme="minorEastAsia" w:hint="eastAsia"/>
                <w:b/>
                <w:color w:val="FF0000"/>
                <w:sz w:val="18"/>
                <w:szCs w:val="18"/>
              </w:rPr>
              <w:t>Date</w:t>
            </w:r>
          </w:p>
        </w:tc>
        <w:tc>
          <w:tcPr>
            <w:tcW w:w="4701" w:type="dxa"/>
          </w:tcPr>
          <w:p w:rsidR="009C0AAC" w:rsidRPr="004201B0" w:rsidRDefault="009C0AAC" w:rsidP="00C2471D">
            <w:pPr>
              <w:jc w:val="center"/>
              <w:rPr>
                <w:rFonts w:eastAsiaTheme="minorEastAsia"/>
                <w:b/>
                <w:color w:val="FF0000"/>
                <w:sz w:val="18"/>
                <w:szCs w:val="18"/>
              </w:rPr>
            </w:pPr>
            <w:r w:rsidRPr="004201B0">
              <w:rPr>
                <w:rFonts w:eastAsiaTheme="minorEastAsia" w:hint="eastAsia"/>
                <w:b/>
                <w:color w:val="FF0000"/>
                <w:sz w:val="18"/>
                <w:szCs w:val="18"/>
              </w:rPr>
              <w:t>Event</w:t>
            </w:r>
          </w:p>
        </w:tc>
      </w:tr>
      <w:tr w:rsidR="009C0AAC" w:rsidRPr="004201B0" w:rsidTr="006F2DAA">
        <w:trPr>
          <w:trHeight w:val="255"/>
          <w:jc w:val="center"/>
        </w:trPr>
        <w:tc>
          <w:tcPr>
            <w:tcW w:w="630" w:type="dxa"/>
            <w:vAlign w:val="center"/>
          </w:tcPr>
          <w:p w:rsidR="009C0AAC" w:rsidRPr="004201B0" w:rsidRDefault="009C0AAC" w:rsidP="009C0AAC">
            <w:pPr>
              <w:jc w:val="center"/>
              <w:rPr>
                <w:rFonts w:eastAsiaTheme="minorEastAsia"/>
                <w:color w:val="FF0000"/>
                <w:sz w:val="18"/>
                <w:szCs w:val="18"/>
              </w:rPr>
            </w:pPr>
            <w:r w:rsidRPr="004201B0">
              <w:rPr>
                <w:rFonts w:eastAsiaTheme="minorEastAsia" w:hint="eastAsia"/>
                <w:color w:val="FF0000"/>
                <w:sz w:val="18"/>
                <w:szCs w:val="18"/>
              </w:rPr>
              <w:t>1</w:t>
            </w:r>
          </w:p>
        </w:tc>
        <w:tc>
          <w:tcPr>
            <w:tcW w:w="1438" w:type="dxa"/>
            <w:vAlign w:val="center"/>
          </w:tcPr>
          <w:p w:rsidR="009C0AAC" w:rsidRPr="004201B0" w:rsidRDefault="009C0AAC" w:rsidP="00C2471D">
            <w:pPr>
              <w:rPr>
                <w:rFonts w:eastAsiaTheme="minorEastAsia"/>
                <w:color w:val="FF0000"/>
                <w:sz w:val="18"/>
                <w:szCs w:val="18"/>
              </w:rPr>
            </w:pPr>
            <w:r w:rsidRPr="004201B0">
              <w:rPr>
                <w:rFonts w:eastAsiaTheme="minorEastAsia" w:hint="eastAsia"/>
                <w:color w:val="FF0000"/>
                <w:sz w:val="18"/>
                <w:szCs w:val="18"/>
              </w:rPr>
              <w:t>25.03.2009</w:t>
            </w:r>
          </w:p>
        </w:tc>
        <w:tc>
          <w:tcPr>
            <w:tcW w:w="4701" w:type="dxa"/>
          </w:tcPr>
          <w:p w:rsidR="009C0AAC" w:rsidRPr="004201B0" w:rsidRDefault="009C0AAC" w:rsidP="00C2471D">
            <w:pPr>
              <w:rPr>
                <w:rFonts w:eastAsiaTheme="minorEastAsia"/>
                <w:color w:val="FF0000"/>
                <w:sz w:val="18"/>
                <w:szCs w:val="18"/>
              </w:rPr>
            </w:pPr>
            <w:r w:rsidRPr="004201B0">
              <w:rPr>
                <w:rFonts w:eastAsiaTheme="minorEastAsia" w:hint="eastAsia"/>
                <w:color w:val="FF0000"/>
                <w:sz w:val="18"/>
                <w:szCs w:val="18"/>
              </w:rPr>
              <w:t>Announcement of EOI</w:t>
            </w:r>
            <w:r w:rsidR="00F3081D" w:rsidRPr="004201B0">
              <w:rPr>
                <w:rFonts w:eastAsiaTheme="minorEastAsia" w:hint="eastAsia"/>
                <w:color w:val="FF0000"/>
                <w:sz w:val="18"/>
                <w:szCs w:val="18"/>
              </w:rPr>
              <w:t xml:space="preserve"> by PMU85</w:t>
            </w:r>
          </w:p>
        </w:tc>
      </w:tr>
      <w:tr w:rsidR="009C0AAC" w:rsidRPr="004201B0" w:rsidTr="006F2DAA">
        <w:trPr>
          <w:trHeight w:val="255"/>
          <w:jc w:val="center"/>
        </w:trPr>
        <w:tc>
          <w:tcPr>
            <w:tcW w:w="630" w:type="dxa"/>
            <w:vAlign w:val="center"/>
          </w:tcPr>
          <w:p w:rsidR="009C0AAC" w:rsidRPr="004201B0" w:rsidRDefault="009C0AAC" w:rsidP="009C0AAC">
            <w:pPr>
              <w:jc w:val="center"/>
              <w:rPr>
                <w:rFonts w:eastAsiaTheme="minorEastAsia"/>
                <w:color w:val="FF0000"/>
                <w:sz w:val="18"/>
                <w:szCs w:val="18"/>
              </w:rPr>
            </w:pPr>
            <w:r w:rsidRPr="004201B0">
              <w:rPr>
                <w:rFonts w:eastAsiaTheme="minorEastAsia" w:hint="eastAsia"/>
                <w:color w:val="FF0000"/>
                <w:sz w:val="18"/>
                <w:szCs w:val="18"/>
              </w:rPr>
              <w:t>2</w:t>
            </w:r>
          </w:p>
        </w:tc>
        <w:tc>
          <w:tcPr>
            <w:tcW w:w="1438" w:type="dxa"/>
            <w:vAlign w:val="center"/>
          </w:tcPr>
          <w:p w:rsidR="009C0AAC" w:rsidRPr="004201B0" w:rsidRDefault="00F3081D" w:rsidP="00C2471D">
            <w:pPr>
              <w:rPr>
                <w:rFonts w:eastAsiaTheme="minorEastAsia"/>
                <w:color w:val="FF0000"/>
                <w:sz w:val="18"/>
                <w:szCs w:val="18"/>
              </w:rPr>
            </w:pPr>
            <w:r w:rsidRPr="004201B0">
              <w:rPr>
                <w:rFonts w:eastAsiaTheme="minorEastAsia" w:hint="eastAsia"/>
                <w:color w:val="FF0000"/>
                <w:sz w:val="18"/>
                <w:szCs w:val="18"/>
              </w:rPr>
              <w:t>20.04.2009</w:t>
            </w:r>
          </w:p>
        </w:tc>
        <w:tc>
          <w:tcPr>
            <w:tcW w:w="4701" w:type="dxa"/>
          </w:tcPr>
          <w:p w:rsidR="009C0AAC" w:rsidRPr="004201B0" w:rsidRDefault="00F3081D" w:rsidP="00C2471D">
            <w:pPr>
              <w:rPr>
                <w:rFonts w:eastAsiaTheme="minorEastAsia"/>
                <w:color w:val="FF0000"/>
                <w:sz w:val="18"/>
                <w:szCs w:val="18"/>
              </w:rPr>
            </w:pPr>
            <w:r w:rsidRPr="004201B0">
              <w:rPr>
                <w:rFonts w:eastAsiaTheme="minorEastAsia" w:hint="eastAsia"/>
                <w:color w:val="FF0000"/>
                <w:sz w:val="18"/>
                <w:szCs w:val="18"/>
              </w:rPr>
              <w:t>Deadline of Submission of EOI</w:t>
            </w:r>
          </w:p>
        </w:tc>
      </w:tr>
      <w:tr w:rsidR="009C0AAC" w:rsidRPr="004201B0" w:rsidTr="006F2DAA">
        <w:trPr>
          <w:trHeight w:val="255"/>
          <w:jc w:val="center"/>
        </w:trPr>
        <w:tc>
          <w:tcPr>
            <w:tcW w:w="630" w:type="dxa"/>
            <w:vAlign w:val="center"/>
          </w:tcPr>
          <w:p w:rsidR="009C0AAC" w:rsidRPr="004201B0" w:rsidRDefault="009C0AAC" w:rsidP="009C0AAC">
            <w:pPr>
              <w:jc w:val="center"/>
              <w:rPr>
                <w:rFonts w:eastAsiaTheme="minorEastAsia"/>
                <w:color w:val="FF0000"/>
                <w:sz w:val="18"/>
                <w:szCs w:val="18"/>
              </w:rPr>
            </w:pPr>
            <w:r w:rsidRPr="004201B0">
              <w:rPr>
                <w:rFonts w:eastAsiaTheme="minorEastAsia" w:hint="eastAsia"/>
                <w:color w:val="FF0000"/>
                <w:sz w:val="18"/>
                <w:szCs w:val="18"/>
              </w:rPr>
              <w:t>3</w:t>
            </w:r>
          </w:p>
        </w:tc>
        <w:tc>
          <w:tcPr>
            <w:tcW w:w="1438" w:type="dxa"/>
            <w:vAlign w:val="center"/>
          </w:tcPr>
          <w:p w:rsidR="009C0AAC" w:rsidRPr="004201B0" w:rsidRDefault="00F3081D" w:rsidP="00C2471D">
            <w:pPr>
              <w:rPr>
                <w:rFonts w:eastAsiaTheme="minorEastAsia"/>
                <w:color w:val="FF0000"/>
                <w:sz w:val="18"/>
                <w:szCs w:val="18"/>
              </w:rPr>
            </w:pPr>
            <w:r w:rsidRPr="004201B0">
              <w:rPr>
                <w:rFonts w:eastAsiaTheme="minorEastAsia" w:hint="eastAsia"/>
                <w:color w:val="FF0000"/>
                <w:sz w:val="18"/>
                <w:szCs w:val="18"/>
              </w:rPr>
              <w:t>06.02.2010</w:t>
            </w:r>
          </w:p>
        </w:tc>
        <w:tc>
          <w:tcPr>
            <w:tcW w:w="4701" w:type="dxa"/>
          </w:tcPr>
          <w:p w:rsidR="009C0AAC" w:rsidRPr="004201B0" w:rsidRDefault="00F3081D" w:rsidP="00C2471D">
            <w:pPr>
              <w:rPr>
                <w:rFonts w:eastAsiaTheme="minorEastAsia"/>
                <w:color w:val="FF0000"/>
                <w:sz w:val="18"/>
                <w:szCs w:val="18"/>
              </w:rPr>
            </w:pPr>
            <w:r w:rsidRPr="004201B0">
              <w:rPr>
                <w:rFonts w:eastAsiaTheme="minorEastAsia" w:hint="eastAsia"/>
                <w:color w:val="FF0000"/>
                <w:sz w:val="18"/>
                <w:szCs w:val="18"/>
              </w:rPr>
              <w:t>Issuance of RFP</w:t>
            </w:r>
          </w:p>
        </w:tc>
      </w:tr>
      <w:tr w:rsidR="00F3081D" w:rsidRPr="004201B0" w:rsidTr="006F2DAA">
        <w:trPr>
          <w:trHeight w:val="255"/>
          <w:jc w:val="center"/>
        </w:trPr>
        <w:tc>
          <w:tcPr>
            <w:tcW w:w="630" w:type="dxa"/>
            <w:vAlign w:val="center"/>
          </w:tcPr>
          <w:p w:rsidR="00F3081D" w:rsidRPr="004201B0" w:rsidRDefault="00F3081D" w:rsidP="009C0AAC">
            <w:pPr>
              <w:jc w:val="center"/>
              <w:rPr>
                <w:rFonts w:eastAsiaTheme="minorEastAsia"/>
                <w:color w:val="FF0000"/>
                <w:sz w:val="18"/>
                <w:szCs w:val="18"/>
              </w:rPr>
            </w:pPr>
            <w:r w:rsidRPr="004201B0">
              <w:rPr>
                <w:rFonts w:eastAsiaTheme="minorEastAsia" w:hint="eastAsia"/>
                <w:color w:val="FF0000"/>
                <w:sz w:val="18"/>
                <w:szCs w:val="18"/>
              </w:rPr>
              <w:t>4</w:t>
            </w:r>
          </w:p>
        </w:tc>
        <w:tc>
          <w:tcPr>
            <w:tcW w:w="1438" w:type="dxa"/>
            <w:vAlign w:val="center"/>
          </w:tcPr>
          <w:p w:rsidR="00F3081D" w:rsidRPr="004201B0" w:rsidRDefault="00F3081D" w:rsidP="00C2471D">
            <w:pPr>
              <w:rPr>
                <w:rFonts w:eastAsiaTheme="minorEastAsia"/>
                <w:color w:val="FF0000"/>
                <w:sz w:val="18"/>
                <w:szCs w:val="18"/>
              </w:rPr>
            </w:pPr>
            <w:r w:rsidRPr="004201B0">
              <w:rPr>
                <w:rFonts w:eastAsiaTheme="minorEastAsia" w:hint="eastAsia"/>
                <w:color w:val="FF0000"/>
                <w:sz w:val="18"/>
                <w:szCs w:val="18"/>
              </w:rPr>
              <w:t>26.02.2010</w:t>
            </w:r>
          </w:p>
        </w:tc>
        <w:tc>
          <w:tcPr>
            <w:tcW w:w="4701" w:type="dxa"/>
          </w:tcPr>
          <w:p w:rsidR="00F3081D" w:rsidRPr="004201B0" w:rsidRDefault="00F3081D" w:rsidP="00C2471D">
            <w:pPr>
              <w:rPr>
                <w:rFonts w:eastAsiaTheme="minorEastAsia"/>
                <w:color w:val="FF0000"/>
                <w:sz w:val="18"/>
                <w:szCs w:val="18"/>
              </w:rPr>
            </w:pPr>
            <w:r w:rsidRPr="004201B0">
              <w:rPr>
                <w:rFonts w:eastAsiaTheme="minorEastAsia" w:hint="eastAsia"/>
                <w:color w:val="FF0000"/>
                <w:sz w:val="18"/>
                <w:szCs w:val="18"/>
              </w:rPr>
              <w:t>Pre-proposal Conference</w:t>
            </w:r>
          </w:p>
        </w:tc>
      </w:tr>
      <w:tr w:rsidR="009C0AAC" w:rsidRPr="004201B0" w:rsidTr="006F2DAA">
        <w:trPr>
          <w:trHeight w:val="255"/>
          <w:jc w:val="center"/>
        </w:trPr>
        <w:tc>
          <w:tcPr>
            <w:tcW w:w="630" w:type="dxa"/>
            <w:vAlign w:val="center"/>
          </w:tcPr>
          <w:p w:rsidR="009C0AAC" w:rsidRPr="004201B0" w:rsidRDefault="00F3081D" w:rsidP="009C0AAC">
            <w:pPr>
              <w:jc w:val="center"/>
              <w:rPr>
                <w:rFonts w:eastAsiaTheme="minorEastAsia"/>
                <w:color w:val="FF0000"/>
                <w:sz w:val="18"/>
                <w:szCs w:val="18"/>
              </w:rPr>
            </w:pPr>
            <w:r w:rsidRPr="004201B0">
              <w:rPr>
                <w:rFonts w:eastAsiaTheme="minorEastAsia" w:hint="eastAsia"/>
                <w:color w:val="FF0000"/>
                <w:sz w:val="18"/>
                <w:szCs w:val="18"/>
              </w:rPr>
              <w:t>5</w:t>
            </w:r>
          </w:p>
        </w:tc>
        <w:tc>
          <w:tcPr>
            <w:tcW w:w="1438" w:type="dxa"/>
            <w:vAlign w:val="center"/>
          </w:tcPr>
          <w:p w:rsidR="009C0AAC" w:rsidRPr="004201B0" w:rsidRDefault="00F3081D" w:rsidP="00C2471D">
            <w:pPr>
              <w:rPr>
                <w:rFonts w:eastAsiaTheme="minorEastAsia"/>
                <w:color w:val="FF0000"/>
                <w:sz w:val="18"/>
                <w:szCs w:val="18"/>
              </w:rPr>
            </w:pPr>
            <w:r w:rsidRPr="004201B0">
              <w:rPr>
                <w:rFonts w:eastAsiaTheme="minorEastAsia" w:hint="eastAsia"/>
                <w:color w:val="FF0000"/>
                <w:sz w:val="18"/>
                <w:szCs w:val="18"/>
              </w:rPr>
              <w:t>19.04.2010</w:t>
            </w:r>
          </w:p>
        </w:tc>
        <w:tc>
          <w:tcPr>
            <w:tcW w:w="4701" w:type="dxa"/>
          </w:tcPr>
          <w:p w:rsidR="009C0AAC" w:rsidRPr="004201B0" w:rsidRDefault="00F3081D" w:rsidP="00C2471D">
            <w:pPr>
              <w:rPr>
                <w:rFonts w:eastAsiaTheme="minorEastAsia"/>
                <w:color w:val="FF0000"/>
                <w:sz w:val="18"/>
                <w:szCs w:val="18"/>
              </w:rPr>
            </w:pPr>
            <w:r w:rsidRPr="004201B0">
              <w:rPr>
                <w:rFonts w:eastAsiaTheme="minorEastAsia" w:hint="eastAsia"/>
                <w:color w:val="FF0000"/>
                <w:sz w:val="18"/>
                <w:szCs w:val="18"/>
              </w:rPr>
              <w:t>Issuance of Revised RFP (Addendum No.1)</w:t>
            </w:r>
          </w:p>
        </w:tc>
      </w:tr>
      <w:tr w:rsidR="009C0AAC" w:rsidRPr="004201B0" w:rsidTr="006F2DAA">
        <w:trPr>
          <w:trHeight w:val="255"/>
          <w:jc w:val="center"/>
        </w:trPr>
        <w:tc>
          <w:tcPr>
            <w:tcW w:w="630" w:type="dxa"/>
            <w:vAlign w:val="center"/>
          </w:tcPr>
          <w:p w:rsidR="009C0AAC" w:rsidRPr="004201B0" w:rsidRDefault="00F3081D" w:rsidP="009C0AAC">
            <w:pPr>
              <w:jc w:val="center"/>
              <w:rPr>
                <w:rFonts w:eastAsiaTheme="minorEastAsia"/>
                <w:color w:val="FF0000"/>
                <w:sz w:val="18"/>
                <w:szCs w:val="18"/>
              </w:rPr>
            </w:pPr>
            <w:r w:rsidRPr="004201B0">
              <w:rPr>
                <w:rFonts w:eastAsiaTheme="minorEastAsia" w:hint="eastAsia"/>
                <w:color w:val="FF0000"/>
                <w:sz w:val="18"/>
                <w:szCs w:val="18"/>
              </w:rPr>
              <w:t>6</w:t>
            </w:r>
          </w:p>
        </w:tc>
        <w:tc>
          <w:tcPr>
            <w:tcW w:w="1438" w:type="dxa"/>
            <w:vAlign w:val="center"/>
          </w:tcPr>
          <w:p w:rsidR="009C0AAC" w:rsidRPr="004201B0" w:rsidRDefault="00F3081D" w:rsidP="00C2471D">
            <w:pPr>
              <w:rPr>
                <w:rFonts w:eastAsiaTheme="minorEastAsia"/>
                <w:color w:val="FF0000"/>
                <w:sz w:val="18"/>
                <w:szCs w:val="18"/>
              </w:rPr>
            </w:pPr>
            <w:r w:rsidRPr="004201B0">
              <w:rPr>
                <w:rFonts w:eastAsiaTheme="minorEastAsia" w:hint="eastAsia"/>
                <w:color w:val="FF0000"/>
                <w:sz w:val="18"/>
                <w:szCs w:val="18"/>
              </w:rPr>
              <w:t>28.05.2010</w:t>
            </w:r>
          </w:p>
        </w:tc>
        <w:tc>
          <w:tcPr>
            <w:tcW w:w="4701" w:type="dxa"/>
          </w:tcPr>
          <w:p w:rsidR="009C0AAC" w:rsidRPr="004201B0" w:rsidRDefault="00F3081D" w:rsidP="00C2471D">
            <w:pPr>
              <w:rPr>
                <w:rFonts w:eastAsiaTheme="minorEastAsia"/>
                <w:color w:val="FF0000"/>
                <w:sz w:val="18"/>
                <w:szCs w:val="18"/>
              </w:rPr>
            </w:pPr>
            <w:r w:rsidRPr="004201B0">
              <w:rPr>
                <w:rFonts w:eastAsiaTheme="minorEastAsia" w:hint="eastAsia"/>
                <w:color w:val="FF0000"/>
                <w:sz w:val="18"/>
                <w:szCs w:val="18"/>
              </w:rPr>
              <w:t>Issuance of Revised RFP (Addendum No.2)</w:t>
            </w:r>
          </w:p>
        </w:tc>
      </w:tr>
      <w:tr w:rsidR="009C0AAC" w:rsidRPr="004201B0" w:rsidTr="006F2DAA">
        <w:trPr>
          <w:trHeight w:val="227"/>
          <w:jc w:val="center"/>
        </w:trPr>
        <w:tc>
          <w:tcPr>
            <w:tcW w:w="630" w:type="dxa"/>
            <w:vAlign w:val="center"/>
          </w:tcPr>
          <w:p w:rsidR="009C0AAC" w:rsidRPr="004201B0" w:rsidRDefault="00F3081D" w:rsidP="009C0AAC">
            <w:pPr>
              <w:jc w:val="center"/>
              <w:rPr>
                <w:rFonts w:eastAsiaTheme="minorEastAsia"/>
                <w:color w:val="FF0000"/>
                <w:sz w:val="18"/>
                <w:szCs w:val="18"/>
              </w:rPr>
            </w:pPr>
            <w:r w:rsidRPr="004201B0">
              <w:rPr>
                <w:rFonts w:eastAsiaTheme="minorEastAsia" w:hint="eastAsia"/>
                <w:color w:val="FF0000"/>
                <w:sz w:val="18"/>
                <w:szCs w:val="18"/>
              </w:rPr>
              <w:t>7</w:t>
            </w:r>
          </w:p>
        </w:tc>
        <w:tc>
          <w:tcPr>
            <w:tcW w:w="1438" w:type="dxa"/>
            <w:vAlign w:val="center"/>
          </w:tcPr>
          <w:p w:rsidR="009C0AAC" w:rsidRPr="004201B0" w:rsidRDefault="00F3081D" w:rsidP="00C2471D">
            <w:pPr>
              <w:rPr>
                <w:rFonts w:eastAsiaTheme="minorEastAsia"/>
                <w:color w:val="FF0000"/>
                <w:sz w:val="18"/>
                <w:szCs w:val="18"/>
              </w:rPr>
            </w:pPr>
            <w:r w:rsidRPr="004201B0">
              <w:rPr>
                <w:rFonts w:eastAsiaTheme="minorEastAsia" w:hint="eastAsia"/>
                <w:color w:val="FF0000"/>
                <w:sz w:val="18"/>
                <w:szCs w:val="18"/>
              </w:rPr>
              <w:t>01.06.2010</w:t>
            </w:r>
          </w:p>
        </w:tc>
        <w:tc>
          <w:tcPr>
            <w:tcW w:w="4701" w:type="dxa"/>
          </w:tcPr>
          <w:p w:rsidR="009C0AAC" w:rsidRPr="004201B0" w:rsidRDefault="006F2DAA" w:rsidP="00C2471D">
            <w:pPr>
              <w:rPr>
                <w:color w:val="FF0000"/>
                <w:sz w:val="18"/>
                <w:szCs w:val="18"/>
              </w:rPr>
            </w:pPr>
            <w:r w:rsidRPr="004201B0">
              <w:rPr>
                <w:rFonts w:eastAsiaTheme="minorEastAsia" w:hint="eastAsia"/>
                <w:color w:val="FF0000"/>
                <w:sz w:val="18"/>
                <w:szCs w:val="18"/>
              </w:rPr>
              <w:t>Deadline of Submission of Proposal</w:t>
            </w:r>
          </w:p>
        </w:tc>
      </w:tr>
      <w:tr w:rsidR="009C0AAC" w:rsidRPr="004201B0" w:rsidTr="006F2DAA">
        <w:trPr>
          <w:trHeight w:val="227"/>
          <w:jc w:val="center"/>
        </w:trPr>
        <w:tc>
          <w:tcPr>
            <w:tcW w:w="630" w:type="dxa"/>
            <w:vAlign w:val="center"/>
          </w:tcPr>
          <w:p w:rsidR="009C0AAC" w:rsidRPr="004201B0" w:rsidRDefault="006F2DAA" w:rsidP="009C0AAC">
            <w:pPr>
              <w:spacing w:line="240" w:lineRule="atLeast"/>
              <w:jc w:val="center"/>
              <w:rPr>
                <w:rFonts w:eastAsiaTheme="minorEastAsia"/>
                <w:color w:val="FF0000"/>
                <w:sz w:val="18"/>
                <w:szCs w:val="18"/>
              </w:rPr>
            </w:pPr>
            <w:r w:rsidRPr="004201B0">
              <w:rPr>
                <w:rFonts w:eastAsiaTheme="minorEastAsia" w:hint="eastAsia"/>
                <w:color w:val="FF0000"/>
                <w:sz w:val="18"/>
                <w:szCs w:val="18"/>
              </w:rPr>
              <w:t>8</w:t>
            </w:r>
          </w:p>
        </w:tc>
        <w:tc>
          <w:tcPr>
            <w:tcW w:w="1438" w:type="dxa"/>
            <w:vAlign w:val="center"/>
          </w:tcPr>
          <w:p w:rsidR="009C0AAC" w:rsidRPr="004201B0" w:rsidRDefault="006F2DAA" w:rsidP="00C2471D">
            <w:pPr>
              <w:spacing w:line="240" w:lineRule="atLeast"/>
              <w:jc w:val="left"/>
              <w:rPr>
                <w:rFonts w:eastAsiaTheme="minorEastAsia" w:cs="Arial"/>
                <w:color w:val="FF0000"/>
                <w:sz w:val="18"/>
                <w:szCs w:val="18"/>
              </w:rPr>
            </w:pPr>
            <w:r w:rsidRPr="004201B0">
              <w:rPr>
                <w:rFonts w:eastAsiaTheme="minorEastAsia" w:cs="Arial" w:hint="eastAsia"/>
                <w:color w:val="FF0000"/>
                <w:sz w:val="18"/>
                <w:szCs w:val="18"/>
              </w:rPr>
              <w:t>20.04.2011</w:t>
            </w:r>
          </w:p>
        </w:tc>
        <w:tc>
          <w:tcPr>
            <w:tcW w:w="4701" w:type="dxa"/>
          </w:tcPr>
          <w:p w:rsidR="009C0AAC" w:rsidRPr="004201B0" w:rsidRDefault="006F2DAA" w:rsidP="00C2471D">
            <w:pPr>
              <w:spacing w:line="240" w:lineRule="atLeast"/>
              <w:jc w:val="left"/>
              <w:rPr>
                <w:rFonts w:eastAsiaTheme="minorEastAsia" w:cs="Arial"/>
                <w:color w:val="FF0000"/>
                <w:sz w:val="18"/>
                <w:szCs w:val="18"/>
              </w:rPr>
            </w:pPr>
            <w:r w:rsidRPr="004201B0">
              <w:rPr>
                <w:rFonts w:eastAsiaTheme="minorEastAsia" w:cs="Arial" w:hint="eastAsia"/>
                <w:color w:val="FF0000"/>
                <w:sz w:val="18"/>
                <w:szCs w:val="18"/>
              </w:rPr>
              <w:t>WB issued NOL to VEC</w:t>
            </w:r>
          </w:p>
        </w:tc>
      </w:tr>
      <w:tr w:rsidR="00F3081D" w:rsidRPr="004201B0" w:rsidTr="006F2DAA">
        <w:trPr>
          <w:trHeight w:val="227"/>
          <w:jc w:val="center"/>
        </w:trPr>
        <w:tc>
          <w:tcPr>
            <w:tcW w:w="630" w:type="dxa"/>
            <w:vAlign w:val="center"/>
          </w:tcPr>
          <w:p w:rsidR="00F3081D" w:rsidRPr="004201B0" w:rsidRDefault="006F2DAA" w:rsidP="009C0AAC">
            <w:pPr>
              <w:spacing w:line="240" w:lineRule="atLeast"/>
              <w:jc w:val="center"/>
              <w:rPr>
                <w:rFonts w:eastAsiaTheme="minorEastAsia"/>
                <w:color w:val="FF0000"/>
                <w:sz w:val="18"/>
                <w:szCs w:val="18"/>
              </w:rPr>
            </w:pPr>
            <w:r w:rsidRPr="004201B0">
              <w:rPr>
                <w:rFonts w:eastAsiaTheme="minorEastAsia" w:hint="eastAsia"/>
                <w:color w:val="FF0000"/>
                <w:sz w:val="18"/>
                <w:szCs w:val="18"/>
              </w:rPr>
              <w:t>9</w:t>
            </w:r>
          </w:p>
        </w:tc>
        <w:tc>
          <w:tcPr>
            <w:tcW w:w="1438" w:type="dxa"/>
            <w:vAlign w:val="center"/>
          </w:tcPr>
          <w:p w:rsidR="00F3081D" w:rsidRPr="004201B0" w:rsidRDefault="006F2DAA" w:rsidP="00C2471D">
            <w:pPr>
              <w:spacing w:line="240" w:lineRule="atLeast"/>
              <w:jc w:val="left"/>
              <w:rPr>
                <w:rFonts w:eastAsiaTheme="minorEastAsia" w:cs="Arial"/>
                <w:color w:val="FF0000"/>
                <w:sz w:val="18"/>
                <w:szCs w:val="18"/>
              </w:rPr>
            </w:pPr>
            <w:r w:rsidRPr="004201B0">
              <w:rPr>
                <w:rFonts w:eastAsiaTheme="minorEastAsia" w:cs="Arial" w:hint="eastAsia"/>
                <w:color w:val="FF0000"/>
                <w:sz w:val="18"/>
                <w:szCs w:val="18"/>
              </w:rPr>
              <w:t>16-26.05.2011</w:t>
            </w:r>
          </w:p>
        </w:tc>
        <w:tc>
          <w:tcPr>
            <w:tcW w:w="4701" w:type="dxa"/>
          </w:tcPr>
          <w:p w:rsidR="00F3081D" w:rsidRPr="004201B0" w:rsidRDefault="006F2DAA" w:rsidP="006F2DAA">
            <w:pPr>
              <w:spacing w:line="240" w:lineRule="atLeast"/>
              <w:jc w:val="left"/>
              <w:rPr>
                <w:rFonts w:eastAsiaTheme="minorEastAsia" w:cs="Arial"/>
                <w:color w:val="FF0000"/>
                <w:sz w:val="18"/>
                <w:szCs w:val="18"/>
              </w:rPr>
            </w:pPr>
            <w:r w:rsidRPr="004201B0">
              <w:rPr>
                <w:rFonts w:eastAsiaTheme="minorEastAsia" w:cs="Arial" w:hint="eastAsia"/>
                <w:color w:val="FF0000"/>
                <w:sz w:val="18"/>
                <w:szCs w:val="18"/>
              </w:rPr>
              <w:t>Contract Negotiation (1st)</w:t>
            </w:r>
          </w:p>
        </w:tc>
      </w:tr>
      <w:tr w:rsidR="00F3081D" w:rsidRPr="004201B0" w:rsidTr="006F2DAA">
        <w:trPr>
          <w:trHeight w:val="227"/>
          <w:jc w:val="center"/>
        </w:trPr>
        <w:tc>
          <w:tcPr>
            <w:tcW w:w="630" w:type="dxa"/>
            <w:vAlign w:val="center"/>
          </w:tcPr>
          <w:p w:rsidR="00F3081D" w:rsidRPr="004201B0" w:rsidRDefault="006F2DAA" w:rsidP="009C0AAC">
            <w:pPr>
              <w:spacing w:line="240" w:lineRule="atLeast"/>
              <w:jc w:val="center"/>
              <w:rPr>
                <w:rFonts w:eastAsiaTheme="minorEastAsia"/>
                <w:color w:val="FF0000"/>
                <w:sz w:val="18"/>
                <w:szCs w:val="18"/>
              </w:rPr>
            </w:pPr>
            <w:r w:rsidRPr="004201B0">
              <w:rPr>
                <w:rFonts w:eastAsiaTheme="minorEastAsia" w:hint="eastAsia"/>
                <w:color w:val="FF0000"/>
                <w:sz w:val="18"/>
                <w:szCs w:val="18"/>
              </w:rPr>
              <w:t>10</w:t>
            </w:r>
          </w:p>
        </w:tc>
        <w:tc>
          <w:tcPr>
            <w:tcW w:w="1438" w:type="dxa"/>
            <w:vAlign w:val="center"/>
          </w:tcPr>
          <w:p w:rsidR="00F3081D" w:rsidRPr="004201B0" w:rsidRDefault="006F1D04" w:rsidP="00C2471D">
            <w:pPr>
              <w:spacing w:line="240" w:lineRule="atLeast"/>
              <w:jc w:val="left"/>
              <w:rPr>
                <w:rFonts w:eastAsiaTheme="minorEastAsia" w:cs="Arial"/>
                <w:color w:val="FF0000"/>
                <w:sz w:val="18"/>
                <w:szCs w:val="18"/>
              </w:rPr>
            </w:pPr>
            <w:r w:rsidRPr="004201B0">
              <w:rPr>
                <w:rFonts w:eastAsiaTheme="minorEastAsia" w:cs="Arial" w:hint="eastAsia"/>
                <w:color w:val="FF0000"/>
                <w:sz w:val="18"/>
                <w:szCs w:val="18"/>
              </w:rPr>
              <w:t>15.07.2011</w:t>
            </w:r>
          </w:p>
        </w:tc>
        <w:tc>
          <w:tcPr>
            <w:tcW w:w="4701" w:type="dxa"/>
          </w:tcPr>
          <w:p w:rsidR="00F3081D" w:rsidRPr="004201B0" w:rsidRDefault="006F1D04" w:rsidP="00C2471D">
            <w:pPr>
              <w:spacing w:line="240" w:lineRule="atLeast"/>
              <w:jc w:val="left"/>
              <w:rPr>
                <w:rFonts w:eastAsiaTheme="minorEastAsia" w:cs="Arial"/>
                <w:color w:val="FF0000"/>
                <w:sz w:val="18"/>
                <w:szCs w:val="18"/>
              </w:rPr>
            </w:pPr>
            <w:r w:rsidRPr="004201B0">
              <w:rPr>
                <w:rFonts w:eastAsiaTheme="minorEastAsia" w:cs="Arial" w:hint="eastAsia"/>
                <w:color w:val="FF0000"/>
                <w:sz w:val="18"/>
                <w:szCs w:val="18"/>
              </w:rPr>
              <w:t>Commencement of Survey Works</w:t>
            </w:r>
          </w:p>
        </w:tc>
      </w:tr>
      <w:tr w:rsidR="00F3081D" w:rsidRPr="004201B0" w:rsidTr="006F2DAA">
        <w:trPr>
          <w:trHeight w:val="227"/>
          <w:jc w:val="center"/>
        </w:trPr>
        <w:tc>
          <w:tcPr>
            <w:tcW w:w="630" w:type="dxa"/>
            <w:vAlign w:val="center"/>
          </w:tcPr>
          <w:p w:rsidR="00F3081D" w:rsidRPr="004201B0" w:rsidRDefault="006F2DAA" w:rsidP="009C0AAC">
            <w:pPr>
              <w:spacing w:line="240" w:lineRule="atLeast"/>
              <w:jc w:val="center"/>
              <w:rPr>
                <w:rFonts w:eastAsiaTheme="minorEastAsia"/>
                <w:color w:val="FF0000"/>
                <w:sz w:val="18"/>
                <w:szCs w:val="18"/>
              </w:rPr>
            </w:pPr>
            <w:r w:rsidRPr="004201B0">
              <w:rPr>
                <w:rFonts w:eastAsiaTheme="minorEastAsia" w:hint="eastAsia"/>
                <w:color w:val="FF0000"/>
                <w:sz w:val="18"/>
                <w:szCs w:val="18"/>
              </w:rPr>
              <w:t>11</w:t>
            </w:r>
          </w:p>
        </w:tc>
        <w:tc>
          <w:tcPr>
            <w:tcW w:w="1438" w:type="dxa"/>
            <w:vAlign w:val="center"/>
          </w:tcPr>
          <w:p w:rsidR="00F3081D" w:rsidRPr="004201B0" w:rsidRDefault="006F1D04" w:rsidP="00C2471D">
            <w:pPr>
              <w:spacing w:line="240" w:lineRule="atLeast"/>
              <w:jc w:val="left"/>
              <w:rPr>
                <w:rFonts w:eastAsiaTheme="minorEastAsia" w:cs="Arial"/>
                <w:color w:val="FF0000"/>
                <w:sz w:val="18"/>
                <w:szCs w:val="18"/>
              </w:rPr>
            </w:pPr>
            <w:r w:rsidRPr="004201B0">
              <w:rPr>
                <w:rFonts w:eastAsiaTheme="minorEastAsia" w:cs="Arial" w:hint="eastAsia"/>
                <w:color w:val="FF0000"/>
                <w:sz w:val="18"/>
                <w:szCs w:val="18"/>
              </w:rPr>
              <w:t>20.09.2011</w:t>
            </w:r>
          </w:p>
        </w:tc>
        <w:tc>
          <w:tcPr>
            <w:tcW w:w="4701" w:type="dxa"/>
          </w:tcPr>
          <w:p w:rsidR="00F3081D" w:rsidRPr="004201B0" w:rsidRDefault="006F1D04" w:rsidP="006F1D04">
            <w:pPr>
              <w:spacing w:line="240" w:lineRule="atLeast"/>
              <w:jc w:val="left"/>
              <w:rPr>
                <w:rFonts w:cs="Arial"/>
                <w:color w:val="FF0000"/>
                <w:sz w:val="18"/>
                <w:szCs w:val="18"/>
              </w:rPr>
            </w:pPr>
            <w:r w:rsidRPr="004201B0">
              <w:rPr>
                <w:rFonts w:eastAsiaTheme="minorEastAsia" w:cs="Arial" w:hint="eastAsia"/>
                <w:color w:val="FF0000"/>
                <w:sz w:val="18"/>
                <w:szCs w:val="18"/>
              </w:rPr>
              <w:t>Contract Negotiation (2nd)</w:t>
            </w:r>
          </w:p>
        </w:tc>
      </w:tr>
      <w:tr w:rsidR="00F3081D" w:rsidRPr="004201B0" w:rsidTr="006F2DAA">
        <w:trPr>
          <w:trHeight w:val="227"/>
          <w:jc w:val="center"/>
        </w:trPr>
        <w:tc>
          <w:tcPr>
            <w:tcW w:w="630" w:type="dxa"/>
            <w:vAlign w:val="center"/>
          </w:tcPr>
          <w:p w:rsidR="00F3081D" w:rsidRPr="004201B0" w:rsidRDefault="006F2DAA" w:rsidP="009C0AAC">
            <w:pPr>
              <w:spacing w:line="240" w:lineRule="atLeast"/>
              <w:jc w:val="center"/>
              <w:rPr>
                <w:rFonts w:eastAsiaTheme="minorEastAsia"/>
                <w:color w:val="FF0000"/>
                <w:sz w:val="18"/>
                <w:szCs w:val="18"/>
              </w:rPr>
            </w:pPr>
            <w:r w:rsidRPr="004201B0">
              <w:rPr>
                <w:rFonts w:eastAsiaTheme="minorEastAsia" w:hint="eastAsia"/>
                <w:color w:val="FF0000"/>
                <w:sz w:val="18"/>
                <w:szCs w:val="18"/>
              </w:rPr>
              <w:t>12</w:t>
            </w:r>
          </w:p>
        </w:tc>
        <w:tc>
          <w:tcPr>
            <w:tcW w:w="1438" w:type="dxa"/>
            <w:vAlign w:val="center"/>
          </w:tcPr>
          <w:p w:rsidR="00F3081D" w:rsidRPr="004201B0" w:rsidRDefault="006F1D04" w:rsidP="00C2471D">
            <w:pPr>
              <w:spacing w:line="240" w:lineRule="atLeast"/>
              <w:jc w:val="left"/>
              <w:rPr>
                <w:rFonts w:eastAsiaTheme="minorEastAsia" w:cs="Arial"/>
                <w:color w:val="FF0000"/>
                <w:sz w:val="18"/>
                <w:szCs w:val="18"/>
              </w:rPr>
            </w:pPr>
            <w:r w:rsidRPr="004201B0">
              <w:rPr>
                <w:rFonts w:eastAsiaTheme="minorEastAsia" w:cs="Arial" w:hint="eastAsia"/>
                <w:color w:val="FF0000"/>
                <w:sz w:val="18"/>
                <w:szCs w:val="18"/>
              </w:rPr>
              <w:t>15.10.2011</w:t>
            </w:r>
          </w:p>
        </w:tc>
        <w:tc>
          <w:tcPr>
            <w:tcW w:w="4701" w:type="dxa"/>
          </w:tcPr>
          <w:p w:rsidR="00F3081D" w:rsidRPr="004201B0" w:rsidRDefault="006F1D04" w:rsidP="006F1D04">
            <w:pPr>
              <w:spacing w:line="240" w:lineRule="atLeast"/>
              <w:jc w:val="left"/>
              <w:rPr>
                <w:rFonts w:cs="Arial"/>
                <w:color w:val="FF0000"/>
                <w:sz w:val="18"/>
                <w:szCs w:val="18"/>
              </w:rPr>
            </w:pPr>
            <w:r w:rsidRPr="004201B0">
              <w:rPr>
                <w:rFonts w:eastAsiaTheme="minorEastAsia" w:cs="Arial" w:hint="eastAsia"/>
                <w:color w:val="FF0000"/>
                <w:sz w:val="18"/>
                <w:szCs w:val="18"/>
              </w:rPr>
              <w:t>Contract Negotiation (3rd)</w:t>
            </w:r>
          </w:p>
        </w:tc>
      </w:tr>
      <w:tr w:rsidR="006F1D04" w:rsidRPr="004201B0" w:rsidTr="006F2DAA">
        <w:trPr>
          <w:trHeight w:val="227"/>
          <w:jc w:val="center"/>
        </w:trPr>
        <w:tc>
          <w:tcPr>
            <w:tcW w:w="630" w:type="dxa"/>
            <w:vAlign w:val="center"/>
          </w:tcPr>
          <w:p w:rsidR="006F1D04" w:rsidRPr="004201B0" w:rsidRDefault="006F1D04" w:rsidP="009C0AAC">
            <w:pPr>
              <w:spacing w:line="240" w:lineRule="atLeast"/>
              <w:jc w:val="center"/>
              <w:rPr>
                <w:rFonts w:eastAsiaTheme="minorEastAsia"/>
                <w:color w:val="FF0000"/>
                <w:sz w:val="18"/>
                <w:szCs w:val="18"/>
              </w:rPr>
            </w:pPr>
            <w:r w:rsidRPr="004201B0">
              <w:rPr>
                <w:rFonts w:eastAsiaTheme="minorEastAsia" w:hint="eastAsia"/>
                <w:color w:val="FF0000"/>
                <w:sz w:val="18"/>
                <w:szCs w:val="18"/>
              </w:rPr>
              <w:t>13</w:t>
            </w:r>
          </w:p>
        </w:tc>
        <w:tc>
          <w:tcPr>
            <w:tcW w:w="1438" w:type="dxa"/>
            <w:vAlign w:val="center"/>
          </w:tcPr>
          <w:p w:rsidR="006F1D04" w:rsidRPr="004201B0" w:rsidRDefault="006F1D04" w:rsidP="00C2471D">
            <w:pPr>
              <w:spacing w:line="240" w:lineRule="atLeast"/>
              <w:jc w:val="left"/>
              <w:rPr>
                <w:rFonts w:eastAsiaTheme="minorEastAsia" w:cs="Arial"/>
                <w:color w:val="FF0000"/>
                <w:sz w:val="18"/>
                <w:szCs w:val="18"/>
              </w:rPr>
            </w:pPr>
            <w:r w:rsidRPr="004201B0">
              <w:rPr>
                <w:rFonts w:eastAsiaTheme="minorEastAsia" w:cs="Arial" w:hint="eastAsia"/>
                <w:color w:val="FF0000"/>
                <w:sz w:val="18"/>
                <w:szCs w:val="18"/>
              </w:rPr>
              <w:t>15. 11.2011</w:t>
            </w:r>
          </w:p>
        </w:tc>
        <w:tc>
          <w:tcPr>
            <w:tcW w:w="4701" w:type="dxa"/>
          </w:tcPr>
          <w:p w:rsidR="006F1D04" w:rsidRPr="004201B0" w:rsidRDefault="006F1D04" w:rsidP="00C2471D">
            <w:pPr>
              <w:spacing w:line="240" w:lineRule="atLeast"/>
              <w:jc w:val="left"/>
              <w:rPr>
                <w:rFonts w:eastAsiaTheme="minorEastAsia" w:cs="Arial"/>
                <w:color w:val="FF0000"/>
                <w:sz w:val="18"/>
                <w:szCs w:val="18"/>
              </w:rPr>
            </w:pPr>
            <w:r w:rsidRPr="004201B0">
              <w:rPr>
                <w:rFonts w:eastAsiaTheme="minorEastAsia" w:cs="Arial" w:hint="eastAsia"/>
                <w:color w:val="FF0000"/>
                <w:sz w:val="18"/>
                <w:szCs w:val="18"/>
              </w:rPr>
              <w:t>Contract Sign</w:t>
            </w:r>
          </w:p>
        </w:tc>
      </w:tr>
      <w:tr w:rsidR="006F1D04" w:rsidRPr="004201B0" w:rsidTr="006F2DAA">
        <w:trPr>
          <w:trHeight w:val="227"/>
          <w:jc w:val="center"/>
        </w:trPr>
        <w:tc>
          <w:tcPr>
            <w:tcW w:w="630" w:type="dxa"/>
            <w:vAlign w:val="center"/>
          </w:tcPr>
          <w:p w:rsidR="006F1D04" w:rsidRPr="004201B0" w:rsidRDefault="006F1D04" w:rsidP="009C0AAC">
            <w:pPr>
              <w:spacing w:line="240" w:lineRule="atLeast"/>
              <w:jc w:val="center"/>
              <w:rPr>
                <w:rFonts w:eastAsiaTheme="minorEastAsia"/>
                <w:color w:val="FF0000"/>
                <w:sz w:val="18"/>
                <w:szCs w:val="18"/>
              </w:rPr>
            </w:pPr>
            <w:r w:rsidRPr="004201B0">
              <w:rPr>
                <w:rFonts w:eastAsiaTheme="minorEastAsia" w:hint="eastAsia"/>
                <w:color w:val="FF0000"/>
                <w:sz w:val="18"/>
                <w:szCs w:val="18"/>
              </w:rPr>
              <w:t>14</w:t>
            </w:r>
          </w:p>
        </w:tc>
        <w:tc>
          <w:tcPr>
            <w:tcW w:w="1438" w:type="dxa"/>
            <w:vAlign w:val="center"/>
          </w:tcPr>
          <w:p w:rsidR="006F1D04" w:rsidRPr="004201B0" w:rsidRDefault="006F1D04" w:rsidP="00C2471D">
            <w:pPr>
              <w:spacing w:line="240" w:lineRule="atLeast"/>
              <w:jc w:val="left"/>
              <w:rPr>
                <w:rFonts w:eastAsiaTheme="minorEastAsia" w:cs="Arial"/>
                <w:color w:val="FF0000"/>
                <w:sz w:val="18"/>
                <w:szCs w:val="18"/>
              </w:rPr>
            </w:pPr>
            <w:r w:rsidRPr="004201B0">
              <w:rPr>
                <w:rFonts w:eastAsiaTheme="minorEastAsia" w:cs="Arial" w:hint="eastAsia"/>
                <w:color w:val="FF0000"/>
                <w:sz w:val="18"/>
                <w:szCs w:val="18"/>
              </w:rPr>
              <w:t>18.11.2011</w:t>
            </w:r>
          </w:p>
        </w:tc>
        <w:tc>
          <w:tcPr>
            <w:tcW w:w="4701" w:type="dxa"/>
          </w:tcPr>
          <w:p w:rsidR="006F1D04" w:rsidRPr="004201B0" w:rsidRDefault="006F1D04" w:rsidP="00C2471D">
            <w:pPr>
              <w:spacing w:line="240" w:lineRule="atLeast"/>
              <w:jc w:val="left"/>
              <w:rPr>
                <w:rFonts w:cs="Arial"/>
                <w:color w:val="FF0000"/>
                <w:sz w:val="18"/>
                <w:szCs w:val="18"/>
              </w:rPr>
            </w:pPr>
            <w:r w:rsidRPr="004201B0">
              <w:rPr>
                <w:rFonts w:eastAsiaTheme="minorEastAsia" w:hint="eastAsia"/>
                <w:color w:val="FF0000"/>
                <w:sz w:val="18"/>
                <w:szCs w:val="18"/>
              </w:rPr>
              <w:t>Issuance of NTP</w:t>
            </w:r>
          </w:p>
        </w:tc>
      </w:tr>
      <w:tr w:rsidR="006F1D04" w:rsidRPr="004201B0" w:rsidTr="006F2DAA">
        <w:trPr>
          <w:trHeight w:val="227"/>
          <w:jc w:val="center"/>
        </w:trPr>
        <w:tc>
          <w:tcPr>
            <w:tcW w:w="630" w:type="dxa"/>
            <w:vAlign w:val="center"/>
          </w:tcPr>
          <w:p w:rsidR="006F1D04" w:rsidRPr="004201B0" w:rsidRDefault="006F1D04" w:rsidP="009C0AAC">
            <w:pPr>
              <w:spacing w:line="240" w:lineRule="atLeast"/>
              <w:jc w:val="center"/>
              <w:rPr>
                <w:rFonts w:eastAsiaTheme="minorEastAsia"/>
                <w:color w:val="FF0000"/>
                <w:sz w:val="18"/>
                <w:szCs w:val="18"/>
              </w:rPr>
            </w:pPr>
            <w:r w:rsidRPr="004201B0">
              <w:rPr>
                <w:rFonts w:eastAsiaTheme="minorEastAsia" w:hint="eastAsia"/>
                <w:color w:val="FF0000"/>
                <w:sz w:val="18"/>
                <w:szCs w:val="18"/>
              </w:rPr>
              <w:t>15</w:t>
            </w:r>
          </w:p>
        </w:tc>
        <w:tc>
          <w:tcPr>
            <w:tcW w:w="1438" w:type="dxa"/>
            <w:vAlign w:val="center"/>
          </w:tcPr>
          <w:p w:rsidR="006F1D04" w:rsidRPr="004201B0" w:rsidRDefault="006F1D04" w:rsidP="00C2471D">
            <w:pPr>
              <w:spacing w:line="240" w:lineRule="atLeast"/>
              <w:jc w:val="left"/>
              <w:rPr>
                <w:rFonts w:eastAsiaTheme="minorEastAsia" w:cs="Arial"/>
                <w:color w:val="FF0000"/>
                <w:sz w:val="18"/>
                <w:szCs w:val="18"/>
              </w:rPr>
            </w:pPr>
            <w:r w:rsidRPr="004201B0">
              <w:rPr>
                <w:rFonts w:eastAsiaTheme="minorEastAsia" w:cs="Arial" w:hint="eastAsia"/>
                <w:color w:val="FF0000"/>
                <w:sz w:val="18"/>
                <w:szCs w:val="18"/>
              </w:rPr>
              <w:t>01.12.2011</w:t>
            </w:r>
          </w:p>
        </w:tc>
        <w:tc>
          <w:tcPr>
            <w:tcW w:w="4701" w:type="dxa"/>
          </w:tcPr>
          <w:p w:rsidR="006F1D04" w:rsidRPr="004201B0" w:rsidRDefault="006F1D04" w:rsidP="00C2471D">
            <w:pPr>
              <w:spacing w:line="240" w:lineRule="atLeast"/>
              <w:jc w:val="left"/>
              <w:rPr>
                <w:rFonts w:eastAsiaTheme="minorEastAsia" w:cs="Arial"/>
                <w:color w:val="FF0000"/>
                <w:sz w:val="18"/>
                <w:szCs w:val="18"/>
              </w:rPr>
            </w:pPr>
            <w:r w:rsidRPr="004201B0">
              <w:rPr>
                <w:rFonts w:eastAsiaTheme="minorEastAsia" w:cs="Arial" w:hint="eastAsia"/>
                <w:color w:val="FF0000"/>
                <w:sz w:val="18"/>
                <w:szCs w:val="18"/>
              </w:rPr>
              <w:t>Commencement of Services</w:t>
            </w:r>
          </w:p>
        </w:tc>
      </w:tr>
    </w:tbl>
    <w:p w:rsidR="006F1D04" w:rsidRPr="004201B0" w:rsidRDefault="006F1D04" w:rsidP="009C0AAC">
      <w:pPr>
        <w:rPr>
          <w:rFonts w:eastAsiaTheme="minorEastAsia"/>
        </w:rPr>
      </w:pPr>
    </w:p>
    <w:p w:rsidR="002F4580" w:rsidRPr="004201B0" w:rsidRDefault="002F4580" w:rsidP="006072EB">
      <w:pPr>
        <w:pStyle w:val="Heading2"/>
      </w:pPr>
      <w:bookmarkStart w:id="44" w:name="_Toc408232243"/>
      <w:r w:rsidRPr="004201B0">
        <w:t>Objectives of the Consulting Services</w:t>
      </w:r>
      <w:bookmarkEnd w:id="42"/>
      <w:bookmarkEnd w:id="43"/>
      <w:bookmarkEnd w:id="44"/>
    </w:p>
    <w:p w:rsidR="00062CF6" w:rsidRPr="004201B0" w:rsidRDefault="00062CF6" w:rsidP="004F5539">
      <w:pPr>
        <w:pStyle w:val="NumberedSentence"/>
        <w:spacing w:after="120"/>
      </w:pPr>
      <w:r w:rsidRPr="004201B0">
        <w:t xml:space="preserve">The consulting services for detailed design for Da Nang – </w:t>
      </w:r>
      <w:proofErr w:type="spellStart"/>
      <w:r w:rsidRPr="004201B0">
        <w:t>Quang</w:t>
      </w:r>
      <w:proofErr w:type="spellEnd"/>
      <w:r w:rsidRPr="004201B0">
        <w:t xml:space="preserve"> </w:t>
      </w:r>
      <w:proofErr w:type="spellStart"/>
      <w:r w:rsidRPr="004201B0">
        <w:t>Ngai</w:t>
      </w:r>
      <w:proofErr w:type="spellEnd"/>
      <w:r w:rsidRPr="004201B0">
        <w:t xml:space="preserve"> (DNQN) expressway development project comprises of the following three (3) objectives:</w:t>
      </w:r>
    </w:p>
    <w:p w:rsidR="00062CF6" w:rsidRPr="004201B0" w:rsidRDefault="00062CF6" w:rsidP="00987278">
      <w:pPr>
        <w:pStyle w:val="NumberedSentence"/>
        <w:numPr>
          <w:ilvl w:val="1"/>
          <w:numId w:val="35"/>
        </w:numPr>
        <w:spacing w:after="120"/>
      </w:pPr>
      <w:r w:rsidRPr="004201B0">
        <w:t>To undertake the efficient and proper preparation of the detailed engineering design;</w:t>
      </w:r>
    </w:p>
    <w:p w:rsidR="00062CF6" w:rsidRPr="004201B0" w:rsidRDefault="00062CF6" w:rsidP="00987278">
      <w:pPr>
        <w:pStyle w:val="NumberedSentence"/>
        <w:numPr>
          <w:ilvl w:val="1"/>
          <w:numId w:val="35"/>
        </w:numPr>
        <w:spacing w:after="120"/>
        <w:ind w:left="990" w:hanging="180"/>
      </w:pPr>
      <w:r w:rsidRPr="004201B0">
        <w:t>To prepare an implementation program that can ensure delivery of the project in an efficient and timely manner infrastructure in accordance with the implementation program; and</w:t>
      </w:r>
    </w:p>
    <w:p w:rsidR="00062CF6" w:rsidRPr="004201B0" w:rsidRDefault="00062CF6" w:rsidP="00987278">
      <w:pPr>
        <w:pStyle w:val="NumberedSentence"/>
        <w:numPr>
          <w:ilvl w:val="1"/>
          <w:numId w:val="35"/>
        </w:numPr>
        <w:tabs>
          <w:tab w:val="clear" w:pos="993"/>
          <w:tab w:val="left" w:pos="990"/>
        </w:tabs>
        <w:spacing w:after="120"/>
        <w:ind w:left="990" w:hanging="180"/>
      </w:pPr>
      <w:r w:rsidRPr="004201B0">
        <w:t>To promote technology transfer by employing suitably qualifi</w:t>
      </w:r>
      <w:r w:rsidR="00987278">
        <w:t xml:space="preserve">ed Vietnamese professionals for </w:t>
      </w:r>
      <w:r w:rsidRPr="004201B0">
        <w:t>the detailed design and implementation planning for the Project and by providing appropriate training for staff of the related agencies who will be at various times responsible for the Project.</w:t>
      </w:r>
    </w:p>
    <w:p w:rsidR="004201B0" w:rsidRPr="004201B0" w:rsidRDefault="004201B0" w:rsidP="004201B0"/>
    <w:p w:rsidR="002F4580" w:rsidRPr="004201B0" w:rsidRDefault="002F4580" w:rsidP="006072EB">
      <w:pPr>
        <w:pStyle w:val="Heading2"/>
      </w:pPr>
      <w:bookmarkStart w:id="45" w:name="_Toc386461969"/>
      <w:bookmarkStart w:id="46" w:name="_Toc386462507"/>
      <w:bookmarkStart w:id="47" w:name="_Toc408232244"/>
      <w:r w:rsidRPr="004201B0">
        <w:t>Scope of the Consulting Services</w:t>
      </w:r>
      <w:bookmarkEnd w:id="45"/>
      <w:bookmarkEnd w:id="46"/>
      <w:bookmarkEnd w:id="47"/>
    </w:p>
    <w:p w:rsidR="00C639DA" w:rsidRPr="004201B0" w:rsidRDefault="00D76651" w:rsidP="004F5539">
      <w:pPr>
        <w:pStyle w:val="NumberedSentence"/>
        <w:spacing w:after="120"/>
      </w:pPr>
      <w:r w:rsidRPr="004201B0">
        <w:t xml:space="preserve">Expressway Design and Procurement </w:t>
      </w:r>
      <w:r w:rsidRPr="004201B0">
        <w:rPr>
          <w:rFonts w:hint="eastAsia"/>
        </w:rPr>
        <w:t xml:space="preserve">is designed to assist Vietnam Expressway Corporation (VEC), said </w:t>
      </w:r>
      <w:r w:rsidRPr="004201B0">
        <w:t>executing</w:t>
      </w:r>
      <w:r w:rsidRPr="004201B0">
        <w:rPr>
          <w:rFonts w:hint="eastAsia"/>
        </w:rPr>
        <w:t xml:space="preserve"> agency (</w:t>
      </w:r>
      <w:r w:rsidRPr="004201B0">
        <w:t>EA</w:t>
      </w:r>
      <w:r w:rsidRPr="004201B0">
        <w:rPr>
          <w:rFonts w:hint="eastAsia"/>
        </w:rPr>
        <w:t>), and Project Management Unit No.85 (PMU85), for DNQN expressway construction project, said implementation agency (</w:t>
      </w:r>
      <w:r w:rsidRPr="004201B0">
        <w:t>IA</w:t>
      </w:r>
      <w:r w:rsidRPr="004201B0">
        <w:rPr>
          <w:rFonts w:hint="eastAsia"/>
        </w:rPr>
        <w:t>) to implement</w:t>
      </w:r>
      <w:r w:rsidRPr="004201B0">
        <w:t xml:space="preserve"> pre-construction activities for the</w:t>
      </w:r>
      <w:r w:rsidRPr="004201B0">
        <w:rPr>
          <w:rFonts w:hint="eastAsia"/>
        </w:rPr>
        <w:t xml:space="preserve"> project.</w:t>
      </w:r>
    </w:p>
    <w:p w:rsidR="00D76651" w:rsidRPr="004201B0" w:rsidRDefault="00D76651" w:rsidP="004F5539">
      <w:pPr>
        <w:pStyle w:val="NumberedSentence"/>
        <w:spacing w:after="120"/>
      </w:pPr>
      <w:r w:rsidRPr="004201B0">
        <w:t xml:space="preserve">The </w:t>
      </w:r>
      <w:r w:rsidRPr="004201B0">
        <w:rPr>
          <w:rFonts w:hint="eastAsia"/>
        </w:rPr>
        <w:t xml:space="preserve">scope of the consulting services broadly consists of the </w:t>
      </w:r>
      <w:r w:rsidRPr="004201B0">
        <w:t xml:space="preserve">following </w:t>
      </w:r>
      <w:r w:rsidRPr="004201B0">
        <w:rPr>
          <w:rFonts w:hint="eastAsia"/>
        </w:rPr>
        <w:t>works</w:t>
      </w:r>
      <w:r w:rsidRPr="004201B0">
        <w:t>:</w:t>
      </w:r>
    </w:p>
    <w:p w:rsidR="00D76651" w:rsidRPr="004201B0" w:rsidRDefault="00D76651" w:rsidP="00987278">
      <w:pPr>
        <w:pStyle w:val="NumberedSentence"/>
        <w:numPr>
          <w:ilvl w:val="0"/>
          <w:numId w:val="32"/>
        </w:numPr>
        <w:spacing w:after="120"/>
      </w:pPr>
      <w:r w:rsidRPr="004201B0">
        <w:t>Review of previous studies.</w:t>
      </w:r>
    </w:p>
    <w:p w:rsidR="00D76651" w:rsidRPr="004201B0" w:rsidRDefault="00D76651" w:rsidP="00987278">
      <w:pPr>
        <w:pStyle w:val="NumberedSentence"/>
        <w:numPr>
          <w:ilvl w:val="0"/>
          <w:numId w:val="32"/>
        </w:numPr>
        <w:spacing w:after="120"/>
      </w:pPr>
      <w:r w:rsidRPr="004201B0">
        <w:t>Detailed engineering design including cost estimation and preparation of tender documents and other supporting documentation.</w:t>
      </w:r>
    </w:p>
    <w:p w:rsidR="00D76651" w:rsidRPr="00987278" w:rsidRDefault="00D76651" w:rsidP="00987278">
      <w:pPr>
        <w:pStyle w:val="NumberedSentence"/>
        <w:numPr>
          <w:ilvl w:val="0"/>
          <w:numId w:val="32"/>
        </w:numPr>
        <w:spacing w:after="120"/>
      </w:pPr>
      <w:r w:rsidRPr="004201B0">
        <w:t>Assistance with calling and assessing tenders for works and for contract negotiations.</w:t>
      </w:r>
    </w:p>
    <w:p w:rsidR="00CA0044" w:rsidRPr="004201B0" w:rsidRDefault="00CA0044" w:rsidP="006072EB">
      <w:pPr>
        <w:pStyle w:val="Heading2"/>
      </w:pPr>
      <w:bookmarkStart w:id="48" w:name="_Toc386461970"/>
      <w:bookmarkStart w:id="49" w:name="_Toc386462508"/>
      <w:bookmarkStart w:id="50" w:name="_Toc408232245"/>
      <w:r w:rsidRPr="004201B0">
        <w:t>Consult</w:t>
      </w:r>
      <w:r w:rsidR="00091F18" w:rsidRPr="004201B0">
        <w:t>ing</w:t>
      </w:r>
      <w:r w:rsidRPr="004201B0">
        <w:t xml:space="preserve"> Service Contract</w:t>
      </w:r>
      <w:bookmarkEnd w:id="48"/>
      <w:bookmarkEnd w:id="49"/>
      <w:bookmarkEnd w:id="50"/>
    </w:p>
    <w:p w:rsidR="00CA0044" w:rsidRPr="004201B0" w:rsidRDefault="005930DA" w:rsidP="004F5539">
      <w:pPr>
        <w:pStyle w:val="NumberedSentence"/>
        <w:spacing w:after="120"/>
      </w:pPr>
      <w:r w:rsidRPr="004201B0">
        <w:rPr>
          <w:rFonts w:hint="eastAsia"/>
        </w:rPr>
        <w:t xml:space="preserve">Contract No. 01/DD-EDDQP/2011 is made on 15th November 2011 (the Original Contract) for Consulting Services for Detailed Design for Expressway Development ( Da Nang </w:t>
      </w:r>
      <w:r w:rsidRPr="004201B0">
        <w:t>–</w:t>
      </w:r>
      <w:r w:rsidRPr="004201B0">
        <w:rPr>
          <w:rFonts w:hint="eastAsia"/>
        </w:rPr>
        <w:t xml:space="preserve"> </w:t>
      </w:r>
      <w:proofErr w:type="spellStart"/>
      <w:r w:rsidRPr="004201B0">
        <w:rPr>
          <w:rFonts w:hint="eastAsia"/>
        </w:rPr>
        <w:t>Quang</w:t>
      </w:r>
      <w:proofErr w:type="spellEnd"/>
      <w:r w:rsidRPr="004201B0">
        <w:rPr>
          <w:rFonts w:hint="eastAsia"/>
        </w:rPr>
        <w:t xml:space="preserve"> </w:t>
      </w:r>
      <w:proofErr w:type="spellStart"/>
      <w:r w:rsidRPr="004201B0">
        <w:rPr>
          <w:rFonts w:hint="eastAsia"/>
        </w:rPr>
        <w:t>Ngai</w:t>
      </w:r>
      <w:proofErr w:type="spellEnd"/>
      <w:r w:rsidRPr="004201B0">
        <w:rPr>
          <w:rFonts w:hint="eastAsia"/>
        </w:rPr>
        <w:t xml:space="preserve">) </w:t>
      </w:r>
      <w:r w:rsidRPr="004201B0">
        <w:rPr>
          <w:rFonts w:hint="eastAsia"/>
        </w:rPr>
        <w:lastRenderedPageBreak/>
        <w:t xml:space="preserve">Project between PMU85 and a joint venture of Nippon Koei Co., Ltd. </w:t>
      </w:r>
      <w:r w:rsidRPr="004201B0">
        <w:t>–</w:t>
      </w:r>
      <w:r w:rsidRPr="004201B0">
        <w:rPr>
          <w:rFonts w:hint="eastAsia"/>
        </w:rPr>
        <w:t xml:space="preserve"> Nippon Engineering Consultants Co., Ltd. </w:t>
      </w:r>
      <w:r w:rsidRPr="004201B0">
        <w:t>–</w:t>
      </w:r>
      <w:r w:rsidRPr="004201B0">
        <w:rPr>
          <w:rFonts w:hint="eastAsia"/>
        </w:rPr>
        <w:t xml:space="preserve"> </w:t>
      </w:r>
      <w:proofErr w:type="spellStart"/>
      <w:r w:rsidRPr="004201B0">
        <w:rPr>
          <w:rFonts w:hint="eastAsia"/>
        </w:rPr>
        <w:t>Chodai</w:t>
      </w:r>
      <w:proofErr w:type="spellEnd"/>
      <w:r w:rsidRPr="004201B0">
        <w:rPr>
          <w:rFonts w:hint="eastAsia"/>
        </w:rPr>
        <w:t xml:space="preserve"> Co., Ltd. </w:t>
      </w:r>
      <w:r w:rsidRPr="004201B0">
        <w:t>–</w:t>
      </w:r>
      <w:r w:rsidRPr="004201B0">
        <w:rPr>
          <w:rFonts w:hint="eastAsia"/>
        </w:rPr>
        <w:t xml:space="preserve"> Thai Engineering Consultants Co., Ltd. (the Consultant) as shown in </w:t>
      </w:r>
      <w:r w:rsidR="00D13244" w:rsidRPr="004201B0">
        <w:rPr>
          <w:color w:val="FF0000"/>
          <w:highlight w:val="yellow"/>
        </w:rPr>
        <w:t>Table 3.</w:t>
      </w:r>
      <w:r w:rsidR="004201B0" w:rsidRPr="004201B0">
        <w:rPr>
          <w:rFonts w:hint="eastAsia"/>
          <w:color w:val="FF0000"/>
          <w:highlight w:val="yellow"/>
        </w:rPr>
        <w:t>2</w:t>
      </w:r>
      <w:r w:rsidR="00D13244" w:rsidRPr="004201B0">
        <w:t>.</w:t>
      </w:r>
    </w:p>
    <w:p w:rsidR="00CA0044" w:rsidRPr="004201B0" w:rsidRDefault="00712F49" w:rsidP="00712F49">
      <w:pPr>
        <w:pStyle w:val="DQEDD-FigureTable"/>
        <w:rPr>
          <w:szCs w:val="22"/>
        </w:rPr>
      </w:pPr>
      <w:bookmarkStart w:id="51" w:name="_Toc234724482"/>
      <w:bookmarkStart w:id="52" w:name="_Toc234724843"/>
      <w:bookmarkStart w:id="53" w:name="_Toc234725029"/>
      <w:bookmarkStart w:id="54" w:name="_Toc234740314"/>
      <w:r w:rsidRPr="004201B0">
        <w:t xml:space="preserve">Table </w:t>
      </w:r>
      <w:fldSimple w:instr=" STYLEREF 1 \s ">
        <w:r w:rsidR="00BA1BE6">
          <w:rPr>
            <w:noProof/>
          </w:rPr>
          <w:t>3</w:t>
        </w:r>
      </w:fldSimple>
      <w:r w:rsidRPr="004201B0">
        <w:t>.</w:t>
      </w:r>
      <w:r w:rsidR="00AC0940" w:rsidRPr="004201B0">
        <w:fldChar w:fldCharType="begin"/>
      </w:r>
      <w:r w:rsidR="002F0F8E" w:rsidRPr="004201B0">
        <w:instrText xml:space="preserve"> SEQ Table \* ARABIC \s 1 </w:instrText>
      </w:r>
      <w:r w:rsidR="00AC0940" w:rsidRPr="004201B0">
        <w:fldChar w:fldCharType="separate"/>
      </w:r>
      <w:r w:rsidR="00BA1BE6">
        <w:rPr>
          <w:noProof/>
        </w:rPr>
        <w:t>2</w:t>
      </w:r>
      <w:r w:rsidR="00AC0940" w:rsidRPr="004201B0">
        <w:fldChar w:fldCharType="end"/>
      </w:r>
      <w:r w:rsidR="00D13244" w:rsidRPr="004201B0">
        <w:t xml:space="preserve"> </w:t>
      </w:r>
      <w:r w:rsidR="00605E35" w:rsidRPr="004201B0">
        <w:rPr>
          <w:rFonts w:eastAsiaTheme="minorEastAsia" w:hint="eastAsia"/>
          <w:lang w:eastAsia="ja-JP"/>
        </w:rPr>
        <w:t xml:space="preserve">  </w:t>
      </w:r>
      <w:r w:rsidR="00CA0044" w:rsidRPr="004201B0">
        <w:t>Consulting Service Contract</w:t>
      </w:r>
      <w:bookmarkEnd w:id="51"/>
      <w:bookmarkEnd w:id="52"/>
      <w:bookmarkEnd w:id="53"/>
      <w:bookmarkEnd w:id="54"/>
    </w:p>
    <w:tbl>
      <w:tblPr>
        <w:tblW w:w="8352" w:type="dxa"/>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0"/>
        <w:gridCol w:w="5922"/>
      </w:tblGrid>
      <w:tr w:rsidR="00CA0044" w:rsidRPr="004201B0" w:rsidTr="000056F4">
        <w:trPr>
          <w:trHeight w:val="255"/>
        </w:trPr>
        <w:tc>
          <w:tcPr>
            <w:tcW w:w="2430" w:type="dxa"/>
            <w:vAlign w:val="center"/>
          </w:tcPr>
          <w:p w:rsidR="00CA0044" w:rsidRPr="004201B0" w:rsidRDefault="00CA0044" w:rsidP="00300089">
            <w:pPr>
              <w:jc w:val="center"/>
              <w:rPr>
                <w:b/>
                <w:sz w:val="18"/>
                <w:szCs w:val="18"/>
              </w:rPr>
            </w:pPr>
            <w:r w:rsidRPr="004201B0">
              <w:rPr>
                <w:b/>
                <w:sz w:val="18"/>
                <w:szCs w:val="18"/>
              </w:rPr>
              <w:t>Item</w:t>
            </w:r>
          </w:p>
        </w:tc>
        <w:tc>
          <w:tcPr>
            <w:tcW w:w="5922" w:type="dxa"/>
            <w:vAlign w:val="center"/>
          </w:tcPr>
          <w:p w:rsidR="00CA0044" w:rsidRPr="004201B0" w:rsidRDefault="00CA0044" w:rsidP="00300089">
            <w:pPr>
              <w:jc w:val="center"/>
              <w:rPr>
                <w:b/>
                <w:sz w:val="18"/>
                <w:szCs w:val="18"/>
              </w:rPr>
            </w:pPr>
            <w:r w:rsidRPr="004201B0">
              <w:rPr>
                <w:b/>
                <w:sz w:val="18"/>
                <w:szCs w:val="18"/>
              </w:rPr>
              <w:t>Description</w:t>
            </w:r>
          </w:p>
        </w:tc>
      </w:tr>
      <w:tr w:rsidR="00CA0044" w:rsidRPr="004201B0" w:rsidTr="000056F4">
        <w:trPr>
          <w:trHeight w:val="255"/>
        </w:trPr>
        <w:tc>
          <w:tcPr>
            <w:tcW w:w="2430" w:type="dxa"/>
            <w:vAlign w:val="center"/>
          </w:tcPr>
          <w:p w:rsidR="00CA0044" w:rsidRPr="004201B0" w:rsidRDefault="00CA0044" w:rsidP="00193A2E">
            <w:pPr>
              <w:rPr>
                <w:sz w:val="18"/>
                <w:szCs w:val="18"/>
              </w:rPr>
            </w:pPr>
            <w:r w:rsidRPr="004201B0">
              <w:rPr>
                <w:sz w:val="18"/>
                <w:szCs w:val="18"/>
              </w:rPr>
              <w:t>Contract Title</w:t>
            </w:r>
          </w:p>
        </w:tc>
        <w:tc>
          <w:tcPr>
            <w:tcW w:w="5922" w:type="dxa"/>
            <w:vAlign w:val="center"/>
          </w:tcPr>
          <w:p w:rsidR="00CA0044" w:rsidRPr="004201B0" w:rsidRDefault="009D11FB" w:rsidP="00193A2E">
            <w:pPr>
              <w:rPr>
                <w:rFonts w:eastAsiaTheme="minorEastAsia"/>
                <w:sz w:val="18"/>
                <w:szCs w:val="18"/>
              </w:rPr>
            </w:pPr>
            <w:r w:rsidRPr="004201B0">
              <w:rPr>
                <w:rFonts w:eastAsiaTheme="minorEastAsia" w:hint="eastAsia"/>
                <w:sz w:val="18"/>
                <w:szCs w:val="18"/>
              </w:rPr>
              <w:t>Consulting Services Contract for Detailed Design (No.01/DD-EDDQP/2011)</w:t>
            </w:r>
          </w:p>
        </w:tc>
      </w:tr>
      <w:tr w:rsidR="00CA0044" w:rsidRPr="004201B0" w:rsidTr="000056F4">
        <w:trPr>
          <w:trHeight w:val="255"/>
        </w:trPr>
        <w:tc>
          <w:tcPr>
            <w:tcW w:w="2430" w:type="dxa"/>
            <w:vAlign w:val="center"/>
          </w:tcPr>
          <w:p w:rsidR="00CA0044" w:rsidRPr="004201B0" w:rsidRDefault="00CA0044" w:rsidP="00193A2E">
            <w:pPr>
              <w:rPr>
                <w:sz w:val="18"/>
                <w:szCs w:val="18"/>
              </w:rPr>
            </w:pPr>
            <w:r w:rsidRPr="004201B0">
              <w:rPr>
                <w:sz w:val="18"/>
                <w:szCs w:val="18"/>
              </w:rPr>
              <w:t>Employer Name</w:t>
            </w:r>
          </w:p>
        </w:tc>
        <w:tc>
          <w:tcPr>
            <w:tcW w:w="5922" w:type="dxa"/>
            <w:vAlign w:val="center"/>
          </w:tcPr>
          <w:p w:rsidR="00CA0044" w:rsidRPr="004201B0" w:rsidRDefault="009D11FB" w:rsidP="00193A2E">
            <w:pPr>
              <w:rPr>
                <w:rFonts w:eastAsiaTheme="minorEastAsia"/>
                <w:sz w:val="18"/>
                <w:szCs w:val="18"/>
              </w:rPr>
            </w:pPr>
            <w:r w:rsidRPr="004201B0">
              <w:rPr>
                <w:rFonts w:eastAsiaTheme="minorEastAsia" w:hint="eastAsia"/>
                <w:sz w:val="18"/>
                <w:szCs w:val="18"/>
              </w:rPr>
              <w:t>Project Management Unit No. 85 (PMU85)</w:t>
            </w:r>
          </w:p>
        </w:tc>
      </w:tr>
      <w:tr w:rsidR="00CA0044" w:rsidRPr="004201B0" w:rsidTr="000056F4">
        <w:trPr>
          <w:trHeight w:val="255"/>
        </w:trPr>
        <w:tc>
          <w:tcPr>
            <w:tcW w:w="2430" w:type="dxa"/>
            <w:vAlign w:val="center"/>
          </w:tcPr>
          <w:p w:rsidR="00CA0044" w:rsidRPr="004201B0" w:rsidRDefault="00CA0044" w:rsidP="00193A2E">
            <w:pPr>
              <w:rPr>
                <w:sz w:val="18"/>
                <w:szCs w:val="18"/>
              </w:rPr>
            </w:pPr>
            <w:r w:rsidRPr="004201B0">
              <w:rPr>
                <w:sz w:val="18"/>
                <w:szCs w:val="18"/>
              </w:rPr>
              <w:t>Consultant Name</w:t>
            </w:r>
          </w:p>
        </w:tc>
        <w:tc>
          <w:tcPr>
            <w:tcW w:w="5922" w:type="dxa"/>
            <w:vAlign w:val="center"/>
          </w:tcPr>
          <w:p w:rsidR="00CA0044" w:rsidRPr="004201B0" w:rsidRDefault="009D11FB" w:rsidP="00193A2E">
            <w:pPr>
              <w:rPr>
                <w:rFonts w:eastAsiaTheme="minorEastAsia"/>
                <w:sz w:val="18"/>
                <w:szCs w:val="18"/>
              </w:rPr>
            </w:pPr>
            <w:r w:rsidRPr="004201B0">
              <w:rPr>
                <w:rFonts w:eastAsiaTheme="minorEastAsia" w:hint="eastAsia"/>
                <w:sz w:val="18"/>
                <w:szCs w:val="18"/>
              </w:rPr>
              <w:t xml:space="preserve">The Joint Venture of Nippon Koei Co., Ltd. </w:t>
            </w:r>
            <w:r w:rsidRPr="004201B0">
              <w:rPr>
                <w:rFonts w:eastAsiaTheme="minorEastAsia"/>
                <w:sz w:val="18"/>
                <w:szCs w:val="18"/>
              </w:rPr>
              <w:t>–</w:t>
            </w:r>
            <w:r w:rsidRPr="004201B0">
              <w:rPr>
                <w:rFonts w:eastAsiaTheme="minorEastAsia" w:hint="eastAsia"/>
                <w:sz w:val="18"/>
                <w:szCs w:val="18"/>
              </w:rPr>
              <w:t xml:space="preserve"> Nippon Engineering Consultants Co., Ltd. </w:t>
            </w:r>
            <w:r w:rsidRPr="004201B0">
              <w:rPr>
                <w:rFonts w:eastAsiaTheme="minorEastAsia"/>
                <w:sz w:val="18"/>
                <w:szCs w:val="18"/>
              </w:rPr>
              <w:t>–</w:t>
            </w:r>
            <w:r w:rsidRPr="004201B0">
              <w:rPr>
                <w:rFonts w:eastAsiaTheme="minorEastAsia" w:hint="eastAsia"/>
                <w:sz w:val="18"/>
                <w:szCs w:val="18"/>
              </w:rPr>
              <w:t xml:space="preserve"> </w:t>
            </w:r>
            <w:proofErr w:type="spellStart"/>
            <w:r w:rsidRPr="004201B0">
              <w:rPr>
                <w:rFonts w:eastAsiaTheme="minorEastAsia" w:hint="eastAsia"/>
                <w:sz w:val="18"/>
                <w:szCs w:val="18"/>
              </w:rPr>
              <w:t>Chodai</w:t>
            </w:r>
            <w:proofErr w:type="spellEnd"/>
            <w:r w:rsidRPr="004201B0">
              <w:rPr>
                <w:rFonts w:eastAsiaTheme="minorEastAsia" w:hint="eastAsia"/>
                <w:sz w:val="18"/>
                <w:szCs w:val="18"/>
              </w:rPr>
              <w:t xml:space="preserve"> Co., Ltd. </w:t>
            </w:r>
            <w:r w:rsidRPr="004201B0">
              <w:rPr>
                <w:rFonts w:eastAsiaTheme="minorEastAsia"/>
                <w:sz w:val="18"/>
                <w:szCs w:val="18"/>
              </w:rPr>
              <w:t>–</w:t>
            </w:r>
            <w:r w:rsidRPr="004201B0">
              <w:rPr>
                <w:rFonts w:eastAsiaTheme="minorEastAsia" w:hint="eastAsia"/>
                <w:sz w:val="18"/>
                <w:szCs w:val="18"/>
              </w:rPr>
              <w:t xml:space="preserve"> Thai Engineering Consultants Co., Ltd.</w:t>
            </w:r>
          </w:p>
        </w:tc>
      </w:tr>
      <w:tr w:rsidR="00CA0044" w:rsidRPr="004201B0" w:rsidTr="000056F4">
        <w:trPr>
          <w:trHeight w:val="255"/>
        </w:trPr>
        <w:tc>
          <w:tcPr>
            <w:tcW w:w="2430" w:type="dxa"/>
            <w:vAlign w:val="center"/>
          </w:tcPr>
          <w:p w:rsidR="00CA0044" w:rsidRPr="004201B0" w:rsidRDefault="00CA0044" w:rsidP="00193A2E">
            <w:pPr>
              <w:rPr>
                <w:sz w:val="18"/>
                <w:szCs w:val="18"/>
              </w:rPr>
            </w:pPr>
            <w:r w:rsidRPr="004201B0">
              <w:rPr>
                <w:sz w:val="18"/>
                <w:szCs w:val="18"/>
              </w:rPr>
              <w:t>Contracted Date</w:t>
            </w:r>
          </w:p>
        </w:tc>
        <w:tc>
          <w:tcPr>
            <w:tcW w:w="5922" w:type="dxa"/>
            <w:vAlign w:val="center"/>
          </w:tcPr>
          <w:p w:rsidR="00CA0044" w:rsidRPr="004201B0" w:rsidRDefault="009D11FB" w:rsidP="00193A2E">
            <w:pPr>
              <w:rPr>
                <w:rFonts w:eastAsiaTheme="minorEastAsia"/>
                <w:sz w:val="18"/>
                <w:szCs w:val="18"/>
              </w:rPr>
            </w:pPr>
            <w:r w:rsidRPr="004201B0">
              <w:rPr>
                <w:rFonts w:eastAsiaTheme="minorEastAsia" w:hint="eastAsia"/>
                <w:sz w:val="18"/>
                <w:szCs w:val="18"/>
              </w:rPr>
              <w:t>15 November 2011</w:t>
            </w:r>
          </w:p>
        </w:tc>
      </w:tr>
      <w:tr w:rsidR="00CA0044" w:rsidRPr="004201B0" w:rsidTr="000056F4">
        <w:trPr>
          <w:trHeight w:val="255"/>
        </w:trPr>
        <w:tc>
          <w:tcPr>
            <w:tcW w:w="2430" w:type="dxa"/>
            <w:vAlign w:val="center"/>
          </w:tcPr>
          <w:p w:rsidR="00CA0044" w:rsidRPr="004201B0" w:rsidRDefault="00CA0044" w:rsidP="00193A2E">
            <w:pPr>
              <w:rPr>
                <w:sz w:val="18"/>
                <w:szCs w:val="18"/>
              </w:rPr>
            </w:pPr>
            <w:r w:rsidRPr="004201B0">
              <w:rPr>
                <w:sz w:val="18"/>
                <w:szCs w:val="18"/>
              </w:rPr>
              <w:t>Contract Period</w:t>
            </w:r>
          </w:p>
        </w:tc>
        <w:tc>
          <w:tcPr>
            <w:tcW w:w="5922" w:type="dxa"/>
            <w:vAlign w:val="center"/>
          </w:tcPr>
          <w:p w:rsidR="00CA0044" w:rsidRPr="004201B0" w:rsidRDefault="003D19CD" w:rsidP="00193A2E">
            <w:pPr>
              <w:rPr>
                <w:rFonts w:eastAsiaTheme="minorEastAsia"/>
                <w:sz w:val="18"/>
                <w:szCs w:val="18"/>
              </w:rPr>
            </w:pPr>
            <w:r w:rsidRPr="004201B0">
              <w:rPr>
                <w:rFonts w:eastAsiaTheme="minorEastAsia" w:hint="eastAsia"/>
                <w:sz w:val="18"/>
                <w:szCs w:val="18"/>
              </w:rPr>
              <w:t xml:space="preserve">1 </w:t>
            </w:r>
            <w:r w:rsidRPr="004201B0">
              <w:rPr>
                <w:rFonts w:eastAsiaTheme="minorEastAsia"/>
                <w:sz w:val="18"/>
                <w:szCs w:val="18"/>
              </w:rPr>
              <w:t>December</w:t>
            </w:r>
            <w:r w:rsidRPr="004201B0">
              <w:rPr>
                <w:rFonts w:eastAsiaTheme="minorEastAsia" w:hint="eastAsia"/>
                <w:sz w:val="18"/>
                <w:szCs w:val="18"/>
              </w:rPr>
              <w:t xml:space="preserve"> 2011 </w:t>
            </w:r>
            <w:r w:rsidRPr="004201B0">
              <w:rPr>
                <w:rFonts w:eastAsiaTheme="minorEastAsia"/>
                <w:sz w:val="18"/>
                <w:szCs w:val="18"/>
              </w:rPr>
              <w:t>–</w:t>
            </w:r>
            <w:r w:rsidRPr="004201B0">
              <w:rPr>
                <w:rFonts w:eastAsiaTheme="minorEastAsia" w:hint="eastAsia"/>
                <w:sz w:val="18"/>
                <w:szCs w:val="18"/>
              </w:rPr>
              <w:t xml:space="preserve"> 30 June 2014</w:t>
            </w:r>
            <w:r w:rsidR="000056F4" w:rsidRPr="004201B0">
              <w:rPr>
                <w:rFonts w:eastAsiaTheme="minorEastAsia" w:hint="eastAsia"/>
                <w:sz w:val="18"/>
                <w:szCs w:val="18"/>
              </w:rPr>
              <w:t xml:space="preserve"> (by Addendum No.6)</w:t>
            </w:r>
          </w:p>
        </w:tc>
      </w:tr>
      <w:tr w:rsidR="00CA0044" w:rsidRPr="004201B0" w:rsidTr="000056F4">
        <w:trPr>
          <w:trHeight w:val="227"/>
        </w:trPr>
        <w:tc>
          <w:tcPr>
            <w:tcW w:w="2430" w:type="dxa"/>
            <w:vAlign w:val="center"/>
          </w:tcPr>
          <w:p w:rsidR="00CA0044" w:rsidRPr="004201B0" w:rsidRDefault="00CA0044" w:rsidP="00193A2E">
            <w:pPr>
              <w:rPr>
                <w:sz w:val="18"/>
                <w:szCs w:val="18"/>
              </w:rPr>
            </w:pPr>
            <w:r w:rsidRPr="004201B0">
              <w:rPr>
                <w:sz w:val="18"/>
                <w:szCs w:val="18"/>
              </w:rPr>
              <w:t>Notice to Proceed</w:t>
            </w:r>
          </w:p>
        </w:tc>
        <w:tc>
          <w:tcPr>
            <w:tcW w:w="5922" w:type="dxa"/>
            <w:vAlign w:val="center"/>
          </w:tcPr>
          <w:p w:rsidR="00CA0044" w:rsidRPr="004201B0" w:rsidRDefault="000056F4" w:rsidP="000056F4">
            <w:pPr>
              <w:rPr>
                <w:sz w:val="18"/>
                <w:szCs w:val="18"/>
              </w:rPr>
            </w:pPr>
            <w:r w:rsidRPr="004201B0">
              <w:rPr>
                <w:rFonts w:eastAsiaTheme="minorEastAsia" w:hint="eastAsia"/>
                <w:sz w:val="18"/>
                <w:szCs w:val="18"/>
              </w:rPr>
              <w:t xml:space="preserve">PMU85 letter </w:t>
            </w:r>
            <w:r w:rsidRPr="004201B0">
              <w:rPr>
                <w:sz w:val="18"/>
                <w:szCs w:val="18"/>
              </w:rPr>
              <w:t>No. 1622/PMU85-PP2 dated</w:t>
            </w:r>
            <w:r w:rsidRPr="004201B0">
              <w:rPr>
                <w:rFonts w:eastAsiaTheme="minorEastAsia" w:hint="eastAsia"/>
                <w:sz w:val="18"/>
                <w:szCs w:val="18"/>
              </w:rPr>
              <w:t xml:space="preserve"> </w:t>
            </w:r>
            <w:r w:rsidRPr="004201B0">
              <w:rPr>
                <w:sz w:val="18"/>
                <w:szCs w:val="18"/>
              </w:rPr>
              <w:t>November 18, 2011</w:t>
            </w:r>
          </w:p>
        </w:tc>
      </w:tr>
      <w:tr w:rsidR="00CA0044" w:rsidRPr="004201B0" w:rsidTr="000056F4">
        <w:trPr>
          <w:trHeight w:val="227"/>
        </w:trPr>
        <w:tc>
          <w:tcPr>
            <w:tcW w:w="2430" w:type="dxa"/>
            <w:vAlign w:val="center"/>
          </w:tcPr>
          <w:p w:rsidR="00CA0044" w:rsidRPr="004201B0" w:rsidRDefault="00CA0044" w:rsidP="00E8786F">
            <w:pPr>
              <w:spacing w:line="240" w:lineRule="atLeast"/>
              <w:rPr>
                <w:sz w:val="18"/>
                <w:szCs w:val="18"/>
              </w:rPr>
            </w:pPr>
            <w:r w:rsidRPr="004201B0">
              <w:rPr>
                <w:sz w:val="18"/>
                <w:szCs w:val="18"/>
              </w:rPr>
              <w:t>Commencement of Services</w:t>
            </w:r>
          </w:p>
        </w:tc>
        <w:tc>
          <w:tcPr>
            <w:tcW w:w="5922" w:type="dxa"/>
            <w:vAlign w:val="center"/>
          </w:tcPr>
          <w:p w:rsidR="00CA0044" w:rsidRPr="004201B0" w:rsidRDefault="000056F4" w:rsidP="00E8786F">
            <w:pPr>
              <w:spacing w:line="240" w:lineRule="atLeast"/>
              <w:jc w:val="left"/>
              <w:rPr>
                <w:rFonts w:cs="Arial"/>
                <w:sz w:val="18"/>
                <w:szCs w:val="18"/>
              </w:rPr>
            </w:pPr>
            <w:r w:rsidRPr="004201B0">
              <w:rPr>
                <w:rFonts w:eastAsiaTheme="minorEastAsia" w:hint="eastAsia"/>
                <w:sz w:val="18"/>
                <w:szCs w:val="18"/>
              </w:rPr>
              <w:t xml:space="preserve">1 </w:t>
            </w:r>
            <w:r w:rsidRPr="004201B0">
              <w:rPr>
                <w:rFonts w:eastAsiaTheme="minorEastAsia"/>
                <w:sz w:val="18"/>
                <w:szCs w:val="18"/>
              </w:rPr>
              <w:t>December</w:t>
            </w:r>
            <w:r w:rsidRPr="004201B0">
              <w:rPr>
                <w:rFonts w:eastAsiaTheme="minorEastAsia" w:hint="eastAsia"/>
                <w:sz w:val="18"/>
                <w:szCs w:val="18"/>
              </w:rPr>
              <w:t xml:space="preserve"> 2011</w:t>
            </w:r>
          </w:p>
        </w:tc>
      </w:tr>
    </w:tbl>
    <w:p w:rsidR="00712F49" w:rsidRPr="004201B0" w:rsidRDefault="00712F49" w:rsidP="00712F49">
      <w:bookmarkStart w:id="55" w:name="_Toc386461971"/>
      <w:bookmarkStart w:id="56" w:name="_Toc386462509"/>
    </w:p>
    <w:p w:rsidR="00DA29C0" w:rsidRPr="00DA29C0" w:rsidRDefault="00DA29C0" w:rsidP="006072EB">
      <w:pPr>
        <w:pStyle w:val="Heading2"/>
        <w:rPr>
          <w:color w:val="FF0000"/>
        </w:rPr>
      </w:pPr>
      <w:bookmarkStart w:id="57" w:name="_Toc408232246"/>
      <w:r w:rsidRPr="00DA29C0">
        <w:rPr>
          <w:rFonts w:hint="eastAsia"/>
          <w:color w:val="FF0000"/>
        </w:rPr>
        <w:t>Terms of Reference (TOR)</w:t>
      </w:r>
      <w:bookmarkEnd w:id="57"/>
    </w:p>
    <w:p w:rsidR="00DA29C0" w:rsidRDefault="00DA29C0" w:rsidP="004F5539">
      <w:pPr>
        <w:pStyle w:val="NumberedSentence"/>
        <w:spacing w:after="120"/>
      </w:pPr>
      <w:r w:rsidRPr="00DA29C0">
        <w:rPr>
          <w:rFonts w:hint="eastAsia"/>
        </w:rPr>
        <w:t>Terms of reference (TOR) in the consulting service contract consists of the contents shown in Table 3.3.</w:t>
      </w:r>
    </w:p>
    <w:p w:rsidR="006072EB" w:rsidRPr="006072EB" w:rsidRDefault="006072EB" w:rsidP="006072EB">
      <w:pPr>
        <w:pStyle w:val="DQEDD-FigureTable"/>
        <w:rPr>
          <w:rFonts w:eastAsiaTheme="minorEastAsia"/>
          <w:color w:val="FF0000"/>
          <w:lang w:eastAsia="ja-JP"/>
        </w:rPr>
      </w:pPr>
      <w:r w:rsidRPr="006072EB">
        <w:rPr>
          <w:color w:val="FF0000"/>
        </w:rPr>
        <w:t xml:space="preserve">Table </w:t>
      </w:r>
      <w:r w:rsidR="00AC0940" w:rsidRPr="006072EB">
        <w:rPr>
          <w:color w:val="FF0000"/>
        </w:rPr>
        <w:fldChar w:fldCharType="begin"/>
      </w:r>
      <w:r w:rsidRPr="006072EB">
        <w:rPr>
          <w:color w:val="FF0000"/>
        </w:rPr>
        <w:instrText xml:space="preserve"> STYLEREF 1 \s </w:instrText>
      </w:r>
      <w:r w:rsidR="00AC0940" w:rsidRPr="006072EB">
        <w:rPr>
          <w:color w:val="FF0000"/>
        </w:rPr>
        <w:fldChar w:fldCharType="separate"/>
      </w:r>
      <w:r w:rsidR="00BA1BE6">
        <w:rPr>
          <w:noProof/>
          <w:color w:val="FF0000"/>
        </w:rPr>
        <w:t>3</w:t>
      </w:r>
      <w:r w:rsidR="00AC0940" w:rsidRPr="006072EB">
        <w:rPr>
          <w:color w:val="FF0000"/>
        </w:rPr>
        <w:fldChar w:fldCharType="end"/>
      </w:r>
      <w:r w:rsidRPr="006072EB">
        <w:rPr>
          <w:color w:val="FF0000"/>
        </w:rPr>
        <w:t>.</w:t>
      </w:r>
      <w:r w:rsidR="00AC0940" w:rsidRPr="006072EB">
        <w:rPr>
          <w:color w:val="FF0000"/>
        </w:rPr>
        <w:fldChar w:fldCharType="begin"/>
      </w:r>
      <w:r w:rsidRPr="006072EB">
        <w:rPr>
          <w:color w:val="FF0000"/>
        </w:rPr>
        <w:instrText xml:space="preserve"> SEQ Table \* ARABIC \s 1 </w:instrText>
      </w:r>
      <w:r w:rsidR="00AC0940" w:rsidRPr="006072EB">
        <w:rPr>
          <w:color w:val="FF0000"/>
        </w:rPr>
        <w:fldChar w:fldCharType="separate"/>
      </w:r>
      <w:r w:rsidR="00BA1BE6">
        <w:rPr>
          <w:noProof/>
          <w:color w:val="FF0000"/>
        </w:rPr>
        <w:t>3</w:t>
      </w:r>
      <w:r w:rsidR="00AC0940" w:rsidRPr="006072EB">
        <w:rPr>
          <w:color w:val="FF0000"/>
        </w:rPr>
        <w:fldChar w:fldCharType="end"/>
      </w:r>
      <w:r w:rsidRPr="006072EB">
        <w:rPr>
          <w:color w:val="FF0000"/>
        </w:rPr>
        <w:t xml:space="preserve"> </w:t>
      </w:r>
      <w:r w:rsidRPr="006072EB">
        <w:rPr>
          <w:rFonts w:eastAsiaTheme="minorEastAsia" w:hint="eastAsia"/>
          <w:color w:val="FF0000"/>
          <w:lang w:eastAsia="ja-JP"/>
        </w:rPr>
        <w:t xml:space="preserve">  Scope </w:t>
      </w:r>
      <w:r w:rsidRPr="006072EB">
        <w:rPr>
          <w:rFonts w:eastAsiaTheme="minorEastAsia"/>
          <w:color w:val="FF0000"/>
          <w:lang w:eastAsia="ja-JP"/>
        </w:rPr>
        <w:t>stipulated</w:t>
      </w:r>
      <w:r w:rsidRPr="006072EB">
        <w:rPr>
          <w:rFonts w:eastAsiaTheme="minorEastAsia" w:hint="eastAsia"/>
          <w:color w:val="FF0000"/>
          <w:lang w:eastAsia="ja-JP"/>
        </w:rPr>
        <w:t xml:space="preserve"> in TOR</w:t>
      </w:r>
    </w:p>
    <w:tbl>
      <w:tblPr>
        <w:tblStyle w:val="TableGrid"/>
        <w:tblW w:w="9072"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857"/>
        <w:gridCol w:w="756"/>
        <w:gridCol w:w="756"/>
        <w:gridCol w:w="756"/>
        <w:gridCol w:w="5947"/>
      </w:tblGrid>
      <w:tr w:rsidR="006072EB" w:rsidRPr="006072EB" w:rsidTr="006072EB">
        <w:trPr>
          <w:trHeight w:val="283"/>
          <w:tblHeader/>
        </w:trPr>
        <w:tc>
          <w:tcPr>
            <w:tcW w:w="857" w:type="dxa"/>
            <w:tcBorders>
              <w:bottom w:val="single" w:sz="6" w:space="0" w:color="auto"/>
            </w:tcBorders>
            <w:shd w:val="clear" w:color="auto" w:fill="D9D9D9"/>
            <w:vAlign w:val="center"/>
          </w:tcPr>
          <w:p w:rsidR="006072EB" w:rsidRPr="006072EB" w:rsidRDefault="006072EB" w:rsidP="006072EB">
            <w:pPr>
              <w:spacing w:before="0" w:after="0"/>
              <w:jc w:val="center"/>
              <w:rPr>
                <w:rFonts w:eastAsiaTheme="minorEastAsia"/>
                <w:color w:val="FF0000"/>
                <w:sz w:val="18"/>
                <w:szCs w:val="18"/>
              </w:rPr>
            </w:pPr>
            <w:r w:rsidRPr="006072EB">
              <w:rPr>
                <w:rFonts w:eastAsiaTheme="minorEastAsia" w:hint="eastAsia"/>
                <w:color w:val="FF0000"/>
                <w:sz w:val="18"/>
                <w:szCs w:val="18"/>
              </w:rPr>
              <w:t>TOR</w:t>
            </w:r>
          </w:p>
          <w:p w:rsidR="006072EB" w:rsidRPr="006072EB" w:rsidRDefault="006072EB" w:rsidP="006072EB">
            <w:pPr>
              <w:spacing w:before="0" w:after="0"/>
              <w:jc w:val="center"/>
              <w:rPr>
                <w:rFonts w:eastAsiaTheme="minorEastAsia"/>
                <w:color w:val="FF0000"/>
                <w:sz w:val="18"/>
                <w:szCs w:val="18"/>
              </w:rPr>
            </w:pPr>
            <w:r w:rsidRPr="006072EB">
              <w:rPr>
                <w:rFonts w:hint="eastAsia"/>
                <w:color w:val="FF0000"/>
                <w:sz w:val="18"/>
                <w:szCs w:val="18"/>
              </w:rPr>
              <w:t>Clause</w:t>
            </w:r>
          </w:p>
        </w:tc>
        <w:tc>
          <w:tcPr>
            <w:tcW w:w="2268" w:type="dxa"/>
            <w:gridSpan w:val="3"/>
            <w:tcBorders>
              <w:bottom w:val="single" w:sz="6" w:space="0" w:color="auto"/>
            </w:tcBorders>
            <w:shd w:val="clear" w:color="auto" w:fill="D9D9D9"/>
            <w:vAlign w:val="center"/>
          </w:tcPr>
          <w:p w:rsidR="006072EB" w:rsidRPr="006072EB" w:rsidRDefault="006072EB" w:rsidP="006072EB">
            <w:pPr>
              <w:spacing w:before="0" w:after="0"/>
              <w:jc w:val="center"/>
              <w:rPr>
                <w:rFonts w:eastAsiaTheme="minorEastAsia"/>
                <w:color w:val="FF0000"/>
                <w:sz w:val="18"/>
                <w:szCs w:val="18"/>
              </w:rPr>
            </w:pPr>
            <w:r w:rsidRPr="006072EB">
              <w:rPr>
                <w:rFonts w:eastAsiaTheme="minorEastAsia" w:hint="eastAsia"/>
                <w:color w:val="FF0000"/>
                <w:sz w:val="18"/>
                <w:szCs w:val="18"/>
              </w:rPr>
              <w:t>Item</w:t>
            </w:r>
          </w:p>
        </w:tc>
        <w:tc>
          <w:tcPr>
            <w:tcW w:w="5947" w:type="dxa"/>
            <w:tcBorders>
              <w:bottom w:val="single" w:sz="6" w:space="0" w:color="auto"/>
            </w:tcBorders>
            <w:shd w:val="clear" w:color="auto" w:fill="D9D9D9"/>
            <w:vAlign w:val="center"/>
          </w:tcPr>
          <w:p w:rsidR="006072EB" w:rsidRPr="006072EB" w:rsidRDefault="006072EB" w:rsidP="006072EB">
            <w:pPr>
              <w:spacing w:before="0" w:after="0"/>
              <w:jc w:val="center"/>
              <w:rPr>
                <w:color w:val="FF0000"/>
                <w:sz w:val="18"/>
                <w:szCs w:val="18"/>
              </w:rPr>
            </w:pPr>
            <w:r w:rsidRPr="006072EB">
              <w:rPr>
                <w:rFonts w:hint="eastAsia"/>
                <w:color w:val="FF0000"/>
                <w:sz w:val="18"/>
                <w:szCs w:val="18"/>
              </w:rPr>
              <w:t>Title</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3.1</w:t>
            </w: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color w:val="FF0000"/>
                <w:sz w:val="18"/>
                <w:szCs w:val="18"/>
              </w:rPr>
              <w:t>General</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3.2</w:t>
            </w: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color w:val="FF0000"/>
                <w:sz w:val="18"/>
                <w:szCs w:val="18"/>
              </w:rPr>
              <w:t>Review of Previous Studies and Establishing the Detailed Design Framework</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(1)</w:t>
            </w: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color w:val="FF0000"/>
                <w:sz w:val="18"/>
                <w:szCs w:val="18"/>
              </w:rPr>
              <w:t>Review Previous Studies</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(2)</w:t>
            </w: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color w:val="FF0000"/>
                <w:sz w:val="18"/>
                <w:szCs w:val="18"/>
              </w:rPr>
              <w:t>Establish Detailed Engineering Design Framework</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3.3</w:t>
            </w: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color w:val="FF0000"/>
                <w:sz w:val="18"/>
                <w:szCs w:val="18"/>
              </w:rPr>
              <w:t>Detailed Engineering Design and Procurement Planning</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3.3.1</w:t>
            </w: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color w:val="FF0000"/>
                <w:sz w:val="18"/>
                <w:szCs w:val="18"/>
              </w:rPr>
              <w:t>Packaging</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3.3.2</w:t>
            </w: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color w:val="FF0000"/>
                <w:sz w:val="18"/>
                <w:szCs w:val="18"/>
              </w:rPr>
              <w:t>Surveys and Investigations</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(1)</w:t>
            </w: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color w:val="FF0000"/>
                <w:sz w:val="18"/>
                <w:szCs w:val="18"/>
              </w:rPr>
              <w:t>Data collection</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(2)</w:t>
            </w: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color w:val="FF0000"/>
                <w:sz w:val="18"/>
                <w:szCs w:val="18"/>
              </w:rPr>
              <w:t>Surveys</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(i)</w:t>
            </w: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color w:val="FF0000"/>
                <w:sz w:val="18"/>
                <w:szCs w:val="18"/>
              </w:rPr>
              <w:t>Topographic survey</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(ii)</w:t>
            </w: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color w:val="FF0000"/>
                <w:sz w:val="18"/>
                <w:szCs w:val="18"/>
              </w:rPr>
              <w:t>Survey of hydrographical data</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(iii)</w:t>
            </w: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color w:val="FF0000"/>
                <w:sz w:val="18"/>
                <w:szCs w:val="18"/>
              </w:rPr>
              <w:t>Engineering geological survey</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(iv)</w:t>
            </w: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color w:val="FF0000"/>
                <w:sz w:val="18"/>
                <w:szCs w:val="18"/>
              </w:rPr>
              <w:t>Material Source Survey</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(v)</w:t>
            </w: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color w:val="FF0000"/>
                <w:sz w:val="18"/>
                <w:szCs w:val="18"/>
              </w:rPr>
              <w:t>Survey of other relevant structures</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(vi)</w:t>
            </w: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color w:val="FF0000"/>
                <w:sz w:val="18"/>
                <w:szCs w:val="18"/>
              </w:rPr>
              <w:t>Additional Traffic Surveys</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(vii)</w:t>
            </w: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color w:val="FF0000"/>
                <w:sz w:val="18"/>
                <w:szCs w:val="18"/>
              </w:rPr>
              <w:t>Independent Land Valuation Survey</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(viii)</w:t>
            </w: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color w:val="FF0000"/>
                <w:sz w:val="18"/>
                <w:szCs w:val="18"/>
              </w:rPr>
              <w:t>Environmental and Social Surveys</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3.3.3</w:t>
            </w: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color w:val="FF0000"/>
                <w:sz w:val="18"/>
                <w:szCs w:val="18"/>
              </w:rPr>
              <w:t>Detailed Design of Road, Bridges and Other Structures</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(1)</w:t>
            </w: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C</w:t>
            </w:r>
            <w:r w:rsidRPr="006072EB">
              <w:rPr>
                <w:color w:val="FF0000"/>
                <w:sz w:val="18"/>
                <w:szCs w:val="18"/>
              </w:rPr>
              <w:t xml:space="preserve">omparative </w:t>
            </w:r>
            <w:r w:rsidRPr="006072EB">
              <w:rPr>
                <w:rFonts w:hint="eastAsia"/>
                <w:color w:val="FF0000"/>
                <w:sz w:val="18"/>
                <w:szCs w:val="18"/>
              </w:rPr>
              <w:t>A</w:t>
            </w:r>
            <w:r w:rsidRPr="006072EB">
              <w:rPr>
                <w:color w:val="FF0000"/>
                <w:sz w:val="18"/>
                <w:szCs w:val="18"/>
              </w:rPr>
              <w:t>nalysis</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(2)</w:t>
            </w: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color w:val="FF0000"/>
                <w:sz w:val="18"/>
                <w:szCs w:val="18"/>
              </w:rPr>
              <w:t xml:space="preserve">Review </w:t>
            </w:r>
            <w:r w:rsidRPr="006072EB">
              <w:rPr>
                <w:rFonts w:hint="eastAsia"/>
                <w:color w:val="FF0000"/>
                <w:sz w:val="18"/>
                <w:szCs w:val="18"/>
              </w:rPr>
              <w:t>of P</w:t>
            </w:r>
            <w:r w:rsidRPr="006072EB">
              <w:rPr>
                <w:color w:val="FF0000"/>
                <w:sz w:val="18"/>
                <w:szCs w:val="18"/>
              </w:rPr>
              <w:t>revious studies</w:t>
            </w:r>
            <w:r w:rsidRPr="006072EB">
              <w:rPr>
                <w:rFonts w:hint="eastAsia"/>
                <w:color w:val="FF0000"/>
                <w:sz w:val="18"/>
                <w:szCs w:val="18"/>
              </w:rPr>
              <w:t xml:space="preserve"> with Survey Results</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(3)</w:t>
            </w: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color w:val="FF0000"/>
                <w:sz w:val="18"/>
                <w:szCs w:val="18"/>
              </w:rPr>
              <w:t xml:space="preserve">Maintain </w:t>
            </w:r>
            <w:r w:rsidRPr="006072EB">
              <w:rPr>
                <w:rFonts w:hint="eastAsia"/>
                <w:color w:val="FF0000"/>
                <w:sz w:val="18"/>
                <w:szCs w:val="18"/>
              </w:rPr>
              <w:t>R</w:t>
            </w:r>
            <w:r w:rsidRPr="006072EB">
              <w:rPr>
                <w:color w:val="FF0000"/>
                <w:sz w:val="18"/>
                <w:szCs w:val="18"/>
              </w:rPr>
              <w:t xml:space="preserve">ecords of </w:t>
            </w:r>
            <w:r w:rsidRPr="006072EB">
              <w:rPr>
                <w:rFonts w:hint="eastAsia"/>
                <w:color w:val="FF0000"/>
                <w:sz w:val="18"/>
                <w:szCs w:val="18"/>
              </w:rPr>
              <w:t>C</w:t>
            </w:r>
            <w:r w:rsidRPr="006072EB">
              <w:rPr>
                <w:color w:val="FF0000"/>
                <w:sz w:val="18"/>
                <w:szCs w:val="18"/>
              </w:rPr>
              <w:t xml:space="preserve">hanges in </w:t>
            </w:r>
            <w:r w:rsidRPr="006072EB">
              <w:rPr>
                <w:rFonts w:hint="eastAsia"/>
                <w:color w:val="FF0000"/>
                <w:sz w:val="18"/>
                <w:szCs w:val="18"/>
              </w:rPr>
              <w:t>F</w:t>
            </w:r>
            <w:r w:rsidRPr="006072EB">
              <w:rPr>
                <w:color w:val="FF0000"/>
                <w:sz w:val="18"/>
                <w:szCs w:val="18"/>
              </w:rPr>
              <w:t>eatures of the Project</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(4)</w:t>
            </w: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D</w:t>
            </w:r>
            <w:r w:rsidRPr="006072EB">
              <w:rPr>
                <w:color w:val="FF0000"/>
                <w:sz w:val="18"/>
                <w:szCs w:val="18"/>
              </w:rPr>
              <w:t xml:space="preserve">etailed </w:t>
            </w:r>
            <w:r w:rsidRPr="006072EB">
              <w:rPr>
                <w:rFonts w:hint="eastAsia"/>
                <w:color w:val="FF0000"/>
                <w:sz w:val="18"/>
                <w:szCs w:val="18"/>
              </w:rPr>
              <w:t>E</w:t>
            </w:r>
            <w:r w:rsidRPr="006072EB">
              <w:rPr>
                <w:color w:val="FF0000"/>
                <w:sz w:val="18"/>
                <w:szCs w:val="18"/>
              </w:rPr>
              <w:t xml:space="preserve">ngineering </w:t>
            </w:r>
            <w:r w:rsidRPr="006072EB">
              <w:rPr>
                <w:rFonts w:hint="eastAsia"/>
                <w:color w:val="FF0000"/>
                <w:sz w:val="18"/>
                <w:szCs w:val="18"/>
              </w:rPr>
              <w:t>D</w:t>
            </w:r>
            <w:r w:rsidRPr="006072EB">
              <w:rPr>
                <w:color w:val="FF0000"/>
                <w:sz w:val="18"/>
                <w:szCs w:val="18"/>
              </w:rPr>
              <w:t>esigns</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(5)</w:t>
            </w: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Drafting of E</w:t>
            </w:r>
            <w:r w:rsidRPr="006072EB">
              <w:rPr>
                <w:color w:val="FF0000"/>
                <w:sz w:val="18"/>
                <w:szCs w:val="18"/>
              </w:rPr>
              <w:t xml:space="preserve">ngineering </w:t>
            </w:r>
            <w:r w:rsidRPr="006072EB">
              <w:rPr>
                <w:rFonts w:hint="eastAsia"/>
                <w:color w:val="FF0000"/>
                <w:sz w:val="18"/>
                <w:szCs w:val="18"/>
              </w:rPr>
              <w:t>D</w:t>
            </w:r>
            <w:r w:rsidRPr="006072EB">
              <w:rPr>
                <w:color w:val="FF0000"/>
                <w:sz w:val="18"/>
                <w:szCs w:val="18"/>
              </w:rPr>
              <w:t>rawing</w:t>
            </w:r>
            <w:r w:rsidRPr="006072EB">
              <w:rPr>
                <w:rFonts w:hint="eastAsia"/>
                <w:color w:val="FF0000"/>
                <w:sz w:val="18"/>
                <w:szCs w:val="18"/>
              </w:rPr>
              <w:t>s</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(6)</w:t>
            </w: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Work Quantities with A</w:t>
            </w:r>
            <w:r w:rsidRPr="006072EB">
              <w:rPr>
                <w:color w:val="FF0000"/>
                <w:sz w:val="18"/>
                <w:szCs w:val="18"/>
              </w:rPr>
              <w:t xml:space="preserve">greed </w:t>
            </w:r>
            <w:r w:rsidRPr="006072EB">
              <w:rPr>
                <w:rFonts w:hint="eastAsia"/>
                <w:color w:val="FF0000"/>
                <w:sz w:val="18"/>
                <w:szCs w:val="18"/>
              </w:rPr>
              <w:t>F</w:t>
            </w:r>
            <w:r w:rsidRPr="006072EB">
              <w:rPr>
                <w:color w:val="FF0000"/>
                <w:sz w:val="18"/>
                <w:szCs w:val="18"/>
              </w:rPr>
              <w:t xml:space="preserve">orm and </w:t>
            </w:r>
            <w:r w:rsidRPr="006072EB">
              <w:rPr>
                <w:rFonts w:hint="eastAsia"/>
                <w:color w:val="FF0000"/>
                <w:sz w:val="18"/>
                <w:szCs w:val="18"/>
              </w:rPr>
              <w:t>C</w:t>
            </w:r>
            <w:r w:rsidRPr="006072EB">
              <w:rPr>
                <w:color w:val="FF0000"/>
                <w:sz w:val="18"/>
                <w:szCs w:val="18"/>
              </w:rPr>
              <w:t xml:space="preserve">ontent of </w:t>
            </w:r>
            <w:r w:rsidRPr="006072EB">
              <w:rPr>
                <w:rFonts w:hint="eastAsia"/>
                <w:color w:val="FF0000"/>
                <w:sz w:val="18"/>
                <w:szCs w:val="18"/>
              </w:rPr>
              <w:t>B</w:t>
            </w:r>
            <w:r w:rsidRPr="006072EB">
              <w:rPr>
                <w:color w:val="FF0000"/>
                <w:sz w:val="18"/>
                <w:szCs w:val="18"/>
              </w:rPr>
              <w:t xml:space="preserve">ill of </w:t>
            </w:r>
            <w:r w:rsidRPr="006072EB">
              <w:rPr>
                <w:rFonts w:hint="eastAsia"/>
                <w:color w:val="FF0000"/>
                <w:sz w:val="18"/>
                <w:szCs w:val="18"/>
              </w:rPr>
              <w:t>Q</w:t>
            </w:r>
            <w:r w:rsidRPr="006072EB">
              <w:rPr>
                <w:color w:val="FF0000"/>
                <w:sz w:val="18"/>
                <w:szCs w:val="18"/>
              </w:rPr>
              <w:t>uantities</w:t>
            </w:r>
            <w:r w:rsidRPr="006072EB">
              <w:rPr>
                <w:rFonts w:hint="eastAsia"/>
                <w:color w:val="FF0000"/>
                <w:sz w:val="18"/>
                <w:szCs w:val="18"/>
              </w:rPr>
              <w:t xml:space="preserve"> (BOQ)</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(7)</w:t>
            </w: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color w:val="FF0000"/>
                <w:sz w:val="18"/>
                <w:szCs w:val="18"/>
              </w:rPr>
              <w:t>Road Safety Audit</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(8)</w:t>
            </w: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D</w:t>
            </w:r>
            <w:r w:rsidRPr="006072EB">
              <w:rPr>
                <w:color w:val="FF0000"/>
                <w:sz w:val="18"/>
                <w:szCs w:val="18"/>
              </w:rPr>
              <w:t xml:space="preserve">etailed </w:t>
            </w:r>
            <w:r w:rsidRPr="006072EB">
              <w:rPr>
                <w:rFonts w:hint="eastAsia"/>
                <w:color w:val="FF0000"/>
                <w:sz w:val="18"/>
                <w:szCs w:val="18"/>
              </w:rPr>
              <w:t>D</w:t>
            </w:r>
            <w:r w:rsidRPr="006072EB">
              <w:rPr>
                <w:color w:val="FF0000"/>
                <w:sz w:val="18"/>
                <w:szCs w:val="18"/>
              </w:rPr>
              <w:t xml:space="preserve">esign of </w:t>
            </w:r>
            <w:r w:rsidRPr="006072EB">
              <w:rPr>
                <w:rFonts w:hint="eastAsia"/>
                <w:color w:val="FF0000"/>
                <w:sz w:val="18"/>
                <w:szCs w:val="18"/>
              </w:rPr>
              <w:t>S</w:t>
            </w:r>
            <w:r w:rsidRPr="006072EB">
              <w:rPr>
                <w:color w:val="FF0000"/>
                <w:sz w:val="18"/>
                <w:szCs w:val="18"/>
              </w:rPr>
              <w:t xml:space="preserve">ervice </w:t>
            </w:r>
            <w:r w:rsidRPr="006072EB">
              <w:rPr>
                <w:rFonts w:hint="eastAsia"/>
                <w:color w:val="FF0000"/>
                <w:sz w:val="18"/>
                <w:szCs w:val="18"/>
              </w:rPr>
              <w:t>A</w:t>
            </w:r>
            <w:r w:rsidRPr="006072EB">
              <w:rPr>
                <w:color w:val="FF0000"/>
                <w:sz w:val="18"/>
                <w:szCs w:val="18"/>
              </w:rPr>
              <w:t>reas</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(9)</w:t>
            </w: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color w:val="FF0000"/>
                <w:sz w:val="18"/>
                <w:szCs w:val="18"/>
              </w:rPr>
              <w:t>D</w:t>
            </w:r>
            <w:r w:rsidRPr="006072EB">
              <w:rPr>
                <w:rFonts w:hint="eastAsia"/>
                <w:color w:val="FF0000"/>
                <w:sz w:val="18"/>
                <w:szCs w:val="18"/>
              </w:rPr>
              <w:t>etailed Design and C</w:t>
            </w:r>
            <w:r w:rsidRPr="006072EB">
              <w:rPr>
                <w:color w:val="FF0000"/>
                <w:sz w:val="18"/>
                <w:szCs w:val="18"/>
              </w:rPr>
              <w:t xml:space="preserve">onstruction </w:t>
            </w:r>
            <w:r w:rsidRPr="006072EB">
              <w:rPr>
                <w:rFonts w:hint="eastAsia"/>
                <w:color w:val="FF0000"/>
                <w:sz w:val="18"/>
                <w:szCs w:val="18"/>
              </w:rPr>
              <w:t>S</w:t>
            </w:r>
            <w:r w:rsidRPr="006072EB">
              <w:rPr>
                <w:color w:val="FF0000"/>
                <w:sz w:val="18"/>
                <w:szCs w:val="18"/>
              </w:rPr>
              <w:t xml:space="preserve">upervision of </w:t>
            </w:r>
            <w:r w:rsidRPr="006072EB">
              <w:rPr>
                <w:rFonts w:hint="eastAsia"/>
                <w:color w:val="FF0000"/>
                <w:sz w:val="18"/>
                <w:szCs w:val="18"/>
              </w:rPr>
              <w:t>R</w:t>
            </w:r>
            <w:r w:rsidRPr="006072EB">
              <w:rPr>
                <w:color w:val="FF0000"/>
                <w:sz w:val="18"/>
                <w:szCs w:val="18"/>
              </w:rPr>
              <w:t xml:space="preserve">esettlement </w:t>
            </w:r>
            <w:r w:rsidRPr="006072EB">
              <w:rPr>
                <w:rFonts w:hint="eastAsia"/>
                <w:color w:val="FF0000"/>
                <w:sz w:val="18"/>
                <w:szCs w:val="18"/>
              </w:rPr>
              <w:t>A</w:t>
            </w:r>
            <w:r w:rsidRPr="006072EB">
              <w:rPr>
                <w:color w:val="FF0000"/>
                <w:sz w:val="18"/>
                <w:szCs w:val="18"/>
              </w:rPr>
              <w:t>rea</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(10)</w:t>
            </w: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D</w:t>
            </w:r>
            <w:r w:rsidRPr="006072EB">
              <w:rPr>
                <w:color w:val="FF0000"/>
                <w:sz w:val="18"/>
                <w:szCs w:val="18"/>
              </w:rPr>
              <w:t>ocument</w:t>
            </w:r>
            <w:r w:rsidRPr="006072EB">
              <w:rPr>
                <w:rFonts w:hint="eastAsia"/>
                <w:color w:val="FF0000"/>
                <w:sz w:val="18"/>
                <w:szCs w:val="18"/>
              </w:rPr>
              <w:t>ation for L</w:t>
            </w:r>
            <w:r w:rsidRPr="006072EB">
              <w:rPr>
                <w:color w:val="FF0000"/>
                <w:sz w:val="18"/>
                <w:szCs w:val="18"/>
              </w:rPr>
              <w:t xml:space="preserve">and </w:t>
            </w:r>
            <w:r w:rsidRPr="006072EB">
              <w:rPr>
                <w:rFonts w:hint="eastAsia"/>
                <w:color w:val="FF0000"/>
                <w:sz w:val="18"/>
                <w:szCs w:val="18"/>
              </w:rPr>
              <w:t>A</w:t>
            </w:r>
            <w:r w:rsidRPr="006072EB">
              <w:rPr>
                <w:color w:val="FF0000"/>
                <w:sz w:val="18"/>
                <w:szCs w:val="18"/>
              </w:rPr>
              <w:t xml:space="preserve">cquisition </w:t>
            </w:r>
            <w:r w:rsidRPr="006072EB">
              <w:rPr>
                <w:rFonts w:hint="eastAsia"/>
                <w:color w:val="FF0000"/>
                <w:sz w:val="18"/>
                <w:szCs w:val="18"/>
              </w:rPr>
              <w:t>S</w:t>
            </w:r>
            <w:r w:rsidRPr="006072EB">
              <w:rPr>
                <w:color w:val="FF0000"/>
                <w:sz w:val="18"/>
                <w:szCs w:val="18"/>
              </w:rPr>
              <w:t>taking</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3.3.4</w:t>
            </w: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color w:val="FF0000"/>
                <w:sz w:val="18"/>
                <w:szCs w:val="18"/>
              </w:rPr>
              <w:t>Study and Design of ITS and Toll Collection System</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(1)</w:t>
            </w: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Concept Design</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a</w:t>
            </w: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color w:val="FF0000"/>
                <w:sz w:val="18"/>
                <w:szCs w:val="18"/>
              </w:rPr>
              <w:t>Identification of potential data and information needs</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b</w:t>
            </w: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color w:val="FF0000"/>
                <w:sz w:val="18"/>
                <w:szCs w:val="18"/>
              </w:rPr>
              <w:t>Conceptual design of ITS and toll collection systems</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c</w:t>
            </w: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color w:val="FF0000"/>
                <w:sz w:val="18"/>
                <w:szCs w:val="18"/>
              </w:rPr>
              <w:t>Setting of design standards for each system component and configuration of each item of equipment</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d</w:t>
            </w: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color w:val="FF0000"/>
                <w:sz w:val="18"/>
                <w:szCs w:val="18"/>
              </w:rPr>
              <w:t>Conceptual plan for institutional arrangements and staffing needed</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(2)</w:t>
            </w: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Basic Design and Cost Estimate</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a</w:t>
            </w: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color w:val="FF0000"/>
                <w:sz w:val="18"/>
                <w:szCs w:val="18"/>
              </w:rPr>
              <w:t xml:space="preserve">Central </w:t>
            </w:r>
            <w:r w:rsidRPr="006072EB">
              <w:rPr>
                <w:rFonts w:hint="eastAsia"/>
                <w:color w:val="FF0000"/>
                <w:sz w:val="18"/>
                <w:szCs w:val="18"/>
              </w:rPr>
              <w:t>C</w:t>
            </w:r>
            <w:r w:rsidRPr="006072EB">
              <w:rPr>
                <w:color w:val="FF0000"/>
                <w:sz w:val="18"/>
                <w:szCs w:val="18"/>
              </w:rPr>
              <w:t xml:space="preserve">ontrol and </w:t>
            </w:r>
            <w:r w:rsidRPr="006072EB">
              <w:rPr>
                <w:rFonts w:hint="eastAsia"/>
                <w:color w:val="FF0000"/>
                <w:sz w:val="18"/>
                <w:szCs w:val="18"/>
              </w:rPr>
              <w:t>O</w:t>
            </w:r>
            <w:r w:rsidRPr="006072EB">
              <w:rPr>
                <w:color w:val="FF0000"/>
                <w:sz w:val="18"/>
                <w:szCs w:val="18"/>
              </w:rPr>
              <w:t xml:space="preserve">peration </w:t>
            </w:r>
            <w:r w:rsidRPr="006072EB">
              <w:rPr>
                <w:rFonts w:hint="eastAsia"/>
                <w:color w:val="FF0000"/>
                <w:sz w:val="18"/>
                <w:szCs w:val="18"/>
              </w:rPr>
              <w:t>C</w:t>
            </w:r>
            <w:r w:rsidRPr="006072EB">
              <w:rPr>
                <w:color w:val="FF0000"/>
                <w:sz w:val="18"/>
                <w:szCs w:val="18"/>
              </w:rPr>
              <w:t xml:space="preserve">enter and </w:t>
            </w:r>
            <w:r w:rsidRPr="006072EB">
              <w:rPr>
                <w:rFonts w:hint="eastAsia"/>
                <w:color w:val="FF0000"/>
                <w:sz w:val="18"/>
                <w:szCs w:val="18"/>
              </w:rPr>
              <w:t>B</w:t>
            </w:r>
            <w:r w:rsidRPr="006072EB">
              <w:rPr>
                <w:color w:val="FF0000"/>
                <w:sz w:val="18"/>
                <w:szCs w:val="18"/>
              </w:rPr>
              <w:t xml:space="preserve">ranch </w:t>
            </w:r>
            <w:r w:rsidRPr="006072EB">
              <w:rPr>
                <w:rFonts w:hint="eastAsia"/>
                <w:color w:val="FF0000"/>
                <w:sz w:val="18"/>
                <w:szCs w:val="18"/>
              </w:rPr>
              <w:t>O</w:t>
            </w:r>
            <w:r w:rsidRPr="006072EB">
              <w:rPr>
                <w:color w:val="FF0000"/>
                <w:sz w:val="18"/>
                <w:szCs w:val="18"/>
              </w:rPr>
              <w:t>ffices</w:t>
            </w:r>
            <w:r w:rsidRPr="006072EB">
              <w:rPr>
                <w:rFonts w:hint="eastAsia"/>
                <w:color w:val="FF0000"/>
                <w:sz w:val="18"/>
                <w:szCs w:val="18"/>
              </w:rPr>
              <w:t xml:space="preserve"> (Building)</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b</w:t>
            </w: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ITS facilities other than Toll Collection Facilities</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c</w:t>
            </w: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Toll Collection Facilities</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d</w:t>
            </w: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color w:val="FF0000"/>
                <w:sz w:val="18"/>
                <w:szCs w:val="18"/>
              </w:rPr>
              <w:t xml:space="preserve">Communication </w:t>
            </w:r>
            <w:r w:rsidRPr="006072EB">
              <w:rPr>
                <w:rFonts w:hint="eastAsia"/>
                <w:color w:val="FF0000"/>
                <w:sz w:val="18"/>
                <w:szCs w:val="18"/>
              </w:rPr>
              <w:t>F</w:t>
            </w:r>
            <w:r w:rsidRPr="006072EB">
              <w:rPr>
                <w:color w:val="FF0000"/>
                <w:sz w:val="18"/>
                <w:szCs w:val="18"/>
              </w:rPr>
              <w:t>acilities</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3.3.5</w:t>
            </w: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color w:val="FF0000"/>
                <w:sz w:val="18"/>
                <w:szCs w:val="18"/>
              </w:rPr>
              <w:t>Expressway Operations and Maintenance</w:t>
            </w:r>
            <w:r w:rsidRPr="006072EB">
              <w:rPr>
                <w:rFonts w:hint="eastAsia"/>
                <w:color w:val="FF0000"/>
                <w:sz w:val="18"/>
                <w:szCs w:val="18"/>
              </w:rPr>
              <w:t xml:space="preserve"> (O&amp;M)</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a</w:t>
            </w: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Expressway Management Unit (EMU)</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b</w:t>
            </w: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Office and Facilities for EMU</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c</w:t>
            </w: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Bidding Documents for O&amp;M Facilities</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3.3.6</w:t>
            </w: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color w:val="FF0000"/>
                <w:sz w:val="18"/>
                <w:szCs w:val="18"/>
              </w:rPr>
              <w:t>Review and update, as necessary, an Environmental Impact Assessment (EIA), Environmental Management Plan (EMP), Ethnic Minority Development Plan (EMDP) and Resettlement Action Plan (RAP)</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3.3.7</w:t>
            </w: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color w:val="FF0000"/>
                <w:sz w:val="18"/>
                <w:szCs w:val="18"/>
              </w:rPr>
              <w:t>Construction Method and Schedule</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3.3.8</w:t>
            </w: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color w:val="FF0000"/>
                <w:sz w:val="18"/>
                <w:szCs w:val="18"/>
              </w:rPr>
              <w:t>Cost Estimate</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a</w:t>
            </w: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color w:val="FF0000"/>
                <w:sz w:val="18"/>
                <w:szCs w:val="18"/>
              </w:rPr>
              <w:t>Bills of Quantities</w:t>
            </w:r>
            <w:r w:rsidRPr="006072EB">
              <w:rPr>
                <w:rFonts w:hint="eastAsia"/>
                <w:color w:val="FF0000"/>
                <w:sz w:val="18"/>
                <w:szCs w:val="18"/>
              </w:rPr>
              <w:t xml:space="preserve"> (BOQ)</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b</w:t>
            </w: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Cost Estimate (Each Package)</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c</w:t>
            </w: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Total Project Cost</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d</w:t>
            </w: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Annual Disbursement Schedule</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3.3.9</w:t>
            </w: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color w:val="FF0000"/>
                <w:sz w:val="18"/>
                <w:szCs w:val="18"/>
              </w:rPr>
              <w:t>Pre-qualification, Bidding and Contract Documents</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3.3.10</w:t>
            </w: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color w:val="FF0000"/>
                <w:sz w:val="18"/>
                <w:szCs w:val="18"/>
              </w:rPr>
              <w:t>Preparation of Implementation Program</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3.4</w:t>
            </w: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color w:val="FF0000"/>
                <w:sz w:val="18"/>
                <w:szCs w:val="18"/>
              </w:rPr>
              <w:t>Procurement Assistance</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(1)</w:t>
            </w: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color w:val="FF0000"/>
                <w:sz w:val="18"/>
                <w:szCs w:val="18"/>
              </w:rPr>
              <w:t>Procurement Plan</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(2)</w:t>
            </w: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P</w:t>
            </w:r>
            <w:r w:rsidRPr="006072EB">
              <w:rPr>
                <w:color w:val="FF0000"/>
                <w:sz w:val="18"/>
                <w:szCs w:val="18"/>
              </w:rPr>
              <w:t>re-</w:t>
            </w:r>
            <w:r w:rsidRPr="006072EB">
              <w:rPr>
                <w:rFonts w:hint="eastAsia"/>
                <w:color w:val="FF0000"/>
                <w:sz w:val="18"/>
                <w:szCs w:val="18"/>
              </w:rPr>
              <w:t>Q</w:t>
            </w:r>
            <w:r w:rsidRPr="006072EB">
              <w:rPr>
                <w:color w:val="FF0000"/>
                <w:sz w:val="18"/>
                <w:szCs w:val="18"/>
              </w:rPr>
              <w:t xml:space="preserve">ualification and </w:t>
            </w:r>
            <w:r w:rsidRPr="006072EB">
              <w:rPr>
                <w:rFonts w:hint="eastAsia"/>
                <w:color w:val="FF0000"/>
                <w:sz w:val="18"/>
                <w:szCs w:val="18"/>
              </w:rPr>
              <w:t>B</w:t>
            </w:r>
            <w:r w:rsidRPr="006072EB">
              <w:rPr>
                <w:color w:val="FF0000"/>
                <w:sz w:val="18"/>
                <w:szCs w:val="18"/>
              </w:rPr>
              <w:t xml:space="preserve">idding </w:t>
            </w:r>
            <w:r w:rsidRPr="006072EB">
              <w:rPr>
                <w:rFonts w:hint="eastAsia"/>
                <w:color w:val="FF0000"/>
                <w:sz w:val="18"/>
                <w:szCs w:val="18"/>
              </w:rPr>
              <w:t>D</w:t>
            </w:r>
            <w:r w:rsidRPr="006072EB">
              <w:rPr>
                <w:color w:val="FF0000"/>
                <w:sz w:val="18"/>
                <w:szCs w:val="18"/>
              </w:rPr>
              <w:t>ocuments</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(3)</w:t>
            </w: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Assistance to P</w:t>
            </w:r>
            <w:r w:rsidRPr="006072EB">
              <w:rPr>
                <w:color w:val="FF0000"/>
                <w:sz w:val="18"/>
                <w:szCs w:val="18"/>
              </w:rPr>
              <w:t>re-</w:t>
            </w:r>
            <w:r w:rsidRPr="006072EB">
              <w:rPr>
                <w:rFonts w:hint="eastAsia"/>
                <w:color w:val="FF0000"/>
                <w:sz w:val="18"/>
                <w:szCs w:val="18"/>
              </w:rPr>
              <w:t>Q</w:t>
            </w:r>
            <w:r w:rsidRPr="006072EB">
              <w:rPr>
                <w:color w:val="FF0000"/>
                <w:sz w:val="18"/>
                <w:szCs w:val="18"/>
              </w:rPr>
              <w:t>ualification</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(4)</w:t>
            </w: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Assistance to B</w:t>
            </w:r>
            <w:r w:rsidRPr="006072EB">
              <w:rPr>
                <w:color w:val="FF0000"/>
                <w:sz w:val="18"/>
                <w:szCs w:val="18"/>
              </w:rPr>
              <w:t>idding</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(5)</w:t>
            </w: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Assistance to Contract Negotiation</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3.5</w:t>
            </w: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S</w:t>
            </w:r>
            <w:r w:rsidRPr="006072EB">
              <w:rPr>
                <w:color w:val="FF0000"/>
                <w:sz w:val="18"/>
                <w:szCs w:val="18"/>
              </w:rPr>
              <w:t>tak</w:t>
            </w:r>
            <w:r w:rsidRPr="006072EB">
              <w:rPr>
                <w:rFonts w:hint="eastAsia"/>
                <w:color w:val="FF0000"/>
                <w:sz w:val="18"/>
                <w:szCs w:val="18"/>
              </w:rPr>
              <w:t>ing for</w:t>
            </w:r>
            <w:r w:rsidRPr="006072EB">
              <w:rPr>
                <w:color w:val="FF0000"/>
                <w:sz w:val="18"/>
                <w:szCs w:val="18"/>
              </w:rPr>
              <w:t xml:space="preserve"> </w:t>
            </w:r>
            <w:r w:rsidRPr="006072EB">
              <w:rPr>
                <w:rFonts w:hint="eastAsia"/>
                <w:color w:val="FF0000"/>
                <w:sz w:val="18"/>
                <w:szCs w:val="18"/>
              </w:rPr>
              <w:t>L</w:t>
            </w:r>
            <w:r w:rsidRPr="006072EB">
              <w:rPr>
                <w:color w:val="FF0000"/>
                <w:sz w:val="18"/>
                <w:szCs w:val="18"/>
              </w:rPr>
              <w:t xml:space="preserve">and </w:t>
            </w:r>
            <w:r w:rsidRPr="006072EB">
              <w:rPr>
                <w:rFonts w:hint="eastAsia"/>
                <w:color w:val="FF0000"/>
                <w:sz w:val="18"/>
                <w:szCs w:val="18"/>
              </w:rPr>
              <w:t>A</w:t>
            </w:r>
            <w:r w:rsidRPr="006072EB">
              <w:rPr>
                <w:color w:val="FF0000"/>
                <w:sz w:val="18"/>
                <w:szCs w:val="18"/>
              </w:rPr>
              <w:t>cquisition</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3.6</w:t>
            </w: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T</w:t>
            </w:r>
            <w:r w:rsidRPr="006072EB">
              <w:rPr>
                <w:color w:val="FF0000"/>
                <w:sz w:val="18"/>
                <w:szCs w:val="18"/>
              </w:rPr>
              <w:t xml:space="preserve">raining and </w:t>
            </w:r>
            <w:r w:rsidRPr="006072EB">
              <w:rPr>
                <w:rFonts w:hint="eastAsia"/>
                <w:color w:val="FF0000"/>
                <w:sz w:val="18"/>
                <w:szCs w:val="18"/>
              </w:rPr>
              <w:t>T</w:t>
            </w:r>
            <w:r w:rsidRPr="006072EB">
              <w:rPr>
                <w:color w:val="FF0000"/>
                <w:sz w:val="18"/>
                <w:szCs w:val="18"/>
              </w:rPr>
              <w:t xml:space="preserve">echnology </w:t>
            </w:r>
            <w:r w:rsidRPr="006072EB">
              <w:rPr>
                <w:rFonts w:hint="eastAsia"/>
                <w:color w:val="FF0000"/>
                <w:sz w:val="18"/>
                <w:szCs w:val="18"/>
              </w:rPr>
              <w:t>T</w:t>
            </w:r>
            <w:r w:rsidRPr="006072EB">
              <w:rPr>
                <w:color w:val="FF0000"/>
                <w:sz w:val="18"/>
                <w:szCs w:val="18"/>
              </w:rPr>
              <w:t>ransfer</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color w:val="FF0000"/>
                <w:sz w:val="18"/>
                <w:szCs w:val="18"/>
              </w:rPr>
              <w:t>Reports and Documents</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(1)</w:t>
            </w: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color w:val="FF0000"/>
                <w:sz w:val="18"/>
                <w:szCs w:val="18"/>
              </w:rPr>
              <w:t>Inception Report</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(2)</w:t>
            </w: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color w:val="FF0000"/>
                <w:sz w:val="18"/>
                <w:szCs w:val="18"/>
              </w:rPr>
              <w:t>Review and Detailed Design Framework</w:t>
            </w:r>
            <w:r w:rsidRPr="006072EB">
              <w:rPr>
                <w:rFonts w:hint="eastAsia"/>
                <w:color w:val="FF0000"/>
                <w:sz w:val="18"/>
                <w:szCs w:val="18"/>
              </w:rPr>
              <w:t xml:space="preserve"> Report</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(3)</w:t>
            </w: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color w:val="FF0000"/>
                <w:sz w:val="18"/>
                <w:szCs w:val="18"/>
              </w:rPr>
              <w:t>Monthly Progress Reports</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(4)</w:t>
            </w: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EIA, EMP, EMDP, RAP Reports</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(5)</w:t>
            </w: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5947" w:type="dxa"/>
            <w:tcBorders>
              <w:bottom w:val="single" w:sz="6" w:space="0" w:color="auto"/>
            </w:tcBorders>
          </w:tcPr>
          <w:p w:rsidR="006072EB" w:rsidRPr="006072EB" w:rsidRDefault="006072EB" w:rsidP="006072EB">
            <w:pPr>
              <w:spacing w:before="0" w:after="0"/>
              <w:rPr>
                <w:color w:val="FF0000"/>
                <w:sz w:val="18"/>
                <w:szCs w:val="18"/>
              </w:rPr>
            </w:pP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(i)</w:t>
            </w: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Design Reports</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(ii)</w:t>
            </w: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P</w:t>
            </w:r>
            <w:r w:rsidRPr="006072EB">
              <w:rPr>
                <w:color w:val="FF0000"/>
                <w:sz w:val="18"/>
                <w:szCs w:val="18"/>
              </w:rPr>
              <w:t>re-</w:t>
            </w:r>
            <w:r w:rsidRPr="006072EB">
              <w:rPr>
                <w:rFonts w:hint="eastAsia"/>
                <w:color w:val="FF0000"/>
                <w:sz w:val="18"/>
                <w:szCs w:val="18"/>
              </w:rPr>
              <w:t>Q</w:t>
            </w:r>
            <w:r w:rsidRPr="006072EB">
              <w:rPr>
                <w:color w:val="FF0000"/>
                <w:sz w:val="18"/>
                <w:szCs w:val="18"/>
              </w:rPr>
              <w:t>ualification</w:t>
            </w:r>
            <w:r w:rsidRPr="006072EB">
              <w:rPr>
                <w:rFonts w:hint="eastAsia"/>
                <w:color w:val="FF0000"/>
                <w:sz w:val="18"/>
                <w:szCs w:val="18"/>
              </w:rPr>
              <w:t xml:space="preserve"> Documents</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(iii)</w:t>
            </w: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B</w:t>
            </w:r>
            <w:r w:rsidRPr="006072EB">
              <w:rPr>
                <w:color w:val="FF0000"/>
                <w:sz w:val="18"/>
                <w:szCs w:val="18"/>
              </w:rPr>
              <w:t xml:space="preserve">idding </w:t>
            </w:r>
            <w:r w:rsidRPr="006072EB">
              <w:rPr>
                <w:rFonts w:hint="eastAsia"/>
                <w:color w:val="FF0000"/>
                <w:sz w:val="18"/>
                <w:szCs w:val="18"/>
              </w:rPr>
              <w:t>D</w:t>
            </w:r>
            <w:r w:rsidRPr="006072EB">
              <w:rPr>
                <w:color w:val="FF0000"/>
                <w:sz w:val="18"/>
                <w:szCs w:val="18"/>
              </w:rPr>
              <w:t>ocuments</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(6)</w:t>
            </w: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color w:val="FF0000"/>
                <w:sz w:val="18"/>
                <w:szCs w:val="18"/>
              </w:rPr>
              <w:t>Road Safety Audit</w:t>
            </w:r>
            <w:r w:rsidRPr="006072EB">
              <w:rPr>
                <w:rFonts w:hint="eastAsia"/>
                <w:color w:val="FF0000"/>
                <w:sz w:val="18"/>
                <w:szCs w:val="18"/>
              </w:rPr>
              <w:t xml:space="preserve"> Reports</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color w:val="FF0000"/>
                <w:sz w:val="18"/>
                <w:szCs w:val="18"/>
              </w:rPr>
              <w:t>Consultant Personnel</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5.1</w:t>
            </w: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color w:val="FF0000"/>
                <w:sz w:val="18"/>
                <w:szCs w:val="18"/>
              </w:rPr>
              <w:t>Key Consultant Personnel</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5.2</w:t>
            </w: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color w:val="FF0000"/>
                <w:sz w:val="18"/>
                <w:szCs w:val="18"/>
              </w:rPr>
              <w:t>Key Local Personnel</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color w:val="FF0000"/>
                <w:sz w:val="18"/>
                <w:szCs w:val="18"/>
              </w:rPr>
              <w:t>Undertakings of PMU85 - MOT</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(1)</w:t>
            </w: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color w:val="FF0000"/>
                <w:sz w:val="18"/>
                <w:szCs w:val="18"/>
              </w:rPr>
              <w:t xml:space="preserve">Arrange for </w:t>
            </w:r>
            <w:r w:rsidRPr="006072EB">
              <w:rPr>
                <w:rFonts w:hint="eastAsia"/>
                <w:color w:val="FF0000"/>
                <w:sz w:val="18"/>
                <w:szCs w:val="18"/>
              </w:rPr>
              <w:t>N</w:t>
            </w:r>
            <w:r w:rsidRPr="006072EB">
              <w:rPr>
                <w:color w:val="FF0000"/>
                <w:sz w:val="18"/>
                <w:szCs w:val="18"/>
              </w:rPr>
              <w:t xml:space="preserve">ecessary </w:t>
            </w:r>
            <w:r w:rsidRPr="006072EB">
              <w:rPr>
                <w:rFonts w:hint="eastAsia"/>
                <w:color w:val="FF0000"/>
                <w:sz w:val="18"/>
                <w:szCs w:val="18"/>
              </w:rPr>
              <w:t>M</w:t>
            </w:r>
            <w:r w:rsidRPr="006072EB">
              <w:rPr>
                <w:color w:val="FF0000"/>
                <w:sz w:val="18"/>
                <w:szCs w:val="18"/>
              </w:rPr>
              <w:t xml:space="preserve">eetings with </w:t>
            </w:r>
            <w:r w:rsidRPr="006072EB">
              <w:rPr>
                <w:rFonts w:hint="eastAsia"/>
                <w:color w:val="FF0000"/>
                <w:sz w:val="18"/>
                <w:szCs w:val="18"/>
              </w:rPr>
              <w:t>L</w:t>
            </w:r>
            <w:r w:rsidRPr="006072EB">
              <w:rPr>
                <w:color w:val="FF0000"/>
                <w:sz w:val="18"/>
                <w:szCs w:val="18"/>
              </w:rPr>
              <w:t xml:space="preserve">ocal </w:t>
            </w:r>
            <w:r w:rsidRPr="006072EB">
              <w:rPr>
                <w:rFonts w:hint="eastAsia"/>
                <w:color w:val="FF0000"/>
                <w:sz w:val="18"/>
                <w:szCs w:val="18"/>
              </w:rPr>
              <w:t>A</w:t>
            </w:r>
            <w:r w:rsidRPr="006072EB">
              <w:rPr>
                <w:color w:val="FF0000"/>
                <w:sz w:val="18"/>
                <w:szCs w:val="18"/>
              </w:rPr>
              <w:t>uthorities</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(2)</w:t>
            </w: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color w:val="FF0000"/>
                <w:sz w:val="18"/>
                <w:szCs w:val="18"/>
              </w:rPr>
              <w:t xml:space="preserve">Assist in </w:t>
            </w:r>
            <w:r w:rsidRPr="006072EB">
              <w:rPr>
                <w:rFonts w:hint="eastAsia"/>
                <w:color w:val="FF0000"/>
                <w:sz w:val="18"/>
                <w:szCs w:val="18"/>
              </w:rPr>
              <w:t>P</w:t>
            </w:r>
            <w:r w:rsidRPr="006072EB">
              <w:rPr>
                <w:color w:val="FF0000"/>
                <w:sz w:val="18"/>
                <w:szCs w:val="18"/>
              </w:rPr>
              <w:t xml:space="preserve">rocedures with </w:t>
            </w:r>
            <w:r w:rsidRPr="006072EB">
              <w:rPr>
                <w:rFonts w:hint="eastAsia"/>
                <w:color w:val="FF0000"/>
                <w:sz w:val="18"/>
                <w:szCs w:val="18"/>
              </w:rPr>
              <w:t>O</w:t>
            </w:r>
            <w:r w:rsidRPr="006072EB">
              <w:rPr>
                <w:color w:val="FF0000"/>
                <w:sz w:val="18"/>
                <w:szCs w:val="18"/>
              </w:rPr>
              <w:t xml:space="preserve">ther </w:t>
            </w:r>
            <w:r w:rsidRPr="006072EB">
              <w:rPr>
                <w:rFonts w:hint="eastAsia"/>
                <w:color w:val="FF0000"/>
                <w:sz w:val="18"/>
                <w:szCs w:val="18"/>
              </w:rPr>
              <w:t>R</w:t>
            </w:r>
            <w:r w:rsidRPr="006072EB">
              <w:rPr>
                <w:color w:val="FF0000"/>
                <w:sz w:val="18"/>
                <w:szCs w:val="18"/>
              </w:rPr>
              <w:t xml:space="preserve">elevant </w:t>
            </w:r>
            <w:r w:rsidRPr="006072EB">
              <w:rPr>
                <w:rFonts w:hint="eastAsia"/>
                <w:color w:val="FF0000"/>
                <w:sz w:val="18"/>
                <w:szCs w:val="18"/>
              </w:rPr>
              <w:t>A</w:t>
            </w:r>
            <w:r w:rsidRPr="006072EB">
              <w:rPr>
                <w:color w:val="FF0000"/>
                <w:sz w:val="18"/>
                <w:szCs w:val="18"/>
              </w:rPr>
              <w:t>uthorities</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(3)</w:t>
            </w: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rFonts w:hint="eastAsia"/>
                <w:color w:val="FF0000"/>
                <w:sz w:val="18"/>
                <w:szCs w:val="18"/>
              </w:rPr>
              <w:t>A</w:t>
            </w:r>
            <w:r w:rsidRPr="006072EB">
              <w:rPr>
                <w:color w:val="FF0000"/>
                <w:sz w:val="18"/>
                <w:szCs w:val="18"/>
              </w:rPr>
              <w:t xml:space="preserve">ssist the Consultant to </w:t>
            </w:r>
            <w:r w:rsidRPr="006072EB">
              <w:rPr>
                <w:rFonts w:hint="eastAsia"/>
                <w:color w:val="FF0000"/>
                <w:sz w:val="18"/>
                <w:szCs w:val="18"/>
              </w:rPr>
              <w:t>C</w:t>
            </w:r>
            <w:r w:rsidRPr="006072EB">
              <w:rPr>
                <w:color w:val="FF0000"/>
                <w:sz w:val="18"/>
                <w:szCs w:val="18"/>
              </w:rPr>
              <w:t xml:space="preserve">ollect </w:t>
            </w:r>
            <w:r w:rsidRPr="006072EB">
              <w:rPr>
                <w:rFonts w:hint="eastAsia"/>
                <w:color w:val="FF0000"/>
                <w:sz w:val="18"/>
                <w:szCs w:val="18"/>
              </w:rPr>
              <w:t>D</w:t>
            </w:r>
            <w:r w:rsidRPr="006072EB">
              <w:rPr>
                <w:color w:val="FF0000"/>
                <w:sz w:val="18"/>
                <w:szCs w:val="18"/>
              </w:rPr>
              <w:t xml:space="preserve">ata from </w:t>
            </w:r>
            <w:r w:rsidRPr="006072EB">
              <w:rPr>
                <w:rFonts w:hint="eastAsia"/>
                <w:color w:val="FF0000"/>
                <w:sz w:val="18"/>
                <w:szCs w:val="18"/>
              </w:rPr>
              <w:t>R</w:t>
            </w:r>
            <w:r w:rsidRPr="006072EB">
              <w:rPr>
                <w:color w:val="FF0000"/>
                <w:sz w:val="18"/>
                <w:szCs w:val="18"/>
              </w:rPr>
              <w:t xml:space="preserve">elevant </w:t>
            </w:r>
            <w:r w:rsidRPr="006072EB">
              <w:rPr>
                <w:rFonts w:hint="eastAsia"/>
                <w:color w:val="FF0000"/>
                <w:sz w:val="18"/>
                <w:szCs w:val="18"/>
              </w:rPr>
              <w:t>A</w:t>
            </w:r>
            <w:r w:rsidRPr="006072EB">
              <w:rPr>
                <w:color w:val="FF0000"/>
                <w:sz w:val="18"/>
                <w:szCs w:val="18"/>
              </w:rPr>
              <w:t>uthorities</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color w:val="FF0000"/>
                <w:sz w:val="18"/>
                <w:szCs w:val="18"/>
              </w:rPr>
              <w:t>Obligations of the Consultants</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color w:val="FF0000"/>
                <w:sz w:val="18"/>
                <w:szCs w:val="18"/>
              </w:rPr>
              <w:t xml:space="preserve">Updating the Environmental Impact Assessment and Management Plan for the Proposed </w:t>
            </w:r>
            <w:proofErr w:type="spellStart"/>
            <w:r w:rsidRPr="006072EB">
              <w:rPr>
                <w:color w:val="FF0000"/>
                <w:sz w:val="18"/>
                <w:szCs w:val="18"/>
              </w:rPr>
              <w:t>Da</w:t>
            </w:r>
            <w:r w:rsidRPr="006072EB">
              <w:rPr>
                <w:rFonts w:hint="eastAsia"/>
                <w:color w:val="FF0000"/>
                <w:sz w:val="18"/>
                <w:szCs w:val="18"/>
              </w:rPr>
              <w:t>n</w:t>
            </w:r>
            <w:r w:rsidRPr="006072EB">
              <w:rPr>
                <w:color w:val="FF0000"/>
                <w:sz w:val="18"/>
                <w:szCs w:val="18"/>
              </w:rPr>
              <w:t>ang</w:t>
            </w:r>
            <w:proofErr w:type="spellEnd"/>
            <w:r w:rsidRPr="006072EB">
              <w:rPr>
                <w:color w:val="FF0000"/>
                <w:sz w:val="18"/>
                <w:szCs w:val="18"/>
              </w:rPr>
              <w:t xml:space="preserve"> to </w:t>
            </w:r>
            <w:proofErr w:type="spellStart"/>
            <w:r w:rsidRPr="006072EB">
              <w:rPr>
                <w:color w:val="FF0000"/>
                <w:sz w:val="18"/>
                <w:szCs w:val="18"/>
              </w:rPr>
              <w:t>Quang</w:t>
            </w:r>
            <w:proofErr w:type="spellEnd"/>
            <w:r w:rsidRPr="006072EB">
              <w:rPr>
                <w:color w:val="FF0000"/>
                <w:sz w:val="18"/>
                <w:szCs w:val="18"/>
              </w:rPr>
              <w:t xml:space="preserve"> </w:t>
            </w:r>
            <w:proofErr w:type="spellStart"/>
            <w:r w:rsidRPr="006072EB">
              <w:rPr>
                <w:color w:val="FF0000"/>
                <w:sz w:val="18"/>
                <w:szCs w:val="18"/>
              </w:rPr>
              <w:t>Ngai</w:t>
            </w:r>
            <w:proofErr w:type="spellEnd"/>
            <w:r w:rsidRPr="006072EB">
              <w:rPr>
                <w:color w:val="FF0000"/>
                <w:sz w:val="18"/>
                <w:szCs w:val="18"/>
              </w:rPr>
              <w:t xml:space="preserve"> Expressway Project Detail Design Stage</w:t>
            </w:r>
          </w:p>
        </w:tc>
      </w:tr>
      <w:tr w:rsidR="006072EB" w:rsidRPr="006072EB" w:rsidTr="006072EB">
        <w:trPr>
          <w:trHeight w:val="283"/>
        </w:trPr>
        <w:tc>
          <w:tcPr>
            <w:tcW w:w="857"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756" w:type="dxa"/>
            <w:tcBorders>
              <w:bottom w:val="single" w:sz="6" w:space="0" w:color="auto"/>
            </w:tcBorders>
          </w:tcPr>
          <w:p w:rsidR="006072EB" w:rsidRPr="006072EB" w:rsidRDefault="006072EB" w:rsidP="006072EB">
            <w:pPr>
              <w:spacing w:before="0" w:after="0"/>
              <w:rPr>
                <w:color w:val="FF0000"/>
                <w:sz w:val="18"/>
                <w:szCs w:val="18"/>
              </w:rPr>
            </w:pPr>
          </w:p>
        </w:tc>
        <w:tc>
          <w:tcPr>
            <w:tcW w:w="5947" w:type="dxa"/>
            <w:tcBorders>
              <w:bottom w:val="single" w:sz="6" w:space="0" w:color="auto"/>
            </w:tcBorders>
          </w:tcPr>
          <w:p w:rsidR="006072EB" w:rsidRPr="006072EB" w:rsidRDefault="006072EB" w:rsidP="006072EB">
            <w:pPr>
              <w:spacing w:before="0" w:after="0"/>
              <w:rPr>
                <w:color w:val="FF0000"/>
                <w:sz w:val="18"/>
                <w:szCs w:val="18"/>
              </w:rPr>
            </w:pPr>
            <w:r w:rsidRPr="006072EB">
              <w:rPr>
                <w:color w:val="FF0000"/>
                <w:sz w:val="18"/>
                <w:szCs w:val="18"/>
              </w:rPr>
              <w:t>Resettlement Study Methodology Preparation of an Updated Resettlement Plan</w:t>
            </w:r>
          </w:p>
        </w:tc>
      </w:tr>
    </w:tbl>
    <w:p w:rsidR="006072EB" w:rsidRDefault="006072EB" w:rsidP="00DA29C0">
      <w:pPr>
        <w:rPr>
          <w:rFonts w:eastAsiaTheme="minorEastAsia"/>
        </w:rPr>
      </w:pPr>
    </w:p>
    <w:p w:rsidR="006072EB" w:rsidRPr="006072EB" w:rsidRDefault="006072EB" w:rsidP="00DA29C0">
      <w:pPr>
        <w:rPr>
          <w:rFonts w:eastAsiaTheme="minorEastAsia"/>
        </w:rPr>
      </w:pPr>
    </w:p>
    <w:p w:rsidR="00605E35" w:rsidRPr="004201B0" w:rsidRDefault="00605E35" w:rsidP="006072EB">
      <w:pPr>
        <w:pStyle w:val="Heading2"/>
      </w:pPr>
      <w:bookmarkStart w:id="58" w:name="_Toc408232247"/>
      <w:r w:rsidRPr="004201B0">
        <w:rPr>
          <w:rFonts w:hint="eastAsia"/>
        </w:rPr>
        <w:t>Additional Scope</w:t>
      </w:r>
      <w:r w:rsidR="00AD48D3" w:rsidRPr="004201B0">
        <w:rPr>
          <w:rFonts w:hint="eastAsia"/>
        </w:rPr>
        <w:t xml:space="preserve"> to TOR</w:t>
      </w:r>
      <w:bookmarkEnd w:id="58"/>
    </w:p>
    <w:p w:rsidR="00605E35" w:rsidRPr="004201B0" w:rsidRDefault="00603D66" w:rsidP="004F5539">
      <w:pPr>
        <w:pStyle w:val="NumberedSentence"/>
        <w:spacing w:after="120"/>
      </w:pPr>
      <w:r w:rsidRPr="004201B0">
        <w:rPr>
          <w:rFonts w:hint="eastAsia"/>
        </w:rPr>
        <w:t>At the initial stage of the services, it was confirmed that s</w:t>
      </w:r>
      <w:r w:rsidR="00605E35" w:rsidRPr="004201B0">
        <w:rPr>
          <w:rFonts w:hint="eastAsia"/>
        </w:rPr>
        <w:t>ome scope, which were not clearly required in the TOR of the consulting service contract</w:t>
      </w:r>
      <w:r w:rsidRPr="004201B0">
        <w:rPr>
          <w:rFonts w:hint="eastAsia"/>
        </w:rPr>
        <w:t xml:space="preserve">. The consultant proposed to carry out scope </w:t>
      </w:r>
      <w:r w:rsidR="00605E35" w:rsidRPr="004201B0">
        <w:rPr>
          <w:rFonts w:hint="eastAsia"/>
        </w:rPr>
        <w:t xml:space="preserve">shown in </w:t>
      </w:r>
      <w:r w:rsidR="00605E35" w:rsidRPr="004201B0">
        <w:rPr>
          <w:rFonts w:hint="eastAsia"/>
          <w:color w:val="FF0000"/>
          <w:highlight w:val="yellow"/>
        </w:rPr>
        <w:t>Table 3.</w:t>
      </w:r>
      <w:r w:rsidR="006072EB">
        <w:rPr>
          <w:rFonts w:hint="eastAsia"/>
          <w:color w:val="FF0000"/>
        </w:rPr>
        <w:t>4</w:t>
      </w:r>
      <w:r w:rsidRPr="004201B0">
        <w:rPr>
          <w:rFonts w:hint="eastAsia"/>
        </w:rPr>
        <w:t>, and the client agreed</w:t>
      </w:r>
      <w:r w:rsidR="00605E35" w:rsidRPr="004201B0">
        <w:rPr>
          <w:rFonts w:hint="eastAsia"/>
        </w:rPr>
        <w:t>.</w:t>
      </w:r>
    </w:p>
    <w:p w:rsidR="00605E35" w:rsidRPr="004201B0" w:rsidRDefault="00605E35" w:rsidP="00605E35">
      <w:pPr>
        <w:pStyle w:val="DQEDD-FigureTable"/>
        <w:rPr>
          <w:rFonts w:eastAsiaTheme="minorEastAsia"/>
          <w:lang w:eastAsia="ja-JP"/>
        </w:rPr>
      </w:pPr>
      <w:r w:rsidRPr="004201B0">
        <w:t xml:space="preserve">Table </w:t>
      </w:r>
      <w:fldSimple w:instr=" STYLEREF 1 \s ">
        <w:r w:rsidR="00BA1BE6">
          <w:rPr>
            <w:noProof/>
          </w:rPr>
          <w:t>3</w:t>
        </w:r>
      </w:fldSimple>
      <w:r w:rsidRPr="004201B0">
        <w:t>.</w:t>
      </w:r>
      <w:r w:rsidR="00AC0940" w:rsidRPr="004201B0">
        <w:fldChar w:fldCharType="begin"/>
      </w:r>
      <w:r w:rsidRPr="004201B0">
        <w:instrText xml:space="preserve"> SEQ Table \* ARABIC \s 1 </w:instrText>
      </w:r>
      <w:r w:rsidR="00AC0940" w:rsidRPr="004201B0">
        <w:fldChar w:fldCharType="separate"/>
      </w:r>
      <w:r w:rsidR="00BA1BE6">
        <w:rPr>
          <w:noProof/>
        </w:rPr>
        <w:t>4</w:t>
      </w:r>
      <w:r w:rsidR="00AC0940" w:rsidRPr="004201B0">
        <w:fldChar w:fldCharType="end"/>
      </w:r>
      <w:r w:rsidRPr="004201B0">
        <w:t xml:space="preserve"> </w:t>
      </w:r>
      <w:r w:rsidRPr="004201B0">
        <w:rPr>
          <w:rFonts w:eastAsiaTheme="minorEastAsia" w:hint="eastAsia"/>
          <w:lang w:eastAsia="ja-JP"/>
        </w:rPr>
        <w:t xml:space="preserve">  Additional Scope</w:t>
      </w:r>
      <w:r w:rsidR="00AD48D3" w:rsidRPr="004201B0">
        <w:rPr>
          <w:rFonts w:eastAsiaTheme="minorEastAsia" w:hint="eastAsia"/>
          <w:lang w:eastAsia="ja-JP"/>
        </w:rPr>
        <w:t xml:space="preserve"> to TOR</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8"/>
        <w:gridCol w:w="1811"/>
        <w:gridCol w:w="5528"/>
      </w:tblGrid>
      <w:tr w:rsidR="00605E35" w:rsidRPr="004201B0" w:rsidTr="00F45A83">
        <w:trPr>
          <w:trHeight w:val="255"/>
        </w:trPr>
        <w:tc>
          <w:tcPr>
            <w:tcW w:w="588" w:type="dxa"/>
            <w:vAlign w:val="center"/>
          </w:tcPr>
          <w:p w:rsidR="00605E35" w:rsidRPr="004201B0" w:rsidRDefault="00605E35" w:rsidP="00605E35">
            <w:pPr>
              <w:jc w:val="center"/>
              <w:rPr>
                <w:rFonts w:eastAsiaTheme="minorEastAsia"/>
                <w:b/>
                <w:sz w:val="18"/>
                <w:szCs w:val="18"/>
              </w:rPr>
            </w:pPr>
            <w:r w:rsidRPr="004201B0">
              <w:rPr>
                <w:rFonts w:eastAsiaTheme="minorEastAsia" w:hint="eastAsia"/>
                <w:b/>
                <w:sz w:val="18"/>
                <w:szCs w:val="18"/>
              </w:rPr>
              <w:t>No.</w:t>
            </w:r>
          </w:p>
        </w:tc>
        <w:tc>
          <w:tcPr>
            <w:tcW w:w="1811" w:type="dxa"/>
          </w:tcPr>
          <w:p w:rsidR="00605E35" w:rsidRPr="004201B0" w:rsidRDefault="00605E35" w:rsidP="009D11FB">
            <w:pPr>
              <w:jc w:val="center"/>
              <w:rPr>
                <w:rFonts w:eastAsiaTheme="minorEastAsia"/>
                <w:b/>
                <w:sz w:val="18"/>
                <w:szCs w:val="18"/>
              </w:rPr>
            </w:pPr>
            <w:r w:rsidRPr="004201B0">
              <w:rPr>
                <w:rFonts w:eastAsiaTheme="minorEastAsia" w:hint="eastAsia"/>
                <w:b/>
                <w:sz w:val="18"/>
                <w:szCs w:val="18"/>
              </w:rPr>
              <w:t>Additional Scope</w:t>
            </w:r>
          </w:p>
        </w:tc>
        <w:tc>
          <w:tcPr>
            <w:tcW w:w="5528" w:type="dxa"/>
            <w:vAlign w:val="center"/>
          </w:tcPr>
          <w:p w:rsidR="00605E35" w:rsidRPr="004201B0" w:rsidRDefault="00605E35" w:rsidP="009D11FB">
            <w:pPr>
              <w:jc w:val="center"/>
              <w:rPr>
                <w:b/>
                <w:sz w:val="18"/>
                <w:szCs w:val="18"/>
              </w:rPr>
            </w:pPr>
            <w:r w:rsidRPr="004201B0">
              <w:rPr>
                <w:b/>
                <w:sz w:val="18"/>
                <w:szCs w:val="18"/>
              </w:rPr>
              <w:t>Description</w:t>
            </w:r>
          </w:p>
        </w:tc>
      </w:tr>
      <w:tr w:rsidR="00605E35" w:rsidRPr="004201B0" w:rsidTr="00AD48D3">
        <w:trPr>
          <w:trHeight w:val="255"/>
        </w:trPr>
        <w:tc>
          <w:tcPr>
            <w:tcW w:w="588" w:type="dxa"/>
            <w:vAlign w:val="center"/>
          </w:tcPr>
          <w:p w:rsidR="00605E35" w:rsidRPr="004201B0" w:rsidRDefault="00605E35" w:rsidP="00605E35">
            <w:pPr>
              <w:jc w:val="center"/>
              <w:rPr>
                <w:rFonts w:eastAsiaTheme="minorEastAsia"/>
                <w:sz w:val="18"/>
                <w:szCs w:val="18"/>
              </w:rPr>
            </w:pPr>
            <w:r w:rsidRPr="004201B0">
              <w:rPr>
                <w:rFonts w:eastAsiaTheme="minorEastAsia" w:hint="eastAsia"/>
                <w:sz w:val="18"/>
                <w:szCs w:val="18"/>
              </w:rPr>
              <w:t>1</w:t>
            </w:r>
          </w:p>
        </w:tc>
        <w:tc>
          <w:tcPr>
            <w:tcW w:w="1811" w:type="dxa"/>
            <w:vAlign w:val="center"/>
          </w:tcPr>
          <w:p w:rsidR="00605E35" w:rsidRPr="004201B0" w:rsidRDefault="00605E35" w:rsidP="00AD48D3">
            <w:pPr>
              <w:rPr>
                <w:rFonts w:eastAsiaTheme="minorEastAsia"/>
                <w:sz w:val="18"/>
                <w:szCs w:val="18"/>
              </w:rPr>
            </w:pPr>
            <w:r w:rsidRPr="004201B0">
              <w:rPr>
                <w:rFonts w:eastAsiaTheme="minorEastAsia" w:hint="eastAsia"/>
                <w:sz w:val="18"/>
                <w:szCs w:val="18"/>
              </w:rPr>
              <w:t>Inundation Analysis</w:t>
            </w:r>
          </w:p>
        </w:tc>
        <w:tc>
          <w:tcPr>
            <w:tcW w:w="5528" w:type="dxa"/>
            <w:vAlign w:val="center"/>
          </w:tcPr>
          <w:p w:rsidR="00605E35" w:rsidRPr="004201B0" w:rsidRDefault="00F45A83" w:rsidP="00DA2530">
            <w:pPr>
              <w:numPr>
                <w:ilvl w:val="0"/>
                <w:numId w:val="2"/>
              </w:numPr>
              <w:tabs>
                <w:tab w:val="clear" w:pos="360"/>
                <w:tab w:val="num" w:pos="200"/>
              </w:tabs>
              <w:adjustRightInd w:val="0"/>
              <w:snapToGrid w:val="0"/>
              <w:spacing w:line="240" w:lineRule="auto"/>
              <w:ind w:left="200" w:hanging="200"/>
              <w:jc w:val="left"/>
              <w:rPr>
                <w:sz w:val="18"/>
                <w:szCs w:val="18"/>
              </w:rPr>
            </w:pPr>
            <w:r w:rsidRPr="004201B0">
              <w:rPr>
                <w:rFonts w:eastAsiaTheme="minorEastAsia" w:hint="eastAsia"/>
                <w:sz w:val="18"/>
                <w:szCs w:val="18"/>
              </w:rPr>
              <w:t>Some sections of the expressway located flood areas and inundated almost every rainy season.</w:t>
            </w:r>
          </w:p>
          <w:p w:rsidR="00F45A83" w:rsidRPr="004201B0" w:rsidRDefault="00F45A83" w:rsidP="00DA2530">
            <w:pPr>
              <w:numPr>
                <w:ilvl w:val="0"/>
                <w:numId w:val="2"/>
              </w:numPr>
              <w:tabs>
                <w:tab w:val="clear" w:pos="360"/>
                <w:tab w:val="num" w:pos="200"/>
              </w:tabs>
              <w:adjustRightInd w:val="0"/>
              <w:snapToGrid w:val="0"/>
              <w:spacing w:line="240" w:lineRule="auto"/>
              <w:ind w:left="200" w:hanging="200"/>
              <w:jc w:val="left"/>
              <w:rPr>
                <w:sz w:val="18"/>
                <w:szCs w:val="18"/>
              </w:rPr>
            </w:pPr>
            <w:r w:rsidRPr="004201B0">
              <w:rPr>
                <w:rFonts w:eastAsiaTheme="minorEastAsia" w:hint="eastAsia"/>
                <w:sz w:val="18"/>
                <w:szCs w:val="18"/>
              </w:rPr>
              <w:t>The Consultant carried out inundation analysis and studied the impact of building the expressway crossing such areas.</w:t>
            </w:r>
          </w:p>
          <w:p w:rsidR="00F45A83" w:rsidRPr="004201B0" w:rsidRDefault="00F45A83" w:rsidP="00DA2530">
            <w:pPr>
              <w:numPr>
                <w:ilvl w:val="0"/>
                <w:numId w:val="2"/>
              </w:numPr>
              <w:tabs>
                <w:tab w:val="clear" w:pos="360"/>
                <w:tab w:val="num" w:pos="200"/>
              </w:tabs>
              <w:adjustRightInd w:val="0"/>
              <w:snapToGrid w:val="0"/>
              <w:spacing w:line="240" w:lineRule="auto"/>
              <w:ind w:left="200" w:hanging="200"/>
              <w:jc w:val="left"/>
              <w:rPr>
                <w:sz w:val="18"/>
                <w:szCs w:val="18"/>
              </w:rPr>
            </w:pPr>
            <w:r w:rsidRPr="004201B0">
              <w:rPr>
                <w:rFonts w:eastAsiaTheme="minorEastAsia" w:hint="eastAsia"/>
                <w:sz w:val="18"/>
                <w:szCs w:val="18"/>
              </w:rPr>
              <w:t xml:space="preserve">A long viaduct (L=780m) was allocated at </w:t>
            </w:r>
            <w:proofErr w:type="spellStart"/>
            <w:r w:rsidRPr="004201B0">
              <w:rPr>
                <w:rFonts w:eastAsiaTheme="minorEastAsia" w:hint="eastAsia"/>
                <w:sz w:val="18"/>
                <w:szCs w:val="18"/>
              </w:rPr>
              <w:t>Dien</w:t>
            </w:r>
            <w:proofErr w:type="spellEnd"/>
            <w:r w:rsidRPr="004201B0">
              <w:rPr>
                <w:rFonts w:eastAsiaTheme="minorEastAsia" w:hint="eastAsia"/>
                <w:sz w:val="18"/>
                <w:szCs w:val="18"/>
              </w:rPr>
              <w:t xml:space="preserve"> </w:t>
            </w:r>
            <w:proofErr w:type="spellStart"/>
            <w:r w:rsidRPr="004201B0">
              <w:rPr>
                <w:rFonts w:eastAsiaTheme="minorEastAsia" w:hint="eastAsia"/>
                <w:sz w:val="18"/>
                <w:szCs w:val="18"/>
              </w:rPr>
              <w:t>Quang</w:t>
            </w:r>
            <w:proofErr w:type="spellEnd"/>
            <w:r w:rsidRPr="004201B0">
              <w:rPr>
                <w:rFonts w:eastAsiaTheme="minorEastAsia" w:hint="eastAsia"/>
                <w:sz w:val="18"/>
                <w:szCs w:val="18"/>
              </w:rPr>
              <w:t xml:space="preserve"> commune, </w:t>
            </w:r>
            <w:proofErr w:type="spellStart"/>
            <w:r w:rsidRPr="004201B0">
              <w:rPr>
                <w:rFonts w:eastAsiaTheme="minorEastAsia"/>
                <w:sz w:val="18"/>
                <w:szCs w:val="18"/>
              </w:rPr>
              <w:t>Dien</w:t>
            </w:r>
            <w:proofErr w:type="spellEnd"/>
            <w:r w:rsidRPr="004201B0">
              <w:rPr>
                <w:rFonts w:eastAsiaTheme="minorEastAsia"/>
                <w:sz w:val="18"/>
                <w:szCs w:val="18"/>
              </w:rPr>
              <w:t xml:space="preserve"> Ban </w:t>
            </w:r>
            <w:r w:rsidRPr="004201B0">
              <w:rPr>
                <w:rFonts w:eastAsiaTheme="minorEastAsia" w:hint="eastAsia"/>
                <w:sz w:val="18"/>
                <w:szCs w:val="18"/>
              </w:rPr>
              <w:t>d</w:t>
            </w:r>
            <w:r w:rsidRPr="004201B0">
              <w:rPr>
                <w:rFonts w:eastAsiaTheme="minorEastAsia"/>
                <w:sz w:val="18"/>
                <w:szCs w:val="18"/>
              </w:rPr>
              <w:t>istrict</w:t>
            </w:r>
            <w:r w:rsidRPr="004201B0">
              <w:rPr>
                <w:rFonts w:eastAsiaTheme="minorEastAsia" w:hint="eastAsia"/>
                <w:sz w:val="18"/>
                <w:szCs w:val="18"/>
              </w:rPr>
              <w:t xml:space="preserve">, </w:t>
            </w:r>
            <w:proofErr w:type="spellStart"/>
            <w:r w:rsidRPr="004201B0">
              <w:rPr>
                <w:rFonts w:eastAsiaTheme="minorEastAsia" w:hint="eastAsia"/>
                <w:sz w:val="18"/>
                <w:szCs w:val="18"/>
              </w:rPr>
              <w:t>Quang</w:t>
            </w:r>
            <w:proofErr w:type="spellEnd"/>
            <w:r w:rsidRPr="004201B0">
              <w:rPr>
                <w:rFonts w:eastAsiaTheme="minorEastAsia" w:hint="eastAsia"/>
                <w:sz w:val="18"/>
                <w:szCs w:val="18"/>
              </w:rPr>
              <w:t xml:space="preserve"> Nam </w:t>
            </w:r>
            <w:r w:rsidRPr="004201B0">
              <w:rPr>
                <w:rFonts w:eastAsiaTheme="minorEastAsia"/>
                <w:sz w:val="18"/>
                <w:szCs w:val="18"/>
              </w:rPr>
              <w:t>province</w:t>
            </w:r>
            <w:r w:rsidRPr="004201B0">
              <w:rPr>
                <w:rFonts w:eastAsiaTheme="minorEastAsia" w:hint="eastAsia"/>
                <w:sz w:val="18"/>
                <w:szCs w:val="18"/>
              </w:rPr>
              <w:t>, in order to minimize the negative impact of expressway during rainy seasons.</w:t>
            </w:r>
          </w:p>
        </w:tc>
      </w:tr>
      <w:tr w:rsidR="00605E35" w:rsidRPr="004201B0" w:rsidTr="00AD48D3">
        <w:trPr>
          <w:trHeight w:val="255"/>
        </w:trPr>
        <w:tc>
          <w:tcPr>
            <w:tcW w:w="588" w:type="dxa"/>
            <w:vAlign w:val="center"/>
          </w:tcPr>
          <w:p w:rsidR="00605E35" w:rsidRPr="004201B0" w:rsidRDefault="00605E35" w:rsidP="00605E35">
            <w:pPr>
              <w:jc w:val="center"/>
              <w:rPr>
                <w:rFonts w:eastAsiaTheme="minorEastAsia"/>
                <w:sz w:val="18"/>
                <w:szCs w:val="18"/>
              </w:rPr>
            </w:pPr>
            <w:r w:rsidRPr="004201B0">
              <w:rPr>
                <w:rFonts w:eastAsiaTheme="minorEastAsia" w:hint="eastAsia"/>
                <w:sz w:val="18"/>
                <w:szCs w:val="18"/>
              </w:rPr>
              <w:t>2</w:t>
            </w:r>
          </w:p>
        </w:tc>
        <w:tc>
          <w:tcPr>
            <w:tcW w:w="1811" w:type="dxa"/>
            <w:vAlign w:val="center"/>
          </w:tcPr>
          <w:p w:rsidR="00605E35" w:rsidRPr="004201B0" w:rsidRDefault="00605E35" w:rsidP="00AD48D3">
            <w:pPr>
              <w:rPr>
                <w:rFonts w:eastAsiaTheme="minorEastAsia"/>
                <w:sz w:val="18"/>
                <w:szCs w:val="18"/>
              </w:rPr>
            </w:pPr>
            <w:r w:rsidRPr="004201B0">
              <w:rPr>
                <w:rFonts w:eastAsiaTheme="minorEastAsia" w:hint="eastAsia"/>
                <w:sz w:val="18"/>
                <w:szCs w:val="18"/>
              </w:rPr>
              <w:t>Basic Design</w:t>
            </w:r>
          </w:p>
          <w:p w:rsidR="004201B0" w:rsidRPr="004201B0" w:rsidRDefault="004201B0" w:rsidP="00AD48D3">
            <w:pPr>
              <w:rPr>
                <w:rFonts w:eastAsiaTheme="minorEastAsia"/>
                <w:color w:val="FF0000"/>
                <w:sz w:val="18"/>
                <w:szCs w:val="18"/>
              </w:rPr>
            </w:pPr>
            <w:r w:rsidRPr="004201B0">
              <w:rPr>
                <w:rFonts w:eastAsiaTheme="minorEastAsia" w:hint="eastAsia"/>
                <w:color w:val="FF0000"/>
                <w:sz w:val="18"/>
                <w:szCs w:val="18"/>
              </w:rPr>
              <w:t>(Updating F/S)</w:t>
            </w:r>
          </w:p>
        </w:tc>
        <w:tc>
          <w:tcPr>
            <w:tcW w:w="5528" w:type="dxa"/>
            <w:vAlign w:val="center"/>
          </w:tcPr>
          <w:p w:rsidR="00605E35" w:rsidRPr="004201B0" w:rsidRDefault="005260FA" w:rsidP="00DA2530">
            <w:pPr>
              <w:numPr>
                <w:ilvl w:val="0"/>
                <w:numId w:val="2"/>
              </w:numPr>
              <w:tabs>
                <w:tab w:val="clear" w:pos="360"/>
                <w:tab w:val="num" w:pos="200"/>
              </w:tabs>
              <w:adjustRightInd w:val="0"/>
              <w:snapToGrid w:val="0"/>
              <w:spacing w:line="240" w:lineRule="auto"/>
              <w:ind w:left="200" w:hanging="200"/>
              <w:jc w:val="left"/>
              <w:rPr>
                <w:sz w:val="18"/>
                <w:szCs w:val="18"/>
              </w:rPr>
            </w:pPr>
            <w:r w:rsidRPr="004201B0">
              <w:rPr>
                <w:rFonts w:eastAsiaTheme="minorEastAsia" w:hint="eastAsia"/>
                <w:sz w:val="18"/>
                <w:szCs w:val="18"/>
              </w:rPr>
              <w:t>The feasibility study report</w:t>
            </w:r>
            <w:r w:rsidRPr="004201B0">
              <w:rPr>
                <w:sz w:val="18"/>
                <w:szCs w:val="18"/>
              </w:rPr>
              <w:t xml:space="preserve"> </w:t>
            </w:r>
            <w:r w:rsidRPr="004201B0">
              <w:rPr>
                <w:rFonts w:eastAsiaTheme="minorEastAsia" w:hint="eastAsia"/>
                <w:sz w:val="18"/>
                <w:szCs w:val="18"/>
              </w:rPr>
              <w:t xml:space="preserve">was finalized by TEDI in April 2010 and </w:t>
            </w:r>
            <w:r w:rsidRPr="004201B0">
              <w:rPr>
                <w:rFonts w:eastAsiaTheme="minorEastAsia"/>
                <w:sz w:val="18"/>
                <w:szCs w:val="18"/>
              </w:rPr>
              <w:t>approved by MOT in Decision No. 2656/QD-BGTVT dated September 10, 2010</w:t>
            </w:r>
            <w:r w:rsidRPr="004201B0">
              <w:rPr>
                <w:rFonts w:eastAsiaTheme="minorEastAsia" w:hint="eastAsia"/>
                <w:sz w:val="18"/>
                <w:szCs w:val="18"/>
              </w:rPr>
              <w:t>.</w:t>
            </w:r>
          </w:p>
          <w:p w:rsidR="005260FA" w:rsidRPr="004201B0" w:rsidRDefault="005260FA" w:rsidP="00DA2530">
            <w:pPr>
              <w:numPr>
                <w:ilvl w:val="0"/>
                <w:numId w:val="2"/>
              </w:numPr>
              <w:tabs>
                <w:tab w:val="clear" w:pos="360"/>
                <w:tab w:val="num" w:pos="200"/>
              </w:tabs>
              <w:adjustRightInd w:val="0"/>
              <w:snapToGrid w:val="0"/>
              <w:spacing w:line="240" w:lineRule="auto"/>
              <w:ind w:left="200" w:hanging="200"/>
              <w:jc w:val="left"/>
              <w:rPr>
                <w:sz w:val="18"/>
                <w:szCs w:val="18"/>
              </w:rPr>
            </w:pPr>
            <w:r w:rsidRPr="004201B0">
              <w:rPr>
                <w:rFonts w:eastAsiaTheme="minorEastAsia" w:hint="eastAsia"/>
                <w:sz w:val="18"/>
                <w:szCs w:val="18"/>
              </w:rPr>
              <w:t xml:space="preserve">The Consultant identified several critical design controls, during the </w:t>
            </w:r>
            <w:r w:rsidRPr="004201B0">
              <w:rPr>
                <w:rFonts w:eastAsiaTheme="minorEastAsia"/>
                <w:sz w:val="18"/>
                <w:szCs w:val="18"/>
              </w:rPr>
              <w:t>“</w:t>
            </w:r>
            <w:r w:rsidRPr="004201B0">
              <w:rPr>
                <w:rFonts w:eastAsiaTheme="minorEastAsia" w:hint="eastAsia"/>
                <w:sz w:val="18"/>
                <w:szCs w:val="18"/>
              </w:rPr>
              <w:t xml:space="preserve">Review of </w:t>
            </w:r>
            <w:r w:rsidRPr="004201B0">
              <w:rPr>
                <w:rFonts w:eastAsiaTheme="minorEastAsia"/>
                <w:sz w:val="18"/>
                <w:szCs w:val="18"/>
              </w:rPr>
              <w:t>Previous</w:t>
            </w:r>
            <w:r w:rsidRPr="004201B0">
              <w:rPr>
                <w:rFonts w:eastAsiaTheme="minorEastAsia" w:hint="eastAsia"/>
                <w:sz w:val="18"/>
                <w:szCs w:val="18"/>
              </w:rPr>
              <w:t xml:space="preserve"> Studies</w:t>
            </w:r>
            <w:r w:rsidRPr="004201B0">
              <w:rPr>
                <w:rFonts w:eastAsiaTheme="minorEastAsia"/>
                <w:sz w:val="18"/>
                <w:szCs w:val="18"/>
              </w:rPr>
              <w:t>”</w:t>
            </w:r>
            <w:r w:rsidRPr="004201B0">
              <w:rPr>
                <w:rFonts w:eastAsiaTheme="minorEastAsia" w:hint="eastAsia"/>
                <w:sz w:val="18"/>
                <w:szCs w:val="18"/>
              </w:rPr>
              <w:t xml:space="preserve"> stage, which were missing in TEDI F/S (April 2010).</w:t>
            </w:r>
          </w:p>
          <w:p w:rsidR="005260FA" w:rsidRPr="004201B0" w:rsidRDefault="005260FA" w:rsidP="00DA2530">
            <w:pPr>
              <w:numPr>
                <w:ilvl w:val="0"/>
                <w:numId w:val="2"/>
              </w:numPr>
              <w:tabs>
                <w:tab w:val="clear" w:pos="360"/>
                <w:tab w:val="num" w:pos="200"/>
              </w:tabs>
              <w:adjustRightInd w:val="0"/>
              <w:snapToGrid w:val="0"/>
              <w:spacing w:line="240" w:lineRule="auto"/>
              <w:ind w:left="200" w:hanging="200"/>
              <w:jc w:val="left"/>
              <w:rPr>
                <w:sz w:val="18"/>
                <w:szCs w:val="18"/>
              </w:rPr>
            </w:pPr>
            <w:r w:rsidRPr="004201B0">
              <w:rPr>
                <w:rFonts w:eastAsiaTheme="minorEastAsia" w:hint="eastAsia"/>
                <w:sz w:val="18"/>
                <w:szCs w:val="18"/>
              </w:rPr>
              <w:t xml:space="preserve">The Consultant </w:t>
            </w:r>
            <w:r w:rsidRPr="004201B0">
              <w:rPr>
                <w:rFonts w:eastAsiaTheme="minorEastAsia"/>
                <w:sz w:val="18"/>
                <w:szCs w:val="18"/>
              </w:rPr>
              <w:t>thoroughly</w:t>
            </w:r>
            <w:r w:rsidRPr="004201B0">
              <w:rPr>
                <w:rFonts w:eastAsiaTheme="minorEastAsia" w:hint="eastAsia"/>
                <w:sz w:val="18"/>
                <w:szCs w:val="18"/>
              </w:rPr>
              <w:t xml:space="preserve"> revised the TEDI F/S and submitted </w:t>
            </w:r>
            <w:r w:rsidRPr="004201B0">
              <w:rPr>
                <w:rFonts w:eastAsiaTheme="minorEastAsia"/>
                <w:sz w:val="18"/>
                <w:szCs w:val="18"/>
              </w:rPr>
              <w:t>“</w:t>
            </w:r>
            <w:r w:rsidRPr="004201B0">
              <w:rPr>
                <w:rFonts w:eastAsiaTheme="minorEastAsia" w:hint="eastAsia"/>
                <w:sz w:val="18"/>
                <w:szCs w:val="18"/>
              </w:rPr>
              <w:t>Basic Design Report</w:t>
            </w:r>
            <w:r w:rsidRPr="004201B0">
              <w:rPr>
                <w:rFonts w:eastAsiaTheme="minorEastAsia"/>
                <w:sz w:val="18"/>
                <w:szCs w:val="18"/>
              </w:rPr>
              <w:t>”</w:t>
            </w:r>
            <w:r w:rsidRPr="004201B0">
              <w:rPr>
                <w:rFonts w:eastAsiaTheme="minorEastAsia" w:hint="eastAsia"/>
                <w:sz w:val="18"/>
                <w:szCs w:val="18"/>
              </w:rPr>
              <w:t xml:space="preserve"> including modifications of the alignment, location and type of interchanges, typical cross section, </w:t>
            </w:r>
            <w:r w:rsidR="00AD48D3" w:rsidRPr="004201B0">
              <w:rPr>
                <w:rFonts w:eastAsiaTheme="minorEastAsia"/>
                <w:sz w:val="18"/>
                <w:szCs w:val="18"/>
              </w:rPr>
              <w:t>and bridge</w:t>
            </w:r>
            <w:r w:rsidRPr="004201B0">
              <w:rPr>
                <w:rFonts w:eastAsiaTheme="minorEastAsia" w:hint="eastAsia"/>
                <w:sz w:val="18"/>
                <w:szCs w:val="18"/>
              </w:rPr>
              <w:t xml:space="preserve"> types</w:t>
            </w:r>
            <w:r w:rsidR="00AD48D3" w:rsidRPr="004201B0">
              <w:rPr>
                <w:rFonts w:eastAsiaTheme="minorEastAsia" w:hint="eastAsia"/>
                <w:sz w:val="18"/>
                <w:szCs w:val="18"/>
              </w:rPr>
              <w:t>.</w:t>
            </w:r>
          </w:p>
        </w:tc>
      </w:tr>
      <w:tr w:rsidR="00605E35" w:rsidRPr="004201B0" w:rsidTr="00AD48D3">
        <w:trPr>
          <w:trHeight w:val="255"/>
        </w:trPr>
        <w:tc>
          <w:tcPr>
            <w:tcW w:w="588" w:type="dxa"/>
            <w:vAlign w:val="center"/>
          </w:tcPr>
          <w:p w:rsidR="00605E35" w:rsidRPr="004201B0" w:rsidRDefault="00605E35" w:rsidP="00605E35">
            <w:pPr>
              <w:jc w:val="center"/>
              <w:rPr>
                <w:rFonts w:eastAsiaTheme="minorEastAsia"/>
                <w:sz w:val="18"/>
                <w:szCs w:val="18"/>
              </w:rPr>
            </w:pPr>
            <w:r w:rsidRPr="004201B0">
              <w:rPr>
                <w:rFonts w:eastAsiaTheme="minorEastAsia" w:hint="eastAsia"/>
                <w:sz w:val="18"/>
                <w:szCs w:val="18"/>
              </w:rPr>
              <w:t>3</w:t>
            </w:r>
          </w:p>
        </w:tc>
        <w:tc>
          <w:tcPr>
            <w:tcW w:w="1811" w:type="dxa"/>
            <w:vAlign w:val="center"/>
          </w:tcPr>
          <w:p w:rsidR="00605E35" w:rsidRPr="004201B0" w:rsidRDefault="00605E35" w:rsidP="00AD48D3">
            <w:pPr>
              <w:rPr>
                <w:sz w:val="18"/>
                <w:szCs w:val="18"/>
              </w:rPr>
            </w:pPr>
            <w:r w:rsidRPr="004201B0">
              <w:rPr>
                <w:rFonts w:eastAsiaTheme="minorEastAsia" w:hint="eastAsia"/>
                <w:sz w:val="18"/>
                <w:szCs w:val="18"/>
              </w:rPr>
              <w:t>Electrical Design</w:t>
            </w:r>
          </w:p>
        </w:tc>
        <w:tc>
          <w:tcPr>
            <w:tcW w:w="5528" w:type="dxa"/>
            <w:vAlign w:val="center"/>
          </w:tcPr>
          <w:p w:rsidR="00605E35" w:rsidRPr="004201B0" w:rsidRDefault="00AD48D3" w:rsidP="00DA2530">
            <w:pPr>
              <w:numPr>
                <w:ilvl w:val="0"/>
                <w:numId w:val="2"/>
              </w:numPr>
              <w:tabs>
                <w:tab w:val="clear" w:pos="360"/>
                <w:tab w:val="num" w:pos="200"/>
              </w:tabs>
              <w:adjustRightInd w:val="0"/>
              <w:snapToGrid w:val="0"/>
              <w:spacing w:line="240" w:lineRule="auto"/>
              <w:ind w:left="200" w:hanging="200"/>
              <w:jc w:val="left"/>
              <w:rPr>
                <w:sz w:val="18"/>
                <w:szCs w:val="18"/>
              </w:rPr>
            </w:pPr>
            <w:r w:rsidRPr="004201B0">
              <w:rPr>
                <w:rFonts w:eastAsiaTheme="minorEastAsia" w:hint="eastAsia"/>
                <w:sz w:val="18"/>
                <w:szCs w:val="18"/>
              </w:rPr>
              <w:t>Electrical engineer is nominated in the TOR, however, no work description stipulated in the TOR.</w:t>
            </w:r>
          </w:p>
          <w:p w:rsidR="00AD48D3" w:rsidRPr="004201B0" w:rsidRDefault="00AD48D3" w:rsidP="00DA2530">
            <w:pPr>
              <w:numPr>
                <w:ilvl w:val="0"/>
                <w:numId w:val="2"/>
              </w:numPr>
              <w:tabs>
                <w:tab w:val="clear" w:pos="360"/>
                <w:tab w:val="num" w:pos="200"/>
              </w:tabs>
              <w:adjustRightInd w:val="0"/>
              <w:snapToGrid w:val="0"/>
              <w:spacing w:line="240" w:lineRule="auto"/>
              <w:ind w:left="200" w:hanging="200"/>
              <w:jc w:val="left"/>
              <w:rPr>
                <w:sz w:val="18"/>
                <w:szCs w:val="18"/>
              </w:rPr>
            </w:pPr>
            <w:r w:rsidRPr="004201B0">
              <w:rPr>
                <w:rFonts w:eastAsiaTheme="minorEastAsia" w:hint="eastAsia"/>
                <w:sz w:val="18"/>
                <w:szCs w:val="18"/>
              </w:rPr>
              <w:t>The Consultant carried out necessary electrical design including relocation of HVL and street lighting.</w:t>
            </w:r>
          </w:p>
        </w:tc>
      </w:tr>
    </w:tbl>
    <w:p w:rsidR="00605E35" w:rsidRPr="004201B0" w:rsidRDefault="00605E35" w:rsidP="00605E35">
      <w:pPr>
        <w:rPr>
          <w:rFonts w:eastAsiaTheme="minorEastAsia"/>
        </w:rPr>
      </w:pPr>
    </w:p>
    <w:p w:rsidR="00106971" w:rsidRDefault="00603D66" w:rsidP="004F5539">
      <w:pPr>
        <w:pStyle w:val="NumberedSentence"/>
        <w:spacing w:after="120"/>
      </w:pPr>
      <w:r w:rsidRPr="004201B0">
        <w:rPr>
          <w:rFonts w:hint="eastAsia"/>
        </w:rPr>
        <w:t xml:space="preserve">During the </w:t>
      </w:r>
      <w:r w:rsidRPr="004201B0">
        <w:t>implementation</w:t>
      </w:r>
      <w:r w:rsidRPr="004201B0">
        <w:rPr>
          <w:rFonts w:hint="eastAsia"/>
        </w:rPr>
        <w:t xml:space="preserve"> of the </w:t>
      </w:r>
      <w:r w:rsidRPr="004201B0">
        <w:t>services</w:t>
      </w:r>
      <w:r w:rsidRPr="004201B0">
        <w:rPr>
          <w:rFonts w:hint="eastAsia"/>
        </w:rPr>
        <w:t xml:space="preserve">, many additional works had been carried out in </w:t>
      </w:r>
      <w:r w:rsidRPr="004201B0">
        <w:t>accordance</w:t>
      </w:r>
      <w:r w:rsidRPr="004201B0">
        <w:rPr>
          <w:rFonts w:hint="eastAsia"/>
        </w:rPr>
        <w:t xml:space="preserve"> with</w:t>
      </w:r>
      <w:r w:rsidR="00106971">
        <w:rPr>
          <w:rFonts w:hint="eastAsia"/>
        </w:rPr>
        <w:t xml:space="preserve"> the instruction by the client.</w:t>
      </w:r>
    </w:p>
    <w:p w:rsidR="006471EB" w:rsidRPr="006471EB" w:rsidRDefault="00106971" w:rsidP="004F5539">
      <w:pPr>
        <w:pStyle w:val="NumberedSentence"/>
        <w:spacing w:after="120"/>
      </w:pPr>
      <w:r w:rsidRPr="006471EB">
        <w:rPr>
          <w:rFonts w:hint="eastAsia"/>
        </w:rPr>
        <w:t xml:space="preserve">The consultant made </w:t>
      </w:r>
      <w:r w:rsidR="006471EB" w:rsidRPr="006471EB">
        <w:rPr>
          <w:rFonts w:hint="eastAsia"/>
        </w:rPr>
        <w:t xml:space="preserve">27 </w:t>
      </w:r>
      <w:r w:rsidRPr="006471EB">
        <w:rPr>
          <w:rFonts w:hint="eastAsia"/>
        </w:rPr>
        <w:t>contractual claim</w:t>
      </w:r>
      <w:r w:rsidR="004F76F2">
        <w:rPr>
          <w:rFonts w:hint="eastAsia"/>
        </w:rPr>
        <w:t>s</w:t>
      </w:r>
      <w:r w:rsidRPr="006471EB">
        <w:rPr>
          <w:rFonts w:hint="eastAsia"/>
        </w:rPr>
        <w:t xml:space="preserve"> for the additional works</w:t>
      </w:r>
      <w:r w:rsidR="006471EB" w:rsidRPr="006471EB">
        <w:rPr>
          <w:rFonts w:hint="eastAsia"/>
        </w:rPr>
        <w:t xml:space="preserve"> and </w:t>
      </w:r>
      <w:r w:rsidR="006471EB" w:rsidRPr="004F76F2">
        <w:rPr>
          <w:rFonts w:hint="eastAsia"/>
          <w:highlight w:val="yellow"/>
        </w:rPr>
        <w:t>nine (9) items were approved by MOT</w:t>
      </w:r>
      <w:r w:rsidR="006471EB" w:rsidRPr="006471EB">
        <w:rPr>
          <w:rFonts w:hint="eastAsia"/>
        </w:rPr>
        <w:t xml:space="preserve"> a</w:t>
      </w:r>
      <w:r w:rsidR="00603D66" w:rsidRPr="006471EB">
        <w:rPr>
          <w:rFonts w:hint="eastAsia"/>
        </w:rPr>
        <w:t xml:space="preserve">s shown in </w:t>
      </w:r>
      <w:r w:rsidR="00603D66" w:rsidRPr="006471EB">
        <w:rPr>
          <w:rFonts w:hint="eastAsia"/>
          <w:highlight w:val="yellow"/>
        </w:rPr>
        <w:t>Table 3.</w:t>
      </w:r>
      <w:r w:rsidR="006072EB">
        <w:rPr>
          <w:rFonts w:hint="eastAsia"/>
        </w:rPr>
        <w:t>5</w:t>
      </w:r>
      <w:r w:rsidR="006471EB" w:rsidRPr="006471EB">
        <w:rPr>
          <w:rFonts w:hint="eastAsia"/>
        </w:rPr>
        <w:t>.</w:t>
      </w:r>
    </w:p>
    <w:p w:rsidR="00603D66" w:rsidRPr="006471EB" w:rsidRDefault="006471EB" w:rsidP="004F5539">
      <w:pPr>
        <w:pStyle w:val="NumberedSentence"/>
        <w:spacing w:after="120"/>
      </w:pPr>
      <w:r w:rsidRPr="006471EB">
        <w:rPr>
          <w:rFonts w:hint="eastAsia"/>
        </w:rPr>
        <w:t xml:space="preserve">Those </w:t>
      </w:r>
      <w:r>
        <w:rPr>
          <w:rFonts w:hint="eastAsia"/>
        </w:rPr>
        <w:t>additional works had been carried out through whole of the service period, and made negative impact on the progress of the design works, a</w:t>
      </w:r>
      <w:r w:rsidR="00603D66" w:rsidRPr="006471EB">
        <w:rPr>
          <w:rFonts w:hint="eastAsia"/>
        </w:rPr>
        <w:t>s shown in Figure 3.1</w:t>
      </w:r>
    </w:p>
    <w:p w:rsidR="004201B0" w:rsidRDefault="004201B0">
      <w:pPr>
        <w:spacing w:line="240" w:lineRule="auto"/>
        <w:jc w:val="left"/>
        <w:rPr>
          <w:rFonts w:eastAsia="Times New Roman"/>
          <w:b/>
          <w:bCs/>
          <w:szCs w:val="21"/>
          <w:lang w:eastAsia="en-US"/>
        </w:rPr>
      </w:pPr>
      <w:r>
        <w:br w:type="page"/>
      </w:r>
    </w:p>
    <w:p w:rsidR="00603D66" w:rsidRDefault="00603D66" w:rsidP="00603D66">
      <w:pPr>
        <w:pStyle w:val="DQEDD-FigureTable"/>
        <w:rPr>
          <w:rFonts w:eastAsiaTheme="minorEastAsia"/>
          <w:lang w:eastAsia="ja-JP"/>
        </w:rPr>
      </w:pPr>
      <w:r w:rsidRPr="004201B0">
        <w:lastRenderedPageBreak/>
        <w:t xml:space="preserve">Table </w:t>
      </w:r>
      <w:fldSimple w:instr=" STYLEREF 1 \s ">
        <w:r w:rsidR="00BA1BE6">
          <w:rPr>
            <w:noProof/>
          </w:rPr>
          <w:t>3</w:t>
        </w:r>
      </w:fldSimple>
      <w:r w:rsidRPr="004201B0">
        <w:t>.</w:t>
      </w:r>
      <w:fldSimple w:instr=" SEQ Table \* ARABIC \s 1 ">
        <w:r w:rsidR="00BA1BE6">
          <w:rPr>
            <w:noProof/>
          </w:rPr>
          <w:t>5</w:t>
        </w:r>
      </w:fldSimple>
      <w:r w:rsidRPr="004201B0">
        <w:t xml:space="preserve"> </w:t>
      </w:r>
      <w:r w:rsidRPr="004201B0">
        <w:rPr>
          <w:rFonts w:eastAsiaTheme="minorEastAsia" w:hint="eastAsia"/>
          <w:lang w:eastAsia="ja-JP"/>
        </w:rPr>
        <w:t xml:space="preserve">  </w:t>
      </w:r>
      <w:r w:rsidR="006F6D58" w:rsidRPr="004201B0">
        <w:rPr>
          <w:rFonts w:eastAsiaTheme="minorEastAsia" w:hint="eastAsia"/>
          <w:lang w:eastAsia="ja-JP"/>
        </w:rPr>
        <w:t>L</w:t>
      </w:r>
      <w:r w:rsidRPr="004201B0">
        <w:rPr>
          <w:rFonts w:eastAsiaTheme="minorEastAsia"/>
        </w:rPr>
        <w:t>ist of All Additional 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36"/>
        <w:gridCol w:w="5580"/>
        <w:gridCol w:w="746"/>
        <w:gridCol w:w="690"/>
        <w:gridCol w:w="578"/>
        <w:gridCol w:w="886"/>
      </w:tblGrid>
      <w:tr w:rsidR="00106971" w:rsidRPr="00866DE8" w:rsidTr="006471EB">
        <w:trPr>
          <w:tblHeader/>
          <w:jc w:val="center"/>
        </w:trPr>
        <w:tc>
          <w:tcPr>
            <w:tcW w:w="536" w:type="dxa"/>
            <w:shd w:val="clear" w:color="auto" w:fill="D9D9D9" w:themeFill="background1" w:themeFillShade="D9"/>
            <w:vAlign w:val="center"/>
          </w:tcPr>
          <w:p w:rsidR="00106971" w:rsidRPr="00866DE8" w:rsidRDefault="00106971" w:rsidP="006072EB">
            <w:pPr>
              <w:pStyle w:val="Table12"/>
            </w:pPr>
            <w:r w:rsidRPr="00866DE8">
              <w:t>No.</w:t>
            </w:r>
          </w:p>
        </w:tc>
        <w:tc>
          <w:tcPr>
            <w:tcW w:w="5580" w:type="dxa"/>
            <w:shd w:val="clear" w:color="auto" w:fill="D9D9D9" w:themeFill="background1" w:themeFillShade="D9"/>
            <w:vAlign w:val="center"/>
          </w:tcPr>
          <w:p w:rsidR="00106971" w:rsidRPr="00866DE8" w:rsidRDefault="00106971" w:rsidP="006072EB">
            <w:pPr>
              <w:pStyle w:val="Table12"/>
            </w:pPr>
            <w:r>
              <w:rPr>
                <w:rFonts w:eastAsiaTheme="minorEastAsia" w:hint="eastAsia"/>
              </w:rPr>
              <w:t xml:space="preserve">Additional </w:t>
            </w:r>
            <w:r w:rsidRPr="00866DE8">
              <w:t>Work Item</w:t>
            </w:r>
          </w:p>
        </w:tc>
        <w:tc>
          <w:tcPr>
            <w:tcW w:w="746" w:type="dxa"/>
            <w:shd w:val="clear" w:color="auto" w:fill="D9D9D9" w:themeFill="background1" w:themeFillShade="D9"/>
            <w:vAlign w:val="center"/>
          </w:tcPr>
          <w:p w:rsidR="00106971" w:rsidRPr="00866DE8" w:rsidRDefault="00106971" w:rsidP="006072EB">
            <w:pPr>
              <w:pStyle w:val="Table12"/>
            </w:pPr>
            <w:r w:rsidRPr="00866DE8">
              <w:t>Survey</w:t>
            </w:r>
          </w:p>
        </w:tc>
        <w:tc>
          <w:tcPr>
            <w:tcW w:w="690" w:type="dxa"/>
            <w:shd w:val="clear" w:color="auto" w:fill="D9D9D9" w:themeFill="background1" w:themeFillShade="D9"/>
            <w:vAlign w:val="center"/>
          </w:tcPr>
          <w:p w:rsidR="00106971" w:rsidRPr="00866DE8" w:rsidRDefault="00106971" w:rsidP="006072EB">
            <w:pPr>
              <w:pStyle w:val="Table12"/>
            </w:pPr>
            <w:r w:rsidRPr="00866DE8">
              <w:t>Design</w:t>
            </w:r>
          </w:p>
        </w:tc>
        <w:tc>
          <w:tcPr>
            <w:tcW w:w="578" w:type="dxa"/>
            <w:shd w:val="clear" w:color="auto" w:fill="D9D9D9" w:themeFill="background1" w:themeFillShade="D9"/>
            <w:vAlign w:val="center"/>
          </w:tcPr>
          <w:p w:rsidR="00106971" w:rsidRPr="00866DE8" w:rsidRDefault="00106971" w:rsidP="006072EB">
            <w:pPr>
              <w:pStyle w:val="Table12"/>
            </w:pPr>
            <w:r w:rsidRPr="00866DE8">
              <w:t>RAP</w:t>
            </w:r>
          </w:p>
        </w:tc>
        <w:tc>
          <w:tcPr>
            <w:tcW w:w="886" w:type="dxa"/>
            <w:shd w:val="clear" w:color="auto" w:fill="D9D9D9" w:themeFill="background1" w:themeFillShade="D9"/>
          </w:tcPr>
          <w:p w:rsidR="00106971" w:rsidRDefault="00106971" w:rsidP="006072EB">
            <w:pPr>
              <w:pStyle w:val="Table12"/>
              <w:rPr>
                <w:rFonts w:eastAsiaTheme="minorEastAsia"/>
              </w:rPr>
            </w:pPr>
            <w:r>
              <w:rPr>
                <w:rFonts w:eastAsiaTheme="minorEastAsia" w:hint="eastAsia"/>
              </w:rPr>
              <w:t>MOT</w:t>
            </w:r>
          </w:p>
          <w:p w:rsidR="00106971" w:rsidRPr="00106971" w:rsidRDefault="00106971" w:rsidP="006072EB">
            <w:pPr>
              <w:pStyle w:val="Table12"/>
              <w:rPr>
                <w:rFonts w:eastAsiaTheme="minorEastAsia"/>
              </w:rPr>
            </w:pPr>
            <w:r>
              <w:rPr>
                <w:rFonts w:eastAsiaTheme="minorEastAsia" w:hint="eastAsia"/>
              </w:rPr>
              <w:t>Approved</w:t>
            </w:r>
          </w:p>
        </w:tc>
      </w:tr>
      <w:tr w:rsidR="00106971" w:rsidRPr="00866DE8" w:rsidTr="006471EB">
        <w:trPr>
          <w:jc w:val="center"/>
        </w:trPr>
        <w:tc>
          <w:tcPr>
            <w:tcW w:w="536" w:type="dxa"/>
            <w:tcBorders>
              <w:top w:val="single" w:sz="4" w:space="0" w:color="auto"/>
              <w:left w:val="single" w:sz="4" w:space="0" w:color="auto"/>
              <w:bottom w:val="single" w:sz="4" w:space="0" w:color="auto"/>
            </w:tcBorders>
            <w:vAlign w:val="center"/>
          </w:tcPr>
          <w:p w:rsidR="00106971" w:rsidRPr="00866DE8" w:rsidRDefault="00106971" w:rsidP="006072EB">
            <w:pPr>
              <w:pStyle w:val="Table12"/>
            </w:pPr>
            <w:r w:rsidRPr="00866DE8">
              <w:t>01</w:t>
            </w:r>
          </w:p>
        </w:tc>
        <w:tc>
          <w:tcPr>
            <w:tcW w:w="5580" w:type="dxa"/>
            <w:tcBorders>
              <w:top w:val="single" w:sz="4" w:space="0" w:color="auto"/>
              <w:bottom w:val="single" w:sz="4" w:space="0" w:color="auto"/>
            </w:tcBorders>
            <w:vAlign w:val="center"/>
          </w:tcPr>
          <w:p w:rsidR="00106971" w:rsidRPr="00866DE8" w:rsidRDefault="00106971" w:rsidP="006072EB">
            <w:pPr>
              <w:pStyle w:val="Table12"/>
              <w:jc w:val="left"/>
            </w:pPr>
            <w:r w:rsidRPr="00866DE8">
              <w:t>Modification of Alignment</w:t>
            </w:r>
          </w:p>
        </w:tc>
        <w:tc>
          <w:tcPr>
            <w:tcW w:w="746" w:type="dxa"/>
            <w:tcBorders>
              <w:top w:val="single" w:sz="4" w:space="0" w:color="auto"/>
              <w:bottom w:val="single" w:sz="4" w:space="0" w:color="auto"/>
            </w:tcBorders>
            <w:vAlign w:val="center"/>
          </w:tcPr>
          <w:p w:rsidR="00106971" w:rsidRPr="00866DE8" w:rsidRDefault="00106971" w:rsidP="006072EB">
            <w:pPr>
              <w:pStyle w:val="Table12"/>
            </w:pPr>
            <w:r w:rsidRPr="00866DE8">
              <w:t>Yes</w:t>
            </w:r>
          </w:p>
        </w:tc>
        <w:tc>
          <w:tcPr>
            <w:tcW w:w="690" w:type="dxa"/>
            <w:tcBorders>
              <w:top w:val="single" w:sz="4" w:space="0" w:color="auto"/>
              <w:bottom w:val="single" w:sz="4" w:space="0" w:color="auto"/>
            </w:tcBorders>
            <w:vAlign w:val="center"/>
          </w:tcPr>
          <w:p w:rsidR="00106971" w:rsidRPr="00866DE8" w:rsidRDefault="00106971" w:rsidP="006072EB">
            <w:pPr>
              <w:pStyle w:val="Table12"/>
            </w:pPr>
            <w:r w:rsidRPr="00866DE8">
              <w:t>Yes</w:t>
            </w:r>
          </w:p>
        </w:tc>
        <w:tc>
          <w:tcPr>
            <w:tcW w:w="578" w:type="dxa"/>
            <w:tcBorders>
              <w:top w:val="single" w:sz="4" w:space="0" w:color="auto"/>
              <w:bottom w:val="single" w:sz="4" w:space="0" w:color="auto"/>
              <w:right w:val="single" w:sz="4" w:space="0" w:color="auto"/>
            </w:tcBorders>
            <w:vAlign w:val="center"/>
          </w:tcPr>
          <w:p w:rsidR="00106971" w:rsidRPr="00866DE8" w:rsidRDefault="00106971" w:rsidP="006072EB">
            <w:pPr>
              <w:pStyle w:val="Table12"/>
            </w:pPr>
            <w:r w:rsidRPr="00866DE8">
              <w:t>Yes</w:t>
            </w:r>
          </w:p>
        </w:tc>
        <w:tc>
          <w:tcPr>
            <w:tcW w:w="886" w:type="dxa"/>
            <w:tcBorders>
              <w:top w:val="single" w:sz="4" w:space="0" w:color="auto"/>
              <w:bottom w:val="single" w:sz="4" w:space="0" w:color="auto"/>
              <w:right w:val="single" w:sz="4" w:space="0" w:color="auto"/>
            </w:tcBorders>
            <w:vAlign w:val="center"/>
          </w:tcPr>
          <w:p w:rsidR="00106971" w:rsidRPr="00106971" w:rsidRDefault="00106971" w:rsidP="00106971">
            <w:pPr>
              <w:pStyle w:val="Table12"/>
              <w:rPr>
                <w:rFonts w:eastAsiaTheme="minorEastAsia"/>
              </w:rPr>
            </w:pPr>
            <w:r>
              <w:rPr>
                <w:rFonts w:eastAsiaTheme="minorEastAsia" w:hint="eastAsia"/>
              </w:rPr>
              <w:t>Yes</w:t>
            </w:r>
          </w:p>
        </w:tc>
      </w:tr>
      <w:tr w:rsidR="00106971" w:rsidRPr="00866DE8" w:rsidTr="006471EB">
        <w:trPr>
          <w:jc w:val="center"/>
        </w:trPr>
        <w:tc>
          <w:tcPr>
            <w:tcW w:w="536" w:type="dxa"/>
            <w:vAlign w:val="center"/>
          </w:tcPr>
          <w:p w:rsidR="00106971" w:rsidRPr="00866DE8" w:rsidRDefault="00106971" w:rsidP="006072EB">
            <w:pPr>
              <w:pStyle w:val="Table12"/>
            </w:pPr>
            <w:r w:rsidRPr="00866DE8">
              <w:t>02</w:t>
            </w:r>
          </w:p>
        </w:tc>
        <w:tc>
          <w:tcPr>
            <w:tcW w:w="5580" w:type="dxa"/>
            <w:shd w:val="clear" w:color="auto" w:fill="auto"/>
            <w:vAlign w:val="center"/>
          </w:tcPr>
          <w:p w:rsidR="00106971" w:rsidRPr="00866DE8" w:rsidRDefault="00106971" w:rsidP="006072EB">
            <w:pPr>
              <w:pStyle w:val="Table12"/>
              <w:jc w:val="left"/>
            </w:pPr>
            <w:r w:rsidRPr="00866DE8">
              <w:t xml:space="preserve">Detailed Design of </w:t>
            </w:r>
            <w:proofErr w:type="spellStart"/>
            <w:r w:rsidRPr="00866DE8">
              <w:t>Ky</w:t>
            </w:r>
            <w:proofErr w:type="spellEnd"/>
            <w:r w:rsidRPr="00866DE8">
              <w:t xml:space="preserve"> Lam Bridge</w:t>
            </w:r>
          </w:p>
        </w:tc>
        <w:tc>
          <w:tcPr>
            <w:tcW w:w="746" w:type="dxa"/>
            <w:shd w:val="clear" w:color="auto" w:fill="auto"/>
            <w:vAlign w:val="center"/>
          </w:tcPr>
          <w:p w:rsidR="00106971" w:rsidRPr="00866DE8" w:rsidRDefault="00106971" w:rsidP="006072EB">
            <w:pPr>
              <w:pStyle w:val="Table12"/>
            </w:pPr>
            <w:r w:rsidRPr="00866DE8">
              <w:t>---</w:t>
            </w:r>
          </w:p>
        </w:tc>
        <w:tc>
          <w:tcPr>
            <w:tcW w:w="690" w:type="dxa"/>
            <w:shd w:val="clear" w:color="auto" w:fill="auto"/>
            <w:vAlign w:val="center"/>
          </w:tcPr>
          <w:p w:rsidR="00106971" w:rsidRPr="00866DE8" w:rsidRDefault="00106971" w:rsidP="006072EB">
            <w:pPr>
              <w:pStyle w:val="Table12"/>
            </w:pPr>
            <w:r w:rsidRPr="00866DE8">
              <w:t>Yes</w:t>
            </w:r>
          </w:p>
        </w:tc>
        <w:tc>
          <w:tcPr>
            <w:tcW w:w="578" w:type="dxa"/>
            <w:shd w:val="clear" w:color="auto" w:fill="auto"/>
            <w:vAlign w:val="center"/>
          </w:tcPr>
          <w:p w:rsidR="00106971" w:rsidRPr="00866DE8" w:rsidRDefault="00106971" w:rsidP="006072EB">
            <w:pPr>
              <w:pStyle w:val="Table12"/>
            </w:pPr>
            <w:r w:rsidRPr="00866DE8">
              <w:t>--</w:t>
            </w:r>
          </w:p>
        </w:tc>
        <w:tc>
          <w:tcPr>
            <w:tcW w:w="886" w:type="dxa"/>
            <w:vAlign w:val="center"/>
          </w:tcPr>
          <w:p w:rsidR="00106971" w:rsidRPr="00106971" w:rsidRDefault="00106971" w:rsidP="00106971">
            <w:pPr>
              <w:pStyle w:val="Table12"/>
              <w:rPr>
                <w:rFonts w:eastAsiaTheme="minorEastAsia"/>
              </w:rPr>
            </w:pPr>
            <w:r>
              <w:rPr>
                <w:rFonts w:eastAsiaTheme="minorEastAsia" w:hint="eastAsia"/>
              </w:rPr>
              <w:t>---</w:t>
            </w:r>
          </w:p>
        </w:tc>
      </w:tr>
      <w:tr w:rsidR="00106971" w:rsidRPr="00866DE8" w:rsidTr="006471EB">
        <w:trPr>
          <w:jc w:val="center"/>
        </w:trPr>
        <w:tc>
          <w:tcPr>
            <w:tcW w:w="536" w:type="dxa"/>
            <w:vAlign w:val="center"/>
          </w:tcPr>
          <w:p w:rsidR="00106971" w:rsidRPr="00866DE8" w:rsidRDefault="00106971" w:rsidP="006072EB">
            <w:pPr>
              <w:pStyle w:val="Table12"/>
            </w:pPr>
            <w:r w:rsidRPr="00866DE8">
              <w:t>03</w:t>
            </w:r>
          </w:p>
        </w:tc>
        <w:tc>
          <w:tcPr>
            <w:tcW w:w="5580" w:type="dxa"/>
            <w:shd w:val="clear" w:color="auto" w:fill="auto"/>
            <w:vAlign w:val="center"/>
          </w:tcPr>
          <w:p w:rsidR="00106971" w:rsidRPr="00866DE8" w:rsidRDefault="00106971" w:rsidP="006072EB">
            <w:pPr>
              <w:pStyle w:val="Table12"/>
              <w:jc w:val="left"/>
            </w:pPr>
            <w:r w:rsidRPr="00866DE8">
              <w:t>Basic Design of Road Cross Structures</w:t>
            </w:r>
          </w:p>
        </w:tc>
        <w:tc>
          <w:tcPr>
            <w:tcW w:w="746" w:type="dxa"/>
            <w:shd w:val="clear" w:color="auto" w:fill="auto"/>
            <w:vAlign w:val="center"/>
          </w:tcPr>
          <w:p w:rsidR="00106971" w:rsidRPr="00866DE8" w:rsidRDefault="00106971" w:rsidP="006072EB">
            <w:pPr>
              <w:pStyle w:val="Table12"/>
            </w:pPr>
            <w:r w:rsidRPr="00866DE8">
              <w:t>---</w:t>
            </w:r>
          </w:p>
        </w:tc>
        <w:tc>
          <w:tcPr>
            <w:tcW w:w="690" w:type="dxa"/>
            <w:shd w:val="clear" w:color="auto" w:fill="auto"/>
            <w:vAlign w:val="center"/>
          </w:tcPr>
          <w:p w:rsidR="00106971" w:rsidRPr="00866DE8" w:rsidRDefault="00106971" w:rsidP="006072EB">
            <w:pPr>
              <w:pStyle w:val="Table12"/>
            </w:pPr>
            <w:r w:rsidRPr="00866DE8">
              <w:t>Yes</w:t>
            </w:r>
          </w:p>
        </w:tc>
        <w:tc>
          <w:tcPr>
            <w:tcW w:w="578" w:type="dxa"/>
            <w:shd w:val="clear" w:color="auto" w:fill="auto"/>
            <w:vAlign w:val="center"/>
          </w:tcPr>
          <w:p w:rsidR="00106971" w:rsidRPr="00866DE8" w:rsidRDefault="00106971" w:rsidP="006072EB">
            <w:pPr>
              <w:pStyle w:val="Table12"/>
            </w:pPr>
            <w:r w:rsidRPr="00866DE8">
              <w:t>--</w:t>
            </w:r>
          </w:p>
        </w:tc>
        <w:tc>
          <w:tcPr>
            <w:tcW w:w="886" w:type="dxa"/>
            <w:vAlign w:val="center"/>
          </w:tcPr>
          <w:p w:rsidR="00106971" w:rsidRPr="00106971" w:rsidRDefault="00106971" w:rsidP="00106971">
            <w:pPr>
              <w:pStyle w:val="Table12"/>
              <w:rPr>
                <w:rFonts w:eastAsiaTheme="minorEastAsia"/>
              </w:rPr>
            </w:pPr>
            <w:r>
              <w:rPr>
                <w:rFonts w:eastAsiaTheme="minorEastAsia" w:hint="eastAsia"/>
              </w:rPr>
              <w:t>---</w:t>
            </w:r>
          </w:p>
        </w:tc>
      </w:tr>
      <w:tr w:rsidR="00106971" w:rsidRPr="00866DE8" w:rsidTr="006471EB">
        <w:trPr>
          <w:jc w:val="center"/>
        </w:trPr>
        <w:tc>
          <w:tcPr>
            <w:tcW w:w="536" w:type="dxa"/>
            <w:vAlign w:val="center"/>
          </w:tcPr>
          <w:p w:rsidR="00106971" w:rsidRPr="00866DE8" w:rsidRDefault="00106971" w:rsidP="006072EB">
            <w:pPr>
              <w:pStyle w:val="Table12"/>
            </w:pPr>
            <w:r w:rsidRPr="00866DE8">
              <w:t>04</w:t>
            </w:r>
          </w:p>
        </w:tc>
        <w:tc>
          <w:tcPr>
            <w:tcW w:w="5580" w:type="dxa"/>
            <w:shd w:val="clear" w:color="auto" w:fill="auto"/>
            <w:vAlign w:val="center"/>
          </w:tcPr>
          <w:p w:rsidR="00106971" w:rsidRPr="00866DE8" w:rsidRDefault="00106971" w:rsidP="006072EB">
            <w:pPr>
              <w:pStyle w:val="Table12"/>
              <w:jc w:val="left"/>
            </w:pPr>
            <w:r w:rsidRPr="00866DE8">
              <w:t>Basic Design of Other Bridges</w:t>
            </w:r>
          </w:p>
        </w:tc>
        <w:tc>
          <w:tcPr>
            <w:tcW w:w="746" w:type="dxa"/>
            <w:shd w:val="clear" w:color="auto" w:fill="auto"/>
            <w:vAlign w:val="center"/>
          </w:tcPr>
          <w:p w:rsidR="00106971" w:rsidRPr="00866DE8" w:rsidRDefault="00106971" w:rsidP="006072EB">
            <w:pPr>
              <w:pStyle w:val="Table12"/>
            </w:pPr>
            <w:r w:rsidRPr="00866DE8">
              <w:t>---</w:t>
            </w:r>
          </w:p>
        </w:tc>
        <w:tc>
          <w:tcPr>
            <w:tcW w:w="690" w:type="dxa"/>
            <w:shd w:val="clear" w:color="auto" w:fill="auto"/>
            <w:vAlign w:val="center"/>
          </w:tcPr>
          <w:p w:rsidR="00106971" w:rsidRPr="00866DE8" w:rsidRDefault="00106971" w:rsidP="006072EB">
            <w:pPr>
              <w:pStyle w:val="Table12"/>
            </w:pPr>
            <w:r w:rsidRPr="00866DE8">
              <w:t>Yes</w:t>
            </w:r>
          </w:p>
        </w:tc>
        <w:tc>
          <w:tcPr>
            <w:tcW w:w="578" w:type="dxa"/>
            <w:shd w:val="clear" w:color="auto" w:fill="auto"/>
            <w:vAlign w:val="center"/>
          </w:tcPr>
          <w:p w:rsidR="00106971" w:rsidRPr="00866DE8" w:rsidRDefault="00106971" w:rsidP="006072EB">
            <w:pPr>
              <w:pStyle w:val="Table12"/>
            </w:pPr>
            <w:r w:rsidRPr="00866DE8">
              <w:t>--</w:t>
            </w:r>
          </w:p>
        </w:tc>
        <w:tc>
          <w:tcPr>
            <w:tcW w:w="886" w:type="dxa"/>
            <w:vAlign w:val="center"/>
          </w:tcPr>
          <w:p w:rsidR="00106971" w:rsidRPr="00106971" w:rsidRDefault="00106971" w:rsidP="00106971">
            <w:pPr>
              <w:pStyle w:val="Table12"/>
              <w:rPr>
                <w:rFonts w:eastAsiaTheme="minorEastAsia"/>
              </w:rPr>
            </w:pPr>
            <w:r>
              <w:rPr>
                <w:rFonts w:eastAsiaTheme="minorEastAsia" w:hint="eastAsia"/>
              </w:rPr>
              <w:t>---</w:t>
            </w:r>
          </w:p>
        </w:tc>
      </w:tr>
      <w:tr w:rsidR="00106971" w:rsidRPr="00866DE8" w:rsidTr="006471EB">
        <w:trPr>
          <w:jc w:val="center"/>
        </w:trPr>
        <w:tc>
          <w:tcPr>
            <w:tcW w:w="536" w:type="dxa"/>
            <w:vAlign w:val="center"/>
          </w:tcPr>
          <w:p w:rsidR="00106971" w:rsidRPr="00866DE8" w:rsidRDefault="00106971" w:rsidP="006072EB">
            <w:pPr>
              <w:pStyle w:val="Table12"/>
            </w:pPr>
            <w:r w:rsidRPr="00866DE8">
              <w:t>05</w:t>
            </w:r>
          </w:p>
        </w:tc>
        <w:tc>
          <w:tcPr>
            <w:tcW w:w="5580" w:type="dxa"/>
            <w:shd w:val="clear" w:color="auto" w:fill="auto"/>
            <w:vAlign w:val="center"/>
          </w:tcPr>
          <w:p w:rsidR="00106971" w:rsidRPr="00866DE8" w:rsidRDefault="00106971" w:rsidP="006072EB">
            <w:pPr>
              <w:pStyle w:val="Table12"/>
              <w:jc w:val="left"/>
            </w:pPr>
            <w:r w:rsidRPr="00866DE8">
              <w:t xml:space="preserve">Additional Study on </w:t>
            </w:r>
            <w:proofErr w:type="spellStart"/>
            <w:r w:rsidRPr="00866DE8">
              <w:t>Tuy</w:t>
            </w:r>
            <w:proofErr w:type="spellEnd"/>
            <w:r w:rsidRPr="00866DE8">
              <w:t xml:space="preserve"> Loan IC</w:t>
            </w:r>
          </w:p>
        </w:tc>
        <w:tc>
          <w:tcPr>
            <w:tcW w:w="746" w:type="dxa"/>
            <w:shd w:val="clear" w:color="auto" w:fill="auto"/>
            <w:vAlign w:val="center"/>
          </w:tcPr>
          <w:p w:rsidR="00106971" w:rsidRPr="00866DE8" w:rsidRDefault="00106971" w:rsidP="006072EB">
            <w:pPr>
              <w:pStyle w:val="Table12"/>
            </w:pPr>
            <w:r w:rsidRPr="00866DE8">
              <w:t>Yes</w:t>
            </w:r>
          </w:p>
        </w:tc>
        <w:tc>
          <w:tcPr>
            <w:tcW w:w="690" w:type="dxa"/>
            <w:shd w:val="clear" w:color="auto" w:fill="auto"/>
            <w:vAlign w:val="center"/>
          </w:tcPr>
          <w:p w:rsidR="00106971" w:rsidRPr="00866DE8" w:rsidRDefault="00106971" w:rsidP="006072EB">
            <w:pPr>
              <w:pStyle w:val="Table12"/>
            </w:pPr>
            <w:r w:rsidRPr="00866DE8">
              <w:t>Yes</w:t>
            </w:r>
          </w:p>
        </w:tc>
        <w:tc>
          <w:tcPr>
            <w:tcW w:w="578" w:type="dxa"/>
            <w:shd w:val="clear" w:color="auto" w:fill="auto"/>
            <w:vAlign w:val="center"/>
          </w:tcPr>
          <w:p w:rsidR="00106971" w:rsidRPr="00866DE8" w:rsidRDefault="00106971" w:rsidP="006072EB">
            <w:pPr>
              <w:pStyle w:val="Table12"/>
            </w:pPr>
            <w:r w:rsidRPr="00866DE8">
              <w:t>Yes</w:t>
            </w:r>
          </w:p>
        </w:tc>
        <w:tc>
          <w:tcPr>
            <w:tcW w:w="886" w:type="dxa"/>
            <w:vAlign w:val="center"/>
          </w:tcPr>
          <w:p w:rsidR="00106971" w:rsidRPr="00106971" w:rsidRDefault="00106971" w:rsidP="00106971">
            <w:pPr>
              <w:pStyle w:val="Table12"/>
              <w:rPr>
                <w:rFonts w:eastAsiaTheme="minorEastAsia"/>
              </w:rPr>
            </w:pPr>
            <w:r>
              <w:rPr>
                <w:rFonts w:eastAsiaTheme="minorEastAsia" w:hint="eastAsia"/>
              </w:rPr>
              <w:t>---</w:t>
            </w:r>
          </w:p>
        </w:tc>
      </w:tr>
      <w:tr w:rsidR="00106971" w:rsidRPr="00866DE8" w:rsidTr="006471EB">
        <w:trPr>
          <w:jc w:val="center"/>
        </w:trPr>
        <w:tc>
          <w:tcPr>
            <w:tcW w:w="536" w:type="dxa"/>
            <w:vAlign w:val="center"/>
          </w:tcPr>
          <w:p w:rsidR="00106971" w:rsidRPr="00866DE8" w:rsidRDefault="00106971" w:rsidP="006072EB">
            <w:pPr>
              <w:pStyle w:val="Table12"/>
            </w:pPr>
            <w:r w:rsidRPr="00866DE8">
              <w:t>06</w:t>
            </w:r>
          </w:p>
        </w:tc>
        <w:tc>
          <w:tcPr>
            <w:tcW w:w="5580" w:type="dxa"/>
            <w:shd w:val="clear" w:color="auto" w:fill="auto"/>
            <w:vAlign w:val="center"/>
          </w:tcPr>
          <w:p w:rsidR="00106971" w:rsidRPr="00866DE8" w:rsidRDefault="00106971" w:rsidP="006072EB">
            <w:pPr>
              <w:pStyle w:val="Table12"/>
              <w:jc w:val="left"/>
            </w:pPr>
            <w:r w:rsidRPr="00866DE8">
              <w:t>Study on Temporary Access Roads</w:t>
            </w:r>
          </w:p>
        </w:tc>
        <w:tc>
          <w:tcPr>
            <w:tcW w:w="746" w:type="dxa"/>
            <w:shd w:val="clear" w:color="auto" w:fill="auto"/>
            <w:vAlign w:val="center"/>
          </w:tcPr>
          <w:p w:rsidR="00106971" w:rsidRPr="00866DE8" w:rsidRDefault="00106971" w:rsidP="006072EB">
            <w:pPr>
              <w:pStyle w:val="Table12"/>
            </w:pPr>
            <w:r w:rsidRPr="00866DE8">
              <w:t>Yes</w:t>
            </w:r>
          </w:p>
        </w:tc>
        <w:tc>
          <w:tcPr>
            <w:tcW w:w="690" w:type="dxa"/>
            <w:shd w:val="clear" w:color="auto" w:fill="auto"/>
            <w:vAlign w:val="center"/>
          </w:tcPr>
          <w:p w:rsidR="00106971" w:rsidRPr="00866DE8" w:rsidRDefault="00106971" w:rsidP="006072EB">
            <w:pPr>
              <w:pStyle w:val="Table12"/>
            </w:pPr>
            <w:r w:rsidRPr="00866DE8">
              <w:t>Yes</w:t>
            </w:r>
          </w:p>
        </w:tc>
        <w:tc>
          <w:tcPr>
            <w:tcW w:w="578" w:type="dxa"/>
            <w:shd w:val="clear" w:color="auto" w:fill="auto"/>
            <w:vAlign w:val="center"/>
          </w:tcPr>
          <w:p w:rsidR="00106971" w:rsidRPr="00866DE8" w:rsidRDefault="00106971" w:rsidP="006072EB">
            <w:pPr>
              <w:pStyle w:val="Table12"/>
            </w:pPr>
            <w:r w:rsidRPr="00866DE8">
              <w:t>---</w:t>
            </w:r>
          </w:p>
        </w:tc>
        <w:tc>
          <w:tcPr>
            <w:tcW w:w="886" w:type="dxa"/>
            <w:vAlign w:val="center"/>
          </w:tcPr>
          <w:p w:rsidR="00106971" w:rsidRPr="00106971" w:rsidRDefault="00106971" w:rsidP="00106971">
            <w:pPr>
              <w:pStyle w:val="Table12"/>
              <w:rPr>
                <w:rFonts w:eastAsiaTheme="minorEastAsia"/>
              </w:rPr>
            </w:pPr>
            <w:r>
              <w:rPr>
                <w:rFonts w:eastAsiaTheme="minorEastAsia" w:hint="eastAsia"/>
              </w:rPr>
              <w:t>---</w:t>
            </w:r>
          </w:p>
        </w:tc>
      </w:tr>
      <w:tr w:rsidR="00106971" w:rsidRPr="00866DE8" w:rsidTr="006471EB">
        <w:trPr>
          <w:jc w:val="center"/>
        </w:trPr>
        <w:tc>
          <w:tcPr>
            <w:tcW w:w="536" w:type="dxa"/>
            <w:tcBorders>
              <w:top w:val="single" w:sz="4" w:space="0" w:color="auto"/>
              <w:left w:val="single" w:sz="4" w:space="0" w:color="auto"/>
              <w:bottom w:val="single" w:sz="4" w:space="0" w:color="auto"/>
            </w:tcBorders>
            <w:vAlign w:val="center"/>
          </w:tcPr>
          <w:p w:rsidR="00106971" w:rsidRPr="00866DE8" w:rsidRDefault="00106971" w:rsidP="006072EB">
            <w:pPr>
              <w:pStyle w:val="Table12"/>
            </w:pPr>
            <w:r w:rsidRPr="00866DE8">
              <w:t>07</w:t>
            </w:r>
          </w:p>
        </w:tc>
        <w:tc>
          <w:tcPr>
            <w:tcW w:w="5580" w:type="dxa"/>
            <w:tcBorders>
              <w:top w:val="single" w:sz="4" w:space="0" w:color="auto"/>
              <w:bottom w:val="single" w:sz="4" w:space="0" w:color="auto"/>
            </w:tcBorders>
            <w:vAlign w:val="center"/>
          </w:tcPr>
          <w:p w:rsidR="00106971" w:rsidRPr="00866DE8" w:rsidRDefault="00106971" w:rsidP="006072EB">
            <w:pPr>
              <w:pStyle w:val="Table12"/>
              <w:jc w:val="left"/>
            </w:pPr>
            <w:r w:rsidRPr="00866DE8">
              <w:t xml:space="preserve">Additional Depth of Bearing Layer of </w:t>
            </w:r>
            <w:proofErr w:type="spellStart"/>
            <w:r w:rsidRPr="00866DE8">
              <w:t>Ky</w:t>
            </w:r>
            <w:proofErr w:type="spellEnd"/>
            <w:r w:rsidRPr="00866DE8">
              <w:t xml:space="preserve"> Lam Bridge</w:t>
            </w:r>
          </w:p>
        </w:tc>
        <w:tc>
          <w:tcPr>
            <w:tcW w:w="746" w:type="dxa"/>
            <w:tcBorders>
              <w:top w:val="single" w:sz="4" w:space="0" w:color="auto"/>
              <w:bottom w:val="single" w:sz="4" w:space="0" w:color="auto"/>
            </w:tcBorders>
            <w:vAlign w:val="center"/>
          </w:tcPr>
          <w:p w:rsidR="00106971" w:rsidRPr="00866DE8" w:rsidRDefault="00106971" w:rsidP="006072EB">
            <w:pPr>
              <w:pStyle w:val="Table12"/>
            </w:pPr>
            <w:r w:rsidRPr="00866DE8">
              <w:t>Yes</w:t>
            </w:r>
          </w:p>
        </w:tc>
        <w:tc>
          <w:tcPr>
            <w:tcW w:w="690" w:type="dxa"/>
            <w:tcBorders>
              <w:top w:val="single" w:sz="4" w:space="0" w:color="auto"/>
              <w:bottom w:val="single" w:sz="4" w:space="0" w:color="auto"/>
            </w:tcBorders>
            <w:vAlign w:val="center"/>
          </w:tcPr>
          <w:p w:rsidR="00106971" w:rsidRPr="00866DE8" w:rsidRDefault="00106971" w:rsidP="006072EB">
            <w:pPr>
              <w:pStyle w:val="Table12"/>
            </w:pPr>
            <w:r w:rsidRPr="00866DE8">
              <w:t>---</w:t>
            </w:r>
          </w:p>
        </w:tc>
        <w:tc>
          <w:tcPr>
            <w:tcW w:w="578" w:type="dxa"/>
            <w:tcBorders>
              <w:top w:val="single" w:sz="4" w:space="0" w:color="auto"/>
              <w:bottom w:val="single" w:sz="4" w:space="0" w:color="auto"/>
              <w:right w:val="single" w:sz="4" w:space="0" w:color="auto"/>
            </w:tcBorders>
            <w:vAlign w:val="center"/>
          </w:tcPr>
          <w:p w:rsidR="00106971" w:rsidRPr="00866DE8" w:rsidRDefault="00106971" w:rsidP="006072EB">
            <w:pPr>
              <w:pStyle w:val="Table12"/>
            </w:pPr>
            <w:r w:rsidRPr="00866DE8">
              <w:t>---</w:t>
            </w:r>
          </w:p>
        </w:tc>
        <w:tc>
          <w:tcPr>
            <w:tcW w:w="886" w:type="dxa"/>
            <w:tcBorders>
              <w:top w:val="single" w:sz="4" w:space="0" w:color="auto"/>
              <w:bottom w:val="single" w:sz="4" w:space="0" w:color="auto"/>
              <w:right w:val="single" w:sz="4" w:space="0" w:color="auto"/>
            </w:tcBorders>
            <w:vAlign w:val="center"/>
          </w:tcPr>
          <w:p w:rsidR="00106971" w:rsidRPr="00106971" w:rsidRDefault="00106971" w:rsidP="00106971">
            <w:pPr>
              <w:pStyle w:val="Table12"/>
              <w:rPr>
                <w:rFonts w:eastAsiaTheme="minorEastAsia"/>
              </w:rPr>
            </w:pPr>
            <w:r>
              <w:rPr>
                <w:rFonts w:eastAsiaTheme="minorEastAsia" w:hint="eastAsia"/>
              </w:rPr>
              <w:t>---</w:t>
            </w:r>
          </w:p>
        </w:tc>
      </w:tr>
      <w:tr w:rsidR="00106971" w:rsidRPr="00866DE8" w:rsidTr="006471EB">
        <w:trPr>
          <w:jc w:val="center"/>
        </w:trPr>
        <w:tc>
          <w:tcPr>
            <w:tcW w:w="536" w:type="dxa"/>
            <w:tcBorders>
              <w:bottom w:val="single" w:sz="4" w:space="0" w:color="auto"/>
            </w:tcBorders>
            <w:vAlign w:val="center"/>
          </w:tcPr>
          <w:p w:rsidR="00106971" w:rsidRPr="00866DE8" w:rsidRDefault="00106971" w:rsidP="006072EB">
            <w:pPr>
              <w:pStyle w:val="Table12"/>
            </w:pPr>
            <w:r w:rsidRPr="00866DE8">
              <w:t>08</w:t>
            </w:r>
          </w:p>
        </w:tc>
        <w:tc>
          <w:tcPr>
            <w:tcW w:w="5580" w:type="dxa"/>
            <w:tcBorders>
              <w:bottom w:val="single" w:sz="4" w:space="0" w:color="auto"/>
            </w:tcBorders>
            <w:shd w:val="clear" w:color="auto" w:fill="auto"/>
            <w:vAlign w:val="center"/>
          </w:tcPr>
          <w:p w:rsidR="00106971" w:rsidRPr="00866DE8" w:rsidRDefault="00106971" w:rsidP="006072EB">
            <w:pPr>
              <w:pStyle w:val="Table12"/>
              <w:jc w:val="left"/>
            </w:pPr>
            <w:r w:rsidRPr="00866DE8">
              <w:t>Additional O&amp;M Buildings</w:t>
            </w:r>
          </w:p>
        </w:tc>
        <w:tc>
          <w:tcPr>
            <w:tcW w:w="746" w:type="dxa"/>
            <w:tcBorders>
              <w:bottom w:val="single" w:sz="4" w:space="0" w:color="auto"/>
            </w:tcBorders>
            <w:shd w:val="clear" w:color="auto" w:fill="auto"/>
            <w:vAlign w:val="center"/>
          </w:tcPr>
          <w:p w:rsidR="00106971" w:rsidRPr="00866DE8" w:rsidRDefault="00106971" w:rsidP="006072EB">
            <w:pPr>
              <w:pStyle w:val="Table12"/>
            </w:pPr>
            <w:r w:rsidRPr="00866DE8">
              <w:t>Yes</w:t>
            </w:r>
          </w:p>
        </w:tc>
        <w:tc>
          <w:tcPr>
            <w:tcW w:w="690" w:type="dxa"/>
            <w:tcBorders>
              <w:bottom w:val="single" w:sz="4" w:space="0" w:color="auto"/>
            </w:tcBorders>
            <w:shd w:val="clear" w:color="auto" w:fill="auto"/>
            <w:vAlign w:val="center"/>
          </w:tcPr>
          <w:p w:rsidR="00106971" w:rsidRPr="00866DE8" w:rsidRDefault="00106971" w:rsidP="006072EB">
            <w:pPr>
              <w:pStyle w:val="Table12"/>
            </w:pPr>
            <w:r w:rsidRPr="00866DE8">
              <w:t>Yes</w:t>
            </w:r>
          </w:p>
        </w:tc>
        <w:tc>
          <w:tcPr>
            <w:tcW w:w="578" w:type="dxa"/>
            <w:tcBorders>
              <w:bottom w:val="single" w:sz="4" w:space="0" w:color="auto"/>
            </w:tcBorders>
            <w:shd w:val="clear" w:color="auto" w:fill="auto"/>
            <w:vAlign w:val="center"/>
          </w:tcPr>
          <w:p w:rsidR="00106971" w:rsidRPr="00866DE8" w:rsidRDefault="00106971" w:rsidP="006072EB">
            <w:pPr>
              <w:pStyle w:val="Table12"/>
            </w:pPr>
            <w:r w:rsidRPr="00866DE8">
              <w:t>--</w:t>
            </w:r>
          </w:p>
        </w:tc>
        <w:tc>
          <w:tcPr>
            <w:tcW w:w="886" w:type="dxa"/>
            <w:tcBorders>
              <w:bottom w:val="single" w:sz="4" w:space="0" w:color="auto"/>
            </w:tcBorders>
            <w:vAlign w:val="center"/>
          </w:tcPr>
          <w:p w:rsidR="00106971" w:rsidRPr="00106971" w:rsidRDefault="00106971" w:rsidP="00106971">
            <w:pPr>
              <w:pStyle w:val="Table12"/>
              <w:rPr>
                <w:rFonts w:eastAsiaTheme="minorEastAsia"/>
              </w:rPr>
            </w:pPr>
            <w:r>
              <w:rPr>
                <w:rFonts w:eastAsiaTheme="minorEastAsia" w:hint="eastAsia"/>
              </w:rPr>
              <w:t>---</w:t>
            </w:r>
          </w:p>
        </w:tc>
      </w:tr>
      <w:tr w:rsidR="00106971" w:rsidRPr="00866DE8" w:rsidTr="006471EB">
        <w:trPr>
          <w:jc w:val="center"/>
        </w:trPr>
        <w:tc>
          <w:tcPr>
            <w:tcW w:w="536" w:type="dxa"/>
            <w:vAlign w:val="center"/>
          </w:tcPr>
          <w:p w:rsidR="00106971" w:rsidRPr="00866DE8" w:rsidRDefault="00106971" w:rsidP="006072EB">
            <w:pPr>
              <w:pStyle w:val="Table12"/>
            </w:pPr>
            <w:r w:rsidRPr="00866DE8">
              <w:t>09</w:t>
            </w:r>
          </w:p>
        </w:tc>
        <w:tc>
          <w:tcPr>
            <w:tcW w:w="5580" w:type="dxa"/>
            <w:shd w:val="clear" w:color="auto" w:fill="auto"/>
            <w:vAlign w:val="center"/>
          </w:tcPr>
          <w:p w:rsidR="00106971" w:rsidRPr="00866DE8" w:rsidRDefault="00106971" w:rsidP="006072EB">
            <w:pPr>
              <w:pStyle w:val="Table12"/>
              <w:jc w:val="left"/>
            </w:pPr>
            <w:r w:rsidRPr="00866DE8">
              <w:t>Additional Topographic and Environmental Survey at Populous Residential Areas</w:t>
            </w:r>
          </w:p>
        </w:tc>
        <w:tc>
          <w:tcPr>
            <w:tcW w:w="746" w:type="dxa"/>
            <w:shd w:val="clear" w:color="auto" w:fill="auto"/>
            <w:vAlign w:val="center"/>
          </w:tcPr>
          <w:p w:rsidR="00106971" w:rsidRPr="00866DE8" w:rsidRDefault="00106971" w:rsidP="006072EB">
            <w:pPr>
              <w:pStyle w:val="Table12"/>
            </w:pPr>
            <w:r w:rsidRPr="00866DE8">
              <w:t>Yes</w:t>
            </w:r>
          </w:p>
        </w:tc>
        <w:tc>
          <w:tcPr>
            <w:tcW w:w="690" w:type="dxa"/>
            <w:shd w:val="clear" w:color="auto" w:fill="auto"/>
            <w:vAlign w:val="center"/>
          </w:tcPr>
          <w:p w:rsidR="00106971" w:rsidRPr="00866DE8" w:rsidRDefault="00106971" w:rsidP="006072EB">
            <w:pPr>
              <w:pStyle w:val="Table12"/>
            </w:pPr>
            <w:r w:rsidRPr="00866DE8">
              <w:t>Yes</w:t>
            </w:r>
          </w:p>
        </w:tc>
        <w:tc>
          <w:tcPr>
            <w:tcW w:w="578" w:type="dxa"/>
            <w:shd w:val="clear" w:color="auto" w:fill="auto"/>
            <w:vAlign w:val="center"/>
          </w:tcPr>
          <w:p w:rsidR="00106971" w:rsidRPr="00866DE8" w:rsidRDefault="00106971" w:rsidP="006072EB">
            <w:pPr>
              <w:pStyle w:val="Table12"/>
            </w:pPr>
            <w:r w:rsidRPr="00866DE8">
              <w:t>---</w:t>
            </w:r>
          </w:p>
        </w:tc>
        <w:tc>
          <w:tcPr>
            <w:tcW w:w="886" w:type="dxa"/>
            <w:vAlign w:val="center"/>
          </w:tcPr>
          <w:p w:rsidR="00106971" w:rsidRPr="00106971" w:rsidRDefault="00106971" w:rsidP="00106971">
            <w:pPr>
              <w:pStyle w:val="Table12"/>
              <w:rPr>
                <w:rFonts w:eastAsiaTheme="minorEastAsia"/>
              </w:rPr>
            </w:pPr>
            <w:r>
              <w:rPr>
                <w:rFonts w:eastAsiaTheme="minorEastAsia" w:hint="eastAsia"/>
              </w:rPr>
              <w:t>Yes</w:t>
            </w:r>
          </w:p>
        </w:tc>
      </w:tr>
      <w:tr w:rsidR="00106971" w:rsidRPr="00866DE8" w:rsidTr="006471EB">
        <w:trPr>
          <w:jc w:val="center"/>
        </w:trPr>
        <w:tc>
          <w:tcPr>
            <w:tcW w:w="536" w:type="dxa"/>
            <w:tcBorders>
              <w:top w:val="single" w:sz="4" w:space="0" w:color="auto"/>
              <w:left w:val="single" w:sz="4" w:space="0" w:color="auto"/>
              <w:bottom w:val="single" w:sz="4" w:space="0" w:color="auto"/>
            </w:tcBorders>
            <w:vAlign w:val="center"/>
          </w:tcPr>
          <w:p w:rsidR="00106971" w:rsidRPr="00866DE8" w:rsidRDefault="00106971" w:rsidP="006072EB">
            <w:pPr>
              <w:pStyle w:val="Table12"/>
            </w:pPr>
            <w:r w:rsidRPr="00866DE8">
              <w:t>10</w:t>
            </w:r>
          </w:p>
        </w:tc>
        <w:tc>
          <w:tcPr>
            <w:tcW w:w="5580" w:type="dxa"/>
            <w:tcBorders>
              <w:top w:val="single" w:sz="4" w:space="0" w:color="auto"/>
              <w:bottom w:val="single" w:sz="4" w:space="0" w:color="auto"/>
            </w:tcBorders>
            <w:vAlign w:val="center"/>
          </w:tcPr>
          <w:p w:rsidR="00106971" w:rsidRPr="00866DE8" w:rsidRDefault="00106971" w:rsidP="006072EB">
            <w:pPr>
              <w:pStyle w:val="Table12"/>
              <w:jc w:val="left"/>
            </w:pPr>
            <w:r w:rsidRPr="00866DE8">
              <w:t>Supplemental Socio-Economic Survey</w:t>
            </w:r>
          </w:p>
        </w:tc>
        <w:tc>
          <w:tcPr>
            <w:tcW w:w="746" w:type="dxa"/>
            <w:tcBorders>
              <w:top w:val="single" w:sz="4" w:space="0" w:color="auto"/>
              <w:bottom w:val="single" w:sz="4" w:space="0" w:color="auto"/>
            </w:tcBorders>
            <w:vAlign w:val="center"/>
          </w:tcPr>
          <w:p w:rsidR="00106971" w:rsidRPr="00866DE8" w:rsidRDefault="00106971" w:rsidP="006072EB">
            <w:pPr>
              <w:pStyle w:val="Table12"/>
            </w:pPr>
            <w:r w:rsidRPr="00866DE8">
              <w:t>---</w:t>
            </w:r>
          </w:p>
        </w:tc>
        <w:tc>
          <w:tcPr>
            <w:tcW w:w="690" w:type="dxa"/>
            <w:tcBorders>
              <w:top w:val="single" w:sz="4" w:space="0" w:color="auto"/>
              <w:bottom w:val="single" w:sz="4" w:space="0" w:color="auto"/>
            </w:tcBorders>
            <w:vAlign w:val="center"/>
          </w:tcPr>
          <w:p w:rsidR="00106971" w:rsidRPr="00866DE8" w:rsidRDefault="00106971" w:rsidP="006072EB">
            <w:pPr>
              <w:pStyle w:val="Table12"/>
            </w:pPr>
            <w:r w:rsidRPr="00866DE8">
              <w:t>---</w:t>
            </w:r>
          </w:p>
        </w:tc>
        <w:tc>
          <w:tcPr>
            <w:tcW w:w="578" w:type="dxa"/>
            <w:tcBorders>
              <w:top w:val="single" w:sz="4" w:space="0" w:color="auto"/>
              <w:bottom w:val="single" w:sz="4" w:space="0" w:color="auto"/>
              <w:right w:val="single" w:sz="4" w:space="0" w:color="auto"/>
            </w:tcBorders>
            <w:vAlign w:val="center"/>
          </w:tcPr>
          <w:p w:rsidR="00106971" w:rsidRPr="00866DE8" w:rsidRDefault="00106971" w:rsidP="006072EB">
            <w:pPr>
              <w:pStyle w:val="Table12"/>
            </w:pPr>
            <w:r w:rsidRPr="00866DE8">
              <w:t>Yes</w:t>
            </w:r>
          </w:p>
        </w:tc>
        <w:tc>
          <w:tcPr>
            <w:tcW w:w="886" w:type="dxa"/>
            <w:tcBorders>
              <w:top w:val="single" w:sz="4" w:space="0" w:color="auto"/>
              <w:bottom w:val="single" w:sz="4" w:space="0" w:color="auto"/>
              <w:right w:val="single" w:sz="4" w:space="0" w:color="auto"/>
            </w:tcBorders>
            <w:vAlign w:val="center"/>
          </w:tcPr>
          <w:p w:rsidR="00106971" w:rsidRPr="00106971" w:rsidRDefault="00106971" w:rsidP="00106971">
            <w:pPr>
              <w:pStyle w:val="Table12"/>
              <w:rPr>
                <w:rFonts w:eastAsiaTheme="minorEastAsia"/>
              </w:rPr>
            </w:pPr>
            <w:r>
              <w:rPr>
                <w:rFonts w:eastAsiaTheme="minorEastAsia" w:hint="eastAsia"/>
              </w:rPr>
              <w:t>---</w:t>
            </w:r>
          </w:p>
        </w:tc>
      </w:tr>
      <w:tr w:rsidR="00106971" w:rsidRPr="00866DE8" w:rsidTr="006471EB">
        <w:trPr>
          <w:jc w:val="center"/>
        </w:trPr>
        <w:tc>
          <w:tcPr>
            <w:tcW w:w="536" w:type="dxa"/>
            <w:vAlign w:val="center"/>
          </w:tcPr>
          <w:p w:rsidR="00106971" w:rsidRPr="00866DE8" w:rsidRDefault="00106971" w:rsidP="006072EB">
            <w:pPr>
              <w:pStyle w:val="Table12"/>
            </w:pPr>
            <w:r w:rsidRPr="00866DE8">
              <w:t>11</w:t>
            </w:r>
          </w:p>
        </w:tc>
        <w:tc>
          <w:tcPr>
            <w:tcW w:w="5580" w:type="dxa"/>
            <w:shd w:val="clear" w:color="auto" w:fill="auto"/>
            <w:vAlign w:val="center"/>
          </w:tcPr>
          <w:p w:rsidR="00106971" w:rsidRPr="00866DE8" w:rsidRDefault="00106971" w:rsidP="006072EB">
            <w:pPr>
              <w:pStyle w:val="Table12"/>
              <w:jc w:val="left"/>
            </w:pPr>
            <w:r w:rsidRPr="00866DE8">
              <w:t>Detailed Hydrological Analysis with Additional Elevation Survey</w:t>
            </w:r>
          </w:p>
        </w:tc>
        <w:tc>
          <w:tcPr>
            <w:tcW w:w="746" w:type="dxa"/>
            <w:shd w:val="clear" w:color="auto" w:fill="auto"/>
            <w:vAlign w:val="center"/>
          </w:tcPr>
          <w:p w:rsidR="00106971" w:rsidRPr="00866DE8" w:rsidRDefault="00106971" w:rsidP="006072EB">
            <w:pPr>
              <w:pStyle w:val="Table12"/>
            </w:pPr>
            <w:r w:rsidRPr="00866DE8">
              <w:t>Yes</w:t>
            </w:r>
          </w:p>
        </w:tc>
        <w:tc>
          <w:tcPr>
            <w:tcW w:w="690" w:type="dxa"/>
            <w:shd w:val="clear" w:color="auto" w:fill="auto"/>
            <w:vAlign w:val="center"/>
          </w:tcPr>
          <w:p w:rsidR="00106971" w:rsidRPr="00866DE8" w:rsidRDefault="00106971" w:rsidP="006072EB">
            <w:pPr>
              <w:pStyle w:val="Table12"/>
            </w:pPr>
            <w:r w:rsidRPr="00866DE8">
              <w:t>Yes</w:t>
            </w:r>
          </w:p>
        </w:tc>
        <w:tc>
          <w:tcPr>
            <w:tcW w:w="578" w:type="dxa"/>
            <w:shd w:val="clear" w:color="auto" w:fill="auto"/>
            <w:vAlign w:val="center"/>
          </w:tcPr>
          <w:p w:rsidR="00106971" w:rsidRPr="00866DE8" w:rsidRDefault="00106971" w:rsidP="006072EB">
            <w:pPr>
              <w:pStyle w:val="Table12"/>
            </w:pPr>
            <w:r w:rsidRPr="00866DE8">
              <w:t>---</w:t>
            </w:r>
          </w:p>
        </w:tc>
        <w:tc>
          <w:tcPr>
            <w:tcW w:w="886" w:type="dxa"/>
            <w:vAlign w:val="center"/>
          </w:tcPr>
          <w:p w:rsidR="00106971" w:rsidRPr="00106971" w:rsidRDefault="00106971" w:rsidP="00106971">
            <w:pPr>
              <w:pStyle w:val="Table12"/>
              <w:rPr>
                <w:rFonts w:eastAsiaTheme="minorEastAsia"/>
              </w:rPr>
            </w:pPr>
            <w:r>
              <w:rPr>
                <w:rFonts w:eastAsiaTheme="minorEastAsia" w:hint="eastAsia"/>
              </w:rPr>
              <w:t>---</w:t>
            </w:r>
          </w:p>
        </w:tc>
      </w:tr>
      <w:tr w:rsidR="00106971" w:rsidRPr="00866DE8" w:rsidTr="006471EB">
        <w:trPr>
          <w:jc w:val="center"/>
        </w:trPr>
        <w:tc>
          <w:tcPr>
            <w:tcW w:w="536" w:type="dxa"/>
            <w:tcBorders>
              <w:top w:val="single" w:sz="4" w:space="0" w:color="auto"/>
              <w:left w:val="single" w:sz="4" w:space="0" w:color="auto"/>
              <w:bottom w:val="single" w:sz="4" w:space="0" w:color="auto"/>
            </w:tcBorders>
            <w:vAlign w:val="center"/>
          </w:tcPr>
          <w:p w:rsidR="00106971" w:rsidRPr="00866DE8" w:rsidRDefault="00106971" w:rsidP="006072EB">
            <w:pPr>
              <w:pStyle w:val="Table12"/>
            </w:pPr>
            <w:r w:rsidRPr="00866DE8">
              <w:t>12</w:t>
            </w:r>
          </w:p>
        </w:tc>
        <w:tc>
          <w:tcPr>
            <w:tcW w:w="5580" w:type="dxa"/>
            <w:tcBorders>
              <w:top w:val="single" w:sz="4" w:space="0" w:color="auto"/>
              <w:bottom w:val="single" w:sz="4" w:space="0" w:color="auto"/>
            </w:tcBorders>
            <w:vAlign w:val="center"/>
          </w:tcPr>
          <w:p w:rsidR="00106971" w:rsidRPr="00866DE8" w:rsidRDefault="00106971" w:rsidP="006072EB">
            <w:pPr>
              <w:pStyle w:val="Table12"/>
              <w:jc w:val="left"/>
            </w:pPr>
            <w:r w:rsidRPr="00866DE8">
              <w:t xml:space="preserve">Additional Length of </w:t>
            </w:r>
            <w:proofErr w:type="spellStart"/>
            <w:r w:rsidRPr="00866DE8">
              <w:t>Softground</w:t>
            </w:r>
            <w:proofErr w:type="spellEnd"/>
            <w:r w:rsidRPr="00866DE8">
              <w:t xml:space="preserve"> Sections</w:t>
            </w:r>
          </w:p>
        </w:tc>
        <w:tc>
          <w:tcPr>
            <w:tcW w:w="746" w:type="dxa"/>
            <w:tcBorders>
              <w:top w:val="single" w:sz="4" w:space="0" w:color="auto"/>
              <w:bottom w:val="single" w:sz="4" w:space="0" w:color="auto"/>
            </w:tcBorders>
            <w:vAlign w:val="center"/>
          </w:tcPr>
          <w:p w:rsidR="00106971" w:rsidRPr="00866DE8" w:rsidRDefault="00106971" w:rsidP="006072EB">
            <w:pPr>
              <w:pStyle w:val="Table12"/>
            </w:pPr>
            <w:r w:rsidRPr="00866DE8">
              <w:t>Yes</w:t>
            </w:r>
          </w:p>
        </w:tc>
        <w:tc>
          <w:tcPr>
            <w:tcW w:w="690" w:type="dxa"/>
            <w:tcBorders>
              <w:top w:val="single" w:sz="4" w:space="0" w:color="auto"/>
              <w:bottom w:val="single" w:sz="4" w:space="0" w:color="auto"/>
            </w:tcBorders>
            <w:vAlign w:val="center"/>
          </w:tcPr>
          <w:p w:rsidR="00106971" w:rsidRPr="00866DE8" w:rsidRDefault="00106971" w:rsidP="006072EB">
            <w:pPr>
              <w:pStyle w:val="Table12"/>
            </w:pPr>
            <w:r w:rsidRPr="00866DE8">
              <w:t>Yes</w:t>
            </w:r>
          </w:p>
        </w:tc>
        <w:tc>
          <w:tcPr>
            <w:tcW w:w="578" w:type="dxa"/>
            <w:tcBorders>
              <w:top w:val="single" w:sz="4" w:space="0" w:color="auto"/>
              <w:bottom w:val="single" w:sz="4" w:space="0" w:color="auto"/>
              <w:right w:val="single" w:sz="4" w:space="0" w:color="auto"/>
            </w:tcBorders>
            <w:vAlign w:val="center"/>
          </w:tcPr>
          <w:p w:rsidR="00106971" w:rsidRPr="00866DE8" w:rsidRDefault="00106971" w:rsidP="006072EB">
            <w:pPr>
              <w:pStyle w:val="Table12"/>
            </w:pPr>
            <w:r w:rsidRPr="00866DE8">
              <w:t>--</w:t>
            </w:r>
          </w:p>
        </w:tc>
        <w:tc>
          <w:tcPr>
            <w:tcW w:w="886" w:type="dxa"/>
            <w:tcBorders>
              <w:top w:val="single" w:sz="4" w:space="0" w:color="auto"/>
              <w:bottom w:val="single" w:sz="4" w:space="0" w:color="auto"/>
              <w:right w:val="single" w:sz="4" w:space="0" w:color="auto"/>
            </w:tcBorders>
            <w:vAlign w:val="center"/>
          </w:tcPr>
          <w:p w:rsidR="00106971" w:rsidRPr="00106971" w:rsidRDefault="00106971" w:rsidP="00106971">
            <w:pPr>
              <w:pStyle w:val="Table12"/>
              <w:rPr>
                <w:rFonts w:eastAsiaTheme="minorEastAsia"/>
              </w:rPr>
            </w:pPr>
            <w:r>
              <w:rPr>
                <w:rFonts w:eastAsiaTheme="minorEastAsia" w:hint="eastAsia"/>
              </w:rPr>
              <w:t>Yes</w:t>
            </w:r>
          </w:p>
        </w:tc>
      </w:tr>
      <w:tr w:rsidR="00106971" w:rsidRPr="00866DE8" w:rsidTr="006471EB">
        <w:trPr>
          <w:jc w:val="center"/>
        </w:trPr>
        <w:tc>
          <w:tcPr>
            <w:tcW w:w="536" w:type="dxa"/>
            <w:vAlign w:val="center"/>
          </w:tcPr>
          <w:p w:rsidR="00106971" w:rsidRPr="00866DE8" w:rsidRDefault="00106971" w:rsidP="006072EB">
            <w:pPr>
              <w:pStyle w:val="Table12"/>
            </w:pPr>
            <w:r w:rsidRPr="00866DE8">
              <w:t>13</w:t>
            </w:r>
          </w:p>
        </w:tc>
        <w:tc>
          <w:tcPr>
            <w:tcW w:w="5580" w:type="dxa"/>
            <w:shd w:val="clear" w:color="auto" w:fill="auto"/>
            <w:vAlign w:val="center"/>
          </w:tcPr>
          <w:p w:rsidR="00106971" w:rsidRPr="00866DE8" w:rsidRDefault="00106971" w:rsidP="006072EB">
            <w:pPr>
              <w:pStyle w:val="Table12"/>
              <w:jc w:val="left"/>
            </w:pPr>
            <w:r w:rsidRPr="00866DE8">
              <w:t>Chu Lai IC (New Location)</w:t>
            </w:r>
          </w:p>
        </w:tc>
        <w:tc>
          <w:tcPr>
            <w:tcW w:w="746" w:type="dxa"/>
            <w:shd w:val="clear" w:color="auto" w:fill="auto"/>
            <w:vAlign w:val="center"/>
          </w:tcPr>
          <w:p w:rsidR="00106971" w:rsidRPr="00866DE8" w:rsidRDefault="00106971" w:rsidP="006072EB">
            <w:pPr>
              <w:pStyle w:val="Table12"/>
            </w:pPr>
            <w:r w:rsidRPr="00866DE8">
              <w:t>Yes</w:t>
            </w:r>
          </w:p>
        </w:tc>
        <w:tc>
          <w:tcPr>
            <w:tcW w:w="690" w:type="dxa"/>
            <w:shd w:val="clear" w:color="auto" w:fill="auto"/>
            <w:vAlign w:val="center"/>
          </w:tcPr>
          <w:p w:rsidR="00106971" w:rsidRPr="00866DE8" w:rsidRDefault="00106971" w:rsidP="006072EB">
            <w:pPr>
              <w:pStyle w:val="Table12"/>
            </w:pPr>
            <w:r w:rsidRPr="00866DE8">
              <w:t>Yes</w:t>
            </w:r>
          </w:p>
        </w:tc>
        <w:tc>
          <w:tcPr>
            <w:tcW w:w="578" w:type="dxa"/>
            <w:shd w:val="clear" w:color="auto" w:fill="auto"/>
            <w:vAlign w:val="center"/>
          </w:tcPr>
          <w:p w:rsidR="00106971" w:rsidRPr="00866DE8" w:rsidRDefault="00106971" w:rsidP="006072EB">
            <w:pPr>
              <w:pStyle w:val="Table12"/>
            </w:pPr>
            <w:r w:rsidRPr="00866DE8">
              <w:t>---</w:t>
            </w:r>
          </w:p>
        </w:tc>
        <w:tc>
          <w:tcPr>
            <w:tcW w:w="886" w:type="dxa"/>
            <w:vAlign w:val="center"/>
          </w:tcPr>
          <w:p w:rsidR="00106971" w:rsidRPr="00106971" w:rsidRDefault="00106971" w:rsidP="00106971">
            <w:pPr>
              <w:pStyle w:val="Table12"/>
              <w:rPr>
                <w:rFonts w:eastAsiaTheme="minorEastAsia"/>
              </w:rPr>
            </w:pPr>
            <w:r>
              <w:rPr>
                <w:rFonts w:eastAsiaTheme="minorEastAsia" w:hint="eastAsia"/>
              </w:rPr>
              <w:t>---</w:t>
            </w:r>
          </w:p>
        </w:tc>
      </w:tr>
      <w:tr w:rsidR="00106971" w:rsidRPr="00866DE8" w:rsidTr="006471EB">
        <w:trPr>
          <w:jc w:val="center"/>
        </w:trPr>
        <w:tc>
          <w:tcPr>
            <w:tcW w:w="536" w:type="dxa"/>
            <w:vAlign w:val="center"/>
          </w:tcPr>
          <w:p w:rsidR="00106971" w:rsidRPr="003F3F6B" w:rsidRDefault="00106971" w:rsidP="006072EB">
            <w:pPr>
              <w:pStyle w:val="Table12"/>
              <w:rPr>
                <w:color w:val="FF0000"/>
              </w:rPr>
            </w:pPr>
            <w:r w:rsidRPr="003F3F6B">
              <w:rPr>
                <w:color w:val="FF0000"/>
              </w:rPr>
              <w:t>14</w:t>
            </w:r>
          </w:p>
        </w:tc>
        <w:tc>
          <w:tcPr>
            <w:tcW w:w="5580" w:type="dxa"/>
            <w:shd w:val="clear" w:color="auto" w:fill="auto"/>
            <w:vAlign w:val="center"/>
          </w:tcPr>
          <w:p w:rsidR="00106971" w:rsidRPr="003F3F6B" w:rsidRDefault="00106971" w:rsidP="006072EB">
            <w:pPr>
              <w:pStyle w:val="Table12"/>
              <w:jc w:val="left"/>
              <w:rPr>
                <w:color w:val="FF0000"/>
              </w:rPr>
            </w:pPr>
            <w:r w:rsidRPr="003F3F6B">
              <w:rPr>
                <w:color w:val="FF0000"/>
              </w:rPr>
              <w:t xml:space="preserve">Detailed Design of </w:t>
            </w:r>
            <w:proofErr w:type="spellStart"/>
            <w:r w:rsidRPr="003F3F6B">
              <w:rPr>
                <w:color w:val="FF0000"/>
              </w:rPr>
              <w:t>Chiem</w:t>
            </w:r>
            <w:proofErr w:type="spellEnd"/>
            <w:r w:rsidRPr="003F3F6B">
              <w:rPr>
                <w:color w:val="FF0000"/>
              </w:rPr>
              <w:t xml:space="preserve"> Son Bridge and </w:t>
            </w:r>
            <w:proofErr w:type="spellStart"/>
            <w:r w:rsidRPr="003F3F6B">
              <w:rPr>
                <w:color w:val="FF0000"/>
              </w:rPr>
              <w:t>Tra</w:t>
            </w:r>
            <w:proofErr w:type="spellEnd"/>
            <w:r w:rsidRPr="003F3F6B">
              <w:rPr>
                <w:color w:val="FF0000"/>
              </w:rPr>
              <w:t xml:space="preserve"> </w:t>
            </w:r>
            <w:proofErr w:type="spellStart"/>
            <w:r w:rsidRPr="003F3F6B">
              <w:rPr>
                <w:color w:val="FF0000"/>
              </w:rPr>
              <w:t>Khuc</w:t>
            </w:r>
            <w:proofErr w:type="spellEnd"/>
            <w:r w:rsidRPr="003F3F6B">
              <w:rPr>
                <w:color w:val="FF0000"/>
              </w:rPr>
              <w:t xml:space="preserve"> Bridge</w:t>
            </w:r>
          </w:p>
        </w:tc>
        <w:tc>
          <w:tcPr>
            <w:tcW w:w="746" w:type="dxa"/>
            <w:shd w:val="clear" w:color="auto" w:fill="auto"/>
            <w:vAlign w:val="center"/>
          </w:tcPr>
          <w:p w:rsidR="00106971" w:rsidRPr="003F3F6B" w:rsidRDefault="00106971" w:rsidP="006072EB">
            <w:pPr>
              <w:pStyle w:val="Table12"/>
              <w:rPr>
                <w:color w:val="FF0000"/>
              </w:rPr>
            </w:pPr>
            <w:r w:rsidRPr="003F3F6B">
              <w:rPr>
                <w:color w:val="FF0000"/>
              </w:rPr>
              <w:t>---</w:t>
            </w:r>
          </w:p>
        </w:tc>
        <w:tc>
          <w:tcPr>
            <w:tcW w:w="690" w:type="dxa"/>
            <w:shd w:val="clear" w:color="auto" w:fill="auto"/>
            <w:vAlign w:val="center"/>
          </w:tcPr>
          <w:p w:rsidR="00106971" w:rsidRPr="003F3F6B" w:rsidRDefault="00106971" w:rsidP="006072EB">
            <w:pPr>
              <w:pStyle w:val="Table12"/>
              <w:rPr>
                <w:color w:val="FF0000"/>
              </w:rPr>
            </w:pPr>
            <w:r w:rsidRPr="003F3F6B">
              <w:rPr>
                <w:color w:val="FF0000"/>
              </w:rPr>
              <w:t>Yes</w:t>
            </w:r>
          </w:p>
        </w:tc>
        <w:tc>
          <w:tcPr>
            <w:tcW w:w="578" w:type="dxa"/>
            <w:shd w:val="clear" w:color="auto" w:fill="auto"/>
            <w:vAlign w:val="center"/>
          </w:tcPr>
          <w:p w:rsidR="00106971" w:rsidRPr="003F3F6B" w:rsidRDefault="00106971" w:rsidP="006072EB">
            <w:pPr>
              <w:pStyle w:val="Table12"/>
              <w:rPr>
                <w:color w:val="FF0000"/>
              </w:rPr>
            </w:pPr>
            <w:r w:rsidRPr="003F3F6B">
              <w:rPr>
                <w:color w:val="FF0000"/>
              </w:rPr>
              <w:t>---</w:t>
            </w:r>
          </w:p>
        </w:tc>
        <w:tc>
          <w:tcPr>
            <w:tcW w:w="886" w:type="dxa"/>
            <w:vAlign w:val="center"/>
          </w:tcPr>
          <w:p w:rsidR="00106971" w:rsidRPr="003F3F6B" w:rsidRDefault="003F3F6B" w:rsidP="00106971">
            <w:pPr>
              <w:pStyle w:val="Table12"/>
              <w:rPr>
                <w:rFonts w:eastAsiaTheme="minorEastAsia"/>
                <w:color w:val="FF0000"/>
              </w:rPr>
            </w:pPr>
            <w:r w:rsidRPr="003F3F6B">
              <w:rPr>
                <w:rFonts w:eastAsiaTheme="minorEastAsia" w:hint="eastAsia"/>
                <w:color w:val="FF0000"/>
              </w:rPr>
              <w:t>---</w:t>
            </w:r>
          </w:p>
        </w:tc>
      </w:tr>
      <w:tr w:rsidR="00106971" w:rsidRPr="00866DE8" w:rsidTr="006471EB">
        <w:trPr>
          <w:jc w:val="center"/>
        </w:trPr>
        <w:tc>
          <w:tcPr>
            <w:tcW w:w="536" w:type="dxa"/>
            <w:tcBorders>
              <w:top w:val="single" w:sz="4" w:space="0" w:color="auto"/>
              <w:left w:val="single" w:sz="4" w:space="0" w:color="auto"/>
              <w:bottom w:val="single" w:sz="4" w:space="0" w:color="auto"/>
            </w:tcBorders>
            <w:vAlign w:val="center"/>
          </w:tcPr>
          <w:p w:rsidR="00106971" w:rsidRPr="00866DE8" w:rsidRDefault="00106971" w:rsidP="006072EB">
            <w:pPr>
              <w:pStyle w:val="Table12"/>
            </w:pPr>
            <w:r w:rsidRPr="00866DE8">
              <w:t>15</w:t>
            </w:r>
          </w:p>
        </w:tc>
        <w:tc>
          <w:tcPr>
            <w:tcW w:w="5580" w:type="dxa"/>
            <w:tcBorders>
              <w:top w:val="single" w:sz="4" w:space="0" w:color="auto"/>
              <w:bottom w:val="single" w:sz="4" w:space="0" w:color="auto"/>
            </w:tcBorders>
            <w:vAlign w:val="center"/>
          </w:tcPr>
          <w:p w:rsidR="00106971" w:rsidRPr="00866DE8" w:rsidRDefault="00106971" w:rsidP="006072EB">
            <w:pPr>
              <w:pStyle w:val="Table12"/>
              <w:jc w:val="left"/>
            </w:pPr>
            <w:r w:rsidRPr="00866DE8">
              <w:t>Additional Boring at ORB00a</w:t>
            </w:r>
          </w:p>
        </w:tc>
        <w:tc>
          <w:tcPr>
            <w:tcW w:w="746" w:type="dxa"/>
            <w:tcBorders>
              <w:top w:val="single" w:sz="4" w:space="0" w:color="auto"/>
              <w:bottom w:val="single" w:sz="4" w:space="0" w:color="auto"/>
            </w:tcBorders>
            <w:vAlign w:val="center"/>
          </w:tcPr>
          <w:p w:rsidR="00106971" w:rsidRPr="00866DE8" w:rsidRDefault="00106971" w:rsidP="006072EB">
            <w:pPr>
              <w:pStyle w:val="Table12"/>
            </w:pPr>
            <w:r w:rsidRPr="00866DE8">
              <w:t>Yes</w:t>
            </w:r>
          </w:p>
        </w:tc>
        <w:tc>
          <w:tcPr>
            <w:tcW w:w="690" w:type="dxa"/>
            <w:tcBorders>
              <w:top w:val="single" w:sz="4" w:space="0" w:color="auto"/>
              <w:bottom w:val="single" w:sz="4" w:space="0" w:color="auto"/>
            </w:tcBorders>
            <w:vAlign w:val="center"/>
          </w:tcPr>
          <w:p w:rsidR="00106971" w:rsidRPr="00866DE8" w:rsidRDefault="00106971" w:rsidP="006072EB">
            <w:pPr>
              <w:pStyle w:val="Table12"/>
            </w:pPr>
            <w:r w:rsidRPr="00866DE8">
              <w:t>---</w:t>
            </w:r>
          </w:p>
        </w:tc>
        <w:tc>
          <w:tcPr>
            <w:tcW w:w="578" w:type="dxa"/>
            <w:tcBorders>
              <w:top w:val="single" w:sz="4" w:space="0" w:color="auto"/>
              <w:bottom w:val="single" w:sz="4" w:space="0" w:color="auto"/>
              <w:right w:val="single" w:sz="4" w:space="0" w:color="auto"/>
            </w:tcBorders>
            <w:vAlign w:val="center"/>
          </w:tcPr>
          <w:p w:rsidR="00106971" w:rsidRPr="00866DE8" w:rsidRDefault="00106971" w:rsidP="006072EB">
            <w:pPr>
              <w:pStyle w:val="Table12"/>
            </w:pPr>
            <w:r w:rsidRPr="00866DE8">
              <w:t>---</w:t>
            </w:r>
          </w:p>
        </w:tc>
        <w:tc>
          <w:tcPr>
            <w:tcW w:w="886" w:type="dxa"/>
            <w:tcBorders>
              <w:top w:val="single" w:sz="4" w:space="0" w:color="auto"/>
              <w:bottom w:val="single" w:sz="4" w:space="0" w:color="auto"/>
              <w:right w:val="single" w:sz="4" w:space="0" w:color="auto"/>
            </w:tcBorders>
            <w:vAlign w:val="center"/>
          </w:tcPr>
          <w:p w:rsidR="00106971" w:rsidRPr="00106971" w:rsidRDefault="00106971" w:rsidP="00106971">
            <w:pPr>
              <w:pStyle w:val="Table12"/>
              <w:rPr>
                <w:rFonts w:eastAsiaTheme="minorEastAsia"/>
              </w:rPr>
            </w:pPr>
            <w:r>
              <w:rPr>
                <w:rFonts w:eastAsiaTheme="minorEastAsia" w:hint="eastAsia"/>
              </w:rPr>
              <w:t>---</w:t>
            </w:r>
          </w:p>
        </w:tc>
      </w:tr>
      <w:tr w:rsidR="00106971" w:rsidRPr="00866DE8" w:rsidTr="006471EB">
        <w:trPr>
          <w:jc w:val="center"/>
        </w:trPr>
        <w:tc>
          <w:tcPr>
            <w:tcW w:w="536" w:type="dxa"/>
            <w:vAlign w:val="center"/>
          </w:tcPr>
          <w:p w:rsidR="00106971" w:rsidRPr="00866DE8" w:rsidRDefault="00106971" w:rsidP="006072EB">
            <w:pPr>
              <w:pStyle w:val="Table12"/>
            </w:pPr>
            <w:r w:rsidRPr="00866DE8">
              <w:t>16</w:t>
            </w:r>
          </w:p>
        </w:tc>
        <w:tc>
          <w:tcPr>
            <w:tcW w:w="5580" w:type="dxa"/>
            <w:shd w:val="clear" w:color="auto" w:fill="auto"/>
            <w:vAlign w:val="center"/>
          </w:tcPr>
          <w:p w:rsidR="00106971" w:rsidRPr="00866DE8" w:rsidRDefault="00106971" w:rsidP="006072EB">
            <w:pPr>
              <w:pStyle w:val="Table12"/>
              <w:jc w:val="left"/>
            </w:pPr>
            <w:proofErr w:type="spellStart"/>
            <w:r w:rsidRPr="00866DE8">
              <w:t>Binh</w:t>
            </w:r>
            <w:proofErr w:type="spellEnd"/>
            <w:r w:rsidRPr="00866DE8">
              <w:t xml:space="preserve"> Son IC (Diamond Type)</w:t>
            </w:r>
          </w:p>
        </w:tc>
        <w:tc>
          <w:tcPr>
            <w:tcW w:w="746" w:type="dxa"/>
            <w:shd w:val="clear" w:color="auto" w:fill="auto"/>
            <w:vAlign w:val="center"/>
          </w:tcPr>
          <w:p w:rsidR="00106971" w:rsidRPr="00866DE8" w:rsidRDefault="00106971" w:rsidP="006072EB">
            <w:pPr>
              <w:pStyle w:val="Table12"/>
            </w:pPr>
            <w:r w:rsidRPr="00866DE8">
              <w:t>---</w:t>
            </w:r>
          </w:p>
        </w:tc>
        <w:tc>
          <w:tcPr>
            <w:tcW w:w="690" w:type="dxa"/>
            <w:shd w:val="clear" w:color="auto" w:fill="auto"/>
            <w:vAlign w:val="center"/>
          </w:tcPr>
          <w:p w:rsidR="00106971" w:rsidRPr="00866DE8" w:rsidRDefault="00106971" w:rsidP="006072EB">
            <w:pPr>
              <w:pStyle w:val="Table12"/>
            </w:pPr>
            <w:r w:rsidRPr="00866DE8">
              <w:t>Yes</w:t>
            </w:r>
          </w:p>
        </w:tc>
        <w:tc>
          <w:tcPr>
            <w:tcW w:w="578" w:type="dxa"/>
            <w:shd w:val="clear" w:color="auto" w:fill="auto"/>
            <w:vAlign w:val="center"/>
          </w:tcPr>
          <w:p w:rsidR="00106971" w:rsidRPr="00866DE8" w:rsidRDefault="00106971" w:rsidP="006072EB">
            <w:pPr>
              <w:pStyle w:val="Table12"/>
            </w:pPr>
            <w:r w:rsidRPr="00866DE8">
              <w:t>---</w:t>
            </w:r>
          </w:p>
        </w:tc>
        <w:tc>
          <w:tcPr>
            <w:tcW w:w="886" w:type="dxa"/>
            <w:vAlign w:val="center"/>
          </w:tcPr>
          <w:p w:rsidR="00106971" w:rsidRPr="00106971" w:rsidRDefault="00106971" w:rsidP="00106971">
            <w:pPr>
              <w:pStyle w:val="Table12"/>
              <w:rPr>
                <w:rFonts w:eastAsiaTheme="minorEastAsia"/>
              </w:rPr>
            </w:pPr>
            <w:r>
              <w:rPr>
                <w:rFonts w:eastAsiaTheme="minorEastAsia" w:hint="eastAsia"/>
              </w:rPr>
              <w:t>---</w:t>
            </w:r>
          </w:p>
        </w:tc>
      </w:tr>
      <w:tr w:rsidR="00106971" w:rsidRPr="00866DE8" w:rsidTr="006471EB">
        <w:trPr>
          <w:jc w:val="center"/>
        </w:trPr>
        <w:tc>
          <w:tcPr>
            <w:tcW w:w="536" w:type="dxa"/>
            <w:vAlign w:val="center"/>
          </w:tcPr>
          <w:p w:rsidR="00106971" w:rsidRPr="00866DE8" w:rsidRDefault="00106971" w:rsidP="006072EB">
            <w:pPr>
              <w:pStyle w:val="Table12"/>
            </w:pPr>
            <w:r w:rsidRPr="00866DE8">
              <w:t>17</w:t>
            </w:r>
          </w:p>
        </w:tc>
        <w:tc>
          <w:tcPr>
            <w:tcW w:w="5580" w:type="dxa"/>
            <w:shd w:val="clear" w:color="auto" w:fill="auto"/>
            <w:vAlign w:val="center"/>
          </w:tcPr>
          <w:p w:rsidR="00106971" w:rsidRPr="00866DE8" w:rsidRDefault="00106971" w:rsidP="006072EB">
            <w:pPr>
              <w:pStyle w:val="Table12"/>
              <w:jc w:val="left"/>
            </w:pPr>
            <w:r w:rsidRPr="00866DE8">
              <w:t>Re-alignment at Major Cemeteries</w:t>
            </w:r>
          </w:p>
        </w:tc>
        <w:tc>
          <w:tcPr>
            <w:tcW w:w="746" w:type="dxa"/>
            <w:shd w:val="clear" w:color="auto" w:fill="auto"/>
            <w:vAlign w:val="center"/>
          </w:tcPr>
          <w:p w:rsidR="00106971" w:rsidRPr="00866DE8" w:rsidRDefault="00106971" w:rsidP="006072EB">
            <w:pPr>
              <w:pStyle w:val="Table12"/>
            </w:pPr>
            <w:r w:rsidRPr="00866DE8">
              <w:t>Yes</w:t>
            </w:r>
          </w:p>
        </w:tc>
        <w:tc>
          <w:tcPr>
            <w:tcW w:w="690" w:type="dxa"/>
            <w:shd w:val="clear" w:color="auto" w:fill="auto"/>
            <w:vAlign w:val="center"/>
          </w:tcPr>
          <w:p w:rsidR="00106971" w:rsidRPr="00866DE8" w:rsidRDefault="00106971" w:rsidP="006072EB">
            <w:pPr>
              <w:pStyle w:val="Table12"/>
            </w:pPr>
            <w:r w:rsidRPr="00866DE8">
              <w:t>Yes</w:t>
            </w:r>
          </w:p>
        </w:tc>
        <w:tc>
          <w:tcPr>
            <w:tcW w:w="578" w:type="dxa"/>
            <w:shd w:val="clear" w:color="auto" w:fill="auto"/>
            <w:vAlign w:val="center"/>
          </w:tcPr>
          <w:p w:rsidR="00106971" w:rsidRPr="00866DE8" w:rsidRDefault="00106971" w:rsidP="006072EB">
            <w:pPr>
              <w:pStyle w:val="Table12"/>
            </w:pPr>
            <w:r w:rsidRPr="00866DE8">
              <w:t>Yes</w:t>
            </w:r>
          </w:p>
        </w:tc>
        <w:tc>
          <w:tcPr>
            <w:tcW w:w="886" w:type="dxa"/>
            <w:vAlign w:val="center"/>
          </w:tcPr>
          <w:p w:rsidR="00106971" w:rsidRPr="00106971" w:rsidRDefault="00106971" w:rsidP="00106971">
            <w:pPr>
              <w:pStyle w:val="Table12"/>
              <w:rPr>
                <w:rFonts w:eastAsiaTheme="minorEastAsia"/>
              </w:rPr>
            </w:pPr>
            <w:r>
              <w:rPr>
                <w:rFonts w:eastAsiaTheme="minorEastAsia" w:hint="eastAsia"/>
              </w:rPr>
              <w:t>Yes</w:t>
            </w:r>
          </w:p>
        </w:tc>
      </w:tr>
      <w:tr w:rsidR="00106971" w:rsidRPr="00866DE8" w:rsidTr="006471EB">
        <w:trPr>
          <w:jc w:val="center"/>
        </w:trPr>
        <w:tc>
          <w:tcPr>
            <w:tcW w:w="536" w:type="dxa"/>
            <w:vAlign w:val="center"/>
          </w:tcPr>
          <w:p w:rsidR="00106971" w:rsidRPr="00866DE8" w:rsidRDefault="00106971" w:rsidP="006072EB">
            <w:pPr>
              <w:pStyle w:val="Table12"/>
            </w:pPr>
            <w:r w:rsidRPr="00866DE8">
              <w:t>18</w:t>
            </w:r>
          </w:p>
        </w:tc>
        <w:tc>
          <w:tcPr>
            <w:tcW w:w="5580" w:type="dxa"/>
            <w:shd w:val="clear" w:color="auto" w:fill="auto"/>
            <w:vAlign w:val="center"/>
          </w:tcPr>
          <w:p w:rsidR="00106971" w:rsidRPr="00866DE8" w:rsidRDefault="00106971" w:rsidP="006072EB">
            <w:pPr>
              <w:pStyle w:val="Table12"/>
              <w:jc w:val="left"/>
            </w:pPr>
            <w:r w:rsidRPr="00866DE8">
              <w:t>Detailed Design of Type of Other Bridges</w:t>
            </w:r>
          </w:p>
        </w:tc>
        <w:tc>
          <w:tcPr>
            <w:tcW w:w="746" w:type="dxa"/>
            <w:shd w:val="clear" w:color="auto" w:fill="auto"/>
            <w:vAlign w:val="center"/>
          </w:tcPr>
          <w:p w:rsidR="00106971" w:rsidRPr="00866DE8" w:rsidRDefault="00106971" w:rsidP="006072EB">
            <w:pPr>
              <w:pStyle w:val="Table12"/>
            </w:pPr>
            <w:r w:rsidRPr="00866DE8">
              <w:t>---</w:t>
            </w:r>
          </w:p>
        </w:tc>
        <w:tc>
          <w:tcPr>
            <w:tcW w:w="690" w:type="dxa"/>
            <w:shd w:val="clear" w:color="auto" w:fill="auto"/>
            <w:vAlign w:val="center"/>
          </w:tcPr>
          <w:p w:rsidR="00106971" w:rsidRPr="00866DE8" w:rsidRDefault="00106971" w:rsidP="006072EB">
            <w:pPr>
              <w:pStyle w:val="Table12"/>
            </w:pPr>
            <w:r w:rsidRPr="00866DE8">
              <w:t>Yes</w:t>
            </w:r>
          </w:p>
        </w:tc>
        <w:tc>
          <w:tcPr>
            <w:tcW w:w="578" w:type="dxa"/>
            <w:shd w:val="clear" w:color="auto" w:fill="auto"/>
            <w:vAlign w:val="center"/>
          </w:tcPr>
          <w:p w:rsidR="00106971" w:rsidRPr="00866DE8" w:rsidRDefault="00106971" w:rsidP="006072EB">
            <w:pPr>
              <w:pStyle w:val="Table12"/>
            </w:pPr>
            <w:r w:rsidRPr="00866DE8">
              <w:t>--</w:t>
            </w:r>
          </w:p>
        </w:tc>
        <w:tc>
          <w:tcPr>
            <w:tcW w:w="886" w:type="dxa"/>
            <w:vAlign w:val="center"/>
          </w:tcPr>
          <w:p w:rsidR="00106971" w:rsidRPr="00106971" w:rsidRDefault="00106971" w:rsidP="00106971">
            <w:pPr>
              <w:pStyle w:val="Table12"/>
              <w:rPr>
                <w:rFonts w:eastAsiaTheme="minorEastAsia"/>
              </w:rPr>
            </w:pPr>
            <w:r>
              <w:rPr>
                <w:rFonts w:eastAsiaTheme="minorEastAsia" w:hint="eastAsia"/>
              </w:rPr>
              <w:t>---</w:t>
            </w:r>
          </w:p>
        </w:tc>
      </w:tr>
      <w:tr w:rsidR="00106971" w:rsidRPr="00866DE8" w:rsidTr="006471EB">
        <w:trPr>
          <w:jc w:val="center"/>
        </w:trPr>
        <w:tc>
          <w:tcPr>
            <w:tcW w:w="536" w:type="dxa"/>
            <w:vAlign w:val="center"/>
          </w:tcPr>
          <w:p w:rsidR="00106971" w:rsidRPr="00866DE8" w:rsidRDefault="00106971" w:rsidP="006072EB">
            <w:pPr>
              <w:pStyle w:val="Table12"/>
            </w:pPr>
            <w:r w:rsidRPr="00866DE8">
              <w:t>19</w:t>
            </w:r>
          </w:p>
        </w:tc>
        <w:tc>
          <w:tcPr>
            <w:tcW w:w="5580" w:type="dxa"/>
            <w:shd w:val="clear" w:color="auto" w:fill="auto"/>
            <w:vAlign w:val="center"/>
          </w:tcPr>
          <w:p w:rsidR="00106971" w:rsidRPr="00866DE8" w:rsidRDefault="00106971" w:rsidP="006072EB">
            <w:pPr>
              <w:pStyle w:val="Table12"/>
              <w:jc w:val="left"/>
            </w:pPr>
            <w:r w:rsidRPr="00866DE8">
              <w:t xml:space="preserve">Relocation of </w:t>
            </w:r>
            <w:proofErr w:type="spellStart"/>
            <w:r w:rsidRPr="00866DE8">
              <w:t>Quang</w:t>
            </w:r>
            <w:proofErr w:type="spellEnd"/>
            <w:r w:rsidRPr="00866DE8">
              <w:t xml:space="preserve"> </w:t>
            </w:r>
            <w:proofErr w:type="spellStart"/>
            <w:r w:rsidRPr="00866DE8">
              <w:t>Ngai</w:t>
            </w:r>
            <w:proofErr w:type="spellEnd"/>
            <w:r w:rsidRPr="00866DE8">
              <w:t xml:space="preserve"> North IC</w:t>
            </w:r>
          </w:p>
        </w:tc>
        <w:tc>
          <w:tcPr>
            <w:tcW w:w="746" w:type="dxa"/>
            <w:shd w:val="clear" w:color="auto" w:fill="auto"/>
            <w:vAlign w:val="center"/>
          </w:tcPr>
          <w:p w:rsidR="00106971" w:rsidRPr="00866DE8" w:rsidRDefault="00106971" w:rsidP="006072EB">
            <w:pPr>
              <w:pStyle w:val="Table12"/>
            </w:pPr>
            <w:r w:rsidRPr="00866DE8">
              <w:t>Yes</w:t>
            </w:r>
          </w:p>
        </w:tc>
        <w:tc>
          <w:tcPr>
            <w:tcW w:w="690" w:type="dxa"/>
            <w:shd w:val="clear" w:color="auto" w:fill="auto"/>
            <w:vAlign w:val="center"/>
          </w:tcPr>
          <w:p w:rsidR="00106971" w:rsidRPr="00866DE8" w:rsidRDefault="00106971" w:rsidP="006072EB">
            <w:pPr>
              <w:pStyle w:val="Table12"/>
            </w:pPr>
            <w:r w:rsidRPr="00866DE8">
              <w:t>Yes</w:t>
            </w:r>
          </w:p>
        </w:tc>
        <w:tc>
          <w:tcPr>
            <w:tcW w:w="578" w:type="dxa"/>
            <w:shd w:val="clear" w:color="auto" w:fill="auto"/>
            <w:vAlign w:val="center"/>
          </w:tcPr>
          <w:p w:rsidR="00106971" w:rsidRPr="00866DE8" w:rsidRDefault="00106971" w:rsidP="006072EB">
            <w:pPr>
              <w:pStyle w:val="Table12"/>
            </w:pPr>
            <w:r w:rsidRPr="00866DE8">
              <w:t>---</w:t>
            </w:r>
          </w:p>
        </w:tc>
        <w:tc>
          <w:tcPr>
            <w:tcW w:w="886" w:type="dxa"/>
            <w:vAlign w:val="center"/>
          </w:tcPr>
          <w:p w:rsidR="00106971" w:rsidRPr="00106971" w:rsidRDefault="00106971" w:rsidP="00106971">
            <w:pPr>
              <w:pStyle w:val="Table12"/>
              <w:rPr>
                <w:rFonts w:eastAsiaTheme="minorEastAsia"/>
              </w:rPr>
            </w:pPr>
            <w:r>
              <w:rPr>
                <w:rFonts w:eastAsiaTheme="minorEastAsia" w:hint="eastAsia"/>
              </w:rPr>
              <w:t>Yes</w:t>
            </w:r>
          </w:p>
        </w:tc>
      </w:tr>
      <w:tr w:rsidR="00106971" w:rsidRPr="00866DE8" w:rsidTr="006471EB">
        <w:trPr>
          <w:jc w:val="center"/>
        </w:trPr>
        <w:tc>
          <w:tcPr>
            <w:tcW w:w="536" w:type="dxa"/>
            <w:tcBorders>
              <w:top w:val="single" w:sz="4" w:space="0" w:color="auto"/>
              <w:left w:val="single" w:sz="4" w:space="0" w:color="auto"/>
              <w:bottom w:val="single" w:sz="4" w:space="0" w:color="auto"/>
            </w:tcBorders>
            <w:vAlign w:val="center"/>
          </w:tcPr>
          <w:p w:rsidR="00106971" w:rsidRPr="00866DE8" w:rsidRDefault="00106971" w:rsidP="006072EB">
            <w:pPr>
              <w:pStyle w:val="Table12"/>
            </w:pPr>
            <w:r w:rsidRPr="00866DE8">
              <w:t>20</w:t>
            </w:r>
          </w:p>
        </w:tc>
        <w:tc>
          <w:tcPr>
            <w:tcW w:w="5580" w:type="dxa"/>
            <w:tcBorders>
              <w:top w:val="single" w:sz="4" w:space="0" w:color="auto"/>
              <w:bottom w:val="single" w:sz="4" w:space="0" w:color="auto"/>
            </w:tcBorders>
            <w:vAlign w:val="center"/>
          </w:tcPr>
          <w:p w:rsidR="00106971" w:rsidRPr="00866DE8" w:rsidRDefault="00106971" w:rsidP="006072EB">
            <w:pPr>
              <w:pStyle w:val="Table12"/>
              <w:jc w:val="left"/>
            </w:pPr>
            <w:r w:rsidRPr="00866DE8">
              <w:t>Handbook for Income Restoration Program</w:t>
            </w:r>
          </w:p>
        </w:tc>
        <w:tc>
          <w:tcPr>
            <w:tcW w:w="746" w:type="dxa"/>
            <w:tcBorders>
              <w:top w:val="single" w:sz="4" w:space="0" w:color="auto"/>
              <w:bottom w:val="single" w:sz="4" w:space="0" w:color="auto"/>
            </w:tcBorders>
            <w:vAlign w:val="center"/>
          </w:tcPr>
          <w:p w:rsidR="00106971" w:rsidRPr="00866DE8" w:rsidRDefault="00106971" w:rsidP="006072EB">
            <w:pPr>
              <w:pStyle w:val="Table12"/>
            </w:pPr>
            <w:r w:rsidRPr="00866DE8">
              <w:t>---</w:t>
            </w:r>
          </w:p>
        </w:tc>
        <w:tc>
          <w:tcPr>
            <w:tcW w:w="690" w:type="dxa"/>
            <w:tcBorders>
              <w:top w:val="single" w:sz="4" w:space="0" w:color="auto"/>
              <w:bottom w:val="single" w:sz="4" w:space="0" w:color="auto"/>
            </w:tcBorders>
            <w:vAlign w:val="center"/>
          </w:tcPr>
          <w:p w:rsidR="00106971" w:rsidRPr="00866DE8" w:rsidRDefault="00106971" w:rsidP="006072EB">
            <w:pPr>
              <w:pStyle w:val="Table12"/>
            </w:pPr>
            <w:r w:rsidRPr="00866DE8">
              <w:t>---</w:t>
            </w:r>
          </w:p>
        </w:tc>
        <w:tc>
          <w:tcPr>
            <w:tcW w:w="578" w:type="dxa"/>
            <w:tcBorders>
              <w:top w:val="single" w:sz="4" w:space="0" w:color="auto"/>
              <w:bottom w:val="single" w:sz="4" w:space="0" w:color="auto"/>
              <w:right w:val="single" w:sz="4" w:space="0" w:color="auto"/>
            </w:tcBorders>
            <w:vAlign w:val="center"/>
          </w:tcPr>
          <w:p w:rsidR="00106971" w:rsidRPr="00866DE8" w:rsidRDefault="00106971" w:rsidP="006072EB">
            <w:pPr>
              <w:pStyle w:val="Table12"/>
            </w:pPr>
            <w:r w:rsidRPr="00866DE8">
              <w:t>Yes</w:t>
            </w:r>
          </w:p>
        </w:tc>
        <w:tc>
          <w:tcPr>
            <w:tcW w:w="886" w:type="dxa"/>
            <w:tcBorders>
              <w:top w:val="single" w:sz="4" w:space="0" w:color="auto"/>
              <w:bottom w:val="single" w:sz="4" w:space="0" w:color="auto"/>
              <w:right w:val="single" w:sz="4" w:space="0" w:color="auto"/>
            </w:tcBorders>
            <w:vAlign w:val="center"/>
          </w:tcPr>
          <w:p w:rsidR="00106971" w:rsidRPr="00106971" w:rsidRDefault="00106971" w:rsidP="00106971">
            <w:pPr>
              <w:pStyle w:val="Table12"/>
              <w:rPr>
                <w:rFonts w:eastAsiaTheme="minorEastAsia"/>
              </w:rPr>
            </w:pPr>
            <w:r>
              <w:rPr>
                <w:rFonts w:eastAsiaTheme="minorEastAsia" w:hint="eastAsia"/>
              </w:rPr>
              <w:t>---</w:t>
            </w:r>
          </w:p>
        </w:tc>
      </w:tr>
      <w:tr w:rsidR="00106971" w:rsidRPr="00866DE8" w:rsidTr="006471EB">
        <w:trPr>
          <w:jc w:val="center"/>
        </w:trPr>
        <w:tc>
          <w:tcPr>
            <w:tcW w:w="536" w:type="dxa"/>
            <w:tcBorders>
              <w:top w:val="single" w:sz="4" w:space="0" w:color="auto"/>
              <w:left w:val="single" w:sz="4" w:space="0" w:color="auto"/>
              <w:bottom w:val="single" w:sz="4" w:space="0" w:color="auto"/>
            </w:tcBorders>
            <w:vAlign w:val="center"/>
          </w:tcPr>
          <w:p w:rsidR="00106971" w:rsidRPr="00866DE8" w:rsidRDefault="00106971" w:rsidP="006072EB">
            <w:pPr>
              <w:pStyle w:val="Table12"/>
            </w:pPr>
            <w:r w:rsidRPr="00866DE8">
              <w:t>21</w:t>
            </w:r>
          </w:p>
        </w:tc>
        <w:tc>
          <w:tcPr>
            <w:tcW w:w="5580" w:type="dxa"/>
            <w:tcBorders>
              <w:top w:val="single" w:sz="4" w:space="0" w:color="auto"/>
              <w:bottom w:val="single" w:sz="4" w:space="0" w:color="auto"/>
            </w:tcBorders>
            <w:vAlign w:val="center"/>
          </w:tcPr>
          <w:p w:rsidR="00106971" w:rsidRPr="00866DE8" w:rsidRDefault="00106971" w:rsidP="006072EB">
            <w:pPr>
              <w:pStyle w:val="Table12"/>
              <w:jc w:val="left"/>
            </w:pPr>
            <w:r w:rsidRPr="00866DE8">
              <w:t>Existence of Underground Void Space</w:t>
            </w:r>
          </w:p>
        </w:tc>
        <w:tc>
          <w:tcPr>
            <w:tcW w:w="746" w:type="dxa"/>
            <w:tcBorders>
              <w:top w:val="single" w:sz="4" w:space="0" w:color="auto"/>
              <w:bottom w:val="single" w:sz="4" w:space="0" w:color="auto"/>
            </w:tcBorders>
            <w:vAlign w:val="center"/>
          </w:tcPr>
          <w:p w:rsidR="00106971" w:rsidRPr="00866DE8" w:rsidRDefault="00106971" w:rsidP="006072EB">
            <w:pPr>
              <w:pStyle w:val="Table12"/>
            </w:pPr>
            <w:r w:rsidRPr="00866DE8">
              <w:t>Yes</w:t>
            </w:r>
          </w:p>
        </w:tc>
        <w:tc>
          <w:tcPr>
            <w:tcW w:w="690" w:type="dxa"/>
            <w:tcBorders>
              <w:top w:val="single" w:sz="4" w:space="0" w:color="auto"/>
              <w:bottom w:val="single" w:sz="4" w:space="0" w:color="auto"/>
            </w:tcBorders>
            <w:vAlign w:val="center"/>
          </w:tcPr>
          <w:p w:rsidR="00106971" w:rsidRPr="00866DE8" w:rsidRDefault="00106971" w:rsidP="006072EB">
            <w:pPr>
              <w:pStyle w:val="Table12"/>
            </w:pPr>
            <w:r w:rsidRPr="00866DE8">
              <w:t>---</w:t>
            </w:r>
          </w:p>
        </w:tc>
        <w:tc>
          <w:tcPr>
            <w:tcW w:w="578" w:type="dxa"/>
            <w:tcBorders>
              <w:top w:val="single" w:sz="4" w:space="0" w:color="auto"/>
              <w:bottom w:val="single" w:sz="4" w:space="0" w:color="auto"/>
              <w:right w:val="single" w:sz="4" w:space="0" w:color="auto"/>
            </w:tcBorders>
            <w:vAlign w:val="center"/>
          </w:tcPr>
          <w:p w:rsidR="00106971" w:rsidRPr="00866DE8" w:rsidRDefault="00106971" w:rsidP="006072EB">
            <w:pPr>
              <w:pStyle w:val="Table12"/>
            </w:pPr>
            <w:r w:rsidRPr="00866DE8">
              <w:t>--</w:t>
            </w:r>
          </w:p>
        </w:tc>
        <w:tc>
          <w:tcPr>
            <w:tcW w:w="886" w:type="dxa"/>
            <w:tcBorders>
              <w:top w:val="single" w:sz="4" w:space="0" w:color="auto"/>
              <w:bottom w:val="single" w:sz="4" w:space="0" w:color="auto"/>
              <w:right w:val="single" w:sz="4" w:space="0" w:color="auto"/>
            </w:tcBorders>
            <w:vAlign w:val="center"/>
          </w:tcPr>
          <w:p w:rsidR="00106971" w:rsidRPr="00106971" w:rsidRDefault="00106971" w:rsidP="00106971">
            <w:pPr>
              <w:pStyle w:val="Table12"/>
              <w:rPr>
                <w:rFonts w:eastAsiaTheme="minorEastAsia"/>
              </w:rPr>
            </w:pPr>
            <w:r>
              <w:rPr>
                <w:rFonts w:eastAsiaTheme="minorEastAsia" w:hint="eastAsia"/>
              </w:rPr>
              <w:t>---</w:t>
            </w:r>
          </w:p>
        </w:tc>
      </w:tr>
      <w:tr w:rsidR="00106971" w:rsidRPr="00866DE8" w:rsidTr="006471EB">
        <w:trPr>
          <w:jc w:val="center"/>
        </w:trPr>
        <w:tc>
          <w:tcPr>
            <w:tcW w:w="536" w:type="dxa"/>
            <w:vAlign w:val="center"/>
          </w:tcPr>
          <w:p w:rsidR="00106971" w:rsidRPr="00866DE8" w:rsidRDefault="00106971" w:rsidP="006072EB">
            <w:pPr>
              <w:pStyle w:val="Table12"/>
            </w:pPr>
            <w:r w:rsidRPr="00866DE8">
              <w:t>22</w:t>
            </w:r>
          </w:p>
        </w:tc>
        <w:tc>
          <w:tcPr>
            <w:tcW w:w="5580" w:type="dxa"/>
            <w:shd w:val="clear" w:color="auto" w:fill="auto"/>
            <w:vAlign w:val="center"/>
          </w:tcPr>
          <w:p w:rsidR="00106971" w:rsidRPr="00866DE8" w:rsidRDefault="00106971" w:rsidP="006072EB">
            <w:pPr>
              <w:pStyle w:val="Table12"/>
              <w:jc w:val="left"/>
            </w:pPr>
            <w:r w:rsidRPr="00866DE8">
              <w:t>Avoidance of High Voltage Lines (HVLs)</w:t>
            </w:r>
          </w:p>
        </w:tc>
        <w:tc>
          <w:tcPr>
            <w:tcW w:w="746" w:type="dxa"/>
            <w:shd w:val="clear" w:color="auto" w:fill="auto"/>
            <w:vAlign w:val="center"/>
          </w:tcPr>
          <w:p w:rsidR="00106971" w:rsidRPr="00866DE8" w:rsidRDefault="00106971" w:rsidP="006072EB">
            <w:pPr>
              <w:pStyle w:val="Table12"/>
            </w:pPr>
            <w:r w:rsidRPr="00866DE8">
              <w:t>Yes</w:t>
            </w:r>
          </w:p>
        </w:tc>
        <w:tc>
          <w:tcPr>
            <w:tcW w:w="690" w:type="dxa"/>
            <w:shd w:val="clear" w:color="auto" w:fill="auto"/>
            <w:vAlign w:val="center"/>
          </w:tcPr>
          <w:p w:rsidR="00106971" w:rsidRPr="00866DE8" w:rsidRDefault="00106971" w:rsidP="006072EB">
            <w:pPr>
              <w:pStyle w:val="Table12"/>
            </w:pPr>
            <w:r w:rsidRPr="00866DE8">
              <w:t>Yes</w:t>
            </w:r>
          </w:p>
        </w:tc>
        <w:tc>
          <w:tcPr>
            <w:tcW w:w="578" w:type="dxa"/>
            <w:shd w:val="clear" w:color="auto" w:fill="auto"/>
            <w:vAlign w:val="center"/>
          </w:tcPr>
          <w:p w:rsidR="00106971" w:rsidRPr="00866DE8" w:rsidRDefault="00106971" w:rsidP="006072EB">
            <w:pPr>
              <w:pStyle w:val="Table12"/>
            </w:pPr>
            <w:r w:rsidRPr="00866DE8">
              <w:t>--</w:t>
            </w:r>
          </w:p>
        </w:tc>
        <w:tc>
          <w:tcPr>
            <w:tcW w:w="886" w:type="dxa"/>
            <w:vAlign w:val="center"/>
          </w:tcPr>
          <w:p w:rsidR="00106971" w:rsidRPr="00106971" w:rsidRDefault="00106971" w:rsidP="00106971">
            <w:pPr>
              <w:pStyle w:val="Table12"/>
              <w:rPr>
                <w:rFonts w:eastAsiaTheme="minorEastAsia"/>
              </w:rPr>
            </w:pPr>
            <w:r>
              <w:rPr>
                <w:rFonts w:eastAsiaTheme="minorEastAsia" w:hint="eastAsia"/>
              </w:rPr>
              <w:t>---</w:t>
            </w:r>
          </w:p>
        </w:tc>
      </w:tr>
      <w:tr w:rsidR="00106971" w:rsidRPr="00866DE8" w:rsidTr="006471EB">
        <w:trPr>
          <w:jc w:val="center"/>
        </w:trPr>
        <w:tc>
          <w:tcPr>
            <w:tcW w:w="536" w:type="dxa"/>
            <w:vAlign w:val="center"/>
          </w:tcPr>
          <w:p w:rsidR="00106971" w:rsidRPr="00866DE8" w:rsidRDefault="00106971" w:rsidP="006072EB">
            <w:pPr>
              <w:pStyle w:val="Table12"/>
            </w:pPr>
            <w:r w:rsidRPr="00866DE8">
              <w:t>23</w:t>
            </w:r>
          </w:p>
        </w:tc>
        <w:tc>
          <w:tcPr>
            <w:tcW w:w="5580" w:type="dxa"/>
            <w:shd w:val="clear" w:color="auto" w:fill="auto"/>
            <w:vAlign w:val="center"/>
          </w:tcPr>
          <w:p w:rsidR="00106971" w:rsidRPr="00866DE8" w:rsidRDefault="00106971" w:rsidP="006072EB">
            <w:pPr>
              <w:pStyle w:val="Table12"/>
              <w:jc w:val="left"/>
            </w:pPr>
            <w:r w:rsidRPr="00866DE8">
              <w:t xml:space="preserve">Preliminary Design of Dung </w:t>
            </w:r>
            <w:proofErr w:type="spellStart"/>
            <w:r w:rsidRPr="00866DE8">
              <w:t>Quat</w:t>
            </w:r>
            <w:proofErr w:type="spellEnd"/>
            <w:r w:rsidRPr="00866DE8">
              <w:t xml:space="preserve"> 2 IC</w:t>
            </w:r>
          </w:p>
        </w:tc>
        <w:tc>
          <w:tcPr>
            <w:tcW w:w="746" w:type="dxa"/>
            <w:shd w:val="clear" w:color="auto" w:fill="auto"/>
            <w:vAlign w:val="center"/>
          </w:tcPr>
          <w:p w:rsidR="00106971" w:rsidRPr="00866DE8" w:rsidRDefault="00106971" w:rsidP="006072EB">
            <w:pPr>
              <w:pStyle w:val="Table12"/>
            </w:pPr>
            <w:r w:rsidRPr="00866DE8">
              <w:t>Yes</w:t>
            </w:r>
          </w:p>
        </w:tc>
        <w:tc>
          <w:tcPr>
            <w:tcW w:w="690" w:type="dxa"/>
            <w:shd w:val="clear" w:color="auto" w:fill="auto"/>
            <w:vAlign w:val="center"/>
          </w:tcPr>
          <w:p w:rsidR="00106971" w:rsidRPr="00866DE8" w:rsidRDefault="00106971" w:rsidP="006072EB">
            <w:pPr>
              <w:pStyle w:val="Table12"/>
            </w:pPr>
            <w:r w:rsidRPr="00866DE8">
              <w:t>Yes</w:t>
            </w:r>
          </w:p>
        </w:tc>
        <w:tc>
          <w:tcPr>
            <w:tcW w:w="578" w:type="dxa"/>
            <w:shd w:val="clear" w:color="auto" w:fill="auto"/>
            <w:vAlign w:val="center"/>
          </w:tcPr>
          <w:p w:rsidR="00106971" w:rsidRPr="00866DE8" w:rsidRDefault="00106971" w:rsidP="006072EB">
            <w:pPr>
              <w:pStyle w:val="Table12"/>
            </w:pPr>
            <w:r w:rsidRPr="00866DE8">
              <w:t>---</w:t>
            </w:r>
          </w:p>
        </w:tc>
        <w:tc>
          <w:tcPr>
            <w:tcW w:w="886" w:type="dxa"/>
            <w:vAlign w:val="center"/>
          </w:tcPr>
          <w:p w:rsidR="00106971" w:rsidRPr="00106971" w:rsidRDefault="00106971" w:rsidP="00106971">
            <w:pPr>
              <w:pStyle w:val="Table12"/>
              <w:rPr>
                <w:rFonts w:eastAsiaTheme="minorEastAsia"/>
              </w:rPr>
            </w:pPr>
            <w:r>
              <w:rPr>
                <w:rFonts w:eastAsiaTheme="minorEastAsia" w:hint="eastAsia"/>
              </w:rPr>
              <w:t>Yes</w:t>
            </w:r>
          </w:p>
        </w:tc>
      </w:tr>
      <w:tr w:rsidR="00106971" w:rsidRPr="00866DE8" w:rsidTr="006471EB">
        <w:trPr>
          <w:jc w:val="center"/>
        </w:trPr>
        <w:tc>
          <w:tcPr>
            <w:tcW w:w="536" w:type="dxa"/>
            <w:vAlign w:val="center"/>
          </w:tcPr>
          <w:p w:rsidR="00106971" w:rsidRPr="00866DE8" w:rsidRDefault="00106971" w:rsidP="006072EB">
            <w:pPr>
              <w:pStyle w:val="Table12"/>
            </w:pPr>
            <w:r w:rsidRPr="00866DE8">
              <w:t>24</w:t>
            </w:r>
          </w:p>
        </w:tc>
        <w:tc>
          <w:tcPr>
            <w:tcW w:w="5580" w:type="dxa"/>
            <w:shd w:val="clear" w:color="auto" w:fill="auto"/>
            <w:vAlign w:val="center"/>
          </w:tcPr>
          <w:p w:rsidR="00106971" w:rsidRPr="00866DE8" w:rsidRDefault="00106971" w:rsidP="006072EB">
            <w:pPr>
              <w:pStyle w:val="Table12"/>
              <w:jc w:val="left"/>
            </w:pPr>
            <w:r w:rsidRPr="00866DE8">
              <w:t>Change of Pavement Structure, Application of ATB/CTB</w:t>
            </w:r>
          </w:p>
        </w:tc>
        <w:tc>
          <w:tcPr>
            <w:tcW w:w="746" w:type="dxa"/>
            <w:shd w:val="clear" w:color="auto" w:fill="auto"/>
            <w:vAlign w:val="center"/>
          </w:tcPr>
          <w:p w:rsidR="00106971" w:rsidRPr="00866DE8" w:rsidRDefault="00106971" w:rsidP="006072EB">
            <w:pPr>
              <w:pStyle w:val="Table12"/>
            </w:pPr>
            <w:r w:rsidRPr="00866DE8">
              <w:t>Yes</w:t>
            </w:r>
          </w:p>
        </w:tc>
        <w:tc>
          <w:tcPr>
            <w:tcW w:w="690" w:type="dxa"/>
            <w:shd w:val="clear" w:color="auto" w:fill="auto"/>
            <w:vAlign w:val="center"/>
          </w:tcPr>
          <w:p w:rsidR="00106971" w:rsidRPr="00866DE8" w:rsidRDefault="00106971" w:rsidP="006072EB">
            <w:pPr>
              <w:pStyle w:val="Table12"/>
            </w:pPr>
            <w:r w:rsidRPr="00866DE8">
              <w:t>Yes</w:t>
            </w:r>
          </w:p>
        </w:tc>
        <w:tc>
          <w:tcPr>
            <w:tcW w:w="578" w:type="dxa"/>
            <w:shd w:val="clear" w:color="auto" w:fill="auto"/>
            <w:vAlign w:val="center"/>
          </w:tcPr>
          <w:p w:rsidR="00106971" w:rsidRPr="00866DE8" w:rsidRDefault="00106971" w:rsidP="006072EB">
            <w:pPr>
              <w:pStyle w:val="Table12"/>
            </w:pPr>
            <w:r w:rsidRPr="00866DE8">
              <w:t>--</w:t>
            </w:r>
          </w:p>
        </w:tc>
        <w:tc>
          <w:tcPr>
            <w:tcW w:w="886" w:type="dxa"/>
            <w:vAlign w:val="center"/>
          </w:tcPr>
          <w:p w:rsidR="00106971" w:rsidRPr="00106971" w:rsidRDefault="00106971" w:rsidP="00106971">
            <w:pPr>
              <w:pStyle w:val="Table12"/>
              <w:rPr>
                <w:rFonts w:eastAsiaTheme="minorEastAsia"/>
              </w:rPr>
            </w:pPr>
            <w:r>
              <w:rPr>
                <w:rFonts w:eastAsiaTheme="minorEastAsia" w:hint="eastAsia"/>
              </w:rPr>
              <w:t>Yes</w:t>
            </w:r>
          </w:p>
        </w:tc>
      </w:tr>
      <w:tr w:rsidR="00106971" w:rsidRPr="00866DE8" w:rsidTr="006471EB">
        <w:trPr>
          <w:jc w:val="center"/>
        </w:trPr>
        <w:tc>
          <w:tcPr>
            <w:tcW w:w="536" w:type="dxa"/>
            <w:tcBorders>
              <w:top w:val="single" w:sz="4" w:space="0" w:color="auto"/>
              <w:left w:val="single" w:sz="4" w:space="0" w:color="auto"/>
              <w:bottom w:val="single" w:sz="4" w:space="0" w:color="auto"/>
            </w:tcBorders>
            <w:vAlign w:val="center"/>
          </w:tcPr>
          <w:p w:rsidR="00106971" w:rsidRPr="00866DE8" w:rsidRDefault="00106971" w:rsidP="006072EB">
            <w:pPr>
              <w:pStyle w:val="Table12"/>
            </w:pPr>
            <w:r w:rsidRPr="00866DE8">
              <w:t>25</w:t>
            </w:r>
          </w:p>
        </w:tc>
        <w:tc>
          <w:tcPr>
            <w:tcW w:w="5580" w:type="dxa"/>
            <w:tcBorders>
              <w:top w:val="single" w:sz="4" w:space="0" w:color="auto"/>
              <w:bottom w:val="single" w:sz="4" w:space="0" w:color="auto"/>
            </w:tcBorders>
            <w:vAlign w:val="center"/>
          </w:tcPr>
          <w:p w:rsidR="00106971" w:rsidRPr="00866DE8" w:rsidRDefault="00106971" w:rsidP="006072EB">
            <w:pPr>
              <w:pStyle w:val="Table12"/>
              <w:jc w:val="left"/>
            </w:pPr>
            <w:r w:rsidRPr="00866DE8">
              <w:t>Shift of Parking Area at Package A2</w:t>
            </w:r>
          </w:p>
        </w:tc>
        <w:tc>
          <w:tcPr>
            <w:tcW w:w="746" w:type="dxa"/>
            <w:tcBorders>
              <w:top w:val="single" w:sz="4" w:space="0" w:color="auto"/>
              <w:bottom w:val="single" w:sz="4" w:space="0" w:color="auto"/>
            </w:tcBorders>
            <w:vAlign w:val="center"/>
          </w:tcPr>
          <w:p w:rsidR="00106971" w:rsidRPr="00866DE8" w:rsidRDefault="00106971" w:rsidP="006072EB">
            <w:pPr>
              <w:pStyle w:val="Table12"/>
            </w:pPr>
            <w:r w:rsidRPr="00866DE8">
              <w:t>Yes</w:t>
            </w:r>
          </w:p>
        </w:tc>
        <w:tc>
          <w:tcPr>
            <w:tcW w:w="690" w:type="dxa"/>
            <w:tcBorders>
              <w:top w:val="single" w:sz="4" w:space="0" w:color="auto"/>
              <w:bottom w:val="single" w:sz="4" w:space="0" w:color="auto"/>
            </w:tcBorders>
            <w:vAlign w:val="center"/>
          </w:tcPr>
          <w:p w:rsidR="00106971" w:rsidRPr="00866DE8" w:rsidRDefault="00106971" w:rsidP="006072EB">
            <w:pPr>
              <w:pStyle w:val="Table12"/>
            </w:pPr>
            <w:r w:rsidRPr="00866DE8">
              <w:t>Yes</w:t>
            </w:r>
          </w:p>
        </w:tc>
        <w:tc>
          <w:tcPr>
            <w:tcW w:w="578" w:type="dxa"/>
            <w:tcBorders>
              <w:top w:val="single" w:sz="4" w:space="0" w:color="auto"/>
              <w:bottom w:val="single" w:sz="4" w:space="0" w:color="auto"/>
              <w:right w:val="single" w:sz="4" w:space="0" w:color="auto"/>
            </w:tcBorders>
            <w:vAlign w:val="center"/>
          </w:tcPr>
          <w:p w:rsidR="00106971" w:rsidRPr="00866DE8" w:rsidRDefault="00106971" w:rsidP="006072EB">
            <w:pPr>
              <w:pStyle w:val="Table12"/>
            </w:pPr>
          </w:p>
        </w:tc>
        <w:tc>
          <w:tcPr>
            <w:tcW w:w="886" w:type="dxa"/>
            <w:tcBorders>
              <w:top w:val="single" w:sz="4" w:space="0" w:color="auto"/>
              <w:bottom w:val="single" w:sz="4" w:space="0" w:color="auto"/>
              <w:right w:val="single" w:sz="4" w:space="0" w:color="auto"/>
            </w:tcBorders>
            <w:vAlign w:val="center"/>
          </w:tcPr>
          <w:p w:rsidR="00106971" w:rsidRPr="00106971" w:rsidRDefault="00106971" w:rsidP="00106971">
            <w:pPr>
              <w:pStyle w:val="Table12"/>
              <w:rPr>
                <w:rFonts w:eastAsiaTheme="minorEastAsia"/>
              </w:rPr>
            </w:pPr>
            <w:r>
              <w:rPr>
                <w:rFonts w:eastAsiaTheme="minorEastAsia" w:hint="eastAsia"/>
              </w:rPr>
              <w:t>---</w:t>
            </w:r>
          </w:p>
        </w:tc>
      </w:tr>
      <w:tr w:rsidR="00106971" w:rsidRPr="00866DE8" w:rsidTr="006471EB">
        <w:trPr>
          <w:jc w:val="center"/>
        </w:trPr>
        <w:tc>
          <w:tcPr>
            <w:tcW w:w="536" w:type="dxa"/>
            <w:tcBorders>
              <w:top w:val="single" w:sz="4" w:space="0" w:color="auto"/>
              <w:left w:val="single" w:sz="4" w:space="0" w:color="auto"/>
              <w:bottom w:val="single" w:sz="4" w:space="0" w:color="auto"/>
            </w:tcBorders>
            <w:vAlign w:val="center"/>
          </w:tcPr>
          <w:p w:rsidR="00106971" w:rsidRPr="00866DE8" w:rsidRDefault="00106971" w:rsidP="006072EB">
            <w:pPr>
              <w:pStyle w:val="Table12"/>
            </w:pPr>
            <w:r w:rsidRPr="00866DE8">
              <w:t>26</w:t>
            </w:r>
          </w:p>
        </w:tc>
        <w:tc>
          <w:tcPr>
            <w:tcW w:w="5580" w:type="dxa"/>
            <w:tcBorders>
              <w:top w:val="single" w:sz="4" w:space="0" w:color="auto"/>
              <w:bottom w:val="single" w:sz="4" w:space="0" w:color="auto"/>
            </w:tcBorders>
            <w:vAlign w:val="center"/>
          </w:tcPr>
          <w:p w:rsidR="00106971" w:rsidRPr="00866DE8" w:rsidRDefault="00106971" w:rsidP="006072EB">
            <w:pPr>
              <w:pStyle w:val="Table12"/>
              <w:jc w:val="left"/>
            </w:pPr>
            <w:r w:rsidRPr="00866DE8">
              <w:t>Preliminary Study on Connecting Plan between DQE and PR620</w:t>
            </w:r>
          </w:p>
        </w:tc>
        <w:tc>
          <w:tcPr>
            <w:tcW w:w="746" w:type="dxa"/>
            <w:tcBorders>
              <w:top w:val="single" w:sz="4" w:space="0" w:color="auto"/>
              <w:bottom w:val="single" w:sz="4" w:space="0" w:color="auto"/>
            </w:tcBorders>
            <w:vAlign w:val="center"/>
          </w:tcPr>
          <w:p w:rsidR="00106971" w:rsidRPr="00866DE8" w:rsidRDefault="00106971" w:rsidP="006072EB">
            <w:pPr>
              <w:pStyle w:val="Table12"/>
            </w:pPr>
            <w:r w:rsidRPr="00866DE8">
              <w:t>---</w:t>
            </w:r>
          </w:p>
        </w:tc>
        <w:tc>
          <w:tcPr>
            <w:tcW w:w="690" w:type="dxa"/>
            <w:tcBorders>
              <w:top w:val="single" w:sz="4" w:space="0" w:color="auto"/>
              <w:bottom w:val="single" w:sz="4" w:space="0" w:color="auto"/>
            </w:tcBorders>
            <w:vAlign w:val="center"/>
          </w:tcPr>
          <w:p w:rsidR="00106971" w:rsidRPr="00866DE8" w:rsidRDefault="00106971" w:rsidP="006072EB">
            <w:pPr>
              <w:pStyle w:val="Table12"/>
            </w:pPr>
            <w:r w:rsidRPr="00866DE8">
              <w:t>Yes</w:t>
            </w:r>
          </w:p>
        </w:tc>
        <w:tc>
          <w:tcPr>
            <w:tcW w:w="578" w:type="dxa"/>
            <w:tcBorders>
              <w:top w:val="single" w:sz="4" w:space="0" w:color="auto"/>
              <w:bottom w:val="single" w:sz="4" w:space="0" w:color="auto"/>
              <w:right w:val="single" w:sz="4" w:space="0" w:color="auto"/>
            </w:tcBorders>
            <w:vAlign w:val="center"/>
          </w:tcPr>
          <w:p w:rsidR="00106971" w:rsidRPr="00866DE8" w:rsidRDefault="00106971" w:rsidP="006072EB">
            <w:pPr>
              <w:pStyle w:val="Table12"/>
            </w:pPr>
            <w:r w:rsidRPr="00866DE8">
              <w:t>---</w:t>
            </w:r>
          </w:p>
        </w:tc>
        <w:tc>
          <w:tcPr>
            <w:tcW w:w="886" w:type="dxa"/>
            <w:tcBorders>
              <w:top w:val="single" w:sz="4" w:space="0" w:color="auto"/>
              <w:bottom w:val="single" w:sz="4" w:space="0" w:color="auto"/>
              <w:right w:val="single" w:sz="4" w:space="0" w:color="auto"/>
            </w:tcBorders>
            <w:vAlign w:val="center"/>
          </w:tcPr>
          <w:p w:rsidR="00106971" w:rsidRPr="00106971" w:rsidRDefault="00106971" w:rsidP="00106971">
            <w:pPr>
              <w:pStyle w:val="Table12"/>
              <w:rPr>
                <w:rFonts w:eastAsiaTheme="minorEastAsia"/>
              </w:rPr>
            </w:pPr>
            <w:r>
              <w:rPr>
                <w:rFonts w:eastAsiaTheme="minorEastAsia" w:hint="eastAsia"/>
              </w:rPr>
              <w:t>---</w:t>
            </w:r>
          </w:p>
        </w:tc>
      </w:tr>
      <w:tr w:rsidR="00106971" w:rsidRPr="00866DE8" w:rsidTr="006471EB">
        <w:trPr>
          <w:jc w:val="center"/>
        </w:trPr>
        <w:tc>
          <w:tcPr>
            <w:tcW w:w="536" w:type="dxa"/>
            <w:tcBorders>
              <w:top w:val="single" w:sz="4" w:space="0" w:color="auto"/>
              <w:left w:val="single" w:sz="4" w:space="0" w:color="auto"/>
              <w:bottom w:val="single" w:sz="4" w:space="0" w:color="auto"/>
            </w:tcBorders>
            <w:vAlign w:val="center"/>
          </w:tcPr>
          <w:p w:rsidR="00106971" w:rsidRPr="006471EB" w:rsidRDefault="00106971" w:rsidP="006072EB">
            <w:pPr>
              <w:pStyle w:val="Table12"/>
              <w:rPr>
                <w:rFonts w:eastAsiaTheme="minorEastAsia"/>
              </w:rPr>
            </w:pPr>
            <w:r w:rsidRPr="00866DE8">
              <w:t>2</w:t>
            </w:r>
            <w:r w:rsidR="006471EB">
              <w:rPr>
                <w:rFonts w:eastAsiaTheme="minorEastAsia" w:hint="eastAsia"/>
              </w:rPr>
              <w:t>7</w:t>
            </w:r>
          </w:p>
        </w:tc>
        <w:tc>
          <w:tcPr>
            <w:tcW w:w="5580" w:type="dxa"/>
            <w:tcBorders>
              <w:top w:val="single" w:sz="4" w:space="0" w:color="auto"/>
              <w:bottom w:val="single" w:sz="4" w:space="0" w:color="auto"/>
            </w:tcBorders>
            <w:vAlign w:val="center"/>
          </w:tcPr>
          <w:p w:rsidR="00106971" w:rsidRPr="00866DE8" w:rsidRDefault="00106971" w:rsidP="006072EB">
            <w:pPr>
              <w:pStyle w:val="Table12"/>
              <w:jc w:val="left"/>
            </w:pPr>
            <w:r w:rsidRPr="00866DE8">
              <w:t>Additional Office Operation Cost</w:t>
            </w:r>
          </w:p>
        </w:tc>
        <w:tc>
          <w:tcPr>
            <w:tcW w:w="746" w:type="dxa"/>
            <w:tcBorders>
              <w:top w:val="single" w:sz="4" w:space="0" w:color="auto"/>
              <w:bottom w:val="single" w:sz="4" w:space="0" w:color="auto"/>
            </w:tcBorders>
            <w:vAlign w:val="center"/>
          </w:tcPr>
          <w:p w:rsidR="00106971" w:rsidRPr="00866DE8" w:rsidRDefault="00106971" w:rsidP="006072EB">
            <w:pPr>
              <w:pStyle w:val="Table12"/>
            </w:pPr>
            <w:r w:rsidRPr="00866DE8">
              <w:t>---</w:t>
            </w:r>
          </w:p>
        </w:tc>
        <w:tc>
          <w:tcPr>
            <w:tcW w:w="690" w:type="dxa"/>
            <w:tcBorders>
              <w:top w:val="single" w:sz="4" w:space="0" w:color="auto"/>
              <w:bottom w:val="single" w:sz="4" w:space="0" w:color="auto"/>
            </w:tcBorders>
            <w:vAlign w:val="center"/>
          </w:tcPr>
          <w:p w:rsidR="00106971" w:rsidRPr="00866DE8" w:rsidRDefault="00106971" w:rsidP="006072EB">
            <w:pPr>
              <w:pStyle w:val="Table12"/>
            </w:pPr>
            <w:r w:rsidRPr="00866DE8">
              <w:t>---</w:t>
            </w:r>
          </w:p>
        </w:tc>
        <w:tc>
          <w:tcPr>
            <w:tcW w:w="578" w:type="dxa"/>
            <w:tcBorders>
              <w:top w:val="single" w:sz="4" w:space="0" w:color="auto"/>
              <w:bottom w:val="single" w:sz="4" w:space="0" w:color="auto"/>
              <w:right w:val="single" w:sz="4" w:space="0" w:color="auto"/>
            </w:tcBorders>
            <w:vAlign w:val="center"/>
          </w:tcPr>
          <w:p w:rsidR="00106971" w:rsidRPr="00866DE8" w:rsidRDefault="00106971" w:rsidP="006072EB">
            <w:pPr>
              <w:pStyle w:val="Table12"/>
            </w:pPr>
            <w:r w:rsidRPr="00866DE8">
              <w:t>---</w:t>
            </w:r>
          </w:p>
        </w:tc>
        <w:tc>
          <w:tcPr>
            <w:tcW w:w="886" w:type="dxa"/>
            <w:tcBorders>
              <w:top w:val="single" w:sz="4" w:space="0" w:color="auto"/>
              <w:bottom w:val="single" w:sz="4" w:space="0" w:color="auto"/>
              <w:right w:val="single" w:sz="4" w:space="0" w:color="auto"/>
            </w:tcBorders>
            <w:vAlign w:val="center"/>
          </w:tcPr>
          <w:p w:rsidR="00106971" w:rsidRPr="00106971" w:rsidRDefault="00106971" w:rsidP="00106971">
            <w:pPr>
              <w:pStyle w:val="Table12"/>
              <w:rPr>
                <w:rFonts w:eastAsiaTheme="minorEastAsia"/>
              </w:rPr>
            </w:pPr>
            <w:r>
              <w:rPr>
                <w:rFonts w:eastAsiaTheme="minorEastAsia" w:hint="eastAsia"/>
              </w:rPr>
              <w:t>Yes</w:t>
            </w:r>
          </w:p>
        </w:tc>
      </w:tr>
    </w:tbl>
    <w:p w:rsidR="004201B0" w:rsidRDefault="004201B0" w:rsidP="00605E35">
      <w:pPr>
        <w:rPr>
          <w:rFonts w:eastAsiaTheme="minorEastAsia"/>
        </w:rPr>
      </w:pPr>
    </w:p>
    <w:p w:rsidR="00106971" w:rsidRDefault="00106971">
      <w:pPr>
        <w:spacing w:line="240" w:lineRule="auto"/>
        <w:jc w:val="left"/>
        <w:rPr>
          <w:rFonts w:eastAsiaTheme="minorEastAsia"/>
        </w:rPr>
      </w:pPr>
      <w:r>
        <w:rPr>
          <w:rFonts w:eastAsiaTheme="minorEastAsia"/>
        </w:rPr>
        <w:br w:type="page"/>
      </w:r>
    </w:p>
    <w:p w:rsidR="00106971" w:rsidRDefault="00106971" w:rsidP="00605E35">
      <w:pPr>
        <w:rPr>
          <w:rFonts w:eastAsiaTheme="minorEastAsia"/>
        </w:rPr>
      </w:pPr>
    </w:p>
    <w:p w:rsidR="00106971" w:rsidRDefault="00106971" w:rsidP="00605E35">
      <w:pPr>
        <w:rPr>
          <w:rFonts w:eastAsiaTheme="minorEastAsia"/>
        </w:rPr>
      </w:pPr>
      <w:r w:rsidRPr="00106971">
        <w:rPr>
          <w:rFonts w:eastAsiaTheme="minorEastAsia"/>
          <w:noProof/>
          <w:lang w:eastAsia="en-US"/>
        </w:rPr>
        <w:drawing>
          <wp:inline distT="0" distB="0" distL="0" distR="0">
            <wp:extent cx="5690235" cy="7328071"/>
            <wp:effectExtent l="19050" t="0" r="5715" b="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90235" cy="7328071"/>
                    </a:xfrm>
                    <a:prstGeom prst="rect">
                      <a:avLst/>
                    </a:prstGeom>
                    <a:noFill/>
                    <a:ln>
                      <a:noFill/>
                    </a:ln>
                  </pic:spPr>
                </pic:pic>
              </a:graphicData>
            </a:graphic>
          </wp:inline>
        </w:drawing>
      </w:r>
    </w:p>
    <w:p w:rsidR="00603D66" w:rsidRPr="004201B0" w:rsidRDefault="006F6D58" w:rsidP="006F6D58">
      <w:pPr>
        <w:pStyle w:val="DQEDD-FigureTable"/>
        <w:rPr>
          <w:rFonts w:eastAsiaTheme="minorEastAsia"/>
        </w:rPr>
      </w:pPr>
      <w:r w:rsidRPr="004201B0">
        <w:t xml:space="preserve">Figure </w:t>
      </w:r>
      <w:r w:rsidR="00AC0940" w:rsidRPr="004201B0">
        <w:fldChar w:fldCharType="begin"/>
      </w:r>
      <w:r w:rsidRPr="004201B0">
        <w:instrText xml:space="preserve"> STYLEREF 1 \s </w:instrText>
      </w:r>
      <w:r w:rsidR="00AC0940" w:rsidRPr="004201B0">
        <w:fldChar w:fldCharType="separate"/>
      </w:r>
      <w:r w:rsidR="00BA1BE6">
        <w:rPr>
          <w:noProof/>
        </w:rPr>
        <w:t>3</w:t>
      </w:r>
      <w:r w:rsidR="00AC0940" w:rsidRPr="004201B0">
        <w:fldChar w:fldCharType="end"/>
      </w:r>
      <w:r w:rsidRPr="004201B0">
        <w:t>.</w:t>
      </w:r>
      <w:r w:rsidR="00AC0940" w:rsidRPr="004201B0">
        <w:fldChar w:fldCharType="begin"/>
      </w:r>
      <w:r w:rsidRPr="004201B0">
        <w:instrText xml:space="preserve"> SEQ Figure \* ARABIC \s 1 </w:instrText>
      </w:r>
      <w:r w:rsidR="00AC0940" w:rsidRPr="004201B0">
        <w:fldChar w:fldCharType="separate"/>
      </w:r>
      <w:r w:rsidR="00BA1BE6">
        <w:rPr>
          <w:noProof/>
        </w:rPr>
        <w:t>1</w:t>
      </w:r>
      <w:r w:rsidR="00AC0940" w:rsidRPr="004201B0">
        <w:fldChar w:fldCharType="end"/>
      </w:r>
      <w:r w:rsidRPr="004201B0">
        <w:rPr>
          <w:rFonts w:eastAsiaTheme="minorEastAsia" w:hint="eastAsia"/>
          <w:lang w:eastAsia="ja-JP"/>
        </w:rPr>
        <w:t xml:space="preserve">  </w:t>
      </w:r>
      <w:r w:rsidRPr="004201B0">
        <w:rPr>
          <w:rFonts w:eastAsiaTheme="minorEastAsia"/>
        </w:rPr>
        <w:t xml:space="preserve"> Work Period of Additional Works</w:t>
      </w:r>
    </w:p>
    <w:p w:rsidR="00603D66" w:rsidRPr="004201B0" w:rsidRDefault="00603D66" w:rsidP="00605E35">
      <w:pPr>
        <w:rPr>
          <w:rFonts w:eastAsiaTheme="minorEastAsia"/>
        </w:rPr>
      </w:pPr>
    </w:p>
    <w:p w:rsidR="005930DA" w:rsidRPr="004201B0" w:rsidRDefault="005930DA" w:rsidP="006072EB">
      <w:pPr>
        <w:pStyle w:val="Heading2"/>
      </w:pPr>
      <w:bookmarkStart w:id="59" w:name="_Toc408232248"/>
      <w:r w:rsidRPr="004201B0">
        <w:t>Addendum</w:t>
      </w:r>
      <w:r w:rsidRPr="004201B0">
        <w:rPr>
          <w:rFonts w:hint="eastAsia"/>
        </w:rPr>
        <w:t xml:space="preserve"> to Original Contract</w:t>
      </w:r>
      <w:bookmarkEnd w:id="59"/>
    </w:p>
    <w:p w:rsidR="005930DA" w:rsidRPr="004201B0" w:rsidRDefault="005930DA" w:rsidP="004F5539">
      <w:pPr>
        <w:pStyle w:val="NumberedSentence"/>
        <w:spacing w:after="120"/>
      </w:pPr>
      <w:r w:rsidRPr="004201B0">
        <w:t xml:space="preserve">There were </w:t>
      </w:r>
      <w:r w:rsidR="006471EB" w:rsidRPr="006471EB">
        <w:rPr>
          <w:rFonts w:hint="eastAsia"/>
          <w:color w:val="FF0000"/>
          <w:highlight w:val="yellow"/>
        </w:rPr>
        <w:t>eight (8)</w:t>
      </w:r>
      <w:r w:rsidRPr="004201B0">
        <w:t xml:space="preserve"> </w:t>
      </w:r>
      <w:r w:rsidRPr="004201B0">
        <w:rPr>
          <w:rFonts w:hint="eastAsia"/>
        </w:rPr>
        <w:t>addendums</w:t>
      </w:r>
      <w:r w:rsidRPr="004201B0">
        <w:t xml:space="preserve"> to the </w:t>
      </w:r>
      <w:r w:rsidRPr="004201B0">
        <w:rPr>
          <w:rFonts w:hint="eastAsia"/>
        </w:rPr>
        <w:t xml:space="preserve">Original Contract. Contract </w:t>
      </w:r>
      <w:r w:rsidRPr="004201B0">
        <w:t>A</w:t>
      </w:r>
      <w:r w:rsidRPr="004201B0">
        <w:rPr>
          <w:rFonts w:hint="eastAsia"/>
        </w:rPr>
        <w:t>ddendum</w:t>
      </w:r>
      <w:r w:rsidRPr="004201B0">
        <w:t xml:space="preserve"> No.1 dated </w:t>
      </w:r>
      <w:r w:rsidRPr="004201B0">
        <w:rPr>
          <w:rFonts w:hint="eastAsia"/>
        </w:rPr>
        <w:t>27</w:t>
      </w:r>
      <w:r w:rsidRPr="004201B0">
        <w:t xml:space="preserve">th </w:t>
      </w:r>
      <w:r w:rsidRPr="004201B0">
        <w:rPr>
          <w:rFonts w:hint="eastAsia"/>
        </w:rPr>
        <w:t>December 2011</w:t>
      </w:r>
      <w:r w:rsidRPr="004201B0">
        <w:t>; Contract A</w:t>
      </w:r>
      <w:r w:rsidRPr="004201B0">
        <w:rPr>
          <w:rFonts w:hint="eastAsia"/>
        </w:rPr>
        <w:t>ddendum</w:t>
      </w:r>
      <w:r w:rsidRPr="004201B0">
        <w:t xml:space="preserve"> No.2 dated </w:t>
      </w:r>
      <w:r w:rsidRPr="004201B0">
        <w:rPr>
          <w:rFonts w:hint="eastAsia"/>
        </w:rPr>
        <w:t>2</w:t>
      </w:r>
      <w:r w:rsidRPr="004201B0">
        <w:t xml:space="preserve">9th </w:t>
      </w:r>
      <w:r w:rsidRPr="004201B0">
        <w:rPr>
          <w:rFonts w:hint="eastAsia"/>
        </w:rPr>
        <w:t>November 2012</w:t>
      </w:r>
      <w:r w:rsidRPr="004201B0">
        <w:t>; Contract A</w:t>
      </w:r>
      <w:r w:rsidRPr="004201B0">
        <w:rPr>
          <w:rFonts w:hint="eastAsia"/>
        </w:rPr>
        <w:t>ddendum</w:t>
      </w:r>
      <w:r w:rsidRPr="004201B0">
        <w:t xml:space="preserve"> No.3 dated </w:t>
      </w:r>
      <w:r w:rsidRPr="004201B0">
        <w:rPr>
          <w:rFonts w:hint="eastAsia"/>
        </w:rPr>
        <w:t xml:space="preserve">30 January 2013, </w:t>
      </w:r>
      <w:r w:rsidRPr="004201B0">
        <w:t>Contract A</w:t>
      </w:r>
      <w:r w:rsidRPr="004201B0">
        <w:rPr>
          <w:rFonts w:hint="eastAsia"/>
        </w:rPr>
        <w:t>ddendum</w:t>
      </w:r>
      <w:r w:rsidRPr="004201B0">
        <w:t xml:space="preserve"> No.4 dated 2</w:t>
      </w:r>
      <w:r w:rsidRPr="004201B0">
        <w:rPr>
          <w:rFonts w:hint="eastAsia"/>
        </w:rPr>
        <w:t>6</w:t>
      </w:r>
      <w:r w:rsidRPr="004201B0">
        <w:t xml:space="preserve">th </w:t>
      </w:r>
      <w:r w:rsidRPr="004201B0">
        <w:rPr>
          <w:rFonts w:hint="eastAsia"/>
        </w:rPr>
        <w:t>April 2013;</w:t>
      </w:r>
      <w:r w:rsidRPr="004201B0">
        <w:t xml:space="preserve"> Contract A</w:t>
      </w:r>
      <w:r w:rsidRPr="004201B0">
        <w:rPr>
          <w:rFonts w:hint="eastAsia"/>
        </w:rPr>
        <w:t>ddendum</w:t>
      </w:r>
      <w:r w:rsidRPr="004201B0">
        <w:t xml:space="preserve"> No.</w:t>
      </w:r>
      <w:r w:rsidRPr="004201B0">
        <w:rPr>
          <w:rFonts w:hint="eastAsia"/>
        </w:rPr>
        <w:t>5</w:t>
      </w:r>
      <w:r w:rsidRPr="004201B0">
        <w:t xml:space="preserve"> dated </w:t>
      </w:r>
      <w:r w:rsidRPr="004201B0">
        <w:rPr>
          <w:rFonts w:hint="eastAsia"/>
        </w:rPr>
        <w:t>31st</w:t>
      </w:r>
      <w:r w:rsidRPr="004201B0">
        <w:t xml:space="preserve"> </w:t>
      </w:r>
      <w:r w:rsidRPr="004201B0">
        <w:rPr>
          <w:rFonts w:hint="eastAsia"/>
        </w:rPr>
        <w:t xml:space="preserve">July 2013, </w:t>
      </w:r>
      <w:r w:rsidR="006471EB">
        <w:rPr>
          <w:rFonts w:hint="eastAsia"/>
        </w:rPr>
        <w:t xml:space="preserve">Contract </w:t>
      </w:r>
      <w:r w:rsidRPr="004201B0">
        <w:rPr>
          <w:rFonts w:hint="eastAsia"/>
        </w:rPr>
        <w:t xml:space="preserve">Addendum </w:t>
      </w:r>
      <w:r w:rsidR="006471EB">
        <w:rPr>
          <w:rFonts w:hint="eastAsia"/>
        </w:rPr>
        <w:t xml:space="preserve">No.6 dated 9th January 2014, </w:t>
      </w:r>
      <w:r w:rsidR="006471EB" w:rsidRPr="006471EB">
        <w:rPr>
          <w:rFonts w:hint="eastAsia"/>
          <w:color w:val="FF0000"/>
        </w:rPr>
        <w:lastRenderedPageBreak/>
        <w:t>Contract Addendum No.7</w:t>
      </w:r>
      <w:r w:rsidR="003F3F6B">
        <w:rPr>
          <w:rFonts w:hint="eastAsia"/>
          <w:color w:val="FF0000"/>
        </w:rPr>
        <w:t xml:space="preserve"> dated 29th December 2014 and Addendum No.8 dated 31st December 2014. </w:t>
      </w:r>
    </w:p>
    <w:p w:rsidR="005930DA" w:rsidRPr="004201B0" w:rsidRDefault="00712F49" w:rsidP="006072EB">
      <w:pPr>
        <w:pStyle w:val="DQEDD-FigureTable"/>
        <w:outlineLvl w:val="0"/>
        <w:rPr>
          <w:rFonts w:eastAsiaTheme="minorEastAsia"/>
          <w:lang w:eastAsia="ja-JP"/>
        </w:rPr>
      </w:pPr>
      <w:bookmarkStart w:id="60" w:name="_Toc408219682"/>
      <w:bookmarkStart w:id="61" w:name="_Toc408232249"/>
      <w:r w:rsidRPr="004201B0">
        <w:t xml:space="preserve">Table </w:t>
      </w:r>
      <w:fldSimple w:instr=" STYLEREF 1 \s ">
        <w:r w:rsidR="00BA1BE6">
          <w:rPr>
            <w:noProof/>
          </w:rPr>
          <w:t>3</w:t>
        </w:r>
      </w:fldSimple>
      <w:r w:rsidRPr="004201B0">
        <w:t>.</w:t>
      </w:r>
      <w:r w:rsidR="00AC0940" w:rsidRPr="004201B0">
        <w:fldChar w:fldCharType="begin"/>
      </w:r>
      <w:r w:rsidR="002F0F8E" w:rsidRPr="004201B0">
        <w:instrText xml:space="preserve"> SEQ Table \* ARABIC \s 1 </w:instrText>
      </w:r>
      <w:r w:rsidR="00AC0940" w:rsidRPr="004201B0">
        <w:fldChar w:fldCharType="separate"/>
      </w:r>
      <w:r w:rsidR="00BA1BE6">
        <w:rPr>
          <w:noProof/>
        </w:rPr>
        <w:t>6</w:t>
      </w:r>
      <w:r w:rsidR="00AC0940" w:rsidRPr="004201B0">
        <w:fldChar w:fldCharType="end"/>
      </w:r>
      <w:r w:rsidRPr="004201B0">
        <w:rPr>
          <w:rFonts w:eastAsiaTheme="minorEastAsia" w:hint="eastAsia"/>
          <w:lang w:eastAsia="ja-JP"/>
        </w:rPr>
        <w:t xml:space="preserve">  Addendum to Original </w:t>
      </w:r>
      <w:r w:rsidRPr="004201B0">
        <w:rPr>
          <w:rFonts w:eastAsiaTheme="minorEastAsia"/>
          <w:lang w:eastAsia="ja-JP"/>
        </w:rPr>
        <w:t>Contract</w:t>
      </w:r>
      <w:bookmarkEnd w:id="60"/>
      <w:bookmarkEnd w:id="61"/>
    </w:p>
    <w:tbl>
      <w:tblPr>
        <w:tblW w:w="0" w:type="auto"/>
        <w:tblInd w:w="763" w:type="dxa"/>
        <w:tblBorders>
          <w:top w:val="single" w:sz="4" w:space="0" w:color="auto"/>
          <w:left w:val="single" w:sz="4" w:space="0" w:color="auto"/>
          <w:bottom w:val="single" w:sz="4" w:space="0" w:color="auto"/>
          <w:right w:val="single" w:sz="4" w:space="0" w:color="auto"/>
          <w:insideH w:val="single" w:sz="4" w:space="0" w:color="000000"/>
          <w:insideV w:val="single" w:sz="4" w:space="0" w:color="000000"/>
        </w:tblBorders>
        <w:tblLayout w:type="fixed"/>
        <w:tblCellMar>
          <w:left w:w="43" w:type="dxa"/>
          <w:right w:w="43" w:type="dxa"/>
        </w:tblCellMar>
        <w:tblLook w:val="04A0" w:firstRow="1" w:lastRow="0" w:firstColumn="1" w:lastColumn="0" w:noHBand="0" w:noVBand="1"/>
      </w:tblPr>
      <w:tblGrid>
        <w:gridCol w:w="1345"/>
        <w:gridCol w:w="1367"/>
        <w:gridCol w:w="5178"/>
      </w:tblGrid>
      <w:tr w:rsidR="005930DA" w:rsidRPr="004201B0" w:rsidTr="009E4CA1">
        <w:tc>
          <w:tcPr>
            <w:tcW w:w="1345" w:type="dxa"/>
            <w:vAlign w:val="center"/>
          </w:tcPr>
          <w:p w:rsidR="005930DA" w:rsidRPr="004201B0" w:rsidRDefault="005930DA" w:rsidP="009E4CA1">
            <w:pPr>
              <w:jc w:val="center"/>
              <w:rPr>
                <w:rFonts w:eastAsia="MS Mincho"/>
                <w:sz w:val="18"/>
              </w:rPr>
            </w:pPr>
            <w:r w:rsidRPr="004201B0">
              <w:rPr>
                <w:rFonts w:eastAsia="MS Mincho" w:hint="eastAsia"/>
                <w:sz w:val="18"/>
              </w:rPr>
              <w:t>Amendment</w:t>
            </w:r>
          </w:p>
        </w:tc>
        <w:tc>
          <w:tcPr>
            <w:tcW w:w="1367" w:type="dxa"/>
            <w:vAlign w:val="center"/>
          </w:tcPr>
          <w:p w:rsidR="005930DA" w:rsidRPr="004201B0" w:rsidRDefault="005930DA" w:rsidP="009E4CA1">
            <w:pPr>
              <w:jc w:val="center"/>
              <w:rPr>
                <w:rFonts w:eastAsia="MS Mincho"/>
                <w:sz w:val="18"/>
              </w:rPr>
            </w:pPr>
            <w:r w:rsidRPr="004201B0">
              <w:rPr>
                <w:rFonts w:eastAsia="MS Mincho" w:hint="eastAsia"/>
                <w:sz w:val="18"/>
              </w:rPr>
              <w:t>Signed Date</w:t>
            </w:r>
          </w:p>
        </w:tc>
        <w:tc>
          <w:tcPr>
            <w:tcW w:w="5178" w:type="dxa"/>
            <w:vAlign w:val="center"/>
          </w:tcPr>
          <w:p w:rsidR="005930DA" w:rsidRPr="004201B0" w:rsidRDefault="005930DA" w:rsidP="009E4CA1">
            <w:pPr>
              <w:jc w:val="center"/>
              <w:rPr>
                <w:rFonts w:eastAsia="MS Mincho"/>
                <w:sz w:val="18"/>
              </w:rPr>
            </w:pPr>
            <w:r w:rsidRPr="004201B0">
              <w:rPr>
                <w:rFonts w:eastAsia="MS Mincho" w:hint="eastAsia"/>
                <w:sz w:val="18"/>
              </w:rPr>
              <w:t>Contents/Scope</w:t>
            </w:r>
          </w:p>
        </w:tc>
      </w:tr>
      <w:tr w:rsidR="005930DA" w:rsidRPr="004201B0" w:rsidTr="009E4CA1">
        <w:tc>
          <w:tcPr>
            <w:tcW w:w="1345" w:type="dxa"/>
            <w:vAlign w:val="center"/>
          </w:tcPr>
          <w:p w:rsidR="005930DA" w:rsidRPr="004201B0" w:rsidRDefault="005930DA" w:rsidP="009E4CA1">
            <w:pPr>
              <w:jc w:val="center"/>
              <w:rPr>
                <w:rFonts w:eastAsia="MS Mincho"/>
                <w:sz w:val="18"/>
              </w:rPr>
            </w:pPr>
            <w:r w:rsidRPr="004201B0">
              <w:rPr>
                <w:rFonts w:eastAsia="MS Mincho" w:hint="eastAsia"/>
                <w:sz w:val="18"/>
              </w:rPr>
              <w:t>No.1</w:t>
            </w:r>
          </w:p>
        </w:tc>
        <w:tc>
          <w:tcPr>
            <w:tcW w:w="1367" w:type="dxa"/>
            <w:vAlign w:val="center"/>
          </w:tcPr>
          <w:p w:rsidR="005930DA" w:rsidRPr="004201B0" w:rsidRDefault="005930DA" w:rsidP="009E4CA1">
            <w:pPr>
              <w:jc w:val="center"/>
              <w:rPr>
                <w:rFonts w:eastAsia="MS Mincho"/>
                <w:sz w:val="18"/>
              </w:rPr>
            </w:pPr>
            <w:r w:rsidRPr="004201B0">
              <w:rPr>
                <w:rFonts w:eastAsia="MS Mincho" w:hint="eastAsia"/>
                <w:sz w:val="18"/>
              </w:rPr>
              <w:t>27.12.2011</w:t>
            </w:r>
          </w:p>
        </w:tc>
        <w:tc>
          <w:tcPr>
            <w:tcW w:w="5178" w:type="dxa"/>
            <w:vAlign w:val="center"/>
          </w:tcPr>
          <w:p w:rsidR="005930DA" w:rsidRPr="004201B0" w:rsidRDefault="005930DA" w:rsidP="00DA2530">
            <w:pPr>
              <w:numPr>
                <w:ilvl w:val="0"/>
                <w:numId w:val="2"/>
              </w:numPr>
              <w:tabs>
                <w:tab w:val="clear" w:pos="360"/>
                <w:tab w:val="num" w:pos="200"/>
              </w:tabs>
              <w:adjustRightInd w:val="0"/>
              <w:snapToGrid w:val="0"/>
              <w:spacing w:line="240" w:lineRule="auto"/>
              <w:ind w:left="200" w:hanging="200"/>
              <w:jc w:val="left"/>
              <w:rPr>
                <w:rFonts w:eastAsia="MS Mincho"/>
                <w:sz w:val="18"/>
              </w:rPr>
            </w:pPr>
            <w:r w:rsidRPr="004201B0">
              <w:rPr>
                <w:rFonts w:eastAsia="MS Mincho" w:hint="eastAsia"/>
                <w:sz w:val="18"/>
              </w:rPr>
              <w:t>Modification of Clause 6.4 in the Special Conditions of the Original Contract regarding bank accounts</w:t>
            </w:r>
          </w:p>
        </w:tc>
      </w:tr>
      <w:tr w:rsidR="005930DA" w:rsidRPr="004201B0" w:rsidTr="009E4CA1">
        <w:tc>
          <w:tcPr>
            <w:tcW w:w="1345" w:type="dxa"/>
            <w:vAlign w:val="center"/>
          </w:tcPr>
          <w:p w:rsidR="005930DA" w:rsidRPr="004201B0" w:rsidRDefault="005930DA" w:rsidP="009E4CA1">
            <w:pPr>
              <w:jc w:val="center"/>
              <w:rPr>
                <w:sz w:val="18"/>
              </w:rPr>
            </w:pPr>
            <w:r w:rsidRPr="004201B0">
              <w:rPr>
                <w:rFonts w:hint="eastAsia"/>
                <w:sz w:val="18"/>
              </w:rPr>
              <w:t>No.2</w:t>
            </w:r>
          </w:p>
        </w:tc>
        <w:tc>
          <w:tcPr>
            <w:tcW w:w="1367" w:type="dxa"/>
            <w:vAlign w:val="center"/>
          </w:tcPr>
          <w:p w:rsidR="005930DA" w:rsidRPr="004201B0" w:rsidRDefault="005930DA" w:rsidP="009E4CA1">
            <w:pPr>
              <w:jc w:val="center"/>
              <w:rPr>
                <w:rFonts w:eastAsia="MS Mincho"/>
                <w:sz w:val="18"/>
              </w:rPr>
            </w:pPr>
            <w:r w:rsidRPr="004201B0">
              <w:rPr>
                <w:rFonts w:eastAsia="MS Mincho" w:hint="eastAsia"/>
                <w:sz w:val="18"/>
              </w:rPr>
              <w:t>29.11.2012</w:t>
            </w:r>
          </w:p>
        </w:tc>
        <w:tc>
          <w:tcPr>
            <w:tcW w:w="5178" w:type="dxa"/>
            <w:vAlign w:val="center"/>
          </w:tcPr>
          <w:p w:rsidR="005930DA" w:rsidRPr="004201B0" w:rsidRDefault="005930DA" w:rsidP="00DA2530">
            <w:pPr>
              <w:numPr>
                <w:ilvl w:val="0"/>
                <w:numId w:val="2"/>
              </w:numPr>
              <w:tabs>
                <w:tab w:val="clear" w:pos="360"/>
                <w:tab w:val="num" w:pos="200"/>
              </w:tabs>
              <w:adjustRightInd w:val="0"/>
              <w:snapToGrid w:val="0"/>
              <w:spacing w:line="240" w:lineRule="auto"/>
              <w:ind w:left="200" w:hanging="200"/>
              <w:jc w:val="left"/>
              <w:rPr>
                <w:rFonts w:eastAsia="MS Mincho"/>
                <w:sz w:val="18"/>
              </w:rPr>
            </w:pPr>
            <w:r w:rsidRPr="004201B0">
              <w:rPr>
                <w:rFonts w:eastAsia="MS Mincho" w:hint="eastAsia"/>
                <w:sz w:val="18"/>
              </w:rPr>
              <w:t>Modification of Clause 2.6.1 in the General Conditions of the Original C</w:t>
            </w:r>
            <w:r w:rsidRPr="004201B0">
              <w:rPr>
                <w:rFonts w:eastAsia="MS Mincho"/>
                <w:sz w:val="18"/>
              </w:rPr>
              <w:t>o</w:t>
            </w:r>
            <w:r w:rsidRPr="004201B0">
              <w:rPr>
                <w:rFonts w:eastAsia="MS Mincho" w:hint="eastAsia"/>
                <w:sz w:val="18"/>
              </w:rPr>
              <w:t>ntract regarding the applicable guidelines for the selection of the Consultant.</w:t>
            </w:r>
          </w:p>
          <w:p w:rsidR="005930DA" w:rsidRPr="004201B0" w:rsidRDefault="005930DA" w:rsidP="00DA2530">
            <w:pPr>
              <w:numPr>
                <w:ilvl w:val="0"/>
                <w:numId w:val="2"/>
              </w:numPr>
              <w:tabs>
                <w:tab w:val="clear" w:pos="360"/>
                <w:tab w:val="num" w:pos="200"/>
              </w:tabs>
              <w:adjustRightInd w:val="0"/>
              <w:snapToGrid w:val="0"/>
              <w:spacing w:line="240" w:lineRule="auto"/>
              <w:ind w:left="200" w:hanging="200"/>
              <w:jc w:val="left"/>
              <w:rPr>
                <w:rFonts w:eastAsia="MS Mincho"/>
                <w:sz w:val="18"/>
              </w:rPr>
            </w:pPr>
            <w:r w:rsidRPr="004201B0">
              <w:rPr>
                <w:rFonts w:eastAsia="MS Mincho" w:hint="eastAsia"/>
                <w:sz w:val="18"/>
              </w:rPr>
              <w:t>Modification of Clause 6.4 in the Special Conditions of the Original Contract regarding the Consultant</w:t>
            </w:r>
            <w:r w:rsidRPr="004201B0">
              <w:rPr>
                <w:rFonts w:eastAsia="MS Mincho"/>
                <w:sz w:val="18"/>
              </w:rPr>
              <w:t>’</w:t>
            </w:r>
            <w:r w:rsidRPr="004201B0">
              <w:rPr>
                <w:rFonts w:eastAsia="MS Mincho" w:hint="eastAsia"/>
                <w:sz w:val="18"/>
              </w:rPr>
              <w:t>s bank account for local currency.</w:t>
            </w:r>
          </w:p>
          <w:p w:rsidR="005930DA" w:rsidRPr="004201B0" w:rsidRDefault="005930DA" w:rsidP="00DA2530">
            <w:pPr>
              <w:numPr>
                <w:ilvl w:val="0"/>
                <w:numId w:val="2"/>
              </w:numPr>
              <w:tabs>
                <w:tab w:val="clear" w:pos="360"/>
                <w:tab w:val="num" w:pos="200"/>
              </w:tabs>
              <w:adjustRightInd w:val="0"/>
              <w:snapToGrid w:val="0"/>
              <w:spacing w:line="240" w:lineRule="auto"/>
              <w:ind w:left="200" w:hanging="200"/>
              <w:jc w:val="left"/>
              <w:rPr>
                <w:rFonts w:eastAsia="MS Mincho"/>
                <w:sz w:val="18"/>
              </w:rPr>
            </w:pPr>
            <w:r w:rsidRPr="004201B0">
              <w:rPr>
                <w:rFonts w:eastAsia="MS Mincho" w:hint="eastAsia"/>
                <w:sz w:val="18"/>
              </w:rPr>
              <w:t>Modification of Clause 6.6 in the Special Conditions of the Original Contract regarding setting of the exchange rates.</w:t>
            </w:r>
          </w:p>
        </w:tc>
      </w:tr>
      <w:tr w:rsidR="005930DA" w:rsidRPr="004201B0" w:rsidTr="009E4CA1">
        <w:tc>
          <w:tcPr>
            <w:tcW w:w="1345" w:type="dxa"/>
            <w:vAlign w:val="center"/>
          </w:tcPr>
          <w:p w:rsidR="005930DA" w:rsidRPr="004201B0" w:rsidRDefault="005930DA" w:rsidP="009E4CA1">
            <w:pPr>
              <w:jc w:val="center"/>
              <w:rPr>
                <w:sz w:val="18"/>
              </w:rPr>
            </w:pPr>
            <w:r w:rsidRPr="004201B0">
              <w:rPr>
                <w:rFonts w:hint="eastAsia"/>
                <w:sz w:val="18"/>
              </w:rPr>
              <w:t>No.3</w:t>
            </w:r>
          </w:p>
        </w:tc>
        <w:tc>
          <w:tcPr>
            <w:tcW w:w="1367" w:type="dxa"/>
            <w:vAlign w:val="center"/>
          </w:tcPr>
          <w:p w:rsidR="005930DA" w:rsidRPr="004201B0" w:rsidRDefault="005930DA" w:rsidP="009E4CA1">
            <w:pPr>
              <w:jc w:val="center"/>
              <w:rPr>
                <w:rFonts w:eastAsia="MS Mincho"/>
                <w:sz w:val="18"/>
              </w:rPr>
            </w:pPr>
            <w:r w:rsidRPr="004201B0">
              <w:rPr>
                <w:rFonts w:eastAsia="MS Mincho" w:hint="eastAsia"/>
                <w:sz w:val="18"/>
              </w:rPr>
              <w:t>30.01.2013</w:t>
            </w:r>
          </w:p>
        </w:tc>
        <w:tc>
          <w:tcPr>
            <w:tcW w:w="5178" w:type="dxa"/>
            <w:vAlign w:val="center"/>
          </w:tcPr>
          <w:p w:rsidR="005930DA" w:rsidRPr="004201B0" w:rsidRDefault="005930DA" w:rsidP="00DA2530">
            <w:pPr>
              <w:numPr>
                <w:ilvl w:val="0"/>
                <w:numId w:val="2"/>
              </w:numPr>
              <w:tabs>
                <w:tab w:val="clear" w:pos="360"/>
                <w:tab w:val="num" w:pos="200"/>
              </w:tabs>
              <w:adjustRightInd w:val="0"/>
              <w:snapToGrid w:val="0"/>
              <w:spacing w:line="240" w:lineRule="auto"/>
              <w:ind w:left="200" w:hanging="200"/>
              <w:jc w:val="left"/>
              <w:rPr>
                <w:rFonts w:eastAsia="MS Mincho"/>
                <w:sz w:val="18"/>
              </w:rPr>
            </w:pPr>
            <w:r w:rsidRPr="004201B0">
              <w:rPr>
                <w:rFonts w:eastAsia="MS Mincho" w:hint="eastAsia"/>
                <w:sz w:val="18"/>
              </w:rPr>
              <w:t>Extension of the contract period until 30 April 2013.</w:t>
            </w:r>
          </w:p>
        </w:tc>
      </w:tr>
      <w:tr w:rsidR="005930DA" w:rsidRPr="004201B0" w:rsidTr="009E4CA1">
        <w:tc>
          <w:tcPr>
            <w:tcW w:w="1345" w:type="dxa"/>
            <w:vAlign w:val="center"/>
          </w:tcPr>
          <w:p w:rsidR="005930DA" w:rsidRPr="004201B0" w:rsidRDefault="005930DA" w:rsidP="009E4CA1">
            <w:pPr>
              <w:jc w:val="center"/>
              <w:rPr>
                <w:sz w:val="18"/>
              </w:rPr>
            </w:pPr>
            <w:r w:rsidRPr="004201B0">
              <w:rPr>
                <w:rFonts w:hint="eastAsia"/>
                <w:sz w:val="18"/>
              </w:rPr>
              <w:t>No.4</w:t>
            </w:r>
          </w:p>
        </w:tc>
        <w:tc>
          <w:tcPr>
            <w:tcW w:w="1367" w:type="dxa"/>
            <w:vAlign w:val="center"/>
          </w:tcPr>
          <w:p w:rsidR="005930DA" w:rsidRPr="004201B0" w:rsidRDefault="00DC7FCF" w:rsidP="009E4CA1">
            <w:pPr>
              <w:jc w:val="center"/>
              <w:rPr>
                <w:rFonts w:eastAsia="MS Mincho"/>
                <w:sz w:val="18"/>
              </w:rPr>
            </w:pPr>
            <w:r>
              <w:rPr>
                <w:rFonts w:eastAsia="MS Mincho" w:hint="eastAsia"/>
                <w:sz w:val="18"/>
              </w:rPr>
              <w:t>2</w:t>
            </w:r>
            <w:r>
              <w:rPr>
                <w:rFonts w:eastAsia="MS Mincho"/>
                <w:sz w:val="18"/>
              </w:rPr>
              <w:t>6</w:t>
            </w:r>
            <w:r w:rsidR="005930DA" w:rsidRPr="004201B0">
              <w:rPr>
                <w:rFonts w:eastAsia="MS Mincho" w:hint="eastAsia"/>
                <w:sz w:val="18"/>
              </w:rPr>
              <w:t>.04.2013</w:t>
            </w:r>
          </w:p>
        </w:tc>
        <w:tc>
          <w:tcPr>
            <w:tcW w:w="5178" w:type="dxa"/>
            <w:vAlign w:val="center"/>
          </w:tcPr>
          <w:p w:rsidR="005930DA" w:rsidRPr="004201B0" w:rsidRDefault="005930DA" w:rsidP="00DA2530">
            <w:pPr>
              <w:numPr>
                <w:ilvl w:val="0"/>
                <w:numId w:val="2"/>
              </w:numPr>
              <w:tabs>
                <w:tab w:val="clear" w:pos="360"/>
                <w:tab w:val="num" w:pos="200"/>
              </w:tabs>
              <w:adjustRightInd w:val="0"/>
              <w:snapToGrid w:val="0"/>
              <w:spacing w:line="240" w:lineRule="auto"/>
              <w:ind w:left="200" w:hanging="200"/>
              <w:jc w:val="left"/>
              <w:rPr>
                <w:rFonts w:eastAsia="MS Mincho"/>
                <w:sz w:val="18"/>
              </w:rPr>
            </w:pPr>
            <w:r w:rsidRPr="004201B0">
              <w:rPr>
                <w:rFonts w:eastAsia="MS Mincho" w:hint="eastAsia"/>
                <w:sz w:val="18"/>
              </w:rPr>
              <w:t>Extension of the contract period until 31 July 2013</w:t>
            </w:r>
          </w:p>
        </w:tc>
      </w:tr>
      <w:tr w:rsidR="005930DA" w:rsidRPr="004201B0" w:rsidTr="009E4CA1">
        <w:tc>
          <w:tcPr>
            <w:tcW w:w="1345" w:type="dxa"/>
            <w:vAlign w:val="center"/>
          </w:tcPr>
          <w:p w:rsidR="005930DA" w:rsidRPr="004201B0" w:rsidRDefault="005930DA" w:rsidP="009E4CA1">
            <w:pPr>
              <w:jc w:val="center"/>
              <w:rPr>
                <w:sz w:val="18"/>
              </w:rPr>
            </w:pPr>
            <w:r w:rsidRPr="004201B0">
              <w:rPr>
                <w:rFonts w:hint="eastAsia"/>
                <w:sz w:val="18"/>
              </w:rPr>
              <w:t>No.5</w:t>
            </w:r>
          </w:p>
        </w:tc>
        <w:tc>
          <w:tcPr>
            <w:tcW w:w="1367" w:type="dxa"/>
            <w:vAlign w:val="center"/>
          </w:tcPr>
          <w:p w:rsidR="005930DA" w:rsidRPr="004201B0" w:rsidRDefault="005930DA" w:rsidP="009E4CA1">
            <w:pPr>
              <w:jc w:val="center"/>
              <w:rPr>
                <w:rFonts w:eastAsia="MS Mincho"/>
                <w:sz w:val="18"/>
              </w:rPr>
            </w:pPr>
            <w:r w:rsidRPr="004201B0">
              <w:rPr>
                <w:rFonts w:eastAsia="MS Mincho" w:hint="eastAsia"/>
                <w:sz w:val="18"/>
              </w:rPr>
              <w:t>31.07.2013</w:t>
            </w:r>
          </w:p>
        </w:tc>
        <w:tc>
          <w:tcPr>
            <w:tcW w:w="5178" w:type="dxa"/>
            <w:shd w:val="clear" w:color="auto" w:fill="auto"/>
            <w:vAlign w:val="center"/>
          </w:tcPr>
          <w:p w:rsidR="005930DA" w:rsidRPr="004201B0" w:rsidRDefault="005930DA" w:rsidP="00DA2530">
            <w:pPr>
              <w:numPr>
                <w:ilvl w:val="0"/>
                <w:numId w:val="2"/>
              </w:numPr>
              <w:tabs>
                <w:tab w:val="clear" w:pos="360"/>
                <w:tab w:val="num" w:pos="200"/>
              </w:tabs>
              <w:adjustRightInd w:val="0"/>
              <w:snapToGrid w:val="0"/>
              <w:spacing w:line="240" w:lineRule="auto"/>
              <w:ind w:left="200" w:hanging="200"/>
              <w:jc w:val="left"/>
              <w:rPr>
                <w:rFonts w:eastAsia="MS Mincho"/>
                <w:sz w:val="18"/>
              </w:rPr>
            </w:pPr>
            <w:r w:rsidRPr="004201B0">
              <w:rPr>
                <w:rFonts w:eastAsia="MS Mincho" w:hint="eastAsia"/>
                <w:sz w:val="18"/>
              </w:rPr>
              <w:t>Extension of the contract period until 31 December 2013.</w:t>
            </w:r>
          </w:p>
        </w:tc>
      </w:tr>
      <w:tr w:rsidR="005930DA" w:rsidRPr="004201B0" w:rsidTr="009E4CA1">
        <w:tc>
          <w:tcPr>
            <w:tcW w:w="1345" w:type="dxa"/>
            <w:vAlign w:val="center"/>
          </w:tcPr>
          <w:p w:rsidR="005930DA" w:rsidRPr="004201B0" w:rsidRDefault="005930DA" w:rsidP="009E4CA1">
            <w:pPr>
              <w:jc w:val="center"/>
              <w:rPr>
                <w:rFonts w:eastAsiaTheme="minorEastAsia"/>
                <w:sz w:val="18"/>
              </w:rPr>
            </w:pPr>
            <w:r w:rsidRPr="004201B0">
              <w:rPr>
                <w:rFonts w:hint="eastAsia"/>
                <w:sz w:val="18"/>
              </w:rPr>
              <w:t>No.6</w:t>
            </w:r>
          </w:p>
        </w:tc>
        <w:tc>
          <w:tcPr>
            <w:tcW w:w="1367" w:type="dxa"/>
            <w:vAlign w:val="center"/>
          </w:tcPr>
          <w:p w:rsidR="005930DA" w:rsidRPr="00D34316" w:rsidRDefault="00DC7FCF" w:rsidP="00DC7FCF">
            <w:pPr>
              <w:jc w:val="center"/>
              <w:rPr>
                <w:rFonts w:eastAsia="MS Mincho"/>
                <w:sz w:val="18"/>
              </w:rPr>
            </w:pPr>
            <w:r>
              <w:rPr>
                <w:sz w:val="18"/>
              </w:rPr>
              <w:t>09</w:t>
            </w:r>
            <w:r>
              <w:rPr>
                <w:rFonts w:hint="eastAsia"/>
                <w:sz w:val="18"/>
              </w:rPr>
              <w:t>.</w:t>
            </w:r>
            <w:r>
              <w:rPr>
                <w:sz w:val="18"/>
              </w:rPr>
              <w:t>01</w:t>
            </w:r>
            <w:r w:rsidR="005930DA" w:rsidRPr="00D34316">
              <w:rPr>
                <w:rFonts w:hint="eastAsia"/>
                <w:sz w:val="18"/>
              </w:rPr>
              <w:t>.201</w:t>
            </w:r>
            <w:r>
              <w:rPr>
                <w:sz w:val="18"/>
              </w:rPr>
              <w:t>4</w:t>
            </w:r>
          </w:p>
        </w:tc>
        <w:tc>
          <w:tcPr>
            <w:tcW w:w="5178" w:type="dxa"/>
            <w:shd w:val="clear" w:color="auto" w:fill="auto"/>
            <w:vAlign w:val="center"/>
          </w:tcPr>
          <w:p w:rsidR="005930DA" w:rsidRPr="004201B0" w:rsidRDefault="005930DA" w:rsidP="00DA2530">
            <w:pPr>
              <w:numPr>
                <w:ilvl w:val="0"/>
                <w:numId w:val="2"/>
              </w:numPr>
              <w:tabs>
                <w:tab w:val="clear" w:pos="360"/>
                <w:tab w:val="num" w:pos="200"/>
              </w:tabs>
              <w:adjustRightInd w:val="0"/>
              <w:snapToGrid w:val="0"/>
              <w:spacing w:line="240" w:lineRule="auto"/>
              <w:ind w:left="200" w:hanging="200"/>
              <w:jc w:val="left"/>
              <w:rPr>
                <w:rFonts w:eastAsia="MS Mincho"/>
                <w:sz w:val="18"/>
              </w:rPr>
            </w:pPr>
            <w:r w:rsidRPr="004201B0">
              <w:rPr>
                <w:rFonts w:hint="eastAsia"/>
                <w:sz w:val="18"/>
              </w:rPr>
              <w:t>Extension of the contract period until 30 June 2014.</w:t>
            </w:r>
          </w:p>
        </w:tc>
      </w:tr>
      <w:tr w:rsidR="00D34316" w:rsidRPr="004201B0" w:rsidTr="00605E35">
        <w:tc>
          <w:tcPr>
            <w:tcW w:w="1345" w:type="dxa"/>
            <w:vAlign w:val="center"/>
          </w:tcPr>
          <w:p w:rsidR="00D34316" w:rsidRPr="00D34316" w:rsidRDefault="00D34316" w:rsidP="00C2471D">
            <w:pPr>
              <w:jc w:val="center"/>
              <w:rPr>
                <w:rFonts w:eastAsiaTheme="minorEastAsia"/>
                <w:color w:val="FF0000"/>
                <w:sz w:val="18"/>
              </w:rPr>
            </w:pPr>
            <w:r w:rsidRPr="00D34316">
              <w:rPr>
                <w:rFonts w:hint="eastAsia"/>
                <w:color w:val="FF0000"/>
                <w:sz w:val="18"/>
              </w:rPr>
              <w:t>No.</w:t>
            </w:r>
            <w:r w:rsidRPr="00D34316">
              <w:rPr>
                <w:rFonts w:eastAsiaTheme="minorEastAsia" w:hint="eastAsia"/>
                <w:color w:val="FF0000"/>
                <w:sz w:val="18"/>
              </w:rPr>
              <w:t>7</w:t>
            </w:r>
          </w:p>
        </w:tc>
        <w:tc>
          <w:tcPr>
            <w:tcW w:w="1367" w:type="dxa"/>
            <w:vAlign w:val="center"/>
          </w:tcPr>
          <w:p w:rsidR="00D34316" w:rsidRPr="00D34316" w:rsidRDefault="003F3F6B" w:rsidP="00D34316">
            <w:pPr>
              <w:jc w:val="center"/>
              <w:rPr>
                <w:rFonts w:eastAsiaTheme="minorEastAsia"/>
                <w:color w:val="FF0000"/>
                <w:sz w:val="18"/>
              </w:rPr>
            </w:pPr>
            <w:r>
              <w:rPr>
                <w:rFonts w:eastAsiaTheme="minorEastAsia" w:hint="eastAsia"/>
                <w:color w:val="FF0000"/>
                <w:sz w:val="18"/>
              </w:rPr>
              <w:t>29.12.2014</w:t>
            </w:r>
          </w:p>
        </w:tc>
        <w:tc>
          <w:tcPr>
            <w:tcW w:w="5178" w:type="dxa"/>
            <w:shd w:val="clear" w:color="auto" w:fill="auto"/>
            <w:vAlign w:val="center"/>
          </w:tcPr>
          <w:p w:rsidR="00D34316" w:rsidRPr="00D34316" w:rsidRDefault="00D34316" w:rsidP="00D34316">
            <w:pPr>
              <w:numPr>
                <w:ilvl w:val="0"/>
                <w:numId w:val="2"/>
              </w:numPr>
              <w:tabs>
                <w:tab w:val="clear" w:pos="360"/>
                <w:tab w:val="num" w:pos="200"/>
              </w:tabs>
              <w:adjustRightInd w:val="0"/>
              <w:snapToGrid w:val="0"/>
              <w:spacing w:line="240" w:lineRule="auto"/>
              <w:ind w:left="200" w:hanging="200"/>
              <w:jc w:val="left"/>
              <w:rPr>
                <w:rFonts w:eastAsia="MS Mincho"/>
                <w:color w:val="FF0000"/>
                <w:sz w:val="18"/>
              </w:rPr>
            </w:pPr>
            <w:r w:rsidRPr="00D34316">
              <w:rPr>
                <w:rFonts w:hint="eastAsia"/>
                <w:color w:val="FF0000"/>
                <w:sz w:val="18"/>
              </w:rPr>
              <w:t>Extension of the contract period until 3</w:t>
            </w:r>
            <w:r w:rsidRPr="00D34316">
              <w:rPr>
                <w:rFonts w:eastAsiaTheme="minorEastAsia" w:hint="eastAsia"/>
                <w:color w:val="FF0000"/>
                <w:sz w:val="18"/>
              </w:rPr>
              <w:t>1 December</w:t>
            </w:r>
            <w:r w:rsidRPr="00D34316">
              <w:rPr>
                <w:rFonts w:hint="eastAsia"/>
                <w:color w:val="FF0000"/>
                <w:sz w:val="18"/>
              </w:rPr>
              <w:t xml:space="preserve"> 2014.</w:t>
            </w:r>
          </w:p>
        </w:tc>
      </w:tr>
      <w:tr w:rsidR="00D34316" w:rsidRPr="004201B0" w:rsidTr="00605E35">
        <w:tc>
          <w:tcPr>
            <w:tcW w:w="1345" w:type="dxa"/>
            <w:vAlign w:val="center"/>
          </w:tcPr>
          <w:p w:rsidR="00D34316" w:rsidRPr="00D34316" w:rsidRDefault="00D34316" w:rsidP="00D34316">
            <w:pPr>
              <w:jc w:val="center"/>
              <w:rPr>
                <w:rFonts w:eastAsiaTheme="minorEastAsia"/>
                <w:color w:val="FF0000"/>
                <w:sz w:val="18"/>
              </w:rPr>
            </w:pPr>
            <w:r w:rsidRPr="00D34316">
              <w:rPr>
                <w:rFonts w:hint="eastAsia"/>
                <w:color w:val="FF0000"/>
                <w:sz w:val="18"/>
              </w:rPr>
              <w:t>No.</w:t>
            </w:r>
            <w:r w:rsidRPr="00D34316">
              <w:rPr>
                <w:rFonts w:eastAsiaTheme="minorEastAsia" w:hint="eastAsia"/>
                <w:color w:val="FF0000"/>
                <w:sz w:val="18"/>
              </w:rPr>
              <w:t>8</w:t>
            </w:r>
          </w:p>
        </w:tc>
        <w:tc>
          <w:tcPr>
            <w:tcW w:w="1367" w:type="dxa"/>
            <w:vAlign w:val="center"/>
          </w:tcPr>
          <w:p w:rsidR="00D34316" w:rsidRPr="003F3F6B" w:rsidRDefault="003F3F6B" w:rsidP="00605E35">
            <w:pPr>
              <w:jc w:val="center"/>
              <w:rPr>
                <w:rFonts w:eastAsiaTheme="minorEastAsia"/>
                <w:color w:val="FF0000"/>
                <w:sz w:val="18"/>
              </w:rPr>
            </w:pPr>
            <w:r>
              <w:rPr>
                <w:rFonts w:eastAsiaTheme="minorEastAsia" w:hint="eastAsia"/>
                <w:color w:val="FF0000"/>
                <w:sz w:val="18"/>
              </w:rPr>
              <w:t>31.12.2014</w:t>
            </w:r>
          </w:p>
        </w:tc>
        <w:tc>
          <w:tcPr>
            <w:tcW w:w="5178" w:type="dxa"/>
            <w:shd w:val="clear" w:color="auto" w:fill="auto"/>
            <w:vAlign w:val="center"/>
          </w:tcPr>
          <w:p w:rsidR="00D34316" w:rsidRPr="00D34316" w:rsidRDefault="00D34316" w:rsidP="006F6D58">
            <w:pPr>
              <w:numPr>
                <w:ilvl w:val="0"/>
                <w:numId w:val="2"/>
              </w:numPr>
              <w:tabs>
                <w:tab w:val="clear" w:pos="360"/>
                <w:tab w:val="num" w:pos="200"/>
              </w:tabs>
              <w:adjustRightInd w:val="0"/>
              <w:snapToGrid w:val="0"/>
              <w:spacing w:line="240" w:lineRule="auto"/>
              <w:ind w:left="200" w:hanging="200"/>
              <w:jc w:val="left"/>
              <w:rPr>
                <w:color w:val="FF0000"/>
                <w:sz w:val="18"/>
              </w:rPr>
            </w:pPr>
            <w:r w:rsidRPr="00D34316">
              <w:rPr>
                <w:rFonts w:hint="eastAsia"/>
                <w:color w:val="FF0000"/>
                <w:sz w:val="18"/>
              </w:rPr>
              <w:t>Payment for additional works.</w:t>
            </w:r>
          </w:p>
        </w:tc>
      </w:tr>
    </w:tbl>
    <w:p w:rsidR="00DE34D7" w:rsidRPr="004201B0" w:rsidRDefault="00DE34D7" w:rsidP="005930DA">
      <w:pPr>
        <w:rPr>
          <w:rFonts w:eastAsiaTheme="minorEastAsia"/>
        </w:rPr>
      </w:pPr>
    </w:p>
    <w:p w:rsidR="004C3A53" w:rsidRPr="004201B0" w:rsidRDefault="004C3A53" w:rsidP="006072EB">
      <w:pPr>
        <w:pStyle w:val="Heading2"/>
      </w:pPr>
      <w:bookmarkStart w:id="62" w:name="_Toc408232250"/>
      <w:r w:rsidRPr="004201B0">
        <w:t>Organization of the Consultant</w:t>
      </w:r>
      <w:bookmarkEnd w:id="55"/>
      <w:bookmarkEnd w:id="56"/>
      <w:bookmarkEnd w:id="62"/>
    </w:p>
    <w:p w:rsidR="00CA0044" w:rsidRPr="004201B0" w:rsidRDefault="004C3A53" w:rsidP="004F5539">
      <w:pPr>
        <w:pStyle w:val="NumberedSentence"/>
        <w:spacing w:after="120"/>
        <w:rPr>
          <w:kern w:val="28"/>
        </w:rPr>
      </w:pPr>
      <w:r w:rsidRPr="004201B0">
        <w:t>Organization</w:t>
      </w:r>
      <w:r w:rsidRPr="004201B0">
        <w:rPr>
          <w:kern w:val="28"/>
        </w:rPr>
        <w:t xml:space="preserve"> of the Consultant is give</w:t>
      </w:r>
      <w:r w:rsidR="00D13244" w:rsidRPr="004201B0">
        <w:rPr>
          <w:kern w:val="28"/>
        </w:rPr>
        <w:t>n</w:t>
      </w:r>
      <w:r w:rsidRPr="004201B0">
        <w:rPr>
          <w:kern w:val="28"/>
        </w:rPr>
        <w:t xml:space="preserve"> in </w:t>
      </w:r>
      <w:r w:rsidR="006F6D58" w:rsidRPr="006471EB">
        <w:rPr>
          <w:kern w:val="28"/>
          <w:highlight w:val="yellow"/>
        </w:rPr>
        <w:t>Figure 3.</w:t>
      </w:r>
      <w:r w:rsidR="006F6D58" w:rsidRPr="006471EB">
        <w:rPr>
          <w:rFonts w:hint="eastAsia"/>
          <w:kern w:val="28"/>
          <w:highlight w:val="yellow"/>
        </w:rPr>
        <w:t>2</w:t>
      </w:r>
      <w:r w:rsidRPr="004201B0">
        <w:rPr>
          <w:kern w:val="28"/>
        </w:rPr>
        <w:t>.</w:t>
      </w:r>
    </w:p>
    <w:p w:rsidR="005930DA" w:rsidRPr="004201B0" w:rsidRDefault="005930DA" w:rsidP="004F5539">
      <w:pPr>
        <w:pStyle w:val="NumberedSentence"/>
        <w:numPr>
          <w:ilvl w:val="0"/>
          <w:numId w:val="0"/>
        </w:numPr>
        <w:spacing w:after="120"/>
        <w:ind w:left="993"/>
        <w:rPr>
          <w:kern w:val="28"/>
        </w:rPr>
      </w:pPr>
    </w:p>
    <w:p w:rsidR="005930DA" w:rsidRPr="004201B0" w:rsidRDefault="005930DA" w:rsidP="004F5539">
      <w:pPr>
        <w:pStyle w:val="NumberedSentence"/>
        <w:numPr>
          <w:ilvl w:val="0"/>
          <w:numId w:val="0"/>
        </w:numPr>
        <w:spacing w:after="120"/>
        <w:ind w:left="993"/>
        <w:rPr>
          <w:kern w:val="28"/>
        </w:rPr>
      </w:pPr>
    </w:p>
    <w:p w:rsidR="004C3A53" w:rsidRPr="004201B0" w:rsidRDefault="004C3A53" w:rsidP="004C3A53">
      <w:pPr>
        <w:sectPr w:rsidR="004C3A53" w:rsidRPr="004201B0" w:rsidSect="00603D66">
          <w:pgSz w:w="11909" w:h="16834" w:code="9"/>
          <w:pgMar w:top="1247" w:right="1247" w:bottom="1247" w:left="1701" w:header="737" w:footer="907" w:gutter="0"/>
          <w:cols w:space="720"/>
          <w:docGrid w:linePitch="360"/>
        </w:sectPr>
      </w:pPr>
    </w:p>
    <w:p w:rsidR="001723AD" w:rsidRPr="004201B0" w:rsidRDefault="001723AD" w:rsidP="00071F43">
      <w:pPr>
        <w:pStyle w:val="DQEDD-FigureTable"/>
      </w:pPr>
      <w:bookmarkStart w:id="63" w:name="_Toc234740270"/>
      <w:bookmarkStart w:id="64" w:name="_Toc386461972"/>
      <w:bookmarkStart w:id="65" w:name="_Toc386462510"/>
      <w:r w:rsidRPr="004201B0">
        <w:rPr>
          <w:noProof/>
        </w:rPr>
        <w:lastRenderedPageBreak/>
        <w:drawing>
          <wp:inline distT="0" distB="0" distL="0" distR="0">
            <wp:extent cx="9097171" cy="5046453"/>
            <wp:effectExtent l="0" t="0" r="8890" b="190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9105900" cy="5051295"/>
                    </a:xfrm>
                    <a:prstGeom prst="rect">
                      <a:avLst/>
                    </a:prstGeom>
                    <a:noFill/>
                    <a:ln>
                      <a:noFill/>
                    </a:ln>
                  </pic:spPr>
                </pic:pic>
              </a:graphicData>
            </a:graphic>
          </wp:inline>
        </w:drawing>
      </w:r>
    </w:p>
    <w:p w:rsidR="004C3A53" w:rsidRPr="004201B0" w:rsidRDefault="009C1528" w:rsidP="006072EB">
      <w:pPr>
        <w:pStyle w:val="DQEDD-FigureTable"/>
        <w:outlineLvl w:val="0"/>
        <w:rPr>
          <w:kern w:val="28"/>
        </w:rPr>
      </w:pPr>
      <w:bookmarkStart w:id="66" w:name="_Toc408219684"/>
      <w:bookmarkStart w:id="67" w:name="_Toc408232251"/>
      <w:r w:rsidRPr="004201B0">
        <w:t xml:space="preserve">Figure </w:t>
      </w:r>
      <w:fldSimple w:instr=" STYLEREF 1 \s ">
        <w:r w:rsidR="00BA1BE6">
          <w:rPr>
            <w:noProof/>
          </w:rPr>
          <w:t>3</w:t>
        </w:r>
      </w:fldSimple>
      <w:r w:rsidRPr="004201B0">
        <w:t>.</w:t>
      </w:r>
      <w:r w:rsidR="00AC0940" w:rsidRPr="004201B0">
        <w:fldChar w:fldCharType="begin"/>
      </w:r>
      <w:r w:rsidR="002F0F8E" w:rsidRPr="004201B0">
        <w:instrText xml:space="preserve"> SEQ Figure \* ARABIC \s 1 </w:instrText>
      </w:r>
      <w:r w:rsidR="00AC0940" w:rsidRPr="004201B0">
        <w:fldChar w:fldCharType="separate"/>
      </w:r>
      <w:r w:rsidR="00BA1BE6">
        <w:rPr>
          <w:noProof/>
        </w:rPr>
        <w:t>2</w:t>
      </w:r>
      <w:r w:rsidR="00AC0940" w:rsidRPr="004201B0">
        <w:fldChar w:fldCharType="end"/>
      </w:r>
      <w:r w:rsidRPr="004201B0">
        <w:t xml:space="preserve"> </w:t>
      </w:r>
      <w:r w:rsidR="004C3A53" w:rsidRPr="004201B0">
        <w:rPr>
          <w:noProof/>
          <w:kern w:val="28"/>
        </w:rPr>
        <w:t>Organization of the Consultant</w:t>
      </w:r>
      <w:bookmarkEnd w:id="63"/>
      <w:bookmarkEnd w:id="64"/>
      <w:bookmarkEnd w:id="65"/>
      <w:bookmarkEnd w:id="66"/>
      <w:bookmarkEnd w:id="67"/>
    </w:p>
    <w:p w:rsidR="004C3A53" w:rsidRPr="004201B0" w:rsidRDefault="004C3A53" w:rsidP="00AA0595"/>
    <w:p w:rsidR="004C3A53" w:rsidRPr="004201B0" w:rsidRDefault="004C3A53" w:rsidP="009C1528">
      <w:pPr>
        <w:sectPr w:rsidR="004C3A53" w:rsidRPr="004201B0" w:rsidSect="00FA65D8">
          <w:pgSz w:w="16834" w:h="11909" w:orient="landscape" w:code="9"/>
          <w:pgMar w:top="1701" w:right="1247" w:bottom="1247" w:left="1247" w:header="737" w:footer="907" w:gutter="0"/>
          <w:cols w:space="720"/>
          <w:docGrid w:linePitch="360"/>
        </w:sectPr>
      </w:pPr>
    </w:p>
    <w:p w:rsidR="004C3A53" w:rsidRPr="004201B0" w:rsidRDefault="004C3A53" w:rsidP="006072EB">
      <w:pPr>
        <w:pStyle w:val="Heading2"/>
      </w:pPr>
      <w:bookmarkStart w:id="68" w:name="_Toc386461973"/>
      <w:bookmarkStart w:id="69" w:name="_Toc386462511"/>
      <w:bookmarkStart w:id="70" w:name="_Toc408232252"/>
      <w:r w:rsidRPr="004201B0">
        <w:lastRenderedPageBreak/>
        <w:t>Mobilization Status</w:t>
      </w:r>
      <w:bookmarkEnd w:id="68"/>
      <w:bookmarkEnd w:id="69"/>
      <w:bookmarkEnd w:id="70"/>
    </w:p>
    <w:p w:rsidR="006072EB" w:rsidRPr="004201B0" w:rsidRDefault="006F6D58" w:rsidP="004F5539">
      <w:pPr>
        <w:pStyle w:val="NumberedSentence"/>
        <w:spacing w:after="120"/>
      </w:pPr>
      <w:r w:rsidRPr="004201B0">
        <w:rPr>
          <w:rFonts w:hint="eastAsia"/>
        </w:rPr>
        <w:t xml:space="preserve">Staff mobilization status as of 31/12/2013 is summarized in </w:t>
      </w:r>
      <w:r w:rsidRPr="006072EB">
        <w:rPr>
          <w:rFonts w:hint="eastAsia"/>
          <w:highlight w:val="yellow"/>
        </w:rPr>
        <w:t>Table 3.</w:t>
      </w:r>
      <w:r w:rsidR="006072EB" w:rsidRPr="006072EB">
        <w:rPr>
          <w:rFonts w:hint="eastAsia"/>
        </w:rPr>
        <w:t>7</w:t>
      </w:r>
      <w:r w:rsidRPr="004201B0">
        <w:rPr>
          <w:rFonts w:hint="eastAsia"/>
        </w:rPr>
        <w:t>.</w:t>
      </w:r>
      <w:r w:rsidR="00D34316">
        <w:rPr>
          <w:rFonts w:hint="eastAsia"/>
        </w:rPr>
        <w:t xml:space="preserve"> </w:t>
      </w:r>
      <w:r w:rsidR="00D34316" w:rsidRPr="006072EB">
        <w:rPr>
          <w:rFonts w:hint="eastAsia"/>
        </w:rPr>
        <w:t>As shown in the table, considerable amount of additional staff had been mobilized in order to cover the extended time by delay of approval and additional works.</w:t>
      </w:r>
    </w:p>
    <w:p w:rsidR="006F6D58" w:rsidRPr="004201B0" w:rsidRDefault="006F6D58" w:rsidP="006F6D58">
      <w:pPr>
        <w:pStyle w:val="TableTitle"/>
      </w:pPr>
      <w:r w:rsidRPr="004201B0">
        <w:t xml:space="preserve">Table </w:t>
      </w:r>
      <w:fldSimple w:instr=" STYLEREF 1 \s ">
        <w:r w:rsidR="00BA1BE6">
          <w:rPr>
            <w:noProof/>
          </w:rPr>
          <w:t>3</w:t>
        </w:r>
      </w:fldSimple>
      <w:r w:rsidRPr="004201B0">
        <w:t>.</w:t>
      </w:r>
      <w:fldSimple w:instr=" SEQ Table \* ARABIC \s 1 ">
        <w:r w:rsidR="00BA1BE6">
          <w:rPr>
            <w:noProof/>
          </w:rPr>
          <w:t>7</w:t>
        </w:r>
      </w:fldSimple>
      <w:r w:rsidRPr="004201B0">
        <w:rPr>
          <w:rFonts w:eastAsiaTheme="minorEastAsia" w:hint="eastAsia"/>
          <w:lang w:eastAsia="ja-JP"/>
        </w:rPr>
        <w:t xml:space="preserve"> </w:t>
      </w:r>
      <w:r w:rsidRPr="004201B0">
        <w:t xml:space="preserve"> </w:t>
      </w:r>
      <w:r w:rsidRPr="004201B0">
        <w:rPr>
          <w:rFonts w:hint="eastAsia"/>
        </w:rPr>
        <w:t xml:space="preserve"> Staff Mobilization Record (As of </w:t>
      </w:r>
      <w:r w:rsidR="001723AD" w:rsidRPr="004201B0">
        <w:rPr>
          <w:lang w:eastAsia="ja-JP"/>
        </w:rPr>
        <w:t>31</w:t>
      </w:r>
      <w:r w:rsidRPr="004201B0">
        <w:rPr>
          <w:rFonts w:hint="eastAsia"/>
          <w:lang w:eastAsia="ja-JP"/>
        </w:rPr>
        <w:t>/12/</w:t>
      </w:r>
      <w:r w:rsidRPr="004201B0">
        <w:rPr>
          <w:rFonts w:hint="eastAsia"/>
        </w:rPr>
        <w:t>2013)</w:t>
      </w:r>
    </w:p>
    <w:tbl>
      <w:tblPr>
        <w:tblW w:w="7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28" w:type="dxa"/>
          <w:bottom w:w="28" w:type="dxa"/>
          <w:right w:w="28" w:type="dxa"/>
        </w:tblCellMar>
        <w:tblLook w:val="04A0" w:firstRow="1" w:lastRow="0" w:firstColumn="1" w:lastColumn="0" w:noHBand="0" w:noVBand="1"/>
      </w:tblPr>
      <w:tblGrid>
        <w:gridCol w:w="610"/>
        <w:gridCol w:w="449"/>
        <w:gridCol w:w="1777"/>
        <w:gridCol w:w="1128"/>
        <w:gridCol w:w="1414"/>
        <w:gridCol w:w="1236"/>
        <w:gridCol w:w="1053"/>
      </w:tblGrid>
      <w:tr w:rsidR="00652BD4" w:rsidRPr="004201B0" w:rsidTr="00D34316">
        <w:trPr>
          <w:trHeight w:val="42"/>
          <w:jc w:val="center"/>
        </w:trPr>
        <w:tc>
          <w:tcPr>
            <w:tcW w:w="1059" w:type="dxa"/>
            <w:gridSpan w:val="2"/>
            <w:vMerge w:val="restart"/>
            <w:shd w:val="clear" w:color="auto" w:fill="auto"/>
            <w:noWrap/>
            <w:vAlign w:val="center"/>
            <w:hideMark/>
          </w:tcPr>
          <w:p w:rsidR="00652BD4" w:rsidRPr="004201B0" w:rsidRDefault="00652BD4" w:rsidP="006F6D58">
            <w:pPr>
              <w:rPr>
                <w:sz w:val="20"/>
              </w:rPr>
            </w:pPr>
          </w:p>
        </w:tc>
        <w:tc>
          <w:tcPr>
            <w:tcW w:w="1777" w:type="dxa"/>
            <w:vMerge w:val="restart"/>
            <w:shd w:val="clear" w:color="auto" w:fill="auto"/>
            <w:vAlign w:val="center"/>
          </w:tcPr>
          <w:p w:rsidR="00652BD4" w:rsidRPr="004201B0" w:rsidRDefault="00652BD4" w:rsidP="006F6D58">
            <w:pPr>
              <w:rPr>
                <w:sz w:val="20"/>
              </w:rPr>
            </w:pPr>
          </w:p>
        </w:tc>
        <w:tc>
          <w:tcPr>
            <w:tcW w:w="4831" w:type="dxa"/>
            <w:gridSpan w:val="4"/>
            <w:vAlign w:val="center"/>
          </w:tcPr>
          <w:p w:rsidR="00652BD4" w:rsidRPr="004201B0" w:rsidRDefault="00652BD4" w:rsidP="006F6D58">
            <w:pPr>
              <w:jc w:val="center"/>
              <w:rPr>
                <w:sz w:val="20"/>
              </w:rPr>
            </w:pPr>
            <w:r w:rsidRPr="004201B0">
              <w:rPr>
                <w:sz w:val="20"/>
              </w:rPr>
              <w:t>Staff-months (MM)</w:t>
            </w:r>
          </w:p>
        </w:tc>
      </w:tr>
      <w:tr w:rsidR="00652BD4" w:rsidRPr="004201B0" w:rsidTr="00D34316">
        <w:trPr>
          <w:trHeight w:val="42"/>
          <w:jc w:val="center"/>
        </w:trPr>
        <w:tc>
          <w:tcPr>
            <w:tcW w:w="1059" w:type="dxa"/>
            <w:gridSpan w:val="2"/>
            <w:vMerge/>
            <w:shd w:val="clear" w:color="auto" w:fill="auto"/>
            <w:noWrap/>
            <w:vAlign w:val="center"/>
            <w:hideMark/>
          </w:tcPr>
          <w:p w:rsidR="00652BD4" w:rsidRPr="004201B0" w:rsidRDefault="00652BD4" w:rsidP="006F6D58">
            <w:pPr>
              <w:rPr>
                <w:sz w:val="20"/>
              </w:rPr>
            </w:pPr>
          </w:p>
        </w:tc>
        <w:tc>
          <w:tcPr>
            <w:tcW w:w="1777" w:type="dxa"/>
            <w:vMerge/>
            <w:shd w:val="clear" w:color="auto" w:fill="auto"/>
            <w:vAlign w:val="center"/>
          </w:tcPr>
          <w:p w:rsidR="00652BD4" w:rsidRPr="004201B0" w:rsidRDefault="00652BD4" w:rsidP="006F6D58">
            <w:pPr>
              <w:rPr>
                <w:sz w:val="20"/>
              </w:rPr>
            </w:pPr>
          </w:p>
        </w:tc>
        <w:tc>
          <w:tcPr>
            <w:tcW w:w="1128" w:type="dxa"/>
            <w:vAlign w:val="center"/>
          </w:tcPr>
          <w:p w:rsidR="00652BD4" w:rsidRPr="004201B0" w:rsidRDefault="00652BD4" w:rsidP="00BE4A3D">
            <w:pPr>
              <w:jc w:val="center"/>
              <w:rPr>
                <w:sz w:val="20"/>
              </w:rPr>
            </w:pPr>
            <w:r w:rsidRPr="004201B0">
              <w:rPr>
                <w:rFonts w:hint="eastAsia"/>
                <w:sz w:val="20"/>
              </w:rPr>
              <w:t>Contract</w:t>
            </w:r>
          </w:p>
        </w:tc>
        <w:tc>
          <w:tcPr>
            <w:tcW w:w="1414" w:type="dxa"/>
            <w:vAlign w:val="center"/>
          </w:tcPr>
          <w:p w:rsidR="00652BD4" w:rsidRPr="004201B0" w:rsidRDefault="00652BD4" w:rsidP="00BE4A3D">
            <w:pPr>
              <w:jc w:val="center"/>
              <w:rPr>
                <w:sz w:val="20"/>
              </w:rPr>
            </w:pPr>
            <w:r w:rsidRPr="004201B0">
              <w:rPr>
                <w:rFonts w:hint="eastAsia"/>
                <w:sz w:val="20"/>
              </w:rPr>
              <w:t>Actual</w:t>
            </w:r>
          </w:p>
          <w:p w:rsidR="00652BD4" w:rsidRPr="004201B0" w:rsidRDefault="00652BD4" w:rsidP="00BE4A3D">
            <w:pPr>
              <w:jc w:val="center"/>
              <w:rPr>
                <w:sz w:val="20"/>
              </w:rPr>
            </w:pPr>
            <w:r w:rsidRPr="004201B0">
              <w:rPr>
                <w:rFonts w:hint="eastAsia"/>
                <w:sz w:val="20"/>
              </w:rPr>
              <w:t>(31/1</w:t>
            </w:r>
            <w:r w:rsidRPr="004201B0">
              <w:rPr>
                <w:rFonts w:eastAsiaTheme="minorEastAsia" w:hint="eastAsia"/>
                <w:sz w:val="20"/>
              </w:rPr>
              <w:t>2</w:t>
            </w:r>
            <w:r w:rsidRPr="004201B0">
              <w:rPr>
                <w:rFonts w:hint="eastAsia"/>
                <w:sz w:val="20"/>
              </w:rPr>
              <w:t>/2013)</w:t>
            </w:r>
          </w:p>
        </w:tc>
        <w:tc>
          <w:tcPr>
            <w:tcW w:w="1236" w:type="dxa"/>
            <w:vAlign w:val="center"/>
          </w:tcPr>
          <w:p w:rsidR="00652BD4" w:rsidRPr="004201B0" w:rsidRDefault="00652BD4" w:rsidP="00BE4A3D">
            <w:pPr>
              <w:jc w:val="center"/>
              <w:rPr>
                <w:sz w:val="20"/>
              </w:rPr>
            </w:pPr>
            <w:r w:rsidRPr="004201B0">
              <w:rPr>
                <w:rFonts w:hint="eastAsia"/>
                <w:sz w:val="20"/>
              </w:rPr>
              <w:t>Total</w:t>
            </w:r>
          </w:p>
        </w:tc>
        <w:tc>
          <w:tcPr>
            <w:tcW w:w="1053" w:type="dxa"/>
            <w:shd w:val="clear" w:color="auto" w:fill="auto"/>
            <w:vAlign w:val="center"/>
          </w:tcPr>
          <w:p w:rsidR="00652BD4" w:rsidRPr="004201B0" w:rsidRDefault="00652BD4" w:rsidP="00BE4A3D">
            <w:pPr>
              <w:jc w:val="center"/>
              <w:rPr>
                <w:sz w:val="20"/>
              </w:rPr>
            </w:pPr>
            <w:r w:rsidRPr="004201B0">
              <w:rPr>
                <w:rFonts w:hint="eastAsia"/>
                <w:sz w:val="20"/>
              </w:rPr>
              <w:t>Variance</w:t>
            </w:r>
          </w:p>
        </w:tc>
      </w:tr>
      <w:tr w:rsidR="00652BD4" w:rsidRPr="004201B0" w:rsidTr="00D34316">
        <w:trPr>
          <w:trHeight w:val="42"/>
          <w:jc w:val="center"/>
        </w:trPr>
        <w:tc>
          <w:tcPr>
            <w:tcW w:w="1059" w:type="dxa"/>
            <w:gridSpan w:val="2"/>
            <w:vMerge/>
            <w:shd w:val="clear" w:color="auto" w:fill="auto"/>
            <w:noWrap/>
            <w:vAlign w:val="center"/>
            <w:hideMark/>
          </w:tcPr>
          <w:p w:rsidR="00652BD4" w:rsidRPr="004201B0" w:rsidRDefault="00652BD4" w:rsidP="006F6D58">
            <w:pPr>
              <w:rPr>
                <w:sz w:val="20"/>
              </w:rPr>
            </w:pPr>
          </w:p>
        </w:tc>
        <w:tc>
          <w:tcPr>
            <w:tcW w:w="1777" w:type="dxa"/>
            <w:vMerge/>
            <w:shd w:val="clear" w:color="auto" w:fill="auto"/>
            <w:vAlign w:val="center"/>
          </w:tcPr>
          <w:p w:rsidR="00652BD4" w:rsidRPr="004201B0" w:rsidRDefault="00652BD4" w:rsidP="006F6D58">
            <w:pPr>
              <w:rPr>
                <w:sz w:val="20"/>
              </w:rPr>
            </w:pPr>
          </w:p>
        </w:tc>
        <w:tc>
          <w:tcPr>
            <w:tcW w:w="1128" w:type="dxa"/>
            <w:vAlign w:val="center"/>
          </w:tcPr>
          <w:p w:rsidR="00652BD4" w:rsidRPr="004201B0" w:rsidRDefault="00652BD4" w:rsidP="006F6D58">
            <w:pPr>
              <w:jc w:val="center"/>
              <w:rPr>
                <w:sz w:val="20"/>
              </w:rPr>
            </w:pPr>
            <w:r w:rsidRPr="004201B0">
              <w:rPr>
                <w:rFonts w:hint="eastAsia"/>
                <w:sz w:val="20"/>
              </w:rPr>
              <w:t>a</w:t>
            </w:r>
          </w:p>
        </w:tc>
        <w:tc>
          <w:tcPr>
            <w:tcW w:w="1414" w:type="dxa"/>
            <w:vAlign w:val="center"/>
          </w:tcPr>
          <w:p w:rsidR="00652BD4" w:rsidRPr="004201B0" w:rsidRDefault="00652BD4" w:rsidP="006F6D58">
            <w:pPr>
              <w:jc w:val="center"/>
              <w:rPr>
                <w:sz w:val="20"/>
              </w:rPr>
            </w:pPr>
            <w:r w:rsidRPr="004201B0">
              <w:rPr>
                <w:rFonts w:hint="eastAsia"/>
                <w:sz w:val="20"/>
              </w:rPr>
              <w:t>b</w:t>
            </w:r>
          </w:p>
        </w:tc>
        <w:tc>
          <w:tcPr>
            <w:tcW w:w="1236" w:type="dxa"/>
            <w:vAlign w:val="center"/>
          </w:tcPr>
          <w:p w:rsidR="00652BD4" w:rsidRPr="004201B0" w:rsidRDefault="00652BD4" w:rsidP="006F6D58">
            <w:pPr>
              <w:jc w:val="center"/>
              <w:rPr>
                <w:sz w:val="20"/>
              </w:rPr>
            </w:pPr>
            <w:r w:rsidRPr="004201B0">
              <w:rPr>
                <w:rFonts w:eastAsiaTheme="minorEastAsia" w:hint="eastAsia"/>
                <w:sz w:val="20"/>
              </w:rPr>
              <w:t>c</w:t>
            </w:r>
            <w:r w:rsidRPr="004201B0">
              <w:rPr>
                <w:rFonts w:hint="eastAsia"/>
                <w:sz w:val="20"/>
              </w:rPr>
              <w:t>=</w:t>
            </w:r>
            <w:proofErr w:type="spellStart"/>
            <w:r w:rsidRPr="004201B0">
              <w:rPr>
                <w:rFonts w:hint="eastAsia"/>
                <w:sz w:val="20"/>
              </w:rPr>
              <w:t>b+c</w:t>
            </w:r>
            <w:proofErr w:type="spellEnd"/>
          </w:p>
        </w:tc>
        <w:tc>
          <w:tcPr>
            <w:tcW w:w="1053" w:type="dxa"/>
            <w:shd w:val="clear" w:color="auto" w:fill="auto"/>
            <w:vAlign w:val="center"/>
          </w:tcPr>
          <w:p w:rsidR="00652BD4" w:rsidRPr="004201B0" w:rsidRDefault="00652BD4" w:rsidP="006F6D58">
            <w:pPr>
              <w:jc w:val="center"/>
              <w:rPr>
                <w:sz w:val="20"/>
              </w:rPr>
            </w:pPr>
            <w:r w:rsidRPr="004201B0">
              <w:rPr>
                <w:rFonts w:eastAsiaTheme="minorEastAsia" w:hint="eastAsia"/>
                <w:sz w:val="20"/>
              </w:rPr>
              <w:t>d</w:t>
            </w:r>
            <w:r w:rsidRPr="004201B0">
              <w:rPr>
                <w:rFonts w:hint="eastAsia"/>
                <w:sz w:val="20"/>
              </w:rPr>
              <w:t>=</w:t>
            </w:r>
            <w:r w:rsidRPr="004201B0">
              <w:rPr>
                <w:rFonts w:eastAsiaTheme="minorEastAsia" w:hint="eastAsia"/>
                <w:sz w:val="20"/>
              </w:rPr>
              <w:t>c</w:t>
            </w:r>
            <w:r w:rsidRPr="004201B0">
              <w:rPr>
                <w:rFonts w:hint="eastAsia"/>
                <w:sz w:val="20"/>
              </w:rPr>
              <w:t>-a</w:t>
            </w:r>
          </w:p>
        </w:tc>
      </w:tr>
      <w:tr w:rsidR="00652BD4" w:rsidRPr="004201B0" w:rsidTr="00D34316">
        <w:trPr>
          <w:trHeight w:val="42"/>
          <w:jc w:val="center"/>
        </w:trPr>
        <w:tc>
          <w:tcPr>
            <w:tcW w:w="610" w:type="dxa"/>
            <w:shd w:val="clear" w:color="auto" w:fill="auto"/>
            <w:noWrap/>
            <w:vAlign w:val="center"/>
            <w:hideMark/>
          </w:tcPr>
          <w:p w:rsidR="00652BD4" w:rsidRPr="004201B0" w:rsidRDefault="00652BD4" w:rsidP="006F6D58">
            <w:pPr>
              <w:rPr>
                <w:sz w:val="20"/>
              </w:rPr>
            </w:pPr>
            <w:r w:rsidRPr="004201B0">
              <w:rPr>
                <w:rFonts w:hint="eastAsia"/>
                <w:sz w:val="20"/>
              </w:rPr>
              <w:t>1</w:t>
            </w:r>
          </w:p>
        </w:tc>
        <w:tc>
          <w:tcPr>
            <w:tcW w:w="2226" w:type="dxa"/>
            <w:gridSpan w:val="2"/>
            <w:shd w:val="clear" w:color="auto" w:fill="auto"/>
            <w:vAlign w:val="center"/>
            <w:hideMark/>
          </w:tcPr>
          <w:p w:rsidR="00652BD4" w:rsidRPr="004201B0" w:rsidRDefault="00652BD4" w:rsidP="006F6D58">
            <w:pPr>
              <w:rPr>
                <w:sz w:val="20"/>
              </w:rPr>
            </w:pPr>
            <w:r w:rsidRPr="004201B0">
              <w:rPr>
                <w:rFonts w:hint="eastAsia"/>
                <w:sz w:val="20"/>
              </w:rPr>
              <w:t>Staff Approved</w:t>
            </w:r>
          </w:p>
        </w:tc>
        <w:tc>
          <w:tcPr>
            <w:tcW w:w="1128" w:type="dxa"/>
            <w:vAlign w:val="center"/>
          </w:tcPr>
          <w:p w:rsidR="00652BD4" w:rsidRPr="004201B0" w:rsidRDefault="00652BD4" w:rsidP="006F6D58">
            <w:pPr>
              <w:jc w:val="center"/>
              <w:rPr>
                <w:sz w:val="20"/>
              </w:rPr>
            </w:pPr>
          </w:p>
        </w:tc>
        <w:tc>
          <w:tcPr>
            <w:tcW w:w="1414" w:type="dxa"/>
            <w:vAlign w:val="center"/>
          </w:tcPr>
          <w:p w:rsidR="00652BD4" w:rsidRPr="004201B0" w:rsidRDefault="00652BD4" w:rsidP="006F6D58">
            <w:pPr>
              <w:jc w:val="center"/>
              <w:rPr>
                <w:sz w:val="20"/>
              </w:rPr>
            </w:pPr>
          </w:p>
        </w:tc>
        <w:tc>
          <w:tcPr>
            <w:tcW w:w="1236" w:type="dxa"/>
            <w:vAlign w:val="center"/>
          </w:tcPr>
          <w:p w:rsidR="00652BD4" w:rsidRPr="004201B0" w:rsidRDefault="00652BD4" w:rsidP="006F6D58">
            <w:pPr>
              <w:jc w:val="center"/>
              <w:rPr>
                <w:sz w:val="20"/>
              </w:rPr>
            </w:pPr>
          </w:p>
        </w:tc>
        <w:tc>
          <w:tcPr>
            <w:tcW w:w="1053" w:type="dxa"/>
            <w:shd w:val="clear" w:color="auto" w:fill="auto"/>
            <w:vAlign w:val="center"/>
          </w:tcPr>
          <w:p w:rsidR="00652BD4" w:rsidRPr="004201B0" w:rsidRDefault="00652BD4" w:rsidP="006F6D58">
            <w:pPr>
              <w:jc w:val="center"/>
              <w:rPr>
                <w:sz w:val="20"/>
              </w:rPr>
            </w:pPr>
          </w:p>
        </w:tc>
      </w:tr>
      <w:tr w:rsidR="00652BD4" w:rsidRPr="004201B0" w:rsidTr="00D34316">
        <w:trPr>
          <w:trHeight w:val="42"/>
          <w:jc w:val="center"/>
        </w:trPr>
        <w:tc>
          <w:tcPr>
            <w:tcW w:w="610" w:type="dxa"/>
            <w:shd w:val="clear" w:color="auto" w:fill="auto"/>
            <w:noWrap/>
            <w:vAlign w:val="center"/>
            <w:hideMark/>
          </w:tcPr>
          <w:p w:rsidR="00652BD4" w:rsidRPr="004201B0" w:rsidRDefault="00652BD4" w:rsidP="006F6D58">
            <w:pPr>
              <w:rPr>
                <w:sz w:val="20"/>
              </w:rPr>
            </w:pPr>
          </w:p>
        </w:tc>
        <w:tc>
          <w:tcPr>
            <w:tcW w:w="449" w:type="dxa"/>
            <w:shd w:val="clear" w:color="auto" w:fill="auto"/>
            <w:vAlign w:val="center"/>
            <w:hideMark/>
          </w:tcPr>
          <w:p w:rsidR="00652BD4" w:rsidRPr="004201B0" w:rsidRDefault="00652BD4" w:rsidP="006F6D58">
            <w:pPr>
              <w:rPr>
                <w:sz w:val="20"/>
              </w:rPr>
            </w:pPr>
            <w:r w:rsidRPr="004201B0">
              <w:rPr>
                <w:rFonts w:hint="eastAsia"/>
                <w:sz w:val="20"/>
              </w:rPr>
              <w:t>11</w:t>
            </w:r>
          </w:p>
        </w:tc>
        <w:tc>
          <w:tcPr>
            <w:tcW w:w="1777" w:type="dxa"/>
            <w:shd w:val="clear" w:color="auto" w:fill="auto"/>
            <w:noWrap/>
            <w:vAlign w:val="center"/>
            <w:hideMark/>
          </w:tcPr>
          <w:p w:rsidR="00652BD4" w:rsidRPr="004201B0" w:rsidRDefault="00652BD4" w:rsidP="006F6D58">
            <w:pPr>
              <w:jc w:val="left"/>
              <w:rPr>
                <w:sz w:val="20"/>
              </w:rPr>
            </w:pPr>
            <w:r w:rsidRPr="004201B0">
              <w:rPr>
                <w:rFonts w:hint="eastAsia"/>
                <w:sz w:val="20"/>
              </w:rPr>
              <w:t>International Staff</w:t>
            </w:r>
          </w:p>
        </w:tc>
        <w:tc>
          <w:tcPr>
            <w:tcW w:w="1128" w:type="dxa"/>
            <w:vAlign w:val="center"/>
          </w:tcPr>
          <w:p w:rsidR="00652BD4" w:rsidRPr="004201B0" w:rsidRDefault="00652BD4" w:rsidP="006F6D58">
            <w:pPr>
              <w:jc w:val="center"/>
              <w:rPr>
                <w:sz w:val="20"/>
              </w:rPr>
            </w:pPr>
            <w:r w:rsidRPr="004201B0">
              <w:rPr>
                <w:rFonts w:hint="eastAsia"/>
                <w:sz w:val="20"/>
              </w:rPr>
              <w:t>239</w:t>
            </w:r>
          </w:p>
        </w:tc>
        <w:tc>
          <w:tcPr>
            <w:tcW w:w="1414" w:type="dxa"/>
            <w:vAlign w:val="center"/>
          </w:tcPr>
          <w:p w:rsidR="00652BD4" w:rsidRPr="004201B0" w:rsidRDefault="00652BD4" w:rsidP="006F6D58">
            <w:pPr>
              <w:jc w:val="center"/>
              <w:rPr>
                <w:sz w:val="20"/>
              </w:rPr>
            </w:pPr>
            <w:r w:rsidRPr="004201B0">
              <w:rPr>
                <w:rFonts w:hint="eastAsia"/>
                <w:sz w:val="20"/>
              </w:rPr>
              <w:t>293(123%)</w:t>
            </w:r>
          </w:p>
        </w:tc>
        <w:tc>
          <w:tcPr>
            <w:tcW w:w="1236" w:type="dxa"/>
            <w:vAlign w:val="center"/>
          </w:tcPr>
          <w:p w:rsidR="00652BD4" w:rsidRPr="004201B0" w:rsidRDefault="00652BD4" w:rsidP="006F6D58">
            <w:pPr>
              <w:jc w:val="center"/>
              <w:rPr>
                <w:sz w:val="20"/>
              </w:rPr>
            </w:pPr>
            <w:r w:rsidRPr="004201B0">
              <w:rPr>
                <w:rFonts w:hint="eastAsia"/>
                <w:sz w:val="20"/>
              </w:rPr>
              <w:t>295(123%)</w:t>
            </w:r>
          </w:p>
        </w:tc>
        <w:tc>
          <w:tcPr>
            <w:tcW w:w="1053" w:type="dxa"/>
            <w:shd w:val="clear" w:color="auto" w:fill="auto"/>
            <w:vAlign w:val="center"/>
          </w:tcPr>
          <w:p w:rsidR="00652BD4" w:rsidRPr="00D34316" w:rsidRDefault="00652BD4" w:rsidP="006F6D58">
            <w:pPr>
              <w:jc w:val="center"/>
              <w:rPr>
                <w:rFonts w:eastAsiaTheme="minorEastAsia"/>
                <w:color w:val="FF0000"/>
                <w:sz w:val="20"/>
              </w:rPr>
            </w:pPr>
            <w:r w:rsidRPr="00D34316">
              <w:rPr>
                <w:rFonts w:hint="eastAsia"/>
                <w:color w:val="FF0000"/>
                <w:sz w:val="20"/>
              </w:rPr>
              <w:t>56</w:t>
            </w:r>
            <w:r w:rsidR="00D34316" w:rsidRPr="00D34316">
              <w:rPr>
                <w:rFonts w:eastAsiaTheme="minorEastAsia" w:hint="eastAsia"/>
                <w:color w:val="FF0000"/>
                <w:sz w:val="20"/>
              </w:rPr>
              <w:t xml:space="preserve"> (23%)</w:t>
            </w:r>
          </w:p>
        </w:tc>
      </w:tr>
      <w:tr w:rsidR="00652BD4" w:rsidRPr="004201B0" w:rsidTr="00D34316">
        <w:trPr>
          <w:trHeight w:val="42"/>
          <w:jc w:val="center"/>
        </w:trPr>
        <w:tc>
          <w:tcPr>
            <w:tcW w:w="610" w:type="dxa"/>
            <w:shd w:val="clear" w:color="auto" w:fill="auto"/>
            <w:noWrap/>
            <w:vAlign w:val="center"/>
            <w:hideMark/>
          </w:tcPr>
          <w:p w:rsidR="00652BD4" w:rsidRPr="004201B0" w:rsidRDefault="00652BD4" w:rsidP="006F6D58">
            <w:pPr>
              <w:rPr>
                <w:sz w:val="20"/>
              </w:rPr>
            </w:pPr>
          </w:p>
        </w:tc>
        <w:tc>
          <w:tcPr>
            <w:tcW w:w="449" w:type="dxa"/>
            <w:shd w:val="clear" w:color="auto" w:fill="auto"/>
            <w:vAlign w:val="center"/>
            <w:hideMark/>
          </w:tcPr>
          <w:p w:rsidR="00652BD4" w:rsidRPr="004201B0" w:rsidRDefault="00652BD4" w:rsidP="006F6D58">
            <w:pPr>
              <w:rPr>
                <w:sz w:val="20"/>
              </w:rPr>
            </w:pPr>
            <w:r w:rsidRPr="004201B0">
              <w:rPr>
                <w:rFonts w:hint="eastAsia"/>
                <w:sz w:val="20"/>
              </w:rPr>
              <w:t>12</w:t>
            </w:r>
          </w:p>
        </w:tc>
        <w:tc>
          <w:tcPr>
            <w:tcW w:w="1777" w:type="dxa"/>
            <w:shd w:val="clear" w:color="auto" w:fill="auto"/>
            <w:noWrap/>
            <w:vAlign w:val="center"/>
            <w:hideMark/>
          </w:tcPr>
          <w:p w:rsidR="00652BD4" w:rsidRPr="004201B0" w:rsidRDefault="00652BD4" w:rsidP="006F6D58">
            <w:pPr>
              <w:jc w:val="left"/>
              <w:rPr>
                <w:sz w:val="20"/>
              </w:rPr>
            </w:pPr>
            <w:r w:rsidRPr="004201B0">
              <w:rPr>
                <w:rFonts w:hint="eastAsia"/>
                <w:sz w:val="20"/>
              </w:rPr>
              <w:t>National Staff</w:t>
            </w:r>
          </w:p>
        </w:tc>
        <w:tc>
          <w:tcPr>
            <w:tcW w:w="1128" w:type="dxa"/>
            <w:vAlign w:val="center"/>
          </w:tcPr>
          <w:p w:rsidR="00652BD4" w:rsidRPr="004201B0" w:rsidRDefault="00652BD4" w:rsidP="006F6D58">
            <w:pPr>
              <w:jc w:val="center"/>
              <w:rPr>
                <w:sz w:val="20"/>
              </w:rPr>
            </w:pPr>
            <w:r w:rsidRPr="004201B0">
              <w:rPr>
                <w:rFonts w:hint="eastAsia"/>
                <w:sz w:val="20"/>
              </w:rPr>
              <w:t>357</w:t>
            </w:r>
          </w:p>
        </w:tc>
        <w:tc>
          <w:tcPr>
            <w:tcW w:w="1414" w:type="dxa"/>
            <w:vAlign w:val="center"/>
          </w:tcPr>
          <w:p w:rsidR="00652BD4" w:rsidRPr="004201B0" w:rsidRDefault="00652BD4" w:rsidP="006F6D58">
            <w:pPr>
              <w:jc w:val="center"/>
              <w:rPr>
                <w:sz w:val="20"/>
              </w:rPr>
            </w:pPr>
            <w:r w:rsidRPr="004201B0">
              <w:rPr>
                <w:rFonts w:hint="eastAsia"/>
                <w:sz w:val="20"/>
              </w:rPr>
              <w:t>607(170%)</w:t>
            </w:r>
          </w:p>
        </w:tc>
        <w:tc>
          <w:tcPr>
            <w:tcW w:w="1236" w:type="dxa"/>
            <w:vAlign w:val="center"/>
          </w:tcPr>
          <w:p w:rsidR="00652BD4" w:rsidRPr="00D34316" w:rsidRDefault="00652BD4" w:rsidP="00D34316">
            <w:pPr>
              <w:jc w:val="center"/>
              <w:rPr>
                <w:color w:val="FF0000"/>
                <w:sz w:val="20"/>
              </w:rPr>
            </w:pPr>
            <w:r w:rsidRPr="00D34316">
              <w:rPr>
                <w:rFonts w:hint="eastAsia"/>
                <w:color w:val="FF0000"/>
                <w:sz w:val="20"/>
              </w:rPr>
              <w:t>61</w:t>
            </w:r>
            <w:r w:rsidR="00D34316" w:rsidRPr="00D34316">
              <w:rPr>
                <w:rFonts w:eastAsiaTheme="minorEastAsia" w:hint="eastAsia"/>
                <w:color w:val="FF0000"/>
                <w:sz w:val="20"/>
              </w:rPr>
              <w:t>6</w:t>
            </w:r>
            <w:r w:rsidRPr="00D34316">
              <w:rPr>
                <w:rFonts w:hint="eastAsia"/>
                <w:color w:val="FF0000"/>
                <w:sz w:val="20"/>
              </w:rPr>
              <w:t>(17</w:t>
            </w:r>
            <w:r w:rsidR="00D34316">
              <w:rPr>
                <w:rFonts w:eastAsiaTheme="minorEastAsia" w:hint="eastAsia"/>
                <w:color w:val="FF0000"/>
                <w:sz w:val="20"/>
              </w:rPr>
              <w:t>3</w:t>
            </w:r>
            <w:r w:rsidRPr="00D34316">
              <w:rPr>
                <w:rFonts w:hint="eastAsia"/>
                <w:color w:val="FF0000"/>
                <w:sz w:val="20"/>
              </w:rPr>
              <w:t>%)</w:t>
            </w:r>
          </w:p>
        </w:tc>
        <w:tc>
          <w:tcPr>
            <w:tcW w:w="1053" w:type="dxa"/>
            <w:shd w:val="clear" w:color="auto" w:fill="auto"/>
            <w:vAlign w:val="center"/>
          </w:tcPr>
          <w:p w:rsidR="00652BD4" w:rsidRPr="00D34316" w:rsidRDefault="00652BD4" w:rsidP="00D34316">
            <w:pPr>
              <w:jc w:val="center"/>
              <w:rPr>
                <w:rFonts w:eastAsiaTheme="minorEastAsia"/>
                <w:color w:val="FF0000"/>
                <w:sz w:val="20"/>
              </w:rPr>
            </w:pPr>
            <w:r w:rsidRPr="00D34316">
              <w:rPr>
                <w:rFonts w:hint="eastAsia"/>
                <w:color w:val="FF0000"/>
                <w:sz w:val="20"/>
              </w:rPr>
              <w:t>25</w:t>
            </w:r>
            <w:r w:rsidR="00D34316" w:rsidRPr="00D34316">
              <w:rPr>
                <w:rFonts w:eastAsiaTheme="minorEastAsia" w:hint="eastAsia"/>
                <w:color w:val="FF0000"/>
                <w:sz w:val="20"/>
              </w:rPr>
              <w:t>9 (7</w:t>
            </w:r>
            <w:r w:rsidR="00D34316">
              <w:rPr>
                <w:rFonts w:eastAsiaTheme="minorEastAsia" w:hint="eastAsia"/>
                <w:color w:val="FF0000"/>
                <w:sz w:val="20"/>
              </w:rPr>
              <w:t>3</w:t>
            </w:r>
            <w:r w:rsidR="00D34316" w:rsidRPr="00D34316">
              <w:rPr>
                <w:rFonts w:eastAsiaTheme="minorEastAsia" w:hint="eastAsia"/>
                <w:color w:val="FF0000"/>
                <w:sz w:val="20"/>
              </w:rPr>
              <w:t>%)</w:t>
            </w:r>
          </w:p>
        </w:tc>
      </w:tr>
      <w:tr w:rsidR="00652BD4" w:rsidRPr="004201B0" w:rsidTr="00D34316">
        <w:trPr>
          <w:trHeight w:val="42"/>
          <w:jc w:val="center"/>
        </w:trPr>
        <w:tc>
          <w:tcPr>
            <w:tcW w:w="610" w:type="dxa"/>
            <w:shd w:val="clear" w:color="auto" w:fill="auto"/>
            <w:noWrap/>
            <w:vAlign w:val="center"/>
            <w:hideMark/>
          </w:tcPr>
          <w:p w:rsidR="00652BD4" w:rsidRPr="004201B0" w:rsidRDefault="00652BD4" w:rsidP="006F6D58">
            <w:pPr>
              <w:rPr>
                <w:sz w:val="20"/>
              </w:rPr>
            </w:pPr>
          </w:p>
        </w:tc>
        <w:tc>
          <w:tcPr>
            <w:tcW w:w="449" w:type="dxa"/>
            <w:shd w:val="clear" w:color="auto" w:fill="auto"/>
            <w:vAlign w:val="center"/>
            <w:hideMark/>
          </w:tcPr>
          <w:p w:rsidR="00652BD4" w:rsidRPr="004201B0" w:rsidRDefault="00652BD4" w:rsidP="006F6D58">
            <w:pPr>
              <w:rPr>
                <w:sz w:val="20"/>
              </w:rPr>
            </w:pPr>
            <w:r w:rsidRPr="004201B0">
              <w:rPr>
                <w:rFonts w:hint="eastAsia"/>
                <w:sz w:val="20"/>
              </w:rPr>
              <w:t>13</w:t>
            </w:r>
          </w:p>
        </w:tc>
        <w:tc>
          <w:tcPr>
            <w:tcW w:w="1777" w:type="dxa"/>
            <w:shd w:val="clear" w:color="auto" w:fill="auto"/>
            <w:noWrap/>
            <w:vAlign w:val="center"/>
            <w:hideMark/>
          </w:tcPr>
          <w:p w:rsidR="00652BD4" w:rsidRPr="004201B0" w:rsidRDefault="00652BD4" w:rsidP="006F6D58">
            <w:pPr>
              <w:jc w:val="left"/>
              <w:rPr>
                <w:sz w:val="20"/>
              </w:rPr>
            </w:pPr>
            <w:r w:rsidRPr="004201B0">
              <w:rPr>
                <w:rFonts w:hint="eastAsia"/>
                <w:sz w:val="20"/>
              </w:rPr>
              <w:t>Supporting Staff</w:t>
            </w:r>
          </w:p>
        </w:tc>
        <w:tc>
          <w:tcPr>
            <w:tcW w:w="1128" w:type="dxa"/>
            <w:vAlign w:val="center"/>
          </w:tcPr>
          <w:p w:rsidR="00652BD4" w:rsidRPr="004201B0" w:rsidRDefault="00652BD4" w:rsidP="006F6D58">
            <w:pPr>
              <w:jc w:val="center"/>
              <w:rPr>
                <w:sz w:val="20"/>
              </w:rPr>
            </w:pPr>
            <w:r w:rsidRPr="004201B0">
              <w:rPr>
                <w:rFonts w:hint="eastAsia"/>
                <w:sz w:val="20"/>
              </w:rPr>
              <w:t>250</w:t>
            </w:r>
          </w:p>
        </w:tc>
        <w:tc>
          <w:tcPr>
            <w:tcW w:w="1414" w:type="dxa"/>
            <w:vAlign w:val="center"/>
          </w:tcPr>
          <w:p w:rsidR="00652BD4" w:rsidRPr="004201B0" w:rsidRDefault="00652BD4" w:rsidP="006F6D58">
            <w:pPr>
              <w:jc w:val="center"/>
              <w:rPr>
                <w:sz w:val="20"/>
              </w:rPr>
            </w:pPr>
            <w:r w:rsidRPr="004201B0">
              <w:rPr>
                <w:rFonts w:hint="eastAsia"/>
                <w:sz w:val="20"/>
              </w:rPr>
              <w:t>414(166%)</w:t>
            </w:r>
          </w:p>
        </w:tc>
        <w:tc>
          <w:tcPr>
            <w:tcW w:w="1236" w:type="dxa"/>
            <w:vAlign w:val="center"/>
          </w:tcPr>
          <w:p w:rsidR="00652BD4" w:rsidRPr="004201B0" w:rsidRDefault="00652BD4" w:rsidP="006F6D58">
            <w:pPr>
              <w:jc w:val="center"/>
              <w:rPr>
                <w:sz w:val="20"/>
              </w:rPr>
            </w:pPr>
            <w:r w:rsidRPr="004201B0">
              <w:rPr>
                <w:rFonts w:hint="eastAsia"/>
                <w:sz w:val="20"/>
              </w:rPr>
              <w:t>424(170%)</w:t>
            </w:r>
          </w:p>
        </w:tc>
        <w:tc>
          <w:tcPr>
            <w:tcW w:w="1053" w:type="dxa"/>
            <w:shd w:val="clear" w:color="auto" w:fill="auto"/>
            <w:vAlign w:val="center"/>
          </w:tcPr>
          <w:p w:rsidR="00652BD4" w:rsidRPr="00D34316" w:rsidRDefault="00652BD4" w:rsidP="006F6D58">
            <w:pPr>
              <w:jc w:val="center"/>
              <w:rPr>
                <w:rFonts w:eastAsiaTheme="minorEastAsia"/>
                <w:color w:val="FF0000"/>
                <w:sz w:val="20"/>
              </w:rPr>
            </w:pPr>
            <w:r w:rsidRPr="00D34316">
              <w:rPr>
                <w:rFonts w:hint="eastAsia"/>
                <w:color w:val="FF0000"/>
                <w:sz w:val="20"/>
              </w:rPr>
              <w:t>174</w:t>
            </w:r>
            <w:r w:rsidR="00D34316" w:rsidRPr="00D34316">
              <w:rPr>
                <w:rFonts w:eastAsiaTheme="minorEastAsia" w:hint="eastAsia"/>
                <w:color w:val="FF0000"/>
                <w:sz w:val="20"/>
              </w:rPr>
              <w:t xml:space="preserve"> (70%)</w:t>
            </w:r>
          </w:p>
        </w:tc>
      </w:tr>
      <w:tr w:rsidR="00652BD4" w:rsidRPr="004201B0" w:rsidTr="00D34316">
        <w:trPr>
          <w:trHeight w:val="42"/>
          <w:jc w:val="center"/>
        </w:trPr>
        <w:tc>
          <w:tcPr>
            <w:tcW w:w="610" w:type="dxa"/>
            <w:shd w:val="clear" w:color="auto" w:fill="auto"/>
            <w:noWrap/>
            <w:vAlign w:val="center"/>
          </w:tcPr>
          <w:p w:rsidR="00652BD4" w:rsidRPr="004201B0" w:rsidRDefault="00652BD4" w:rsidP="006F6D58">
            <w:pPr>
              <w:rPr>
                <w:sz w:val="20"/>
              </w:rPr>
            </w:pPr>
            <w:r w:rsidRPr="004201B0">
              <w:rPr>
                <w:rFonts w:hint="eastAsia"/>
                <w:sz w:val="20"/>
              </w:rPr>
              <w:t>2</w:t>
            </w:r>
          </w:p>
        </w:tc>
        <w:tc>
          <w:tcPr>
            <w:tcW w:w="2226" w:type="dxa"/>
            <w:gridSpan w:val="2"/>
            <w:shd w:val="clear" w:color="auto" w:fill="auto"/>
            <w:vAlign w:val="center"/>
          </w:tcPr>
          <w:p w:rsidR="00652BD4" w:rsidRPr="004201B0" w:rsidRDefault="00652BD4" w:rsidP="006F6D58">
            <w:pPr>
              <w:rPr>
                <w:sz w:val="20"/>
              </w:rPr>
            </w:pPr>
            <w:r w:rsidRPr="004201B0">
              <w:rPr>
                <w:rFonts w:hint="eastAsia"/>
                <w:sz w:val="20"/>
              </w:rPr>
              <w:t>Staff Not Approved</w:t>
            </w:r>
          </w:p>
        </w:tc>
        <w:tc>
          <w:tcPr>
            <w:tcW w:w="1128" w:type="dxa"/>
            <w:vAlign w:val="center"/>
          </w:tcPr>
          <w:p w:rsidR="00652BD4" w:rsidRPr="004201B0" w:rsidRDefault="00652BD4" w:rsidP="006F6D58">
            <w:pPr>
              <w:jc w:val="center"/>
              <w:rPr>
                <w:sz w:val="20"/>
              </w:rPr>
            </w:pPr>
          </w:p>
        </w:tc>
        <w:tc>
          <w:tcPr>
            <w:tcW w:w="1414" w:type="dxa"/>
            <w:vAlign w:val="center"/>
          </w:tcPr>
          <w:p w:rsidR="00652BD4" w:rsidRPr="004201B0" w:rsidRDefault="00652BD4" w:rsidP="006F6D58">
            <w:pPr>
              <w:jc w:val="center"/>
              <w:rPr>
                <w:sz w:val="20"/>
              </w:rPr>
            </w:pPr>
          </w:p>
        </w:tc>
        <w:tc>
          <w:tcPr>
            <w:tcW w:w="1236" w:type="dxa"/>
            <w:vAlign w:val="center"/>
          </w:tcPr>
          <w:p w:rsidR="00652BD4" w:rsidRPr="004201B0" w:rsidRDefault="00652BD4" w:rsidP="006F6D58">
            <w:pPr>
              <w:jc w:val="center"/>
              <w:rPr>
                <w:sz w:val="20"/>
              </w:rPr>
            </w:pPr>
          </w:p>
        </w:tc>
        <w:tc>
          <w:tcPr>
            <w:tcW w:w="1053" w:type="dxa"/>
            <w:shd w:val="clear" w:color="auto" w:fill="auto"/>
            <w:vAlign w:val="center"/>
          </w:tcPr>
          <w:p w:rsidR="00652BD4" w:rsidRPr="004201B0" w:rsidRDefault="00652BD4" w:rsidP="006F6D58">
            <w:pPr>
              <w:jc w:val="center"/>
              <w:rPr>
                <w:sz w:val="20"/>
              </w:rPr>
            </w:pPr>
          </w:p>
        </w:tc>
      </w:tr>
      <w:tr w:rsidR="00652BD4" w:rsidRPr="004201B0" w:rsidTr="00D34316">
        <w:trPr>
          <w:trHeight w:val="42"/>
          <w:jc w:val="center"/>
        </w:trPr>
        <w:tc>
          <w:tcPr>
            <w:tcW w:w="610" w:type="dxa"/>
            <w:shd w:val="clear" w:color="auto" w:fill="auto"/>
            <w:noWrap/>
            <w:vAlign w:val="center"/>
          </w:tcPr>
          <w:p w:rsidR="00652BD4" w:rsidRPr="004201B0" w:rsidRDefault="00652BD4" w:rsidP="006F6D58">
            <w:pPr>
              <w:rPr>
                <w:sz w:val="20"/>
              </w:rPr>
            </w:pPr>
          </w:p>
        </w:tc>
        <w:tc>
          <w:tcPr>
            <w:tcW w:w="449" w:type="dxa"/>
            <w:shd w:val="clear" w:color="auto" w:fill="auto"/>
            <w:vAlign w:val="center"/>
          </w:tcPr>
          <w:p w:rsidR="00652BD4" w:rsidRPr="004201B0" w:rsidRDefault="00652BD4" w:rsidP="006F6D58">
            <w:pPr>
              <w:rPr>
                <w:sz w:val="20"/>
              </w:rPr>
            </w:pPr>
            <w:r w:rsidRPr="004201B0">
              <w:rPr>
                <w:rFonts w:hint="eastAsia"/>
                <w:sz w:val="20"/>
              </w:rPr>
              <w:t>21</w:t>
            </w:r>
          </w:p>
        </w:tc>
        <w:tc>
          <w:tcPr>
            <w:tcW w:w="1777" w:type="dxa"/>
            <w:shd w:val="clear" w:color="auto" w:fill="auto"/>
            <w:noWrap/>
            <w:vAlign w:val="center"/>
          </w:tcPr>
          <w:p w:rsidR="00652BD4" w:rsidRPr="004201B0" w:rsidRDefault="00652BD4" w:rsidP="006F6D58">
            <w:pPr>
              <w:jc w:val="left"/>
              <w:rPr>
                <w:sz w:val="20"/>
              </w:rPr>
            </w:pPr>
            <w:r w:rsidRPr="004201B0">
              <w:rPr>
                <w:rFonts w:hint="eastAsia"/>
                <w:sz w:val="20"/>
              </w:rPr>
              <w:t>International Staff</w:t>
            </w:r>
          </w:p>
        </w:tc>
        <w:tc>
          <w:tcPr>
            <w:tcW w:w="1128" w:type="dxa"/>
            <w:vAlign w:val="center"/>
          </w:tcPr>
          <w:p w:rsidR="00652BD4" w:rsidRPr="004201B0" w:rsidRDefault="00652BD4" w:rsidP="006F6D58">
            <w:pPr>
              <w:jc w:val="center"/>
              <w:rPr>
                <w:sz w:val="20"/>
              </w:rPr>
            </w:pPr>
          </w:p>
        </w:tc>
        <w:tc>
          <w:tcPr>
            <w:tcW w:w="1414" w:type="dxa"/>
            <w:vAlign w:val="center"/>
          </w:tcPr>
          <w:p w:rsidR="00652BD4" w:rsidRPr="004201B0" w:rsidRDefault="00652BD4" w:rsidP="006F6D58">
            <w:pPr>
              <w:jc w:val="center"/>
              <w:rPr>
                <w:sz w:val="20"/>
              </w:rPr>
            </w:pPr>
            <w:r w:rsidRPr="004201B0">
              <w:rPr>
                <w:rFonts w:hint="eastAsia"/>
                <w:sz w:val="20"/>
              </w:rPr>
              <w:t>42</w:t>
            </w:r>
          </w:p>
        </w:tc>
        <w:tc>
          <w:tcPr>
            <w:tcW w:w="1236" w:type="dxa"/>
            <w:vAlign w:val="center"/>
          </w:tcPr>
          <w:p w:rsidR="00652BD4" w:rsidRPr="004201B0" w:rsidRDefault="00652BD4" w:rsidP="006F6D58">
            <w:pPr>
              <w:jc w:val="center"/>
              <w:rPr>
                <w:sz w:val="20"/>
              </w:rPr>
            </w:pPr>
          </w:p>
        </w:tc>
        <w:tc>
          <w:tcPr>
            <w:tcW w:w="1053" w:type="dxa"/>
            <w:shd w:val="clear" w:color="auto" w:fill="auto"/>
            <w:vAlign w:val="center"/>
          </w:tcPr>
          <w:p w:rsidR="00652BD4" w:rsidRPr="004201B0" w:rsidRDefault="00652BD4" w:rsidP="006F6D58">
            <w:pPr>
              <w:jc w:val="center"/>
              <w:rPr>
                <w:sz w:val="20"/>
              </w:rPr>
            </w:pPr>
          </w:p>
        </w:tc>
      </w:tr>
      <w:tr w:rsidR="00652BD4" w:rsidRPr="004201B0" w:rsidTr="00D34316">
        <w:trPr>
          <w:trHeight w:val="42"/>
          <w:jc w:val="center"/>
        </w:trPr>
        <w:tc>
          <w:tcPr>
            <w:tcW w:w="610" w:type="dxa"/>
            <w:shd w:val="clear" w:color="auto" w:fill="auto"/>
            <w:noWrap/>
            <w:vAlign w:val="center"/>
          </w:tcPr>
          <w:p w:rsidR="00652BD4" w:rsidRPr="004201B0" w:rsidRDefault="00652BD4" w:rsidP="006F6D58">
            <w:pPr>
              <w:rPr>
                <w:sz w:val="20"/>
              </w:rPr>
            </w:pPr>
          </w:p>
        </w:tc>
        <w:tc>
          <w:tcPr>
            <w:tcW w:w="449" w:type="dxa"/>
            <w:shd w:val="clear" w:color="auto" w:fill="auto"/>
            <w:vAlign w:val="center"/>
          </w:tcPr>
          <w:p w:rsidR="00652BD4" w:rsidRPr="004201B0" w:rsidRDefault="00652BD4" w:rsidP="006F6D58">
            <w:pPr>
              <w:rPr>
                <w:sz w:val="20"/>
              </w:rPr>
            </w:pPr>
            <w:r w:rsidRPr="004201B0">
              <w:rPr>
                <w:rFonts w:hint="eastAsia"/>
                <w:sz w:val="20"/>
              </w:rPr>
              <w:t>22</w:t>
            </w:r>
          </w:p>
        </w:tc>
        <w:tc>
          <w:tcPr>
            <w:tcW w:w="1777" w:type="dxa"/>
            <w:shd w:val="clear" w:color="auto" w:fill="auto"/>
            <w:noWrap/>
            <w:vAlign w:val="center"/>
          </w:tcPr>
          <w:p w:rsidR="00652BD4" w:rsidRPr="004201B0" w:rsidRDefault="00652BD4" w:rsidP="006F6D58">
            <w:pPr>
              <w:jc w:val="left"/>
              <w:rPr>
                <w:sz w:val="20"/>
              </w:rPr>
            </w:pPr>
            <w:r w:rsidRPr="004201B0">
              <w:rPr>
                <w:rFonts w:hint="eastAsia"/>
                <w:sz w:val="20"/>
              </w:rPr>
              <w:t>National Staff</w:t>
            </w:r>
          </w:p>
        </w:tc>
        <w:tc>
          <w:tcPr>
            <w:tcW w:w="1128" w:type="dxa"/>
            <w:vAlign w:val="center"/>
          </w:tcPr>
          <w:p w:rsidR="00652BD4" w:rsidRPr="004201B0" w:rsidRDefault="00652BD4" w:rsidP="006F6D58">
            <w:pPr>
              <w:jc w:val="center"/>
              <w:rPr>
                <w:sz w:val="20"/>
              </w:rPr>
            </w:pPr>
          </w:p>
        </w:tc>
        <w:tc>
          <w:tcPr>
            <w:tcW w:w="1414" w:type="dxa"/>
            <w:vAlign w:val="center"/>
          </w:tcPr>
          <w:p w:rsidR="00652BD4" w:rsidRPr="004201B0" w:rsidRDefault="00652BD4" w:rsidP="006F6D58">
            <w:pPr>
              <w:jc w:val="center"/>
              <w:rPr>
                <w:sz w:val="20"/>
              </w:rPr>
            </w:pPr>
            <w:r w:rsidRPr="004201B0">
              <w:rPr>
                <w:rFonts w:hint="eastAsia"/>
                <w:sz w:val="20"/>
              </w:rPr>
              <w:t>159</w:t>
            </w:r>
          </w:p>
        </w:tc>
        <w:tc>
          <w:tcPr>
            <w:tcW w:w="1236" w:type="dxa"/>
            <w:vAlign w:val="center"/>
          </w:tcPr>
          <w:p w:rsidR="00652BD4" w:rsidRPr="004201B0" w:rsidRDefault="00652BD4" w:rsidP="006F6D58">
            <w:pPr>
              <w:jc w:val="center"/>
              <w:rPr>
                <w:sz w:val="20"/>
              </w:rPr>
            </w:pPr>
          </w:p>
        </w:tc>
        <w:tc>
          <w:tcPr>
            <w:tcW w:w="1053" w:type="dxa"/>
            <w:shd w:val="clear" w:color="auto" w:fill="auto"/>
            <w:vAlign w:val="center"/>
          </w:tcPr>
          <w:p w:rsidR="00652BD4" w:rsidRPr="004201B0" w:rsidRDefault="00652BD4" w:rsidP="006F6D58">
            <w:pPr>
              <w:jc w:val="center"/>
              <w:rPr>
                <w:sz w:val="20"/>
              </w:rPr>
            </w:pPr>
          </w:p>
        </w:tc>
      </w:tr>
      <w:tr w:rsidR="00652BD4" w:rsidRPr="004201B0" w:rsidTr="00D34316">
        <w:trPr>
          <w:trHeight w:val="42"/>
          <w:jc w:val="center"/>
        </w:trPr>
        <w:tc>
          <w:tcPr>
            <w:tcW w:w="610" w:type="dxa"/>
            <w:shd w:val="clear" w:color="auto" w:fill="auto"/>
            <w:noWrap/>
            <w:vAlign w:val="center"/>
          </w:tcPr>
          <w:p w:rsidR="00652BD4" w:rsidRPr="004201B0" w:rsidRDefault="00652BD4" w:rsidP="006F6D58">
            <w:pPr>
              <w:rPr>
                <w:sz w:val="20"/>
              </w:rPr>
            </w:pPr>
          </w:p>
        </w:tc>
        <w:tc>
          <w:tcPr>
            <w:tcW w:w="449" w:type="dxa"/>
            <w:shd w:val="clear" w:color="auto" w:fill="auto"/>
            <w:vAlign w:val="center"/>
          </w:tcPr>
          <w:p w:rsidR="00652BD4" w:rsidRPr="004201B0" w:rsidRDefault="00652BD4" w:rsidP="006F6D58">
            <w:pPr>
              <w:rPr>
                <w:sz w:val="20"/>
              </w:rPr>
            </w:pPr>
            <w:r w:rsidRPr="004201B0">
              <w:rPr>
                <w:rFonts w:hint="eastAsia"/>
                <w:sz w:val="20"/>
              </w:rPr>
              <w:t>23</w:t>
            </w:r>
          </w:p>
        </w:tc>
        <w:tc>
          <w:tcPr>
            <w:tcW w:w="1777" w:type="dxa"/>
            <w:shd w:val="clear" w:color="auto" w:fill="auto"/>
            <w:noWrap/>
            <w:vAlign w:val="center"/>
          </w:tcPr>
          <w:p w:rsidR="00652BD4" w:rsidRPr="004201B0" w:rsidRDefault="00652BD4" w:rsidP="006F6D58">
            <w:pPr>
              <w:jc w:val="left"/>
              <w:rPr>
                <w:sz w:val="20"/>
              </w:rPr>
            </w:pPr>
            <w:r w:rsidRPr="004201B0">
              <w:rPr>
                <w:rFonts w:hint="eastAsia"/>
                <w:sz w:val="20"/>
              </w:rPr>
              <w:t>Supporting Staff</w:t>
            </w:r>
          </w:p>
        </w:tc>
        <w:tc>
          <w:tcPr>
            <w:tcW w:w="1128" w:type="dxa"/>
            <w:vAlign w:val="center"/>
          </w:tcPr>
          <w:p w:rsidR="00652BD4" w:rsidRPr="004201B0" w:rsidRDefault="00652BD4" w:rsidP="006F6D58">
            <w:pPr>
              <w:jc w:val="center"/>
              <w:rPr>
                <w:sz w:val="20"/>
              </w:rPr>
            </w:pPr>
          </w:p>
        </w:tc>
        <w:tc>
          <w:tcPr>
            <w:tcW w:w="1414" w:type="dxa"/>
            <w:vAlign w:val="center"/>
          </w:tcPr>
          <w:p w:rsidR="00652BD4" w:rsidRPr="004201B0" w:rsidRDefault="00652BD4" w:rsidP="006F6D58">
            <w:pPr>
              <w:jc w:val="center"/>
              <w:rPr>
                <w:sz w:val="20"/>
              </w:rPr>
            </w:pPr>
            <w:r w:rsidRPr="004201B0">
              <w:rPr>
                <w:rFonts w:hint="eastAsia"/>
                <w:sz w:val="20"/>
              </w:rPr>
              <w:t>27</w:t>
            </w:r>
          </w:p>
        </w:tc>
        <w:tc>
          <w:tcPr>
            <w:tcW w:w="1236" w:type="dxa"/>
            <w:vAlign w:val="center"/>
          </w:tcPr>
          <w:p w:rsidR="00652BD4" w:rsidRPr="004201B0" w:rsidRDefault="00652BD4" w:rsidP="006F6D58">
            <w:pPr>
              <w:jc w:val="center"/>
              <w:rPr>
                <w:sz w:val="20"/>
              </w:rPr>
            </w:pPr>
          </w:p>
        </w:tc>
        <w:tc>
          <w:tcPr>
            <w:tcW w:w="1053" w:type="dxa"/>
            <w:shd w:val="clear" w:color="auto" w:fill="auto"/>
            <w:vAlign w:val="center"/>
          </w:tcPr>
          <w:p w:rsidR="00652BD4" w:rsidRPr="004201B0" w:rsidRDefault="00652BD4" w:rsidP="006F6D58">
            <w:pPr>
              <w:jc w:val="center"/>
              <w:rPr>
                <w:sz w:val="20"/>
              </w:rPr>
            </w:pPr>
          </w:p>
        </w:tc>
      </w:tr>
    </w:tbl>
    <w:p w:rsidR="006F6D58" w:rsidRPr="004201B0" w:rsidRDefault="006F6D58" w:rsidP="006F6D58">
      <w:pPr>
        <w:rPr>
          <w:rFonts w:eastAsiaTheme="minorEastAsia"/>
        </w:rPr>
      </w:pPr>
    </w:p>
    <w:p w:rsidR="004C3A53" w:rsidRPr="004201B0" w:rsidRDefault="009E4CA1" w:rsidP="004F5539">
      <w:pPr>
        <w:pStyle w:val="NumberedSentence"/>
        <w:spacing w:after="120"/>
      </w:pPr>
      <w:r w:rsidRPr="004201B0">
        <w:rPr>
          <w:rFonts w:hint="eastAsia"/>
        </w:rPr>
        <w:t>38</w:t>
      </w:r>
      <w:r w:rsidR="004C3A53" w:rsidRPr="004201B0">
        <w:t xml:space="preserve"> </w:t>
      </w:r>
      <w:r w:rsidR="005C62B1" w:rsidRPr="005C62B1">
        <w:rPr>
          <w:rFonts w:hint="eastAsia"/>
          <w:color w:val="FF0000"/>
        </w:rPr>
        <w:t>approved</w:t>
      </w:r>
      <w:r w:rsidR="005C62B1">
        <w:rPr>
          <w:rFonts w:hint="eastAsia"/>
        </w:rPr>
        <w:t xml:space="preserve"> </w:t>
      </w:r>
      <w:r w:rsidR="004C3A53" w:rsidRPr="004201B0">
        <w:t xml:space="preserve">international staff for expressway design </w:t>
      </w:r>
      <w:r w:rsidR="00D34316" w:rsidRPr="00D34316">
        <w:rPr>
          <w:rFonts w:hint="eastAsia"/>
          <w:color w:val="FF0000"/>
        </w:rPr>
        <w:t>service</w:t>
      </w:r>
      <w:r w:rsidR="004C3A53" w:rsidRPr="004201B0">
        <w:t xml:space="preserve"> </w:t>
      </w:r>
      <w:r w:rsidR="00F9169B" w:rsidRPr="004201B0">
        <w:t>were</w:t>
      </w:r>
      <w:r w:rsidR="004C3A53" w:rsidRPr="004201B0">
        <w:t xml:space="preserve"> mobilized as shown </w:t>
      </w:r>
      <w:r w:rsidR="00D13244" w:rsidRPr="004201B0">
        <w:t xml:space="preserve">in </w:t>
      </w:r>
      <w:r w:rsidR="00D13244" w:rsidRPr="00D34316">
        <w:rPr>
          <w:color w:val="FF0000"/>
          <w:highlight w:val="yellow"/>
        </w:rPr>
        <w:t>Table 3.</w:t>
      </w:r>
      <w:r w:rsidR="006072EB">
        <w:rPr>
          <w:rFonts w:hint="eastAsia"/>
          <w:color w:val="FF0000"/>
          <w:highlight w:val="yellow"/>
        </w:rPr>
        <w:t>8</w:t>
      </w:r>
      <w:r w:rsidR="00F9169B" w:rsidRPr="004201B0">
        <w:rPr>
          <w:highlight w:val="yellow"/>
        </w:rPr>
        <w:t>.</w:t>
      </w:r>
    </w:p>
    <w:p w:rsidR="004C3A53" w:rsidRPr="004201B0" w:rsidRDefault="00DE34D7" w:rsidP="006072EB">
      <w:pPr>
        <w:pStyle w:val="DQEDD-FigureTable"/>
        <w:outlineLvl w:val="0"/>
      </w:pPr>
      <w:bookmarkStart w:id="71" w:name="_Toc234724483"/>
      <w:bookmarkStart w:id="72" w:name="_Toc234724844"/>
      <w:bookmarkStart w:id="73" w:name="_Toc234725030"/>
      <w:bookmarkStart w:id="74" w:name="_Toc234740315"/>
      <w:bookmarkStart w:id="75" w:name="_Toc408219686"/>
      <w:bookmarkStart w:id="76" w:name="_Toc408232253"/>
      <w:r w:rsidRPr="004201B0">
        <w:t xml:space="preserve">Table </w:t>
      </w:r>
      <w:fldSimple w:instr=" STYLEREF 1 \s ">
        <w:r w:rsidR="00BA1BE6">
          <w:rPr>
            <w:noProof/>
          </w:rPr>
          <w:t>3</w:t>
        </w:r>
      </w:fldSimple>
      <w:r w:rsidRPr="004201B0">
        <w:t>.</w:t>
      </w:r>
      <w:r w:rsidR="00AC0940" w:rsidRPr="004201B0">
        <w:fldChar w:fldCharType="begin"/>
      </w:r>
      <w:r w:rsidR="002F0F8E" w:rsidRPr="004201B0">
        <w:instrText xml:space="preserve"> SEQ Table \* ARABIC \s 1 </w:instrText>
      </w:r>
      <w:r w:rsidR="00AC0940" w:rsidRPr="004201B0">
        <w:fldChar w:fldCharType="separate"/>
      </w:r>
      <w:r w:rsidR="00BA1BE6">
        <w:rPr>
          <w:noProof/>
        </w:rPr>
        <w:t>8</w:t>
      </w:r>
      <w:r w:rsidR="00AC0940" w:rsidRPr="004201B0">
        <w:fldChar w:fldCharType="end"/>
      </w:r>
      <w:r w:rsidRPr="004201B0">
        <w:rPr>
          <w:rFonts w:eastAsiaTheme="minorEastAsia" w:hint="eastAsia"/>
          <w:lang w:eastAsia="ja-JP"/>
        </w:rPr>
        <w:t xml:space="preserve">  </w:t>
      </w:r>
      <w:r w:rsidR="004C3A53" w:rsidRPr="004201B0">
        <w:t>Mobilization Status (International Staff</w:t>
      </w:r>
      <w:r w:rsidR="005C62B1">
        <w:rPr>
          <w:rFonts w:eastAsiaTheme="minorEastAsia" w:hint="eastAsia"/>
          <w:lang w:eastAsia="ja-JP"/>
        </w:rPr>
        <w:t>, Approved</w:t>
      </w:r>
      <w:r w:rsidR="004C3A53" w:rsidRPr="004201B0">
        <w:t>)</w:t>
      </w:r>
      <w:bookmarkEnd w:id="71"/>
      <w:bookmarkEnd w:id="72"/>
      <w:bookmarkEnd w:id="73"/>
      <w:bookmarkEnd w:id="74"/>
      <w:bookmarkEnd w:id="75"/>
      <w:bookmarkEnd w:id="76"/>
    </w:p>
    <w:tbl>
      <w:tblPr>
        <w:tblW w:w="9065" w:type="dxa"/>
        <w:jc w:val="center"/>
        <w:tblInd w:w="94" w:type="dxa"/>
        <w:tblCellMar>
          <w:left w:w="99" w:type="dxa"/>
          <w:right w:w="99" w:type="dxa"/>
        </w:tblCellMar>
        <w:tblLook w:val="04A0" w:firstRow="1" w:lastRow="0" w:firstColumn="1" w:lastColumn="0" w:noHBand="0" w:noVBand="1"/>
      </w:tblPr>
      <w:tblGrid>
        <w:gridCol w:w="856"/>
        <w:gridCol w:w="3358"/>
        <w:gridCol w:w="2126"/>
        <w:gridCol w:w="959"/>
        <w:gridCol w:w="883"/>
        <w:gridCol w:w="883"/>
      </w:tblGrid>
      <w:tr w:rsidR="009E4CA1" w:rsidRPr="004201B0" w:rsidTr="00652BD4">
        <w:trPr>
          <w:trHeight w:val="56"/>
          <w:tblHeader/>
          <w:jc w:val="center"/>
        </w:trPr>
        <w:tc>
          <w:tcPr>
            <w:tcW w:w="856" w:type="dxa"/>
            <w:vMerge w:val="restart"/>
            <w:tcBorders>
              <w:top w:val="single" w:sz="4" w:space="0" w:color="auto"/>
              <w:left w:val="single" w:sz="4" w:space="0" w:color="auto"/>
              <w:right w:val="single" w:sz="4" w:space="0" w:color="auto"/>
            </w:tcBorders>
            <w:shd w:val="clear" w:color="auto" w:fill="D9D9D9" w:themeFill="background1" w:themeFillShade="D9"/>
            <w:noWrap/>
            <w:vAlign w:val="center"/>
            <w:hideMark/>
          </w:tcPr>
          <w:p w:rsidR="009E4CA1" w:rsidRPr="004201B0" w:rsidRDefault="009E4CA1" w:rsidP="009E4CA1">
            <w:pPr>
              <w:jc w:val="center"/>
              <w:rPr>
                <w:sz w:val="18"/>
                <w:szCs w:val="18"/>
              </w:rPr>
            </w:pPr>
            <w:r w:rsidRPr="004201B0">
              <w:rPr>
                <w:sz w:val="18"/>
                <w:szCs w:val="18"/>
              </w:rPr>
              <w:t>No.</w:t>
            </w:r>
          </w:p>
        </w:tc>
        <w:tc>
          <w:tcPr>
            <w:tcW w:w="3358" w:type="dxa"/>
            <w:vMerge w:val="restart"/>
            <w:tcBorders>
              <w:top w:val="single" w:sz="4" w:space="0" w:color="auto"/>
              <w:left w:val="single" w:sz="4" w:space="0" w:color="auto"/>
              <w:right w:val="single" w:sz="4" w:space="0" w:color="auto"/>
            </w:tcBorders>
            <w:shd w:val="clear" w:color="auto" w:fill="D9D9D9" w:themeFill="background1" w:themeFillShade="D9"/>
            <w:noWrap/>
            <w:vAlign w:val="center"/>
            <w:hideMark/>
          </w:tcPr>
          <w:p w:rsidR="009E4CA1" w:rsidRPr="004201B0" w:rsidRDefault="009E4CA1" w:rsidP="009E4CA1">
            <w:pPr>
              <w:jc w:val="center"/>
              <w:rPr>
                <w:sz w:val="18"/>
                <w:szCs w:val="18"/>
              </w:rPr>
            </w:pPr>
            <w:r w:rsidRPr="004201B0">
              <w:rPr>
                <w:sz w:val="18"/>
                <w:szCs w:val="18"/>
              </w:rPr>
              <w:t>Position</w:t>
            </w:r>
          </w:p>
        </w:tc>
        <w:tc>
          <w:tcPr>
            <w:tcW w:w="2126" w:type="dxa"/>
            <w:vMerge w:val="restart"/>
            <w:tcBorders>
              <w:top w:val="single" w:sz="4" w:space="0" w:color="auto"/>
              <w:left w:val="single" w:sz="4" w:space="0" w:color="auto"/>
              <w:right w:val="single" w:sz="4" w:space="0" w:color="000000"/>
            </w:tcBorders>
            <w:shd w:val="clear" w:color="auto" w:fill="D9D9D9" w:themeFill="background1" w:themeFillShade="D9"/>
            <w:noWrap/>
            <w:vAlign w:val="center"/>
            <w:hideMark/>
          </w:tcPr>
          <w:p w:rsidR="009E4CA1" w:rsidRPr="004201B0" w:rsidRDefault="009E4CA1" w:rsidP="009E4CA1">
            <w:pPr>
              <w:jc w:val="center"/>
              <w:rPr>
                <w:sz w:val="18"/>
                <w:szCs w:val="18"/>
              </w:rPr>
            </w:pPr>
            <w:r w:rsidRPr="004201B0">
              <w:rPr>
                <w:sz w:val="18"/>
                <w:szCs w:val="18"/>
              </w:rPr>
              <w:t>Name</w:t>
            </w:r>
          </w:p>
        </w:tc>
        <w:tc>
          <w:tcPr>
            <w:tcW w:w="2725" w:type="dxa"/>
            <w:gridSpan w:val="3"/>
            <w:tcBorders>
              <w:top w:val="single" w:sz="4" w:space="0" w:color="auto"/>
              <w:left w:val="nil"/>
              <w:bottom w:val="single" w:sz="4" w:space="0" w:color="auto"/>
              <w:right w:val="single" w:sz="4" w:space="0" w:color="000000"/>
            </w:tcBorders>
            <w:shd w:val="clear" w:color="auto" w:fill="D9D9D9" w:themeFill="background1" w:themeFillShade="D9"/>
            <w:vAlign w:val="center"/>
          </w:tcPr>
          <w:p w:rsidR="009E4CA1" w:rsidRPr="004201B0" w:rsidRDefault="009E4CA1" w:rsidP="009E4CA1">
            <w:pPr>
              <w:jc w:val="center"/>
              <w:rPr>
                <w:sz w:val="18"/>
                <w:szCs w:val="18"/>
              </w:rPr>
            </w:pPr>
            <w:r w:rsidRPr="004201B0">
              <w:rPr>
                <w:sz w:val="18"/>
                <w:szCs w:val="18"/>
              </w:rPr>
              <w:t>Staff-months</w:t>
            </w:r>
          </w:p>
        </w:tc>
      </w:tr>
      <w:tr w:rsidR="009E4CA1" w:rsidRPr="004201B0" w:rsidTr="00C0628E">
        <w:trPr>
          <w:trHeight w:val="183"/>
          <w:tblHeader/>
          <w:jc w:val="center"/>
        </w:trPr>
        <w:tc>
          <w:tcPr>
            <w:tcW w:w="856" w:type="dxa"/>
            <w:vMerge/>
            <w:tcBorders>
              <w:left w:val="single" w:sz="4" w:space="0" w:color="auto"/>
              <w:bottom w:val="single" w:sz="4" w:space="0" w:color="auto"/>
              <w:right w:val="single" w:sz="4" w:space="0" w:color="auto"/>
            </w:tcBorders>
            <w:shd w:val="clear" w:color="auto" w:fill="D9D9D9" w:themeFill="background1" w:themeFillShade="D9"/>
            <w:noWrap/>
            <w:vAlign w:val="center"/>
            <w:hideMark/>
          </w:tcPr>
          <w:p w:rsidR="009E4CA1" w:rsidRPr="004201B0" w:rsidRDefault="009E4CA1" w:rsidP="009E4CA1">
            <w:pPr>
              <w:jc w:val="center"/>
              <w:rPr>
                <w:sz w:val="18"/>
                <w:szCs w:val="18"/>
              </w:rPr>
            </w:pPr>
          </w:p>
        </w:tc>
        <w:tc>
          <w:tcPr>
            <w:tcW w:w="3358" w:type="dxa"/>
            <w:vMerge/>
            <w:tcBorders>
              <w:left w:val="single" w:sz="4" w:space="0" w:color="auto"/>
              <w:bottom w:val="single" w:sz="4" w:space="0" w:color="auto"/>
              <w:right w:val="single" w:sz="4" w:space="0" w:color="auto"/>
            </w:tcBorders>
            <w:shd w:val="clear" w:color="auto" w:fill="D9D9D9" w:themeFill="background1" w:themeFillShade="D9"/>
            <w:noWrap/>
            <w:vAlign w:val="center"/>
            <w:hideMark/>
          </w:tcPr>
          <w:p w:rsidR="009E4CA1" w:rsidRPr="004201B0" w:rsidRDefault="009E4CA1" w:rsidP="009E4CA1">
            <w:pPr>
              <w:jc w:val="center"/>
              <w:rPr>
                <w:sz w:val="18"/>
                <w:szCs w:val="18"/>
              </w:rPr>
            </w:pPr>
          </w:p>
        </w:tc>
        <w:tc>
          <w:tcPr>
            <w:tcW w:w="2126" w:type="dxa"/>
            <w:vMerge/>
            <w:tcBorders>
              <w:left w:val="single" w:sz="4" w:space="0" w:color="auto"/>
              <w:bottom w:val="single" w:sz="4" w:space="0" w:color="auto"/>
              <w:right w:val="single" w:sz="4" w:space="0" w:color="000000"/>
            </w:tcBorders>
            <w:shd w:val="clear" w:color="auto" w:fill="D9D9D9" w:themeFill="background1" w:themeFillShade="D9"/>
            <w:noWrap/>
            <w:vAlign w:val="center"/>
            <w:hideMark/>
          </w:tcPr>
          <w:p w:rsidR="009E4CA1" w:rsidRPr="004201B0" w:rsidRDefault="009E4CA1" w:rsidP="009E4CA1">
            <w:pPr>
              <w:jc w:val="center"/>
              <w:rPr>
                <w:sz w:val="18"/>
                <w:szCs w:val="18"/>
              </w:rPr>
            </w:pPr>
          </w:p>
        </w:tc>
        <w:tc>
          <w:tcPr>
            <w:tcW w:w="959" w:type="dxa"/>
            <w:tcBorders>
              <w:top w:val="single" w:sz="4" w:space="0" w:color="auto"/>
              <w:left w:val="nil"/>
              <w:bottom w:val="single" w:sz="4" w:space="0" w:color="auto"/>
              <w:right w:val="single" w:sz="4" w:space="0" w:color="000000"/>
            </w:tcBorders>
            <w:shd w:val="clear" w:color="auto" w:fill="D9D9D9" w:themeFill="background1" w:themeFillShade="D9"/>
            <w:vAlign w:val="center"/>
          </w:tcPr>
          <w:p w:rsidR="009E4CA1" w:rsidRPr="004201B0" w:rsidRDefault="009E4CA1" w:rsidP="009E4CA1">
            <w:pPr>
              <w:jc w:val="center"/>
              <w:rPr>
                <w:sz w:val="18"/>
                <w:szCs w:val="18"/>
              </w:rPr>
            </w:pPr>
            <w:r w:rsidRPr="004201B0">
              <w:rPr>
                <w:sz w:val="18"/>
                <w:szCs w:val="18"/>
              </w:rPr>
              <w:t>Contract</w:t>
            </w:r>
          </w:p>
        </w:tc>
        <w:tc>
          <w:tcPr>
            <w:tcW w:w="883" w:type="dxa"/>
            <w:tcBorders>
              <w:top w:val="single" w:sz="4" w:space="0" w:color="auto"/>
              <w:left w:val="nil"/>
              <w:bottom w:val="single" w:sz="4" w:space="0" w:color="auto"/>
              <w:right w:val="single" w:sz="4" w:space="0" w:color="000000"/>
            </w:tcBorders>
            <w:shd w:val="clear" w:color="auto" w:fill="D9D9D9" w:themeFill="background1" w:themeFillShade="D9"/>
            <w:vAlign w:val="center"/>
          </w:tcPr>
          <w:p w:rsidR="009E4CA1" w:rsidRPr="004201B0" w:rsidRDefault="009E4CA1" w:rsidP="009E4CA1">
            <w:pPr>
              <w:jc w:val="center"/>
              <w:rPr>
                <w:sz w:val="18"/>
                <w:szCs w:val="18"/>
              </w:rPr>
            </w:pPr>
            <w:r w:rsidRPr="004201B0">
              <w:rPr>
                <w:sz w:val="18"/>
                <w:szCs w:val="18"/>
              </w:rPr>
              <w:t>Actual</w:t>
            </w:r>
          </w:p>
        </w:tc>
        <w:tc>
          <w:tcPr>
            <w:tcW w:w="883" w:type="dxa"/>
            <w:tcBorders>
              <w:top w:val="single" w:sz="4" w:space="0" w:color="auto"/>
              <w:left w:val="nil"/>
              <w:bottom w:val="single" w:sz="4" w:space="0" w:color="auto"/>
              <w:right w:val="single" w:sz="4" w:space="0" w:color="000000"/>
            </w:tcBorders>
            <w:shd w:val="clear" w:color="auto" w:fill="D9D9D9" w:themeFill="background1" w:themeFillShade="D9"/>
            <w:vAlign w:val="center"/>
          </w:tcPr>
          <w:p w:rsidR="009E4CA1" w:rsidRPr="004201B0" w:rsidRDefault="009E4CA1" w:rsidP="009E4CA1">
            <w:pPr>
              <w:jc w:val="center"/>
              <w:rPr>
                <w:sz w:val="18"/>
                <w:szCs w:val="18"/>
              </w:rPr>
            </w:pPr>
            <w:r w:rsidRPr="004201B0">
              <w:rPr>
                <w:sz w:val="18"/>
                <w:szCs w:val="18"/>
              </w:rPr>
              <w:t>Variance</w:t>
            </w:r>
          </w:p>
        </w:tc>
      </w:tr>
      <w:tr w:rsidR="009E4CA1" w:rsidRPr="004201B0" w:rsidTr="009E4CA1">
        <w:trPr>
          <w:trHeight w:val="311"/>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4CA1" w:rsidRPr="004201B0" w:rsidRDefault="009E4CA1" w:rsidP="009E4CA1">
            <w:pPr>
              <w:spacing w:line="0" w:lineRule="atLeast"/>
              <w:jc w:val="center"/>
              <w:rPr>
                <w:sz w:val="18"/>
                <w:szCs w:val="18"/>
              </w:rPr>
            </w:pPr>
            <w:r w:rsidRPr="004201B0">
              <w:rPr>
                <w:sz w:val="18"/>
                <w:szCs w:val="18"/>
              </w:rPr>
              <w:t>I1</w:t>
            </w:r>
          </w:p>
        </w:tc>
        <w:tc>
          <w:tcPr>
            <w:tcW w:w="33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4CA1" w:rsidRPr="004201B0" w:rsidRDefault="009E4CA1" w:rsidP="009E4CA1">
            <w:pPr>
              <w:spacing w:line="0" w:lineRule="atLeast"/>
              <w:rPr>
                <w:sz w:val="18"/>
                <w:szCs w:val="18"/>
              </w:rPr>
            </w:pPr>
            <w:r w:rsidRPr="004201B0">
              <w:rPr>
                <w:sz w:val="18"/>
                <w:szCs w:val="18"/>
              </w:rPr>
              <w:t>Project Manager/Team Leader</w:t>
            </w:r>
          </w:p>
        </w:tc>
        <w:tc>
          <w:tcPr>
            <w:tcW w:w="21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4CA1" w:rsidRPr="004201B0" w:rsidRDefault="009E4CA1" w:rsidP="009E4CA1">
            <w:pPr>
              <w:spacing w:line="0" w:lineRule="atLeast"/>
              <w:rPr>
                <w:sz w:val="18"/>
                <w:szCs w:val="18"/>
              </w:rPr>
            </w:pPr>
            <w:proofErr w:type="spellStart"/>
            <w:r w:rsidRPr="004201B0">
              <w:rPr>
                <w:sz w:val="18"/>
                <w:szCs w:val="18"/>
              </w:rPr>
              <w:t>Ichizuru</w:t>
            </w:r>
            <w:proofErr w:type="spellEnd"/>
            <w:r w:rsidRPr="004201B0">
              <w:rPr>
                <w:sz w:val="18"/>
                <w:szCs w:val="18"/>
              </w:rPr>
              <w:t xml:space="preserve"> Ishimoto</w:t>
            </w:r>
          </w:p>
        </w:tc>
        <w:tc>
          <w:tcPr>
            <w:tcW w:w="959" w:type="dxa"/>
            <w:tcBorders>
              <w:top w:val="single" w:sz="4" w:space="0" w:color="auto"/>
              <w:left w:val="single" w:sz="4" w:space="0" w:color="auto"/>
              <w:bottom w:val="single" w:sz="4" w:space="0" w:color="auto"/>
              <w:right w:val="single" w:sz="4" w:space="0" w:color="auto"/>
            </w:tcBorders>
          </w:tcPr>
          <w:p w:rsidR="009E4CA1" w:rsidRPr="004201B0" w:rsidRDefault="009E4CA1" w:rsidP="009E4CA1">
            <w:pPr>
              <w:spacing w:line="0" w:lineRule="atLeast"/>
              <w:jc w:val="center"/>
              <w:rPr>
                <w:sz w:val="18"/>
                <w:szCs w:val="18"/>
              </w:rPr>
            </w:pPr>
            <w:r w:rsidRPr="004201B0">
              <w:rPr>
                <w:sz w:val="18"/>
                <w:szCs w:val="18"/>
              </w:rPr>
              <w:t>14</w:t>
            </w:r>
          </w:p>
        </w:tc>
        <w:tc>
          <w:tcPr>
            <w:tcW w:w="883" w:type="dxa"/>
            <w:tcBorders>
              <w:top w:val="single" w:sz="4" w:space="0" w:color="auto"/>
              <w:left w:val="single" w:sz="4" w:space="0" w:color="auto"/>
              <w:bottom w:val="single" w:sz="4" w:space="0" w:color="auto"/>
              <w:right w:val="single" w:sz="4" w:space="0" w:color="auto"/>
            </w:tcBorders>
          </w:tcPr>
          <w:p w:rsidR="009E4CA1" w:rsidRPr="004201B0" w:rsidRDefault="00F2633E" w:rsidP="00F2633E">
            <w:pPr>
              <w:spacing w:line="0" w:lineRule="atLeast"/>
              <w:jc w:val="center"/>
              <w:rPr>
                <w:sz w:val="18"/>
                <w:szCs w:val="18"/>
              </w:rPr>
            </w:pPr>
            <w:r w:rsidRPr="004201B0">
              <w:rPr>
                <w:sz w:val="18"/>
                <w:szCs w:val="18"/>
              </w:rPr>
              <w:t>20.87</w:t>
            </w:r>
          </w:p>
        </w:tc>
        <w:tc>
          <w:tcPr>
            <w:tcW w:w="883" w:type="dxa"/>
            <w:tcBorders>
              <w:top w:val="single" w:sz="4" w:space="0" w:color="auto"/>
              <w:left w:val="single" w:sz="4" w:space="0" w:color="auto"/>
              <w:bottom w:val="single" w:sz="4" w:space="0" w:color="auto"/>
              <w:right w:val="single" w:sz="4" w:space="0" w:color="auto"/>
            </w:tcBorders>
          </w:tcPr>
          <w:p w:rsidR="009E4CA1" w:rsidRPr="004201B0" w:rsidRDefault="00F2633E" w:rsidP="009E4CA1">
            <w:pPr>
              <w:spacing w:line="0" w:lineRule="atLeast"/>
              <w:jc w:val="center"/>
              <w:rPr>
                <w:sz w:val="18"/>
                <w:szCs w:val="18"/>
              </w:rPr>
            </w:pPr>
            <w:r w:rsidRPr="004201B0">
              <w:rPr>
                <w:sz w:val="18"/>
                <w:szCs w:val="18"/>
              </w:rPr>
              <w:t>6.87</w:t>
            </w:r>
          </w:p>
        </w:tc>
      </w:tr>
      <w:tr w:rsidR="009E4CA1" w:rsidRPr="004201B0" w:rsidTr="009E4CA1">
        <w:trPr>
          <w:trHeight w:val="131"/>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4CA1" w:rsidRPr="004201B0" w:rsidRDefault="009E4CA1" w:rsidP="009E4CA1">
            <w:pPr>
              <w:spacing w:line="0" w:lineRule="atLeast"/>
              <w:jc w:val="center"/>
              <w:rPr>
                <w:sz w:val="18"/>
                <w:szCs w:val="18"/>
              </w:rPr>
            </w:pPr>
            <w:r w:rsidRPr="004201B0">
              <w:rPr>
                <w:sz w:val="18"/>
                <w:szCs w:val="18"/>
              </w:rPr>
              <w:t>I2</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4201B0" w:rsidRDefault="009E4CA1" w:rsidP="009E4CA1">
            <w:pPr>
              <w:spacing w:line="0" w:lineRule="atLeast"/>
              <w:rPr>
                <w:sz w:val="18"/>
                <w:szCs w:val="18"/>
              </w:rPr>
            </w:pPr>
            <w:r w:rsidRPr="004201B0">
              <w:rPr>
                <w:sz w:val="18"/>
                <w:szCs w:val="18"/>
              </w:rPr>
              <w:t>Senior Highway Engineer</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B85ABC" w:rsidRDefault="00FD2090" w:rsidP="009E4CA1">
            <w:pPr>
              <w:spacing w:line="0" w:lineRule="atLeast"/>
              <w:rPr>
                <w:color w:val="FF0000"/>
                <w:sz w:val="18"/>
                <w:szCs w:val="18"/>
              </w:rPr>
            </w:pPr>
            <w:proofErr w:type="spellStart"/>
            <w:r w:rsidRPr="00FD2090">
              <w:rPr>
                <w:color w:val="FF0000"/>
                <w:sz w:val="18"/>
                <w:szCs w:val="18"/>
              </w:rPr>
              <w:t>Takayasu</w:t>
            </w:r>
            <w:proofErr w:type="spellEnd"/>
            <w:r w:rsidRPr="00FD2090">
              <w:rPr>
                <w:color w:val="FF0000"/>
                <w:sz w:val="18"/>
                <w:szCs w:val="18"/>
              </w:rPr>
              <w:t xml:space="preserve"> Nagai</w:t>
            </w:r>
          </w:p>
        </w:tc>
        <w:tc>
          <w:tcPr>
            <w:tcW w:w="959" w:type="dxa"/>
            <w:tcBorders>
              <w:top w:val="single" w:sz="4" w:space="0" w:color="auto"/>
              <w:left w:val="nil"/>
              <w:bottom w:val="single" w:sz="4" w:space="0" w:color="000000"/>
              <w:right w:val="single" w:sz="4" w:space="0" w:color="000000"/>
            </w:tcBorders>
          </w:tcPr>
          <w:p w:rsidR="009E4CA1" w:rsidRPr="004201B0" w:rsidRDefault="009E4CA1" w:rsidP="009E4CA1">
            <w:pPr>
              <w:spacing w:line="0" w:lineRule="atLeast"/>
              <w:jc w:val="center"/>
              <w:rPr>
                <w:sz w:val="18"/>
                <w:szCs w:val="18"/>
              </w:rPr>
            </w:pPr>
            <w:r w:rsidRPr="004201B0">
              <w:rPr>
                <w:sz w:val="18"/>
                <w:szCs w:val="18"/>
              </w:rPr>
              <w:t>13</w:t>
            </w:r>
          </w:p>
        </w:tc>
        <w:tc>
          <w:tcPr>
            <w:tcW w:w="883" w:type="dxa"/>
            <w:tcBorders>
              <w:top w:val="single" w:sz="4" w:space="0" w:color="auto"/>
              <w:left w:val="nil"/>
              <w:bottom w:val="single" w:sz="4" w:space="0" w:color="000000"/>
              <w:right w:val="single" w:sz="4" w:space="0" w:color="000000"/>
            </w:tcBorders>
          </w:tcPr>
          <w:p w:rsidR="009E4CA1" w:rsidRPr="004201B0" w:rsidRDefault="00F2633E" w:rsidP="00F2633E">
            <w:pPr>
              <w:spacing w:line="0" w:lineRule="atLeast"/>
              <w:jc w:val="center"/>
              <w:rPr>
                <w:sz w:val="18"/>
                <w:szCs w:val="18"/>
              </w:rPr>
            </w:pPr>
            <w:r w:rsidRPr="004201B0">
              <w:rPr>
                <w:sz w:val="18"/>
                <w:szCs w:val="18"/>
              </w:rPr>
              <w:t>23.17</w:t>
            </w:r>
          </w:p>
        </w:tc>
        <w:tc>
          <w:tcPr>
            <w:tcW w:w="883" w:type="dxa"/>
            <w:tcBorders>
              <w:top w:val="single" w:sz="4" w:space="0" w:color="auto"/>
              <w:left w:val="nil"/>
              <w:bottom w:val="single" w:sz="4" w:space="0" w:color="000000"/>
              <w:right w:val="single" w:sz="4" w:space="0" w:color="000000"/>
            </w:tcBorders>
          </w:tcPr>
          <w:p w:rsidR="009E4CA1" w:rsidRPr="004201B0" w:rsidRDefault="00F2633E" w:rsidP="009E4CA1">
            <w:pPr>
              <w:spacing w:line="0" w:lineRule="atLeast"/>
              <w:jc w:val="center"/>
              <w:rPr>
                <w:sz w:val="18"/>
                <w:szCs w:val="18"/>
              </w:rPr>
            </w:pPr>
            <w:r w:rsidRPr="004201B0">
              <w:rPr>
                <w:sz w:val="18"/>
                <w:szCs w:val="18"/>
              </w:rPr>
              <w:t>10.17</w:t>
            </w:r>
          </w:p>
        </w:tc>
      </w:tr>
      <w:tr w:rsidR="009E4CA1" w:rsidRPr="004201B0" w:rsidTr="009E4CA1">
        <w:trPr>
          <w:trHeight w:val="70"/>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4CA1" w:rsidRPr="004201B0" w:rsidRDefault="009E4CA1" w:rsidP="009E4CA1">
            <w:pPr>
              <w:spacing w:line="0" w:lineRule="atLeast"/>
              <w:jc w:val="center"/>
              <w:rPr>
                <w:sz w:val="18"/>
                <w:szCs w:val="18"/>
              </w:rPr>
            </w:pPr>
            <w:r w:rsidRPr="004201B0">
              <w:rPr>
                <w:sz w:val="18"/>
                <w:szCs w:val="18"/>
              </w:rPr>
              <w:t>I3</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4201B0" w:rsidRDefault="009E4CA1" w:rsidP="009E4CA1">
            <w:pPr>
              <w:spacing w:line="0" w:lineRule="atLeast"/>
              <w:rPr>
                <w:sz w:val="18"/>
                <w:szCs w:val="18"/>
              </w:rPr>
            </w:pPr>
            <w:r w:rsidRPr="004201B0">
              <w:rPr>
                <w:sz w:val="18"/>
                <w:szCs w:val="18"/>
              </w:rPr>
              <w:t>Road Safety Audit Specialist</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B85ABC" w:rsidRDefault="00FD2090" w:rsidP="009E4CA1">
            <w:pPr>
              <w:spacing w:line="0" w:lineRule="atLeast"/>
              <w:rPr>
                <w:color w:val="FF0000"/>
                <w:sz w:val="18"/>
                <w:szCs w:val="18"/>
              </w:rPr>
            </w:pPr>
            <w:r w:rsidRPr="00FD2090">
              <w:rPr>
                <w:color w:val="FF0000"/>
                <w:sz w:val="18"/>
                <w:szCs w:val="18"/>
              </w:rPr>
              <w:t>Maurice Frederick Burley</w:t>
            </w:r>
          </w:p>
        </w:tc>
        <w:tc>
          <w:tcPr>
            <w:tcW w:w="959" w:type="dxa"/>
            <w:tcBorders>
              <w:top w:val="single" w:sz="4" w:space="0" w:color="auto"/>
              <w:left w:val="nil"/>
              <w:bottom w:val="single" w:sz="4" w:space="0" w:color="000000"/>
              <w:right w:val="single" w:sz="4" w:space="0" w:color="000000"/>
            </w:tcBorders>
          </w:tcPr>
          <w:p w:rsidR="009E4CA1" w:rsidRPr="004201B0" w:rsidRDefault="009E4CA1" w:rsidP="009E4CA1">
            <w:pPr>
              <w:spacing w:line="0" w:lineRule="atLeast"/>
              <w:jc w:val="center"/>
              <w:rPr>
                <w:sz w:val="18"/>
                <w:szCs w:val="18"/>
              </w:rPr>
            </w:pPr>
            <w:r w:rsidRPr="004201B0">
              <w:rPr>
                <w:sz w:val="18"/>
                <w:szCs w:val="18"/>
              </w:rPr>
              <w:t>3</w:t>
            </w:r>
          </w:p>
        </w:tc>
        <w:tc>
          <w:tcPr>
            <w:tcW w:w="883" w:type="dxa"/>
            <w:tcBorders>
              <w:top w:val="single" w:sz="4" w:space="0" w:color="auto"/>
              <w:left w:val="nil"/>
              <w:bottom w:val="single" w:sz="4" w:space="0" w:color="000000"/>
              <w:right w:val="single" w:sz="4" w:space="0" w:color="000000"/>
            </w:tcBorders>
          </w:tcPr>
          <w:p w:rsidR="009E4CA1" w:rsidRPr="004201B0" w:rsidRDefault="00F2633E" w:rsidP="00F2633E">
            <w:pPr>
              <w:spacing w:line="0" w:lineRule="atLeast"/>
              <w:jc w:val="center"/>
              <w:rPr>
                <w:sz w:val="18"/>
                <w:szCs w:val="18"/>
              </w:rPr>
            </w:pPr>
            <w:r w:rsidRPr="004201B0">
              <w:rPr>
                <w:sz w:val="18"/>
                <w:szCs w:val="18"/>
              </w:rPr>
              <w:t>3.01</w:t>
            </w:r>
          </w:p>
        </w:tc>
        <w:tc>
          <w:tcPr>
            <w:tcW w:w="883" w:type="dxa"/>
            <w:tcBorders>
              <w:top w:val="single" w:sz="4" w:space="0" w:color="auto"/>
              <w:left w:val="nil"/>
              <w:bottom w:val="single" w:sz="4" w:space="0" w:color="000000"/>
              <w:right w:val="single" w:sz="4" w:space="0" w:color="000000"/>
            </w:tcBorders>
          </w:tcPr>
          <w:p w:rsidR="009E4CA1" w:rsidRPr="004201B0" w:rsidRDefault="00F2633E" w:rsidP="009E4CA1">
            <w:pPr>
              <w:spacing w:line="0" w:lineRule="atLeast"/>
              <w:jc w:val="center"/>
              <w:rPr>
                <w:sz w:val="18"/>
                <w:szCs w:val="18"/>
              </w:rPr>
            </w:pPr>
            <w:r w:rsidRPr="004201B0">
              <w:rPr>
                <w:sz w:val="18"/>
                <w:szCs w:val="18"/>
              </w:rPr>
              <w:t>0.01</w:t>
            </w:r>
          </w:p>
        </w:tc>
      </w:tr>
      <w:tr w:rsidR="009E4CA1" w:rsidRPr="004201B0" w:rsidTr="009E4CA1">
        <w:trPr>
          <w:trHeight w:val="96"/>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4CA1" w:rsidRPr="004201B0" w:rsidRDefault="009E4CA1" w:rsidP="009E4CA1">
            <w:pPr>
              <w:spacing w:line="0" w:lineRule="atLeast"/>
              <w:jc w:val="center"/>
              <w:rPr>
                <w:sz w:val="18"/>
                <w:szCs w:val="18"/>
              </w:rPr>
            </w:pPr>
            <w:r w:rsidRPr="004201B0">
              <w:rPr>
                <w:sz w:val="18"/>
                <w:szCs w:val="18"/>
              </w:rPr>
              <w:t>I4</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4201B0" w:rsidRDefault="009E4CA1" w:rsidP="009E4CA1">
            <w:pPr>
              <w:spacing w:line="0" w:lineRule="atLeast"/>
              <w:rPr>
                <w:sz w:val="18"/>
                <w:szCs w:val="18"/>
              </w:rPr>
            </w:pPr>
            <w:r w:rsidRPr="004201B0">
              <w:rPr>
                <w:sz w:val="18"/>
                <w:szCs w:val="18"/>
              </w:rPr>
              <w:t>Senior Bridge Engineer</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B85ABC" w:rsidRDefault="00FD2090" w:rsidP="009E4CA1">
            <w:pPr>
              <w:spacing w:line="0" w:lineRule="atLeast"/>
              <w:rPr>
                <w:color w:val="FF0000"/>
                <w:sz w:val="18"/>
                <w:szCs w:val="18"/>
              </w:rPr>
            </w:pPr>
            <w:proofErr w:type="spellStart"/>
            <w:r w:rsidRPr="00FD2090">
              <w:rPr>
                <w:color w:val="FF0000"/>
                <w:sz w:val="18"/>
                <w:szCs w:val="18"/>
              </w:rPr>
              <w:t>Yoshito</w:t>
            </w:r>
            <w:proofErr w:type="spellEnd"/>
            <w:r w:rsidRPr="00FD2090">
              <w:rPr>
                <w:color w:val="FF0000"/>
                <w:sz w:val="18"/>
                <w:szCs w:val="18"/>
              </w:rPr>
              <w:t xml:space="preserve"> Oba</w:t>
            </w:r>
          </w:p>
        </w:tc>
        <w:tc>
          <w:tcPr>
            <w:tcW w:w="959" w:type="dxa"/>
            <w:tcBorders>
              <w:top w:val="single" w:sz="4" w:space="0" w:color="auto"/>
              <w:left w:val="nil"/>
              <w:bottom w:val="single" w:sz="4" w:space="0" w:color="000000"/>
              <w:right w:val="single" w:sz="4" w:space="0" w:color="000000"/>
            </w:tcBorders>
          </w:tcPr>
          <w:p w:rsidR="009E4CA1" w:rsidRPr="004201B0" w:rsidRDefault="009E4CA1" w:rsidP="009E4CA1">
            <w:pPr>
              <w:spacing w:line="0" w:lineRule="atLeast"/>
              <w:jc w:val="center"/>
              <w:rPr>
                <w:sz w:val="18"/>
                <w:szCs w:val="18"/>
              </w:rPr>
            </w:pPr>
            <w:r w:rsidRPr="004201B0">
              <w:rPr>
                <w:sz w:val="18"/>
                <w:szCs w:val="18"/>
              </w:rPr>
              <w:t>13</w:t>
            </w:r>
          </w:p>
        </w:tc>
        <w:tc>
          <w:tcPr>
            <w:tcW w:w="883" w:type="dxa"/>
            <w:tcBorders>
              <w:top w:val="single" w:sz="4" w:space="0" w:color="auto"/>
              <w:left w:val="nil"/>
              <w:bottom w:val="single" w:sz="4" w:space="0" w:color="000000"/>
              <w:right w:val="single" w:sz="4" w:space="0" w:color="000000"/>
            </w:tcBorders>
          </w:tcPr>
          <w:p w:rsidR="009E4CA1" w:rsidRPr="004201B0" w:rsidRDefault="00F2633E" w:rsidP="00F2633E">
            <w:pPr>
              <w:spacing w:line="0" w:lineRule="atLeast"/>
              <w:jc w:val="center"/>
              <w:rPr>
                <w:sz w:val="18"/>
                <w:szCs w:val="18"/>
              </w:rPr>
            </w:pPr>
            <w:r w:rsidRPr="004201B0">
              <w:rPr>
                <w:sz w:val="18"/>
                <w:szCs w:val="18"/>
              </w:rPr>
              <w:t>15.34</w:t>
            </w:r>
          </w:p>
        </w:tc>
        <w:tc>
          <w:tcPr>
            <w:tcW w:w="883" w:type="dxa"/>
            <w:tcBorders>
              <w:top w:val="single" w:sz="4" w:space="0" w:color="auto"/>
              <w:left w:val="nil"/>
              <w:bottom w:val="single" w:sz="4" w:space="0" w:color="000000"/>
              <w:right w:val="single" w:sz="4" w:space="0" w:color="000000"/>
            </w:tcBorders>
          </w:tcPr>
          <w:p w:rsidR="009E4CA1" w:rsidRPr="004201B0" w:rsidRDefault="00F2633E" w:rsidP="009E4CA1">
            <w:pPr>
              <w:spacing w:line="0" w:lineRule="atLeast"/>
              <w:jc w:val="center"/>
              <w:rPr>
                <w:sz w:val="18"/>
                <w:szCs w:val="18"/>
              </w:rPr>
            </w:pPr>
            <w:r w:rsidRPr="004201B0">
              <w:rPr>
                <w:sz w:val="18"/>
                <w:szCs w:val="18"/>
              </w:rPr>
              <w:t>2.34</w:t>
            </w:r>
          </w:p>
        </w:tc>
      </w:tr>
      <w:tr w:rsidR="009E4CA1" w:rsidRPr="004201B0" w:rsidTr="009E4CA1">
        <w:trPr>
          <w:trHeight w:val="70"/>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4CA1" w:rsidRPr="004201B0" w:rsidRDefault="009E4CA1" w:rsidP="009E4CA1">
            <w:pPr>
              <w:spacing w:line="0" w:lineRule="atLeast"/>
              <w:jc w:val="center"/>
              <w:rPr>
                <w:sz w:val="18"/>
                <w:szCs w:val="18"/>
              </w:rPr>
            </w:pPr>
            <w:r w:rsidRPr="004201B0">
              <w:rPr>
                <w:sz w:val="18"/>
                <w:szCs w:val="18"/>
              </w:rPr>
              <w:t>I5</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4201B0" w:rsidRDefault="009E4CA1" w:rsidP="009E4CA1">
            <w:pPr>
              <w:spacing w:line="0" w:lineRule="atLeast"/>
              <w:rPr>
                <w:sz w:val="18"/>
                <w:szCs w:val="18"/>
              </w:rPr>
            </w:pPr>
            <w:r w:rsidRPr="004201B0">
              <w:rPr>
                <w:sz w:val="18"/>
                <w:szCs w:val="18"/>
              </w:rPr>
              <w:t>Highway Engineer 1</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4201B0" w:rsidRDefault="009E4CA1" w:rsidP="009E4CA1">
            <w:pPr>
              <w:spacing w:line="0" w:lineRule="atLeast"/>
              <w:rPr>
                <w:sz w:val="18"/>
                <w:szCs w:val="18"/>
              </w:rPr>
            </w:pPr>
            <w:r w:rsidRPr="004201B0">
              <w:rPr>
                <w:sz w:val="18"/>
                <w:szCs w:val="18"/>
              </w:rPr>
              <w:t xml:space="preserve">Koji </w:t>
            </w:r>
            <w:proofErr w:type="spellStart"/>
            <w:r w:rsidRPr="004201B0">
              <w:rPr>
                <w:sz w:val="18"/>
                <w:szCs w:val="18"/>
              </w:rPr>
              <w:t>Nakai</w:t>
            </w:r>
            <w:proofErr w:type="spellEnd"/>
          </w:p>
        </w:tc>
        <w:tc>
          <w:tcPr>
            <w:tcW w:w="959" w:type="dxa"/>
            <w:tcBorders>
              <w:top w:val="single" w:sz="4" w:space="0" w:color="auto"/>
              <w:left w:val="nil"/>
              <w:bottom w:val="single" w:sz="4" w:space="0" w:color="000000"/>
              <w:right w:val="single" w:sz="4" w:space="0" w:color="000000"/>
            </w:tcBorders>
          </w:tcPr>
          <w:p w:rsidR="009E4CA1" w:rsidRPr="004201B0" w:rsidRDefault="009E4CA1" w:rsidP="009E4CA1">
            <w:pPr>
              <w:spacing w:line="0" w:lineRule="atLeast"/>
              <w:jc w:val="center"/>
              <w:rPr>
                <w:sz w:val="18"/>
                <w:szCs w:val="18"/>
              </w:rPr>
            </w:pPr>
            <w:r w:rsidRPr="004201B0">
              <w:rPr>
                <w:sz w:val="18"/>
                <w:szCs w:val="18"/>
              </w:rPr>
              <w:t>12</w:t>
            </w:r>
          </w:p>
        </w:tc>
        <w:tc>
          <w:tcPr>
            <w:tcW w:w="883" w:type="dxa"/>
            <w:tcBorders>
              <w:top w:val="single" w:sz="4" w:space="0" w:color="auto"/>
              <w:left w:val="nil"/>
              <w:bottom w:val="single" w:sz="4" w:space="0" w:color="000000"/>
              <w:right w:val="single" w:sz="4" w:space="0" w:color="000000"/>
            </w:tcBorders>
          </w:tcPr>
          <w:p w:rsidR="009E4CA1" w:rsidRPr="004201B0" w:rsidRDefault="00F2633E" w:rsidP="00F2633E">
            <w:pPr>
              <w:spacing w:line="0" w:lineRule="atLeast"/>
              <w:jc w:val="center"/>
              <w:rPr>
                <w:sz w:val="18"/>
                <w:szCs w:val="18"/>
              </w:rPr>
            </w:pPr>
            <w:r w:rsidRPr="004201B0">
              <w:rPr>
                <w:sz w:val="18"/>
                <w:szCs w:val="18"/>
              </w:rPr>
              <w:t>16.74</w:t>
            </w:r>
          </w:p>
        </w:tc>
        <w:tc>
          <w:tcPr>
            <w:tcW w:w="883" w:type="dxa"/>
            <w:tcBorders>
              <w:top w:val="single" w:sz="4" w:space="0" w:color="auto"/>
              <w:left w:val="nil"/>
              <w:bottom w:val="single" w:sz="4" w:space="0" w:color="000000"/>
              <w:right w:val="single" w:sz="4" w:space="0" w:color="000000"/>
            </w:tcBorders>
          </w:tcPr>
          <w:p w:rsidR="009E4CA1" w:rsidRPr="004201B0" w:rsidRDefault="00F2633E" w:rsidP="009E4CA1">
            <w:pPr>
              <w:spacing w:line="0" w:lineRule="atLeast"/>
              <w:jc w:val="center"/>
              <w:rPr>
                <w:sz w:val="18"/>
                <w:szCs w:val="18"/>
              </w:rPr>
            </w:pPr>
            <w:r w:rsidRPr="004201B0">
              <w:rPr>
                <w:sz w:val="18"/>
                <w:szCs w:val="18"/>
              </w:rPr>
              <w:t>4.74</w:t>
            </w:r>
          </w:p>
        </w:tc>
      </w:tr>
      <w:tr w:rsidR="009E4CA1" w:rsidRPr="004201B0" w:rsidTr="009E4CA1">
        <w:trPr>
          <w:trHeight w:val="88"/>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4CA1" w:rsidRPr="004201B0" w:rsidRDefault="009E4CA1" w:rsidP="009E4CA1">
            <w:pPr>
              <w:spacing w:line="0" w:lineRule="atLeast"/>
              <w:jc w:val="center"/>
              <w:rPr>
                <w:sz w:val="18"/>
                <w:szCs w:val="18"/>
              </w:rPr>
            </w:pPr>
            <w:r w:rsidRPr="004201B0">
              <w:rPr>
                <w:sz w:val="18"/>
                <w:szCs w:val="18"/>
              </w:rPr>
              <w:t>I6</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4201B0" w:rsidRDefault="009E4CA1" w:rsidP="009E4CA1">
            <w:pPr>
              <w:spacing w:line="0" w:lineRule="atLeast"/>
              <w:rPr>
                <w:sz w:val="18"/>
                <w:szCs w:val="18"/>
              </w:rPr>
            </w:pPr>
            <w:r w:rsidRPr="004201B0">
              <w:rPr>
                <w:sz w:val="18"/>
                <w:szCs w:val="18"/>
              </w:rPr>
              <w:t>Bridge/Structural Engineer 1</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4201B0" w:rsidRDefault="009E4CA1" w:rsidP="009E4CA1">
            <w:pPr>
              <w:spacing w:line="0" w:lineRule="atLeast"/>
              <w:rPr>
                <w:sz w:val="18"/>
                <w:szCs w:val="18"/>
              </w:rPr>
            </w:pPr>
            <w:r w:rsidRPr="004201B0">
              <w:rPr>
                <w:sz w:val="18"/>
                <w:szCs w:val="18"/>
              </w:rPr>
              <w:t>Tetsuya Maeda</w:t>
            </w:r>
          </w:p>
        </w:tc>
        <w:tc>
          <w:tcPr>
            <w:tcW w:w="959" w:type="dxa"/>
            <w:tcBorders>
              <w:top w:val="single" w:sz="4" w:space="0" w:color="auto"/>
              <w:left w:val="nil"/>
              <w:bottom w:val="single" w:sz="4" w:space="0" w:color="000000"/>
              <w:right w:val="single" w:sz="4" w:space="0" w:color="000000"/>
            </w:tcBorders>
          </w:tcPr>
          <w:p w:rsidR="009E4CA1" w:rsidRPr="004201B0" w:rsidRDefault="009E4CA1" w:rsidP="009E4CA1">
            <w:pPr>
              <w:spacing w:line="0" w:lineRule="atLeast"/>
              <w:jc w:val="center"/>
              <w:rPr>
                <w:sz w:val="18"/>
                <w:szCs w:val="18"/>
              </w:rPr>
            </w:pPr>
            <w:r w:rsidRPr="004201B0">
              <w:rPr>
                <w:sz w:val="18"/>
                <w:szCs w:val="18"/>
              </w:rPr>
              <w:t>12</w:t>
            </w:r>
          </w:p>
        </w:tc>
        <w:tc>
          <w:tcPr>
            <w:tcW w:w="883" w:type="dxa"/>
            <w:tcBorders>
              <w:top w:val="single" w:sz="4" w:space="0" w:color="auto"/>
              <w:left w:val="nil"/>
              <w:bottom w:val="single" w:sz="4" w:space="0" w:color="000000"/>
              <w:right w:val="single" w:sz="4" w:space="0" w:color="000000"/>
            </w:tcBorders>
          </w:tcPr>
          <w:p w:rsidR="009E4CA1" w:rsidRPr="004201B0" w:rsidRDefault="00F2633E" w:rsidP="00F2633E">
            <w:pPr>
              <w:spacing w:line="0" w:lineRule="atLeast"/>
              <w:jc w:val="center"/>
              <w:rPr>
                <w:sz w:val="18"/>
                <w:szCs w:val="18"/>
              </w:rPr>
            </w:pPr>
            <w:r w:rsidRPr="004201B0">
              <w:rPr>
                <w:sz w:val="18"/>
                <w:szCs w:val="18"/>
              </w:rPr>
              <w:t>21.21</w:t>
            </w:r>
          </w:p>
        </w:tc>
        <w:tc>
          <w:tcPr>
            <w:tcW w:w="883" w:type="dxa"/>
            <w:tcBorders>
              <w:top w:val="single" w:sz="4" w:space="0" w:color="auto"/>
              <w:left w:val="nil"/>
              <w:bottom w:val="single" w:sz="4" w:space="0" w:color="000000"/>
              <w:right w:val="single" w:sz="4" w:space="0" w:color="000000"/>
            </w:tcBorders>
          </w:tcPr>
          <w:p w:rsidR="009E4CA1" w:rsidRPr="004201B0" w:rsidRDefault="00F2633E" w:rsidP="009E4CA1">
            <w:pPr>
              <w:spacing w:line="0" w:lineRule="atLeast"/>
              <w:jc w:val="center"/>
              <w:rPr>
                <w:sz w:val="18"/>
                <w:szCs w:val="18"/>
              </w:rPr>
            </w:pPr>
            <w:r w:rsidRPr="004201B0">
              <w:rPr>
                <w:sz w:val="18"/>
                <w:szCs w:val="18"/>
              </w:rPr>
              <w:t>9.21</w:t>
            </w:r>
          </w:p>
        </w:tc>
      </w:tr>
      <w:tr w:rsidR="009E4CA1" w:rsidRPr="004201B0" w:rsidTr="009E4CA1">
        <w:trPr>
          <w:trHeight w:val="147"/>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4CA1" w:rsidRPr="004201B0" w:rsidRDefault="009E4CA1" w:rsidP="009E4CA1">
            <w:pPr>
              <w:spacing w:line="0" w:lineRule="atLeast"/>
              <w:jc w:val="center"/>
              <w:rPr>
                <w:sz w:val="18"/>
                <w:szCs w:val="18"/>
              </w:rPr>
            </w:pPr>
            <w:r w:rsidRPr="004201B0">
              <w:rPr>
                <w:sz w:val="18"/>
                <w:szCs w:val="18"/>
              </w:rPr>
              <w:t>I7</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4201B0" w:rsidRDefault="009E4CA1" w:rsidP="009E4CA1">
            <w:pPr>
              <w:spacing w:line="0" w:lineRule="atLeast"/>
              <w:rPr>
                <w:sz w:val="18"/>
                <w:szCs w:val="18"/>
              </w:rPr>
            </w:pPr>
            <w:r w:rsidRPr="004201B0">
              <w:rPr>
                <w:sz w:val="18"/>
                <w:szCs w:val="18"/>
              </w:rPr>
              <w:t>Bridge/Structural Engineer 2</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4201B0" w:rsidRDefault="009E4CA1" w:rsidP="009E4CA1">
            <w:pPr>
              <w:spacing w:line="0" w:lineRule="atLeast"/>
              <w:rPr>
                <w:sz w:val="18"/>
                <w:szCs w:val="18"/>
              </w:rPr>
            </w:pPr>
            <w:r w:rsidRPr="004201B0">
              <w:rPr>
                <w:sz w:val="18"/>
                <w:szCs w:val="18"/>
              </w:rPr>
              <w:t xml:space="preserve">Yoshiaki </w:t>
            </w:r>
            <w:proofErr w:type="spellStart"/>
            <w:r w:rsidRPr="004201B0">
              <w:rPr>
                <w:sz w:val="18"/>
                <w:szCs w:val="18"/>
              </w:rPr>
              <w:t>Nakakubo</w:t>
            </w:r>
            <w:proofErr w:type="spellEnd"/>
          </w:p>
        </w:tc>
        <w:tc>
          <w:tcPr>
            <w:tcW w:w="959" w:type="dxa"/>
            <w:tcBorders>
              <w:top w:val="single" w:sz="4" w:space="0" w:color="auto"/>
              <w:left w:val="nil"/>
              <w:bottom w:val="single" w:sz="4" w:space="0" w:color="000000"/>
              <w:right w:val="single" w:sz="4" w:space="0" w:color="000000"/>
            </w:tcBorders>
          </w:tcPr>
          <w:p w:rsidR="009E4CA1" w:rsidRPr="004201B0" w:rsidRDefault="009E4CA1" w:rsidP="009E4CA1">
            <w:pPr>
              <w:spacing w:line="0" w:lineRule="atLeast"/>
              <w:jc w:val="center"/>
              <w:rPr>
                <w:sz w:val="18"/>
                <w:szCs w:val="18"/>
              </w:rPr>
            </w:pPr>
            <w:r w:rsidRPr="004201B0">
              <w:rPr>
                <w:sz w:val="18"/>
                <w:szCs w:val="18"/>
              </w:rPr>
              <w:t>4</w:t>
            </w:r>
          </w:p>
        </w:tc>
        <w:tc>
          <w:tcPr>
            <w:tcW w:w="883" w:type="dxa"/>
            <w:tcBorders>
              <w:top w:val="single" w:sz="4" w:space="0" w:color="auto"/>
              <w:left w:val="nil"/>
              <w:bottom w:val="single" w:sz="4" w:space="0" w:color="000000"/>
              <w:right w:val="single" w:sz="4" w:space="0" w:color="000000"/>
            </w:tcBorders>
          </w:tcPr>
          <w:p w:rsidR="009E4CA1" w:rsidRPr="004201B0" w:rsidRDefault="00A56E33" w:rsidP="00F2633E">
            <w:pPr>
              <w:spacing w:line="0" w:lineRule="atLeast"/>
              <w:jc w:val="center"/>
              <w:rPr>
                <w:sz w:val="18"/>
                <w:szCs w:val="18"/>
              </w:rPr>
            </w:pPr>
            <w:r w:rsidRPr="004201B0">
              <w:rPr>
                <w:sz w:val="18"/>
                <w:szCs w:val="18"/>
              </w:rPr>
              <w:t>6.07</w:t>
            </w:r>
          </w:p>
        </w:tc>
        <w:tc>
          <w:tcPr>
            <w:tcW w:w="883" w:type="dxa"/>
            <w:tcBorders>
              <w:top w:val="single" w:sz="4" w:space="0" w:color="auto"/>
              <w:left w:val="nil"/>
              <w:bottom w:val="single" w:sz="4" w:space="0" w:color="000000"/>
              <w:right w:val="single" w:sz="4" w:space="0" w:color="000000"/>
            </w:tcBorders>
          </w:tcPr>
          <w:p w:rsidR="009E4CA1" w:rsidRPr="004201B0" w:rsidRDefault="00A56E33" w:rsidP="009E4CA1">
            <w:pPr>
              <w:spacing w:line="0" w:lineRule="atLeast"/>
              <w:jc w:val="center"/>
              <w:rPr>
                <w:sz w:val="18"/>
                <w:szCs w:val="18"/>
              </w:rPr>
            </w:pPr>
            <w:r w:rsidRPr="004201B0">
              <w:rPr>
                <w:sz w:val="18"/>
                <w:szCs w:val="18"/>
              </w:rPr>
              <w:t>2.07</w:t>
            </w:r>
          </w:p>
        </w:tc>
      </w:tr>
      <w:tr w:rsidR="009E4CA1" w:rsidRPr="004201B0" w:rsidTr="009E4CA1">
        <w:trPr>
          <w:trHeight w:val="70"/>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4CA1" w:rsidRPr="004201B0" w:rsidRDefault="009E4CA1" w:rsidP="009E4CA1">
            <w:pPr>
              <w:spacing w:line="0" w:lineRule="atLeast"/>
              <w:jc w:val="center"/>
              <w:rPr>
                <w:sz w:val="18"/>
                <w:szCs w:val="18"/>
              </w:rPr>
            </w:pPr>
            <w:r w:rsidRPr="004201B0">
              <w:rPr>
                <w:sz w:val="18"/>
                <w:szCs w:val="18"/>
              </w:rPr>
              <w:t>I8</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4201B0" w:rsidRDefault="009E4CA1" w:rsidP="009E4CA1">
            <w:pPr>
              <w:spacing w:line="0" w:lineRule="atLeast"/>
              <w:rPr>
                <w:sz w:val="18"/>
                <w:szCs w:val="18"/>
              </w:rPr>
            </w:pPr>
            <w:r w:rsidRPr="004201B0">
              <w:rPr>
                <w:sz w:val="18"/>
                <w:szCs w:val="18"/>
              </w:rPr>
              <w:t>Highway Engineer 2</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B85ABC" w:rsidRDefault="00FD2090" w:rsidP="009E4CA1">
            <w:pPr>
              <w:spacing w:line="0" w:lineRule="atLeast"/>
              <w:rPr>
                <w:color w:val="FF0000"/>
                <w:sz w:val="18"/>
                <w:szCs w:val="18"/>
              </w:rPr>
            </w:pPr>
            <w:proofErr w:type="spellStart"/>
            <w:r w:rsidRPr="00FD2090">
              <w:rPr>
                <w:color w:val="FF0000"/>
                <w:sz w:val="18"/>
                <w:szCs w:val="18"/>
              </w:rPr>
              <w:t>Naresh</w:t>
            </w:r>
            <w:proofErr w:type="spellEnd"/>
            <w:r w:rsidRPr="00FD2090">
              <w:rPr>
                <w:color w:val="FF0000"/>
                <w:sz w:val="18"/>
                <w:szCs w:val="18"/>
              </w:rPr>
              <w:t xml:space="preserve"> </w:t>
            </w:r>
            <w:proofErr w:type="spellStart"/>
            <w:r w:rsidRPr="00FD2090">
              <w:rPr>
                <w:color w:val="FF0000"/>
                <w:sz w:val="18"/>
                <w:szCs w:val="18"/>
              </w:rPr>
              <w:t>Sthapit</w:t>
            </w:r>
            <w:proofErr w:type="spellEnd"/>
          </w:p>
        </w:tc>
        <w:tc>
          <w:tcPr>
            <w:tcW w:w="959" w:type="dxa"/>
            <w:tcBorders>
              <w:top w:val="single" w:sz="4" w:space="0" w:color="auto"/>
              <w:left w:val="nil"/>
              <w:bottom w:val="single" w:sz="4" w:space="0" w:color="000000"/>
              <w:right w:val="single" w:sz="4" w:space="0" w:color="000000"/>
            </w:tcBorders>
          </w:tcPr>
          <w:p w:rsidR="009E4CA1" w:rsidRPr="004201B0" w:rsidRDefault="009E4CA1" w:rsidP="009E4CA1">
            <w:pPr>
              <w:spacing w:line="0" w:lineRule="atLeast"/>
              <w:jc w:val="center"/>
              <w:rPr>
                <w:sz w:val="18"/>
                <w:szCs w:val="18"/>
              </w:rPr>
            </w:pPr>
            <w:r w:rsidRPr="004201B0">
              <w:rPr>
                <w:sz w:val="18"/>
                <w:szCs w:val="18"/>
              </w:rPr>
              <w:t>12</w:t>
            </w:r>
          </w:p>
        </w:tc>
        <w:tc>
          <w:tcPr>
            <w:tcW w:w="883" w:type="dxa"/>
            <w:tcBorders>
              <w:top w:val="single" w:sz="4" w:space="0" w:color="auto"/>
              <w:left w:val="nil"/>
              <w:bottom w:val="single" w:sz="4" w:space="0" w:color="000000"/>
              <w:right w:val="single" w:sz="4" w:space="0" w:color="000000"/>
            </w:tcBorders>
          </w:tcPr>
          <w:p w:rsidR="009E4CA1" w:rsidRPr="004201B0" w:rsidRDefault="00A56E33" w:rsidP="00F2633E">
            <w:pPr>
              <w:spacing w:line="0" w:lineRule="atLeast"/>
              <w:jc w:val="center"/>
              <w:rPr>
                <w:sz w:val="18"/>
                <w:szCs w:val="18"/>
              </w:rPr>
            </w:pPr>
            <w:r w:rsidRPr="004201B0">
              <w:rPr>
                <w:sz w:val="18"/>
                <w:szCs w:val="18"/>
              </w:rPr>
              <w:t>15.37</w:t>
            </w:r>
          </w:p>
        </w:tc>
        <w:tc>
          <w:tcPr>
            <w:tcW w:w="883" w:type="dxa"/>
            <w:tcBorders>
              <w:top w:val="single" w:sz="4" w:space="0" w:color="auto"/>
              <w:left w:val="nil"/>
              <w:bottom w:val="single" w:sz="4" w:space="0" w:color="000000"/>
              <w:right w:val="single" w:sz="4" w:space="0" w:color="000000"/>
            </w:tcBorders>
          </w:tcPr>
          <w:p w:rsidR="009E4CA1" w:rsidRPr="004201B0" w:rsidRDefault="00A56E33" w:rsidP="009E4CA1">
            <w:pPr>
              <w:spacing w:line="0" w:lineRule="atLeast"/>
              <w:jc w:val="center"/>
              <w:rPr>
                <w:sz w:val="18"/>
                <w:szCs w:val="18"/>
              </w:rPr>
            </w:pPr>
            <w:r w:rsidRPr="004201B0">
              <w:rPr>
                <w:sz w:val="18"/>
                <w:szCs w:val="18"/>
              </w:rPr>
              <w:t>3.37</w:t>
            </w:r>
          </w:p>
        </w:tc>
      </w:tr>
      <w:tr w:rsidR="009E4CA1" w:rsidRPr="004201B0" w:rsidTr="009E4CA1">
        <w:trPr>
          <w:trHeight w:val="125"/>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4CA1" w:rsidRPr="004201B0" w:rsidRDefault="009E4CA1" w:rsidP="009E4CA1">
            <w:pPr>
              <w:spacing w:line="0" w:lineRule="atLeast"/>
              <w:jc w:val="center"/>
              <w:rPr>
                <w:sz w:val="18"/>
                <w:szCs w:val="18"/>
              </w:rPr>
            </w:pPr>
            <w:r w:rsidRPr="004201B0">
              <w:rPr>
                <w:sz w:val="18"/>
                <w:szCs w:val="18"/>
              </w:rPr>
              <w:t>I9</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4201B0" w:rsidRDefault="009E4CA1" w:rsidP="009E4CA1">
            <w:pPr>
              <w:spacing w:line="0" w:lineRule="atLeast"/>
              <w:rPr>
                <w:sz w:val="18"/>
                <w:szCs w:val="18"/>
              </w:rPr>
            </w:pPr>
            <w:r w:rsidRPr="004201B0">
              <w:rPr>
                <w:sz w:val="18"/>
                <w:szCs w:val="18"/>
              </w:rPr>
              <w:t>Bridge/Structural Engineer 3</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B85ABC" w:rsidRDefault="00FD2090" w:rsidP="009E4CA1">
            <w:pPr>
              <w:spacing w:line="0" w:lineRule="atLeast"/>
              <w:rPr>
                <w:color w:val="FF0000"/>
                <w:sz w:val="18"/>
                <w:szCs w:val="18"/>
              </w:rPr>
            </w:pPr>
            <w:proofErr w:type="spellStart"/>
            <w:r w:rsidRPr="00FD2090">
              <w:rPr>
                <w:color w:val="FF0000"/>
                <w:sz w:val="18"/>
                <w:szCs w:val="18"/>
              </w:rPr>
              <w:t>Takeyuki</w:t>
            </w:r>
            <w:proofErr w:type="spellEnd"/>
            <w:r w:rsidRPr="00FD2090">
              <w:rPr>
                <w:color w:val="FF0000"/>
                <w:sz w:val="18"/>
                <w:szCs w:val="18"/>
              </w:rPr>
              <w:t xml:space="preserve"> Takada</w:t>
            </w:r>
          </w:p>
        </w:tc>
        <w:tc>
          <w:tcPr>
            <w:tcW w:w="959" w:type="dxa"/>
            <w:tcBorders>
              <w:top w:val="single" w:sz="4" w:space="0" w:color="auto"/>
              <w:left w:val="nil"/>
              <w:bottom w:val="single" w:sz="4" w:space="0" w:color="000000"/>
              <w:right w:val="single" w:sz="4" w:space="0" w:color="000000"/>
            </w:tcBorders>
          </w:tcPr>
          <w:p w:rsidR="009E4CA1" w:rsidRPr="004201B0" w:rsidRDefault="009E4CA1" w:rsidP="009E4CA1">
            <w:pPr>
              <w:spacing w:line="0" w:lineRule="atLeast"/>
              <w:jc w:val="center"/>
              <w:rPr>
                <w:sz w:val="18"/>
                <w:szCs w:val="18"/>
              </w:rPr>
            </w:pPr>
            <w:r w:rsidRPr="004201B0">
              <w:rPr>
                <w:sz w:val="18"/>
                <w:szCs w:val="18"/>
              </w:rPr>
              <w:t>12</w:t>
            </w:r>
          </w:p>
        </w:tc>
        <w:tc>
          <w:tcPr>
            <w:tcW w:w="883" w:type="dxa"/>
            <w:tcBorders>
              <w:top w:val="single" w:sz="4" w:space="0" w:color="auto"/>
              <w:left w:val="nil"/>
              <w:bottom w:val="single" w:sz="4" w:space="0" w:color="000000"/>
              <w:right w:val="single" w:sz="4" w:space="0" w:color="000000"/>
            </w:tcBorders>
          </w:tcPr>
          <w:p w:rsidR="009E4CA1" w:rsidRPr="004201B0" w:rsidRDefault="00A56E33" w:rsidP="00F2633E">
            <w:pPr>
              <w:spacing w:line="0" w:lineRule="atLeast"/>
              <w:jc w:val="center"/>
              <w:rPr>
                <w:sz w:val="18"/>
                <w:szCs w:val="18"/>
              </w:rPr>
            </w:pPr>
            <w:r w:rsidRPr="004201B0">
              <w:rPr>
                <w:sz w:val="18"/>
                <w:szCs w:val="18"/>
              </w:rPr>
              <w:t>14.63</w:t>
            </w:r>
          </w:p>
        </w:tc>
        <w:tc>
          <w:tcPr>
            <w:tcW w:w="883" w:type="dxa"/>
            <w:tcBorders>
              <w:top w:val="single" w:sz="4" w:space="0" w:color="auto"/>
              <w:left w:val="nil"/>
              <w:bottom w:val="single" w:sz="4" w:space="0" w:color="000000"/>
              <w:right w:val="single" w:sz="4" w:space="0" w:color="000000"/>
            </w:tcBorders>
          </w:tcPr>
          <w:p w:rsidR="009E4CA1" w:rsidRPr="004201B0" w:rsidRDefault="00A56E33" w:rsidP="009E4CA1">
            <w:pPr>
              <w:spacing w:line="0" w:lineRule="atLeast"/>
              <w:jc w:val="center"/>
              <w:rPr>
                <w:sz w:val="18"/>
                <w:szCs w:val="18"/>
              </w:rPr>
            </w:pPr>
            <w:r w:rsidRPr="004201B0">
              <w:rPr>
                <w:sz w:val="18"/>
                <w:szCs w:val="18"/>
              </w:rPr>
              <w:t>2.63</w:t>
            </w:r>
          </w:p>
        </w:tc>
      </w:tr>
      <w:tr w:rsidR="009E4CA1" w:rsidRPr="004201B0" w:rsidTr="009E4CA1">
        <w:trPr>
          <w:trHeight w:val="199"/>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4CA1" w:rsidRPr="004201B0" w:rsidRDefault="009E4CA1" w:rsidP="009E4CA1">
            <w:pPr>
              <w:spacing w:line="0" w:lineRule="atLeast"/>
              <w:jc w:val="center"/>
              <w:rPr>
                <w:sz w:val="18"/>
                <w:szCs w:val="18"/>
              </w:rPr>
            </w:pPr>
            <w:r w:rsidRPr="004201B0">
              <w:rPr>
                <w:sz w:val="18"/>
                <w:szCs w:val="18"/>
              </w:rPr>
              <w:t>I10</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4201B0" w:rsidRDefault="009E4CA1" w:rsidP="009E4CA1">
            <w:pPr>
              <w:spacing w:line="0" w:lineRule="atLeast"/>
              <w:rPr>
                <w:sz w:val="18"/>
                <w:szCs w:val="18"/>
              </w:rPr>
            </w:pPr>
            <w:r w:rsidRPr="004201B0">
              <w:rPr>
                <w:sz w:val="18"/>
                <w:szCs w:val="18"/>
              </w:rPr>
              <w:t>Bridge/Structural Engineer 4</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B85ABC" w:rsidRDefault="00FD2090" w:rsidP="009E4CA1">
            <w:pPr>
              <w:spacing w:line="0" w:lineRule="atLeast"/>
              <w:rPr>
                <w:color w:val="FF0000"/>
                <w:sz w:val="18"/>
                <w:szCs w:val="18"/>
              </w:rPr>
            </w:pPr>
            <w:proofErr w:type="spellStart"/>
            <w:r w:rsidRPr="00FD2090">
              <w:rPr>
                <w:color w:val="FF0000"/>
                <w:sz w:val="18"/>
                <w:szCs w:val="18"/>
              </w:rPr>
              <w:t>Kentaro</w:t>
            </w:r>
            <w:proofErr w:type="spellEnd"/>
            <w:r w:rsidRPr="00FD2090">
              <w:rPr>
                <w:color w:val="FF0000"/>
                <w:sz w:val="18"/>
                <w:szCs w:val="18"/>
              </w:rPr>
              <w:t xml:space="preserve"> </w:t>
            </w:r>
            <w:proofErr w:type="spellStart"/>
            <w:r w:rsidRPr="00FD2090">
              <w:rPr>
                <w:color w:val="FF0000"/>
                <w:sz w:val="18"/>
                <w:szCs w:val="18"/>
              </w:rPr>
              <w:t>Okuno</w:t>
            </w:r>
            <w:proofErr w:type="spellEnd"/>
          </w:p>
        </w:tc>
        <w:tc>
          <w:tcPr>
            <w:tcW w:w="959" w:type="dxa"/>
            <w:tcBorders>
              <w:top w:val="single" w:sz="4" w:space="0" w:color="auto"/>
              <w:left w:val="nil"/>
              <w:bottom w:val="single" w:sz="4" w:space="0" w:color="000000"/>
              <w:right w:val="single" w:sz="4" w:space="0" w:color="000000"/>
            </w:tcBorders>
          </w:tcPr>
          <w:p w:rsidR="009E4CA1" w:rsidRPr="004201B0" w:rsidRDefault="009E4CA1" w:rsidP="009E4CA1">
            <w:pPr>
              <w:spacing w:line="0" w:lineRule="atLeast"/>
              <w:jc w:val="center"/>
              <w:rPr>
                <w:sz w:val="18"/>
                <w:szCs w:val="18"/>
              </w:rPr>
            </w:pPr>
            <w:r w:rsidRPr="004201B0">
              <w:rPr>
                <w:sz w:val="18"/>
                <w:szCs w:val="18"/>
              </w:rPr>
              <w:t>4</w:t>
            </w:r>
          </w:p>
        </w:tc>
        <w:tc>
          <w:tcPr>
            <w:tcW w:w="883" w:type="dxa"/>
            <w:tcBorders>
              <w:top w:val="single" w:sz="4" w:space="0" w:color="auto"/>
              <w:left w:val="nil"/>
              <w:bottom w:val="single" w:sz="4" w:space="0" w:color="000000"/>
              <w:right w:val="single" w:sz="4" w:space="0" w:color="000000"/>
            </w:tcBorders>
          </w:tcPr>
          <w:p w:rsidR="009E4CA1" w:rsidRPr="004201B0" w:rsidRDefault="00A56E33" w:rsidP="00F2633E">
            <w:pPr>
              <w:spacing w:line="0" w:lineRule="atLeast"/>
              <w:jc w:val="center"/>
              <w:rPr>
                <w:sz w:val="18"/>
                <w:szCs w:val="18"/>
              </w:rPr>
            </w:pPr>
            <w:r w:rsidRPr="004201B0">
              <w:rPr>
                <w:sz w:val="18"/>
                <w:szCs w:val="18"/>
              </w:rPr>
              <w:t>1</w:t>
            </w:r>
          </w:p>
        </w:tc>
        <w:tc>
          <w:tcPr>
            <w:tcW w:w="883" w:type="dxa"/>
            <w:tcBorders>
              <w:top w:val="single" w:sz="4" w:space="0" w:color="auto"/>
              <w:left w:val="nil"/>
              <w:bottom w:val="single" w:sz="4" w:space="0" w:color="000000"/>
              <w:right w:val="single" w:sz="4" w:space="0" w:color="000000"/>
            </w:tcBorders>
          </w:tcPr>
          <w:p w:rsidR="009E4CA1" w:rsidRPr="004201B0" w:rsidRDefault="00A56E33" w:rsidP="009E4CA1">
            <w:pPr>
              <w:spacing w:line="0" w:lineRule="atLeast"/>
              <w:jc w:val="center"/>
              <w:rPr>
                <w:sz w:val="18"/>
                <w:szCs w:val="18"/>
              </w:rPr>
            </w:pPr>
            <w:r w:rsidRPr="004201B0">
              <w:rPr>
                <w:sz w:val="18"/>
                <w:szCs w:val="18"/>
              </w:rPr>
              <w:t>-3</w:t>
            </w:r>
          </w:p>
        </w:tc>
      </w:tr>
      <w:tr w:rsidR="009E4CA1" w:rsidRPr="004201B0" w:rsidTr="009E4CA1">
        <w:trPr>
          <w:trHeight w:val="104"/>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4CA1" w:rsidRPr="004201B0" w:rsidRDefault="009E4CA1" w:rsidP="009E4CA1">
            <w:pPr>
              <w:spacing w:line="0" w:lineRule="atLeast"/>
              <w:jc w:val="center"/>
              <w:rPr>
                <w:sz w:val="18"/>
                <w:szCs w:val="18"/>
              </w:rPr>
            </w:pPr>
            <w:r w:rsidRPr="004201B0">
              <w:rPr>
                <w:sz w:val="18"/>
                <w:szCs w:val="18"/>
              </w:rPr>
              <w:t>I11</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4201B0" w:rsidRDefault="009E4CA1" w:rsidP="009E4CA1">
            <w:pPr>
              <w:spacing w:line="0" w:lineRule="atLeast"/>
              <w:rPr>
                <w:sz w:val="18"/>
                <w:szCs w:val="18"/>
              </w:rPr>
            </w:pPr>
            <w:r w:rsidRPr="004201B0">
              <w:rPr>
                <w:sz w:val="18"/>
                <w:szCs w:val="18"/>
              </w:rPr>
              <w:t>Senior Interchange Specialist</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B85ABC" w:rsidRDefault="00FD2090" w:rsidP="009E4CA1">
            <w:pPr>
              <w:spacing w:line="0" w:lineRule="atLeast"/>
              <w:rPr>
                <w:color w:val="FF0000"/>
                <w:sz w:val="18"/>
                <w:szCs w:val="18"/>
              </w:rPr>
            </w:pPr>
            <w:r w:rsidRPr="00FD2090">
              <w:rPr>
                <w:color w:val="FF0000"/>
                <w:sz w:val="18"/>
                <w:szCs w:val="18"/>
              </w:rPr>
              <w:t xml:space="preserve">Akira </w:t>
            </w:r>
            <w:proofErr w:type="spellStart"/>
            <w:r w:rsidRPr="00FD2090">
              <w:rPr>
                <w:color w:val="FF0000"/>
                <w:sz w:val="18"/>
                <w:szCs w:val="18"/>
              </w:rPr>
              <w:t>Magario</w:t>
            </w:r>
            <w:proofErr w:type="spellEnd"/>
          </w:p>
        </w:tc>
        <w:tc>
          <w:tcPr>
            <w:tcW w:w="959" w:type="dxa"/>
            <w:tcBorders>
              <w:top w:val="single" w:sz="4" w:space="0" w:color="auto"/>
              <w:left w:val="nil"/>
              <w:bottom w:val="single" w:sz="4" w:space="0" w:color="000000"/>
              <w:right w:val="single" w:sz="4" w:space="0" w:color="000000"/>
            </w:tcBorders>
          </w:tcPr>
          <w:p w:rsidR="009E4CA1" w:rsidRPr="004201B0" w:rsidRDefault="009E4CA1" w:rsidP="009E4CA1">
            <w:pPr>
              <w:spacing w:line="0" w:lineRule="atLeast"/>
              <w:jc w:val="center"/>
              <w:rPr>
                <w:sz w:val="18"/>
                <w:szCs w:val="18"/>
              </w:rPr>
            </w:pPr>
            <w:r w:rsidRPr="004201B0">
              <w:rPr>
                <w:sz w:val="18"/>
                <w:szCs w:val="18"/>
              </w:rPr>
              <w:t>7</w:t>
            </w:r>
          </w:p>
        </w:tc>
        <w:tc>
          <w:tcPr>
            <w:tcW w:w="883" w:type="dxa"/>
            <w:tcBorders>
              <w:top w:val="single" w:sz="4" w:space="0" w:color="auto"/>
              <w:left w:val="nil"/>
              <w:bottom w:val="single" w:sz="4" w:space="0" w:color="000000"/>
              <w:right w:val="single" w:sz="4" w:space="0" w:color="000000"/>
            </w:tcBorders>
          </w:tcPr>
          <w:p w:rsidR="009E4CA1" w:rsidRPr="004201B0" w:rsidRDefault="00A56E33" w:rsidP="00F2633E">
            <w:pPr>
              <w:spacing w:line="0" w:lineRule="atLeast"/>
              <w:jc w:val="center"/>
              <w:rPr>
                <w:sz w:val="18"/>
                <w:szCs w:val="18"/>
              </w:rPr>
            </w:pPr>
            <w:r w:rsidRPr="004201B0">
              <w:rPr>
                <w:sz w:val="18"/>
                <w:szCs w:val="18"/>
              </w:rPr>
              <w:t>4.1</w:t>
            </w:r>
          </w:p>
        </w:tc>
        <w:tc>
          <w:tcPr>
            <w:tcW w:w="883" w:type="dxa"/>
            <w:tcBorders>
              <w:top w:val="single" w:sz="4" w:space="0" w:color="auto"/>
              <w:left w:val="nil"/>
              <w:bottom w:val="single" w:sz="4" w:space="0" w:color="000000"/>
              <w:right w:val="single" w:sz="4" w:space="0" w:color="000000"/>
            </w:tcBorders>
          </w:tcPr>
          <w:p w:rsidR="009E4CA1" w:rsidRPr="004201B0" w:rsidRDefault="00A56E33" w:rsidP="009E4CA1">
            <w:pPr>
              <w:spacing w:line="0" w:lineRule="atLeast"/>
              <w:jc w:val="center"/>
              <w:rPr>
                <w:sz w:val="18"/>
                <w:szCs w:val="18"/>
              </w:rPr>
            </w:pPr>
            <w:r w:rsidRPr="004201B0">
              <w:rPr>
                <w:sz w:val="18"/>
                <w:szCs w:val="18"/>
              </w:rPr>
              <w:t>-2.9</w:t>
            </w:r>
          </w:p>
        </w:tc>
      </w:tr>
      <w:tr w:rsidR="009E4CA1" w:rsidRPr="004201B0" w:rsidTr="009E4CA1">
        <w:trPr>
          <w:trHeight w:val="163"/>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4CA1" w:rsidRPr="004201B0" w:rsidRDefault="009E4CA1" w:rsidP="009E4CA1">
            <w:pPr>
              <w:spacing w:line="0" w:lineRule="atLeast"/>
              <w:jc w:val="center"/>
              <w:rPr>
                <w:sz w:val="18"/>
                <w:szCs w:val="18"/>
              </w:rPr>
            </w:pPr>
            <w:r w:rsidRPr="004201B0">
              <w:rPr>
                <w:sz w:val="18"/>
                <w:szCs w:val="18"/>
              </w:rPr>
              <w:t>I12</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4201B0" w:rsidRDefault="009E4CA1" w:rsidP="009E4CA1">
            <w:pPr>
              <w:spacing w:line="0" w:lineRule="atLeast"/>
              <w:rPr>
                <w:sz w:val="18"/>
                <w:szCs w:val="18"/>
              </w:rPr>
            </w:pPr>
            <w:r w:rsidRPr="004201B0">
              <w:rPr>
                <w:sz w:val="18"/>
                <w:szCs w:val="18"/>
              </w:rPr>
              <w:t>Bridge/Structural Engineer 5</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4201B0" w:rsidRDefault="009E4CA1" w:rsidP="009E4CA1">
            <w:pPr>
              <w:spacing w:line="0" w:lineRule="atLeast"/>
              <w:rPr>
                <w:sz w:val="18"/>
                <w:szCs w:val="18"/>
              </w:rPr>
            </w:pPr>
            <w:r w:rsidRPr="004201B0">
              <w:rPr>
                <w:sz w:val="18"/>
                <w:szCs w:val="18"/>
              </w:rPr>
              <w:t>Hiroyuki Yokoyama</w:t>
            </w:r>
          </w:p>
        </w:tc>
        <w:tc>
          <w:tcPr>
            <w:tcW w:w="959" w:type="dxa"/>
            <w:tcBorders>
              <w:top w:val="single" w:sz="4" w:space="0" w:color="auto"/>
              <w:left w:val="nil"/>
              <w:bottom w:val="single" w:sz="4" w:space="0" w:color="000000"/>
              <w:right w:val="single" w:sz="4" w:space="0" w:color="000000"/>
            </w:tcBorders>
          </w:tcPr>
          <w:p w:rsidR="009E4CA1" w:rsidRPr="004201B0" w:rsidRDefault="009E4CA1" w:rsidP="009E4CA1">
            <w:pPr>
              <w:spacing w:line="0" w:lineRule="atLeast"/>
              <w:jc w:val="center"/>
              <w:rPr>
                <w:sz w:val="18"/>
                <w:szCs w:val="18"/>
              </w:rPr>
            </w:pPr>
            <w:r w:rsidRPr="004201B0">
              <w:rPr>
                <w:sz w:val="18"/>
                <w:szCs w:val="18"/>
              </w:rPr>
              <w:t>11</w:t>
            </w:r>
          </w:p>
        </w:tc>
        <w:tc>
          <w:tcPr>
            <w:tcW w:w="883" w:type="dxa"/>
            <w:tcBorders>
              <w:top w:val="single" w:sz="4" w:space="0" w:color="auto"/>
              <w:left w:val="nil"/>
              <w:bottom w:val="single" w:sz="4" w:space="0" w:color="000000"/>
              <w:right w:val="single" w:sz="4" w:space="0" w:color="000000"/>
            </w:tcBorders>
          </w:tcPr>
          <w:p w:rsidR="009E4CA1" w:rsidRPr="004201B0" w:rsidRDefault="00A56E33" w:rsidP="00F2633E">
            <w:pPr>
              <w:spacing w:line="0" w:lineRule="atLeast"/>
              <w:jc w:val="center"/>
              <w:rPr>
                <w:sz w:val="18"/>
                <w:szCs w:val="18"/>
              </w:rPr>
            </w:pPr>
            <w:r w:rsidRPr="004201B0">
              <w:rPr>
                <w:sz w:val="18"/>
                <w:szCs w:val="18"/>
              </w:rPr>
              <w:t>14.6</w:t>
            </w:r>
          </w:p>
        </w:tc>
        <w:tc>
          <w:tcPr>
            <w:tcW w:w="883" w:type="dxa"/>
            <w:tcBorders>
              <w:top w:val="single" w:sz="4" w:space="0" w:color="auto"/>
              <w:left w:val="nil"/>
              <w:bottom w:val="single" w:sz="4" w:space="0" w:color="000000"/>
              <w:right w:val="single" w:sz="4" w:space="0" w:color="000000"/>
            </w:tcBorders>
          </w:tcPr>
          <w:p w:rsidR="009E4CA1" w:rsidRPr="004201B0" w:rsidRDefault="00A56E33" w:rsidP="009E4CA1">
            <w:pPr>
              <w:spacing w:line="0" w:lineRule="atLeast"/>
              <w:jc w:val="center"/>
              <w:rPr>
                <w:sz w:val="18"/>
                <w:szCs w:val="18"/>
              </w:rPr>
            </w:pPr>
            <w:r w:rsidRPr="004201B0">
              <w:rPr>
                <w:sz w:val="18"/>
                <w:szCs w:val="18"/>
              </w:rPr>
              <w:t>3.6</w:t>
            </w:r>
          </w:p>
        </w:tc>
      </w:tr>
      <w:tr w:rsidR="009E4CA1" w:rsidRPr="004201B0" w:rsidTr="009E4CA1">
        <w:trPr>
          <w:trHeight w:val="223"/>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4CA1" w:rsidRPr="004201B0" w:rsidRDefault="009E4CA1" w:rsidP="009E4CA1">
            <w:pPr>
              <w:spacing w:line="0" w:lineRule="atLeast"/>
              <w:jc w:val="center"/>
              <w:rPr>
                <w:sz w:val="18"/>
                <w:szCs w:val="18"/>
              </w:rPr>
            </w:pPr>
            <w:r w:rsidRPr="004201B0">
              <w:rPr>
                <w:sz w:val="18"/>
                <w:szCs w:val="18"/>
              </w:rPr>
              <w:t>I13</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4201B0" w:rsidRDefault="009E4CA1" w:rsidP="009E4CA1">
            <w:pPr>
              <w:spacing w:line="0" w:lineRule="atLeast"/>
              <w:rPr>
                <w:sz w:val="18"/>
                <w:szCs w:val="18"/>
              </w:rPr>
            </w:pPr>
            <w:r w:rsidRPr="004201B0">
              <w:rPr>
                <w:sz w:val="18"/>
                <w:szCs w:val="18"/>
              </w:rPr>
              <w:t>Tunnel Engineer</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4201B0" w:rsidRDefault="009E4CA1" w:rsidP="009E4CA1">
            <w:pPr>
              <w:spacing w:line="0" w:lineRule="atLeast"/>
              <w:rPr>
                <w:sz w:val="18"/>
                <w:szCs w:val="18"/>
              </w:rPr>
            </w:pPr>
            <w:r w:rsidRPr="004201B0">
              <w:rPr>
                <w:sz w:val="18"/>
                <w:szCs w:val="18"/>
              </w:rPr>
              <w:t xml:space="preserve">Wako </w:t>
            </w:r>
            <w:proofErr w:type="spellStart"/>
            <w:r w:rsidRPr="004201B0">
              <w:rPr>
                <w:sz w:val="18"/>
                <w:szCs w:val="18"/>
              </w:rPr>
              <w:t>Noto</w:t>
            </w:r>
            <w:proofErr w:type="spellEnd"/>
          </w:p>
        </w:tc>
        <w:tc>
          <w:tcPr>
            <w:tcW w:w="959" w:type="dxa"/>
            <w:tcBorders>
              <w:top w:val="single" w:sz="4" w:space="0" w:color="auto"/>
              <w:left w:val="nil"/>
              <w:bottom w:val="single" w:sz="4" w:space="0" w:color="000000"/>
              <w:right w:val="single" w:sz="4" w:space="0" w:color="000000"/>
            </w:tcBorders>
          </w:tcPr>
          <w:p w:rsidR="009E4CA1" w:rsidRPr="004201B0" w:rsidRDefault="009E4CA1" w:rsidP="009E4CA1">
            <w:pPr>
              <w:spacing w:line="0" w:lineRule="atLeast"/>
              <w:jc w:val="center"/>
              <w:rPr>
                <w:sz w:val="18"/>
                <w:szCs w:val="18"/>
              </w:rPr>
            </w:pPr>
            <w:r w:rsidRPr="004201B0">
              <w:rPr>
                <w:sz w:val="18"/>
                <w:szCs w:val="18"/>
              </w:rPr>
              <w:t>4</w:t>
            </w:r>
          </w:p>
        </w:tc>
        <w:tc>
          <w:tcPr>
            <w:tcW w:w="883" w:type="dxa"/>
            <w:tcBorders>
              <w:top w:val="single" w:sz="4" w:space="0" w:color="auto"/>
              <w:left w:val="nil"/>
              <w:bottom w:val="single" w:sz="4" w:space="0" w:color="000000"/>
              <w:right w:val="single" w:sz="4" w:space="0" w:color="000000"/>
            </w:tcBorders>
          </w:tcPr>
          <w:p w:rsidR="009E4CA1" w:rsidRPr="004201B0" w:rsidRDefault="00A56E33" w:rsidP="00F2633E">
            <w:pPr>
              <w:spacing w:line="0" w:lineRule="atLeast"/>
              <w:jc w:val="center"/>
              <w:rPr>
                <w:sz w:val="18"/>
                <w:szCs w:val="18"/>
              </w:rPr>
            </w:pPr>
            <w:r w:rsidRPr="004201B0">
              <w:rPr>
                <w:sz w:val="18"/>
                <w:szCs w:val="18"/>
              </w:rPr>
              <w:t>6.14</w:t>
            </w:r>
          </w:p>
        </w:tc>
        <w:tc>
          <w:tcPr>
            <w:tcW w:w="883" w:type="dxa"/>
            <w:tcBorders>
              <w:top w:val="single" w:sz="4" w:space="0" w:color="auto"/>
              <w:left w:val="nil"/>
              <w:bottom w:val="single" w:sz="4" w:space="0" w:color="000000"/>
              <w:right w:val="single" w:sz="4" w:space="0" w:color="000000"/>
            </w:tcBorders>
          </w:tcPr>
          <w:p w:rsidR="009E4CA1" w:rsidRPr="004201B0" w:rsidRDefault="00A56E33" w:rsidP="009E4CA1">
            <w:pPr>
              <w:spacing w:line="0" w:lineRule="atLeast"/>
              <w:jc w:val="center"/>
              <w:rPr>
                <w:sz w:val="18"/>
                <w:szCs w:val="18"/>
              </w:rPr>
            </w:pPr>
            <w:r w:rsidRPr="004201B0">
              <w:rPr>
                <w:sz w:val="18"/>
                <w:szCs w:val="18"/>
              </w:rPr>
              <w:t>2.14</w:t>
            </w:r>
          </w:p>
        </w:tc>
      </w:tr>
      <w:tr w:rsidR="009E4CA1" w:rsidRPr="004201B0" w:rsidTr="009E4CA1">
        <w:trPr>
          <w:trHeight w:val="70"/>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4CA1" w:rsidRPr="004201B0" w:rsidRDefault="009E4CA1" w:rsidP="009E4CA1">
            <w:pPr>
              <w:spacing w:line="0" w:lineRule="atLeast"/>
              <w:jc w:val="center"/>
              <w:rPr>
                <w:sz w:val="18"/>
                <w:szCs w:val="18"/>
              </w:rPr>
            </w:pPr>
            <w:r w:rsidRPr="004201B0">
              <w:rPr>
                <w:sz w:val="18"/>
                <w:szCs w:val="18"/>
              </w:rPr>
              <w:t>I14</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4201B0" w:rsidRDefault="009E4CA1" w:rsidP="009E4CA1">
            <w:pPr>
              <w:spacing w:line="0" w:lineRule="atLeast"/>
              <w:rPr>
                <w:sz w:val="18"/>
                <w:szCs w:val="18"/>
              </w:rPr>
            </w:pPr>
            <w:r w:rsidRPr="004201B0">
              <w:rPr>
                <w:sz w:val="18"/>
                <w:szCs w:val="18"/>
              </w:rPr>
              <w:t>Soil/Geotechnical Engineer 1 (Slope)</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B85ABC" w:rsidRDefault="00FD2090" w:rsidP="009E4CA1">
            <w:pPr>
              <w:spacing w:line="0" w:lineRule="atLeast"/>
              <w:rPr>
                <w:color w:val="FF0000"/>
                <w:sz w:val="18"/>
                <w:szCs w:val="18"/>
              </w:rPr>
            </w:pPr>
            <w:r w:rsidRPr="00FD2090">
              <w:rPr>
                <w:color w:val="FF0000"/>
                <w:sz w:val="18"/>
                <w:szCs w:val="18"/>
              </w:rPr>
              <w:t>Fumio Nakamura</w:t>
            </w:r>
          </w:p>
        </w:tc>
        <w:tc>
          <w:tcPr>
            <w:tcW w:w="959" w:type="dxa"/>
            <w:tcBorders>
              <w:top w:val="single" w:sz="4" w:space="0" w:color="auto"/>
              <w:left w:val="nil"/>
              <w:bottom w:val="single" w:sz="4" w:space="0" w:color="000000"/>
              <w:right w:val="single" w:sz="4" w:space="0" w:color="000000"/>
            </w:tcBorders>
          </w:tcPr>
          <w:p w:rsidR="009E4CA1" w:rsidRPr="004201B0" w:rsidRDefault="009E4CA1" w:rsidP="009E4CA1">
            <w:pPr>
              <w:spacing w:line="0" w:lineRule="atLeast"/>
              <w:jc w:val="center"/>
              <w:rPr>
                <w:sz w:val="18"/>
                <w:szCs w:val="18"/>
              </w:rPr>
            </w:pPr>
            <w:r w:rsidRPr="004201B0">
              <w:rPr>
                <w:sz w:val="18"/>
                <w:szCs w:val="18"/>
              </w:rPr>
              <w:t>2</w:t>
            </w:r>
          </w:p>
        </w:tc>
        <w:tc>
          <w:tcPr>
            <w:tcW w:w="883" w:type="dxa"/>
            <w:tcBorders>
              <w:top w:val="single" w:sz="4" w:space="0" w:color="auto"/>
              <w:left w:val="nil"/>
              <w:bottom w:val="single" w:sz="4" w:space="0" w:color="000000"/>
              <w:right w:val="single" w:sz="4" w:space="0" w:color="000000"/>
            </w:tcBorders>
          </w:tcPr>
          <w:p w:rsidR="009E4CA1" w:rsidRPr="004201B0" w:rsidRDefault="00A56E33" w:rsidP="00F2633E">
            <w:pPr>
              <w:spacing w:line="0" w:lineRule="atLeast"/>
              <w:jc w:val="center"/>
              <w:rPr>
                <w:sz w:val="18"/>
                <w:szCs w:val="18"/>
              </w:rPr>
            </w:pPr>
            <w:r w:rsidRPr="004201B0">
              <w:rPr>
                <w:sz w:val="18"/>
                <w:szCs w:val="18"/>
              </w:rPr>
              <w:t>0.2</w:t>
            </w:r>
          </w:p>
        </w:tc>
        <w:tc>
          <w:tcPr>
            <w:tcW w:w="883" w:type="dxa"/>
            <w:tcBorders>
              <w:top w:val="single" w:sz="4" w:space="0" w:color="auto"/>
              <w:left w:val="nil"/>
              <w:bottom w:val="single" w:sz="4" w:space="0" w:color="000000"/>
              <w:right w:val="single" w:sz="4" w:space="0" w:color="000000"/>
            </w:tcBorders>
          </w:tcPr>
          <w:p w:rsidR="009E4CA1" w:rsidRPr="004201B0" w:rsidRDefault="00A56E33" w:rsidP="009E4CA1">
            <w:pPr>
              <w:spacing w:line="0" w:lineRule="atLeast"/>
              <w:jc w:val="center"/>
              <w:rPr>
                <w:sz w:val="18"/>
                <w:szCs w:val="18"/>
              </w:rPr>
            </w:pPr>
            <w:r w:rsidRPr="004201B0">
              <w:rPr>
                <w:sz w:val="18"/>
                <w:szCs w:val="18"/>
              </w:rPr>
              <w:t>1.8</w:t>
            </w:r>
          </w:p>
        </w:tc>
      </w:tr>
      <w:tr w:rsidR="009E4CA1" w:rsidRPr="004201B0" w:rsidTr="009E4CA1">
        <w:trPr>
          <w:trHeight w:val="201"/>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4CA1" w:rsidRPr="004201B0" w:rsidRDefault="009E4CA1" w:rsidP="009E4CA1">
            <w:pPr>
              <w:spacing w:line="0" w:lineRule="atLeast"/>
              <w:jc w:val="center"/>
              <w:rPr>
                <w:sz w:val="18"/>
                <w:szCs w:val="18"/>
              </w:rPr>
            </w:pPr>
            <w:r w:rsidRPr="004201B0">
              <w:rPr>
                <w:sz w:val="18"/>
                <w:szCs w:val="18"/>
              </w:rPr>
              <w:t>I15</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4201B0" w:rsidRDefault="009E4CA1" w:rsidP="009E4CA1">
            <w:pPr>
              <w:spacing w:line="0" w:lineRule="atLeast"/>
              <w:rPr>
                <w:sz w:val="18"/>
                <w:szCs w:val="18"/>
              </w:rPr>
            </w:pPr>
            <w:r w:rsidRPr="004201B0">
              <w:rPr>
                <w:sz w:val="18"/>
                <w:szCs w:val="18"/>
              </w:rPr>
              <w:t>Soft Ground Treatment Specialist</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B85ABC" w:rsidRDefault="00FD2090" w:rsidP="009E4CA1">
            <w:pPr>
              <w:spacing w:line="0" w:lineRule="atLeast"/>
              <w:rPr>
                <w:color w:val="FF0000"/>
                <w:sz w:val="18"/>
                <w:szCs w:val="18"/>
              </w:rPr>
            </w:pPr>
            <w:r w:rsidRPr="00FD2090">
              <w:rPr>
                <w:color w:val="FF0000"/>
                <w:sz w:val="18"/>
                <w:szCs w:val="18"/>
              </w:rPr>
              <w:t xml:space="preserve">Yasuhiro </w:t>
            </w:r>
            <w:proofErr w:type="spellStart"/>
            <w:r w:rsidRPr="00FD2090">
              <w:rPr>
                <w:color w:val="FF0000"/>
                <w:sz w:val="18"/>
                <w:szCs w:val="18"/>
              </w:rPr>
              <w:t>Nozue</w:t>
            </w:r>
            <w:proofErr w:type="spellEnd"/>
          </w:p>
        </w:tc>
        <w:tc>
          <w:tcPr>
            <w:tcW w:w="959" w:type="dxa"/>
            <w:tcBorders>
              <w:top w:val="single" w:sz="4" w:space="0" w:color="auto"/>
              <w:left w:val="nil"/>
              <w:bottom w:val="single" w:sz="4" w:space="0" w:color="000000"/>
              <w:right w:val="single" w:sz="4" w:space="0" w:color="000000"/>
            </w:tcBorders>
          </w:tcPr>
          <w:p w:rsidR="009E4CA1" w:rsidRPr="004201B0" w:rsidRDefault="009E4CA1" w:rsidP="009E4CA1">
            <w:pPr>
              <w:spacing w:line="0" w:lineRule="atLeast"/>
              <w:jc w:val="center"/>
              <w:rPr>
                <w:sz w:val="18"/>
                <w:szCs w:val="18"/>
              </w:rPr>
            </w:pPr>
            <w:r w:rsidRPr="004201B0">
              <w:rPr>
                <w:sz w:val="18"/>
                <w:szCs w:val="18"/>
              </w:rPr>
              <w:t>3</w:t>
            </w:r>
          </w:p>
        </w:tc>
        <w:tc>
          <w:tcPr>
            <w:tcW w:w="883" w:type="dxa"/>
            <w:tcBorders>
              <w:top w:val="single" w:sz="4" w:space="0" w:color="auto"/>
              <w:left w:val="nil"/>
              <w:bottom w:val="single" w:sz="4" w:space="0" w:color="000000"/>
              <w:right w:val="single" w:sz="4" w:space="0" w:color="000000"/>
            </w:tcBorders>
          </w:tcPr>
          <w:p w:rsidR="009E4CA1" w:rsidRPr="004201B0" w:rsidRDefault="00A56E33" w:rsidP="00F2633E">
            <w:pPr>
              <w:spacing w:line="0" w:lineRule="atLeast"/>
              <w:jc w:val="center"/>
              <w:rPr>
                <w:sz w:val="18"/>
                <w:szCs w:val="18"/>
              </w:rPr>
            </w:pPr>
            <w:r w:rsidRPr="004201B0">
              <w:rPr>
                <w:sz w:val="18"/>
                <w:szCs w:val="18"/>
              </w:rPr>
              <w:t>1.13</w:t>
            </w:r>
          </w:p>
        </w:tc>
        <w:tc>
          <w:tcPr>
            <w:tcW w:w="883" w:type="dxa"/>
            <w:tcBorders>
              <w:top w:val="single" w:sz="4" w:space="0" w:color="auto"/>
              <w:left w:val="nil"/>
              <w:bottom w:val="single" w:sz="4" w:space="0" w:color="000000"/>
              <w:right w:val="single" w:sz="4" w:space="0" w:color="000000"/>
            </w:tcBorders>
          </w:tcPr>
          <w:p w:rsidR="009E4CA1" w:rsidRPr="004201B0" w:rsidRDefault="00A56E33" w:rsidP="009E4CA1">
            <w:pPr>
              <w:spacing w:line="0" w:lineRule="atLeast"/>
              <w:jc w:val="center"/>
              <w:rPr>
                <w:sz w:val="18"/>
                <w:szCs w:val="18"/>
              </w:rPr>
            </w:pPr>
            <w:r w:rsidRPr="004201B0">
              <w:rPr>
                <w:sz w:val="18"/>
                <w:szCs w:val="18"/>
              </w:rPr>
              <w:t>1.87</w:t>
            </w:r>
          </w:p>
        </w:tc>
      </w:tr>
      <w:tr w:rsidR="009E4CA1" w:rsidRPr="004201B0" w:rsidTr="009E4CA1">
        <w:trPr>
          <w:trHeight w:val="119"/>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4CA1" w:rsidRPr="004201B0" w:rsidRDefault="009E4CA1" w:rsidP="009E4CA1">
            <w:pPr>
              <w:spacing w:line="0" w:lineRule="atLeast"/>
              <w:jc w:val="center"/>
              <w:rPr>
                <w:sz w:val="18"/>
                <w:szCs w:val="18"/>
              </w:rPr>
            </w:pPr>
            <w:r w:rsidRPr="004201B0">
              <w:rPr>
                <w:sz w:val="18"/>
                <w:szCs w:val="18"/>
              </w:rPr>
              <w:t>I16</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4201B0" w:rsidRDefault="009E4CA1" w:rsidP="009E4CA1">
            <w:pPr>
              <w:spacing w:line="0" w:lineRule="atLeast"/>
              <w:rPr>
                <w:sz w:val="18"/>
                <w:szCs w:val="18"/>
              </w:rPr>
            </w:pPr>
            <w:r w:rsidRPr="004201B0">
              <w:rPr>
                <w:sz w:val="18"/>
                <w:szCs w:val="18"/>
              </w:rPr>
              <w:t>Drainage Engineer</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B85ABC" w:rsidRDefault="00FD2090" w:rsidP="009E4CA1">
            <w:pPr>
              <w:spacing w:line="0" w:lineRule="atLeast"/>
              <w:rPr>
                <w:color w:val="FF0000"/>
                <w:sz w:val="18"/>
                <w:szCs w:val="18"/>
              </w:rPr>
            </w:pPr>
            <w:proofErr w:type="spellStart"/>
            <w:r w:rsidRPr="00FD2090">
              <w:rPr>
                <w:color w:val="FF0000"/>
                <w:sz w:val="18"/>
                <w:szCs w:val="18"/>
              </w:rPr>
              <w:t>Vachira</w:t>
            </w:r>
            <w:proofErr w:type="spellEnd"/>
            <w:r w:rsidRPr="00FD2090">
              <w:rPr>
                <w:color w:val="FF0000"/>
                <w:sz w:val="18"/>
                <w:szCs w:val="18"/>
              </w:rPr>
              <w:t xml:space="preserve"> </w:t>
            </w:r>
            <w:proofErr w:type="spellStart"/>
            <w:r w:rsidRPr="00FD2090">
              <w:rPr>
                <w:color w:val="FF0000"/>
                <w:sz w:val="18"/>
                <w:szCs w:val="18"/>
              </w:rPr>
              <w:t>Charanyanon</w:t>
            </w:r>
            <w:proofErr w:type="spellEnd"/>
          </w:p>
        </w:tc>
        <w:tc>
          <w:tcPr>
            <w:tcW w:w="959" w:type="dxa"/>
            <w:tcBorders>
              <w:top w:val="single" w:sz="4" w:space="0" w:color="auto"/>
              <w:left w:val="nil"/>
              <w:bottom w:val="single" w:sz="4" w:space="0" w:color="000000"/>
              <w:right w:val="single" w:sz="4" w:space="0" w:color="000000"/>
            </w:tcBorders>
          </w:tcPr>
          <w:p w:rsidR="009E4CA1" w:rsidRPr="004201B0" w:rsidRDefault="009E4CA1" w:rsidP="009E4CA1">
            <w:pPr>
              <w:spacing w:line="0" w:lineRule="atLeast"/>
              <w:jc w:val="center"/>
              <w:rPr>
                <w:sz w:val="18"/>
                <w:szCs w:val="18"/>
              </w:rPr>
            </w:pPr>
            <w:r w:rsidRPr="004201B0">
              <w:rPr>
                <w:sz w:val="18"/>
                <w:szCs w:val="18"/>
              </w:rPr>
              <w:t>7</w:t>
            </w:r>
          </w:p>
        </w:tc>
        <w:tc>
          <w:tcPr>
            <w:tcW w:w="883" w:type="dxa"/>
            <w:tcBorders>
              <w:top w:val="single" w:sz="4" w:space="0" w:color="auto"/>
              <w:left w:val="nil"/>
              <w:bottom w:val="single" w:sz="4" w:space="0" w:color="000000"/>
              <w:right w:val="single" w:sz="4" w:space="0" w:color="000000"/>
            </w:tcBorders>
          </w:tcPr>
          <w:p w:rsidR="009E4CA1" w:rsidRPr="004201B0" w:rsidRDefault="00A56E33" w:rsidP="00F2633E">
            <w:pPr>
              <w:spacing w:line="0" w:lineRule="atLeast"/>
              <w:jc w:val="center"/>
              <w:rPr>
                <w:sz w:val="18"/>
                <w:szCs w:val="18"/>
              </w:rPr>
            </w:pPr>
            <w:r w:rsidRPr="004201B0">
              <w:rPr>
                <w:sz w:val="18"/>
                <w:szCs w:val="18"/>
              </w:rPr>
              <w:t>12.05</w:t>
            </w:r>
          </w:p>
        </w:tc>
        <w:tc>
          <w:tcPr>
            <w:tcW w:w="883" w:type="dxa"/>
            <w:tcBorders>
              <w:top w:val="single" w:sz="4" w:space="0" w:color="auto"/>
              <w:left w:val="nil"/>
              <w:bottom w:val="single" w:sz="4" w:space="0" w:color="000000"/>
              <w:right w:val="single" w:sz="4" w:space="0" w:color="000000"/>
            </w:tcBorders>
          </w:tcPr>
          <w:p w:rsidR="009E4CA1" w:rsidRPr="004201B0" w:rsidRDefault="00A56E33" w:rsidP="009E4CA1">
            <w:pPr>
              <w:spacing w:line="0" w:lineRule="atLeast"/>
              <w:jc w:val="center"/>
              <w:rPr>
                <w:sz w:val="18"/>
                <w:szCs w:val="18"/>
              </w:rPr>
            </w:pPr>
            <w:r w:rsidRPr="004201B0">
              <w:rPr>
                <w:sz w:val="18"/>
                <w:szCs w:val="18"/>
              </w:rPr>
              <w:t>5.05</w:t>
            </w:r>
          </w:p>
        </w:tc>
      </w:tr>
      <w:tr w:rsidR="009E4CA1" w:rsidRPr="004201B0" w:rsidTr="009E4CA1">
        <w:trPr>
          <w:trHeight w:val="52"/>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4CA1" w:rsidRPr="004201B0" w:rsidRDefault="009E4CA1" w:rsidP="009E4CA1">
            <w:pPr>
              <w:spacing w:line="0" w:lineRule="atLeast"/>
              <w:jc w:val="center"/>
              <w:rPr>
                <w:sz w:val="18"/>
                <w:szCs w:val="18"/>
              </w:rPr>
            </w:pPr>
            <w:r w:rsidRPr="004201B0">
              <w:rPr>
                <w:sz w:val="18"/>
                <w:szCs w:val="18"/>
              </w:rPr>
              <w:t>I17</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4201B0" w:rsidRDefault="009E4CA1" w:rsidP="009E4CA1">
            <w:pPr>
              <w:spacing w:line="0" w:lineRule="atLeast"/>
              <w:rPr>
                <w:sz w:val="18"/>
                <w:szCs w:val="18"/>
              </w:rPr>
            </w:pPr>
            <w:r w:rsidRPr="004201B0">
              <w:rPr>
                <w:sz w:val="18"/>
                <w:szCs w:val="18"/>
              </w:rPr>
              <w:t>River Engineer</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B85ABC" w:rsidRDefault="00FD2090" w:rsidP="009E4CA1">
            <w:pPr>
              <w:spacing w:line="0" w:lineRule="atLeast"/>
              <w:rPr>
                <w:color w:val="FF0000"/>
                <w:sz w:val="18"/>
                <w:szCs w:val="18"/>
              </w:rPr>
            </w:pPr>
            <w:r w:rsidRPr="00FD2090">
              <w:rPr>
                <w:color w:val="FF0000"/>
                <w:sz w:val="18"/>
                <w:szCs w:val="18"/>
              </w:rPr>
              <w:t xml:space="preserve">David </w:t>
            </w:r>
            <w:proofErr w:type="spellStart"/>
            <w:r w:rsidRPr="00FD2090">
              <w:rPr>
                <w:color w:val="FF0000"/>
                <w:sz w:val="18"/>
                <w:szCs w:val="18"/>
              </w:rPr>
              <w:t>Rojaz</w:t>
            </w:r>
            <w:proofErr w:type="spellEnd"/>
          </w:p>
        </w:tc>
        <w:tc>
          <w:tcPr>
            <w:tcW w:w="959" w:type="dxa"/>
            <w:tcBorders>
              <w:top w:val="single" w:sz="4" w:space="0" w:color="auto"/>
              <w:left w:val="nil"/>
              <w:bottom w:val="single" w:sz="4" w:space="0" w:color="000000"/>
              <w:right w:val="single" w:sz="4" w:space="0" w:color="000000"/>
            </w:tcBorders>
          </w:tcPr>
          <w:p w:rsidR="009E4CA1" w:rsidRPr="004201B0" w:rsidRDefault="009E4CA1" w:rsidP="009E4CA1">
            <w:pPr>
              <w:spacing w:line="0" w:lineRule="atLeast"/>
              <w:jc w:val="center"/>
              <w:rPr>
                <w:sz w:val="18"/>
                <w:szCs w:val="18"/>
              </w:rPr>
            </w:pPr>
            <w:r w:rsidRPr="004201B0">
              <w:rPr>
                <w:sz w:val="18"/>
                <w:szCs w:val="18"/>
              </w:rPr>
              <w:t>2</w:t>
            </w:r>
          </w:p>
        </w:tc>
        <w:tc>
          <w:tcPr>
            <w:tcW w:w="883" w:type="dxa"/>
            <w:tcBorders>
              <w:top w:val="single" w:sz="4" w:space="0" w:color="auto"/>
              <w:left w:val="nil"/>
              <w:bottom w:val="single" w:sz="4" w:space="0" w:color="000000"/>
              <w:right w:val="single" w:sz="4" w:space="0" w:color="000000"/>
            </w:tcBorders>
          </w:tcPr>
          <w:p w:rsidR="009E4CA1" w:rsidRPr="004201B0" w:rsidRDefault="00A56E33" w:rsidP="00F2633E">
            <w:pPr>
              <w:spacing w:line="0" w:lineRule="atLeast"/>
              <w:jc w:val="center"/>
              <w:rPr>
                <w:sz w:val="18"/>
                <w:szCs w:val="18"/>
              </w:rPr>
            </w:pPr>
            <w:r w:rsidRPr="004201B0">
              <w:rPr>
                <w:sz w:val="18"/>
                <w:szCs w:val="18"/>
              </w:rPr>
              <w:t>1.67</w:t>
            </w:r>
          </w:p>
        </w:tc>
        <w:tc>
          <w:tcPr>
            <w:tcW w:w="883" w:type="dxa"/>
            <w:tcBorders>
              <w:top w:val="single" w:sz="4" w:space="0" w:color="auto"/>
              <w:left w:val="nil"/>
              <w:bottom w:val="single" w:sz="4" w:space="0" w:color="000000"/>
              <w:right w:val="single" w:sz="4" w:space="0" w:color="000000"/>
            </w:tcBorders>
          </w:tcPr>
          <w:p w:rsidR="009E4CA1" w:rsidRPr="004201B0" w:rsidRDefault="00A56E33" w:rsidP="009E4CA1">
            <w:pPr>
              <w:spacing w:line="0" w:lineRule="atLeast"/>
              <w:jc w:val="center"/>
              <w:rPr>
                <w:sz w:val="18"/>
                <w:szCs w:val="18"/>
              </w:rPr>
            </w:pPr>
            <w:r w:rsidRPr="004201B0">
              <w:rPr>
                <w:sz w:val="18"/>
                <w:szCs w:val="18"/>
              </w:rPr>
              <w:t>-0.33</w:t>
            </w:r>
          </w:p>
        </w:tc>
      </w:tr>
      <w:tr w:rsidR="009E4CA1" w:rsidRPr="004201B0" w:rsidTr="009E4CA1">
        <w:trPr>
          <w:trHeight w:val="111"/>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4CA1" w:rsidRPr="004201B0" w:rsidRDefault="009E4CA1" w:rsidP="009E4CA1">
            <w:pPr>
              <w:spacing w:line="0" w:lineRule="atLeast"/>
              <w:jc w:val="center"/>
              <w:rPr>
                <w:sz w:val="18"/>
                <w:szCs w:val="18"/>
              </w:rPr>
            </w:pPr>
            <w:r w:rsidRPr="004201B0">
              <w:rPr>
                <w:sz w:val="18"/>
                <w:szCs w:val="18"/>
              </w:rPr>
              <w:t>I18</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4201B0" w:rsidRDefault="009E4CA1" w:rsidP="009E4CA1">
            <w:pPr>
              <w:spacing w:line="0" w:lineRule="atLeast"/>
              <w:rPr>
                <w:sz w:val="18"/>
                <w:szCs w:val="18"/>
              </w:rPr>
            </w:pPr>
            <w:r w:rsidRPr="004201B0">
              <w:rPr>
                <w:sz w:val="18"/>
                <w:szCs w:val="18"/>
              </w:rPr>
              <w:t>Bridge/Structural Engineer 6</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4201B0" w:rsidRDefault="009E4CA1" w:rsidP="009E4CA1">
            <w:pPr>
              <w:spacing w:line="0" w:lineRule="atLeast"/>
              <w:rPr>
                <w:sz w:val="18"/>
                <w:szCs w:val="18"/>
              </w:rPr>
            </w:pPr>
            <w:r w:rsidRPr="004201B0">
              <w:rPr>
                <w:sz w:val="18"/>
                <w:szCs w:val="18"/>
              </w:rPr>
              <w:t>Akira Yanagisawa</w:t>
            </w:r>
          </w:p>
        </w:tc>
        <w:tc>
          <w:tcPr>
            <w:tcW w:w="959" w:type="dxa"/>
            <w:tcBorders>
              <w:top w:val="single" w:sz="4" w:space="0" w:color="auto"/>
              <w:left w:val="nil"/>
              <w:bottom w:val="single" w:sz="4" w:space="0" w:color="000000"/>
              <w:right w:val="single" w:sz="4" w:space="0" w:color="000000"/>
            </w:tcBorders>
          </w:tcPr>
          <w:p w:rsidR="009E4CA1" w:rsidRPr="004201B0" w:rsidRDefault="009E4CA1" w:rsidP="009E4CA1">
            <w:pPr>
              <w:spacing w:line="0" w:lineRule="atLeast"/>
              <w:jc w:val="center"/>
              <w:rPr>
                <w:sz w:val="18"/>
                <w:szCs w:val="18"/>
              </w:rPr>
            </w:pPr>
            <w:r w:rsidRPr="004201B0">
              <w:rPr>
                <w:sz w:val="18"/>
                <w:szCs w:val="18"/>
              </w:rPr>
              <w:t>7</w:t>
            </w:r>
          </w:p>
        </w:tc>
        <w:tc>
          <w:tcPr>
            <w:tcW w:w="883" w:type="dxa"/>
            <w:tcBorders>
              <w:top w:val="single" w:sz="4" w:space="0" w:color="auto"/>
              <w:left w:val="nil"/>
              <w:bottom w:val="single" w:sz="4" w:space="0" w:color="000000"/>
              <w:right w:val="single" w:sz="4" w:space="0" w:color="000000"/>
            </w:tcBorders>
          </w:tcPr>
          <w:p w:rsidR="009E4CA1" w:rsidRPr="004201B0" w:rsidRDefault="00A56E33" w:rsidP="00F2633E">
            <w:pPr>
              <w:spacing w:line="0" w:lineRule="atLeast"/>
              <w:jc w:val="center"/>
              <w:rPr>
                <w:sz w:val="18"/>
                <w:szCs w:val="18"/>
              </w:rPr>
            </w:pPr>
            <w:r w:rsidRPr="004201B0">
              <w:rPr>
                <w:sz w:val="18"/>
                <w:szCs w:val="18"/>
              </w:rPr>
              <w:t>7.26</w:t>
            </w:r>
          </w:p>
        </w:tc>
        <w:tc>
          <w:tcPr>
            <w:tcW w:w="883" w:type="dxa"/>
            <w:tcBorders>
              <w:top w:val="single" w:sz="4" w:space="0" w:color="auto"/>
              <w:left w:val="nil"/>
              <w:bottom w:val="single" w:sz="4" w:space="0" w:color="000000"/>
              <w:right w:val="single" w:sz="4" w:space="0" w:color="000000"/>
            </w:tcBorders>
          </w:tcPr>
          <w:p w:rsidR="009E4CA1" w:rsidRPr="004201B0" w:rsidRDefault="00A56E33" w:rsidP="009E4CA1">
            <w:pPr>
              <w:spacing w:line="0" w:lineRule="atLeast"/>
              <w:jc w:val="center"/>
              <w:rPr>
                <w:sz w:val="18"/>
                <w:szCs w:val="18"/>
              </w:rPr>
            </w:pPr>
            <w:r w:rsidRPr="004201B0">
              <w:rPr>
                <w:sz w:val="18"/>
                <w:szCs w:val="18"/>
              </w:rPr>
              <w:t>0.26</w:t>
            </w:r>
          </w:p>
        </w:tc>
      </w:tr>
      <w:tr w:rsidR="009E4CA1" w:rsidRPr="004201B0" w:rsidTr="009E4CA1">
        <w:trPr>
          <w:trHeight w:val="171"/>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4CA1" w:rsidRPr="004201B0" w:rsidRDefault="009E4CA1" w:rsidP="009E4CA1">
            <w:pPr>
              <w:spacing w:line="0" w:lineRule="atLeast"/>
              <w:jc w:val="center"/>
              <w:rPr>
                <w:sz w:val="18"/>
                <w:szCs w:val="18"/>
              </w:rPr>
            </w:pPr>
            <w:r w:rsidRPr="004201B0">
              <w:rPr>
                <w:sz w:val="18"/>
                <w:szCs w:val="18"/>
              </w:rPr>
              <w:t>I19</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4201B0" w:rsidRDefault="009E4CA1" w:rsidP="009E4CA1">
            <w:pPr>
              <w:spacing w:line="0" w:lineRule="atLeast"/>
              <w:rPr>
                <w:sz w:val="18"/>
                <w:szCs w:val="18"/>
              </w:rPr>
            </w:pPr>
            <w:r w:rsidRPr="004201B0">
              <w:rPr>
                <w:sz w:val="18"/>
                <w:szCs w:val="18"/>
              </w:rPr>
              <w:t>Pavement/Material Engineer</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B85ABC" w:rsidRDefault="00FD2090" w:rsidP="009E4CA1">
            <w:pPr>
              <w:spacing w:line="0" w:lineRule="atLeast"/>
              <w:rPr>
                <w:color w:val="FF0000"/>
                <w:sz w:val="18"/>
                <w:szCs w:val="18"/>
              </w:rPr>
            </w:pPr>
            <w:proofErr w:type="spellStart"/>
            <w:r w:rsidRPr="00FD2090">
              <w:rPr>
                <w:color w:val="FF0000"/>
                <w:sz w:val="18"/>
                <w:szCs w:val="18"/>
              </w:rPr>
              <w:t>Keishi</w:t>
            </w:r>
            <w:proofErr w:type="spellEnd"/>
            <w:r w:rsidRPr="00FD2090">
              <w:rPr>
                <w:color w:val="FF0000"/>
                <w:sz w:val="18"/>
                <w:szCs w:val="18"/>
              </w:rPr>
              <w:t xml:space="preserve"> Ihara</w:t>
            </w:r>
          </w:p>
        </w:tc>
        <w:tc>
          <w:tcPr>
            <w:tcW w:w="959" w:type="dxa"/>
            <w:tcBorders>
              <w:top w:val="single" w:sz="4" w:space="0" w:color="auto"/>
              <w:left w:val="nil"/>
              <w:bottom w:val="single" w:sz="4" w:space="0" w:color="000000"/>
              <w:right w:val="single" w:sz="4" w:space="0" w:color="000000"/>
            </w:tcBorders>
          </w:tcPr>
          <w:p w:rsidR="009E4CA1" w:rsidRPr="004201B0" w:rsidRDefault="009E4CA1" w:rsidP="009E4CA1">
            <w:pPr>
              <w:spacing w:line="0" w:lineRule="atLeast"/>
              <w:jc w:val="center"/>
              <w:rPr>
                <w:sz w:val="18"/>
                <w:szCs w:val="18"/>
              </w:rPr>
            </w:pPr>
            <w:r w:rsidRPr="004201B0">
              <w:rPr>
                <w:sz w:val="18"/>
                <w:szCs w:val="18"/>
              </w:rPr>
              <w:t>4</w:t>
            </w:r>
          </w:p>
        </w:tc>
        <w:tc>
          <w:tcPr>
            <w:tcW w:w="883" w:type="dxa"/>
            <w:tcBorders>
              <w:top w:val="single" w:sz="4" w:space="0" w:color="auto"/>
              <w:left w:val="nil"/>
              <w:bottom w:val="single" w:sz="4" w:space="0" w:color="000000"/>
              <w:right w:val="single" w:sz="4" w:space="0" w:color="000000"/>
            </w:tcBorders>
          </w:tcPr>
          <w:p w:rsidR="009E4CA1" w:rsidRPr="004201B0" w:rsidRDefault="00A56E33" w:rsidP="00F2633E">
            <w:pPr>
              <w:spacing w:line="0" w:lineRule="atLeast"/>
              <w:jc w:val="center"/>
              <w:rPr>
                <w:sz w:val="18"/>
                <w:szCs w:val="18"/>
              </w:rPr>
            </w:pPr>
            <w:r w:rsidRPr="004201B0">
              <w:rPr>
                <w:sz w:val="18"/>
                <w:szCs w:val="18"/>
              </w:rPr>
              <w:t>0.97</w:t>
            </w:r>
          </w:p>
        </w:tc>
        <w:tc>
          <w:tcPr>
            <w:tcW w:w="883" w:type="dxa"/>
            <w:tcBorders>
              <w:top w:val="single" w:sz="4" w:space="0" w:color="auto"/>
              <w:left w:val="nil"/>
              <w:bottom w:val="single" w:sz="4" w:space="0" w:color="000000"/>
              <w:right w:val="single" w:sz="4" w:space="0" w:color="000000"/>
            </w:tcBorders>
          </w:tcPr>
          <w:p w:rsidR="009E4CA1" w:rsidRPr="004201B0" w:rsidRDefault="00A56E33" w:rsidP="009E4CA1">
            <w:pPr>
              <w:spacing w:line="0" w:lineRule="atLeast"/>
              <w:jc w:val="center"/>
              <w:rPr>
                <w:sz w:val="18"/>
                <w:szCs w:val="18"/>
              </w:rPr>
            </w:pPr>
            <w:r w:rsidRPr="004201B0">
              <w:rPr>
                <w:sz w:val="18"/>
                <w:szCs w:val="18"/>
              </w:rPr>
              <w:t>-3.03</w:t>
            </w:r>
          </w:p>
        </w:tc>
      </w:tr>
      <w:tr w:rsidR="009E4CA1" w:rsidRPr="004201B0" w:rsidTr="009E4CA1">
        <w:trPr>
          <w:trHeight w:val="231"/>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4CA1" w:rsidRPr="004201B0" w:rsidRDefault="009E4CA1" w:rsidP="009E4CA1">
            <w:pPr>
              <w:spacing w:line="0" w:lineRule="atLeast"/>
              <w:jc w:val="center"/>
              <w:rPr>
                <w:sz w:val="18"/>
                <w:szCs w:val="18"/>
              </w:rPr>
            </w:pPr>
            <w:r w:rsidRPr="004201B0">
              <w:rPr>
                <w:sz w:val="18"/>
                <w:szCs w:val="18"/>
              </w:rPr>
              <w:t>I20</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4201B0" w:rsidRDefault="009E4CA1" w:rsidP="009E4CA1">
            <w:pPr>
              <w:spacing w:line="0" w:lineRule="atLeast"/>
              <w:rPr>
                <w:sz w:val="18"/>
                <w:szCs w:val="18"/>
              </w:rPr>
            </w:pPr>
            <w:r w:rsidRPr="004201B0">
              <w:rPr>
                <w:sz w:val="18"/>
                <w:szCs w:val="18"/>
              </w:rPr>
              <w:t>Survey Engineer</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B85ABC" w:rsidRDefault="00FD2090" w:rsidP="009E4CA1">
            <w:pPr>
              <w:spacing w:line="0" w:lineRule="atLeast"/>
              <w:rPr>
                <w:color w:val="FF0000"/>
                <w:sz w:val="18"/>
                <w:szCs w:val="18"/>
              </w:rPr>
            </w:pPr>
            <w:r w:rsidRPr="00FD2090">
              <w:rPr>
                <w:color w:val="FF0000"/>
                <w:sz w:val="18"/>
                <w:szCs w:val="18"/>
              </w:rPr>
              <w:t>Masashi Suzuki</w:t>
            </w:r>
          </w:p>
        </w:tc>
        <w:tc>
          <w:tcPr>
            <w:tcW w:w="959" w:type="dxa"/>
            <w:tcBorders>
              <w:top w:val="single" w:sz="4" w:space="0" w:color="auto"/>
              <w:left w:val="nil"/>
              <w:bottom w:val="single" w:sz="4" w:space="0" w:color="000000"/>
              <w:right w:val="single" w:sz="4" w:space="0" w:color="000000"/>
            </w:tcBorders>
          </w:tcPr>
          <w:p w:rsidR="009E4CA1" w:rsidRPr="004201B0" w:rsidRDefault="009E4CA1" w:rsidP="009E4CA1">
            <w:pPr>
              <w:spacing w:line="0" w:lineRule="atLeast"/>
              <w:jc w:val="center"/>
              <w:rPr>
                <w:sz w:val="18"/>
                <w:szCs w:val="18"/>
              </w:rPr>
            </w:pPr>
            <w:r w:rsidRPr="004201B0">
              <w:rPr>
                <w:sz w:val="18"/>
                <w:szCs w:val="18"/>
              </w:rPr>
              <w:t>6</w:t>
            </w:r>
          </w:p>
        </w:tc>
        <w:tc>
          <w:tcPr>
            <w:tcW w:w="883" w:type="dxa"/>
            <w:tcBorders>
              <w:top w:val="single" w:sz="4" w:space="0" w:color="auto"/>
              <w:left w:val="nil"/>
              <w:bottom w:val="single" w:sz="4" w:space="0" w:color="000000"/>
              <w:right w:val="single" w:sz="4" w:space="0" w:color="000000"/>
            </w:tcBorders>
          </w:tcPr>
          <w:p w:rsidR="009E4CA1" w:rsidRPr="004201B0" w:rsidRDefault="00A56E33" w:rsidP="00F2633E">
            <w:pPr>
              <w:spacing w:line="0" w:lineRule="atLeast"/>
              <w:jc w:val="center"/>
              <w:rPr>
                <w:sz w:val="18"/>
                <w:szCs w:val="18"/>
              </w:rPr>
            </w:pPr>
            <w:r w:rsidRPr="004201B0">
              <w:rPr>
                <w:sz w:val="18"/>
                <w:szCs w:val="18"/>
              </w:rPr>
              <w:t>8.27</w:t>
            </w:r>
          </w:p>
        </w:tc>
        <w:tc>
          <w:tcPr>
            <w:tcW w:w="883" w:type="dxa"/>
            <w:tcBorders>
              <w:top w:val="single" w:sz="4" w:space="0" w:color="auto"/>
              <w:left w:val="nil"/>
              <w:bottom w:val="single" w:sz="4" w:space="0" w:color="000000"/>
              <w:right w:val="single" w:sz="4" w:space="0" w:color="000000"/>
            </w:tcBorders>
          </w:tcPr>
          <w:p w:rsidR="009E4CA1" w:rsidRPr="004201B0" w:rsidRDefault="00A56E33" w:rsidP="009E4CA1">
            <w:pPr>
              <w:spacing w:line="0" w:lineRule="atLeast"/>
              <w:jc w:val="center"/>
              <w:rPr>
                <w:sz w:val="18"/>
                <w:szCs w:val="18"/>
              </w:rPr>
            </w:pPr>
            <w:r w:rsidRPr="004201B0">
              <w:rPr>
                <w:sz w:val="18"/>
                <w:szCs w:val="18"/>
              </w:rPr>
              <w:t>2.27</w:t>
            </w:r>
          </w:p>
        </w:tc>
      </w:tr>
      <w:tr w:rsidR="009E4CA1" w:rsidRPr="004201B0" w:rsidTr="009E4CA1">
        <w:trPr>
          <w:trHeight w:val="135"/>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4CA1" w:rsidRPr="004201B0" w:rsidRDefault="009E4CA1" w:rsidP="009E4CA1">
            <w:pPr>
              <w:spacing w:line="0" w:lineRule="atLeast"/>
              <w:jc w:val="center"/>
              <w:rPr>
                <w:sz w:val="18"/>
                <w:szCs w:val="18"/>
              </w:rPr>
            </w:pPr>
            <w:r w:rsidRPr="004201B0">
              <w:rPr>
                <w:sz w:val="18"/>
                <w:szCs w:val="18"/>
              </w:rPr>
              <w:t>I21</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4201B0" w:rsidRDefault="009E4CA1" w:rsidP="009E4CA1">
            <w:pPr>
              <w:spacing w:line="0" w:lineRule="atLeast"/>
              <w:rPr>
                <w:sz w:val="18"/>
                <w:szCs w:val="18"/>
              </w:rPr>
            </w:pPr>
            <w:r w:rsidRPr="004201B0">
              <w:rPr>
                <w:sz w:val="18"/>
                <w:szCs w:val="18"/>
              </w:rPr>
              <w:t>Soil/Geotechnical Engineer 2</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B85ABC" w:rsidRDefault="00FD2090" w:rsidP="009E4CA1">
            <w:pPr>
              <w:spacing w:line="0" w:lineRule="atLeast"/>
              <w:rPr>
                <w:color w:val="FF0000"/>
                <w:sz w:val="18"/>
                <w:szCs w:val="18"/>
              </w:rPr>
            </w:pPr>
            <w:r w:rsidRPr="00FD2090">
              <w:rPr>
                <w:color w:val="FF0000"/>
                <w:sz w:val="18"/>
                <w:szCs w:val="18"/>
              </w:rPr>
              <w:t>Ichiro Noguchi</w:t>
            </w:r>
          </w:p>
        </w:tc>
        <w:tc>
          <w:tcPr>
            <w:tcW w:w="959" w:type="dxa"/>
            <w:tcBorders>
              <w:top w:val="single" w:sz="4" w:space="0" w:color="auto"/>
              <w:left w:val="nil"/>
              <w:bottom w:val="single" w:sz="4" w:space="0" w:color="000000"/>
              <w:right w:val="single" w:sz="4" w:space="0" w:color="000000"/>
            </w:tcBorders>
          </w:tcPr>
          <w:p w:rsidR="009E4CA1" w:rsidRPr="004201B0" w:rsidRDefault="009E4CA1" w:rsidP="009E4CA1">
            <w:pPr>
              <w:spacing w:line="0" w:lineRule="atLeast"/>
              <w:jc w:val="center"/>
              <w:rPr>
                <w:sz w:val="18"/>
                <w:szCs w:val="18"/>
              </w:rPr>
            </w:pPr>
            <w:r w:rsidRPr="004201B0">
              <w:rPr>
                <w:sz w:val="18"/>
                <w:szCs w:val="18"/>
              </w:rPr>
              <w:t>5</w:t>
            </w:r>
          </w:p>
        </w:tc>
        <w:tc>
          <w:tcPr>
            <w:tcW w:w="883" w:type="dxa"/>
            <w:tcBorders>
              <w:top w:val="single" w:sz="4" w:space="0" w:color="auto"/>
              <w:left w:val="nil"/>
              <w:bottom w:val="single" w:sz="4" w:space="0" w:color="000000"/>
              <w:right w:val="single" w:sz="4" w:space="0" w:color="000000"/>
            </w:tcBorders>
          </w:tcPr>
          <w:p w:rsidR="009E4CA1" w:rsidRPr="004201B0" w:rsidRDefault="00A56E33" w:rsidP="00F2633E">
            <w:pPr>
              <w:spacing w:line="0" w:lineRule="atLeast"/>
              <w:jc w:val="center"/>
              <w:rPr>
                <w:sz w:val="18"/>
                <w:szCs w:val="18"/>
              </w:rPr>
            </w:pPr>
            <w:r w:rsidRPr="004201B0">
              <w:rPr>
                <w:sz w:val="18"/>
                <w:szCs w:val="18"/>
              </w:rPr>
              <w:t>12.83</w:t>
            </w:r>
          </w:p>
        </w:tc>
        <w:tc>
          <w:tcPr>
            <w:tcW w:w="883" w:type="dxa"/>
            <w:tcBorders>
              <w:top w:val="single" w:sz="4" w:space="0" w:color="auto"/>
              <w:left w:val="nil"/>
              <w:bottom w:val="single" w:sz="4" w:space="0" w:color="000000"/>
              <w:right w:val="single" w:sz="4" w:space="0" w:color="000000"/>
            </w:tcBorders>
          </w:tcPr>
          <w:p w:rsidR="009E4CA1" w:rsidRPr="004201B0" w:rsidRDefault="00A56E33" w:rsidP="009E4CA1">
            <w:pPr>
              <w:spacing w:line="0" w:lineRule="atLeast"/>
              <w:jc w:val="center"/>
              <w:rPr>
                <w:sz w:val="18"/>
                <w:szCs w:val="18"/>
              </w:rPr>
            </w:pPr>
            <w:r w:rsidRPr="004201B0">
              <w:rPr>
                <w:sz w:val="18"/>
                <w:szCs w:val="18"/>
              </w:rPr>
              <w:t>7.83</w:t>
            </w:r>
          </w:p>
        </w:tc>
      </w:tr>
      <w:tr w:rsidR="009E4CA1" w:rsidRPr="004201B0" w:rsidTr="009E4CA1">
        <w:trPr>
          <w:trHeight w:val="195"/>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4CA1" w:rsidRPr="004201B0" w:rsidRDefault="009E4CA1" w:rsidP="009E4CA1">
            <w:pPr>
              <w:spacing w:line="0" w:lineRule="atLeast"/>
              <w:jc w:val="center"/>
              <w:rPr>
                <w:sz w:val="18"/>
                <w:szCs w:val="18"/>
              </w:rPr>
            </w:pPr>
            <w:r w:rsidRPr="004201B0">
              <w:rPr>
                <w:sz w:val="18"/>
                <w:szCs w:val="18"/>
              </w:rPr>
              <w:t>I22</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4201B0" w:rsidRDefault="009E4CA1" w:rsidP="009E4CA1">
            <w:pPr>
              <w:spacing w:line="0" w:lineRule="atLeast"/>
              <w:rPr>
                <w:sz w:val="18"/>
                <w:szCs w:val="18"/>
              </w:rPr>
            </w:pPr>
            <w:r w:rsidRPr="004201B0">
              <w:rPr>
                <w:sz w:val="18"/>
                <w:szCs w:val="18"/>
              </w:rPr>
              <w:t>Geological Engineer (Tunnel)</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4201B0" w:rsidRDefault="009E4CA1" w:rsidP="009E4CA1">
            <w:pPr>
              <w:spacing w:line="0" w:lineRule="atLeast"/>
              <w:rPr>
                <w:sz w:val="18"/>
                <w:szCs w:val="18"/>
              </w:rPr>
            </w:pPr>
            <w:proofErr w:type="spellStart"/>
            <w:r w:rsidRPr="004201B0">
              <w:rPr>
                <w:sz w:val="18"/>
                <w:szCs w:val="18"/>
              </w:rPr>
              <w:t>Seichiro</w:t>
            </w:r>
            <w:proofErr w:type="spellEnd"/>
            <w:r w:rsidRPr="004201B0">
              <w:rPr>
                <w:sz w:val="18"/>
                <w:szCs w:val="18"/>
              </w:rPr>
              <w:t xml:space="preserve"> Kanai</w:t>
            </w:r>
          </w:p>
        </w:tc>
        <w:tc>
          <w:tcPr>
            <w:tcW w:w="959" w:type="dxa"/>
            <w:tcBorders>
              <w:top w:val="single" w:sz="4" w:space="0" w:color="auto"/>
              <w:left w:val="nil"/>
              <w:bottom w:val="single" w:sz="4" w:space="0" w:color="000000"/>
              <w:right w:val="single" w:sz="4" w:space="0" w:color="000000"/>
            </w:tcBorders>
          </w:tcPr>
          <w:p w:rsidR="009E4CA1" w:rsidRPr="004201B0" w:rsidRDefault="009E4CA1" w:rsidP="009E4CA1">
            <w:pPr>
              <w:spacing w:line="0" w:lineRule="atLeast"/>
              <w:jc w:val="center"/>
              <w:rPr>
                <w:sz w:val="18"/>
                <w:szCs w:val="18"/>
              </w:rPr>
            </w:pPr>
            <w:r w:rsidRPr="004201B0">
              <w:rPr>
                <w:sz w:val="18"/>
                <w:szCs w:val="18"/>
              </w:rPr>
              <w:t>2</w:t>
            </w:r>
          </w:p>
        </w:tc>
        <w:tc>
          <w:tcPr>
            <w:tcW w:w="883" w:type="dxa"/>
            <w:tcBorders>
              <w:top w:val="single" w:sz="4" w:space="0" w:color="auto"/>
              <w:left w:val="nil"/>
              <w:bottom w:val="single" w:sz="4" w:space="0" w:color="000000"/>
              <w:right w:val="single" w:sz="4" w:space="0" w:color="000000"/>
            </w:tcBorders>
          </w:tcPr>
          <w:p w:rsidR="009E4CA1" w:rsidRPr="004201B0" w:rsidRDefault="00A56E33" w:rsidP="00F2633E">
            <w:pPr>
              <w:spacing w:line="0" w:lineRule="atLeast"/>
              <w:jc w:val="center"/>
              <w:rPr>
                <w:sz w:val="18"/>
                <w:szCs w:val="18"/>
              </w:rPr>
            </w:pPr>
            <w:r w:rsidRPr="004201B0">
              <w:rPr>
                <w:sz w:val="18"/>
                <w:szCs w:val="18"/>
              </w:rPr>
              <w:t>0.87</w:t>
            </w:r>
          </w:p>
        </w:tc>
        <w:tc>
          <w:tcPr>
            <w:tcW w:w="883" w:type="dxa"/>
            <w:tcBorders>
              <w:top w:val="single" w:sz="4" w:space="0" w:color="auto"/>
              <w:left w:val="nil"/>
              <w:bottom w:val="single" w:sz="4" w:space="0" w:color="000000"/>
              <w:right w:val="single" w:sz="4" w:space="0" w:color="000000"/>
            </w:tcBorders>
          </w:tcPr>
          <w:p w:rsidR="009E4CA1" w:rsidRPr="004201B0" w:rsidRDefault="00A56E33" w:rsidP="009E4CA1">
            <w:pPr>
              <w:spacing w:line="0" w:lineRule="atLeast"/>
              <w:jc w:val="center"/>
              <w:rPr>
                <w:sz w:val="18"/>
                <w:szCs w:val="18"/>
              </w:rPr>
            </w:pPr>
            <w:r w:rsidRPr="004201B0">
              <w:rPr>
                <w:sz w:val="18"/>
                <w:szCs w:val="18"/>
              </w:rPr>
              <w:t>-1.13</w:t>
            </w:r>
          </w:p>
        </w:tc>
      </w:tr>
      <w:tr w:rsidR="009E4CA1" w:rsidRPr="004201B0" w:rsidTr="009E4CA1">
        <w:trPr>
          <w:trHeight w:val="255"/>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4CA1" w:rsidRPr="004201B0" w:rsidRDefault="009E4CA1" w:rsidP="009E4CA1">
            <w:pPr>
              <w:spacing w:line="0" w:lineRule="atLeast"/>
              <w:jc w:val="center"/>
              <w:rPr>
                <w:sz w:val="18"/>
                <w:szCs w:val="18"/>
              </w:rPr>
            </w:pPr>
            <w:r w:rsidRPr="004201B0">
              <w:rPr>
                <w:sz w:val="18"/>
                <w:szCs w:val="18"/>
              </w:rPr>
              <w:t>I23</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4201B0" w:rsidRDefault="009E4CA1" w:rsidP="009E4CA1">
            <w:pPr>
              <w:spacing w:line="0" w:lineRule="atLeast"/>
              <w:rPr>
                <w:sz w:val="18"/>
                <w:szCs w:val="18"/>
              </w:rPr>
            </w:pPr>
            <w:r w:rsidRPr="004201B0">
              <w:rPr>
                <w:sz w:val="18"/>
                <w:szCs w:val="18"/>
              </w:rPr>
              <w:t>Senior Hydrologist</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4201B0" w:rsidRDefault="009E4CA1" w:rsidP="009E4CA1">
            <w:pPr>
              <w:spacing w:line="0" w:lineRule="atLeast"/>
              <w:rPr>
                <w:sz w:val="18"/>
                <w:szCs w:val="18"/>
              </w:rPr>
            </w:pPr>
            <w:proofErr w:type="spellStart"/>
            <w:r w:rsidRPr="004201B0">
              <w:rPr>
                <w:sz w:val="18"/>
                <w:szCs w:val="18"/>
              </w:rPr>
              <w:t>Khadananda</w:t>
            </w:r>
            <w:proofErr w:type="spellEnd"/>
            <w:r w:rsidRPr="004201B0">
              <w:rPr>
                <w:sz w:val="18"/>
                <w:szCs w:val="18"/>
              </w:rPr>
              <w:t xml:space="preserve"> </w:t>
            </w:r>
            <w:proofErr w:type="spellStart"/>
            <w:r w:rsidRPr="004201B0">
              <w:rPr>
                <w:sz w:val="18"/>
                <w:szCs w:val="18"/>
              </w:rPr>
              <w:t>Lamsal</w:t>
            </w:r>
            <w:proofErr w:type="spellEnd"/>
          </w:p>
        </w:tc>
        <w:tc>
          <w:tcPr>
            <w:tcW w:w="959" w:type="dxa"/>
            <w:tcBorders>
              <w:top w:val="single" w:sz="4" w:space="0" w:color="auto"/>
              <w:left w:val="nil"/>
              <w:bottom w:val="single" w:sz="4" w:space="0" w:color="000000"/>
              <w:right w:val="single" w:sz="4" w:space="0" w:color="000000"/>
            </w:tcBorders>
          </w:tcPr>
          <w:p w:rsidR="009E4CA1" w:rsidRPr="004201B0" w:rsidRDefault="009E4CA1" w:rsidP="009E4CA1">
            <w:pPr>
              <w:spacing w:line="0" w:lineRule="atLeast"/>
              <w:jc w:val="center"/>
              <w:rPr>
                <w:sz w:val="18"/>
                <w:szCs w:val="18"/>
              </w:rPr>
            </w:pPr>
            <w:r w:rsidRPr="004201B0">
              <w:rPr>
                <w:sz w:val="18"/>
                <w:szCs w:val="18"/>
              </w:rPr>
              <w:t>3</w:t>
            </w:r>
          </w:p>
        </w:tc>
        <w:tc>
          <w:tcPr>
            <w:tcW w:w="883" w:type="dxa"/>
            <w:tcBorders>
              <w:top w:val="single" w:sz="4" w:space="0" w:color="auto"/>
              <w:left w:val="nil"/>
              <w:bottom w:val="single" w:sz="4" w:space="0" w:color="000000"/>
              <w:right w:val="single" w:sz="4" w:space="0" w:color="000000"/>
            </w:tcBorders>
          </w:tcPr>
          <w:p w:rsidR="009E4CA1" w:rsidRPr="004201B0" w:rsidRDefault="00A56E33" w:rsidP="00F2633E">
            <w:pPr>
              <w:spacing w:line="0" w:lineRule="atLeast"/>
              <w:jc w:val="center"/>
              <w:rPr>
                <w:sz w:val="18"/>
                <w:szCs w:val="18"/>
              </w:rPr>
            </w:pPr>
            <w:r w:rsidRPr="004201B0">
              <w:rPr>
                <w:sz w:val="18"/>
                <w:szCs w:val="18"/>
              </w:rPr>
              <w:t>4.9</w:t>
            </w:r>
          </w:p>
        </w:tc>
        <w:tc>
          <w:tcPr>
            <w:tcW w:w="883" w:type="dxa"/>
            <w:tcBorders>
              <w:top w:val="single" w:sz="4" w:space="0" w:color="auto"/>
              <w:left w:val="nil"/>
              <w:bottom w:val="single" w:sz="4" w:space="0" w:color="000000"/>
              <w:right w:val="single" w:sz="4" w:space="0" w:color="000000"/>
            </w:tcBorders>
          </w:tcPr>
          <w:p w:rsidR="009E4CA1" w:rsidRPr="004201B0" w:rsidRDefault="00A56E33" w:rsidP="009E4CA1">
            <w:pPr>
              <w:spacing w:line="0" w:lineRule="atLeast"/>
              <w:jc w:val="center"/>
              <w:rPr>
                <w:sz w:val="18"/>
                <w:szCs w:val="18"/>
              </w:rPr>
            </w:pPr>
            <w:r w:rsidRPr="004201B0">
              <w:rPr>
                <w:sz w:val="18"/>
                <w:szCs w:val="18"/>
              </w:rPr>
              <w:t>1.9</w:t>
            </w:r>
          </w:p>
        </w:tc>
      </w:tr>
      <w:tr w:rsidR="009E4CA1" w:rsidRPr="004201B0" w:rsidTr="009E4CA1">
        <w:trPr>
          <w:trHeight w:val="132"/>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4CA1" w:rsidRPr="004201B0" w:rsidRDefault="009E4CA1" w:rsidP="009E4CA1">
            <w:pPr>
              <w:spacing w:line="0" w:lineRule="atLeast"/>
              <w:jc w:val="center"/>
              <w:rPr>
                <w:sz w:val="18"/>
                <w:szCs w:val="18"/>
              </w:rPr>
            </w:pPr>
            <w:r w:rsidRPr="004201B0">
              <w:rPr>
                <w:sz w:val="18"/>
                <w:szCs w:val="18"/>
              </w:rPr>
              <w:t>I24</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4201B0" w:rsidRDefault="009E4CA1" w:rsidP="009E4CA1">
            <w:pPr>
              <w:spacing w:line="0" w:lineRule="atLeast"/>
              <w:rPr>
                <w:sz w:val="18"/>
                <w:szCs w:val="18"/>
              </w:rPr>
            </w:pPr>
            <w:r w:rsidRPr="004201B0">
              <w:rPr>
                <w:sz w:val="18"/>
                <w:szCs w:val="18"/>
              </w:rPr>
              <w:t>Inundation Analyst</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B85ABC" w:rsidRDefault="00FD2090" w:rsidP="009E4CA1">
            <w:pPr>
              <w:spacing w:line="0" w:lineRule="atLeast"/>
              <w:rPr>
                <w:color w:val="FF0000"/>
                <w:sz w:val="18"/>
                <w:szCs w:val="18"/>
              </w:rPr>
            </w:pPr>
            <w:proofErr w:type="spellStart"/>
            <w:r w:rsidRPr="00FD2090">
              <w:rPr>
                <w:color w:val="FF0000"/>
                <w:sz w:val="18"/>
                <w:szCs w:val="18"/>
              </w:rPr>
              <w:t>Yukishi</w:t>
            </w:r>
            <w:proofErr w:type="spellEnd"/>
            <w:r w:rsidRPr="00FD2090">
              <w:rPr>
                <w:color w:val="FF0000"/>
                <w:sz w:val="18"/>
                <w:szCs w:val="18"/>
              </w:rPr>
              <w:t xml:space="preserve"> </w:t>
            </w:r>
            <w:proofErr w:type="spellStart"/>
            <w:r w:rsidRPr="00FD2090">
              <w:rPr>
                <w:color w:val="FF0000"/>
                <w:sz w:val="18"/>
                <w:szCs w:val="18"/>
              </w:rPr>
              <w:t>Tomida</w:t>
            </w:r>
            <w:proofErr w:type="spellEnd"/>
          </w:p>
        </w:tc>
        <w:tc>
          <w:tcPr>
            <w:tcW w:w="959" w:type="dxa"/>
            <w:tcBorders>
              <w:top w:val="single" w:sz="4" w:space="0" w:color="auto"/>
              <w:left w:val="nil"/>
              <w:bottom w:val="single" w:sz="4" w:space="0" w:color="000000"/>
              <w:right w:val="single" w:sz="4" w:space="0" w:color="000000"/>
            </w:tcBorders>
          </w:tcPr>
          <w:p w:rsidR="009E4CA1" w:rsidRPr="004201B0" w:rsidRDefault="009E4CA1" w:rsidP="009E4CA1">
            <w:pPr>
              <w:spacing w:line="0" w:lineRule="atLeast"/>
              <w:jc w:val="center"/>
              <w:rPr>
                <w:sz w:val="18"/>
                <w:szCs w:val="18"/>
              </w:rPr>
            </w:pPr>
            <w:r w:rsidRPr="004201B0">
              <w:rPr>
                <w:sz w:val="18"/>
                <w:szCs w:val="18"/>
              </w:rPr>
              <w:t>3</w:t>
            </w:r>
          </w:p>
        </w:tc>
        <w:tc>
          <w:tcPr>
            <w:tcW w:w="883" w:type="dxa"/>
            <w:tcBorders>
              <w:top w:val="single" w:sz="4" w:space="0" w:color="auto"/>
              <w:left w:val="nil"/>
              <w:bottom w:val="single" w:sz="4" w:space="0" w:color="000000"/>
              <w:right w:val="single" w:sz="4" w:space="0" w:color="000000"/>
            </w:tcBorders>
          </w:tcPr>
          <w:p w:rsidR="009E4CA1" w:rsidRPr="004201B0" w:rsidRDefault="00A56E33" w:rsidP="00F2633E">
            <w:pPr>
              <w:spacing w:line="0" w:lineRule="atLeast"/>
              <w:jc w:val="center"/>
              <w:rPr>
                <w:sz w:val="18"/>
                <w:szCs w:val="18"/>
              </w:rPr>
            </w:pPr>
            <w:r w:rsidRPr="004201B0">
              <w:rPr>
                <w:sz w:val="18"/>
                <w:szCs w:val="18"/>
              </w:rPr>
              <w:t>0.43</w:t>
            </w:r>
          </w:p>
        </w:tc>
        <w:tc>
          <w:tcPr>
            <w:tcW w:w="883" w:type="dxa"/>
            <w:tcBorders>
              <w:top w:val="single" w:sz="4" w:space="0" w:color="auto"/>
              <w:left w:val="nil"/>
              <w:bottom w:val="single" w:sz="4" w:space="0" w:color="000000"/>
              <w:right w:val="single" w:sz="4" w:space="0" w:color="000000"/>
            </w:tcBorders>
          </w:tcPr>
          <w:p w:rsidR="009E4CA1" w:rsidRPr="004201B0" w:rsidRDefault="00A56E33" w:rsidP="009E4CA1">
            <w:pPr>
              <w:spacing w:line="0" w:lineRule="atLeast"/>
              <w:jc w:val="center"/>
              <w:rPr>
                <w:sz w:val="18"/>
                <w:szCs w:val="18"/>
              </w:rPr>
            </w:pPr>
            <w:r w:rsidRPr="004201B0">
              <w:rPr>
                <w:sz w:val="18"/>
                <w:szCs w:val="18"/>
              </w:rPr>
              <w:t>-2.57</w:t>
            </w:r>
          </w:p>
        </w:tc>
      </w:tr>
      <w:tr w:rsidR="009E4CA1" w:rsidRPr="004201B0" w:rsidTr="009E4CA1">
        <w:trPr>
          <w:trHeight w:val="135"/>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4CA1" w:rsidRPr="004201B0" w:rsidRDefault="009E4CA1" w:rsidP="009E4CA1">
            <w:pPr>
              <w:spacing w:line="0" w:lineRule="atLeast"/>
              <w:jc w:val="center"/>
              <w:rPr>
                <w:sz w:val="18"/>
                <w:szCs w:val="18"/>
              </w:rPr>
            </w:pPr>
            <w:r w:rsidRPr="004201B0">
              <w:rPr>
                <w:sz w:val="18"/>
                <w:szCs w:val="18"/>
              </w:rPr>
              <w:t>I25</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4201B0" w:rsidRDefault="009E4CA1" w:rsidP="00DE34D7">
            <w:pPr>
              <w:spacing w:line="0" w:lineRule="atLeast"/>
              <w:rPr>
                <w:sz w:val="18"/>
                <w:szCs w:val="18"/>
              </w:rPr>
            </w:pPr>
            <w:r w:rsidRPr="004201B0">
              <w:rPr>
                <w:sz w:val="18"/>
                <w:szCs w:val="18"/>
              </w:rPr>
              <w:t>Operati</w:t>
            </w:r>
            <w:r w:rsidR="00DE34D7" w:rsidRPr="004201B0">
              <w:rPr>
                <w:sz w:val="18"/>
                <w:szCs w:val="18"/>
              </w:rPr>
              <w:t>on</w:t>
            </w:r>
            <w:r w:rsidRPr="004201B0">
              <w:rPr>
                <w:sz w:val="18"/>
                <w:szCs w:val="18"/>
              </w:rPr>
              <w:t>&amp;</w:t>
            </w:r>
            <w:r w:rsidR="00DE34D7" w:rsidRPr="004201B0">
              <w:rPr>
                <w:sz w:val="18"/>
                <w:szCs w:val="18"/>
              </w:rPr>
              <w:t xml:space="preserve"> </w:t>
            </w:r>
            <w:r w:rsidRPr="004201B0">
              <w:rPr>
                <w:sz w:val="18"/>
                <w:szCs w:val="18"/>
              </w:rPr>
              <w:t>Maintenance Specialist</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B85ABC" w:rsidRDefault="00FD2090" w:rsidP="009E4CA1">
            <w:pPr>
              <w:spacing w:line="0" w:lineRule="atLeast"/>
              <w:rPr>
                <w:color w:val="FF0000"/>
                <w:sz w:val="18"/>
                <w:szCs w:val="18"/>
              </w:rPr>
            </w:pPr>
            <w:r w:rsidRPr="00FD2090">
              <w:rPr>
                <w:color w:val="FF0000"/>
                <w:sz w:val="18"/>
                <w:szCs w:val="18"/>
              </w:rPr>
              <w:t xml:space="preserve">Kazuya </w:t>
            </w:r>
            <w:proofErr w:type="spellStart"/>
            <w:r w:rsidRPr="00FD2090">
              <w:rPr>
                <w:color w:val="FF0000"/>
                <w:sz w:val="18"/>
                <w:szCs w:val="18"/>
              </w:rPr>
              <w:t>Hiraguri</w:t>
            </w:r>
            <w:proofErr w:type="spellEnd"/>
          </w:p>
        </w:tc>
        <w:tc>
          <w:tcPr>
            <w:tcW w:w="959" w:type="dxa"/>
            <w:tcBorders>
              <w:top w:val="single" w:sz="4" w:space="0" w:color="auto"/>
              <w:left w:val="nil"/>
              <w:bottom w:val="single" w:sz="4" w:space="0" w:color="000000"/>
              <w:right w:val="single" w:sz="4" w:space="0" w:color="000000"/>
            </w:tcBorders>
          </w:tcPr>
          <w:p w:rsidR="009E4CA1" w:rsidRPr="004201B0" w:rsidRDefault="009E4CA1" w:rsidP="009E4CA1">
            <w:pPr>
              <w:spacing w:line="0" w:lineRule="atLeast"/>
              <w:jc w:val="center"/>
              <w:rPr>
                <w:sz w:val="18"/>
                <w:szCs w:val="18"/>
              </w:rPr>
            </w:pPr>
            <w:r w:rsidRPr="004201B0">
              <w:rPr>
                <w:sz w:val="18"/>
                <w:szCs w:val="18"/>
              </w:rPr>
              <w:t>4</w:t>
            </w:r>
          </w:p>
        </w:tc>
        <w:tc>
          <w:tcPr>
            <w:tcW w:w="883" w:type="dxa"/>
            <w:tcBorders>
              <w:top w:val="single" w:sz="4" w:space="0" w:color="auto"/>
              <w:left w:val="nil"/>
              <w:bottom w:val="single" w:sz="4" w:space="0" w:color="000000"/>
              <w:right w:val="single" w:sz="4" w:space="0" w:color="000000"/>
            </w:tcBorders>
          </w:tcPr>
          <w:p w:rsidR="009E4CA1" w:rsidRPr="004201B0" w:rsidRDefault="00A56E33" w:rsidP="00F2633E">
            <w:pPr>
              <w:spacing w:line="0" w:lineRule="atLeast"/>
              <w:jc w:val="center"/>
              <w:rPr>
                <w:sz w:val="18"/>
                <w:szCs w:val="18"/>
              </w:rPr>
            </w:pPr>
            <w:r w:rsidRPr="004201B0">
              <w:rPr>
                <w:sz w:val="18"/>
                <w:szCs w:val="18"/>
              </w:rPr>
              <w:t>4.03</w:t>
            </w:r>
          </w:p>
        </w:tc>
        <w:tc>
          <w:tcPr>
            <w:tcW w:w="883" w:type="dxa"/>
            <w:tcBorders>
              <w:top w:val="single" w:sz="4" w:space="0" w:color="auto"/>
              <w:left w:val="nil"/>
              <w:bottom w:val="single" w:sz="4" w:space="0" w:color="000000"/>
              <w:right w:val="single" w:sz="4" w:space="0" w:color="000000"/>
            </w:tcBorders>
          </w:tcPr>
          <w:p w:rsidR="009E4CA1" w:rsidRPr="004201B0" w:rsidRDefault="00A56E33" w:rsidP="009E4CA1">
            <w:pPr>
              <w:spacing w:line="0" w:lineRule="atLeast"/>
              <w:jc w:val="center"/>
              <w:rPr>
                <w:sz w:val="18"/>
                <w:szCs w:val="18"/>
              </w:rPr>
            </w:pPr>
            <w:r w:rsidRPr="004201B0">
              <w:rPr>
                <w:sz w:val="18"/>
                <w:szCs w:val="18"/>
              </w:rPr>
              <w:t>0.03</w:t>
            </w:r>
          </w:p>
        </w:tc>
      </w:tr>
      <w:tr w:rsidR="009E4CA1" w:rsidRPr="004201B0" w:rsidTr="009E4CA1">
        <w:trPr>
          <w:trHeight w:val="195"/>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4CA1" w:rsidRPr="004201B0" w:rsidRDefault="009E4CA1" w:rsidP="009E4CA1">
            <w:pPr>
              <w:spacing w:line="0" w:lineRule="atLeast"/>
              <w:jc w:val="center"/>
              <w:rPr>
                <w:sz w:val="18"/>
                <w:szCs w:val="18"/>
              </w:rPr>
            </w:pPr>
            <w:r w:rsidRPr="004201B0">
              <w:rPr>
                <w:sz w:val="18"/>
                <w:szCs w:val="18"/>
              </w:rPr>
              <w:t>I26</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4201B0" w:rsidRDefault="009E4CA1" w:rsidP="009E4CA1">
            <w:pPr>
              <w:spacing w:line="0" w:lineRule="atLeast"/>
              <w:rPr>
                <w:sz w:val="18"/>
                <w:szCs w:val="18"/>
              </w:rPr>
            </w:pPr>
            <w:r w:rsidRPr="004201B0">
              <w:rPr>
                <w:sz w:val="18"/>
                <w:szCs w:val="18"/>
              </w:rPr>
              <w:t>Expressway Management Unit Specialist</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4201B0" w:rsidRDefault="009E4CA1" w:rsidP="009E4CA1">
            <w:pPr>
              <w:spacing w:line="0" w:lineRule="atLeast"/>
              <w:rPr>
                <w:sz w:val="18"/>
                <w:szCs w:val="18"/>
              </w:rPr>
            </w:pPr>
            <w:r w:rsidRPr="004201B0">
              <w:rPr>
                <w:sz w:val="18"/>
                <w:szCs w:val="18"/>
              </w:rPr>
              <w:t xml:space="preserve">Yuichi </w:t>
            </w:r>
            <w:proofErr w:type="spellStart"/>
            <w:r w:rsidRPr="004201B0">
              <w:rPr>
                <w:sz w:val="18"/>
                <w:szCs w:val="18"/>
              </w:rPr>
              <w:t>Tsujimoto</w:t>
            </w:r>
            <w:proofErr w:type="spellEnd"/>
          </w:p>
        </w:tc>
        <w:tc>
          <w:tcPr>
            <w:tcW w:w="959" w:type="dxa"/>
            <w:tcBorders>
              <w:top w:val="single" w:sz="4" w:space="0" w:color="auto"/>
              <w:left w:val="nil"/>
              <w:bottom w:val="single" w:sz="4" w:space="0" w:color="000000"/>
              <w:right w:val="single" w:sz="4" w:space="0" w:color="000000"/>
            </w:tcBorders>
          </w:tcPr>
          <w:p w:rsidR="009E4CA1" w:rsidRPr="004201B0" w:rsidRDefault="009E4CA1" w:rsidP="009E4CA1">
            <w:pPr>
              <w:spacing w:line="0" w:lineRule="atLeast"/>
              <w:jc w:val="center"/>
              <w:rPr>
                <w:sz w:val="18"/>
                <w:szCs w:val="18"/>
              </w:rPr>
            </w:pPr>
            <w:r w:rsidRPr="004201B0">
              <w:rPr>
                <w:sz w:val="18"/>
                <w:szCs w:val="18"/>
              </w:rPr>
              <w:t>2</w:t>
            </w:r>
          </w:p>
        </w:tc>
        <w:tc>
          <w:tcPr>
            <w:tcW w:w="883" w:type="dxa"/>
            <w:tcBorders>
              <w:top w:val="single" w:sz="4" w:space="0" w:color="auto"/>
              <w:left w:val="nil"/>
              <w:bottom w:val="single" w:sz="4" w:space="0" w:color="000000"/>
              <w:right w:val="single" w:sz="4" w:space="0" w:color="000000"/>
            </w:tcBorders>
          </w:tcPr>
          <w:p w:rsidR="009E4CA1" w:rsidRPr="004201B0" w:rsidRDefault="00A56E33" w:rsidP="00F2633E">
            <w:pPr>
              <w:spacing w:line="0" w:lineRule="atLeast"/>
              <w:jc w:val="center"/>
              <w:rPr>
                <w:sz w:val="18"/>
                <w:szCs w:val="18"/>
              </w:rPr>
            </w:pPr>
            <w:r w:rsidRPr="004201B0">
              <w:rPr>
                <w:sz w:val="18"/>
                <w:szCs w:val="18"/>
              </w:rPr>
              <w:t>2.0</w:t>
            </w:r>
          </w:p>
        </w:tc>
        <w:tc>
          <w:tcPr>
            <w:tcW w:w="883" w:type="dxa"/>
            <w:tcBorders>
              <w:top w:val="single" w:sz="4" w:space="0" w:color="auto"/>
              <w:left w:val="nil"/>
              <w:bottom w:val="single" w:sz="4" w:space="0" w:color="000000"/>
              <w:right w:val="single" w:sz="4" w:space="0" w:color="000000"/>
            </w:tcBorders>
          </w:tcPr>
          <w:p w:rsidR="009E4CA1" w:rsidRPr="004201B0" w:rsidRDefault="00A56E33" w:rsidP="009E4CA1">
            <w:pPr>
              <w:spacing w:line="0" w:lineRule="atLeast"/>
              <w:jc w:val="center"/>
              <w:rPr>
                <w:sz w:val="18"/>
                <w:szCs w:val="18"/>
              </w:rPr>
            </w:pPr>
            <w:r w:rsidRPr="004201B0">
              <w:rPr>
                <w:sz w:val="18"/>
                <w:szCs w:val="18"/>
              </w:rPr>
              <w:t>0</w:t>
            </w:r>
          </w:p>
        </w:tc>
      </w:tr>
      <w:tr w:rsidR="009E4CA1" w:rsidRPr="004201B0" w:rsidTr="009E4CA1">
        <w:trPr>
          <w:trHeight w:val="169"/>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4CA1" w:rsidRPr="004201B0" w:rsidRDefault="009E4CA1" w:rsidP="009E4CA1">
            <w:pPr>
              <w:spacing w:line="0" w:lineRule="atLeast"/>
              <w:jc w:val="center"/>
              <w:rPr>
                <w:sz w:val="18"/>
                <w:szCs w:val="18"/>
              </w:rPr>
            </w:pPr>
            <w:r w:rsidRPr="004201B0">
              <w:rPr>
                <w:sz w:val="18"/>
                <w:szCs w:val="18"/>
              </w:rPr>
              <w:t>I27</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4201B0" w:rsidRDefault="009E4CA1" w:rsidP="009E4CA1">
            <w:pPr>
              <w:spacing w:line="0" w:lineRule="atLeast"/>
              <w:rPr>
                <w:sz w:val="18"/>
                <w:szCs w:val="18"/>
              </w:rPr>
            </w:pPr>
            <w:r w:rsidRPr="004201B0">
              <w:rPr>
                <w:sz w:val="18"/>
                <w:szCs w:val="18"/>
              </w:rPr>
              <w:t>Traffic Management Specialist</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4201B0" w:rsidRDefault="009E4CA1" w:rsidP="009E4CA1">
            <w:pPr>
              <w:spacing w:line="0" w:lineRule="atLeast"/>
              <w:rPr>
                <w:sz w:val="18"/>
                <w:szCs w:val="18"/>
              </w:rPr>
            </w:pPr>
            <w:proofErr w:type="spellStart"/>
            <w:r w:rsidRPr="004201B0">
              <w:rPr>
                <w:sz w:val="18"/>
                <w:szCs w:val="18"/>
              </w:rPr>
              <w:t>Hisanori</w:t>
            </w:r>
            <w:proofErr w:type="spellEnd"/>
            <w:r w:rsidRPr="004201B0">
              <w:rPr>
                <w:sz w:val="18"/>
                <w:szCs w:val="18"/>
              </w:rPr>
              <w:t xml:space="preserve"> </w:t>
            </w:r>
            <w:proofErr w:type="spellStart"/>
            <w:r w:rsidRPr="004201B0">
              <w:rPr>
                <w:sz w:val="18"/>
                <w:szCs w:val="18"/>
              </w:rPr>
              <w:t>Tomitaka</w:t>
            </w:r>
            <w:proofErr w:type="spellEnd"/>
          </w:p>
        </w:tc>
        <w:tc>
          <w:tcPr>
            <w:tcW w:w="959" w:type="dxa"/>
            <w:tcBorders>
              <w:top w:val="single" w:sz="4" w:space="0" w:color="auto"/>
              <w:left w:val="nil"/>
              <w:bottom w:val="single" w:sz="4" w:space="0" w:color="000000"/>
              <w:right w:val="single" w:sz="4" w:space="0" w:color="000000"/>
            </w:tcBorders>
          </w:tcPr>
          <w:p w:rsidR="009E4CA1" w:rsidRPr="004201B0" w:rsidRDefault="009E4CA1" w:rsidP="009E4CA1">
            <w:pPr>
              <w:spacing w:line="0" w:lineRule="atLeast"/>
              <w:jc w:val="center"/>
              <w:rPr>
                <w:sz w:val="18"/>
                <w:szCs w:val="18"/>
              </w:rPr>
            </w:pPr>
            <w:r w:rsidRPr="004201B0">
              <w:rPr>
                <w:sz w:val="18"/>
                <w:szCs w:val="18"/>
              </w:rPr>
              <w:t>2</w:t>
            </w:r>
          </w:p>
        </w:tc>
        <w:tc>
          <w:tcPr>
            <w:tcW w:w="883" w:type="dxa"/>
            <w:tcBorders>
              <w:top w:val="single" w:sz="4" w:space="0" w:color="auto"/>
              <w:left w:val="nil"/>
              <w:bottom w:val="single" w:sz="4" w:space="0" w:color="000000"/>
              <w:right w:val="single" w:sz="4" w:space="0" w:color="000000"/>
            </w:tcBorders>
          </w:tcPr>
          <w:p w:rsidR="009E4CA1" w:rsidRPr="004201B0" w:rsidRDefault="00A56E33" w:rsidP="00F2633E">
            <w:pPr>
              <w:spacing w:line="0" w:lineRule="atLeast"/>
              <w:jc w:val="center"/>
              <w:rPr>
                <w:sz w:val="18"/>
                <w:szCs w:val="18"/>
              </w:rPr>
            </w:pPr>
            <w:r w:rsidRPr="004201B0">
              <w:rPr>
                <w:sz w:val="18"/>
                <w:szCs w:val="18"/>
              </w:rPr>
              <w:t>1.6</w:t>
            </w:r>
          </w:p>
        </w:tc>
        <w:tc>
          <w:tcPr>
            <w:tcW w:w="883" w:type="dxa"/>
            <w:tcBorders>
              <w:top w:val="single" w:sz="4" w:space="0" w:color="auto"/>
              <w:left w:val="nil"/>
              <w:bottom w:val="single" w:sz="4" w:space="0" w:color="000000"/>
              <w:right w:val="single" w:sz="4" w:space="0" w:color="000000"/>
            </w:tcBorders>
          </w:tcPr>
          <w:p w:rsidR="009E4CA1" w:rsidRPr="004201B0" w:rsidRDefault="00A56E33" w:rsidP="009E4CA1">
            <w:pPr>
              <w:spacing w:line="0" w:lineRule="atLeast"/>
              <w:jc w:val="center"/>
              <w:rPr>
                <w:sz w:val="18"/>
                <w:szCs w:val="18"/>
              </w:rPr>
            </w:pPr>
            <w:r w:rsidRPr="004201B0">
              <w:rPr>
                <w:sz w:val="18"/>
                <w:szCs w:val="18"/>
              </w:rPr>
              <w:t>-0.4</w:t>
            </w:r>
          </w:p>
        </w:tc>
      </w:tr>
      <w:tr w:rsidR="009E4CA1" w:rsidRPr="004201B0" w:rsidTr="009E4CA1">
        <w:trPr>
          <w:trHeight w:val="132"/>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4CA1" w:rsidRPr="004201B0" w:rsidRDefault="009E4CA1" w:rsidP="009E4CA1">
            <w:pPr>
              <w:spacing w:line="0" w:lineRule="atLeast"/>
              <w:jc w:val="center"/>
              <w:rPr>
                <w:sz w:val="18"/>
                <w:szCs w:val="18"/>
              </w:rPr>
            </w:pPr>
            <w:r w:rsidRPr="004201B0">
              <w:rPr>
                <w:sz w:val="18"/>
                <w:szCs w:val="18"/>
              </w:rPr>
              <w:t>I28</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4201B0" w:rsidRDefault="009E4CA1" w:rsidP="009E4CA1">
            <w:pPr>
              <w:spacing w:line="0" w:lineRule="atLeast"/>
              <w:rPr>
                <w:sz w:val="18"/>
                <w:szCs w:val="18"/>
              </w:rPr>
            </w:pPr>
            <w:r w:rsidRPr="004201B0">
              <w:rPr>
                <w:sz w:val="18"/>
                <w:szCs w:val="18"/>
              </w:rPr>
              <w:t>Asset Management Specialist</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4201B0" w:rsidRDefault="009E4CA1" w:rsidP="009E4CA1">
            <w:pPr>
              <w:spacing w:line="0" w:lineRule="atLeast"/>
              <w:rPr>
                <w:sz w:val="18"/>
                <w:szCs w:val="18"/>
              </w:rPr>
            </w:pPr>
            <w:proofErr w:type="spellStart"/>
            <w:r w:rsidRPr="004201B0">
              <w:rPr>
                <w:sz w:val="18"/>
                <w:szCs w:val="18"/>
              </w:rPr>
              <w:t>Kyoichi</w:t>
            </w:r>
            <w:proofErr w:type="spellEnd"/>
            <w:r w:rsidRPr="004201B0">
              <w:rPr>
                <w:sz w:val="18"/>
                <w:szCs w:val="18"/>
              </w:rPr>
              <w:t xml:space="preserve"> Takeuchi</w:t>
            </w:r>
          </w:p>
        </w:tc>
        <w:tc>
          <w:tcPr>
            <w:tcW w:w="959" w:type="dxa"/>
            <w:tcBorders>
              <w:top w:val="single" w:sz="4" w:space="0" w:color="auto"/>
              <w:left w:val="nil"/>
              <w:bottom w:val="single" w:sz="4" w:space="0" w:color="000000"/>
              <w:right w:val="single" w:sz="4" w:space="0" w:color="000000"/>
            </w:tcBorders>
          </w:tcPr>
          <w:p w:rsidR="009E4CA1" w:rsidRPr="004201B0" w:rsidRDefault="009E4CA1" w:rsidP="009E4CA1">
            <w:pPr>
              <w:spacing w:line="0" w:lineRule="atLeast"/>
              <w:jc w:val="center"/>
              <w:rPr>
                <w:sz w:val="18"/>
                <w:szCs w:val="18"/>
              </w:rPr>
            </w:pPr>
            <w:r w:rsidRPr="004201B0">
              <w:rPr>
                <w:sz w:val="18"/>
                <w:szCs w:val="18"/>
              </w:rPr>
              <w:t>2</w:t>
            </w:r>
          </w:p>
        </w:tc>
        <w:tc>
          <w:tcPr>
            <w:tcW w:w="883" w:type="dxa"/>
            <w:tcBorders>
              <w:top w:val="single" w:sz="4" w:space="0" w:color="auto"/>
              <w:left w:val="nil"/>
              <w:bottom w:val="single" w:sz="4" w:space="0" w:color="000000"/>
              <w:right w:val="single" w:sz="4" w:space="0" w:color="000000"/>
            </w:tcBorders>
          </w:tcPr>
          <w:p w:rsidR="009E4CA1" w:rsidRPr="004201B0" w:rsidRDefault="00A56E33" w:rsidP="00F2633E">
            <w:pPr>
              <w:spacing w:line="0" w:lineRule="atLeast"/>
              <w:jc w:val="center"/>
              <w:rPr>
                <w:sz w:val="18"/>
                <w:szCs w:val="18"/>
              </w:rPr>
            </w:pPr>
            <w:r w:rsidRPr="004201B0">
              <w:rPr>
                <w:sz w:val="18"/>
                <w:szCs w:val="18"/>
              </w:rPr>
              <w:t>0.3</w:t>
            </w:r>
          </w:p>
        </w:tc>
        <w:tc>
          <w:tcPr>
            <w:tcW w:w="883" w:type="dxa"/>
            <w:tcBorders>
              <w:top w:val="single" w:sz="4" w:space="0" w:color="auto"/>
              <w:left w:val="nil"/>
              <w:bottom w:val="single" w:sz="4" w:space="0" w:color="000000"/>
              <w:right w:val="single" w:sz="4" w:space="0" w:color="000000"/>
            </w:tcBorders>
          </w:tcPr>
          <w:p w:rsidR="009E4CA1" w:rsidRPr="004201B0" w:rsidRDefault="00A56E33" w:rsidP="009E4CA1">
            <w:pPr>
              <w:spacing w:line="0" w:lineRule="atLeast"/>
              <w:jc w:val="center"/>
              <w:rPr>
                <w:sz w:val="18"/>
                <w:szCs w:val="18"/>
              </w:rPr>
            </w:pPr>
            <w:r w:rsidRPr="004201B0">
              <w:rPr>
                <w:sz w:val="18"/>
                <w:szCs w:val="18"/>
              </w:rPr>
              <w:t>-1.7</w:t>
            </w:r>
          </w:p>
        </w:tc>
      </w:tr>
      <w:tr w:rsidR="009E4CA1" w:rsidRPr="004201B0" w:rsidTr="009E4CA1">
        <w:trPr>
          <w:trHeight w:val="132"/>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4CA1" w:rsidRPr="004201B0" w:rsidRDefault="009E4CA1" w:rsidP="009E4CA1">
            <w:pPr>
              <w:spacing w:line="0" w:lineRule="atLeast"/>
              <w:jc w:val="center"/>
              <w:rPr>
                <w:sz w:val="18"/>
                <w:szCs w:val="18"/>
              </w:rPr>
            </w:pPr>
            <w:r w:rsidRPr="004201B0">
              <w:rPr>
                <w:sz w:val="18"/>
                <w:szCs w:val="18"/>
              </w:rPr>
              <w:lastRenderedPageBreak/>
              <w:t>I29</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4201B0" w:rsidRDefault="009E4CA1" w:rsidP="009E4CA1">
            <w:pPr>
              <w:spacing w:line="0" w:lineRule="atLeast"/>
              <w:rPr>
                <w:sz w:val="18"/>
                <w:szCs w:val="18"/>
              </w:rPr>
            </w:pPr>
            <w:r w:rsidRPr="004201B0">
              <w:rPr>
                <w:sz w:val="18"/>
                <w:szCs w:val="18"/>
              </w:rPr>
              <w:t>Architect</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4201B0" w:rsidRDefault="009E4CA1" w:rsidP="009E4CA1">
            <w:pPr>
              <w:spacing w:line="0" w:lineRule="atLeast"/>
              <w:rPr>
                <w:sz w:val="18"/>
                <w:szCs w:val="18"/>
              </w:rPr>
            </w:pPr>
            <w:r w:rsidRPr="004201B0">
              <w:rPr>
                <w:sz w:val="18"/>
                <w:szCs w:val="18"/>
              </w:rPr>
              <w:t>Yoshinori Yamazaki</w:t>
            </w:r>
          </w:p>
        </w:tc>
        <w:tc>
          <w:tcPr>
            <w:tcW w:w="959" w:type="dxa"/>
            <w:tcBorders>
              <w:top w:val="single" w:sz="4" w:space="0" w:color="auto"/>
              <w:left w:val="nil"/>
              <w:bottom w:val="single" w:sz="4" w:space="0" w:color="000000"/>
              <w:right w:val="single" w:sz="4" w:space="0" w:color="000000"/>
            </w:tcBorders>
          </w:tcPr>
          <w:p w:rsidR="009E4CA1" w:rsidRPr="004201B0" w:rsidRDefault="009E4CA1" w:rsidP="009E4CA1">
            <w:pPr>
              <w:spacing w:line="0" w:lineRule="atLeast"/>
              <w:jc w:val="center"/>
              <w:rPr>
                <w:sz w:val="18"/>
                <w:szCs w:val="18"/>
              </w:rPr>
            </w:pPr>
            <w:r w:rsidRPr="004201B0">
              <w:rPr>
                <w:sz w:val="18"/>
                <w:szCs w:val="18"/>
              </w:rPr>
              <w:t>3</w:t>
            </w:r>
          </w:p>
        </w:tc>
        <w:tc>
          <w:tcPr>
            <w:tcW w:w="883" w:type="dxa"/>
            <w:tcBorders>
              <w:top w:val="single" w:sz="4" w:space="0" w:color="auto"/>
              <w:left w:val="nil"/>
              <w:bottom w:val="single" w:sz="4" w:space="0" w:color="000000"/>
              <w:right w:val="single" w:sz="4" w:space="0" w:color="000000"/>
            </w:tcBorders>
          </w:tcPr>
          <w:p w:rsidR="009E4CA1" w:rsidRPr="004201B0" w:rsidRDefault="00A56E33" w:rsidP="00F2633E">
            <w:pPr>
              <w:spacing w:line="0" w:lineRule="atLeast"/>
              <w:jc w:val="center"/>
              <w:rPr>
                <w:sz w:val="18"/>
                <w:szCs w:val="18"/>
              </w:rPr>
            </w:pPr>
            <w:r w:rsidRPr="004201B0">
              <w:rPr>
                <w:sz w:val="18"/>
                <w:szCs w:val="18"/>
              </w:rPr>
              <w:t>3.1</w:t>
            </w:r>
          </w:p>
        </w:tc>
        <w:tc>
          <w:tcPr>
            <w:tcW w:w="883" w:type="dxa"/>
            <w:tcBorders>
              <w:top w:val="single" w:sz="4" w:space="0" w:color="auto"/>
              <w:left w:val="nil"/>
              <w:bottom w:val="single" w:sz="4" w:space="0" w:color="000000"/>
              <w:right w:val="single" w:sz="4" w:space="0" w:color="000000"/>
            </w:tcBorders>
          </w:tcPr>
          <w:p w:rsidR="009E4CA1" w:rsidRPr="004201B0" w:rsidRDefault="00A56E33" w:rsidP="009E4CA1">
            <w:pPr>
              <w:spacing w:line="0" w:lineRule="atLeast"/>
              <w:jc w:val="center"/>
              <w:rPr>
                <w:sz w:val="18"/>
                <w:szCs w:val="18"/>
              </w:rPr>
            </w:pPr>
            <w:r w:rsidRPr="004201B0">
              <w:rPr>
                <w:sz w:val="18"/>
                <w:szCs w:val="18"/>
              </w:rPr>
              <w:t>0.1</w:t>
            </w:r>
          </w:p>
        </w:tc>
      </w:tr>
      <w:tr w:rsidR="009E4CA1" w:rsidRPr="004201B0" w:rsidTr="009E4CA1">
        <w:trPr>
          <w:trHeight w:val="50"/>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4CA1" w:rsidRPr="004201B0" w:rsidRDefault="009E4CA1" w:rsidP="009E4CA1">
            <w:pPr>
              <w:spacing w:line="0" w:lineRule="atLeast"/>
              <w:jc w:val="center"/>
              <w:rPr>
                <w:sz w:val="18"/>
                <w:szCs w:val="18"/>
              </w:rPr>
            </w:pPr>
            <w:r w:rsidRPr="004201B0">
              <w:rPr>
                <w:sz w:val="18"/>
                <w:szCs w:val="18"/>
              </w:rPr>
              <w:t>I30</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4201B0" w:rsidRDefault="009E4CA1" w:rsidP="009E4CA1">
            <w:pPr>
              <w:spacing w:line="0" w:lineRule="atLeast"/>
              <w:rPr>
                <w:sz w:val="18"/>
                <w:szCs w:val="18"/>
              </w:rPr>
            </w:pPr>
            <w:r w:rsidRPr="004201B0">
              <w:rPr>
                <w:sz w:val="18"/>
                <w:szCs w:val="18"/>
              </w:rPr>
              <w:t>ITS Specialist</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4201B0" w:rsidRDefault="009E4CA1" w:rsidP="009E4CA1">
            <w:pPr>
              <w:spacing w:line="0" w:lineRule="atLeast"/>
              <w:rPr>
                <w:sz w:val="18"/>
                <w:szCs w:val="18"/>
              </w:rPr>
            </w:pPr>
            <w:r w:rsidRPr="004201B0">
              <w:rPr>
                <w:sz w:val="18"/>
                <w:szCs w:val="18"/>
              </w:rPr>
              <w:t>Koichi Nishimura</w:t>
            </w:r>
          </w:p>
        </w:tc>
        <w:tc>
          <w:tcPr>
            <w:tcW w:w="959" w:type="dxa"/>
            <w:tcBorders>
              <w:top w:val="single" w:sz="4" w:space="0" w:color="auto"/>
              <w:left w:val="nil"/>
              <w:bottom w:val="single" w:sz="4" w:space="0" w:color="000000"/>
              <w:right w:val="single" w:sz="4" w:space="0" w:color="000000"/>
            </w:tcBorders>
          </w:tcPr>
          <w:p w:rsidR="009E4CA1" w:rsidRPr="004201B0" w:rsidRDefault="009E4CA1" w:rsidP="009E4CA1">
            <w:pPr>
              <w:spacing w:line="0" w:lineRule="atLeast"/>
              <w:jc w:val="center"/>
              <w:rPr>
                <w:sz w:val="18"/>
                <w:szCs w:val="18"/>
              </w:rPr>
            </w:pPr>
            <w:r w:rsidRPr="004201B0">
              <w:rPr>
                <w:sz w:val="18"/>
                <w:szCs w:val="18"/>
              </w:rPr>
              <w:t>5</w:t>
            </w:r>
          </w:p>
        </w:tc>
        <w:tc>
          <w:tcPr>
            <w:tcW w:w="883" w:type="dxa"/>
            <w:tcBorders>
              <w:top w:val="single" w:sz="4" w:space="0" w:color="auto"/>
              <w:left w:val="nil"/>
              <w:bottom w:val="single" w:sz="4" w:space="0" w:color="000000"/>
              <w:right w:val="single" w:sz="4" w:space="0" w:color="000000"/>
            </w:tcBorders>
          </w:tcPr>
          <w:p w:rsidR="009E4CA1" w:rsidRPr="004201B0" w:rsidRDefault="00A56E33" w:rsidP="00F2633E">
            <w:pPr>
              <w:spacing w:line="0" w:lineRule="atLeast"/>
              <w:jc w:val="center"/>
              <w:rPr>
                <w:sz w:val="18"/>
                <w:szCs w:val="18"/>
              </w:rPr>
            </w:pPr>
            <w:r w:rsidRPr="004201B0">
              <w:rPr>
                <w:sz w:val="18"/>
                <w:szCs w:val="18"/>
              </w:rPr>
              <w:t>5.29</w:t>
            </w:r>
          </w:p>
        </w:tc>
        <w:tc>
          <w:tcPr>
            <w:tcW w:w="883" w:type="dxa"/>
            <w:tcBorders>
              <w:top w:val="single" w:sz="4" w:space="0" w:color="auto"/>
              <w:left w:val="nil"/>
              <w:bottom w:val="single" w:sz="4" w:space="0" w:color="000000"/>
              <w:right w:val="single" w:sz="4" w:space="0" w:color="000000"/>
            </w:tcBorders>
          </w:tcPr>
          <w:p w:rsidR="009E4CA1" w:rsidRPr="004201B0" w:rsidRDefault="00A56E33" w:rsidP="009E4CA1">
            <w:pPr>
              <w:spacing w:line="0" w:lineRule="atLeast"/>
              <w:jc w:val="center"/>
              <w:rPr>
                <w:sz w:val="18"/>
                <w:szCs w:val="18"/>
              </w:rPr>
            </w:pPr>
            <w:r w:rsidRPr="004201B0">
              <w:rPr>
                <w:sz w:val="18"/>
                <w:szCs w:val="18"/>
              </w:rPr>
              <w:t>0.29</w:t>
            </w:r>
          </w:p>
        </w:tc>
      </w:tr>
      <w:tr w:rsidR="009E4CA1" w:rsidRPr="004201B0" w:rsidTr="009E4CA1">
        <w:trPr>
          <w:trHeight w:val="110"/>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4CA1" w:rsidRPr="004201B0" w:rsidRDefault="009E4CA1" w:rsidP="009E4CA1">
            <w:pPr>
              <w:spacing w:line="0" w:lineRule="atLeast"/>
              <w:jc w:val="center"/>
              <w:rPr>
                <w:sz w:val="18"/>
                <w:szCs w:val="18"/>
              </w:rPr>
            </w:pPr>
            <w:r w:rsidRPr="004201B0">
              <w:rPr>
                <w:sz w:val="18"/>
                <w:szCs w:val="18"/>
              </w:rPr>
              <w:t>I31</w:t>
            </w:r>
          </w:p>
        </w:tc>
        <w:tc>
          <w:tcPr>
            <w:tcW w:w="3358" w:type="dxa"/>
            <w:tcBorders>
              <w:top w:val="nil"/>
              <w:left w:val="nil"/>
              <w:bottom w:val="single" w:sz="4" w:space="0" w:color="000000"/>
              <w:right w:val="single" w:sz="4" w:space="0" w:color="000000"/>
            </w:tcBorders>
            <w:shd w:val="clear" w:color="auto" w:fill="auto"/>
            <w:noWrap/>
            <w:vAlign w:val="center"/>
            <w:hideMark/>
          </w:tcPr>
          <w:p w:rsidR="009E4CA1" w:rsidRPr="004201B0" w:rsidRDefault="009E4CA1" w:rsidP="009E4CA1">
            <w:pPr>
              <w:spacing w:line="0" w:lineRule="atLeast"/>
              <w:rPr>
                <w:sz w:val="18"/>
                <w:szCs w:val="18"/>
              </w:rPr>
            </w:pPr>
            <w:r w:rsidRPr="004201B0">
              <w:rPr>
                <w:sz w:val="18"/>
                <w:szCs w:val="18"/>
              </w:rPr>
              <w:t>Communication System Engineer</w:t>
            </w:r>
          </w:p>
        </w:tc>
        <w:tc>
          <w:tcPr>
            <w:tcW w:w="2126" w:type="dxa"/>
            <w:tcBorders>
              <w:top w:val="nil"/>
              <w:left w:val="nil"/>
              <w:bottom w:val="single" w:sz="4" w:space="0" w:color="000000"/>
              <w:right w:val="single" w:sz="4" w:space="0" w:color="000000"/>
            </w:tcBorders>
            <w:shd w:val="clear" w:color="auto" w:fill="auto"/>
            <w:noWrap/>
            <w:vAlign w:val="center"/>
            <w:hideMark/>
          </w:tcPr>
          <w:p w:rsidR="009E4CA1" w:rsidRPr="004201B0" w:rsidRDefault="009E4CA1" w:rsidP="009E4CA1">
            <w:pPr>
              <w:spacing w:line="0" w:lineRule="atLeast"/>
              <w:rPr>
                <w:sz w:val="18"/>
                <w:szCs w:val="18"/>
              </w:rPr>
            </w:pPr>
            <w:r w:rsidRPr="004201B0">
              <w:rPr>
                <w:sz w:val="18"/>
                <w:szCs w:val="18"/>
              </w:rPr>
              <w:t xml:space="preserve">Masahiro </w:t>
            </w:r>
            <w:proofErr w:type="spellStart"/>
            <w:r w:rsidRPr="004201B0">
              <w:rPr>
                <w:sz w:val="18"/>
                <w:szCs w:val="18"/>
              </w:rPr>
              <w:t>Sakagami</w:t>
            </w:r>
            <w:proofErr w:type="spellEnd"/>
          </w:p>
        </w:tc>
        <w:tc>
          <w:tcPr>
            <w:tcW w:w="959" w:type="dxa"/>
            <w:tcBorders>
              <w:top w:val="nil"/>
              <w:left w:val="nil"/>
              <w:bottom w:val="single" w:sz="4" w:space="0" w:color="000000"/>
              <w:right w:val="single" w:sz="4" w:space="0" w:color="000000"/>
            </w:tcBorders>
          </w:tcPr>
          <w:p w:rsidR="009E4CA1" w:rsidRPr="004201B0" w:rsidRDefault="009E4CA1" w:rsidP="009E4CA1">
            <w:pPr>
              <w:spacing w:line="0" w:lineRule="atLeast"/>
              <w:jc w:val="center"/>
              <w:rPr>
                <w:sz w:val="18"/>
                <w:szCs w:val="18"/>
              </w:rPr>
            </w:pPr>
            <w:r w:rsidRPr="004201B0">
              <w:rPr>
                <w:sz w:val="18"/>
                <w:szCs w:val="18"/>
              </w:rPr>
              <w:t>3</w:t>
            </w:r>
          </w:p>
        </w:tc>
        <w:tc>
          <w:tcPr>
            <w:tcW w:w="883" w:type="dxa"/>
            <w:tcBorders>
              <w:top w:val="nil"/>
              <w:left w:val="nil"/>
              <w:bottom w:val="single" w:sz="4" w:space="0" w:color="000000"/>
              <w:right w:val="single" w:sz="4" w:space="0" w:color="000000"/>
            </w:tcBorders>
          </w:tcPr>
          <w:p w:rsidR="009E4CA1" w:rsidRPr="004201B0" w:rsidRDefault="00A56E33" w:rsidP="009E4CA1">
            <w:pPr>
              <w:spacing w:line="0" w:lineRule="atLeast"/>
              <w:jc w:val="center"/>
              <w:rPr>
                <w:sz w:val="18"/>
                <w:szCs w:val="18"/>
              </w:rPr>
            </w:pPr>
            <w:r w:rsidRPr="004201B0">
              <w:rPr>
                <w:sz w:val="18"/>
                <w:szCs w:val="18"/>
              </w:rPr>
              <w:t>1.47</w:t>
            </w:r>
          </w:p>
        </w:tc>
        <w:tc>
          <w:tcPr>
            <w:tcW w:w="883" w:type="dxa"/>
            <w:tcBorders>
              <w:top w:val="nil"/>
              <w:left w:val="nil"/>
              <w:bottom w:val="single" w:sz="4" w:space="0" w:color="000000"/>
              <w:right w:val="single" w:sz="4" w:space="0" w:color="000000"/>
            </w:tcBorders>
          </w:tcPr>
          <w:p w:rsidR="009E4CA1" w:rsidRPr="004201B0" w:rsidRDefault="00A56E33" w:rsidP="009E4CA1">
            <w:pPr>
              <w:spacing w:line="0" w:lineRule="atLeast"/>
              <w:jc w:val="center"/>
              <w:rPr>
                <w:sz w:val="18"/>
                <w:szCs w:val="18"/>
              </w:rPr>
            </w:pPr>
            <w:r w:rsidRPr="004201B0">
              <w:rPr>
                <w:sz w:val="18"/>
                <w:szCs w:val="18"/>
              </w:rPr>
              <w:t>-1.53</w:t>
            </w:r>
          </w:p>
        </w:tc>
      </w:tr>
      <w:tr w:rsidR="009E4CA1" w:rsidRPr="004201B0" w:rsidTr="009E4CA1">
        <w:trPr>
          <w:trHeight w:val="184"/>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4CA1" w:rsidRPr="004201B0" w:rsidRDefault="009E4CA1" w:rsidP="009E4CA1">
            <w:pPr>
              <w:spacing w:line="0" w:lineRule="atLeast"/>
              <w:jc w:val="center"/>
              <w:rPr>
                <w:sz w:val="18"/>
                <w:szCs w:val="18"/>
              </w:rPr>
            </w:pPr>
            <w:r w:rsidRPr="004201B0">
              <w:rPr>
                <w:sz w:val="18"/>
                <w:szCs w:val="18"/>
              </w:rPr>
              <w:t>I32</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4201B0" w:rsidRDefault="009E4CA1" w:rsidP="009E4CA1">
            <w:pPr>
              <w:spacing w:line="0" w:lineRule="atLeast"/>
              <w:rPr>
                <w:sz w:val="18"/>
                <w:szCs w:val="18"/>
              </w:rPr>
            </w:pPr>
            <w:r w:rsidRPr="004201B0">
              <w:rPr>
                <w:sz w:val="18"/>
                <w:szCs w:val="18"/>
              </w:rPr>
              <w:t>Senior Electrical Engineer</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B85ABC" w:rsidRDefault="002D6109" w:rsidP="009E4CA1">
            <w:pPr>
              <w:spacing w:line="0" w:lineRule="atLeast"/>
              <w:rPr>
                <w:color w:val="FF0000"/>
                <w:sz w:val="18"/>
                <w:szCs w:val="18"/>
              </w:rPr>
            </w:pPr>
            <w:r w:rsidRPr="002D6109">
              <w:rPr>
                <w:color w:val="FF0000"/>
                <w:sz w:val="18"/>
                <w:szCs w:val="18"/>
              </w:rPr>
              <w:t>Shinichi Ando</w:t>
            </w:r>
          </w:p>
        </w:tc>
        <w:tc>
          <w:tcPr>
            <w:tcW w:w="959" w:type="dxa"/>
            <w:tcBorders>
              <w:top w:val="single" w:sz="4" w:space="0" w:color="auto"/>
              <w:left w:val="nil"/>
              <w:bottom w:val="single" w:sz="4" w:space="0" w:color="000000"/>
              <w:right w:val="single" w:sz="4" w:space="0" w:color="000000"/>
            </w:tcBorders>
          </w:tcPr>
          <w:p w:rsidR="009E4CA1" w:rsidRPr="004201B0" w:rsidRDefault="009E4CA1" w:rsidP="009E4CA1">
            <w:pPr>
              <w:spacing w:line="0" w:lineRule="atLeast"/>
              <w:jc w:val="center"/>
              <w:rPr>
                <w:sz w:val="18"/>
                <w:szCs w:val="18"/>
              </w:rPr>
            </w:pPr>
            <w:r w:rsidRPr="004201B0">
              <w:rPr>
                <w:sz w:val="18"/>
                <w:szCs w:val="18"/>
              </w:rPr>
              <w:t>7</w:t>
            </w:r>
          </w:p>
        </w:tc>
        <w:tc>
          <w:tcPr>
            <w:tcW w:w="883" w:type="dxa"/>
            <w:tcBorders>
              <w:top w:val="single" w:sz="4" w:space="0" w:color="auto"/>
              <w:left w:val="nil"/>
              <w:bottom w:val="single" w:sz="4" w:space="0" w:color="000000"/>
              <w:right w:val="single" w:sz="4" w:space="0" w:color="000000"/>
            </w:tcBorders>
          </w:tcPr>
          <w:p w:rsidR="009E4CA1" w:rsidRPr="004201B0" w:rsidRDefault="00C0628E" w:rsidP="009E4CA1">
            <w:pPr>
              <w:spacing w:line="0" w:lineRule="atLeast"/>
              <w:jc w:val="center"/>
              <w:rPr>
                <w:sz w:val="18"/>
                <w:szCs w:val="18"/>
              </w:rPr>
            </w:pPr>
            <w:r w:rsidRPr="004201B0">
              <w:rPr>
                <w:sz w:val="18"/>
                <w:szCs w:val="18"/>
              </w:rPr>
              <w:t>3.47</w:t>
            </w:r>
          </w:p>
        </w:tc>
        <w:tc>
          <w:tcPr>
            <w:tcW w:w="883" w:type="dxa"/>
            <w:tcBorders>
              <w:top w:val="single" w:sz="4" w:space="0" w:color="auto"/>
              <w:left w:val="nil"/>
              <w:bottom w:val="single" w:sz="4" w:space="0" w:color="000000"/>
              <w:right w:val="single" w:sz="4" w:space="0" w:color="000000"/>
            </w:tcBorders>
          </w:tcPr>
          <w:p w:rsidR="009E4CA1" w:rsidRPr="004201B0" w:rsidRDefault="00C0628E" w:rsidP="009E4CA1">
            <w:pPr>
              <w:spacing w:line="0" w:lineRule="atLeast"/>
              <w:jc w:val="center"/>
              <w:rPr>
                <w:sz w:val="18"/>
                <w:szCs w:val="18"/>
              </w:rPr>
            </w:pPr>
            <w:r w:rsidRPr="004201B0">
              <w:rPr>
                <w:sz w:val="18"/>
                <w:szCs w:val="18"/>
              </w:rPr>
              <w:t>-3.53</w:t>
            </w:r>
          </w:p>
        </w:tc>
      </w:tr>
      <w:tr w:rsidR="009E4CA1" w:rsidRPr="004201B0" w:rsidTr="009E4CA1">
        <w:trPr>
          <w:trHeight w:val="103"/>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4CA1" w:rsidRPr="004201B0" w:rsidRDefault="009E4CA1" w:rsidP="009E4CA1">
            <w:pPr>
              <w:spacing w:line="0" w:lineRule="atLeast"/>
              <w:jc w:val="center"/>
              <w:rPr>
                <w:sz w:val="18"/>
                <w:szCs w:val="18"/>
              </w:rPr>
            </w:pPr>
            <w:r w:rsidRPr="004201B0">
              <w:rPr>
                <w:sz w:val="18"/>
                <w:szCs w:val="18"/>
              </w:rPr>
              <w:t>I33</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4201B0" w:rsidRDefault="009E4CA1" w:rsidP="009E4CA1">
            <w:pPr>
              <w:spacing w:line="0" w:lineRule="atLeast"/>
              <w:rPr>
                <w:sz w:val="18"/>
                <w:szCs w:val="18"/>
              </w:rPr>
            </w:pPr>
            <w:r w:rsidRPr="004201B0">
              <w:rPr>
                <w:sz w:val="18"/>
                <w:szCs w:val="18"/>
              </w:rPr>
              <w:t>Toll Collection System Specialist</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4201B0" w:rsidRDefault="009E4CA1" w:rsidP="009E4CA1">
            <w:pPr>
              <w:spacing w:line="0" w:lineRule="atLeast"/>
              <w:rPr>
                <w:sz w:val="18"/>
                <w:szCs w:val="18"/>
              </w:rPr>
            </w:pPr>
            <w:r w:rsidRPr="004201B0">
              <w:rPr>
                <w:sz w:val="18"/>
                <w:szCs w:val="18"/>
              </w:rPr>
              <w:t>Masashi Iwamoto</w:t>
            </w:r>
          </w:p>
        </w:tc>
        <w:tc>
          <w:tcPr>
            <w:tcW w:w="959" w:type="dxa"/>
            <w:tcBorders>
              <w:top w:val="single" w:sz="4" w:space="0" w:color="auto"/>
              <w:left w:val="nil"/>
              <w:bottom w:val="single" w:sz="4" w:space="0" w:color="000000"/>
              <w:right w:val="single" w:sz="4" w:space="0" w:color="000000"/>
            </w:tcBorders>
          </w:tcPr>
          <w:p w:rsidR="009E4CA1" w:rsidRPr="004201B0" w:rsidRDefault="009E4CA1" w:rsidP="009E4CA1">
            <w:pPr>
              <w:spacing w:line="0" w:lineRule="atLeast"/>
              <w:jc w:val="center"/>
              <w:rPr>
                <w:sz w:val="18"/>
                <w:szCs w:val="18"/>
              </w:rPr>
            </w:pPr>
            <w:r w:rsidRPr="004201B0">
              <w:rPr>
                <w:sz w:val="18"/>
                <w:szCs w:val="18"/>
              </w:rPr>
              <w:t>4</w:t>
            </w:r>
          </w:p>
        </w:tc>
        <w:tc>
          <w:tcPr>
            <w:tcW w:w="883" w:type="dxa"/>
            <w:tcBorders>
              <w:top w:val="single" w:sz="4" w:space="0" w:color="auto"/>
              <w:left w:val="nil"/>
              <w:bottom w:val="single" w:sz="4" w:space="0" w:color="000000"/>
              <w:right w:val="single" w:sz="4" w:space="0" w:color="000000"/>
            </w:tcBorders>
          </w:tcPr>
          <w:p w:rsidR="009E4CA1" w:rsidRPr="004201B0" w:rsidRDefault="00C0628E" w:rsidP="009E4CA1">
            <w:pPr>
              <w:spacing w:line="0" w:lineRule="atLeast"/>
              <w:jc w:val="center"/>
              <w:rPr>
                <w:sz w:val="18"/>
                <w:szCs w:val="18"/>
              </w:rPr>
            </w:pPr>
            <w:r w:rsidRPr="004201B0">
              <w:rPr>
                <w:sz w:val="18"/>
                <w:szCs w:val="18"/>
              </w:rPr>
              <w:t>4.1</w:t>
            </w:r>
          </w:p>
        </w:tc>
        <w:tc>
          <w:tcPr>
            <w:tcW w:w="883" w:type="dxa"/>
            <w:tcBorders>
              <w:top w:val="single" w:sz="4" w:space="0" w:color="auto"/>
              <w:left w:val="nil"/>
              <w:bottom w:val="single" w:sz="4" w:space="0" w:color="000000"/>
              <w:right w:val="single" w:sz="4" w:space="0" w:color="000000"/>
            </w:tcBorders>
          </w:tcPr>
          <w:p w:rsidR="009E4CA1" w:rsidRPr="004201B0" w:rsidRDefault="00C0628E" w:rsidP="009E4CA1">
            <w:pPr>
              <w:spacing w:line="0" w:lineRule="atLeast"/>
              <w:jc w:val="center"/>
              <w:rPr>
                <w:sz w:val="18"/>
                <w:szCs w:val="18"/>
              </w:rPr>
            </w:pPr>
            <w:r w:rsidRPr="004201B0">
              <w:rPr>
                <w:sz w:val="18"/>
                <w:szCs w:val="18"/>
              </w:rPr>
              <w:t>0.1</w:t>
            </w:r>
          </w:p>
        </w:tc>
      </w:tr>
      <w:tr w:rsidR="009E4CA1" w:rsidRPr="004201B0" w:rsidTr="009E4CA1">
        <w:trPr>
          <w:trHeight w:val="162"/>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4CA1" w:rsidRPr="004201B0" w:rsidRDefault="009E4CA1" w:rsidP="009E4CA1">
            <w:pPr>
              <w:spacing w:line="0" w:lineRule="atLeast"/>
              <w:jc w:val="center"/>
              <w:rPr>
                <w:sz w:val="18"/>
                <w:szCs w:val="18"/>
              </w:rPr>
            </w:pPr>
            <w:r w:rsidRPr="004201B0">
              <w:rPr>
                <w:sz w:val="18"/>
                <w:szCs w:val="18"/>
              </w:rPr>
              <w:t>I34</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4201B0" w:rsidRDefault="009E4CA1" w:rsidP="009E4CA1">
            <w:pPr>
              <w:spacing w:line="0" w:lineRule="atLeast"/>
              <w:rPr>
                <w:sz w:val="18"/>
                <w:szCs w:val="18"/>
              </w:rPr>
            </w:pPr>
            <w:r w:rsidRPr="004201B0">
              <w:rPr>
                <w:sz w:val="18"/>
                <w:szCs w:val="18"/>
              </w:rPr>
              <w:t>Construction Planner/Cost Estimator</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B85ABC" w:rsidRDefault="002D6109" w:rsidP="009E4CA1">
            <w:pPr>
              <w:spacing w:line="0" w:lineRule="atLeast"/>
              <w:rPr>
                <w:color w:val="FF0000"/>
                <w:sz w:val="18"/>
                <w:szCs w:val="18"/>
              </w:rPr>
            </w:pPr>
            <w:r w:rsidRPr="002D6109">
              <w:rPr>
                <w:color w:val="FF0000"/>
                <w:sz w:val="18"/>
                <w:szCs w:val="18"/>
              </w:rPr>
              <w:t xml:space="preserve">Masanori </w:t>
            </w:r>
            <w:proofErr w:type="spellStart"/>
            <w:r w:rsidRPr="002D6109">
              <w:rPr>
                <w:color w:val="FF0000"/>
                <w:sz w:val="18"/>
                <w:szCs w:val="18"/>
              </w:rPr>
              <w:t>Nakagi</w:t>
            </w:r>
            <w:proofErr w:type="spellEnd"/>
          </w:p>
        </w:tc>
        <w:tc>
          <w:tcPr>
            <w:tcW w:w="959" w:type="dxa"/>
            <w:tcBorders>
              <w:top w:val="single" w:sz="4" w:space="0" w:color="auto"/>
              <w:left w:val="nil"/>
              <w:bottom w:val="single" w:sz="4" w:space="0" w:color="000000"/>
              <w:right w:val="single" w:sz="4" w:space="0" w:color="000000"/>
            </w:tcBorders>
          </w:tcPr>
          <w:p w:rsidR="009E4CA1" w:rsidRPr="004201B0" w:rsidRDefault="009E4CA1" w:rsidP="009E4CA1">
            <w:pPr>
              <w:spacing w:line="0" w:lineRule="atLeast"/>
              <w:jc w:val="center"/>
              <w:rPr>
                <w:sz w:val="18"/>
                <w:szCs w:val="18"/>
              </w:rPr>
            </w:pPr>
            <w:r w:rsidRPr="004201B0">
              <w:rPr>
                <w:sz w:val="18"/>
                <w:szCs w:val="18"/>
              </w:rPr>
              <w:t>11</w:t>
            </w:r>
          </w:p>
        </w:tc>
        <w:tc>
          <w:tcPr>
            <w:tcW w:w="883" w:type="dxa"/>
            <w:tcBorders>
              <w:top w:val="single" w:sz="4" w:space="0" w:color="auto"/>
              <w:left w:val="nil"/>
              <w:bottom w:val="single" w:sz="4" w:space="0" w:color="000000"/>
              <w:right w:val="single" w:sz="4" w:space="0" w:color="000000"/>
            </w:tcBorders>
          </w:tcPr>
          <w:p w:rsidR="009E4CA1" w:rsidRPr="004201B0" w:rsidRDefault="00C0628E" w:rsidP="009E4CA1">
            <w:pPr>
              <w:spacing w:line="0" w:lineRule="atLeast"/>
              <w:jc w:val="center"/>
              <w:rPr>
                <w:sz w:val="18"/>
                <w:szCs w:val="18"/>
              </w:rPr>
            </w:pPr>
            <w:r w:rsidRPr="004201B0">
              <w:rPr>
                <w:sz w:val="18"/>
                <w:szCs w:val="18"/>
              </w:rPr>
              <w:t>23.94</w:t>
            </w:r>
          </w:p>
        </w:tc>
        <w:tc>
          <w:tcPr>
            <w:tcW w:w="883" w:type="dxa"/>
            <w:tcBorders>
              <w:top w:val="single" w:sz="4" w:space="0" w:color="auto"/>
              <w:left w:val="nil"/>
              <w:bottom w:val="single" w:sz="4" w:space="0" w:color="000000"/>
              <w:right w:val="single" w:sz="4" w:space="0" w:color="000000"/>
            </w:tcBorders>
          </w:tcPr>
          <w:p w:rsidR="009E4CA1" w:rsidRPr="004201B0" w:rsidRDefault="00C0628E" w:rsidP="009E4CA1">
            <w:pPr>
              <w:spacing w:line="0" w:lineRule="atLeast"/>
              <w:jc w:val="center"/>
              <w:rPr>
                <w:sz w:val="18"/>
                <w:szCs w:val="18"/>
              </w:rPr>
            </w:pPr>
            <w:r w:rsidRPr="004201B0">
              <w:rPr>
                <w:sz w:val="18"/>
                <w:szCs w:val="18"/>
              </w:rPr>
              <w:t>12.94</w:t>
            </w:r>
          </w:p>
        </w:tc>
      </w:tr>
      <w:tr w:rsidR="009E4CA1" w:rsidRPr="004201B0" w:rsidTr="009E4CA1">
        <w:trPr>
          <w:trHeight w:val="222"/>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4CA1" w:rsidRPr="004201B0" w:rsidRDefault="009E4CA1" w:rsidP="009E4CA1">
            <w:pPr>
              <w:spacing w:line="0" w:lineRule="atLeast"/>
              <w:jc w:val="center"/>
              <w:rPr>
                <w:sz w:val="18"/>
                <w:szCs w:val="18"/>
              </w:rPr>
            </w:pPr>
            <w:r w:rsidRPr="004201B0">
              <w:rPr>
                <w:sz w:val="18"/>
                <w:szCs w:val="18"/>
              </w:rPr>
              <w:t>I35</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4201B0" w:rsidRDefault="009E4CA1" w:rsidP="009E4CA1">
            <w:pPr>
              <w:spacing w:line="0" w:lineRule="atLeast"/>
              <w:rPr>
                <w:sz w:val="18"/>
                <w:szCs w:val="18"/>
              </w:rPr>
            </w:pPr>
            <w:r w:rsidRPr="004201B0">
              <w:rPr>
                <w:sz w:val="18"/>
                <w:szCs w:val="18"/>
              </w:rPr>
              <w:t>Senior Procurement/Contract Specialist</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B85ABC" w:rsidRDefault="002D6109" w:rsidP="009E4CA1">
            <w:pPr>
              <w:spacing w:line="0" w:lineRule="atLeast"/>
              <w:rPr>
                <w:color w:val="FF0000"/>
                <w:sz w:val="18"/>
                <w:szCs w:val="18"/>
              </w:rPr>
            </w:pPr>
            <w:r w:rsidRPr="002D6109">
              <w:rPr>
                <w:color w:val="FF0000"/>
                <w:sz w:val="18"/>
                <w:szCs w:val="18"/>
              </w:rPr>
              <w:t>William John Davy</w:t>
            </w:r>
          </w:p>
        </w:tc>
        <w:tc>
          <w:tcPr>
            <w:tcW w:w="959" w:type="dxa"/>
            <w:tcBorders>
              <w:top w:val="single" w:sz="4" w:space="0" w:color="auto"/>
              <w:left w:val="nil"/>
              <w:bottom w:val="single" w:sz="4" w:space="0" w:color="000000"/>
              <w:right w:val="single" w:sz="4" w:space="0" w:color="000000"/>
            </w:tcBorders>
          </w:tcPr>
          <w:p w:rsidR="009E4CA1" w:rsidRPr="004201B0" w:rsidRDefault="009E4CA1" w:rsidP="009E4CA1">
            <w:pPr>
              <w:spacing w:line="0" w:lineRule="atLeast"/>
              <w:jc w:val="center"/>
              <w:rPr>
                <w:sz w:val="18"/>
                <w:szCs w:val="18"/>
              </w:rPr>
            </w:pPr>
            <w:r w:rsidRPr="004201B0">
              <w:rPr>
                <w:sz w:val="18"/>
                <w:szCs w:val="18"/>
              </w:rPr>
              <w:t>12</w:t>
            </w:r>
          </w:p>
        </w:tc>
        <w:tc>
          <w:tcPr>
            <w:tcW w:w="883" w:type="dxa"/>
            <w:tcBorders>
              <w:top w:val="single" w:sz="4" w:space="0" w:color="auto"/>
              <w:left w:val="nil"/>
              <w:bottom w:val="single" w:sz="4" w:space="0" w:color="000000"/>
              <w:right w:val="single" w:sz="4" w:space="0" w:color="000000"/>
            </w:tcBorders>
          </w:tcPr>
          <w:p w:rsidR="009E4CA1" w:rsidRPr="004201B0" w:rsidRDefault="00C0628E" w:rsidP="009E4CA1">
            <w:pPr>
              <w:spacing w:line="0" w:lineRule="atLeast"/>
              <w:jc w:val="center"/>
              <w:rPr>
                <w:sz w:val="18"/>
                <w:szCs w:val="18"/>
              </w:rPr>
            </w:pPr>
            <w:r w:rsidRPr="004201B0">
              <w:rPr>
                <w:sz w:val="18"/>
                <w:szCs w:val="18"/>
              </w:rPr>
              <w:t>8.87</w:t>
            </w:r>
          </w:p>
        </w:tc>
        <w:tc>
          <w:tcPr>
            <w:tcW w:w="883" w:type="dxa"/>
            <w:tcBorders>
              <w:top w:val="single" w:sz="4" w:space="0" w:color="auto"/>
              <w:left w:val="nil"/>
              <w:bottom w:val="single" w:sz="4" w:space="0" w:color="000000"/>
              <w:right w:val="single" w:sz="4" w:space="0" w:color="000000"/>
            </w:tcBorders>
          </w:tcPr>
          <w:p w:rsidR="009E4CA1" w:rsidRPr="004201B0" w:rsidRDefault="00C0628E" w:rsidP="009E4CA1">
            <w:pPr>
              <w:spacing w:line="0" w:lineRule="atLeast"/>
              <w:jc w:val="center"/>
              <w:rPr>
                <w:sz w:val="18"/>
                <w:szCs w:val="18"/>
              </w:rPr>
            </w:pPr>
            <w:r w:rsidRPr="004201B0">
              <w:rPr>
                <w:sz w:val="18"/>
                <w:szCs w:val="18"/>
              </w:rPr>
              <w:t>-3.13</w:t>
            </w:r>
          </w:p>
        </w:tc>
      </w:tr>
      <w:tr w:rsidR="009E4CA1" w:rsidRPr="004201B0" w:rsidTr="009E4CA1">
        <w:trPr>
          <w:trHeight w:val="267"/>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4CA1" w:rsidRPr="004201B0" w:rsidRDefault="009E4CA1" w:rsidP="009E4CA1">
            <w:pPr>
              <w:spacing w:line="0" w:lineRule="atLeast"/>
              <w:jc w:val="center"/>
              <w:rPr>
                <w:sz w:val="18"/>
                <w:szCs w:val="18"/>
              </w:rPr>
            </w:pPr>
            <w:r w:rsidRPr="004201B0">
              <w:rPr>
                <w:sz w:val="18"/>
                <w:szCs w:val="18"/>
              </w:rPr>
              <w:t>I36</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4201B0" w:rsidRDefault="009E4CA1" w:rsidP="009E4CA1">
            <w:pPr>
              <w:spacing w:line="0" w:lineRule="atLeast"/>
              <w:rPr>
                <w:sz w:val="18"/>
                <w:szCs w:val="18"/>
              </w:rPr>
            </w:pPr>
            <w:r w:rsidRPr="004201B0">
              <w:rPr>
                <w:sz w:val="18"/>
                <w:szCs w:val="18"/>
              </w:rPr>
              <w:t>Social and Environmental Specialist</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4201B0" w:rsidRDefault="009E4CA1" w:rsidP="009E4CA1">
            <w:pPr>
              <w:spacing w:line="0" w:lineRule="atLeast"/>
              <w:rPr>
                <w:sz w:val="18"/>
                <w:szCs w:val="18"/>
              </w:rPr>
            </w:pPr>
            <w:proofErr w:type="spellStart"/>
            <w:r w:rsidRPr="004201B0">
              <w:rPr>
                <w:sz w:val="18"/>
                <w:szCs w:val="18"/>
              </w:rPr>
              <w:t>Yasuhira</w:t>
            </w:r>
            <w:proofErr w:type="spellEnd"/>
            <w:r w:rsidRPr="004201B0">
              <w:rPr>
                <w:sz w:val="18"/>
                <w:szCs w:val="18"/>
              </w:rPr>
              <w:t xml:space="preserve"> Minami</w:t>
            </w:r>
          </w:p>
        </w:tc>
        <w:tc>
          <w:tcPr>
            <w:tcW w:w="959" w:type="dxa"/>
            <w:tcBorders>
              <w:top w:val="single" w:sz="4" w:space="0" w:color="auto"/>
              <w:left w:val="nil"/>
              <w:bottom w:val="single" w:sz="4" w:space="0" w:color="000000"/>
              <w:right w:val="single" w:sz="4" w:space="0" w:color="000000"/>
            </w:tcBorders>
          </w:tcPr>
          <w:p w:rsidR="009E4CA1" w:rsidRPr="004201B0" w:rsidRDefault="009E4CA1" w:rsidP="009E4CA1">
            <w:pPr>
              <w:spacing w:line="0" w:lineRule="atLeast"/>
              <w:jc w:val="center"/>
              <w:rPr>
                <w:sz w:val="18"/>
                <w:szCs w:val="18"/>
              </w:rPr>
            </w:pPr>
            <w:r w:rsidRPr="004201B0">
              <w:rPr>
                <w:sz w:val="18"/>
                <w:szCs w:val="18"/>
              </w:rPr>
              <w:t>5</w:t>
            </w:r>
          </w:p>
        </w:tc>
        <w:tc>
          <w:tcPr>
            <w:tcW w:w="883" w:type="dxa"/>
            <w:tcBorders>
              <w:top w:val="single" w:sz="4" w:space="0" w:color="auto"/>
              <w:left w:val="nil"/>
              <w:bottom w:val="single" w:sz="4" w:space="0" w:color="000000"/>
              <w:right w:val="single" w:sz="4" w:space="0" w:color="000000"/>
            </w:tcBorders>
          </w:tcPr>
          <w:p w:rsidR="009E4CA1" w:rsidRPr="004201B0" w:rsidRDefault="00C0628E" w:rsidP="009E4CA1">
            <w:pPr>
              <w:spacing w:line="0" w:lineRule="atLeast"/>
              <w:jc w:val="center"/>
              <w:rPr>
                <w:sz w:val="18"/>
                <w:szCs w:val="18"/>
              </w:rPr>
            </w:pPr>
            <w:r w:rsidRPr="004201B0">
              <w:rPr>
                <w:sz w:val="18"/>
                <w:szCs w:val="18"/>
              </w:rPr>
              <w:t>4.73</w:t>
            </w:r>
          </w:p>
        </w:tc>
        <w:tc>
          <w:tcPr>
            <w:tcW w:w="883" w:type="dxa"/>
            <w:tcBorders>
              <w:top w:val="single" w:sz="4" w:space="0" w:color="auto"/>
              <w:left w:val="nil"/>
              <w:bottom w:val="single" w:sz="4" w:space="0" w:color="000000"/>
              <w:right w:val="single" w:sz="4" w:space="0" w:color="000000"/>
            </w:tcBorders>
          </w:tcPr>
          <w:p w:rsidR="009E4CA1" w:rsidRPr="004201B0" w:rsidRDefault="00C0628E" w:rsidP="009E4CA1">
            <w:pPr>
              <w:spacing w:line="0" w:lineRule="atLeast"/>
              <w:jc w:val="center"/>
              <w:rPr>
                <w:sz w:val="18"/>
                <w:szCs w:val="18"/>
              </w:rPr>
            </w:pPr>
            <w:r w:rsidRPr="004201B0">
              <w:rPr>
                <w:sz w:val="18"/>
                <w:szCs w:val="18"/>
              </w:rPr>
              <w:t>-0.27</w:t>
            </w:r>
          </w:p>
        </w:tc>
      </w:tr>
      <w:tr w:rsidR="009E4CA1" w:rsidRPr="004201B0" w:rsidTr="009E4CA1">
        <w:trPr>
          <w:trHeight w:val="143"/>
          <w:jc w:val="center"/>
        </w:trPr>
        <w:tc>
          <w:tcPr>
            <w:tcW w:w="856" w:type="dxa"/>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9E4CA1" w:rsidRPr="004201B0" w:rsidRDefault="009E4CA1" w:rsidP="009E4CA1">
            <w:pPr>
              <w:spacing w:line="0" w:lineRule="atLeast"/>
              <w:jc w:val="center"/>
              <w:rPr>
                <w:sz w:val="18"/>
                <w:szCs w:val="18"/>
              </w:rPr>
            </w:pPr>
            <w:r w:rsidRPr="004201B0">
              <w:rPr>
                <w:sz w:val="18"/>
                <w:szCs w:val="18"/>
              </w:rPr>
              <w:t>I37</w:t>
            </w: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4201B0" w:rsidRDefault="009E4CA1" w:rsidP="009E4CA1">
            <w:pPr>
              <w:spacing w:line="0" w:lineRule="atLeast"/>
              <w:rPr>
                <w:sz w:val="18"/>
                <w:szCs w:val="18"/>
              </w:rPr>
            </w:pPr>
            <w:r w:rsidRPr="004201B0">
              <w:rPr>
                <w:sz w:val="18"/>
                <w:szCs w:val="18"/>
              </w:rPr>
              <w:t>Resettlement Specialist</w:t>
            </w: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9E4CA1" w:rsidRPr="004201B0" w:rsidRDefault="009E4CA1" w:rsidP="009E4CA1">
            <w:pPr>
              <w:spacing w:line="0" w:lineRule="atLeast"/>
              <w:rPr>
                <w:sz w:val="18"/>
                <w:szCs w:val="18"/>
              </w:rPr>
            </w:pPr>
            <w:r w:rsidRPr="004201B0">
              <w:rPr>
                <w:sz w:val="18"/>
                <w:szCs w:val="18"/>
              </w:rPr>
              <w:t>Vu Ngoc Long</w:t>
            </w:r>
          </w:p>
        </w:tc>
        <w:tc>
          <w:tcPr>
            <w:tcW w:w="959" w:type="dxa"/>
            <w:tcBorders>
              <w:top w:val="single" w:sz="4" w:space="0" w:color="auto"/>
              <w:left w:val="nil"/>
              <w:bottom w:val="single" w:sz="4" w:space="0" w:color="000000"/>
              <w:right w:val="single" w:sz="4" w:space="0" w:color="000000"/>
            </w:tcBorders>
          </w:tcPr>
          <w:p w:rsidR="009E4CA1" w:rsidRPr="004201B0" w:rsidRDefault="009E4CA1" w:rsidP="009E4CA1">
            <w:pPr>
              <w:spacing w:line="0" w:lineRule="atLeast"/>
              <w:jc w:val="center"/>
              <w:rPr>
                <w:sz w:val="18"/>
                <w:szCs w:val="18"/>
              </w:rPr>
            </w:pPr>
            <w:r w:rsidRPr="004201B0">
              <w:rPr>
                <w:sz w:val="18"/>
                <w:szCs w:val="18"/>
              </w:rPr>
              <w:t>10</w:t>
            </w:r>
          </w:p>
        </w:tc>
        <w:tc>
          <w:tcPr>
            <w:tcW w:w="883" w:type="dxa"/>
            <w:tcBorders>
              <w:top w:val="single" w:sz="4" w:space="0" w:color="auto"/>
              <w:left w:val="nil"/>
              <w:bottom w:val="single" w:sz="4" w:space="0" w:color="000000"/>
              <w:right w:val="single" w:sz="4" w:space="0" w:color="000000"/>
            </w:tcBorders>
          </w:tcPr>
          <w:p w:rsidR="009E4CA1" w:rsidRPr="004201B0" w:rsidRDefault="00C0628E" w:rsidP="009E4CA1">
            <w:pPr>
              <w:spacing w:line="0" w:lineRule="atLeast"/>
              <w:jc w:val="center"/>
              <w:rPr>
                <w:sz w:val="18"/>
                <w:szCs w:val="18"/>
              </w:rPr>
            </w:pPr>
            <w:r w:rsidRPr="004201B0">
              <w:rPr>
                <w:sz w:val="18"/>
                <w:szCs w:val="18"/>
              </w:rPr>
              <w:t>18.73</w:t>
            </w:r>
          </w:p>
        </w:tc>
        <w:tc>
          <w:tcPr>
            <w:tcW w:w="883" w:type="dxa"/>
            <w:tcBorders>
              <w:top w:val="single" w:sz="4" w:space="0" w:color="auto"/>
              <w:left w:val="nil"/>
              <w:bottom w:val="single" w:sz="4" w:space="0" w:color="000000"/>
              <w:right w:val="single" w:sz="4" w:space="0" w:color="000000"/>
            </w:tcBorders>
          </w:tcPr>
          <w:p w:rsidR="009E4CA1" w:rsidRPr="004201B0" w:rsidRDefault="00C0628E" w:rsidP="009E4CA1">
            <w:pPr>
              <w:spacing w:line="0" w:lineRule="atLeast"/>
              <w:jc w:val="center"/>
              <w:rPr>
                <w:sz w:val="18"/>
                <w:szCs w:val="18"/>
              </w:rPr>
            </w:pPr>
            <w:r w:rsidRPr="004201B0">
              <w:rPr>
                <w:sz w:val="18"/>
                <w:szCs w:val="18"/>
              </w:rPr>
              <w:t>8.73</w:t>
            </w:r>
          </w:p>
        </w:tc>
      </w:tr>
      <w:tr w:rsidR="009E4CA1" w:rsidRPr="004201B0" w:rsidTr="00BC7979">
        <w:trPr>
          <w:trHeight w:val="62"/>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4CA1" w:rsidRPr="004201B0" w:rsidRDefault="009E4CA1" w:rsidP="009E4CA1">
            <w:pPr>
              <w:spacing w:line="0" w:lineRule="atLeast"/>
              <w:jc w:val="center"/>
              <w:rPr>
                <w:sz w:val="18"/>
                <w:szCs w:val="18"/>
              </w:rPr>
            </w:pPr>
            <w:r w:rsidRPr="004201B0">
              <w:rPr>
                <w:sz w:val="18"/>
                <w:szCs w:val="18"/>
              </w:rPr>
              <w:t>I38</w:t>
            </w:r>
          </w:p>
        </w:tc>
        <w:tc>
          <w:tcPr>
            <w:tcW w:w="3358" w:type="dxa"/>
            <w:tcBorders>
              <w:top w:val="single" w:sz="4" w:space="0" w:color="auto"/>
              <w:left w:val="nil"/>
              <w:bottom w:val="single" w:sz="4" w:space="0" w:color="auto"/>
              <w:right w:val="single" w:sz="4" w:space="0" w:color="000000"/>
            </w:tcBorders>
            <w:shd w:val="clear" w:color="auto" w:fill="auto"/>
            <w:noWrap/>
            <w:vAlign w:val="center"/>
            <w:hideMark/>
          </w:tcPr>
          <w:p w:rsidR="009E4CA1" w:rsidRPr="004201B0" w:rsidRDefault="009E4CA1" w:rsidP="009E4CA1">
            <w:pPr>
              <w:spacing w:line="0" w:lineRule="atLeast"/>
              <w:rPr>
                <w:sz w:val="18"/>
                <w:szCs w:val="18"/>
              </w:rPr>
            </w:pPr>
            <w:r w:rsidRPr="004201B0">
              <w:rPr>
                <w:sz w:val="18"/>
                <w:szCs w:val="18"/>
              </w:rPr>
              <w:t>Training Specialist</w:t>
            </w:r>
          </w:p>
        </w:tc>
        <w:tc>
          <w:tcPr>
            <w:tcW w:w="2126" w:type="dxa"/>
            <w:tcBorders>
              <w:top w:val="single" w:sz="4" w:space="0" w:color="auto"/>
              <w:left w:val="nil"/>
              <w:bottom w:val="single" w:sz="4" w:space="0" w:color="auto"/>
              <w:right w:val="single" w:sz="4" w:space="0" w:color="000000"/>
            </w:tcBorders>
            <w:shd w:val="clear" w:color="auto" w:fill="auto"/>
            <w:noWrap/>
            <w:vAlign w:val="center"/>
            <w:hideMark/>
          </w:tcPr>
          <w:p w:rsidR="009E4CA1" w:rsidRPr="00B85ABC" w:rsidRDefault="009E4CA1" w:rsidP="009E4CA1">
            <w:pPr>
              <w:spacing w:line="0" w:lineRule="atLeast"/>
              <w:rPr>
                <w:color w:val="FF0000"/>
                <w:sz w:val="18"/>
                <w:szCs w:val="18"/>
              </w:rPr>
            </w:pPr>
            <w:proofErr w:type="spellStart"/>
            <w:r w:rsidRPr="00B85ABC">
              <w:rPr>
                <w:color w:val="FF0000"/>
                <w:sz w:val="18"/>
                <w:szCs w:val="18"/>
              </w:rPr>
              <w:t>Noppong</w:t>
            </w:r>
            <w:proofErr w:type="spellEnd"/>
            <w:r w:rsidRPr="00B85ABC">
              <w:rPr>
                <w:color w:val="FF0000"/>
                <w:sz w:val="18"/>
                <w:szCs w:val="18"/>
              </w:rPr>
              <w:t xml:space="preserve"> </w:t>
            </w:r>
            <w:proofErr w:type="spellStart"/>
            <w:r w:rsidRPr="00B85ABC">
              <w:rPr>
                <w:color w:val="FF0000"/>
                <w:sz w:val="18"/>
                <w:szCs w:val="18"/>
              </w:rPr>
              <w:t>Unhabhokha</w:t>
            </w:r>
            <w:proofErr w:type="spellEnd"/>
          </w:p>
        </w:tc>
        <w:tc>
          <w:tcPr>
            <w:tcW w:w="959" w:type="dxa"/>
            <w:tcBorders>
              <w:top w:val="single" w:sz="4" w:space="0" w:color="auto"/>
              <w:left w:val="nil"/>
              <w:bottom w:val="single" w:sz="4" w:space="0" w:color="auto"/>
              <w:right w:val="single" w:sz="4" w:space="0" w:color="000000"/>
            </w:tcBorders>
          </w:tcPr>
          <w:p w:rsidR="009E4CA1" w:rsidRPr="004201B0" w:rsidRDefault="009E4CA1" w:rsidP="009E4CA1">
            <w:pPr>
              <w:spacing w:line="0" w:lineRule="atLeast"/>
              <w:jc w:val="center"/>
              <w:rPr>
                <w:sz w:val="18"/>
                <w:szCs w:val="18"/>
              </w:rPr>
            </w:pPr>
            <w:r w:rsidRPr="004201B0">
              <w:rPr>
                <w:sz w:val="18"/>
                <w:szCs w:val="18"/>
              </w:rPr>
              <w:t>4</w:t>
            </w:r>
          </w:p>
        </w:tc>
        <w:tc>
          <w:tcPr>
            <w:tcW w:w="883" w:type="dxa"/>
            <w:tcBorders>
              <w:top w:val="single" w:sz="4" w:space="0" w:color="auto"/>
              <w:left w:val="nil"/>
              <w:bottom w:val="single" w:sz="4" w:space="0" w:color="auto"/>
              <w:right w:val="single" w:sz="4" w:space="0" w:color="000000"/>
            </w:tcBorders>
          </w:tcPr>
          <w:p w:rsidR="009E4CA1" w:rsidRPr="004201B0" w:rsidRDefault="00C0628E" w:rsidP="009E4CA1">
            <w:pPr>
              <w:spacing w:line="0" w:lineRule="atLeast"/>
              <w:jc w:val="center"/>
              <w:rPr>
                <w:sz w:val="18"/>
                <w:szCs w:val="18"/>
              </w:rPr>
            </w:pPr>
            <w:r w:rsidRPr="004201B0">
              <w:rPr>
                <w:sz w:val="18"/>
                <w:szCs w:val="18"/>
              </w:rPr>
              <w:t>0</w:t>
            </w:r>
          </w:p>
        </w:tc>
        <w:tc>
          <w:tcPr>
            <w:tcW w:w="883" w:type="dxa"/>
            <w:tcBorders>
              <w:top w:val="single" w:sz="4" w:space="0" w:color="auto"/>
              <w:left w:val="nil"/>
              <w:bottom w:val="single" w:sz="4" w:space="0" w:color="auto"/>
              <w:right w:val="single" w:sz="4" w:space="0" w:color="000000"/>
            </w:tcBorders>
          </w:tcPr>
          <w:p w:rsidR="009E4CA1" w:rsidRPr="004201B0" w:rsidRDefault="00C0628E" w:rsidP="009E4CA1">
            <w:pPr>
              <w:spacing w:line="0" w:lineRule="atLeast"/>
              <w:jc w:val="center"/>
              <w:rPr>
                <w:sz w:val="18"/>
                <w:szCs w:val="18"/>
              </w:rPr>
            </w:pPr>
            <w:r w:rsidRPr="004201B0">
              <w:rPr>
                <w:sz w:val="18"/>
                <w:szCs w:val="18"/>
              </w:rPr>
              <w:t>-4</w:t>
            </w:r>
          </w:p>
        </w:tc>
      </w:tr>
      <w:tr w:rsidR="00BC7979" w:rsidRPr="004201B0" w:rsidTr="009E4CA1">
        <w:trPr>
          <w:trHeight w:val="62"/>
          <w:jc w:val="center"/>
        </w:trPr>
        <w:tc>
          <w:tcPr>
            <w:tcW w:w="856" w:type="dxa"/>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BC7979" w:rsidRPr="004201B0" w:rsidRDefault="00BC7979" w:rsidP="009E4CA1">
            <w:pPr>
              <w:spacing w:line="0" w:lineRule="atLeast"/>
              <w:jc w:val="center"/>
              <w:rPr>
                <w:sz w:val="18"/>
                <w:szCs w:val="18"/>
              </w:rPr>
            </w:pPr>
          </w:p>
        </w:tc>
        <w:tc>
          <w:tcPr>
            <w:tcW w:w="3358" w:type="dxa"/>
            <w:tcBorders>
              <w:top w:val="single" w:sz="4" w:space="0" w:color="auto"/>
              <w:left w:val="nil"/>
              <w:bottom w:val="single" w:sz="4" w:space="0" w:color="000000"/>
              <w:right w:val="single" w:sz="4" w:space="0" w:color="000000"/>
            </w:tcBorders>
            <w:shd w:val="clear" w:color="auto" w:fill="auto"/>
            <w:noWrap/>
            <w:vAlign w:val="center"/>
            <w:hideMark/>
          </w:tcPr>
          <w:p w:rsidR="00BC7979" w:rsidRPr="004201B0" w:rsidRDefault="00BC7979" w:rsidP="009E4CA1">
            <w:pPr>
              <w:spacing w:line="0" w:lineRule="atLeast"/>
              <w:rPr>
                <w:sz w:val="18"/>
                <w:szCs w:val="18"/>
              </w:rPr>
            </w:pPr>
          </w:p>
        </w:tc>
        <w:tc>
          <w:tcPr>
            <w:tcW w:w="2126" w:type="dxa"/>
            <w:tcBorders>
              <w:top w:val="single" w:sz="4" w:space="0" w:color="auto"/>
              <w:left w:val="nil"/>
              <w:bottom w:val="single" w:sz="4" w:space="0" w:color="000000"/>
              <w:right w:val="single" w:sz="4" w:space="0" w:color="000000"/>
            </w:tcBorders>
            <w:shd w:val="clear" w:color="auto" w:fill="auto"/>
            <w:noWrap/>
            <w:vAlign w:val="center"/>
            <w:hideMark/>
          </w:tcPr>
          <w:p w:rsidR="00BC7979" w:rsidRPr="004201B0" w:rsidRDefault="00BC7979" w:rsidP="009E4CA1">
            <w:pPr>
              <w:spacing w:line="0" w:lineRule="atLeast"/>
              <w:rPr>
                <w:rFonts w:eastAsiaTheme="minorEastAsia"/>
                <w:sz w:val="18"/>
                <w:szCs w:val="18"/>
              </w:rPr>
            </w:pPr>
            <w:r w:rsidRPr="004201B0">
              <w:rPr>
                <w:rFonts w:eastAsiaTheme="minorEastAsia" w:hint="eastAsia"/>
                <w:sz w:val="18"/>
                <w:szCs w:val="18"/>
              </w:rPr>
              <w:t>Total</w:t>
            </w:r>
          </w:p>
        </w:tc>
        <w:tc>
          <w:tcPr>
            <w:tcW w:w="959" w:type="dxa"/>
            <w:tcBorders>
              <w:top w:val="single" w:sz="4" w:space="0" w:color="auto"/>
              <w:left w:val="nil"/>
              <w:bottom w:val="single" w:sz="4" w:space="0" w:color="000000"/>
              <w:right w:val="single" w:sz="4" w:space="0" w:color="000000"/>
            </w:tcBorders>
          </w:tcPr>
          <w:p w:rsidR="00BC7979" w:rsidRPr="004201B0" w:rsidRDefault="00BC7979" w:rsidP="009E4CA1">
            <w:pPr>
              <w:spacing w:line="0" w:lineRule="atLeast"/>
              <w:jc w:val="center"/>
              <w:rPr>
                <w:rFonts w:eastAsiaTheme="minorEastAsia"/>
                <w:sz w:val="18"/>
                <w:szCs w:val="18"/>
              </w:rPr>
            </w:pPr>
            <w:r w:rsidRPr="004201B0">
              <w:rPr>
                <w:rFonts w:eastAsiaTheme="minorEastAsia" w:hint="eastAsia"/>
                <w:sz w:val="18"/>
                <w:szCs w:val="18"/>
              </w:rPr>
              <w:t>239</w:t>
            </w:r>
          </w:p>
        </w:tc>
        <w:tc>
          <w:tcPr>
            <w:tcW w:w="883" w:type="dxa"/>
            <w:tcBorders>
              <w:top w:val="single" w:sz="4" w:space="0" w:color="auto"/>
              <w:left w:val="nil"/>
              <w:bottom w:val="single" w:sz="4" w:space="0" w:color="000000"/>
              <w:right w:val="single" w:sz="4" w:space="0" w:color="000000"/>
            </w:tcBorders>
          </w:tcPr>
          <w:p w:rsidR="00BC7979" w:rsidRPr="004201B0" w:rsidRDefault="00C0628E" w:rsidP="009E4CA1">
            <w:pPr>
              <w:spacing w:line="0" w:lineRule="atLeast"/>
              <w:jc w:val="center"/>
              <w:rPr>
                <w:sz w:val="18"/>
                <w:szCs w:val="18"/>
              </w:rPr>
            </w:pPr>
            <w:r w:rsidRPr="004201B0">
              <w:rPr>
                <w:sz w:val="18"/>
                <w:szCs w:val="18"/>
              </w:rPr>
              <w:t>294.5</w:t>
            </w:r>
          </w:p>
        </w:tc>
        <w:tc>
          <w:tcPr>
            <w:tcW w:w="883" w:type="dxa"/>
            <w:tcBorders>
              <w:top w:val="single" w:sz="4" w:space="0" w:color="auto"/>
              <w:left w:val="nil"/>
              <w:bottom w:val="single" w:sz="4" w:space="0" w:color="000000"/>
              <w:right w:val="single" w:sz="4" w:space="0" w:color="000000"/>
            </w:tcBorders>
          </w:tcPr>
          <w:p w:rsidR="00BC7979" w:rsidRPr="004201B0" w:rsidRDefault="00C0628E" w:rsidP="009E4CA1">
            <w:pPr>
              <w:spacing w:line="0" w:lineRule="atLeast"/>
              <w:jc w:val="center"/>
              <w:rPr>
                <w:sz w:val="18"/>
                <w:szCs w:val="18"/>
              </w:rPr>
            </w:pPr>
            <w:r w:rsidRPr="004201B0">
              <w:rPr>
                <w:sz w:val="18"/>
                <w:szCs w:val="18"/>
              </w:rPr>
              <w:t>55.5</w:t>
            </w:r>
          </w:p>
        </w:tc>
      </w:tr>
    </w:tbl>
    <w:p w:rsidR="00F5462F" w:rsidRDefault="00F5462F" w:rsidP="009E4CA1">
      <w:pPr>
        <w:rPr>
          <w:rFonts w:eastAsiaTheme="minorEastAsia"/>
        </w:rPr>
      </w:pPr>
    </w:p>
    <w:p w:rsidR="005C62B1" w:rsidRPr="005C62B1" w:rsidRDefault="005C62B1" w:rsidP="004F5539">
      <w:pPr>
        <w:pStyle w:val="NumberedSentence"/>
        <w:spacing w:after="120"/>
      </w:pPr>
      <w:r w:rsidRPr="005C62B1">
        <w:rPr>
          <w:rFonts w:hint="eastAsia"/>
        </w:rPr>
        <w:t xml:space="preserve">12 non-approved </w:t>
      </w:r>
      <w:r w:rsidRPr="005C62B1">
        <w:t xml:space="preserve">international staff for expressway design </w:t>
      </w:r>
      <w:r w:rsidRPr="005C62B1">
        <w:rPr>
          <w:rFonts w:hint="eastAsia"/>
        </w:rPr>
        <w:t>service</w:t>
      </w:r>
      <w:r w:rsidRPr="005C62B1">
        <w:t xml:space="preserve"> were mobilized as shown in </w:t>
      </w:r>
      <w:r w:rsidRPr="005C62B1">
        <w:rPr>
          <w:highlight w:val="yellow"/>
        </w:rPr>
        <w:t>Table 3.</w:t>
      </w:r>
      <w:r w:rsidRPr="005C62B1">
        <w:rPr>
          <w:rFonts w:hint="eastAsia"/>
          <w:highlight w:val="yellow"/>
        </w:rPr>
        <w:t>9</w:t>
      </w:r>
      <w:r w:rsidRPr="005C62B1">
        <w:rPr>
          <w:highlight w:val="yellow"/>
        </w:rPr>
        <w:t>.</w:t>
      </w:r>
    </w:p>
    <w:p w:rsidR="005C62B1" w:rsidRPr="005C62B1" w:rsidRDefault="005C62B1" w:rsidP="005C62B1">
      <w:pPr>
        <w:pStyle w:val="DQEDD-FigureTable"/>
        <w:outlineLvl w:val="0"/>
        <w:rPr>
          <w:color w:val="FF0000"/>
        </w:rPr>
      </w:pPr>
      <w:bookmarkStart w:id="77" w:name="_Toc408219687"/>
      <w:bookmarkStart w:id="78" w:name="_Toc408232254"/>
      <w:r w:rsidRPr="005C62B1">
        <w:rPr>
          <w:color w:val="FF0000"/>
        </w:rPr>
        <w:t xml:space="preserve">Table </w:t>
      </w:r>
      <w:r w:rsidRPr="005C62B1">
        <w:rPr>
          <w:color w:val="FF0000"/>
        </w:rPr>
        <w:fldChar w:fldCharType="begin"/>
      </w:r>
      <w:r w:rsidRPr="005C62B1">
        <w:rPr>
          <w:color w:val="FF0000"/>
        </w:rPr>
        <w:instrText xml:space="preserve"> STYLEREF 1 \s </w:instrText>
      </w:r>
      <w:r w:rsidRPr="005C62B1">
        <w:rPr>
          <w:color w:val="FF0000"/>
        </w:rPr>
        <w:fldChar w:fldCharType="separate"/>
      </w:r>
      <w:r w:rsidR="00BA1BE6">
        <w:rPr>
          <w:noProof/>
          <w:color w:val="FF0000"/>
        </w:rPr>
        <w:t>3</w:t>
      </w:r>
      <w:r w:rsidRPr="005C62B1">
        <w:rPr>
          <w:color w:val="FF0000"/>
        </w:rPr>
        <w:fldChar w:fldCharType="end"/>
      </w:r>
      <w:r w:rsidRPr="005C62B1">
        <w:rPr>
          <w:color w:val="FF0000"/>
        </w:rPr>
        <w:t>.</w:t>
      </w:r>
      <w:r w:rsidRPr="005C62B1">
        <w:rPr>
          <w:color w:val="FF0000"/>
        </w:rPr>
        <w:fldChar w:fldCharType="begin"/>
      </w:r>
      <w:r w:rsidRPr="005C62B1">
        <w:rPr>
          <w:color w:val="FF0000"/>
        </w:rPr>
        <w:instrText xml:space="preserve"> SEQ Table \* ARABIC \s 1 </w:instrText>
      </w:r>
      <w:r w:rsidRPr="005C62B1">
        <w:rPr>
          <w:color w:val="FF0000"/>
        </w:rPr>
        <w:fldChar w:fldCharType="separate"/>
      </w:r>
      <w:r w:rsidR="00BA1BE6">
        <w:rPr>
          <w:noProof/>
          <w:color w:val="FF0000"/>
        </w:rPr>
        <w:t>9</w:t>
      </w:r>
      <w:r w:rsidRPr="005C62B1">
        <w:rPr>
          <w:color w:val="FF0000"/>
        </w:rPr>
        <w:fldChar w:fldCharType="end"/>
      </w:r>
      <w:r w:rsidRPr="005C62B1">
        <w:rPr>
          <w:rFonts w:eastAsiaTheme="minorEastAsia" w:hint="eastAsia"/>
          <w:color w:val="FF0000"/>
          <w:lang w:eastAsia="ja-JP"/>
        </w:rPr>
        <w:t xml:space="preserve">  </w:t>
      </w:r>
      <w:r w:rsidRPr="005C62B1">
        <w:rPr>
          <w:color w:val="FF0000"/>
        </w:rPr>
        <w:t>Mobilization Status (International Staff</w:t>
      </w:r>
      <w:r w:rsidRPr="005C62B1">
        <w:rPr>
          <w:rFonts w:eastAsiaTheme="minorEastAsia" w:hint="eastAsia"/>
          <w:color w:val="FF0000"/>
          <w:lang w:eastAsia="ja-JP"/>
        </w:rPr>
        <w:t>, Not-Approved</w:t>
      </w:r>
      <w:r w:rsidRPr="005C62B1">
        <w:rPr>
          <w:color w:val="FF0000"/>
        </w:rPr>
        <w:t>)</w:t>
      </w:r>
      <w:bookmarkEnd w:id="77"/>
      <w:bookmarkEnd w:id="78"/>
    </w:p>
    <w:tbl>
      <w:tblPr>
        <w:tblW w:w="9407" w:type="dxa"/>
        <w:jc w:val="center"/>
        <w:tblCellMar>
          <w:left w:w="99" w:type="dxa"/>
          <w:right w:w="99" w:type="dxa"/>
        </w:tblCellMar>
        <w:tblLook w:val="04A0" w:firstRow="1" w:lastRow="0" w:firstColumn="1" w:lastColumn="0" w:noHBand="0" w:noVBand="1"/>
      </w:tblPr>
      <w:tblGrid>
        <w:gridCol w:w="856"/>
        <w:gridCol w:w="3358"/>
        <w:gridCol w:w="2126"/>
        <w:gridCol w:w="1067"/>
        <w:gridCol w:w="1279"/>
        <w:gridCol w:w="721"/>
      </w:tblGrid>
      <w:tr w:rsidR="005C62B1" w:rsidRPr="005C62B1" w:rsidTr="005C62B1">
        <w:trPr>
          <w:trHeight w:val="591"/>
          <w:tblHeader/>
          <w:jc w:val="center"/>
        </w:trPr>
        <w:tc>
          <w:tcPr>
            <w:tcW w:w="856"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rsidR="005C62B1" w:rsidRPr="005C62B1" w:rsidRDefault="005C62B1" w:rsidP="0034048E">
            <w:pPr>
              <w:jc w:val="center"/>
              <w:rPr>
                <w:rFonts w:cs="Times New Roman"/>
                <w:color w:val="FF0000"/>
                <w:sz w:val="18"/>
                <w:szCs w:val="18"/>
              </w:rPr>
            </w:pPr>
            <w:r w:rsidRPr="005C62B1">
              <w:rPr>
                <w:rFonts w:cs="Times New Roman"/>
                <w:color w:val="FF0000"/>
                <w:sz w:val="18"/>
                <w:szCs w:val="18"/>
              </w:rPr>
              <w:t>No.</w:t>
            </w:r>
          </w:p>
        </w:tc>
        <w:tc>
          <w:tcPr>
            <w:tcW w:w="335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rsidR="005C62B1" w:rsidRPr="005C62B1" w:rsidRDefault="005C62B1" w:rsidP="0034048E">
            <w:pPr>
              <w:jc w:val="center"/>
              <w:rPr>
                <w:rFonts w:cs="Times New Roman"/>
                <w:color w:val="FF0000"/>
                <w:sz w:val="18"/>
                <w:szCs w:val="18"/>
              </w:rPr>
            </w:pPr>
            <w:r w:rsidRPr="005C62B1">
              <w:rPr>
                <w:rFonts w:cs="Times New Roman"/>
                <w:color w:val="FF0000"/>
                <w:sz w:val="18"/>
                <w:szCs w:val="18"/>
              </w:rPr>
              <w:t>Position</w:t>
            </w:r>
          </w:p>
        </w:tc>
        <w:tc>
          <w:tcPr>
            <w:tcW w:w="2126" w:type="dxa"/>
            <w:tcBorders>
              <w:top w:val="single" w:sz="4" w:space="0" w:color="auto"/>
              <w:left w:val="single" w:sz="4" w:space="0" w:color="auto"/>
              <w:bottom w:val="single" w:sz="4" w:space="0" w:color="auto"/>
              <w:right w:val="single" w:sz="4" w:space="0" w:color="000000"/>
            </w:tcBorders>
            <w:shd w:val="clear" w:color="auto" w:fill="D9D9D9" w:themeFill="background1" w:themeFillShade="D9"/>
            <w:noWrap/>
            <w:vAlign w:val="center"/>
          </w:tcPr>
          <w:p w:rsidR="005C62B1" w:rsidRPr="005C62B1" w:rsidRDefault="005C62B1" w:rsidP="0034048E">
            <w:pPr>
              <w:jc w:val="center"/>
              <w:rPr>
                <w:rFonts w:cs="Times New Roman"/>
                <w:color w:val="FF0000"/>
                <w:sz w:val="18"/>
                <w:szCs w:val="18"/>
              </w:rPr>
            </w:pPr>
            <w:r w:rsidRPr="005C62B1">
              <w:rPr>
                <w:rFonts w:cs="Times New Roman"/>
                <w:color w:val="FF0000"/>
                <w:sz w:val="18"/>
                <w:szCs w:val="18"/>
              </w:rPr>
              <w:t>Name</w:t>
            </w:r>
          </w:p>
        </w:tc>
        <w:tc>
          <w:tcPr>
            <w:tcW w:w="1064" w:type="dxa"/>
            <w:tcBorders>
              <w:top w:val="single" w:sz="4" w:space="0" w:color="auto"/>
              <w:left w:val="nil"/>
              <w:bottom w:val="single" w:sz="4" w:space="0" w:color="auto"/>
              <w:right w:val="single" w:sz="4" w:space="0" w:color="000000"/>
            </w:tcBorders>
            <w:shd w:val="clear" w:color="auto" w:fill="D9D9D9" w:themeFill="background1" w:themeFillShade="D9"/>
            <w:vAlign w:val="center"/>
          </w:tcPr>
          <w:p w:rsidR="005C62B1" w:rsidRPr="005C62B1" w:rsidRDefault="005C62B1" w:rsidP="0034048E">
            <w:pPr>
              <w:pStyle w:val="1Table"/>
              <w:rPr>
                <w:rFonts w:ascii="Calibri" w:hAnsi="Calibri"/>
                <w:color w:val="FF0000"/>
                <w:sz w:val="18"/>
                <w:szCs w:val="18"/>
              </w:rPr>
            </w:pPr>
            <w:r w:rsidRPr="005C62B1">
              <w:rPr>
                <w:rFonts w:ascii="Calibri" w:hAnsi="Calibri"/>
                <w:color w:val="FF0000"/>
                <w:sz w:val="18"/>
                <w:szCs w:val="18"/>
              </w:rPr>
              <w:t xml:space="preserve">Mobilized   </w:t>
            </w:r>
          </w:p>
        </w:tc>
        <w:tc>
          <w:tcPr>
            <w:tcW w:w="1281" w:type="dxa"/>
            <w:tcBorders>
              <w:top w:val="single" w:sz="4" w:space="0" w:color="auto"/>
              <w:left w:val="nil"/>
              <w:bottom w:val="single" w:sz="4" w:space="0" w:color="auto"/>
              <w:right w:val="single" w:sz="4" w:space="0" w:color="000000"/>
            </w:tcBorders>
            <w:shd w:val="clear" w:color="auto" w:fill="D9D9D9" w:themeFill="background1" w:themeFillShade="D9"/>
            <w:vAlign w:val="center"/>
          </w:tcPr>
          <w:p w:rsidR="005C62B1" w:rsidRPr="005C62B1" w:rsidRDefault="005C62B1" w:rsidP="0034048E">
            <w:pPr>
              <w:pStyle w:val="1Table"/>
              <w:rPr>
                <w:rFonts w:ascii="Calibri" w:hAnsi="Calibri"/>
                <w:color w:val="FF0000"/>
                <w:sz w:val="18"/>
                <w:szCs w:val="18"/>
              </w:rPr>
            </w:pPr>
            <w:r w:rsidRPr="005C62B1">
              <w:rPr>
                <w:rFonts w:ascii="Calibri" w:hAnsi="Calibri"/>
                <w:color w:val="FF0000"/>
                <w:sz w:val="18"/>
                <w:szCs w:val="18"/>
              </w:rPr>
              <w:t xml:space="preserve">Demobilized     </w:t>
            </w:r>
          </w:p>
        </w:tc>
        <w:tc>
          <w:tcPr>
            <w:tcW w:w="722" w:type="dxa"/>
            <w:tcBorders>
              <w:top w:val="single" w:sz="4" w:space="0" w:color="auto"/>
              <w:left w:val="nil"/>
              <w:bottom w:val="single" w:sz="4" w:space="0" w:color="auto"/>
              <w:right w:val="single" w:sz="4" w:space="0" w:color="000000"/>
            </w:tcBorders>
            <w:shd w:val="clear" w:color="auto" w:fill="D9D9D9" w:themeFill="background1" w:themeFillShade="D9"/>
            <w:vAlign w:val="center"/>
          </w:tcPr>
          <w:p w:rsidR="005C62B1" w:rsidRPr="005C62B1" w:rsidRDefault="005C62B1" w:rsidP="0034048E">
            <w:pPr>
              <w:pStyle w:val="1Table"/>
              <w:rPr>
                <w:rFonts w:ascii="Calibri" w:hAnsi="Calibri"/>
                <w:color w:val="FF0000"/>
                <w:sz w:val="18"/>
                <w:szCs w:val="18"/>
              </w:rPr>
            </w:pPr>
            <w:r w:rsidRPr="005C62B1">
              <w:rPr>
                <w:rFonts w:ascii="Calibri" w:hAnsi="Calibri"/>
                <w:color w:val="FF0000"/>
                <w:sz w:val="18"/>
                <w:szCs w:val="18"/>
              </w:rPr>
              <w:t>MM</w:t>
            </w:r>
          </w:p>
        </w:tc>
      </w:tr>
      <w:tr w:rsidR="005C62B1" w:rsidRPr="005C62B1" w:rsidTr="0034048E">
        <w:trPr>
          <w:trHeight w:val="131"/>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tcPr>
          <w:p w:rsidR="005C62B1" w:rsidRPr="005C62B1" w:rsidRDefault="005C62B1" w:rsidP="0034048E">
            <w:pPr>
              <w:spacing w:line="0" w:lineRule="atLeast"/>
              <w:jc w:val="center"/>
              <w:rPr>
                <w:rFonts w:cs="Times New Roman"/>
                <w:color w:val="FF0000"/>
                <w:sz w:val="18"/>
                <w:szCs w:val="18"/>
              </w:rPr>
            </w:pPr>
            <w:r w:rsidRPr="005C62B1">
              <w:rPr>
                <w:rFonts w:cs="Times New Roman"/>
                <w:color w:val="FF0000"/>
                <w:sz w:val="18"/>
                <w:szCs w:val="18"/>
              </w:rPr>
              <w:t>I2-2</w:t>
            </w:r>
          </w:p>
        </w:tc>
        <w:tc>
          <w:tcPr>
            <w:tcW w:w="3358" w:type="dxa"/>
            <w:tcBorders>
              <w:top w:val="single" w:sz="4" w:space="0" w:color="auto"/>
              <w:left w:val="nil"/>
              <w:bottom w:val="single" w:sz="4" w:space="0" w:color="000000"/>
              <w:right w:val="single" w:sz="4" w:space="0" w:color="000000"/>
            </w:tcBorders>
            <w:shd w:val="clear" w:color="auto" w:fill="auto"/>
            <w:noWrap/>
            <w:vAlign w:val="center"/>
          </w:tcPr>
          <w:p w:rsidR="005C62B1" w:rsidRPr="005C62B1" w:rsidRDefault="005C62B1" w:rsidP="0034048E">
            <w:pPr>
              <w:pStyle w:val="1Table"/>
              <w:spacing w:line="0" w:lineRule="atLeast"/>
              <w:rPr>
                <w:rFonts w:ascii="Calibri" w:hAnsi="Calibri"/>
                <w:color w:val="FF0000"/>
                <w:sz w:val="18"/>
                <w:szCs w:val="18"/>
              </w:rPr>
            </w:pPr>
            <w:r w:rsidRPr="005C62B1">
              <w:rPr>
                <w:rFonts w:ascii="Calibri" w:hAnsi="Calibri"/>
                <w:color w:val="FF0000"/>
                <w:sz w:val="18"/>
                <w:szCs w:val="18"/>
              </w:rPr>
              <w:t>Senior Highway Engineer</w:t>
            </w:r>
          </w:p>
        </w:tc>
        <w:tc>
          <w:tcPr>
            <w:tcW w:w="2126" w:type="dxa"/>
            <w:tcBorders>
              <w:top w:val="single" w:sz="4" w:space="0" w:color="auto"/>
              <w:left w:val="nil"/>
              <w:bottom w:val="single" w:sz="4" w:space="0" w:color="000000"/>
              <w:right w:val="single" w:sz="4" w:space="0" w:color="000000"/>
            </w:tcBorders>
            <w:shd w:val="clear" w:color="auto" w:fill="auto"/>
            <w:noWrap/>
            <w:vAlign w:val="center"/>
          </w:tcPr>
          <w:p w:rsidR="005C62B1" w:rsidRPr="005C62B1" w:rsidRDefault="005C62B1" w:rsidP="0034048E">
            <w:pPr>
              <w:spacing w:line="0" w:lineRule="atLeast"/>
              <w:rPr>
                <w:rFonts w:cs="Times New Roman"/>
                <w:color w:val="FF0000"/>
                <w:sz w:val="18"/>
                <w:szCs w:val="18"/>
              </w:rPr>
            </w:pPr>
            <w:proofErr w:type="spellStart"/>
            <w:r w:rsidRPr="005C62B1">
              <w:rPr>
                <w:rFonts w:cs="Times New Roman"/>
                <w:color w:val="FF0000"/>
                <w:sz w:val="18"/>
                <w:szCs w:val="18"/>
              </w:rPr>
              <w:t>Ippei</w:t>
            </w:r>
            <w:proofErr w:type="spellEnd"/>
            <w:r w:rsidRPr="005C62B1">
              <w:rPr>
                <w:rFonts w:cs="Times New Roman"/>
                <w:color w:val="FF0000"/>
                <w:sz w:val="18"/>
                <w:szCs w:val="18"/>
              </w:rPr>
              <w:t xml:space="preserve"> Iwamoto</w:t>
            </w:r>
          </w:p>
        </w:tc>
        <w:tc>
          <w:tcPr>
            <w:tcW w:w="1064" w:type="dxa"/>
            <w:tcBorders>
              <w:top w:val="single" w:sz="4" w:space="0" w:color="auto"/>
              <w:left w:val="nil"/>
              <w:bottom w:val="single" w:sz="4" w:space="0" w:color="000000"/>
              <w:right w:val="single" w:sz="4" w:space="0" w:color="000000"/>
            </w:tcBorders>
          </w:tcPr>
          <w:p w:rsidR="005C62B1" w:rsidRPr="005C62B1" w:rsidRDefault="005C62B1" w:rsidP="0034048E">
            <w:pPr>
              <w:spacing w:line="0" w:lineRule="atLeast"/>
              <w:jc w:val="center"/>
              <w:rPr>
                <w:rFonts w:cs="Times New Roman"/>
                <w:color w:val="FF0000"/>
                <w:sz w:val="18"/>
                <w:szCs w:val="18"/>
              </w:rPr>
            </w:pPr>
            <w:r w:rsidRPr="005C62B1">
              <w:rPr>
                <w:rFonts w:cs="Times New Roman"/>
                <w:color w:val="FF0000"/>
                <w:sz w:val="18"/>
                <w:szCs w:val="18"/>
              </w:rPr>
              <w:t>15/07/2011</w:t>
            </w:r>
          </w:p>
        </w:tc>
        <w:tc>
          <w:tcPr>
            <w:tcW w:w="1281" w:type="dxa"/>
            <w:tcBorders>
              <w:top w:val="single" w:sz="4" w:space="0" w:color="auto"/>
              <w:left w:val="nil"/>
              <w:bottom w:val="single" w:sz="4" w:space="0" w:color="000000"/>
              <w:right w:val="single" w:sz="4" w:space="0" w:color="000000"/>
            </w:tcBorders>
          </w:tcPr>
          <w:p w:rsidR="005C62B1" w:rsidRPr="005C62B1" w:rsidRDefault="005C62B1" w:rsidP="0034048E">
            <w:pPr>
              <w:spacing w:line="0" w:lineRule="atLeast"/>
              <w:jc w:val="center"/>
              <w:rPr>
                <w:rFonts w:cs="Times New Roman"/>
                <w:color w:val="FF0000"/>
                <w:sz w:val="18"/>
                <w:szCs w:val="18"/>
              </w:rPr>
            </w:pPr>
            <w:r w:rsidRPr="005C62B1">
              <w:rPr>
                <w:rFonts w:cs="Times New Roman"/>
                <w:color w:val="FF0000"/>
                <w:sz w:val="18"/>
                <w:szCs w:val="18"/>
              </w:rPr>
              <w:t>05/5/2013</w:t>
            </w:r>
          </w:p>
        </w:tc>
        <w:tc>
          <w:tcPr>
            <w:tcW w:w="722" w:type="dxa"/>
            <w:tcBorders>
              <w:top w:val="single" w:sz="4" w:space="0" w:color="auto"/>
              <w:left w:val="nil"/>
              <w:bottom w:val="single" w:sz="4" w:space="0" w:color="000000"/>
              <w:right w:val="single" w:sz="4" w:space="0" w:color="000000"/>
            </w:tcBorders>
          </w:tcPr>
          <w:p w:rsidR="005C62B1" w:rsidRPr="005C62B1" w:rsidRDefault="005C62B1" w:rsidP="0034048E">
            <w:pPr>
              <w:spacing w:line="0" w:lineRule="atLeast"/>
              <w:jc w:val="center"/>
              <w:rPr>
                <w:rFonts w:cs="Times New Roman"/>
                <w:color w:val="FF0000"/>
                <w:sz w:val="18"/>
                <w:szCs w:val="18"/>
              </w:rPr>
            </w:pPr>
            <w:r w:rsidRPr="005C62B1">
              <w:rPr>
                <w:rFonts w:cs="Times New Roman"/>
                <w:color w:val="FF0000"/>
                <w:sz w:val="18"/>
                <w:szCs w:val="18"/>
              </w:rPr>
              <w:t>15.22</w:t>
            </w:r>
          </w:p>
        </w:tc>
      </w:tr>
      <w:tr w:rsidR="005C62B1" w:rsidRPr="005C62B1" w:rsidTr="0034048E">
        <w:trPr>
          <w:trHeight w:val="147"/>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tcPr>
          <w:p w:rsidR="005C62B1" w:rsidRPr="005C62B1" w:rsidRDefault="005C62B1" w:rsidP="0034048E">
            <w:pPr>
              <w:spacing w:line="0" w:lineRule="atLeast"/>
              <w:jc w:val="center"/>
              <w:rPr>
                <w:rFonts w:cs="Times New Roman"/>
                <w:color w:val="FF0000"/>
                <w:sz w:val="18"/>
                <w:szCs w:val="18"/>
              </w:rPr>
            </w:pPr>
            <w:r w:rsidRPr="005C62B1">
              <w:rPr>
                <w:rFonts w:cs="Times New Roman"/>
                <w:color w:val="FF0000"/>
                <w:sz w:val="18"/>
                <w:szCs w:val="18"/>
              </w:rPr>
              <w:t>I7-2</w:t>
            </w:r>
          </w:p>
        </w:tc>
        <w:tc>
          <w:tcPr>
            <w:tcW w:w="3358" w:type="dxa"/>
            <w:tcBorders>
              <w:top w:val="single" w:sz="4" w:space="0" w:color="auto"/>
              <w:left w:val="nil"/>
              <w:bottom w:val="single" w:sz="4" w:space="0" w:color="000000"/>
              <w:right w:val="single" w:sz="4" w:space="0" w:color="000000"/>
            </w:tcBorders>
            <w:shd w:val="clear" w:color="auto" w:fill="auto"/>
            <w:noWrap/>
            <w:vAlign w:val="center"/>
          </w:tcPr>
          <w:p w:rsidR="005C62B1" w:rsidRPr="005C62B1" w:rsidRDefault="005C62B1" w:rsidP="0034048E">
            <w:pPr>
              <w:pStyle w:val="1Table"/>
              <w:spacing w:line="0" w:lineRule="atLeast"/>
              <w:rPr>
                <w:rFonts w:ascii="Calibri" w:hAnsi="Calibri"/>
                <w:color w:val="FF0000"/>
                <w:sz w:val="18"/>
                <w:szCs w:val="18"/>
              </w:rPr>
            </w:pPr>
            <w:r w:rsidRPr="005C62B1">
              <w:rPr>
                <w:rFonts w:ascii="Calibri" w:hAnsi="Calibri"/>
                <w:color w:val="FF0000"/>
                <w:sz w:val="18"/>
                <w:szCs w:val="18"/>
              </w:rPr>
              <w:t>Bridge/Structural Engineer 2</w:t>
            </w:r>
          </w:p>
        </w:tc>
        <w:tc>
          <w:tcPr>
            <w:tcW w:w="2126" w:type="dxa"/>
            <w:tcBorders>
              <w:top w:val="single" w:sz="4" w:space="0" w:color="auto"/>
              <w:left w:val="nil"/>
              <w:bottom w:val="single" w:sz="4" w:space="0" w:color="000000"/>
              <w:right w:val="single" w:sz="4" w:space="0" w:color="000000"/>
            </w:tcBorders>
            <w:shd w:val="clear" w:color="auto" w:fill="auto"/>
            <w:noWrap/>
            <w:vAlign w:val="center"/>
          </w:tcPr>
          <w:p w:rsidR="005C62B1" w:rsidRPr="005C62B1" w:rsidRDefault="005C62B1" w:rsidP="0034048E">
            <w:pPr>
              <w:spacing w:line="0" w:lineRule="atLeast"/>
              <w:rPr>
                <w:rFonts w:cs="Times New Roman"/>
                <w:color w:val="FF0000"/>
                <w:sz w:val="18"/>
                <w:szCs w:val="18"/>
              </w:rPr>
            </w:pPr>
            <w:r w:rsidRPr="005C62B1">
              <w:rPr>
                <w:rFonts w:cs="Times New Roman"/>
                <w:color w:val="FF0000"/>
                <w:sz w:val="18"/>
                <w:szCs w:val="18"/>
              </w:rPr>
              <w:t>Yoshinori Uchiumi</w:t>
            </w:r>
          </w:p>
        </w:tc>
        <w:tc>
          <w:tcPr>
            <w:tcW w:w="1064" w:type="dxa"/>
            <w:tcBorders>
              <w:top w:val="single" w:sz="4" w:space="0" w:color="auto"/>
              <w:left w:val="nil"/>
              <w:bottom w:val="single" w:sz="4" w:space="0" w:color="000000"/>
              <w:right w:val="single" w:sz="4" w:space="0" w:color="000000"/>
            </w:tcBorders>
          </w:tcPr>
          <w:p w:rsidR="005C62B1" w:rsidRPr="005C62B1" w:rsidRDefault="005C62B1" w:rsidP="0034048E">
            <w:pPr>
              <w:spacing w:line="0" w:lineRule="atLeast"/>
              <w:jc w:val="center"/>
              <w:rPr>
                <w:rFonts w:cs="Times New Roman"/>
                <w:color w:val="FF0000"/>
                <w:sz w:val="18"/>
                <w:szCs w:val="18"/>
              </w:rPr>
            </w:pPr>
            <w:r w:rsidRPr="005C62B1">
              <w:rPr>
                <w:rFonts w:cs="Times New Roman"/>
                <w:color w:val="FF0000"/>
                <w:sz w:val="18"/>
                <w:szCs w:val="18"/>
              </w:rPr>
              <w:t>19/8/2012</w:t>
            </w:r>
          </w:p>
        </w:tc>
        <w:tc>
          <w:tcPr>
            <w:tcW w:w="1281" w:type="dxa"/>
            <w:tcBorders>
              <w:top w:val="single" w:sz="4" w:space="0" w:color="auto"/>
              <w:left w:val="nil"/>
              <w:bottom w:val="single" w:sz="4" w:space="0" w:color="000000"/>
              <w:right w:val="single" w:sz="4" w:space="0" w:color="000000"/>
            </w:tcBorders>
          </w:tcPr>
          <w:p w:rsidR="005C62B1" w:rsidRPr="005C62B1" w:rsidRDefault="005C62B1" w:rsidP="0034048E">
            <w:pPr>
              <w:spacing w:line="0" w:lineRule="atLeast"/>
              <w:jc w:val="center"/>
              <w:rPr>
                <w:rFonts w:cs="Times New Roman"/>
                <w:color w:val="FF0000"/>
                <w:sz w:val="18"/>
                <w:szCs w:val="18"/>
              </w:rPr>
            </w:pPr>
            <w:r w:rsidRPr="005C62B1">
              <w:rPr>
                <w:rFonts w:cs="Times New Roman"/>
                <w:color w:val="FF0000"/>
                <w:sz w:val="18"/>
                <w:szCs w:val="18"/>
              </w:rPr>
              <w:t>31/3/2013</w:t>
            </w:r>
          </w:p>
        </w:tc>
        <w:tc>
          <w:tcPr>
            <w:tcW w:w="722" w:type="dxa"/>
            <w:tcBorders>
              <w:top w:val="single" w:sz="4" w:space="0" w:color="auto"/>
              <w:left w:val="nil"/>
              <w:bottom w:val="single" w:sz="4" w:space="0" w:color="000000"/>
              <w:right w:val="single" w:sz="4" w:space="0" w:color="000000"/>
            </w:tcBorders>
          </w:tcPr>
          <w:p w:rsidR="005C62B1" w:rsidRPr="005C62B1" w:rsidRDefault="005C62B1" w:rsidP="0034048E">
            <w:pPr>
              <w:spacing w:line="0" w:lineRule="atLeast"/>
              <w:jc w:val="center"/>
              <w:rPr>
                <w:rFonts w:cs="Times New Roman"/>
                <w:color w:val="FF0000"/>
                <w:sz w:val="18"/>
                <w:szCs w:val="18"/>
              </w:rPr>
            </w:pPr>
            <w:r w:rsidRPr="005C62B1">
              <w:rPr>
                <w:rFonts w:cs="Times New Roman"/>
                <w:color w:val="FF0000"/>
                <w:sz w:val="18"/>
                <w:szCs w:val="18"/>
              </w:rPr>
              <w:t>9.56</w:t>
            </w:r>
          </w:p>
        </w:tc>
      </w:tr>
      <w:tr w:rsidR="005C62B1" w:rsidRPr="005C62B1" w:rsidTr="0034048E">
        <w:trPr>
          <w:trHeight w:val="70"/>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tcPr>
          <w:p w:rsidR="005C62B1" w:rsidRPr="005C62B1" w:rsidRDefault="005C62B1" w:rsidP="0034048E">
            <w:pPr>
              <w:spacing w:line="0" w:lineRule="atLeast"/>
              <w:jc w:val="center"/>
              <w:rPr>
                <w:rFonts w:cs="Times New Roman"/>
                <w:color w:val="FF0000"/>
                <w:sz w:val="18"/>
                <w:szCs w:val="18"/>
              </w:rPr>
            </w:pPr>
            <w:r w:rsidRPr="005C62B1">
              <w:rPr>
                <w:rFonts w:cs="Times New Roman"/>
                <w:color w:val="FF0000"/>
                <w:sz w:val="18"/>
                <w:szCs w:val="18"/>
              </w:rPr>
              <w:t>I9-2</w:t>
            </w:r>
          </w:p>
        </w:tc>
        <w:tc>
          <w:tcPr>
            <w:tcW w:w="3358" w:type="dxa"/>
            <w:tcBorders>
              <w:top w:val="single" w:sz="4" w:space="0" w:color="auto"/>
              <w:left w:val="nil"/>
              <w:bottom w:val="single" w:sz="4" w:space="0" w:color="000000"/>
              <w:right w:val="single" w:sz="4" w:space="0" w:color="000000"/>
            </w:tcBorders>
            <w:shd w:val="clear" w:color="auto" w:fill="auto"/>
            <w:noWrap/>
          </w:tcPr>
          <w:p w:rsidR="005C62B1" w:rsidRPr="005C62B1" w:rsidRDefault="005C62B1" w:rsidP="0034048E">
            <w:pPr>
              <w:rPr>
                <w:rFonts w:cs="Times New Roman"/>
                <w:color w:val="FF0000"/>
                <w:sz w:val="18"/>
                <w:szCs w:val="18"/>
              </w:rPr>
            </w:pPr>
            <w:r w:rsidRPr="005C62B1">
              <w:rPr>
                <w:rFonts w:cs="Times New Roman"/>
                <w:color w:val="FF0000"/>
                <w:sz w:val="18"/>
                <w:szCs w:val="18"/>
              </w:rPr>
              <w:t>Bridge/Structural Engineer 3</w:t>
            </w:r>
          </w:p>
        </w:tc>
        <w:tc>
          <w:tcPr>
            <w:tcW w:w="2126" w:type="dxa"/>
            <w:tcBorders>
              <w:top w:val="single" w:sz="4" w:space="0" w:color="auto"/>
              <w:left w:val="nil"/>
              <w:bottom w:val="single" w:sz="4" w:space="0" w:color="000000"/>
              <w:right w:val="single" w:sz="4" w:space="0" w:color="000000"/>
            </w:tcBorders>
            <w:shd w:val="clear" w:color="auto" w:fill="auto"/>
            <w:noWrap/>
            <w:vAlign w:val="center"/>
          </w:tcPr>
          <w:p w:rsidR="005C62B1" w:rsidRPr="005C62B1" w:rsidRDefault="005C62B1" w:rsidP="0034048E">
            <w:pPr>
              <w:spacing w:line="0" w:lineRule="atLeast"/>
              <w:rPr>
                <w:rFonts w:cs="Times New Roman"/>
                <w:color w:val="FF0000"/>
                <w:sz w:val="18"/>
                <w:szCs w:val="18"/>
              </w:rPr>
            </w:pPr>
            <w:r w:rsidRPr="005C62B1">
              <w:rPr>
                <w:rFonts w:cs="Times New Roman"/>
                <w:color w:val="FF0000"/>
                <w:sz w:val="18"/>
                <w:szCs w:val="18"/>
              </w:rPr>
              <w:t xml:space="preserve">Toshiyuki </w:t>
            </w:r>
            <w:proofErr w:type="spellStart"/>
            <w:r w:rsidRPr="005C62B1">
              <w:rPr>
                <w:rFonts w:cs="Times New Roman"/>
                <w:color w:val="FF0000"/>
                <w:sz w:val="18"/>
                <w:szCs w:val="18"/>
              </w:rPr>
              <w:t>Osugi</w:t>
            </w:r>
            <w:proofErr w:type="spellEnd"/>
          </w:p>
        </w:tc>
        <w:tc>
          <w:tcPr>
            <w:tcW w:w="1064" w:type="dxa"/>
            <w:tcBorders>
              <w:top w:val="single" w:sz="4" w:space="0" w:color="auto"/>
              <w:left w:val="nil"/>
              <w:bottom w:val="single" w:sz="4" w:space="0" w:color="000000"/>
              <w:right w:val="single" w:sz="4" w:space="0" w:color="000000"/>
            </w:tcBorders>
          </w:tcPr>
          <w:p w:rsidR="005C62B1" w:rsidRPr="005C62B1" w:rsidRDefault="005C62B1" w:rsidP="0034048E">
            <w:pPr>
              <w:spacing w:line="0" w:lineRule="atLeast"/>
              <w:jc w:val="center"/>
              <w:rPr>
                <w:rFonts w:cs="Times New Roman"/>
                <w:color w:val="FF0000"/>
                <w:sz w:val="18"/>
                <w:szCs w:val="18"/>
              </w:rPr>
            </w:pPr>
            <w:r w:rsidRPr="005C62B1">
              <w:rPr>
                <w:rFonts w:cs="Times New Roman"/>
                <w:color w:val="FF0000"/>
                <w:sz w:val="18"/>
                <w:szCs w:val="18"/>
              </w:rPr>
              <w:t>18/4/2012</w:t>
            </w:r>
          </w:p>
        </w:tc>
        <w:tc>
          <w:tcPr>
            <w:tcW w:w="1281" w:type="dxa"/>
            <w:tcBorders>
              <w:top w:val="single" w:sz="4" w:space="0" w:color="auto"/>
              <w:left w:val="nil"/>
              <w:bottom w:val="single" w:sz="4" w:space="0" w:color="000000"/>
              <w:right w:val="single" w:sz="4" w:space="0" w:color="000000"/>
            </w:tcBorders>
          </w:tcPr>
          <w:p w:rsidR="005C62B1" w:rsidRPr="005C62B1" w:rsidRDefault="005C62B1" w:rsidP="0034048E">
            <w:pPr>
              <w:spacing w:line="0" w:lineRule="atLeast"/>
              <w:jc w:val="center"/>
              <w:rPr>
                <w:rFonts w:cs="Times New Roman"/>
                <w:color w:val="FF0000"/>
                <w:sz w:val="18"/>
                <w:szCs w:val="18"/>
              </w:rPr>
            </w:pPr>
            <w:r w:rsidRPr="005C62B1">
              <w:rPr>
                <w:rFonts w:cs="Times New Roman"/>
                <w:color w:val="FF0000"/>
                <w:sz w:val="18"/>
                <w:szCs w:val="18"/>
              </w:rPr>
              <w:t>25/10/2012</w:t>
            </w:r>
          </w:p>
        </w:tc>
        <w:tc>
          <w:tcPr>
            <w:tcW w:w="722" w:type="dxa"/>
            <w:tcBorders>
              <w:top w:val="single" w:sz="4" w:space="0" w:color="auto"/>
              <w:left w:val="nil"/>
              <w:bottom w:val="single" w:sz="4" w:space="0" w:color="000000"/>
              <w:right w:val="single" w:sz="4" w:space="0" w:color="000000"/>
            </w:tcBorders>
          </w:tcPr>
          <w:p w:rsidR="005C62B1" w:rsidRPr="005C62B1" w:rsidRDefault="005C62B1" w:rsidP="0034048E">
            <w:pPr>
              <w:spacing w:line="0" w:lineRule="atLeast"/>
              <w:jc w:val="center"/>
              <w:rPr>
                <w:rFonts w:cs="Times New Roman"/>
                <w:color w:val="FF0000"/>
                <w:sz w:val="18"/>
                <w:szCs w:val="18"/>
              </w:rPr>
            </w:pPr>
            <w:r w:rsidRPr="005C62B1">
              <w:rPr>
                <w:rFonts w:cs="Times New Roman"/>
                <w:color w:val="FF0000"/>
                <w:sz w:val="18"/>
                <w:szCs w:val="18"/>
              </w:rPr>
              <w:t>2.99</w:t>
            </w:r>
          </w:p>
        </w:tc>
      </w:tr>
      <w:tr w:rsidR="005C62B1" w:rsidRPr="005C62B1" w:rsidTr="0034048E">
        <w:trPr>
          <w:trHeight w:val="199"/>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tcPr>
          <w:p w:rsidR="005C62B1" w:rsidRPr="005C62B1" w:rsidRDefault="005C62B1" w:rsidP="0034048E">
            <w:pPr>
              <w:spacing w:line="0" w:lineRule="atLeast"/>
              <w:jc w:val="center"/>
              <w:rPr>
                <w:rFonts w:cs="Times New Roman"/>
                <w:color w:val="FF0000"/>
                <w:sz w:val="18"/>
                <w:szCs w:val="18"/>
              </w:rPr>
            </w:pPr>
            <w:r w:rsidRPr="005C62B1">
              <w:rPr>
                <w:rFonts w:cs="Times New Roman"/>
                <w:color w:val="FF0000"/>
                <w:sz w:val="18"/>
                <w:szCs w:val="18"/>
              </w:rPr>
              <w:t>I10</w:t>
            </w:r>
          </w:p>
        </w:tc>
        <w:tc>
          <w:tcPr>
            <w:tcW w:w="3358" w:type="dxa"/>
            <w:tcBorders>
              <w:top w:val="single" w:sz="4" w:space="0" w:color="auto"/>
              <w:left w:val="nil"/>
              <w:bottom w:val="single" w:sz="4" w:space="0" w:color="000000"/>
              <w:right w:val="single" w:sz="4" w:space="0" w:color="000000"/>
            </w:tcBorders>
            <w:shd w:val="clear" w:color="auto" w:fill="auto"/>
            <w:noWrap/>
          </w:tcPr>
          <w:p w:rsidR="005C62B1" w:rsidRPr="005C62B1" w:rsidRDefault="005C62B1" w:rsidP="0034048E">
            <w:pPr>
              <w:rPr>
                <w:rFonts w:cs="Times New Roman"/>
                <w:color w:val="FF0000"/>
                <w:sz w:val="18"/>
                <w:szCs w:val="18"/>
              </w:rPr>
            </w:pPr>
            <w:r w:rsidRPr="005C62B1">
              <w:rPr>
                <w:rFonts w:cs="Times New Roman"/>
                <w:color w:val="FF0000"/>
                <w:sz w:val="18"/>
                <w:szCs w:val="18"/>
              </w:rPr>
              <w:t>Bridge/Structural Engineer 4</w:t>
            </w:r>
          </w:p>
        </w:tc>
        <w:tc>
          <w:tcPr>
            <w:tcW w:w="2126" w:type="dxa"/>
            <w:tcBorders>
              <w:top w:val="single" w:sz="4" w:space="0" w:color="auto"/>
              <w:left w:val="nil"/>
              <w:bottom w:val="single" w:sz="4" w:space="0" w:color="000000"/>
              <w:right w:val="single" w:sz="4" w:space="0" w:color="000000"/>
            </w:tcBorders>
            <w:shd w:val="clear" w:color="auto" w:fill="auto"/>
            <w:noWrap/>
            <w:vAlign w:val="center"/>
          </w:tcPr>
          <w:p w:rsidR="005C62B1" w:rsidRPr="005C62B1" w:rsidRDefault="005C62B1" w:rsidP="0034048E">
            <w:pPr>
              <w:spacing w:line="0" w:lineRule="atLeast"/>
              <w:rPr>
                <w:rFonts w:cs="Times New Roman"/>
                <w:color w:val="FF0000"/>
                <w:sz w:val="18"/>
                <w:szCs w:val="18"/>
              </w:rPr>
            </w:pPr>
            <w:r w:rsidRPr="005C62B1">
              <w:rPr>
                <w:rFonts w:cs="Times New Roman"/>
                <w:color w:val="FF0000"/>
                <w:sz w:val="18"/>
                <w:szCs w:val="18"/>
              </w:rPr>
              <w:t>Atsushi Kawamura</w:t>
            </w:r>
          </w:p>
        </w:tc>
        <w:tc>
          <w:tcPr>
            <w:tcW w:w="1064" w:type="dxa"/>
            <w:tcBorders>
              <w:top w:val="single" w:sz="4" w:space="0" w:color="auto"/>
              <w:left w:val="nil"/>
              <w:bottom w:val="single" w:sz="4" w:space="0" w:color="000000"/>
              <w:right w:val="single" w:sz="4" w:space="0" w:color="000000"/>
            </w:tcBorders>
          </w:tcPr>
          <w:p w:rsidR="005C62B1" w:rsidRPr="005C62B1" w:rsidRDefault="005C62B1" w:rsidP="0034048E">
            <w:pPr>
              <w:spacing w:line="0" w:lineRule="atLeast"/>
              <w:jc w:val="center"/>
              <w:rPr>
                <w:rFonts w:cs="Times New Roman"/>
                <w:color w:val="FF0000"/>
                <w:sz w:val="18"/>
                <w:szCs w:val="18"/>
              </w:rPr>
            </w:pPr>
            <w:r w:rsidRPr="005C62B1">
              <w:rPr>
                <w:rFonts w:cs="Times New Roman"/>
                <w:color w:val="FF0000"/>
                <w:sz w:val="18"/>
                <w:szCs w:val="18"/>
              </w:rPr>
              <w:t>15/02/2012</w:t>
            </w:r>
          </w:p>
        </w:tc>
        <w:tc>
          <w:tcPr>
            <w:tcW w:w="1281" w:type="dxa"/>
            <w:tcBorders>
              <w:top w:val="single" w:sz="4" w:space="0" w:color="auto"/>
              <w:left w:val="nil"/>
              <w:bottom w:val="single" w:sz="4" w:space="0" w:color="000000"/>
              <w:right w:val="single" w:sz="4" w:space="0" w:color="000000"/>
            </w:tcBorders>
          </w:tcPr>
          <w:p w:rsidR="005C62B1" w:rsidRPr="005C62B1" w:rsidRDefault="005C62B1" w:rsidP="0034048E">
            <w:pPr>
              <w:spacing w:line="0" w:lineRule="atLeast"/>
              <w:jc w:val="center"/>
              <w:rPr>
                <w:rFonts w:cs="Times New Roman"/>
                <w:color w:val="FF0000"/>
                <w:sz w:val="18"/>
                <w:szCs w:val="18"/>
              </w:rPr>
            </w:pPr>
            <w:r w:rsidRPr="005C62B1">
              <w:rPr>
                <w:rFonts w:cs="Times New Roman"/>
                <w:color w:val="FF0000"/>
                <w:sz w:val="18"/>
                <w:szCs w:val="18"/>
              </w:rPr>
              <w:t>16/5/2012</w:t>
            </w:r>
          </w:p>
        </w:tc>
        <w:tc>
          <w:tcPr>
            <w:tcW w:w="722" w:type="dxa"/>
            <w:tcBorders>
              <w:top w:val="single" w:sz="4" w:space="0" w:color="auto"/>
              <w:left w:val="nil"/>
              <w:bottom w:val="single" w:sz="4" w:space="0" w:color="000000"/>
              <w:right w:val="single" w:sz="4" w:space="0" w:color="000000"/>
            </w:tcBorders>
          </w:tcPr>
          <w:p w:rsidR="005C62B1" w:rsidRPr="005C62B1" w:rsidRDefault="005C62B1" w:rsidP="0034048E">
            <w:pPr>
              <w:spacing w:line="0" w:lineRule="atLeast"/>
              <w:jc w:val="center"/>
              <w:rPr>
                <w:rFonts w:cs="Times New Roman"/>
                <w:color w:val="FF0000"/>
                <w:sz w:val="18"/>
                <w:szCs w:val="18"/>
              </w:rPr>
            </w:pPr>
            <w:r w:rsidRPr="005C62B1">
              <w:rPr>
                <w:rFonts w:cs="Times New Roman"/>
                <w:color w:val="FF0000"/>
                <w:sz w:val="18"/>
                <w:szCs w:val="18"/>
              </w:rPr>
              <w:t>2.93</w:t>
            </w:r>
          </w:p>
        </w:tc>
      </w:tr>
      <w:tr w:rsidR="005C62B1" w:rsidRPr="005C62B1" w:rsidTr="0034048E">
        <w:trPr>
          <w:trHeight w:val="70"/>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tcPr>
          <w:p w:rsidR="005C62B1" w:rsidRPr="005C62B1" w:rsidRDefault="005C62B1" w:rsidP="0034048E">
            <w:pPr>
              <w:spacing w:line="0" w:lineRule="atLeast"/>
              <w:jc w:val="center"/>
              <w:rPr>
                <w:rFonts w:cs="Times New Roman"/>
                <w:color w:val="FF0000"/>
                <w:sz w:val="18"/>
                <w:szCs w:val="18"/>
              </w:rPr>
            </w:pPr>
            <w:r w:rsidRPr="005C62B1">
              <w:rPr>
                <w:rFonts w:cs="Times New Roman"/>
                <w:color w:val="FF0000"/>
                <w:sz w:val="18"/>
                <w:szCs w:val="18"/>
              </w:rPr>
              <w:t>I14</w:t>
            </w:r>
          </w:p>
        </w:tc>
        <w:tc>
          <w:tcPr>
            <w:tcW w:w="3358" w:type="dxa"/>
            <w:tcBorders>
              <w:top w:val="single" w:sz="4" w:space="0" w:color="auto"/>
              <w:left w:val="nil"/>
              <w:bottom w:val="single" w:sz="4" w:space="0" w:color="000000"/>
              <w:right w:val="single" w:sz="4" w:space="0" w:color="000000"/>
            </w:tcBorders>
            <w:shd w:val="clear" w:color="auto" w:fill="auto"/>
            <w:noWrap/>
          </w:tcPr>
          <w:p w:rsidR="005C62B1" w:rsidRPr="005C62B1" w:rsidRDefault="005C62B1" w:rsidP="0034048E">
            <w:pPr>
              <w:rPr>
                <w:rFonts w:cs="Times New Roman"/>
                <w:color w:val="FF0000"/>
                <w:sz w:val="18"/>
                <w:szCs w:val="18"/>
              </w:rPr>
            </w:pPr>
            <w:r w:rsidRPr="005C62B1">
              <w:rPr>
                <w:rFonts w:cs="Times New Roman"/>
                <w:color w:val="FF0000"/>
                <w:sz w:val="18"/>
                <w:szCs w:val="18"/>
              </w:rPr>
              <w:t>Soil/Geotechnical Engineer 1 (Slope)</w:t>
            </w:r>
          </w:p>
        </w:tc>
        <w:tc>
          <w:tcPr>
            <w:tcW w:w="2126" w:type="dxa"/>
            <w:tcBorders>
              <w:top w:val="single" w:sz="4" w:space="0" w:color="auto"/>
              <w:left w:val="nil"/>
              <w:bottom w:val="single" w:sz="4" w:space="0" w:color="000000"/>
              <w:right w:val="single" w:sz="4" w:space="0" w:color="000000"/>
            </w:tcBorders>
            <w:shd w:val="clear" w:color="auto" w:fill="auto"/>
            <w:noWrap/>
            <w:vAlign w:val="center"/>
          </w:tcPr>
          <w:p w:rsidR="005C62B1" w:rsidRPr="005C62B1" w:rsidRDefault="005C62B1" w:rsidP="0034048E">
            <w:pPr>
              <w:spacing w:line="0" w:lineRule="atLeast"/>
              <w:rPr>
                <w:rFonts w:cs="Times New Roman"/>
                <w:color w:val="FF0000"/>
                <w:sz w:val="18"/>
                <w:szCs w:val="18"/>
              </w:rPr>
            </w:pPr>
            <w:proofErr w:type="spellStart"/>
            <w:r w:rsidRPr="005C62B1">
              <w:rPr>
                <w:rFonts w:cs="Times New Roman"/>
                <w:color w:val="FF0000"/>
                <w:sz w:val="18"/>
                <w:szCs w:val="18"/>
              </w:rPr>
              <w:t>Motohiro</w:t>
            </w:r>
            <w:proofErr w:type="spellEnd"/>
            <w:r w:rsidRPr="005C62B1">
              <w:rPr>
                <w:rFonts w:cs="Times New Roman"/>
                <w:color w:val="FF0000"/>
                <w:sz w:val="18"/>
                <w:szCs w:val="18"/>
              </w:rPr>
              <w:t xml:space="preserve"> </w:t>
            </w:r>
            <w:proofErr w:type="spellStart"/>
            <w:r w:rsidRPr="005C62B1">
              <w:rPr>
                <w:rFonts w:cs="Times New Roman"/>
                <w:color w:val="FF0000"/>
                <w:sz w:val="18"/>
                <w:szCs w:val="18"/>
              </w:rPr>
              <w:t>Ura</w:t>
            </w:r>
            <w:proofErr w:type="spellEnd"/>
          </w:p>
        </w:tc>
        <w:tc>
          <w:tcPr>
            <w:tcW w:w="1064" w:type="dxa"/>
            <w:tcBorders>
              <w:top w:val="single" w:sz="4" w:space="0" w:color="auto"/>
              <w:left w:val="nil"/>
              <w:bottom w:val="single" w:sz="4" w:space="0" w:color="000000"/>
              <w:right w:val="single" w:sz="4" w:space="0" w:color="000000"/>
            </w:tcBorders>
          </w:tcPr>
          <w:p w:rsidR="005C62B1" w:rsidRPr="005C62B1" w:rsidRDefault="005C62B1" w:rsidP="0034048E">
            <w:pPr>
              <w:spacing w:line="0" w:lineRule="atLeast"/>
              <w:jc w:val="center"/>
              <w:rPr>
                <w:rFonts w:cs="Times New Roman"/>
                <w:color w:val="FF0000"/>
                <w:sz w:val="18"/>
                <w:szCs w:val="18"/>
              </w:rPr>
            </w:pPr>
            <w:r w:rsidRPr="005C62B1">
              <w:rPr>
                <w:rFonts w:cs="Times New Roman"/>
                <w:color w:val="FF0000"/>
                <w:sz w:val="18"/>
                <w:szCs w:val="18"/>
              </w:rPr>
              <w:t>15/02/2012</w:t>
            </w:r>
          </w:p>
        </w:tc>
        <w:tc>
          <w:tcPr>
            <w:tcW w:w="1281" w:type="dxa"/>
            <w:tcBorders>
              <w:top w:val="single" w:sz="4" w:space="0" w:color="auto"/>
              <w:left w:val="nil"/>
              <w:bottom w:val="single" w:sz="4" w:space="0" w:color="000000"/>
              <w:right w:val="single" w:sz="4" w:space="0" w:color="000000"/>
            </w:tcBorders>
          </w:tcPr>
          <w:p w:rsidR="005C62B1" w:rsidRPr="005C62B1" w:rsidRDefault="005C62B1" w:rsidP="0034048E">
            <w:pPr>
              <w:spacing w:line="0" w:lineRule="atLeast"/>
              <w:jc w:val="center"/>
              <w:rPr>
                <w:rFonts w:cs="Times New Roman"/>
                <w:color w:val="FF0000"/>
                <w:sz w:val="18"/>
                <w:szCs w:val="18"/>
              </w:rPr>
            </w:pPr>
            <w:r w:rsidRPr="005C62B1">
              <w:rPr>
                <w:rFonts w:cs="Times New Roman"/>
                <w:color w:val="FF0000"/>
                <w:sz w:val="18"/>
                <w:szCs w:val="18"/>
              </w:rPr>
              <w:t>05/9/2012</w:t>
            </w:r>
          </w:p>
        </w:tc>
        <w:tc>
          <w:tcPr>
            <w:tcW w:w="722" w:type="dxa"/>
            <w:tcBorders>
              <w:top w:val="single" w:sz="4" w:space="0" w:color="auto"/>
              <w:left w:val="nil"/>
              <w:bottom w:val="single" w:sz="4" w:space="0" w:color="000000"/>
              <w:right w:val="single" w:sz="4" w:space="0" w:color="000000"/>
            </w:tcBorders>
          </w:tcPr>
          <w:p w:rsidR="005C62B1" w:rsidRPr="005C62B1" w:rsidRDefault="005C62B1" w:rsidP="0034048E">
            <w:pPr>
              <w:spacing w:line="0" w:lineRule="atLeast"/>
              <w:jc w:val="center"/>
              <w:rPr>
                <w:rFonts w:cs="Times New Roman"/>
                <w:color w:val="FF0000"/>
                <w:sz w:val="18"/>
                <w:szCs w:val="18"/>
              </w:rPr>
            </w:pPr>
            <w:r w:rsidRPr="005C62B1">
              <w:rPr>
                <w:rFonts w:cs="Times New Roman"/>
                <w:color w:val="FF0000"/>
                <w:sz w:val="18"/>
                <w:szCs w:val="18"/>
              </w:rPr>
              <w:t>0.60</w:t>
            </w:r>
          </w:p>
        </w:tc>
      </w:tr>
      <w:tr w:rsidR="005C62B1" w:rsidRPr="005C62B1" w:rsidTr="0034048E">
        <w:trPr>
          <w:trHeight w:val="70"/>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tcPr>
          <w:p w:rsidR="005C62B1" w:rsidRPr="005C62B1" w:rsidRDefault="005C62B1" w:rsidP="0034048E">
            <w:pPr>
              <w:spacing w:line="0" w:lineRule="atLeast"/>
              <w:jc w:val="center"/>
              <w:rPr>
                <w:rFonts w:cs="Times New Roman"/>
                <w:color w:val="FF0000"/>
                <w:sz w:val="18"/>
                <w:szCs w:val="18"/>
              </w:rPr>
            </w:pPr>
            <w:r w:rsidRPr="005C62B1">
              <w:rPr>
                <w:rFonts w:cs="Times New Roman"/>
                <w:color w:val="FF0000"/>
                <w:sz w:val="18"/>
                <w:szCs w:val="18"/>
              </w:rPr>
              <w:t>I14</w:t>
            </w:r>
          </w:p>
        </w:tc>
        <w:tc>
          <w:tcPr>
            <w:tcW w:w="3358" w:type="dxa"/>
            <w:tcBorders>
              <w:top w:val="single" w:sz="4" w:space="0" w:color="auto"/>
              <w:left w:val="nil"/>
              <w:bottom w:val="single" w:sz="4" w:space="0" w:color="000000"/>
              <w:right w:val="single" w:sz="4" w:space="0" w:color="000000"/>
            </w:tcBorders>
            <w:shd w:val="clear" w:color="auto" w:fill="auto"/>
            <w:noWrap/>
          </w:tcPr>
          <w:p w:rsidR="005C62B1" w:rsidRPr="005C62B1" w:rsidRDefault="005C62B1" w:rsidP="0034048E">
            <w:pPr>
              <w:rPr>
                <w:rFonts w:cs="Times New Roman"/>
                <w:color w:val="FF0000"/>
                <w:sz w:val="18"/>
                <w:szCs w:val="18"/>
              </w:rPr>
            </w:pPr>
            <w:r w:rsidRPr="005C62B1">
              <w:rPr>
                <w:rFonts w:cs="Times New Roman"/>
                <w:color w:val="FF0000"/>
                <w:sz w:val="18"/>
                <w:szCs w:val="18"/>
              </w:rPr>
              <w:t>Soil/Geotechnical Engineer 1 (Slope)</w:t>
            </w:r>
          </w:p>
        </w:tc>
        <w:tc>
          <w:tcPr>
            <w:tcW w:w="2126" w:type="dxa"/>
            <w:tcBorders>
              <w:top w:val="single" w:sz="4" w:space="0" w:color="auto"/>
              <w:left w:val="nil"/>
              <w:bottom w:val="single" w:sz="4" w:space="0" w:color="000000"/>
              <w:right w:val="single" w:sz="4" w:space="0" w:color="000000"/>
            </w:tcBorders>
            <w:shd w:val="clear" w:color="auto" w:fill="auto"/>
            <w:noWrap/>
            <w:vAlign w:val="center"/>
          </w:tcPr>
          <w:p w:rsidR="005C62B1" w:rsidRPr="005C62B1" w:rsidRDefault="005C62B1" w:rsidP="0034048E">
            <w:pPr>
              <w:spacing w:line="0" w:lineRule="atLeast"/>
              <w:rPr>
                <w:rFonts w:cs="Times New Roman"/>
                <w:color w:val="FF0000"/>
                <w:sz w:val="18"/>
                <w:szCs w:val="18"/>
              </w:rPr>
            </w:pPr>
            <w:r w:rsidRPr="005C62B1">
              <w:rPr>
                <w:rFonts w:cs="Times New Roman"/>
                <w:color w:val="FF0000"/>
                <w:sz w:val="18"/>
                <w:szCs w:val="18"/>
              </w:rPr>
              <w:t>Yutaka Inagaki</w:t>
            </w:r>
          </w:p>
        </w:tc>
        <w:tc>
          <w:tcPr>
            <w:tcW w:w="1064" w:type="dxa"/>
            <w:tcBorders>
              <w:top w:val="single" w:sz="4" w:space="0" w:color="auto"/>
              <w:left w:val="nil"/>
              <w:bottom w:val="single" w:sz="4" w:space="0" w:color="000000"/>
              <w:right w:val="single" w:sz="4" w:space="0" w:color="000000"/>
            </w:tcBorders>
          </w:tcPr>
          <w:p w:rsidR="005C62B1" w:rsidRPr="005C62B1" w:rsidRDefault="005C62B1" w:rsidP="0034048E">
            <w:pPr>
              <w:spacing w:line="0" w:lineRule="atLeast"/>
              <w:jc w:val="center"/>
              <w:rPr>
                <w:rFonts w:cs="Times New Roman"/>
                <w:color w:val="FF0000"/>
                <w:sz w:val="18"/>
                <w:szCs w:val="18"/>
              </w:rPr>
            </w:pPr>
            <w:r w:rsidRPr="005C62B1">
              <w:rPr>
                <w:rFonts w:cs="Times New Roman"/>
                <w:color w:val="FF0000"/>
                <w:sz w:val="18"/>
                <w:szCs w:val="18"/>
              </w:rPr>
              <w:t>06/9/2012</w:t>
            </w:r>
          </w:p>
        </w:tc>
        <w:tc>
          <w:tcPr>
            <w:tcW w:w="1281" w:type="dxa"/>
            <w:tcBorders>
              <w:top w:val="single" w:sz="4" w:space="0" w:color="auto"/>
              <w:left w:val="nil"/>
              <w:bottom w:val="single" w:sz="4" w:space="0" w:color="000000"/>
              <w:right w:val="single" w:sz="4" w:space="0" w:color="000000"/>
            </w:tcBorders>
          </w:tcPr>
          <w:p w:rsidR="005C62B1" w:rsidRPr="005C62B1" w:rsidRDefault="005C62B1" w:rsidP="0034048E">
            <w:pPr>
              <w:spacing w:line="0" w:lineRule="atLeast"/>
              <w:jc w:val="center"/>
              <w:rPr>
                <w:rFonts w:cs="Times New Roman"/>
                <w:color w:val="FF0000"/>
                <w:sz w:val="18"/>
                <w:szCs w:val="18"/>
              </w:rPr>
            </w:pPr>
            <w:r w:rsidRPr="005C62B1">
              <w:rPr>
                <w:rFonts w:cs="Times New Roman"/>
                <w:color w:val="FF0000"/>
                <w:sz w:val="18"/>
                <w:szCs w:val="18"/>
              </w:rPr>
              <w:t>26/9/2012</w:t>
            </w:r>
          </w:p>
        </w:tc>
        <w:tc>
          <w:tcPr>
            <w:tcW w:w="722" w:type="dxa"/>
            <w:tcBorders>
              <w:top w:val="single" w:sz="4" w:space="0" w:color="auto"/>
              <w:left w:val="nil"/>
              <w:bottom w:val="single" w:sz="4" w:space="0" w:color="000000"/>
              <w:right w:val="single" w:sz="4" w:space="0" w:color="000000"/>
            </w:tcBorders>
          </w:tcPr>
          <w:p w:rsidR="005C62B1" w:rsidRPr="005C62B1" w:rsidRDefault="005C62B1" w:rsidP="0034048E">
            <w:pPr>
              <w:spacing w:line="0" w:lineRule="atLeast"/>
              <w:jc w:val="center"/>
              <w:rPr>
                <w:rFonts w:cs="Times New Roman"/>
                <w:color w:val="FF0000"/>
                <w:sz w:val="18"/>
                <w:szCs w:val="18"/>
              </w:rPr>
            </w:pPr>
            <w:r w:rsidRPr="005C62B1">
              <w:rPr>
                <w:rFonts w:cs="Times New Roman"/>
                <w:color w:val="FF0000"/>
                <w:sz w:val="18"/>
                <w:szCs w:val="18"/>
              </w:rPr>
              <w:t>0.70</w:t>
            </w:r>
          </w:p>
        </w:tc>
      </w:tr>
      <w:tr w:rsidR="005C62B1" w:rsidRPr="005C62B1" w:rsidTr="0034048E">
        <w:trPr>
          <w:trHeight w:val="111"/>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tcPr>
          <w:p w:rsidR="005C62B1" w:rsidRPr="005C62B1" w:rsidRDefault="005C62B1" w:rsidP="0034048E">
            <w:pPr>
              <w:spacing w:line="0" w:lineRule="atLeast"/>
              <w:jc w:val="center"/>
              <w:rPr>
                <w:rFonts w:cs="Times New Roman"/>
                <w:color w:val="FF0000"/>
                <w:sz w:val="18"/>
                <w:szCs w:val="18"/>
              </w:rPr>
            </w:pPr>
            <w:r w:rsidRPr="005C62B1">
              <w:rPr>
                <w:rFonts w:cs="Times New Roman"/>
                <w:color w:val="FF0000"/>
                <w:sz w:val="18"/>
                <w:szCs w:val="18"/>
              </w:rPr>
              <w:t>I18-2</w:t>
            </w:r>
          </w:p>
        </w:tc>
        <w:tc>
          <w:tcPr>
            <w:tcW w:w="3358" w:type="dxa"/>
            <w:tcBorders>
              <w:top w:val="single" w:sz="4" w:space="0" w:color="auto"/>
              <w:left w:val="nil"/>
              <w:bottom w:val="single" w:sz="4" w:space="0" w:color="000000"/>
              <w:right w:val="single" w:sz="4" w:space="0" w:color="000000"/>
            </w:tcBorders>
            <w:shd w:val="clear" w:color="auto" w:fill="auto"/>
            <w:noWrap/>
            <w:vAlign w:val="center"/>
          </w:tcPr>
          <w:p w:rsidR="005C62B1" w:rsidRPr="005C62B1" w:rsidRDefault="005C62B1" w:rsidP="0034048E">
            <w:pPr>
              <w:pStyle w:val="1Table"/>
              <w:spacing w:line="0" w:lineRule="atLeast"/>
              <w:rPr>
                <w:rFonts w:ascii="Calibri" w:hAnsi="Calibri"/>
                <w:color w:val="FF0000"/>
                <w:sz w:val="18"/>
                <w:szCs w:val="18"/>
              </w:rPr>
            </w:pPr>
            <w:r w:rsidRPr="005C62B1">
              <w:rPr>
                <w:rFonts w:ascii="Calibri" w:hAnsi="Calibri"/>
                <w:color w:val="FF0000"/>
                <w:sz w:val="18"/>
                <w:szCs w:val="18"/>
              </w:rPr>
              <w:t>Bridge/Structural Engineer 6</w:t>
            </w:r>
          </w:p>
        </w:tc>
        <w:tc>
          <w:tcPr>
            <w:tcW w:w="2126" w:type="dxa"/>
            <w:tcBorders>
              <w:top w:val="single" w:sz="4" w:space="0" w:color="auto"/>
              <w:left w:val="nil"/>
              <w:bottom w:val="single" w:sz="4" w:space="0" w:color="000000"/>
              <w:right w:val="single" w:sz="4" w:space="0" w:color="000000"/>
            </w:tcBorders>
            <w:shd w:val="clear" w:color="auto" w:fill="auto"/>
            <w:noWrap/>
            <w:vAlign w:val="center"/>
          </w:tcPr>
          <w:p w:rsidR="005C62B1" w:rsidRPr="005C62B1" w:rsidRDefault="005C62B1" w:rsidP="0034048E">
            <w:pPr>
              <w:spacing w:line="0" w:lineRule="atLeast"/>
              <w:rPr>
                <w:rFonts w:cs="Times New Roman"/>
                <w:color w:val="FF0000"/>
                <w:sz w:val="18"/>
                <w:szCs w:val="18"/>
              </w:rPr>
            </w:pPr>
            <w:r w:rsidRPr="005C62B1">
              <w:rPr>
                <w:rFonts w:cs="Times New Roman"/>
                <w:color w:val="FF0000"/>
                <w:sz w:val="18"/>
                <w:szCs w:val="18"/>
              </w:rPr>
              <w:t xml:space="preserve">Kyung </w:t>
            </w:r>
            <w:proofErr w:type="spellStart"/>
            <w:r w:rsidRPr="005C62B1">
              <w:rPr>
                <w:rFonts w:cs="Times New Roman"/>
                <w:color w:val="FF0000"/>
                <w:sz w:val="18"/>
                <w:szCs w:val="18"/>
              </w:rPr>
              <w:t>Duk</w:t>
            </w:r>
            <w:proofErr w:type="spellEnd"/>
            <w:r w:rsidRPr="005C62B1">
              <w:rPr>
                <w:rFonts w:cs="Times New Roman"/>
                <w:color w:val="FF0000"/>
                <w:sz w:val="18"/>
                <w:szCs w:val="18"/>
              </w:rPr>
              <w:t xml:space="preserve"> Kim</w:t>
            </w:r>
          </w:p>
        </w:tc>
        <w:tc>
          <w:tcPr>
            <w:tcW w:w="1064" w:type="dxa"/>
            <w:tcBorders>
              <w:top w:val="single" w:sz="4" w:space="0" w:color="auto"/>
              <w:left w:val="nil"/>
              <w:bottom w:val="single" w:sz="4" w:space="0" w:color="000000"/>
              <w:right w:val="single" w:sz="4" w:space="0" w:color="000000"/>
            </w:tcBorders>
          </w:tcPr>
          <w:p w:rsidR="005C62B1" w:rsidRPr="005C62B1" w:rsidRDefault="005C62B1" w:rsidP="0034048E">
            <w:pPr>
              <w:spacing w:line="0" w:lineRule="atLeast"/>
              <w:jc w:val="center"/>
              <w:rPr>
                <w:rFonts w:cs="Times New Roman"/>
                <w:color w:val="FF0000"/>
                <w:sz w:val="18"/>
                <w:szCs w:val="18"/>
              </w:rPr>
            </w:pPr>
            <w:r w:rsidRPr="005C62B1">
              <w:rPr>
                <w:rFonts w:cs="Times New Roman"/>
                <w:color w:val="FF0000"/>
                <w:sz w:val="18"/>
                <w:szCs w:val="18"/>
              </w:rPr>
              <w:t>07/01/2013</w:t>
            </w:r>
          </w:p>
        </w:tc>
        <w:tc>
          <w:tcPr>
            <w:tcW w:w="1281" w:type="dxa"/>
            <w:tcBorders>
              <w:top w:val="single" w:sz="4" w:space="0" w:color="auto"/>
              <w:left w:val="nil"/>
              <w:bottom w:val="single" w:sz="4" w:space="0" w:color="000000"/>
              <w:right w:val="single" w:sz="4" w:space="0" w:color="000000"/>
            </w:tcBorders>
          </w:tcPr>
          <w:p w:rsidR="005C62B1" w:rsidRPr="005C62B1" w:rsidRDefault="005C62B1" w:rsidP="0034048E">
            <w:pPr>
              <w:spacing w:line="0" w:lineRule="atLeast"/>
              <w:jc w:val="center"/>
              <w:rPr>
                <w:rFonts w:cs="Times New Roman"/>
                <w:color w:val="FF0000"/>
                <w:sz w:val="18"/>
                <w:szCs w:val="18"/>
              </w:rPr>
            </w:pPr>
            <w:r w:rsidRPr="005C62B1">
              <w:rPr>
                <w:rFonts w:cs="Times New Roman"/>
                <w:color w:val="FF0000"/>
                <w:sz w:val="18"/>
                <w:szCs w:val="18"/>
              </w:rPr>
              <w:t>31/3/2013</w:t>
            </w:r>
          </w:p>
        </w:tc>
        <w:tc>
          <w:tcPr>
            <w:tcW w:w="722" w:type="dxa"/>
            <w:tcBorders>
              <w:top w:val="single" w:sz="4" w:space="0" w:color="auto"/>
              <w:left w:val="nil"/>
              <w:bottom w:val="single" w:sz="4" w:space="0" w:color="000000"/>
              <w:right w:val="single" w:sz="4" w:space="0" w:color="000000"/>
            </w:tcBorders>
          </w:tcPr>
          <w:p w:rsidR="005C62B1" w:rsidRPr="005C62B1" w:rsidRDefault="005C62B1" w:rsidP="0034048E">
            <w:pPr>
              <w:spacing w:line="0" w:lineRule="atLeast"/>
              <w:jc w:val="center"/>
              <w:rPr>
                <w:rFonts w:cs="Times New Roman"/>
                <w:color w:val="FF0000"/>
                <w:sz w:val="18"/>
                <w:szCs w:val="18"/>
              </w:rPr>
            </w:pPr>
            <w:r w:rsidRPr="005C62B1">
              <w:rPr>
                <w:rFonts w:cs="Times New Roman"/>
                <w:color w:val="FF0000"/>
                <w:sz w:val="18"/>
                <w:szCs w:val="18"/>
              </w:rPr>
              <w:t>2.83</w:t>
            </w:r>
          </w:p>
        </w:tc>
      </w:tr>
      <w:tr w:rsidR="005C62B1" w:rsidRPr="005C62B1" w:rsidTr="0034048E">
        <w:trPr>
          <w:trHeight w:val="135"/>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tcPr>
          <w:p w:rsidR="005C62B1" w:rsidRPr="005C62B1" w:rsidRDefault="005C62B1" w:rsidP="0034048E">
            <w:pPr>
              <w:spacing w:line="0" w:lineRule="atLeast"/>
              <w:jc w:val="center"/>
              <w:rPr>
                <w:rFonts w:cs="Times New Roman"/>
                <w:color w:val="FF0000"/>
                <w:sz w:val="18"/>
                <w:szCs w:val="18"/>
              </w:rPr>
            </w:pPr>
            <w:r w:rsidRPr="005C62B1">
              <w:rPr>
                <w:rFonts w:cs="Times New Roman"/>
                <w:color w:val="FF0000"/>
                <w:sz w:val="18"/>
                <w:szCs w:val="18"/>
              </w:rPr>
              <w:t>I21</w:t>
            </w:r>
          </w:p>
        </w:tc>
        <w:tc>
          <w:tcPr>
            <w:tcW w:w="3358" w:type="dxa"/>
            <w:tcBorders>
              <w:top w:val="single" w:sz="4" w:space="0" w:color="auto"/>
              <w:left w:val="nil"/>
              <w:bottom w:val="single" w:sz="4" w:space="0" w:color="000000"/>
              <w:right w:val="single" w:sz="4" w:space="0" w:color="000000"/>
            </w:tcBorders>
            <w:shd w:val="clear" w:color="auto" w:fill="auto"/>
            <w:noWrap/>
            <w:vAlign w:val="center"/>
          </w:tcPr>
          <w:p w:rsidR="005C62B1" w:rsidRPr="005C62B1" w:rsidRDefault="005C62B1" w:rsidP="0034048E">
            <w:pPr>
              <w:pStyle w:val="1Table"/>
              <w:spacing w:line="0" w:lineRule="atLeast"/>
              <w:rPr>
                <w:rFonts w:ascii="Calibri" w:hAnsi="Calibri"/>
                <w:color w:val="FF0000"/>
                <w:sz w:val="18"/>
                <w:szCs w:val="18"/>
              </w:rPr>
            </w:pPr>
            <w:r w:rsidRPr="005C62B1">
              <w:rPr>
                <w:rFonts w:ascii="Calibri" w:hAnsi="Calibri"/>
                <w:color w:val="FF0000"/>
                <w:sz w:val="18"/>
                <w:szCs w:val="18"/>
              </w:rPr>
              <w:t>Soil/Geotechnical Engineer 2</w:t>
            </w:r>
          </w:p>
        </w:tc>
        <w:tc>
          <w:tcPr>
            <w:tcW w:w="2126" w:type="dxa"/>
            <w:tcBorders>
              <w:top w:val="single" w:sz="4" w:space="0" w:color="auto"/>
              <w:left w:val="nil"/>
              <w:bottom w:val="single" w:sz="4" w:space="0" w:color="000000"/>
              <w:right w:val="single" w:sz="4" w:space="0" w:color="000000"/>
            </w:tcBorders>
            <w:shd w:val="clear" w:color="auto" w:fill="auto"/>
            <w:noWrap/>
            <w:vAlign w:val="center"/>
          </w:tcPr>
          <w:p w:rsidR="005C62B1" w:rsidRPr="005C62B1" w:rsidRDefault="005C62B1" w:rsidP="0034048E">
            <w:pPr>
              <w:spacing w:line="0" w:lineRule="atLeast"/>
              <w:rPr>
                <w:rFonts w:cs="Times New Roman"/>
                <w:color w:val="FF0000"/>
                <w:sz w:val="18"/>
                <w:szCs w:val="18"/>
              </w:rPr>
            </w:pPr>
            <w:proofErr w:type="spellStart"/>
            <w:r w:rsidRPr="005C62B1">
              <w:rPr>
                <w:rFonts w:cs="Times New Roman"/>
                <w:color w:val="FF0000"/>
                <w:sz w:val="18"/>
                <w:szCs w:val="18"/>
              </w:rPr>
              <w:t>Sutham</w:t>
            </w:r>
            <w:proofErr w:type="spellEnd"/>
            <w:r w:rsidRPr="005C62B1">
              <w:rPr>
                <w:rFonts w:cs="Times New Roman"/>
                <w:color w:val="FF0000"/>
                <w:sz w:val="18"/>
                <w:szCs w:val="18"/>
              </w:rPr>
              <w:t xml:space="preserve"> </w:t>
            </w:r>
            <w:proofErr w:type="spellStart"/>
            <w:r w:rsidRPr="005C62B1">
              <w:rPr>
                <w:rFonts w:cs="Times New Roman"/>
                <w:color w:val="FF0000"/>
                <w:sz w:val="18"/>
                <w:szCs w:val="18"/>
              </w:rPr>
              <w:t>Sattayakom</w:t>
            </w:r>
            <w:proofErr w:type="spellEnd"/>
          </w:p>
        </w:tc>
        <w:tc>
          <w:tcPr>
            <w:tcW w:w="1064" w:type="dxa"/>
            <w:tcBorders>
              <w:top w:val="single" w:sz="4" w:space="0" w:color="auto"/>
              <w:left w:val="nil"/>
              <w:bottom w:val="single" w:sz="4" w:space="0" w:color="000000"/>
              <w:right w:val="single" w:sz="4" w:space="0" w:color="000000"/>
            </w:tcBorders>
          </w:tcPr>
          <w:p w:rsidR="005C62B1" w:rsidRPr="005C62B1" w:rsidRDefault="005C62B1" w:rsidP="0034048E">
            <w:pPr>
              <w:spacing w:line="0" w:lineRule="atLeast"/>
              <w:jc w:val="center"/>
              <w:rPr>
                <w:rFonts w:cs="Times New Roman"/>
                <w:color w:val="FF0000"/>
                <w:sz w:val="18"/>
                <w:szCs w:val="18"/>
              </w:rPr>
            </w:pPr>
            <w:r w:rsidRPr="005C62B1">
              <w:rPr>
                <w:rFonts w:cs="Times New Roman"/>
                <w:color w:val="FF0000"/>
                <w:sz w:val="18"/>
                <w:szCs w:val="18"/>
              </w:rPr>
              <w:t>25/3/2012</w:t>
            </w:r>
          </w:p>
        </w:tc>
        <w:tc>
          <w:tcPr>
            <w:tcW w:w="1281" w:type="dxa"/>
            <w:tcBorders>
              <w:top w:val="single" w:sz="4" w:space="0" w:color="auto"/>
              <w:left w:val="nil"/>
              <w:bottom w:val="single" w:sz="4" w:space="0" w:color="000000"/>
              <w:right w:val="single" w:sz="4" w:space="0" w:color="000000"/>
            </w:tcBorders>
          </w:tcPr>
          <w:p w:rsidR="005C62B1" w:rsidRPr="005C62B1" w:rsidRDefault="005C62B1" w:rsidP="0034048E">
            <w:pPr>
              <w:spacing w:line="0" w:lineRule="atLeast"/>
              <w:jc w:val="center"/>
              <w:rPr>
                <w:rFonts w:cs="Times New Roman"/>
                <w:color w:val="FF0000"/>
                <w:sz w:val="18"/>
                <w:szCs w:val="18"/>
              </w:rPr>
            </w:pPr>
            <w:r w:rsidRPr="005C62B1">
              <w:rPr>
                <w:rFonts w:cs="Times New Roman"/>
                <w:color w:val="FF0000"/>
                <w:sz w:val="18"/>
                <w:szCs w:val="18"/>
              </w:rPr>
              <w:t xml:space="preserve">12/5/2012       </w:t>
            </w:r>
          </w:p>
        </w:tc>
        <w:tc>
          <w:tcPr>
            <w:tcW w:w="722" w:type="dxa"/>
            <w:tcBorders>
              <w:top w:val="single" w:sz="4" w:space="0" w:color="auto"/>
              <w:left w:val="nil"/>
              <w:bottom w:val="single" w:sz="4" w:space="0" w:color="000000"/>
              <w:right w:val="single" w:sz="4" w:space="0" w:color="000000"/>
            </w:tcBorders>
          </w:tcPr>
          <w:p w:rsidR="005C62B1" w:rsidRPr="005C62B1" w:rsidRDefault="005C62B1" w:rsidP="0034048E">
            <w:pPr>
              <w:spacing w:line="0" w:lineRule="atLeast"/>
              <w:jc w:val="center"/>
              <w:rPr>
                <w:rFonts w:cs="Times New Roman"/>
                <w:color w:val="FF0000"/>
                <w:sz w:val="18"/>
                <w:szCs w:val="18"/>
              </w:rPr>
            </w:pPr>
            <w:r w:rsidRPr="005C62B1">
              <w:rPr>
                <w:rFonts w:cs="Times New Roman"/>
                <w:color w:val="FF0000"/>
                <w:sz w:val="18"/>
                <w:szCs w:val="18"/>
              </w:rPr>
              <w:t>1.63</w:t>
            </w:r>
          </w:p>
        </w:tc>
      </w:tr>
      <w:tr w:rsidR="005C62B1" w:rsidRPr="005C62B1" w:rsidTr="0034048E">
        <w:trPr>
          <w:trHeight w:val="132"/>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tcPr>
          <w:p w:rsidR="005C62B1" w:rsidRPr="005C62B1" w:rsidRDefault="005C62B1" w:rsidP="0034048E">
            <w:pPr>
              <w:spacing w:line="0" w:lineRule="atLeast"/>
              <w:jc w:val="center"/>
              <w:rPr>
                <w:rFonts w:cs="Times New Roman"/>
                <w:color w:val="FF0000"/>
                <w:sz w:val="18"/>
                <w:szCs w:val="18"/>
              </w:rPr>
            </w:pPr>
            <w:r w:rsidRPr="005C62B1">
              <w:rPr>
                <w:rFonts w:cs="Times New Roman"/>
                <w:color w:val="FF0000"/>
                <w:sz w:val="18"/>
                <w:szCs w:val="18"/>
              </w:rPr>
              <w:t>I24-2</w:t>
            </w:r>
          </w:p>
        </w:tc>
        <w:tc>
          <w:tcPr>
            <w:tcW w:w="3358" w:type="dxa"/>
            <w:tcBorders>
              <w:top w:val="single" w:sz="4" w:space="0" w:color="auto"/>
              <w:left w:val="nil"/>
              <w:bottom w:val="single" w:sz="4" w:space="0" w:color="000000"/>
              <w:right w:val="single" w:sz="4" w:space="0" w:color="000000"/>
            </w:tcBorders>
            <w:shd w:val="clear" w:color="auto" w:fill="auto"/>
            <w:noWrap/>
          </w:tcPr>
          <w:p w:rsidR="005C62B1" w:rsidRPr="005C62B1" w:rsidRDefault="005C62B1" w:rsidP="0034048E">
            <w:pPr>
              <w:rPr>
                <w:rFonts w:cs="Times New Roman"/>
                <w:color w:val="FF0000"/>
                <w:sz w:val="18"/>
                <w:szCs w:val="18"/>
              </w:rPr>
            </w:pPr>
            <w:r w:rsidRPr="005C62B1">
              <w:rPr>
                <w:rFonts w:cs="Times New Roman"/>
                <w:color w:val="FF0000"/>
                <w:sz w:val="18"/>
                <w:szCs w:val="18"/>
              </w:rPr>
              <w:t>Inundation Analyst</w:t>
            </w:r>
          </w:p>
        </w:tc>
        <w:tc>
          <w:tcPr>
            <w:tcW w:w="2126" w:type="dxa"/>
            <w:tcBorders>
              <w:top w:val="single" w:sz="4" w:space="0" w:color="auto"/>
              <w:left w:val="nil"/>
              <w:bottom w:val="single" w:sz="4" w:space="0" w:color="000000"/>
              <w:right w:val="single" w:sz="4" w:space="0" w:color="000000"/>
            </w:tcBorders>
            <w:shd w:val="clear" w:color="auto" w:fill="auto"/>
            <w:noWrap/>
            <w:vAlign w:val="center"/>
          </w:tcPr>
          <w:p w:rsidR="005C62B1" w:rsidRPr="005C62B1" w:rsidRDefault="005C62B1" w:rsidP="0034048E">
            <w:pPr>
              <w:spacing w:line="0" w:lineRule="atLeast"/>
              <w:rPr>
                <w:rFonts w:cs="Times New Roman"/>
                <w:color w:val="FF0000"/>
                <w:sz w:val="18"/>
                <w:szCs w:val="18"/>
              </w:rPr>
            </w:pPr>
            <w:r w:rsidRPr="005C62B1">
              <w:rPr>
                <w:rFonts w:cs="Times New Roman"/>
                <w:color w:val="FF0000"/>
                <w:sz w:val="18"/>
                <w:szCs w:val="18"/>
              </w:rPr>
              <w:t>Toru Koike</w:t>
            </w:r>
          </w:p>
        </w:tc>
        <w:tc>
          <w:tcPr>
            <w:tcW w:w="1064" w:type="dxa"/>
            <w:tcBorders>
              <w:top w:val="single" w:sz="4" w:space="0" w:color="auto"/>
              <w:left w:val="nil"/>
              <w:bottom w:val="single" w:sz="4" w:space="0" w:color="000000"/>
              <w:right w:val="single" w:sz="4" w:space="0" w:color="000000"/>
            </w:tcBorders>
          </w:tcPr>
          <w:p w:rsidR="005C62B1" w:rsidRPr="005C62B1" w:rsidRDefault="005C62B1" w:rsidP="0034048E">
            <w:pPr>
              <w:spacing w:line="0" w:lineRule="atLeast"/>
              <w:jc w:val="center"/>
              <w:rPr>
                <w:rFonts w:cs="Times New Roman"/>
                <w:color w:val="FF0000"/>
                <w:sz w:val="18"/>
                <w:szCs w:val="18"/>
              </w:rPr>
            </w:pPr>
            <w:r w:rsidRPr="005C62B1">
              <w:rPr>
                <w:rFonts w:cs="Times New Roman"/>
                <w:color w:val="FF0000"/>
                <w:sz w:val="18"/>
                <w:szCs w:val="18"/>
              </w:rPr>
              <w:t>06/12/2011</w:t>
            </w:r>
          </w:p>
        </w:tc>
        <w:tc>
          <w:tcPr>
            <w:tcW w:w="1281" w:type="dxa"/>
            <w:tcBorders>
              <w:top w:val="single" w:sz="4" w:space="0" w:color="auto"/>
              <w:left w:val="nil"/>
              <w:bottom w:val="single" w:sz="4" w:space="0" w:color="000000"/>
              <w:right w:val="single" w:sz="4" w:space="0" w:color="000000"/>
            </w:tcBorders>
          </w:tcPr>
          <w:p w:rsidR="005C62B1" w:rsidRPr="005C62B1" w:rsidRDefault="005C62B1" w:rsidP="0034048E">
            <w:pPr>
              <w:spacing w:line="0" w:lineRule="atLeast"/>
              <w:jc w:val="center"/>
              <w:rPr>
                <w:rFonts w:cs="Times New Roman"/>
                <w:color w:val="FF0000"/>
                <w:sz w:val="18"/>
                <w:szCs w:val="18"/>
              </w:rPr>
            </w:pPr>
            <w:r w:rsidRPr="005C62B1">
              <w:rPr>
                <w:rFonts w:cs="Times New Roman"/>
                <w:color w:val="FF0000"/>
                <w:sz w:val="18"/>
                <w:szCs w:val="18"/>
              </w:rPr>
              <w:t>23/12/2011</w:t>
            </w:r>
          </w:p>
        </w:tc>
        <w:tc>
          <w:tcPr>
            <w:tcW w:w="722" w:type="dxa"/>
            <w:tcBorders>
              <w:top w:val="single" w:sz="4" w:space="0" w:color="auto"/>
              <w:left w:val="nil"/>
              <w:bottom w:val="single" w:sz="4" w:space="0" w:color="000000"/>
              <w:right w:val="single" w:sz="4" w:space="0" w:color="000000"/>
            </w:tcBorders>
          </w:tcPr>
          <w:p w:rsidR="005C62B1" w:rsidRPr="005C62B1" w:rsidRDefault="005C62B1" w:rsidP="0034048E">
            <w:pPr>
              <w:spacing w:line="0" w:lineRule="atLeast"/>
              <w:jc w:val="center"/>
              <w:rPr>
                <w:rFonts w:cs="Times New Roman"/>
                <w:color w:val="FF0000"/>
                <w:sz w:val="18"/>
                <w:szCs w:val="18"/>
              </w:rPr>
            </w:pPr>
            <w:r w:rsidRPr="005C62B1">
              <w:rPr>
                <w:rFonts w:cs="Times New Roman"/>
                <w:color w:val="FF0000"/>
                <w:sz w:val="18"/>
                <w:szCs w:val="18"/>
              </w:rPr>
              <w:t>0.60</w:t>
            </w:r>
          </w:p>
        </w:tc>
      </w:tr>
      <w:tr w:rsidR="005C62B1" w:rsidRPr="005C62B1" w:rsidTr="0034048E">
        <w:trPr>
          <w:trHeight w:val="132"/>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tcPr>
          <w:p w:rsidR="005C62B1" w:rsidRPr="005C62B1" w:rsidRDefault="005C62B1" w:rsidP="0034048E">
            <w:pPr>
              <w:spacing w:line="0" w:lineRule="atLeast"/>
              <w:jc w:val="center"/>
              <w:rPr>
                <w:rFonts w:cs="Times New Roman"/>
                <w:color w:val="FF0000"/>
                <w:sz w:val="18"/>
                <w:szCs w:val="18"/>
              </w:rPr>
            </w:pPr>
            <w:r w:rsidRPr="005C62B1">
              <w:rPr>
                <w:rFonts w:cs="Times New Roman"/>
                <w:color w:val="FF0000"/>
                <w:sz w:val="18"/>
                <w:szCs w:val="18"/>
              </w:rPr>
              <w:t>I24-3</w:t>
            </w:r>
          </w:p>
        </w:tc>
        <w:tc>
          <w:tcPr>
            <w:tcW w:w="3358" w:type="dxa"/>
            <w:tcBorders>
              <w:top w:val="single" w:sz="4" w:space="0" w:color="auto"/>
              <w:left w:val="nil"/>
              <w:bottom w:val="single" w:sz="4" w:space="0" w:color="000000"/>
              <w:right w:val="single" w:sz="4" w:space="0" w:color="000000"/>
            </w:tcBorders>
            <w:shd w:val="clear" w:color="auto" w:fill="auto"/>
            <w:noWrap/>
          </w:tcPr>
          <w:p w:rsidR="005C62B1" w:rsidRPr="005C62B1" w:rsidRDefault="005C62B1" w:rsidP="0034048E">
            <w:pPr>
              <w:rPr>
                <w:rFonts w:cs="Times New Roman"/>
                <w:color w:val="FF0000"/>
                <w:sz w:val="18"/>
                <w:szCs w:val="18"/>
              </w:rPr>
            </w:pPr>
            <w:r w:rsidRPr="005C62B1">
              <w:rPr>
                <w:rFonts w:cs="Times New Roman"/>
                <w:color w:val="FF0000"/>
                <w:sz w:val="18"/>
                <w:szCs w:val="18"/>
              </w:rPr>
              <w:t>Inundation Analyst</w:t>
            </w:r>
          </w:p>
        </w:tc>
        <w:tc>
          <w:tcPr>
            <w:tcW w:w="2126" w:type="dxa"/>
            <w:tcBorders>
              <w:top w:val="single" w:sz="4" w:space="0" w:color="auto"/>
              <w:left w:val="nil"/>
              <w:bottom w:val="single" w:sz="4" w:space="0" w:color="000000"/>
              <w:right w:val="single" w:sz="4" w:space="0" w:color="000000"/>
            </w:tcBorders>
            <w:shd w:val="clear" w:color="auto" w:fill="auto"/>
            <w:noWrap/>
            <w:vAlign w:val="center"/>
          </w:tcPr>
          <w:p w:rsidR="005C62B1" w:rsidRPr="005C62B1" w:rsidRDefault="005C62B1" w:rsidP="0034048E">
            <w:pPr>
              <w:spacing w:line="0" w:lineRule="atLeast"/>
              <w:rPr>
                <w:rFonts w:cs="Times New Roman"/>
                <w:color w:val="FF0000"/>
                <w:sz w:val="18"/>
                <w:szCs w:val="18"/>
              </w:rPr>
            </w:pPr>
            <w:r w:rsidRPr="005C62B1">
              <w:rPr>
                <w:rFonts w:cs="Times New Roman"/>
                <w:color w:val="FF0000"/>
                <w:sz w:val="18"/>
                <w:szCs w:val="18"/>
              </w:rPr>
              <w:t>Akira Sasaki</w:t>
            </w:r>
          </w:p>
        </w:tc>
        <w:tc>
          <w:tcPr>
            <w:tcW w:w="1064" w:type="dxa"/>
            <w:tcBorders>
              <w:top w:val="single" w:sz="4" w:space="0" w:color="auto"/>
              <w:left w:val="nil"/>
              <w:bottom w:val="single" w:sz="4" w:space="0" w:color="000000"/>
              <w:right w:val="single" w:sz="4" w:space="0" w:color="000000"/>
            </w:tcBorders>
          </w:tcPr>
          <w:p w:rsidR="005C62B1" w:rsidRPr="005C62B1" w:rsidRDefault="005C62B1" w:rsidP="0034048E">
            <w:pPr>
              <w:spacing w:line="0" w:lineRule="atLeast"/>
              <w:jc w:val="center"/>
              <w:rPr>
                <w:rFonts w:cs="Times New Roman"/>
                <w:color w:val="FF0000"/>
                <w:sz w:val="18"/>
                <w:szCs w:val="18"/>
              </w:rPr>
            </w:pPr>
            <w:r w:rsidRPr="005C62B1">
              <w:rPr>
                <w:rFonts w:cs="Times New Roman"/>
                <w:color w:val="FF0000"/>
                <w:sz w:val="18"/>
                <w:szCs w:val="18"/>
              </w:rPr>
              <w:t>15/11/2011</w:t>
            </w:r>
          </w:p>
        </w:tc>
        <w:tc>
          <w:tcPr>
            <w:tcW w:w="1281" w:type="dxa"/>
            <w:tcBorders>
              <w:top w:val="single" w:sz="4" w:space="0" w:color="auto"/>
              <w:left w:val="nil"/>
              <w:bottom w:val="single" w:sz="4" w:space="0" w:color="000000"/>
              <w:right w:val="single" w:sz="4" w:space="0" w:color="000000"/>
            </w:tcBorders>
          </w:tcPr>
          <w:p w:rsidR="005C62B1" w:rsidRPr="005C62B1" w:rsidRDefault="005C62B1" w:rsidP="0034048E">
            <w:pPr>
              <w:spacing w:line="0" w:lineRule="atLeast"/>
              <w:jc w:val="center"/>
              <w:rPr>
                <w:rFonts w:cs="Times New Roman"/>
                <w:color w:val="FF0000"/>
                <w:sz w:val="18"/>
                <w:szCs w:val="18"/>
              </w:rPr>
            </w:pPr>
            <w:r w:rsidRPr="005C62B1">
              <w:rPr>
                <w:rFonts w:cs="Times New Roman"/>
                <w:color w:val="FF0000"/>
                <w:sz w:val="18"/>
                <w:szCs w:val="18"/>
              </w:rPr>
              <w:t>25/12/2011</w:t>
            </w:r>
          </w:p>
        </w:tc>
        <w:tc>
          <w:tcPr>
            <w:tcW w:w="722" w:type="dxa"/>
            <w:tcBorders>
              <w:top w:val="single" w:sz="4" w:space="0" w:color="auto"/>
              <w:left w:val="nil"/>
              <w:bottom w:val="single" w:sz="4" w:space="0" w:color="000000"/>
              <w:right w:val="single" w:sz="4" w:space="0" w:color="000000"/>
            </w:tcBorders>
          </w:tcPr>
          <w:p w:rsidR="005C62B1" w:rsidRPr="005C62B1" w:rsidRDefault="005C62B1" w:rsidP="0034048E">
            <w:pPr>
              <w:spacing w:line="0" w:lineRule="atLeast"/>
              <w:jc w:val="center"/>
              <w:rPr>
                <w:rFonts w:cs="Times New Roman"/>
                <w:color w:val="FF0000"/>
                <w:sz w:val="18"/>
                <w:szCs w:val="18"/>
              </w:rPr>
            </w:pPr>
            <w:r w:rsidRPr="005C62B1">
              <w:rPr>
                <w:rFonts w:cs="Times New Roman"/>
                <w:color w:val="FF0000"/>
                <w:sz w:val="18"/>
                <w:szCs w:val="18"/>
              </w:rPr>
              <w:t>1.36</w:t>
            </w:r>
          </w:p>
        </w:tc>
      </w:tr>
      <w:tr w:rsidR="005C62B1" w:rsidRPr="005C62B1" w:rsidTr="0034048E">
        <w:trPr>
          <w:trHeight w:val="222"/>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tcPr>
          <w:p w:rsidR="005C62B1" w:rsidRPr="005C62B1" w:rsidRDefault="005C62B1" w:rsidP="0034048E">
            <w:pPr>
              <w:spacing w:line="0" w:lineRule="atLeast"/>
              <w:jc w:val="center"/>
              <w:rPr>
                <w:rFonts w:cs="Times New Roman"/>
                <w:color w:val="FF0000"/>
                <w:sz w:val="18"/>
                <w:szCs w:val="18"/>
              </w:rPr>
            </w:pPr>
            <w:r w:rsidRPr="005C62B1">
              <w:rPr>
                <w:rFonts w:cs="Times New Roman"/>
                <w:color w:val="FF0000"/>
                <w:sz w:val="18"/>
                <w:szCs w:val="18"/>
              </w:rPr>
              <w:t>I35</w:t>
            </w:r>
          </w:p>
        </w:tc>
        <w:tc>
          <w:tcPr>
            <w:tcW w:w="3358" w:type="dxa"/>
            <w:tcBorders>
              <w:top w:val="single" w:sz="4" w:space="0" w:color="auto"/>
              <w:left w:val="nil"/>
              <w:bottom w:val="single" w:sz="4" w:space="0" w:color="000000"/>
              <w:right w:val="single" w:sz="4" w:space="0" w:color="000000"/>
            </w:tcBorders>
            <w:shd w:val="clear" w:color="auto" w:fill="auto"/>
            <w:noWrap/>
          </w:tcPr>
          <w:p w:rsidR="005C62B1" w:rsidRPr="005C62B1" w:rsidRDefault="005C62B1" w:rsidP="0034048E">
            <w:pPr>
              <w:rPr>
                <w:rFonts w:cs="Times New Roman"/>
                <w:color w:val="FF0000"/>
                <w:sz w:val="18"/>
                <w:szCs w:val="18"/>
              </w:rPr>
            </w:pPr>
            <w:r w:rsidRPr="005C62B1">
              <w:rPr>
                <w:rFonts w:cs="Times New Roman"/>
                <w:color w:val="FF0000"/>
                <w:sz w:val="18"/>
                <w:szCs w:val="18"/>
              </w:rPr>
              <w:t>Senior Procurement/Contract Specialist</w:t>
            </w:r>
          </w:p>
        </w:tc>
        <w:tc>
          <w:tcPr>
            <w:tcW w:w="2126" w:type="dxa"/>
            <w:tcBorders>
              <w:top w:val="single" w:sz="4" w:space="0" w:color="auto"/>
              <w:left w:val="nil"/>
              <w:bottom w:val="single" w:sz="4" w:space="0" w:color="000000"/>
              <w:right w:val="single" w:sz="4" w:space="0" w:color="000000"/>
            </w:tcBorders>
            <w:shd w:val="clear" w:color="auto" w:fill="auto"/>
            <w:noWrap/>
            <w:vAlign w:val="center"/>
          </w:tcPr>
          <w:p w:rsidR="005C62B1" w:rsidRPr="005C62B1" w:rsidRDefault="005C62B1" w:rsidP="0034048E">
            <w:pPr>
              <w:spacing w:line="0" w:lineRule="atLeast"/>
              <w:rPr>
                <w:rFonts w:cs="Times New Roman"/>
                <w:color w:val="FF0000"/>
                <w:sz w:val="18"/>
                <w:szCs w:val="18"/>
              </w:rPr>
            </w:pPr>
            <w:proofErr w:type="spellStart"/>
            <w:r w:rsidRPr="005C62B1">
              <w:rPr>
                <w:rFonts w:cs="Times New Roman"/>
                <w:color w:val="FF0000"/>
                <w:sz w:val="18"/>
                <w:szCs w:val="18"/>
              </w:rPr>
              <w:t>Uthai</w:t>
            </w:r>
            <w:proofErr w:type="spellEnd"/>
            <w:r w:rsidRPr="005C62B1">
              <w:rPr>
                <w:rFonts w:cs="Times New Roman"/>
                <w:color w:val="FF0000"/>
                <w:sz w:val="18"/>
                <w:szCs w:val="18"/>
              </w:rPr>
              <w:t xml:space="preserve"> </w:t>
            </w:r>
            <w:proofErr w:type="spellStart"/>
            <w:r w:rsidRPr="005C62B1">
              <w:rPr>
                <w:rFonts w:cs="Times New Roman"/>
                <w:color w:val="FF0000"/>
                <w:sz w:val="18"/>
                <w:szCs w:val="18"/>
              </w:rPr>
              <w:t>Patarasuk</w:t>
            </w:r>
            <w:proofErr w:type="spellEnd"/>
          </w:p>
        </w:tc>
        <w:tc>
          <w:tcPr>
            <w:tcW w:w="1064" w:type="dxa"/>
            <w:tcBorders>
              <w:top w:val="single" w:sz="4" w:space="0" w:color="auto"/>
              <w:left w:val="nil"/>
              <w:bottom w:val="single" w:sz="4" w:space="0" w:color="000000"/>
              <w:right w:val="single" w:sz="4" w:space="0" w:color="000000"/>
            </w:tcBorders>
          </w:tcPr>
          <w:p w:rsidR="005C62B1" w:rsidRPr="005C62B1" w:rsidRDefault="005C62B1" w:rsidP="0034048E">
            <w:pPr>
              <w:spacing w:line="0" w:lineRule="atLeast"/>
              <w:jc w:val="center"/>
              <w:rPr>
                <w:rFonts w:cs="Times New Roman"/>
                <w:color w:val="FF0000"/>
                <w:sz w:val="18"/>
                <w:szCs w:val="18"/>
              </w:rPr>
            </w:pPr>
            <w:r w:rsidRPr="005C62B1">
              <w:rPr>
                <w:rFonts w:cs="Times New Roman"/>
                <w:color w:val="FF0000"/>
                <w:sz w:val="18"/>
                <w:szCs w:val="18"/>
              </w:rPr>
              <w:t>25/3/2012</w:t>
            </w:r>
          </w:p>
        </w:tc>
        <w:tc>
          <w:tcPr>
            <w:tcW w:w="1281" w:type="dxa"/>
            <w:tcBorders>
              <w:top w:val="single" w:sz="4" w:space="0" w:color="auto"/>
              <w:left w:val="nil"/>
              <w:bottom w:val="single" w:sz="4" w:space="0" w:color="000000"/>
              <w:right w:val="single" w:sz="4" w:space="0" w:color="000000"/>
            </w:tcBorders>
          </w:tcPr>
          <w:p w:rsidR="005C62B1" w:rsidRPr="005C62B1" w:rsidRDefault="005C62B1" w:rsidP="0034048E">
            <w:pPr>
              <w:spacing w:line="0" w:lineRule="atLeast"/>
              <w:jc w:val="center"/>
              <w:rPr>
                <w:rFonts w:cs="Times New Roman"/>
                <w:color w:val="FF0000"/>
                <w:sz w:val="18"/>
                <w:szCs w:val="18"/>
              </w:rPr>
            </w:pPr>
            <w:r w:rsidRPr="005C62B1">
              <w:rPr>
                <w:rFonts w:cs="Times New Roman"/>
                <w:color w:val="FF0000"/>
                <w:sz w:val="18"/>
                <w:szCs w:val="18"/>
              </w:rPr>
              <w:t>31/5/2012</w:t>
            </w:r>
          </w:p>
        </w:tc>
        <w:tc>
          <w:tcPr>
            <w:tcW w:w="722" w:type="dxa"/>
            <w:tcBorders>
              <w:top w:val="single" w:sz="4" w:space="0" w:color="auto"/>
              <w:left w:val="nil"/>
              <w:bottom w:val="single" w:sz="4" w:space="0" w:color="000000"/>
              <w:right w:val="single" w:sz="4" w:space="0" w:color="000000"/>
            </w:tcBorders>
          </w:tcPr>
          <w:p w:rsidR="005C62B1" w:rsidRPr="005C62B1" w:rsidRDefault="005C62B1" w:rsidP="0034048E">
            <w:pPr>
              <w:spacing w:line="0" w:lineRule="atLeast"/>
              <w:jc w:val="center"/>
              <w:rPr>
                <w:rFonts w:cs="Times New Roman"/>
                <w:color w:val="FF0000"/>
                <w:sz w:val="18"/>
                <w:szCs w:val="18"/>
              </w:rPr>
            </w:pPr>
            <w:r w:rsidRPr="005C62B1">
              <w:rPr>
                <w:rFonts w:cs="Times New Roman"/>
                <w:color w:val="FF0000"/>
                <w:sz w:val="18"/>
                <w:szCs w:val="18"/>
              </w:rPr>
              <w:t>2.23</w:t>
            </w:r>
          </w:p>
        </w:tc>
      </w:tr>
      <w:tr w:rsidR="005C62B1" w:rsidRPr="005C62B1" w:rsidTr="0034048E">
        <w:trPr>
          <w:trHeight w:val="222"/>
          <w:jc w:val="center"/>
        </w:trPr>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tcPr>
          <w:p w:rsidR="005C62B1" w:rsidRPr="005C62B1" w:rsidRDefault="005C62B1" w:rsidP="0034048E">
            <w:pPr>
              <w:spacing w:line="0" w:lineRule="atLeast"/>
              <w:jc w:val="center"/>
              <w:rPr>
                <w:rFonts w:cs="Times New Roman"/>
                <w:color w:val="FF0000"/>
                <w:sz w:val="18"/>
                <w:szCs w:val="18"/>
              </w:rPr>
            </w:pPr>
            <w:r w:rsidRPr="005C62B1">
              <w:rPr>
                <w:rFonts w:cs="Times New Roman"/>
                <w:color w:val="FF0000"/>
                <w:sz w:val="18"/>
                <w:szCs w:val="18"/>
              </w:rPr>
              <w:t>I35-2</w:t>
            </w:r>
          </w:p>
        </w:tc>
        <w:tc>
          <w:tcPr>
            <w:tcW w:w="3358" w:type="dxa"/>
            <w:tcBorders>
              <w:top w:val="single" w:sz="4" w:space="0" w:color="auto"/>
              <w:left w:val="nil"/>
              <w:bottom w:val="single" w:sz="4" w:space="0" w:color="auto"/>
              <w:right w:val="single" w:sz="4" w:space="0" w:color="000000"/>
            </w:tcBorders>
            <w:shd w:val="clear" w:color="auto" w:fill="auto"/>
            <w:noWrap/>
          </w:tcPr>
          <w:p w:rsidR="005C62B1" w:rsidRPr="005C62B1" w:rsidRDefault="005C62B1" w:rsidP="0034048E">
            <w:pPr>
              <w:rPr>
                <w:rFonts w:cs="Times New Roman"/>
                <w:color w:val="FF0000"/>
                <w:sz w:val="18"/>
                <w:szCs w:val="18"/>
              </w:rPr>
            </w:pPr>
            <w:r w:rsidRPr="005C62B1">
              <w:rPr>
                <w:rFonts w:cs="Times New Roman"/>
                <w:color w:val="FF0000"/>
                <w:sz w:val="18"/>
                <w:szCs w:val="18"/>
              </w:rPr>
              <w:t>Senior Procurement/Contract Specialist</w:t>
            </w:r>
          </w:p>
        </w:tc>
        <w:tc>
          <w:tcPr>
            <w:tcW w:w="2126" w:type="dxa"/>
            <w:tcBorders>
              <w:top w:val="single" w:sz="4" w:space="0" w:color="auto"/>
              <w:left w:val="nil"/>
              <w:bottom w:val="single" w:sz="4" w:space="0" w:color="auto"/>
              <w:right w:val="single" w:sz="4" w:space="0" w:color="000000"/>
            </w:tcBorders>
            <w:shd w:val="clear" w:color="auto" w:fill="auto"/>
            <w:noWrap/>
            <w:vAlign w:val="center"/>
          </w:tcPr>
          <w:p w:rsidR="005C62B1" w:rsidRPr="005C62B1" w:rsidRDefault="005C62B1" w:rsidP="0034048E">
            <w:pPr>
              <w:spacing w:line="0" w:lineRule="atLeast"/>
              <w:rPr>
                <w:rFonts w:cs="Times New Roman"/>
                <w:color w:val="FF0000"/>
                <w:sz w:val="18"/>
                <w:szCs w:val="18"/>
              </w:rPr>
            </w:pPr>
            <w:r w:rsidRPr="005C62B1">
              <w:rPr>
                <w:rFonts w:cs="Times New Roman"/>
                <w:color w:val="FF0000"/>
                <w:sz w:val="18"/>
                <w:szCs w:val="18"/>
              </w:rPr>
              <w:t xml:space="preserve">Kenji </w:t>
            </w:r>
            <w:proofErr w:type="spellStart"/>
            <w:r w:rsidRPr="005C62B1">
              <w:rPr>
                <w:rFonts w:cs="Times New Roman"/>
                <w:color w:val="FF0000"/>
                <w:sz w:val="18"/>
                <w:szCs w:val="18"/>
              </w:rPr>
              <w:t>Nomoto</w:t>
            </w:r>
            <w:proofErr w:type="spellEnd"/>
            <w:r w:rsidRPr="005C62B1">
              <w:rPr>
                <w:rFonts w:cs="Times New Roman"/>
                <w:color w:val="FF0000"/>
                <w:sz w:val="18"/>
                <w:szCs w:val="18"/>
              </w:rPr>
              <w:t xml:space="preserve">  John  </w:t>
            </w:r>
          </w:p>
        </w:tc>
        <w:tc>
          <w:tcPr>
            <w:tcW w:w="1064" w:type="dxa"/>
            <w:tcBorders>
              <w:top w:val="single" w:sz="4" w:space="0" w:color="auto"/>
              <w:left w:val="nil"/>
              <w:bottom w:val="single" w:sz="4" w:space="0" w:color="auto"/>
              <w:right w:val="single" w:sz="4" w:space="0" w:color="000000"/>
            </w:tcBorders>
          </w:tcPr>
          <w:p w:rsidR="005C62B1" w:rsidRPr="005C62B1" w:rsidRDefault="005C62B1" w:rsidP="0034048E">
            <w:pPr>
              <w:spacing w:line="0" w:lineRule="atLeast"/>
              <w:jc w:val="center"/>
              <w:rPr>
                <w:rFonts w:cs="Times New Roman"/>
                <w:color w:val="FF0000"/>
                <w:sz w:val="18"/>
                <w:szCs w:val="18"/>
              </w:rPr>
            </w:pPr>
            <w:r w:rsidRPr="005C62B1">
              <w:rPr>
                <w:rFonts w:cs="Times New Roman"/>
                <w:color w:val="FF0000"/>
                <w:sz w:val="18"/>
                <w:szCs w:val="18"/>
              </w:rPr>
              <w:t>15/6/2012</w:t>
            </w:r>
          </w:p>
        </w:tc>
        <w:tc>
          <w:tcPr>
            <w:tcW w:w="1281" w:type="dxa"/>
            <w:tcBorders>
              <w:top w:val="single" w:sz="4" w:space="0" w:color="auto"/>
              <w:left w:val="nil"/>
              <w:bottom w:val="single" w:sz="4" w:space="0" w:color="auto"/>
              <w:right w:val="single" w:sz="4" w:space="0" w:color="000000"/>
            </w:tcBorders>
          </w:tcPr>
          <w:p w:rsidR="005C62B1" w:rsidRPr="005C62B1" w:rsidRDefault="005C62B1" w:rsidP="0034048E">
            <w:pPr>
              <w:spacing w:line="0" w:lineRule="atLeast"/>
              <w:jc w:val="center"/>
              <w:rPr>
                <w:rFonts w:cs="Times New Roman"/>
                <w:color w:val="FF0000"/>
                <w:sz w:val="18"/>
                <w:szCs w:val="18"/>
              </w:rPr>
            </w:pPr>
            <w:r w:rsidRPr="005C62B1">
              <w:rPr>
                <w:rFonts w:cs="Times New Roman"/>
                <w:color w:val="FF0000"/>
                <w:sz w:val="18"/>
                <w:szCs w:val="18"/>
              </w:rPr>
              <w:t>13/7/2012</w:t>
            </w:r>
          </w:p>
        </w:tc>
        <w:tc>
          <w:tcPr>
            <w:tcW w:w="722" w:type="dxa"/>
            <w:tcBorders>
              <w:top w:val="single" w:sz="4" w:space="0" w:color="auto"/>
              <w:left w:val="nil"/>
              <w:bottom w:val="single" w:sz="4" w:space="0" w:color="auto"/>
              <w:right w:val="single" w:sz="4" w:space="0" w:color="000000"/>
            </w:tcBorders>
          </w:tcPr>
          <w:p w:rsidR="005C62B1" w:rsidRPr="005C62B1" w:rsidRDefault="005C62B1" w:rsidP="0034048E">
            <w:pPr>
              <w:spacing w:line="0" w:lineRule="atLeast"/>
              <w:jc w:val="center"/>
              <w:rPr>
                <w:rFonts w:cs="Times New Roman"/>
                <w:color w:val="FF0000"/>
                <w:sz w:val="18"/>
                <w:szCs w:val="18"/>
              </w:rPr>
            </w:pPr>
            <w:r w:rsidRPr="005C62B1">
              <w:rPr>
                <w:rFonts w:cs="Times New Roman"/>
                <w:color w:val="FF0000"/>
                <w:sz w:val="18"/>
                <w:szCs w:val="18"/>
              </w:rPr>
              <w:t>0.96</w:t>
            </w:r>
          </w:p>
        </w:tc>
      </w:tr>
      <w:tr w:rsidR="005C62B1" w:rsidRPr="005C62B1" w:rsidTr="0034048E">
        <w:trPr>
          <w:trHeight w:val="222"/>
          <w:jc w:val="center"/>
        </w:trPr>
        <w:tc>
          <w:tcPr>
            <w:tcW w:w="4214"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tcPr>
          <w:p w:rsidR="005C62B1" w:rsidRPr="005C62B1" w:rsidRDefault="005C62B1" w:rsidP="0034048E">
            <w:pPr>
              <w:pStyle w:val="1Table"/>
              <w:spacing w:line="0" w:lineRule="atLeast"/>
              <w:jc w:val="center"/>
              <w:rPr>
                <w:rFonts w:ascii="Calibri" w:hAnsi="Calibri"/>
                <w:color w:val="FF0000"/>
                <w:sz w:val="18"/>
                <w:szCs w:val="18"/>
              </w:rPr>
            </w:pPr>
          </w:p>
        </w:tc>
        <w:tc>
          <w:tcPr>
            <w:tcW w:w="2126" w:type="dxa"/>
            <w:tcBorders>
              <w:top w:val="single" w:sz="4" w:space="0" w:color="auto"/>
              <w:left w:val="nil"/>
              <w:bottom w:val="single" w:sz="4" w:space="0" w:color="000000"/>
              <w:right w:val="single" w:sz="4" w:space="0" w:color="000000"/>
            </w:tcBorders>
            <w:shd w:val="clear" w:color="auto" w:fill="auto"/>
            <w:noWrap/>
            <w:vAlign w:val="center"/>
          </w:tcPr>
          <w:p w:rsidR="005C62B1" w:rsidRPr="005C62B1" w:rsidRDefault="005C62B1" w:rsidP="0034048E">
            <w:pPr>
              <w:spacing w:line="0" w:lineRule="atLeast"/>
              <w:rPr>
                <w:rFonts w:cs="Times New Roman"/>
                <w:color w:val="FF0000"/>
                <w:sz w:val="18"/>
                <w:szCs w:val="18"/>
              </w:rPr>
            </w:pPr>
            <w:r w:rsidRPr="005C62B1">
              <w:rPr>
                <w:rFonts w:cs="Times New Roman"/>
                <w:color w:val="FF0000"/>
                <w:sz w:val="18"/>
                <w:szCs w:val="18"/>
              </w:rPr>
              <w:t>Total</w:t>
            </w:r>
          </w:p>
        </w:tc>
        <w:tc>
          <w:tcPr>
            <w:tcW w:w="1064" w:type="dxa"/>
            <w:tcBorders>
              <w:top w:val="single" w:sz="4" w:space="0" w:color="auto"/>
              <w:left w:val="nil"/>
              <w:bottom w:val="single" w:sz="4" w:space="0" w:color="000000"/>
              <w:right w:val="single" w:sz="4" w:space="0" w:color="000000"/>
            </w:tcBorders>
          </w:tcPr>
          <w:p w:rsidR="005C62B1" w:rsidRPr="005C62B1" w:rsidRDefault="005C62B1" w:rsidP="0034048E">
            <w:pPr>
              <w:spacing w:line="0" w:lineRule="atLeast"/>
              <w:jc w:val="center"/>
              <w:rPr>
                <w:rFonts w:cs="Times New Roman"/>
                <w:color w:val="FF0000"/>
                <w:sz w:val="18"/>
                <w:szCs w:val="18"/>
              </w:rPr>
            </w:pPr>
          </w:p>
        </w:tc>
        <w:tc>
          <w:tcPr>
            <w:tcW w:w="1281" w:type="dxa"/>
            <w:tcBorders>
              <w:top w:val="single" w:sz="4" w:space="0" w:color="auto"/>
              <w:left w:val="nil"/>
              <w:bottom w:val="single" w:sz="4" w:space="0" w:color="000000"/>
              <w:right w:val="single" w:sz="4" w:space="0" w:color="000000"/>
            </w:tcBorders>
          </w:tcPr>
          <w:p w:rsidR="005C62B1" w:rsidRPr="005C62B1" w:rsidRDefault="005C62B1" w:rsidP="0034048E">
            <w:pPr>
              <w:spacing w:line="0" w:lineRule="atLeast"/>
              <w:jc w:val="center"/>
              <w:rPr>
                <w:rFonts w:cs="Times New Roman"/>
                <w:color w:val="FF0000"/>
                <w:sz w:val="18"/>
                <w:szCs w:val="18"/>
              </w:rPr>
            </w:pPr>
          </w:p>
        </w:tc>
        <w:tc>
          <w:tcPr>
            <w:tcW w:w="722" w:type="dxa"/>
            <w:tcBorders>
              <w:top w:val="single" w:sz="4" w:space="0" w:color="auto"/>
              <w:left w:val="nil"/>
              <w:bottom w:val="single" w:sz="4" w:space="0" w:color="000000"/>
              <w:right w:val="single" w:sz="4" w:space="0" w:color="000000"/>
            </w:tcBorders>
          </w:tcPr>
          <w:p w:rsidR="005C62B1" w:rsidRPr="005C62B1" w:rsidRDefault="005C62B1" w:rsidP="0034048E">
            <w:pPr>
              <w:spacing w:line="0" w:lineRule="atLeast"/>
              <w:rPr>
                <w:rFonts w:cs="Times New Roman"/>
                <w:color w:val="FF0000"/>
                <w:sz w:val="18"/>
                <w:szCs w:val="18"/>
              </w:rPr>
            </w:pPr>
            <w:r w:rsidRPr="005C62B1">
              <w:rPr>
                <w:rFonts w:cs="Times New Roman"/>
                <w:color w:val="FF0000"/>
                <w:sz w:val="18"/>
                <w:szCs w:val="18"/>
              </w:rPr>
              <w:t xml:space="preserve"> </w:t>
            </w:r>
            <w:r w:rsidRPr="005C62B1">
              <w:rPr>
                <w:rFonts w:cs="Times New Roman"/>
                <w:color w:val="FF0000"/>
                <w:sz w:val="18"/>
                <w:szCs w:val="18"/>
              </w:rPr>
              <w:fldChar w:fldCharType="begin"/>
            </w:r>
            <w:r w:rsidRPr="005C62B1">
              <w:rPr>
                <w:rFonts w:cs="Times New Roman"/>
                <w:color w:val="FF0000"/>
                <w:sz w:val="18"/>
                <w:szCs w:val="18"/>
              </w:rPr>
              <w:instrText xml:space="preserve"> =SUM(ABOVE) </w:instrText>
            </w:r>
            <w:r w:rsidRPr="005C62B1">
              <w:rPr>
                <w:rFonts w:cs="Times New Roman"/>
                <w:color w:val="FF0000"/>
                <w:sz w:val="18"/>
                <w:szCs w:val="18"/>
              </w:rPr>
              <w:fldChar w:fldCharType="separate"/>
            </w:r>
            <w:r w:rsidR="002F2A8C">
              <w:rPr>
                <w:rFonts w:cs="Times New Roman"/>
                <w:noProof/>
                <w:color w:val="FF0000"/>
                <w:sz w:val="18"/>
                <w:szCs w:val="18"/>
              </w:rPr>
              <w:t>41.61</w:t>
            </w:r>
            <w:r w:rsidRPr="005C62B1">
              <w:rPr>
                <w:rFonts w:cs="Times New Roman"/>
                <w:color w:val="FF0000"/>
                <w:sz w:val="18"/>
                <w:szCs w:val="18"/>
              </w:rPr>
              <w:fldChar w:fldCharType="end"/>
            </w:r>
          </w:p>
        </w:tc>
      </w:tr>
    </w:tbl>
    <w:p w:rsidR="005C62B1" w:rsidRPr="005C62B1" w:rsidRDefault="005C62B1" w:rsidP="005C62B1">
      <w:pPr>
        <w:rPr>
          <w:rFonts w:eastAsiaTheme="minorEastAsia"/>
          <w:color w:val="FF0000"/>
        </w:rPr>
      </w:pPr>
    </w:p>
    <w:p w:rsidR="005C62B1" w:rsidRPr="004201B0" w:rsidRDefault="005C62B1" w:rsidP="004F5539">
      <w:pPr>
        <w:pStyle w:val="NumberedSentence"/>
        <w:spacing w:after="120"/>
      </w:pPr>
      <w:r w:rsidRPr="004201B0">
        <w:rPr>
          <w:rFonts w:hint="eastAsia"/>
        </w:rPr>
        <w:t xml:space="preserve">57 </w:t>
      </w:r>
      <w:r>
        <w:rPr>
          <w:rFonts w:hint="eastAsia"/>
        </w:rPr>
        <w:t xml:space="preserve">approved </w:t>
      </w:r>
      <w:r w:rsidRPr="004201B0">
        <w:rPr>
          <w:rFonts w:hint="eastAsia"/>
        </w:rPr>
        <w:t>Vietnamese</w:t>
      </w:r>
      <w:r w:rsidRPr="004201B0">
        <w:t xml:space="preserve"> domestic staff for expressway design </w:t>
      </w:r>
      <w:r w:rsidRPr="005C62B1">
        <w:rPr>
          <w:rFonts w:hint="eastAsia"/>
          <w:color w:val="FF0000"/>
        </w:rPr>
        <w:t>service</w:t>
      </w:r>
      <w:r w:rsidRPr="004201B0">
        <w:t xml:space="preserve"> were mobilized as shown in </w:t>
      </w:r>
      <w:r w:rsidRPr="005C62B1">
        <w:rPr>
          <w:color w:val="FF0000"/>
          <w:highlight w:val="yellow"/>
        </w:rPr>
        <w:t>Table 3.</w:t>
      </w:r>
      <w:r>
        <w:rPr>
          <w:rFonts w:hint="eastAsia"/>
          <w:color w:val="FF0000"/>
          <w:highlight w:val="yellow"/>
        </w:rPr>
        <w:t>10</w:t>
      </w:r>
      <w:r w:rsidRPr="005C62B1">
        <w:rPr>
          <w:highlight w:val="yellow"/>
        </w:rPr>
        <w:t>.</w:t>
      </w:r>
    </w:p>
    <w:p w:rsidR="00F5462F" w:rsidRPr="004201B0" w:rsidRDefault="00DE34D7" w:rsidP="006072EB">
      <w:pPr>
        <w:pStyle w:val="DQEDD-FigureTable"/>
        <w:outlineLvl w:val="0"/>
        <w:rPr>
          <w:sz w:val="18"/>
          <w:szCs w:val="18"/>
        </w:rPr>
      </w:pPr>
      <w:bookmarkStart w:id="79" w:name="_Toc234724484"/>
      <w:bookmarkStart w:id="80" w:name="_Toc234724845"/>
      <w:bookmarkStart w:id="81" w:name="_Toc234725031"/>
      <w:bookmarkStart w:id="82" w:name="_Toc234740316"/>
      <w:bookmarkStart w:id="83" w:name="_Toc408219688"/>
      <w:bookmarkStart w:id="84" w:name="_Toc408232255"/>
      <w:r w:rsidRPr="004201B0">
        <w:t xml:space="preserve">Table </w:t>
      </w:r>
      <w:fldSimple w:instr=" STYLEREF 1 \s ">
        <w:r w:rsidR="00BA1BE6">
          <w:rPr>
            <w:noProof/>
          </w:rPr>
          <w:t>3</w:t>
        </w:r>
      </w:fldSimple>
      <w:r w:rsidRPr="004201B0">
        <w:t>.</w:t>
      </w:r>
      <w:r w:rsidR="00AC0940" w:rsidRPr="004201B0">
        <w:fldChar w:fldCharType="begin"/>
      </w:r>
      <w:r w:rsidR="002F0F8E" w:rsidRPr="004201B0">
        <w:instrText xml:space="preserve"> SEQ Table \* ARABIC \s 1 </w:instrText>
      </w:r>
      <w:r w:rsidR="00AC0940" w:rsidRPr="004201B0">
        <w:fldChar w:fldCharType="separate"/>
      </w:r>
      <w:r w:rsidR="00BA1BE6">
        <w:rPr>
          <w:noProof/>
        </w:rPr>
        <w:t>10</w:t>
      </w:r>
      <w:r w:rsidR="00AC0940" w:rsidRPr="004201B0">
        <w:fldChar w:fldCharType="end"/>
      </w:r>
      <w:r w:rsidR="00D13244" w:rsidRPr="004201B0">
        <w:t xml:space="preserve"> Mobilization Status (</w:t>
      </w:r>
      <w:r w:rsidR="009E4CA1" w:rsidRPr="004201B0">
        <w:rPr>
          <w:rFonts w:eastAsiaTheme="minorEastAsia" w:hint="eastAsia"/>
        </w:rPr>
        <w:t>Vietnamese</w:t>
      </w:r>
      <w:r w:rsidR="00D13244" w:rsidRPr="004201B0">
        <w:t xml:space="preserve"> Staff</w:t>
      </w:r>
      <w:r w:rsidR="005C62B1">
        <w:rPr>
          <w:rFonts w:eastAsiaTheme="minorEastAsia" w:hint="eastAsia"/>
          <w:lang w:eastAsia="ja-JP"/>
        </w:rPr>
        <w:t>, Approved</w:t>
      </w:r>
      <w:r w:rsidR="00D13244" w:rsidRPr="004201B0">
        <w:t>)</w:t>
      </w:r>
      <w:bookmarkEnd w:id="79"/>
      <w:bookmarkEnd w:id="80"/>
      <w:bookmarkEnd w:id="81"/>
      <w:bookmarkEnd w:id="82"/>
      <w:bookmarkEnd w:id="83"/>
      <w:bookmarkEnd w:id="84"/>
    </w:p>
    <w:tbl>
      <w:tblPr>
        <w:tblW w:w="9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619"/>
        <w:gridCol w:w="4052"/>
        <w:gridCol w:w="2126"/>
        <w:gridCol w:w="992"/>
        <w:gridCol w:w="824"/>
        <w:gridCol w:w="1000"/>
      </w:tblGrid>
      <w:tr w:rsidR="009E4CA1" w:rsidRPr="004201B0" w:rsidTr="00BC7979">
        <w:trPr>
          <w:trHeight w:val="274"/>
          <w:tblHeader/>
          <w:jc w:val="center"/>
        </w:trPr>
        <w:tc>
          <w:tcPr>
            <w:tcW w:w="619" w:type="dxa"/>
            <w:vMerge w:val="restart"/>
            <w:shd w:val="clear" w:color="auto" w:fill="BFBFBF" w:themeFill="background1" w:themeFillShade="BF"/>
            <w:noWrap/>
            <w:vAlign w:val="center"/>
            <w:hideMark/>
          </w:tcPr>
          <w:p w:rsidR="009E4CA1" w:rsidRPr="004201B0" w:rsidRDefault="009E4CA1" w:rsidP="009E4CA1">
            <w:pPr>
              <w:jc w:val="center"/>
              <w:rPr>
                <w:sz w:val="18"/>
                <w:szCs w:val="18"/>
              </w:rPr>
            </w:pPr>
            <w:r w:rsidRPr="004201B0">
              <w:rPr>
                <w:sz w:val="18"/>
                <w:szCs w:val="18"/>
              </w:rPr>
              <w:t>No.</w:t>
            </w:r>
          </w:p>
        </w:tc>
        <w:tc>
          <w:tcPr>
            <w:tcW w:w="4052" w:type="dxa"/>
            <w:vMerge w:val="restart"/>
            <w:shd w:val="clear" w:color="auto" w:fill="BFBFBF" w:themeFill="background1" w:themeFillShade="BF"/>
            <w:noWrap/>
            <w:vAlign w:val="center"/>
            <w:hideMark/>
          </w:tcPr>
          <w:p w:rsidR="009E4CA1" w:rsidRPr="004201B0" w:rsidRDefault="009E4CA1" w:rsidP="009E4CA1">
            <w:pPr>
              <w:jc w:val="center"/>
              <w:rPr>
                <w:sz w:val="18"/>
                <w:szCs w:val="18"/>
              </w:rPr>
            </w:pPr>
            <w:r w:rsidRPr="004201B0">
              <w:rPr>
                <w:sz w:val="18"/>
                <w:szCs w:val="18"/>
              </w:rPr>
              <w:t>Position</w:t>
            </w:r>
          </w:p>
        </w:tc>
        <w:tc>
          <w:tcPr>
            <w:tcW w:w="2126" w:type="dxa"/>
            <w:vMerge w:val="restart"/>
            <w:shd w:val="clear" w:color="auto" w:fill="BFBFBF" w:themeFill="background1" w:themeFillShade="BF"/>
            <w:noWrap/>
            <w:vAlign w:val="center"/>
            <w:hideMark/>
          </w:tcPr>
          <w:p w:rsidR="009E4CA1" w:rsidRPr="004201B0" w:rsidRDefault="009E4CA1" w:rsidP="009E4CA1">
            <w:pPr>
              <w:jc w:val="center"/>
              <w:rPr>
                <w:sz w:val="18"/>
                <w:szCs w:val="18"/>
              </w:rPr>
            </w:pPr>
            <w:r w:rsidRPr="004201B0">
              <w:rPr>
                <w:sz w:val="18"/>
                <w:szCs w:val="18"/>
              </w:rPr>
              <w:t>Name</w:t>
            </w:r>
          </w:p>
        </w:tc>
        <w:tc>
          <w:tcPr>
            <w:tcW w:w="2816" w:type="dxa"/>
            <w:gridSpan w:val="3"/>
            <w:shd w:val="clear" w:color="auto" w:fill="BFBFBF" w:themeFill="background1" w:themeFillShade="BF"/>
            <w:vAlign w:val="center"/>
          </w:tcPr>
          <w:p w:rsidR="009E4CA1" w:rsidRPr="004201B0" w:rsidRDefault="009E4CA1" w:rsidP="009E4CA1">
            <w:pPr>
              <w:jc w:val="center"/>
              <w:rPr>
                <w:sz w:val="18"/>
                <w:szCs w:val="18"/>
              </w:rPr>
            </w:pPr>
            <w:r w:rsidRPr="004201B0">
              <w:rPr>
                <w:sz w:val="18"/>
                <w:szCs w:val="18"/>
              </w:rPr>
              <w:t>Staff-months</w:t>
            </w:r>
          </w:p>
        </w:tc>
      </w:tr>
      <w:tr w:rsidR="009E4CA1" w:rsidRPr="004201B0" w:rsidTr="00BC7979">
        <w:trPr>
          <w:trHeight w:val="274"/>
          <w:tblHeader/>
          <w:jc w:val="center"/>
        </w:trPr>
        <w:tc>
          <w:tcPr>
            <w:tcW w:w="619" w:type="dxa"/>
            <w:vMerge/>
            <w:shd w:val="clear" w:color="auto" w:fill="BFBFBF" w:themeFill="background1" w:themeFillShade="BF"/>
            <w:noWrap/>
            <w:vAlign w:val="center"/>
            <w:hideMark/>
          </w:tcPr>
          <w:p w:rsidR="009E4CA1" w:rsidRPr="004201B0" w:rsidRDefault="009E4CA1" w:rsidP="009E4CA1">
            <w:pPr>
              <w:jc w:val="center"/>
              <w:rPr>
                <w:sz w:val="18"/>
                <w:szCs w:val="18"/>
              </w:rPr>
            </w:pPr>
          </w:p>
        </w:tc>
        <w:tc>
          <w:tcPr>
            <w:tcW w:w="4052" w:type="dxa"/>
            <w:vMerge/>
            <w:shd w:val="clear" w:color="auto" w:fill="BFBFBF" w:themeFill="background1" w:themeFillShade="BF"/>
            <w:noWrap/>
            <w:vAlign w:val="center"/>
            <w:hideMark/>
          </w:tcPr>
          <w:p w:rsidR="009E4CA1" w:rsidRPr="004201B0" w:rsidRDefault="009E4CA1" w:rsidP="009E4CA1">
            <w:pPr>
              <w:jc w:val="center"/>
              <w:rPr>
                <w:sz w:val="18"/>
                <w:szCs w:val="18"/>
              </w:rPr>
            </w:pPr>
          </w:p>
        </w:tc>
        <w:tc>
          <w:tcPr>
            <w:tcW w:w="2126" w:type="dxa"/>
            <w:vMerge/>
            <w:shd w:val="clear" w:color="auto" w:fill="BFBFBF" w:themeFill="background1" w:themeFillShade="BF"/>
            <w:noWrap/>
            <w:vAlign w:val="center"/>
            <w:hideMark/>
          </w:tcPr>
          <w:p w:rsidR="009E4CA1" w:rsidRPr="004201B0" w:rsidRDefault="009E4CA1" w:rsidP="009E4CA1">
            <w:pPr>
              <w:jc w:val="center"/>
              <w:rPr>
                <w:sz w:val="18"/>
                <w:szCs w:val="18"/>
              </w:rPr>
            </w:pPr>
          </w:p>
        </w:tc>
        <w:tc>
          <w:tcPr>
            <w:tcW w:w="992" w:type="dxa"/>
            <w:shd w:val="clear" w:color="auto" w:fill="BFBFBF" w:themeFill="background1" w:themeFillShade="BF"/>
            <w:vAlign w:val="center"/>
          </w:tcPr>
          <w:p w:rsidR="009E4CA1" w:rsidRPr="004201B0" w:rsidRDefault="009E4CA1" w:rsidP="009E4CA1">
            <w:pPr>
              <w:jc w:val="center"/>
              <w:rPr>
                <w:sz w:val="18"/>
                <w:szCs w:val="18"/>
              </w:rPr>
            </w:pPr>
            <w:r w:rsidRPr="004201B0">
              <w:rPr>
                <w:sz w:val="18"/>
                <w:szCs w:val="18"/>
              </w:rPr>
              <w:t>Contract</w:t>
            </w:r>
          </w:p>
        </w:tc>
        <w:tc>
          <w:tcPr>
            <w:tcW w:w="824" w:type="dxa"/>
            <w:shd w:val="clear" w:color="auto" w:fill="BFBFBF" w:themeFill="background1" w:themeFillShade="BF"/>
            <w:vAlign w:val="center"/>
          </w:tcPr>
          <w:p w:rsidR="009E4CA1" w:rsidRPr="004201B0" w:rsidRDefault="009E4CA1" w:rsidP="009E4CA1">
            <w:pPr>
              <w:jc w:val="center"/>
              <w:rPr>
                <w:sz w:val="18"/>
                <w:szCs w:val="18"/>
              </w:rPr>
            </w:pPr>
            <w:r w:rsidRPr="004201B0">
              <w:rPr>
                <w:sz w:val="18"/>
                <w:szCs w:val="18"/>
              </w:rPr>
              <w:t>Actual</w:t>
            </w:r>
          </w:p>
        </w:tc>
        <w:tc>
          <w:tcPr>
            <w:tcW w:w="1000" w:type="dxa"/>
            <w:shd w:val="clear" w:color="auto" w:fill="BFBFBF" w:themeFill="background1" w:themeFillShade="BF"/>
            <w:vAlign w:val="center"/>
          </w:tcPr>
          <w:p w:rsidR="009E4CA1" w:rsidRPr="004201B0" w:rsidRDefault="009E4CA1" w:rsidP="009E4CA1">
            <w:pPr>
              <w:jc w:val="center"/>
              <w:rPr>
                <w:sz w:val="18"/>
                <w:szCs w:val="18"/>
              </w:rPr>
            </w:pPr>
            <w:r w:rsidRPr="004201B0">
              <w:rPr>
                <w:sz w:val="18"/>
                <w:szCs w:val="18"/>
              </w:rPr>
              <w:t>Variance</w:t>
            </w:r>
          </w:p>
        </w:tc>
      </w:tr>
      <w:tr w:rsidR="00A25021" w:rsidRPr="004201B0" w:rsidTr="002D6109">
        <w:trPr>
          <w:trHeight w:val="273"/>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L1</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Co-Project Manager</w:t>
            </w:r>
          </w:p>
        </w:tc>
        <w:tc>
          <w:tcPr>
            <w:tcW w:w="2126" w:type="dxa"/>
            <w:shd w:val="clear" w:color="auto" w:fill="auto"/>
            <w:noWrap/>
            <w:vAlign w:val="center"/>
            <w:hideMark/>
          </w:tcPr>
          <w:p w:rsidR="00A25021" w:rsidRPr="004201B0" w:rsidRDefault="002D6109" w:rsidP="009E4CA1">
            <w:pPr>
              <w:spacing w:line="0" w:lineRule="atLeast"/>
              <w:rPr>
                <w:sz w:val="18"/>
                <w:szCs w:val="18"/>
              </w:rPr>
            </w:pPr>
            <w:proofErr w:type="spellStart"/>
            <w:r>
              <w:rPr>
                <w:sz w:val="18"/>
                <w:szCs w:val="18"/>
              </w:rPr>
              <w:t>Nguy</w:t>
            </w:r>
            <w:r w:rsidRPr="002D6109">
              <w:rPr>
                <w:sz w:val="18"/>
                <w:szCs w:val="18"/>
              </w:rPr>
              <w:t>ễn</w:t>
            </w:r>
            <w:proofErr w:type="spellEnd"/>
            <w:r>
              <w:rPr>
                <w:sz w:val="18"/>
                <w:szCs w:val="18"/>
              </w:rPr>
              <w:t xml:space="preserve"> Lam </w:t>
            </w:r>
            <w:proofErr w:type="spellStart"/>
            <w:r>
              <w:rPr>
                <w:sz w:val="18"/>
                <w:szCs w:val="18"/>
              </w:rPr>
              <w:t>H</w:t>
            </w:r>
            <w:r w:rsidRPr="002D6109">
              <w:rPr>
                <w:sz w:val="18"/>
                <w:szCs w:val="18"/>
              </w:rPr>
              <w:t>ồng</w:t>
            </w:r>
            <w:proofErr w:type="spellEnd"/>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14</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15.57</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1.57</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L2</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Highway Engineer 1 (Geometric)</w:t>
            </w:r>
          </w:p>
        </w:tc>
        <w:tc>
          <w:tcPr>
            <w:tcW w:w="2126" w:type="dxa"/>
            <w:shd w:val="clear" w:color="auto" w:fill="auto"/>
            <w:noWrap/>
            <w:vAlign w:val="center"/>
            <w:hideMark/>
          </w:tcPr>
          <w:p w:rsidR="00A25021" w:rsidRPr="004201B0" w:rsidRDefault="002D6109" w:rsidP="009E4CA1">
            <w:pPr>
              <w:spacing w:line="0" w:lineRule="atLeast"/>
              <w:rPr>
                <w:sz w:val="18"/>
                <w:szCs w:val="18"/>
              </w:rPr>
            </w:pPr>
            <w:proofErr w:type="spellStart"/>
            <w:r>
              <w:rPr>
                <w:sz w:val="18"/>
                <w:szCs w:val="18"/>
              </w:rPr>
              <w:t>Ph</w:t>
            </w:r>
            <w:r w:rsidRPr="002D6109">
              <w:rPr>
                <w:sz w:val="18"/>
                <w:szCs w:val="18"/>
              </w:rPr>
              <w:t>ạm</w:t>
            </w:r>
            <w:proofErr w:type="spellEnd"/>
            <w:r>
              <w:rPr>
                <w:sz w:val="18"/>
                <w:szCs w:val="18"/>
              </w:rPr>
              <w:t xml:space="preserve"> </w:t>
            </w:r>
            <w:proofErr w:type="spellStart"/>
            <w:r>
              <w:rPr>
                <w:sz w:val="18"/>
                <w:szCs w:val="18"/>
              </w:rPr>
              <w:t>Vi</w:t>
            </w:r>
            <w:r w:rsidRPr="002D6109">
              <w:rPr>
                <w:sz w:val="18"/>
                <w:szCs w:val="18"/>
              </w:rPr>
              <w:t>ệt</w:t>
            </w:r>
            <w:proofErr w:type="spellEnd"/>
            <w:r>
              <w:rPr>
                <w:sz w:val="18"/>
                <w:szCs w:val="18"/>
              </w:rPr>
              <w:t xml:space="preserve"> </w:t>
            </w:r>
            <w:proofErr w:type="spellStart"/>
            <w:r>
              <w:rPr>
                <w:sz w:val="18"/>
                <w:szCs w:val="18"/>
              </w:rPr>
              <w:t>H</w:t>
            </w:r>
            <w:r w:rsidRPr="002D6109">
              <w:rPr>
                <w:sz w:val="18"/>
                <w:szCs w:val="18"/>
              </w:rPr>
              <w:t>ùng</w:t>
            </w:r>
            <w:proofErr w:type="spellEnd"/>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13</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18.80</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5.80</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L3</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Highway Engineer 2 (Road Structure)</w:t>
            </w:r>
          </w:p>
        </w:tc>
        <w:tc>
          <w:tcPr>
            <w:tcW w:w="2126" w:type="dxa"/>
            <w:shd w:val="clear" w:color="auto" w:fill="auto"/>
            <w:noWrap/>
            <w:vAlign w:val="center"/>
            <w:hideMark/>
          </w:tcPr>
          <w:p w:rsidR="00A25021" w:rsidRPr="004201B0" w:rsidRDefault="002D6109" w:rsidP="009E4CA1">
            <w:pPr>
              <w:spacing w:line="0" w:lineRule="atLeast"/>
              <w:rPr>
                <w:sz w:val="18"/>
                <w:szCs w:val="18"/>
              </w:rPr>
            </w:pPr>
            <w:proofErr w:type="spellStart"/>
            <w:r>
              <w:rPr>
                <w:sz w:val="18"/>
                <w:szCs w:val="18"/>
              </w:rPr>
              <w:t>H</w:t>
            </w:r>
            <w:r w:rsidRPr="002D6109">
              <w:rPr>
                <w:sz w:val="18"/>
                <w:szCs w:val="18"/>
              </w:rPr>
              <w:t>à</w:t>
            </w:r>
            <w:proofErr w:type="spellEnd"/>
            <w:r>
              <w:rPr>
                <w:sz w:val="18"/>
                <w:szCs w:val="18"/>
              </w:rPr>
              <w:t xml:space="preserve"> </w:t>
            </w:r>
            <w:proofErr w:type="spellStart"/>
            <w:r>
              <w:rPr>
                <w:sz w:val="18"/>
                <w:szCs w:val="18"/>
              </w:rPr>
              <w:t>Phư</w:t>
            </w:r>
            <w:r w:rsidRPr="002D6109">
              <w:rPr>
                <w:sz w:val="18"/>
                <w:szCs w:val="18"/>
              </w:rPr>
              <w:t>ớc</w:t>
            </w:r>
            <w:proofErr w:type="spellEnd"/>
            <w:r>
              <w:rPr>
                <w:sz w:val="18"/>
                <w:szCs w:val="18"/>
              </w:rPr>
              <w:t xml:space="preserve"> </w:t>
            </w:r>
            <w:proofErr w:type="spellStart"/>
            <w:r>
              <w:rPr>
                <w:sz w:val="18"/>
                <w:szCs w:val="18"/>
              </w:rPr>
              <w:t>Thu</w:t>
            </w:r>
            <w:r w:rsidRPr="002D6109">
              <w:rPr>
                <w:sz w:val="18"/>
                <w:szCs w:val="18"/>
              </w:rPr>
              <w:t>ần</w:t>
            </w:r>
            <w:proofErr w:type="spellEnd"/>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13</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23.00</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10.00</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L4</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Road Safety Audit Specialist</w:t>
            </w:r>
          </w:p>
        </w:tc>
        <w:tc>
          <w:tcPr>
            <w:tcW w:w="2126" w:type="dxa"/>
            <w:shd w:val="clear" w:color="auto" w:fill="auto"/>
            <w:noWrap/>
            <w:vAlign w:val="center"/>
            <w:hideMark/>
          </w:tcPr>
          <w:p w:rsidR="00A25021" w:rsidRPr="004201B0" w:rsidRDefault="002D6109" w:rsidP="009E4CA1">
            <w:pPr>
              <w:spacing w:line="0" w:lineRule="atLeast"/>
              <w:rPr>
                <w:sz w:val="18"/>
                <w:szCs w:val="18"/>
              </w:rPr>
            </w:pPr>
            <w:proofErr w:type="spellStart"/>
            <w:r>
              <w:rPr>
                <w:sz w:val="18"/>
                <w:szCs w:val="18"/>
              </w:rPr>
              <w:t>Nguy</w:t>
            </w:r>
            <w:r w:rsidRPr="002D6109">
              <w:rPr>
                <w:sz w:val="18"/>
                <w:szCs w:val="18"/>
              </w:rPr>
              <w:t>ễn</w:t>
            </w:r>
            <w:proofErr w:type="spellEnd"/>
            <w:r>
              <w:rPr>
                <w:sz w:val="18"/>
                <w:szCs w:val="18"/>
              </w:rPr>
              <w:t xml:space="preserve"> </w:t>
            </w:r>
            <w:proofErr w:type="spellStart"/>
            <w:r>
              <w:rPr>
                <w:sz w:val="18"/>
                <w:szCs w:val="18"/>
              </w:rPr>
              <w:t>Anh</w:t>
            </w:r>
            <w:proofErr w:type="spellEnd"/>
            <w:r>
              <w:rPr>
                <w:sz w:val="18"/>
                <w:szCs w:val="18"/>
              </w:rPr>
              <w:t xml:space="preserve"> </w:t>
            </w:r>
            <w:proofErr w:type="spellStart"/>
            <w:r>
              <w:rPr>
                <w:sz w:val="18"/>
                <w:szCs w:val="18"/>
              </w:rPr>
              <w:t>Ph</w:t>
            </w:r>
            <w:r w:rsidRPr="002D6109">
              <w:rPr>
                <w:sz w:val="18"/>
                <w:szCs w:val="18"/>
              </w:rPr>
              <w:t>ươ</w:t>
            </w:r>
            <w:r>
              <w:rPr>
                <w:sz w:val="18"/>
                <w:szCs w:val="18"/>
              </w:rPr>
              <w:t>ng</w:t>
            </w:r>
            <w:proofErr w:type="spellEnd"/>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3</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3.10</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0.10</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L5</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Bridge/Structural Engineer 1 (Superstructure)</w:t>
            </w:r>
          </w:p>
        </w:tc>
        <w:tc>
          <w:tcPr>
            <w:tcW w:w="2126" w:type="dxa"/>
            <w:shd w:val="clear" w:color="auto" w:fill="auto"/>
            <w:noWrap/>
            <w:vAlign w:val="center"/>
            <w:hideMark/>
          </w:tcPr>
          <w:p w:rsidR="00A25021" w:rsidRPr="004201B0" w:rsidRDefault="002D6109" w:rsidP="009E4CA1">
            <w:pPr>
              <w:spacing w:line="0" w:lineRule="atLeast"/>
              <w:rPr>
                <w:sz w:val="18"/>
                <w:szCs w:val="18"/>
              </w:rPr>
            </w:pPr>
            <w:proofErr w:type="spellStart"/>
            <w:r>
              <w:rPr>
                <w:sz w:val="18"/>
                <w:szCs w:val="18"/>
              </w:rPr>
              <w:t>Nguy</w:t>
            </w:r>
            <w:r w:rsidRPr="002D6109">
              <w:rPr>
                <w:sz w:val="18"/>
                <w:szCs w:val="18"/>
              </w:rPr>
              <w:t>ễn</w:t>
            </w:r>
            <w:proofErr w:type="spellEnd"/>
            <w:r>
              <w:rPr>
                <w:sz w:val="18"/>
                <w:szCs w:val="18"/>
              </w:rPr>
              <w:t xml:space="preserve"> </w:t>
            </w:r>
            <w:proofErr w:type="spellStart"/>
            <w:r>
              <w:rPr>
                <w:sz w:val="18"/>
                <w:szCs w:val="18"/>
              </w:rPr>
              <w:t>V</w:t>
            </w:r>
            <w:r w:rsidRPr="002D6109">
              <w:rPr>
                <w:sz w:val="18"/>
                <w:szCs w:val="18"/>
              </w:rPr>
              <w:t>ă</w:t>
            </w:r>
            <w:r>
              <w:rPr>
                <w:sz w:val="18"/>
                <w:szCs w:val="18"/>
              </w:rPr>
              <w:t>n</w:t>
            </w:r>
            <w:proofErr w:type="spellEnd"/>
            <w:r>
              <w:rPr>
                <w:sz w:val="18"/>
                <w:szCs w:val="18"/>
              </w:rPr>
              <w:t xml:space="preserve"> </w:t>
            </w:r>
            <w:proofErr w:type="spellStart"/>
            <w:r>
              <w:rPr>
                <w:sz w:val="18"/>
                <w:szCs w:val="18"/>
              </w:rPr>
              <w:t>L</w:t>
            </w:r>
            <w:r w:rsidRPr="002D6109">
              <w:rPr>
                <w:sz w:val="18"/>
                <w:szCs w:val="18"/>
              </w:rPr>
              <w:t>ê</w:t>
            </w:r>
            <w:proofErr w:type="spellEnd"/>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13</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26.40</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13.40</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L6</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Bridge/Structural Engineer 2 (</w:t>
            </w:r>
            <w:proofErr w:type="spellStart"/>
            <w:r w:rsidRPr="004201B0">
              <w:rPr>
                <w:sz w:val="18"/>
                <w:szCs w:val="18"/>
              </w:rPr>
              <w:t>Substruct</w:t>
            </w:r>
            <w:proofErr w:type="spellEnd"/>
            <w:r w:rsidRPr="004201B0">
              <w:rPr>
                <w:sz w:val="18"/>
                <w:szCs w:val="18"/>
              </w:rPr>
              <w:t>/Foundation)</w:t>
            </w:r>
          </w:p>
        </w:tc>
        <w:tc>
          <w:tcPr>
            <w:tcW w:w="2126" w:type="dxa"/>
            <w:shd w:val="clear" w:color="auto" w:fill="auto"/>
            <w:noWrap/>
            <w:vAlign w:val="center"/>
            <w:hideMark/>
          </w:tcPr>
          <w:p w:rsidR="00A25021" w:rsidRPr="004201B0" w:rsidRDefault="002D6109" w:rsidP="009E4CA1">
            <w:pPr>
              <w:spacing w:line="0" w:lineRule="atLeast"/>
              <w:rPr>
                <w:sz w:val="18"/>
                <w:szCs w:val="18"/>
              </w:rPr>
            </w:pPr>
            <w:proofErr w:type="spellStart"/>
            <w:r>
              <w:rPr>
                <w:sz w:val="18"/>
                <w:szCs w:val="18"/>
              </w:rPr>
              <w:t>C</w:t>
            </w:r>
            <w:r w:rsidRPr="002D6109">
              <w:rPr>
                <w:sz w:val="18"/>
                <w:szCs w:val="18"/>
              </w:rPr>
              <w:t>át</w:t>
            </w:r>
            <w:proofErr w:type="spellEnd"/>
            <w:r>
              <w:rPr>
                <w:sz w:val="18"/>
                <w:szCs w:val="18"/>
              </w:rPr>
              <w:t xml:space="preserve"> </w:t>
            </w:r>
            <w:proofErr w:type="spellStart"/>
            <w:r>
              <w:rPr>
                <w:sz w:val="18"/>
                <w:szCs w:val="18"/>
              </w:rPr>
              <w:t>Tr</w:t>
            </w:r>
            <w:r w:rsidRPr="002D6109">
              <w:rPr>
                <w:sz w:val="18"/>
                <w:szCs w:val="18"/>
              </w:rPr>
              <w:t>ọng</w:t>
            </w:r>
            <w:proofErr w:type="spellEnd"/>
            <w:r>
              <w:rPr>
                <w:sz w:val="18"/>
                <w:szCs w:val="18"/>
              </w:rPr>
              <w:t xml:space="preserve"> </w:t>
            </w:r>
            <w:proofErr w:type="spellStart"/>
            <w:r>
              <w:rPr>
                <w:sz w:val="18"/>
                <w:szCs w:val="18"/>
              </w:rPr>
              <w:t>Ti</w:t>
            </w:r>
            <w:r w:rsidRPr="002D6109">
              <w:rPr>
                <w:sz w:val="18"/>
                <w:szCs w:val="18"/>
              </w:rPr>
              <w:t>ến</w:t>
            </w:r>
            <w:proofErr w:type="spellEnd"/>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13</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19.00</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6.00</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L7</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Highway Engineer 3 (Geometric)</w:t>
            </w:r>
          </w:p>
        </w:tc>
        <w:tc>
          <w:tcPr>
            <w:tcW w:w="2126" w:type="dxa"/>
            <w:shd w:val="clear" w:color="auto" w:fill="auto"/>
            <w:noWrap/>
            <w:vAlign w:val="center"/>
            <w:hideMark/>
          </w:tcPr>
          <w:p w:rsidR="00A25021" w:rsidRPr="004201B0" w:rsidRDefault="002D6109" w:rsidP="002D6109">
            <w:pPr>
              <w:spacing w:line="0" w:lineRule="atLeast"/>
              <w:rPr>
                <w:sz w:val="18"/>
                <w:szCs w:val="18"/>
              </w:rPr>
            </w:pPr>
            <w:proofErr w:type="spellStart"/>
            <w:r>
              <w:rPr>
                <w:sz w:val="18"/>
                <w:szCs w:val="18"/>
              </w:rPr>
              <w:t>Ho</w:t>
            </w:r>
            <w:r w:rsidRPr="002D6109">
              <w:rPr>
                <w:sz w:val="18"/>
                <w:szCs w:val="18"/>
              </w:rPr>
              <w:t>àng</w:t>
            </w:r>
            <w:proofErr w:type="spellEnd"/>
            <w:r>
              <w:rPr>
                <w:sz w:val="18"/>
                <w:szCs w:val="18"/>
              </w:rPr>
              <w:t xml:space="preserve"> </w:t>
            </w:r>
            <w:proofErr w:type="spellStart"/>
            <w:r>
              <w:rPr>
                <w:sz w:val="18"/>
                <w:szCs w:val="18"/>
              </w:rPr>
              <w:t>Đ</w:t>
            </w:r>
            <w:r w:rsidRPr="002D6109">
              <w:rPr>
                <w:sz w:val="18"/>
                <w:szCs w:val="18"/>
              </w:rPr>
              <w:t>ức</w:t>
            </w:r>
            <w:proofErr w:type="spellEnd"/>
            <w:r>
              <w:rPr>
                <w:sz w:val="18"/>
                <w:szCs w:val="18"/>
              </w:rPr>
              <w:t xml:space="preserve"> </w:t>
            </w:r>
            <w:proofErr w:type="spellStart"/>
            <w:r>
              <w:rPr>
                <w:sz w:val="18"/>
                <w:szCs w:val="18"/>
              </w:rPr>
              <w:t>Ch</w:t>
            </w:r>
            <w:r w:rsidRPr="002D6109">
              <w:rPr>
                <w:sz w:val="18"/>
                <w:szCs w:val="18"/>
              </w:rPr>
              <w:t>â</w:t>
            </w:r>
            <w:r>
              <w:rPr>
                <w:sz w:val="18"/>
                <w:szCs w:val="18"/>
              </w:rPr>
              <w:t>u</w:t>
            </w:r>
            <w:proofErr w:type="spellEnd"/>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12</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25.00</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13.00</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L8</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Highway Engineer 4 (Road Structure)</w:t>
            </w:r>
          </w:p>
        </w:tc>
        <w:tc>
          <w:tcPr>
            <w:tcW w:w="2126" w:type="dxa"/>
            <w:shd w:val="clear" w:color="auto" w:fill="auto"/>
            <w:noWrap/>
            <w:vAlign w:val="center"/>
            <w:hideMark/>
          </w:tcPr>
          <w:p w:rsidR="00A25021" w:rsidRPr="004201B0" w:rsidRDefault="002D6109" w:rsidP="009E4CA1">
            <w:pPr>
              <w:spacing w:line="0" w:lineRule="atLeast"/>
              <w:rPr>
                <w:sz w:val="18"/>
                <w:szCs w:val="18"/>
              </w:rPr>
            </w:pPr>
            <w:proofErr w:type="spellStart"/>
            <w:r>
              <w:rPr>
                <w:sz w:val="18"/>
                <w:szCs w:val="18"/>
              </w:rPr>
              <w:t>Nguy</w:t>
            </w:r>
            <w:r w:rsidRPr="002D6109">
              <w:rPr>
                <w:sz w:val="18"/>
                <w:szCs w:val="18"/>
              </w:rPr>
              <w:t>ễn</w:t>
            </w:r>
            <w:proofErr w:type="spellEnd"/>
            <w:r>
              <w:rPr>
                <w:sz w:val="18"/>
                <w:szCs w:val="18"/>
              </w:rPr>
              <w:t xml:space="preserve"> </w:t>
            </w:r>
            <w:proofErr w:type="spellStart"/>
            <w:r>
              <w:rPr>
                <w:sz w:val="18"/>
                <w:szCs w:val="18"/>
              </w:rPr>
              <w:t>Nho</w:t>
            </w:r>
            <w:proofErr w:type="spellEnd"/>
            <w:r>
              <w:rPr>
                <w:sz w:val="18"/>
                <w:szCs w:val="18"/>
              </w:rPr>
              <w:t xml:space="preserve"> </w:t>
            </w:r>
            <w:proofErr w:type="spellStart"/>
            <w:r>
              <w:rPr>
                <w:sz w:val="18"/>
                <w:szCs w:val="18"/>
              </w:rPr>
              <w:t>S</w:t>
            </w:r>
            <w:r w:rsidRPr="002D6109">
              <w:rPr>
                <w:sz w:val="18"/>
                <w:szCs w:val="18"/>
              </w:rPr>
              <w:t>ĩ</w:t>
            </w:r>
            <w:proofErr w:type="spellEnd"/>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12</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23.33</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11.33</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L9</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Bridge/Structural Engineer 3</w:t>
            </w:r>
          </w:p>
        </w:tc>
        <w:tc>
          <w:tcPr>
            <w:tcW w:w="2126" w:type="dxa"/>
            <w:shd w:val="clear" w:color="auto" w:fill="auto"/>
            <w:noWrap/>
            <w:vAlign w:val="center"/>
            <w:hideMark/>
          </w:tcPr>
          <w:p w:rsidR="00A25021" w:rsidRPr="004201B0" w:rsidRDefault="002D6109" w:rsidP="009E4CA1">
            <w:pPr>
              <w:spacing w:line="0" w:lineRule="atLeast"/>
              <w:rPr>
                <w:sz w:val="18"/>
                <w:szCs w:val="18"/>
              </w:rPr>
            </w:pPr>
            <w:proofErr w:type="spellStart"/>
            <w:r>
              <w:rPr>
                <w:sz w:val="18"/>
                <w:szCs w:val="18"/>
              </w:rPr>
              <w:t>Phan</w:t>
            </w:r>
            <w:proofErr w:type="spellEnd"/>
            <w:r>
              <w:rPr>
                <w:sz w:val="18"/>
                <w:szCs w:val="18"/>
              </w:rPr>
              <w:t xml:space="preserve"> </w:t>
            </w:r>
            <w:proofErr w:type="spellStart"/>
            <w:r>
              <w:rPr>
                <w:sz w:val="18"/>
                <w:szCs w:val="18"/>
              </w:rPr>
              <w:t>Đ</w:t>
            </w:r>
            <w:r w:rsidRPr="002D6109">
              <w:rPr>
                <w:sz w:val="18"/>
                <w:szCs w:val="18"/>
              </w:rPr>
              <w:t>ức</w:t>
            </w:r>
            <w:proofErr w:type="spellEnd"/>
            <w:r>
              <w:rPr>
                <w:sz w:val="18"/>
                <w:szCs w:val="18"/>
              </w:rPr>
              <w:t xml:space="preserve"> </w:t>
            </w:r>
            <w:proofErr w:type="spellStart"/>
            <w:r>
              <w:rPr>
                <w:sz w:val="18"/>
                <w:szCs w:val="18"/>
              </w:rPr>
              <w:t>D</w:t>
            </w:r>
            <w:r w:rsidRPr="002D6109">
              <w:rPr>
                <w:sz w:val="18"/>
                <w:szCs w:val="18"/>
              </w:rPr>
              <w:t>ũng</w:t>
            </w:r>
            <w:proofErr w:type="spellEnd"/>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4</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13.83</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9.83</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L10</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Bridge/Structural Engineer 4</w:t>
            </w:r>
          </w:p>
        </w:tc>
        <w:tc>
          <w:tcPr>
            <w:tcW w:w="2126" w:type="dxa"/>
            <w:shd w:val="clear" w:color="auto" w:fill="auto"/>
            <w:noWrap/>
            <w:vAlign w:val="center"/>
            <w:hideMark/>
          </w:tcPr>
          <w:p w:rsidR="00A25021" w:rsidRPr="004201B0" w:rsidRDefault="002D6109" w:rsidP="009E4CA1">
            <w:pPr>
              <w:spacing w:line="0" w:lineRule="atLeast"/>
              <w:rPr>
                <w:sz w:val="18"/>
                <w:szCs w:val="18"/>
              </w:rPr>
            </w:pPr>
            <w:proofErr w:type="spellStart"/>
            <w:r>
              <w:rPr>
                <w:sz w:val="18"/>
                <w:szCs w:val="18"/>
              </w:rPr>
              <w:t>Nguy</w:t>
            </w:r>
            <w:r w:rsidRPr="002D6109">
              <w:rPr>
                <w:sz w:val="18"/>
                <w:szCs w:val="18"/>
              </w:rPr>
              <w:t>ễn</w:t>
            </w:r>
            <w:proofErr w:type="spellEnd"/>
            <w:r>
              <w:rPr>
                <w:sz w:val="18"/>
                <w:szCs w:val="18"/>
              </w:rPr>
              <w:t xml:space="preserve"> </w:t>
            </w:r>
            <w:proofErr w:type="spellStart"/>
            <w:r>
              <w:rPr>
                <w:sz w:val="18"/>
                <w:szCs w:val="18"/>
              </w:rPr>
              <w:t>T</w:t>
            </w:r>
            <w:r w:rsidRPr="002D6109">
              <w:rPr>
                <w:sz w:val="18"/>
                <w:szCs w:val="18"/>
              </w:rPr>
              <w:t>â</w:t>
            </w:r>
            <w:r>
              <w:rPr>
                <w:sz w:val="18"/>
                <w:szCs w:val="18"/>
              </w:rPr>
              <w:t>m</w:t>
            </w:r>
            <w:proofErr w:type="spellEnd"/>
            <w:r>
              <w:rPr>
                <w:sz w:val="18"/>
                <w:szCs w:val="18"/>
              </w:rPr>
              <w:t xml:space="preserve"> </w:t>
            </w:r>
            <w:proofErr w:type="spellStart"/>
            <w:r w:rsidRPr="002D6109">
              <w:rPr>
                <w:sz w:val="18"/>
                <w:szCs w:val="18"/>
              </w:rPr>
              <w:t>Đạt</w:t>
            </w:r>
            <w:proofErr w:type="spellEnd"/>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4</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17.83</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13.83</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L11</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Highway Engineer 5 (Geometric)</w:t>
            </w:r>
          </w:p>
        </w:tc>
        <w:tc>
          <w:tcPr>
            <w:tcW w:w="2126" w:type="dxa"/>
            <w:shd w:val="clear" w:color="auto" w:fill="auto"/>
            <w:noWrap/>
            <w:vAlign w:val="center"/>
            <w:hideMark/>
          </w:tcPr>
          <w:p w:rsidR="00A25021" w:rsidRPr="004201B0" w:rsidRDefault="002D6109" w:rsidP="009E4CA1">
            <w:pPr>
              <w:spacing w:line="0" w:lineRule="atLeast"/>
              <w:rPr>
                <w:sz w:val="18"/>
                <w:szCs w:val="18"/>
              </w:rPr>
            </w:pPr>
            <w:proofErr w:type="spellStart"/>
            <w:r>
              <w:rPr>
                <w:sz w:val="18"/>
                <w:szCs w:val="18"/>
              </w:rPr>
              <w:t>Nguy</w:t>
            </w:r>
            <w:r w:rsidRPr="002D6109">
              <w:rPr>
                <w:sz w:val="18"/>
                <w:szCs w:val="18"/>
              </w:rPr>
              <w:t>ễn</w:t>
            </w:r>
            <w:proofErr w:type="spellEnd"/>
            <w:r>
              <w:rPr>
                <w:sz w:val="18"/>
                <w:szCs w:val="18"/>
              </w:rPr>
              <w:t xml:space="preserve"> </w:t>
            </w:r>
            <w:proofErr w:type="spellStart"/>
            <w:r>
              <w:rPr>
                <w:sz w:val="18"/>
                <w:szCs w:val="18"/>
              </w:rPr>
              <w:t>V</w:t>
            </w:r>
            <w:r w:rsidRPr="002D6109">
              <w:rPr>
                <w:sz w:val="18"/>
                <w:szCs w:val="18"/>
              </w:rPr>
              <w:t>ũ</w:t>
            </w:r>
            <w:proofErr w:type="spellEnd"/>
            <w:r>
              <w:rPr>
                <w:sz w:val="18"/>
                <w:szCs w:val="18"/>
              </w:rPr>
              <w:t xml:space="preserve"> </w:t>
            </w:r>
            <w:proofErr w:type="spellStart"/>
            <w:r>
              <w:rPr>
                <w:sz w:val="18"/>
                <w:szCs w:val="18"/>
              </w:rPr>
              <w:t>M</w:t>
            </w:r>
            <w:r w:rsidRPr="002D6109">
              <w:rPr>
                <w:sz w:val="18"/>
                <w:szCs w:val="18"/>
              </w:rPr>
              <w:t>ạnh</w:t>
            </w:r>
            <w:proofErr w:type="spellEnd"/>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12</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23.50</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11.50</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L12</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Highway Engineer 6 (Road Structure)</w:t>
            </w:r>
          </w:p>
        </w:tc>
        <w:tc>
          <w:tcPr>
            <w:tcW w:w="2126" w:type="dxa"/>
            <w:shd w:val="clear" w:color="auto" w:fill="auto"/>
            <w:noWrap/>
            <w:vAlign w:val="center"/>
            <w:hideMark/>
          </w:tcPr>
          <w:p w:rsidR="00A25021" w:rsidRPr="004201B0" w:rsidRDefault="002D6109" w:rsidP="009E4CA1">
            <w:pPr>
              <w:spacing w:line="0" w:lineRule="atLeast"/>
              <w:rPr>
                <w:sz w:val="18"/>
                <w:szCs w:val="18"/>
              </w:rPr>
            </w:pPr>
            <w:proofErr w:type="spellStart"/>
            <w:r>
              <w:rPr>
                <w:sz w:val="18"/>
                <w:szCs w:val="18"/>
              </w:rPr>
              <w:t>Hu</w:t>
            </w:r>
            <w:r w:rsidRPr="002D6109">
              <w:rPr>
                <w:sz w:val="18"/>
                <w:szCs w:val="18"/>
              </w:rPr>
              <w:t>ỳnh</w:t>
            </w:r>
            <w:proofErr w:type="spellEnd"/>
            <w:r>
              <w:rPr>
                <w:sz w:val="18"/>
                <w:szCs w:val="18"/>
              </w:rPr>
              <w:t xml:space="preserve"> </w:t>
            </w:r>
            <w:proofErr w:type="spellStart"/>
            <w:r>
              <w:rPr>
                <w:sz w:val="18"/>
                <w:szCs w:val="18"/>
              </w:rPr>
              <w:t>V</w:t>
            </w:r>
            <w:r w:rsidRPr="002D6109">
              <w:rPr>
                <w:sz w:val="18"/>
                <w:szCs w:val="18"/>
              </w:rPr>
              <w:t>ă</w:t>
            </w:r>
            <w:r>
              <w:rPr>
                <w:sz w:val="18"/>
                <w:szCs w:val="18"/>
              </w:rPr>
              <w:t>n</w:t>
            </w:r>
            <w:proofErr w:type="spellEnd"/>
            <w:r>
              <w:rPr>
                <w:sz w:val="18"/>
                <w:szCs w:val="18"/>
              </w:rPr>
              <w:t xml:space="preserve"> </w:t>
            </w:r>
            <w:proofErr w:type="spellStart"/>
            <w:r>
              <w:rPr>
                <w:sz w:val="18"/>
                <w:szCs w:val="18"/>
              </w:rPr>
              <w:t>Quang</w:t>
            </w:r>
            <w:proofErr w:type="spellEnd"/>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12</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17.9</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5.90</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L13</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Bridge/Structural Engineer 5</w:t>
            </w:r>
          </w:p>
        </w:tc>
        <w:tc>
          <w:tcPr>
            <w:tcW w:w="2126" w:type="dxa"/>
            <w:shd w:val="clear" w:color="auto" w:fill="auto"/>
            <w:noWrap/>
            <w:vAlign w:val="center"/>
            <w:hideMark/>
          </w:tcPr>
          <w:p w:rsidR="00A25021" w:rsidRPr="004201B0" w:rsidRDefault="002D6109" w:rsidP="009E4CA1">
            <w:pPr>
              <w:spacing w:line="0" w:lineRule="atLeast"/>
              <w:rPr>
                <w:sz w:val="18"/>
                <w:szCs w:val="18"/>
              </w:rPr>
            </w:pPr>
            <w:proofErr w:type="spellStart"/>
            <w:r>
              <w:rPr>
                <w:sz w:val="18"/>
                <w:szCs w:val="18"/>
              </w:rPr>
              <w:t>H</w:t>
            </w:r>
            <w:r w:rsidRPr="002D6109">
              <w:rPr>
                <w:sz w:val="18"/>
                <w:szCs w:val="18"/>
              </w:rPr>
              <w:t>ồ</w:t>
            </w:r>
            <w:proofErr w:type="spellEnd"/>
            <w:r>
              <w:rPr>
                <w:sz w:val="18"/>
                <w:szCs w:val="18"/>
              </w:rPr>
              <w:t xml:space="preserve"> </w:t>
            </w:r>
            <w:proofErr w:type="spellStart"/>
            <w:r>
              <w:rPr>
                <w:sz w:val="18"/>
                <w:szCs w:val="18"/>
              </w:rPr>
              <w:t>L</w:t>
            </w:r>
            <w:r w:rsidRPr="002D6109">
              <w:rPr>
                <w:sz w:val="18"/>
                <w:szCs w:val="18"/>
              </w:rPr>
              <w:t>ê</w:t>
            </w:r>
            <w:proofErr w:type="spellEnd"/>
            <w:r>
              <w:rPr>
                <w:sz w:val="18"/>
                <w:szCs w:val="18"/>
              </w:rPr>
              <w:t xml:space="preserve"> </w:t>
            </w:r>
            <w:proofErr w:type="spellStart"/>
            <w:r>
              <w:rPr>
                <w:sz w:val="18"/>
                <w:szCs w:val="18"/>
              </w:rPr>
              <w:t>Th</w:t>
            </w:r>
            <w:r w:rsidRPr="002D6109">
              <w:rPr>
                <w:sz w:val="18"/>
                <w:szCs w:val="18"/>
              </w:rPr>
              <w:t>ái</w:t>
            </w:r>
            <w:proofErr w:type="spellEnd"/>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4</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16.90</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12.90</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L14</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Bridge/Structural Engineer 6</w:t>
            </w:r>
          </w:p>
        </w:tc>
        <w:tc>
          <w:tcPr>
            <w:tcW w:w="2126" w:type="dxa"/>
            <w:shd w:val="clear" w:color="auto" w:fill="auto"/>
            <w:noWrap/>
            <w:vAlign w:val="center"/>
            <w:hideMark/>
          </w:tcPr>
          <w:p w:rsidR="00A25021" w:rsidRPr="004201B0" w:rsidRDefault="002D6109" w:rsidP="009E4CA1">
            <w:pPr>
              <w:spacing w:line="0" w:lineRule="atLeast"/>
              <w:rPr>
                <w:sz w:val="18"/>
                <w:szCs w:val="18"/>
              </w:rPr>
            </w:pPr>
            <w:proofErr w:type="spellStart"/>
            <w:r>
              <w:rPr>
                <w:sz w:val="18"/>
                <w:szCs w:val="18"/>
              </w:rPr>
              <w:t>L</w:t>
            </w:r>
            <w:r w:rsidRPr="002D6109">
              <w:rPr>
                <w:sz w:val="18"/>
                <w:szCs w:val="18"/>
              </w:rPr>
              <w:t>ê</w:t>
            </w:r>
            <w:proofErr w:type="spellEnd"/>
            <w:r>
              <w:rPr>
                <w:sz w:val="18"/>
                <w:szCs w:val="18"/>
              </w:rPr>
              <w:t xml:space="preserve"> </w:t>
            </w:r>
            <w:proofErr w:type="spellStart"/>
            <w:r>
              <w:rPr>
                <w:sz w:val="18"/>
                <w:szCs w:val="18"/>
              </w:rPr>
              <w:t>Thanh</w:t>
            </w:r>
            <w:proofErr w:type="spellEnd"/>
            <w:r>
              <w:rPr>
                <w:sz w:val="18"/>
                <w:szCs w:val="18"/>
              </w:rPr>
              <w:t xml:space="preserve"> </w:t>
            </w:r>
            <w:proofErr w:type="spellStart"/>
            <w:r>
              <w:rPr>
                <w:sz w:val="18"/>
                <w:szCs w:val="18"/>
              </w:rPr>
              <w:t>T</w:t>
            </w:r>
            <w:r w:rsidRPr="002D6109">
              <w:rPr>
                <w:sz w:val="18"/>
                <w:szCs w:val="18"/>
              </w:rPr>
              <w:t>ùng</w:t>
            </w:r>
            <w:proofErr w:type="spellEnd"/>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4</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19.83</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15.83</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L15</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Interchange Specialist</w:t>
            </w:r>
          </w:p>
        </w:tc>
        <w:tc>
          <w:tcPr>
            <w:tcW w:w="2126" w:type="dxa"/>
            <w:shd w:val="clear" w:color="auto" w:fill="auto"/>
            <w:noWrap/>
            <w:vAlign w:val="center"/>
            <w:hideMark/>
          </w:tcPr>
          <w:p w:rsidR="00A25021" w:rsidRPr="004201B0" w:rsidRDefault="002D6109" w:rsidP="009E4CA1">
            <w:pPr>
              <w:spacing w:line="0" w:lineRule="atLeast"/>
              <w:rPr>
                <w:sz w:val="18"/>
                <w:szCs w:val="18"/>
              </w:rPr>
            </w:pPr>
            <w:proofErr w:type="spellStart"/>
            <w:r>
              <w:rPr>
                <w:sz w:val="18"/>
                <w:szCs w:val="18"/>
              </w:rPr>
              <w:t>Phan</w:t>
            </w:r>
            <w:proofErr w:type="spellEnd"/>
            <w:r>
              <w:rPr>
                <w:sz w:val="18"/>
                <w:szCs w:val="18"/>
              </w:rPr>
              <w:t xml:space="preserve"> </w:t>
            </w:r>
            <w:proofErr w:type="spellStart"/>
            <w:r w:rsidRPr="002D6109">
              <w:rPr>
                <w:sz w:val="18"/>
                <w:szCs w:val="18"/>
              </w:rPr>
              <w:t>Đặng</w:t>
            </w:r>
            <w:proofErr w:type="spellEnd"/>
            <w:r>
              <w:rPr>
                <w:sz w:val="18"/>
                <w:szCs w:val="18"/>
              </w:rPr>
              <w:t xml:space="preserve"> </w:t>
            </w:r>
            <w:proofErr w:type="spellStart"/>
            <w:r>
              <w:rPr>
                <w:sz w:val="18"/>
                <w:szCs w:val="18"/>
              </w:rPr>
              <w:t>Vi</w:t>
            </w:r>
            <w:r w:rsidRPr="002D6109">
              <w:rPr>
                <w:sz w:val="18"/>
                <w:szCs w:val="18"/>
              </w:rPr>
              <w:t>ệt</w:t>
            </w:r>
            <w:proofErr w:type="spellEnd"/>
            <w:r>
              <w:rPr>
                <w:sz w:val="18"/>
                <w:szCs w:val="18"/>
              </w:rPr>
              <w:t xml:space="preserve"> </w:t>
            </w:r>
            <w:proofErr w:type="spellStart"/>
            <w:r>
              <w:rPr>
                <w:sz w:val="18"/>
                <w:szCs w:val="18"/>
              </w:rPr>
              <w:t>Anh</w:t>
            </w:r>
            <w:proofErr w:type="spellEnd"/>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2</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5.79</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3.79</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L16</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Bridge/Structural Engineer 7</w:t>
            </w:r>
          </w:p>
        </w:tc>
        <w:tc>
          <w:tcPr>
            <w:tcW w:w="2126" w:type="dxa"/>
            <w:shd w:val="clear" w:color="auto" w:fill="auto"/>
            <w:noWrap/>
            <w:vAlign w:val="center"/>
            <w:hideMark/>
          </w:tcPr>
          <w:p w:rsidR="00A25021" w:rsidRPr="004201B0" w:rsidRDefault="00A25021" w:rsidP="002D6109">
            <w:pPr>
              <w:spacing w:line="0" w:lineRule="atLeast"/>
              <w:rPr>
                <w:sz w:val="18"/>
                <w:szCs w:val="18"/>
              </w:rPr>
            </w:pPr>
            <w:proofErr w:type="spellStart"/>
            <w:r w:rsidRPr="004201B0">
              <w:rPr>
                <w:sz w:val="18"/>
                <w:szCs w:val="18"/>
              </w:rPr>
              <w:t>Pha</w:t>
            </w:r>
            <w:r w:rsidR="002D6109">
              <w:rPr>
                <w:sz w:val="18"/>
                <w:szCs w:val="18"/>
              </w:rPr>
              <w:t>n</w:t>
            </w:r>
            <w:proofErr w:type="spellEnd"/>
            <w:r w:rsidR="002D6109">
              <w:rPr>
                <w:sz w:val="18"/>
                <w:szCs w:val="18"/>
              </w:rPr>
              <w:t xml:space="preserve"> </w:t>
            </w:r>
            <w:proofErr w:type="spellStart"/>
            <w:r w:rsidR="002D6109">
              <w:rPr>
                <w:sz w:val="18"/>
                <w:szCs w:val="18"/>
              </w:rPr>
              <w:t>C</w:t>
            </w:r>
            <w:r w:rsidR="002D6109" w:rsidRPr="002D6109">
              <w:rPr>
                <w:sz w:val="18"/>
                <w:szCs w:val="18"/>
              </w:rPr>
              <w:t>ô</w:t>
            </w:r>
            <w:r w:rsidR="002D6109">
              <w:rPr>
                <w:sz w:val="18"/>
                <w:szCs w:val="18"/>
              </w:rPr>
              <w:t>ng</w:t>
            </w:r>
            <w:proofErr w:type="spellEnd"/>
            <w:r w:rsidR="002D6109">
              <w:rPr>
                <w:sz w:val="18"/>
                <w:szCs w:val="18"/>
              </w:rPr>
              <w:t xml:space="preserve"> </w:t>
            </w:r>
            <w:proofErr w:type="spellStart"/>
            <w:r w:rsidR="002D6109">
              <w:rPr>
                <w:sz w:val="18"/>
                <w:szCs w:val="18"/>
              </w:rPr>
              <w:t>Th</w:t>
            </w:r>
            <w:r w:rsidR="002D6109" w:rsidRPr="002D6109">
              <w:rPr>
                <w:sz w:val="18"/>
                <w:szCs w:val="18"/>
              </w:rPr>
              <w:t>ành</w:t>
            </w:r>
            <w:proofErr w:type="spellEnd"/>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3</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11.00</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8.0</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lastRenderedPageBreak/>
              <w:t>L17</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Tunnel Engineer</w:t>
            </w:r>
          </w:p>
        </w:tc>
        <w:tc>
          <w:tcPr>
            <w:tcW w:w="2126" w:type="dxa"/>
            <w:shd w:val="clear" w:color="auto" w:fill="auto"/>
            <w:noWrap/>
            <w:vAlign w:val="center"/>
            <w:hideMark/>
          </w:tcPr>
          <w:p w:rsidR="00A25021" w:rsidRPr="004201B0" w:rsidRDefault="002D6109" w:rsidP="009E4CA1">
            <w:pPr>
              <w:spacing w:line="0" w:lineRule="atLeast"/>
              <w:rPr>
                <w:sz w:val="18"/>
                <w:szCs w:val="18"/>
              </w:rPr>
            </w:pPr>
            <w:proofErr w:type="spellStart"/>
            <w:r>
              <w:rPr>
                <w:sz w:val="18"/>
                <w:szCs w:val="18"/>
              </w:rPr>
              <w:t>Nguy</w:t>
            </w:r>
            <w:r w:rsidRPr="002D6109">
              <w:rPr>
                <w:sz w:val="18"/>
                <w:szCs w:val="18"/>
              </w:rPr>
              <w:t>ễn</w:t>
            </w:r>
            <w:proofErr w:type="spellEnd"/>
            <w:r>
              <w:rPr>
                <w:sz w:val="18"/>
                <w:szCs w:val="18"/>
              </w:rPr>
              <w:t xml:space="preserve"> </w:t>
            </w:r>
            <w:proofErr w:type="spellStart"/>
            <w:r>
              <w:rPr>
                <w:sz w:val="18"/>
                <w:szCs w:val="18"/>
              </w:rPr>
              <w:t>Quang</w:t>
            </w:r>
            <w:proofErr w:type="spellEnd"/>
            <w:r>
              <w:rPr>
                <w:sz w:val="18"/>
                <w:szCs w:val="18"/>
              </w:rPr>
              <w:t xml:space="preserve"> </w:t>
            </w:r>
            <w:proofErr w:type="spellStart"/>
            <w:r>
              <w:rPr>
                <w:sz w:val="18"/>
                <w:szCs w:val="18"/>
              </w:rPr>
              <w:t>To</w:t>
            </w:r>
            <w:r w:rsidRPr="002D6109">
              <w:rPr>
                <w:sz w:val="18"/>
                <w:szCs w:val="18"/>
              </w:rPr>
              <w:t>àn</w:t>
            </w:r>
            <w:proofErr w:type="spellEnd"/>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4</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1.4</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-2.6</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L18</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Soil/Geotechnical Engineer 1 (Slope)</w:t>
            </w:r>
          </w:p>
        </w:tc>
        <w:tc>
          <w:tcPr>
            <w:tcW w:w="2126" w:type="dxa"/>
            <w:shd w:val="clear" w:color="auto" w:fill="auto"/>
            <w:noWrap/>
            <w:vAlign w:val="center"/>
            <w:hideMark/>
          </w:tcPr>
          <w:p w:rsidR="00A25021" w:rsidRPr="004201B0" w:rsidRDefault="00A25021" w:rsidP="009E4CA1">
            <w:pPr>
              <w:spacing w:line="0" w:lineRule="atLeast"/>
              <w:rPr>
                <w:sz w:val="18"/>
                <w:szCs w:val="18"/>
              </w:rPr>
            </w:pPr>
            <w:proofErr w:type="spellStart"/>
            <w:r w:rsidRPr="004201B0">
              <w:rPr>
                <w:sz w:val="18"/>
                <w:szCs w:val="18"/>
              </w:rPr>
              <w:t>Quach</w:t>
            </w:r>
            <w:proofErr w:type="spellEnd"/>
            <w:r w:rsidRPr="004201B0">
              <w:rPr>
                <w:sz w:val="18"/>
                <w:szCs w:val="18"/>
              </w:rPr>
              <w:t xml:space="preserve"> </w:t>
            </w:r>
            <w:proofErr w:type="spellStart"/>
            <w:r w:rsidRPr="004201B0">
              <w:rPr>
                <w:sz w:val="18"/>
                <w:szCs w:val="18"/>
              </w:rPr>
              <w:t>Thi</w:t>
            </w:r>
            <w:proofErr w:type="spellEnd"/>
            <w:r w:rsidRPr="004201B0">
              <w:rPr>
                <w:sz w:val="18"/>
                <w:szCs w:val="18"/>
              </w:rPr>
              <w:t xml:space="preserve"> Thu</w:t>
            </w:r>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2</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0</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-2</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L19</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Soft Ground Treatment Specialist</w:t>
            </w:r>
          </w:p>
        </w:tc>
        <w:tc>
          <w:tcPr>
            <w:tcW w:w="2126" w:type="dxa"/>
            <w:shd w:val="clear" w:color="auto" w:fill="auto"/>
            <w:noWrap/>
            <w:vAlign w:val="center"/>
            <w:hideMark/>
          </w:tcPr>
          <w:p w:rsidR="00A25021" w:rsidRPr="004201B0" w:rsidRDefault="002D6109" w:rsidP="009E4CA1">
            <w:pPr>
              <w:spacing w:line="0" w:lineRule="atLeast"/>
              <w:rPr>
                <w:sz w:val="18"/>
                <w:szCs w:val="18"/>
              </w:rPr>
            </w:pPr>
            <w:proofErr w:type="spellStart"/>
            <w:r>
              <w:rPr>
                <w:sz w:val="18"/>
                <w:szCs w:val="18"/>
              </w:rPr>
              <w:t>B</w:t>
            </w:r>
            <w:r w:rsidRPr="002D6109">
              <w:rPr>
                <w:sz w:val="18"/>
                <w:szCs w:val="18"/>
              </w:rPr>
              <w:t>ùi</w:t>
            </w:r>
            <w:proofErr w:type="spellEnd"/>
            <w:r>
              <w:rPr>
                <w:sz w:val="18"/>
                <w:szCs w:val="18"/>
              </w:rPr>
              <w:t xml:space="preserve"> </w:t>
            </w:r>
            <w:proofErr w:type="spellStart"/>
            <w:r>
              <w:rPr>
                <w:sz w:val="18"/>
                <w:szCs w:val="18"/>
              </w:rPr>
              <w:t>Xu</w:t>
            </w:r>
            <w:r w:rsidRPr="002D6109">
              <w:rPr>
                <w:sz w:val="18"/>
                <w:szCs w:val="18"/>
              </w:rPr>
              <w:t>â</w:t>
            </w:r>
            <w:r>
              <w:rPr>
                <w:sz w:val="18"/>
                <w:szCs w:val="18"/>
              </w:rPr>
              <w:t>n</w:t>
            </w:r>
            <w:proofErr w:type="spellEnd"/>
            <w:r>
              <w:rPr>
                <w:sz w:val="18"/>
                <w:szCs w:val="18"/>
              </w:rPr>
              <w:t xml:space="preserve"> </w:t>
            </w:r>
            <w:proofErr w:type="spellStart"/>
            <w:r>
              <w:rPr>
                <w:sz w:val="18"/>
                <w:szCs w:val="18"/>
              </w:rPr>
              <w:t>H</w:t>
            </w:r>
            <w:r w:rsidRPr="002D6109">
              <w:rPr>
                <w:sz w:val="18"/>
                <w:szCs w:val="18"/>
              </w:rPr>
              <w:t>ạnh</w:t>
            </w:r>
            <w:proofErr w:type="spellEnd"/>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3</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18.66</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15.66</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L20</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Drainage Engineer 1</w:t>
            </w:r>
          </w:p>
        </w:tc>
        <w:tc>
          <w:tcPr>
            <w:tcW w:w="2126" w:type="dxa"/>
            <w:shd w:val="clear" w:color="auto" w:fill="auto"/>
            <w:noWrap/>
            <w:vAlign w:val="center"/>
            <w:hideMark/>
          </w:tcPr>
          <w:p w:rsidR="00A25021" w:rsidRPr="004201B0" w:rsidRDefault="002D6109" w:rsidP="009E4CA1">
            <w:pPr>
              <w:spacing w:line="0" w:lineRule="atLeast"/>
              <w:rPr>
                <w:sz w:val="18"/>
                <w:szCs w:val="18"/>
              </w:rPr>
            </w:pPr>
            <w:proofErr w:type="spellStart"/>
            <w:r>
              <w:rPr>
                <w:sz w:val="18"/>
                <w:szCs w:val="18"/>
              </w:rPr>
              <w:t>L</w:t>
            </w:r>
            <w:r w:rsidRPr="002D6109">
              <w:rPr>
                <w:sz w:val="18"/>
                <w:szCs w:val="18"/>
              </w:rPr>
              <w:t>ươ</w:t>
            </w:r>
            <w:r>
              <w:rPr>
                <w:sz w:val="18"/>
                <w:szCs w:val="18"/>
              </w:rPr>
              <w:t>ng</w:t>
            </w:r>
            <w:proofErr w:type="spellEnd"/>
            <w:r>
              <w:rPr>
                <w:sz w:val="18"/>
                <w:szCs w:val="18"/>
              </w:rPr>
              <w:t xml:space="preserve"> </w:t>
            </w:r>
            <w:proofErr w:type="spellStart"/>
            <w:r>
              <w:rPr>
                <w:sz w:val="18"/>
                <w:szCs w:val="18"/>
              </w:rPr>
              <w:t>Ti</w:t>
            </w:r>
            <w:r w:rsidRPr="002D6109">
              <w:rPr>
                <w:sz w:val="18"/>
                <w:szCs w:val="18"/>
              </w:rPr>
              <w:t>ến</w:t>
            </w:r>
            <w:proofErr w:type="spellEnd"/>
            <w:r>
              <w:rPr>
                <w:sz w:val="18"/>
                <w:szCs w:val="18"/>
              </w:rPr>
              <w:t xml:space="preserve"> </w:t>
            </w:r>
            <w:proofErr w:type="spellStart"/>
            <w:r>
              <w:rPr>
                <w:sz w:val="18"/>
                <w:szCs w:val="18"/>
              </w:rPr>
              <w:t>H</w:t>
            </w:r>
            <w:r w:rsidRPr="002D6109">
              <w:rPr>
                <w:sz w:val="18"/>
                <w:szCs w:val="18"/>
              </w:rPr>
              <w:t>ùng</w:t>
            </w:r>
            <w:proofErr w:type="spellEnd"/>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7</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19.16</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12.16</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L21</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Drainage Engineer 2</w:t>
            </w:r>
          </w:p>
        </w:tc>
        <w:tc>
          <w:tcPr>
            <w:tcW w:w="2126" w:type="dxa"/>
            <w:shd w:val="clear" w:color="auto" w:fill="auto"/>
            <w:noWrap/>
            <w:vAlign w:val="center"/>
            <w:hideMark/>
          </w:tcPr>
          <w:p w:rsidR="00A25021" w:rsidRPr="004201B0" w:rsidRDefault="002D6109" w:rsidP="009E4CA1">
            <w:pPr>
              <w:spacing w:line="0" w:lineRule="atLeast"/>
              <w:rPr>
                <w:sz w:val="18"/>
                <w:szCs w:val="18"/>
              </w:rPr>
            </w:pPr>
            <w:proofErr w:type="spellStart"/>
            <w:r>
              <w:rPr>
                <w:sz w:val="18"/>
                <w:szCs w:val="18"/>
              </w:rPr>
              <w:t>Nguy</w:t>
            </w:r>
            <w:r w:rsidRPr="002D6109">
              <w:rPr>
                <w:sz w:val="18"/>
                <w:szCs w:val="18"/>
              </w:rPr>
              <w:t>ễ</w:t>
            </w:r>
            <w:r>
              <w:rPr>
                <w:sz w:val="18"/>
                <w:szCs w:val="18"/>
              </w:rPr>
              <w:t>n</w:t>
            </w:r>
            <w:proofErr w:type="spellEnd"/>
            <w:r>
              <w:rPr>
                <w:sz w:val="18"/>
                <w:szCs w:val="18"/>
              </w:rPr>
              <w:t xml:space="preserve"> </w:t>
            </w:r>
            <w:proofErr w:type="spellStart"/>
            <w:r>
              <w:rPr>
                <w:sz w:val="18"/>
                <w:szCs w:val="18"/>
              </w:rPr>
              <w:t>Ph</w:t>
            </w:r>
            <w:r w:rsidRPr="002D6109">
              <w:rPr>
                <w:sz w:val="18"/>
                <w:szCs w:val="18"/>
              </w:rPr>
              <w:t>úc</w:t>
            </w:r>
            <w:proofErr w:type="spellEnd"/>
            <w:r>
              <w:rPr>
                <w:sz w:val="18"/>
                <w:szCs w:val="18"/>
              </w:rPr>
              <w:t xml:space="preserve"> </w:t>
            </w:r>
            <w:proofErr w:type="spellStart"/>
            <w:r>
              <w:rPr>
                <w:sz w:val="18"/>
                <w:szCs w:val="18"/>
              </w:rPr>
              <w:t>H</w:t>
            </w:r>
            <w:r w:rsidRPr="002D6109">
              <w:rPr>
                <w:sz w:val="18"/>
                <w:szCs w:val="18"/>
              </w:rPr>
              <w:t>òa</w:t>
            </w:r>
            <w:proofErr w:type="spellEnd"/>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6</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9.00</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3.00</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L22</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River Engineer</w:t>
            </w:r>
          </w:p>
        </w:tc>
        <w:tc>
          <w:tcPr>
            <w:tcW w:w="2126" w:type="dxa"/>
            <w:shd w:val="clear" w:color="auto" w:fill="auto"/>
            <w:noWrap/>
            <w:vAlign w:val="center"/>
            <w:hideMark/>
          </w:tcPr>
          <w:p w:rsidR="00A25021" w:rsidRPr="004201B0" w:rsidRDefault="00A25021" w:rsidP="00F63BD1">
            <w:pPr>
              <w:spacing w:line="0" w:lineRule="atLeast"/>
              <w:rPr>
                <w:sz w:val="18"/>
                <w:szCs w:val="18"/>
              </w:rPr>
            </w:pPr>
            <w:proofErr w:type="spellStart"/>
            <w:r w:rsidRPr="004201B0">
              <w:rPr>
                <w:sz w:val="18"/>
                <w:szCs w:val="18"/>
              </w:rPr>
              <w:t>Nguy</w:t>
            </w:r>
            <w:r w:rsidR="00F63BD1" w:rsidRPr="00F63BD1">
              <w:rPr>
                <w:sz w:val="18"/>
                <w:szCs w:val="18"/>
              </w:rPr>
              <w:t>ễn</w:t>
            </w:r>
            <w:proofErr w:type="spellEnd"/>
            <w:r w:rsidR="00F63BD1">
              <w:rPr>
                <w:sz w:val="18"/>
                <w:szCs w:val="18"/>
              </w:rPr>
              <w:t xml:space="preserve"> </w:t>
            </w:r>
            <w:proofErr w:type="spellStart"/>
            <w:r w:rsidR="00F63BD1">
              <w:rPr>
                <w:sz w:val="18"/>
                <w:szCs w:val="18"/>
              </w:rPr>
              <w:t>S</w:t>
            </w:r>
            <w:r w:rsidR="00F63BD1" w:rsidRPr="00F63BD1">
              <w:rPr>
                <w:sz w:val="18"/>
                <w:szCs w:val="18"/>
              </w:rPr>
              <w:t>ơ</w:t>
            </w:r>
            <w:r w:rsidR="00F63BD1">
              <w:rPr>
                <w:sz w:val="18"/>
                <w:szCs w:val="18"/>
              </w:rPr>
              <w:t>n</w:t>
            </w:r>
            <w:proofErr w:type="spellEnd"/>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2</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0</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-2</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L23</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Pavement/Material Engineer 1</w:t>
            </w:r>
          </w:p>
        </w:tc>
        <w:tc>
          <w:tcPr>
            <w:tcW w:w="2126" w:type="dxa"/>
            <w:shd w:val="clear" w:color="auto" w:fill="auto"/>
            <w:noWrap/>
            <w:vAlign w:val="center"/>
            <w:hideMark/>
          </w:tcPr>
          <w:p w:rsidR="00A25021" w:rsidRPr="004201B0" w:rsidRDefault="00F63BD1" w:rsidP="009E4CA1">
            <w:pPr>
              <w:spacing w:line="0" w:lineRule="atLeast"/>
              <w:rPr>
                <w:sz w:val="18"/>
                <w:szCs w:val="18"/>
              </w:rPr>
            </w:pPr>
            <w:proofErr w:type="spellStart"/>
            <w:r>
              <w:rPr>
                <w:sz w:val="18"/>
                <w:szCs w:val="18"/>
              </w:rPr>
              <w:t>Tr</w:t>
            </w:r>
            <w:r w:rsidRPr="00F63BD1">
              <w:rPr>
                <w:sz w:val="18"/>
                <w:szCs w:val="18"/>
              </w:rPr>
              <w:t>ần</w:t>
            </w:r>
            <w:proofErr w:type="spellEnd"/>
            <w:r>
              <w:rPr>
                <w:sz w:val="18"/>
                <w:szCs w:val="18"/>
              </w:rPr>
              <w:t xml:space="preserve"> </w:t>
            </w:r>
            <w:proofErr w:type="spellStart"/>
            <w:r>
              <w:rPr>
                <w:sz w:val="18"/>
                <w:szCs w:val="18"/>
              </w:rPr>
              <w:t>Tr</w:t>
            </w:r>
            <w:r w:rsidRPr="00F63BD1">
              <w:rPr>
                <w:sz w:val="18"/>
                <w:szCs w:val="18"/>
              </w:rPr>
              <w:t>ọng</w:t>
            </w:r>
            <w:proofErr w:type="spellEnd"/>
            <w:r>
              <w:rPr>
                <w:sz w:val="18"/>
                <w:szCs w:val="18"/>
              </w:rPr>
              <w:t xml:space="preserve"> </w:t>
            </w:r>
            <w:proofErr w:type="spellStart"/>
            <w:r>
              <w:rPr>
                <w:sz w:val="18"/>
                <w:szCs w:val="18"/>
              </w:rPr>
              <w:t>Ngh</w:t>
            </w:r>
            <w:r w:rsidRPr="00F63BD1">
              <w:rPr>
                <w:sz w:val="18"/>
                <w:szCs w:val="18"/>
              </w:rPr>
              <w:t>ĩa</w:t>
            </w:r>
            <w:proofErr w:type="spellEnd"/>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4</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7.0</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3.0</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L24</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Pavement/Material Engineer 2</w:t>
            </w:r>
          </w:p>
        </w:tc>
        <w:tc>
          <w:tcPr>
            <w:tcW w:w="2126" w:type="dxa"/>
            <w:shd w:val="clear" w:color="auto" w:fill="auto"/>
            <w:noWrap/>
            <w:vAlign w:val="center"/>
            <w:hideMark/>
          </w:tcPr>
          <w:p w:rsidR="00A25021" w:rsidRPr="004201B0" w:rsidRDefault="00F63BD1" w:rsidP="009E4CA1">
            <w:pPr>
              <w:spacing w:line="0" w:lineRule="atLeast"/>
              <w:rPr>
                <w:sz w:val="18"/>
                <w:szCs w:val="18"/>
              </w:rPr>
            </w:pPr>
            <w:proofErr w:type="spellStart"/>
            <w:r>
              <w:rPr>
                <w:sz w:val="18"/>
                <w:szCs w:val="18"/>
              </w:rPr>
              <w:t>Nguy</w:t>
            </w:r>
            <w:r w:rsidRPr="00F63BD1">
              <w:rPr>
                <w:sz w:val="18"/>
                <w:szCs w:val="18"/>
              </w:rPr>
              <w:t>ễn</w:t>
            </w:r>
            <w:proofErr w:type="spellEnd"/>
            <w:r>
              <w:rPr>
                <w:sz w:val="18"/>
                <w:szCs w:val="18"/>
              </w:rPr>
              <w:t xml:space="preserve"> </w:t>
            </w:r>
            <w:proofErr w:type="spellStart"/>
            <w:r>
              <w:rPr>
                <w:sz w:val="18"/>
                <w:szCs w:val="18"/>
              </w:rPr>
              <w:t>Vi</w:t>
            </w:r>
            <w:r w:rsidRPr="00F63BD1">
              <w:rPr>
                <w:sz w:val="18"/>
                <w:szCs w:val="18"/>
              </w:rPr>
              <w:t>ệt</w:t>
            </w:r>
            <w:proofErr w:type="spellEnd"/>
            <w:r>
              <w:rPr>
                <w:sz w:val="18"/>
                <w:szCs w:val="18"/>
              </w:rPr>
              <w:t xml:space="preserve"> </w:t>
            </w:r>
            <w:proofErr w:type="spellStart"/>
            <w:r>
              <w:rPr>
                <w:sz w:val="18"/>
                <w:szCs w:val="18"/>
              </w:rPr>
              <w:t>H</w:t>
            </w:r>
            <w:r w:rsidRPr="00F63BD1">
              <w:rPr>
                <w:sz w:val="18"/>
                <w:szCs w:val="18"/>
              </w:rPr>
              <w:t>ải</w:t>
            </w:r>
            <w:proofErr w:type="spellEnd"/>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4</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5.00</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1.0</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L25</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Senior Surveyor 1</w:t>
            </w:r>
          </w:p>
        </w:tc>
        <w:tc>
          <w:tcPr>
            <w:tcW w:w="2126" w:type="dxa"/>
            <w:shd w:val="clear" w:color="auto" w:fill="auto"/>
            <w:noWrap/>
            <w:vAlign w:val="center"/>
            <w:hideMark/>
          </w:tcPr>
          <w:p w:rsidR="00A25021" w:rsidRPr="004201B0" w:rsidRDefault="00F63BD1" w:rsidP="009E4CA1">
            <w:pPr>
              <w:spacing w:line="0" w:lineRule="atLeast"/>
              <w:rPr>
                <w:sz w:val="18"/>
                <w:szCs w:val="18"/>
              </w:rPr>
            </w:pPr>
            <w:proofErr w:type="spellStart"/>
            <w:r>
              <w:rPr>
                <w:sz w:val="18"/>
                <w:szCs w:val="18"/>
              </w:rPr>
              <w:t>L</w:t>
            </w:r>
            <w:r w:rsidRPr="00F63BD1">
              <w:rPr>
                <w:sz w:val="18"/>
                <w:szCs w:val="18"/>
              </w:rPr>
              <w:t>ê</w:t>
            </w:r>
            <w:proofErr w:type="spellEnd"/>
            <w:r>
              <w:rPr>
                <w:sz w:val="18"/>
                <w:szCs w:val="18"/>
              </w:rPr>
              <w:t xml:space="preserve"> </w:t>
            </w:r>
            <w:proofErr w:type="spellStart"/>
            <w:r>
              <w:rPr>
                <w:sz w:val="18"/>
                <w:szCs w:val="18"/>
              </w:rPr>
              <w:t>V</w:t>
            </w:r>
            <w:r w:rsidRPr="00F63BD1">
              <w:rPr>
                <w:sz w:val="18"/>
                <w:szCs w:val="18"/>
              </w:rPr>
              <w:t>ă</w:t>
            </w:r>
            <w:r>
              <w:rPr>
                <w:sz w:val="18"/>
                <w:szCs w:val="18"/>
              </w:rPr>
              <w:t>n</w:t>
            </w:r>
            <w:proofErr w:type="spellEnd"/>
            <w:r>
              <w:rPr>
                <w:sz w:val="18"/>
                <w:szCs w:val="18"/>
              </w:rPr>
              <w:t xml:space="preserve"> </w:t>
            </w:r>
            <w:proofErr w:type="spellStart"/>
            <w:r>
              <w:rPr>
                <w:sz w:val="18"/>
                <w:szCs w:val="18"/>
              </w:rPr>
              <w:t>Th</w:t>
            </w:r>
            <w:r w:rsidRPr="00F63BD1">
              <w:rPr>
                <w:sz w:val="18"/>
                <w:szCs w:val="18"/>
              </w:rPr>
              <w:t>ủ</w:t>
            </w:r>
            <w:proofErr w:type="spellEnd"/>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6</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21.87</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15.87</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L26</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Senior Surveyor 2</w:t>
            </w:r>
          </w:p>
        </w:tc>
        <w:tc>
          <w:tcPr>
            <w:tcW w:w="2126" w:type="dxa"/>
            <w:shd w:val="clear" w:color="auto" w:fill="auto"/>
            <w:noWrap/>
            <w:vAlign w:val="center"/>
            <w:hideMark/>
          </w:tcPr>
          <w:p w:rsidR="00A25021" w:rsidRPr="004201B0" w:rsidRDefault="00F63BD1" w:rsidP="009E4CA1">
            <w:pPr>
              <w:spacing w:line="0" w:lineRule="atLeast"/>
              <w:rPr>
                <w:sz w:val="18"/>
                <w:szCs w:val="18"/>
              </w:rPr>
            </w:pPr>
            <w:proofErr w:type="spellStart"/>
            <w:r w:rsidRPr="00F63BD1">
              <w:rPr>
                <w:sz w:val="18"/>
                <w:szCs w:val="18"/>
              </w:rPr>
              <w:t>Đào</w:t>
            </w:r>
            <w:proofErr w:type="spellEnd"/>
            <w:r>
              <w:rPr>
                <w:sz w:val="18"/>
                <w:szCs w:val="18"/>
              </w:rPr>
              <w:t xml:space="preserve"> </w:t>
            </w:r>
            <w:proofErr w:type="spellStart"/>
            <w:r>
              <w:rPr>
                <w:sz w:val="18"/>
                <w:szCs w:val="18"/>
              </w:rPr>
              <w:t>Tr</w:t>
            </w:r>
            <w:r w:rsidRPr="00F63BD1">
              <w:rPr>
                <w:sz w:val="18"/>
                <w:szCs w:val="18"/>
              </w:rPr>
              <w:t>â</w:t>
            </w:r>
            <w:r>
              <w:rPr>
                <w:sz w:val="18"/>
                <w:szCs w:val="18"/>
              </w:rPr>
              <w:t>n</w:t>
            </w:r>
            <w:proofErr w:type="spellEnd"/>
            <w:r>
              <w:rPr>
                <w:sz w:val="18"/>
                <w:szCs w:val="18"/>
              </w:rPr>
              <w:t xml:space="preserve"> </w:t>
            </w:r>
            <w:proofErr w:type="spellStart"/>
            <w:r>
              <w:rPr>
                <w:sz w:val="18"/>
                <w:szCs w:val="18"/>
              </w:rPr>
              <w:t>Ch</w:t>
            </w:r>
            <w:r w:rsidRPr="00F63BD1">
              <w:rPr>
                <w:sz w:val="18"/>
                <w:szCs w:val="18"/>
              </w:rPr>
              <w:t>â</w:t>
            </w:r>
            <w:r>
              <w:rPr>
                <w:sz w:val="18"/>
                <w:szCs w:val="18"/>
              </w:rPr>
              <w:t>u</w:t>
            </w:r>
            <w:proofErr w:type="spellEnd"/>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5</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9.14</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4.14</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L27</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Senior Surveyor 3</w:t>
            </w:r>
          </w:p>
        </w:tc>
        <w:tc>
          <w:tcPr>
            <w:tcW w:w="2126" w:type="dxa"/>
            <w:shd w:val="clear" w:color="auto" w:fill="auto"/>
            <w:noWrap/>
            <w:vAlign w:val="center"/>
            <w:hideMark/>
          </w:tcPr>
          <w:p w:rsidR="00A25021" w:rsidRPr="004201B0" w:rsidRDefault="00F63BD1" w:rsidP="009E4CA1">
            <w:pPr>
              <w:spacing w:line="0" w:lineRule="atLeast"/>
              <w:rPr>
                <w:sz w:val="18"/>
                <w:szCs w:val="18"/>
              </w:rPr>
            </w:pPr>
            <w:proofErr w:type="spellStart"/>
            <w:r>
              <w:rPr>
                <w:sz w:val="18"/>
                <w:szCs w:val="18"/>
              </w:rPr>
              <w:t>Nguy</w:t>
            </w:r>
            <w:r w:rsidRPr="00F63BD1">
              <w:rPr>
                <w:sz w:val="18"/>
                <w:szCs w:val="18"/>
              </w:rPr>
              <w:t>ễn</w:t>
            </w:r>
            <w:proofErr w:type="spellEnd"/>
            <w:r>
              <w:rPr>
                <w:sz w:val="18"/>
                <w:szCs w:val="18"/>
              </w:rPr>
              <w:t xml:space="preserve"> </w:t>
            </w:r>
            <w:proofErr w:type="spellStart"/>
            <w:r>
              <w:rPr>
                <w:sz w:val="18"/>
                <w:szCs w:val="18"/>
              </w:rPr>
              <w:t>Anh</w:t>
            </w:r>
            <w:proofErr w:type="spellEnd"/>
            <w:r>
              <w:rPr>
                <w:sz w:val="18"/>
                <w:szCs w:val="18"/>
              </w:rPr>
              <w:t xml:space="preserve"> </w:t>
            </w:r>
            <w:proofErr w:type="spellStart"/>
            <w:r>
              <w:rPr>
                <w:sz w:val="18"/>
                <w:szCs w:val="18"/>
              </w:rPr>
              <w:t>Tu</w:t>
            </w:r>
            <w:r w:rsidRPr="00F63BD1">
              <w:rPr>
                <w:sz w:val="18"/>
                <w:szCs w:val="18"/>
              </w:rPr>
              <w:t>ấn</w:t>
            </w:r>
            <w:proofErr w:type="spellEnd"/>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5</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0</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-5</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L28</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Soil/Geotechnical Engineer 2</w:t>
            </w:r>
          </w:p>
        </w:tc>
        <w:tc>
          <w:tcPr>
            <w:tcW w:w="2126" w:type="dxa"/>
            <w:shd w:val="clear" w:color="auto" w:fill="auto"/>
            <w:noWrap/>
            <w:vAlign w:val="center"/>
            <w:hideMark/>
          </w:tcPr>
          <w:p w:rsidR="00A25021" w:rsidRPr="004201B0" w:rsidRDefault="00F63BD1" w:rsidP="009E4CA1">
            <w:pPr>
              <w:spacing w:line="0" w:lineRule="atLeast"/>
              <w:rPr>
                <w:sz w:val="18"/>
                <w:szCs w:val="18"/>
              </w:rPr>
            </w:pPr>
            <w:proofErr w:type="spellStart"/>
            <w:r>
              <w:rPr>
                <w:sz w:val="18"/>
                <w:szCs w:val="18"/>
              </w:rPr>
              <w:t>Nguy</w:t>
            </w:r>
            <w:r w:rsidRPr="00F63BD1">
              <w:rPr>
                <w:sz w:val="18"/>
                <w:szCs w:val="18"/>
              </w:rPr>
              <w:t>ễn</w:t>
            </w:r>
            <w:proofErr w:type="spellEnd"/>
            <w:r>
              <w:rPr>
                <w:sz w:val="18"/>
                <w:szCs w:val="18"/>
              </w:rPr>
              <w:t xml:space="preserve"> </w:t>
            </w:r>
            <w:proofErr w:type="spellStart"/>
            <w:r>
              <w:rPr>
                <w:sz w:val="18"/>
                <w:szCs w:val="18"/>
              </w:rPr>
              <w:t>Do</w:t>
            </w:r>
            <w:r w:rsidRPr="00F63BD1">
              <w:rPr>
                <w:sz w:val="18"/>
                <w:szCs w:val="18"/>
              </w:rPr>
              <w:t>ãn</w:t>
            </w:r>
            <w:proofErr w:type="spellEnd"/>
            <w:r>
              <w:rPr>
                <w:sz w:val="18"/>
                <w:szCs w:val="18"/>
              </w:rPr>
              <w:t xml:space="preserve"> </w:t>
            </w:r>
            <w:proofErr w:type="spellStart"/>
            <w:r>
              <w:rPr>
                <w:sz w:val="18"/>
                <w:szCs w:val="18"/>
              </w:rPr>
              <w:t>T</w:t>
            </w:r>
            <w:r w:rsidRPr="00F63BD1">
              <w:rPr>
                <w:sz w:val="18"/>
                <w:szCs w:val="18"/>
              </w:rPr>
              <w:t>ĩnh</w:t>
            </w:r>
            <w:proofErr w:type="spellEnd"/>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5</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9.73</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4.73</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L29</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Soil/Geotechnical Engineer 3</w:t>
            </w:r>
          </w:p>
        </w:tc>
        <w:tc>
          <w:tcPr>
            <w:tcW w:w="2126" w:type="dxa"/>
            <w:shd w:val="clear" w:color="auto" w:fill="auto"/>
            <w:noWrap/>
            <w:vAlign w:val="center"/>
            <w:hideMark/>
          </w:tcPr>
          <w:p w:rsidR="00A25021" w:rsidRPr="004201B0" w:rsidRDefault="00F63BD1" w:rsidP="009E4CA1">
            <w:pPr>
              <w:spacing w:line="0" w:lineRule="atLeast"/>
              <w:rPr>
                <w:sz w:val="18"/>
                <w:szCs w:val="18"/>
              </w:rPr>
            </w:pPr>
            <w:proofErr w:type="spellStart"/>
            <w:r>
              <w:rPr>
                <w:sz w:val="18"/>
                <w:szCs w:val="18"/>
              </w:rPr>
              <w:t>L</w:t>
            </w:r>
            <w:r w:rsidRPr="00F63BD1">
              <w:rPr>
                <w:sz w:val="18"/>
                <w:szCs w:val="18"/>
              </w:rPr>
              <w:t>ê</w:t>
            </w:r>
            <w:proofErr w:type="spellEnd"/>
            <w:r>
              <w:rPr>
                <w:sz w:val="18"/>
                <w:szCs w:val="18"/>
              </w:rPr>
              <w:t xml:space="preserve"> </w:t>
            </w:r>
            <w:proofErr w:type="spellStart"/>
            <w:r>
              <w:rPr>
                <w:sz w:val="18"/>
                <w:szCs w:val="18"/>
              </w:rPr>
              <w:t>Xu</w:t>
            </w:r>
            <w:r w:rsidRPr="00F63BD1">
              <w:rPr>
                <w:sz w:val="18"/>
                <w:szCs w:val="18"/>
              </w:rPr>
              <w:t>â</w:t>
            </w:r>
            <w:r>
              <w:rPr>
                <w:sz w:val="18"/>
                <w:szCs w:val="18"/>
              </w:rPr>
              <w:t>n</w:t>
            </w:r>
            <w:proofErr w:type="spellEnd"/>
            <w:r>
              <w:rPr>
                <w:sz w:val="18"/>
                <w:szCs w:val="18"/>
              </w:rPr>
              <w:t xml:space="preserve"> </w:t>
            </w:r>
            <w:proofErr w:type="spellStart"/>
            <w:r>
              <w:rPr>
                <w:sz w:val="18"/>
                <w:szCs w:val="18"/>
              </w:rPr>
              <w:t>V</w:t>
            </w:r>
            <w:r w:rsidRPr="00F63BD1">
              <w:rPr>
                <w:sz w:val="18"/>
                <w:szCs w:val="18"/>
              </w:rPr>
              <w:t>ũ</w:t>
            </w:r>
            <w:proofErr w:type="spellEnd"/>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4</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15.23</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11.23</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L30</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Soil/Geotechnical Engineer 4</w:t>
            </w:r>
          </w:p>
        </w:tc>
        <w:tc>
          <w:tcPr>
            <w:tcW w:w="2126" w:type="dxa"/>
            <w:shd w:val="clear" w:color="auto" w:fill="auto"/>
            <w:noWrap/>
            <w:vAlign w:val="center"/>
            <w:hideMark/>
          </w:tcPr>
          <w:p w:rsidR="00A25021" w:rsidRPr="004201B0" w:rsidRDefault="00F63BD1" w:rsidP="009E4CA1">
            <w:pPr>
              <w:spacing w:line="0" w:lineRule="atLeast"/>
              <w:rPr>
                <w:sz w:val="18"/>
                <w:szCs w:val="18"/>
              </w:rPr>
            </w:pPr>
            <w:proofErr w:type="spellStart"/>
            <w:r>
              <w:rPr>
                <w:sz w:val="18"/>
                <w:szCs w:val="18"/>
              </w:rPr>
              <w:t>Tr</w:t>
            </w:r>
            <w:r w:rsidRPr="00F63BD1">
              <w:rPr>
                <w:sz w:val="18"/>
                <w:szCs w:val="18"/>
              </w:rPr>
              <w:t>ần</w:t>
            </w:r>
            <w:proofErr w:type="spellEnd"/>
            <w:r>
              <w:rPr>
                <w:sz w:val="18"/>
                <w:szCs w:val="18"/>
              </w:rPr>
              <w:t xml:space="preserve"> </w:t>
            </w:r>
            <w:proofErr w:type="spellStart"/>
            <w:r>
              <w:rPr>
                <w:sz w:val="18"/>
                <w:szCs w:val="18"/>
              </w:rPr>
              <w:t>Duy</w:t>
            </w:r>
            <w:proofErr w:type="spellEnd"/>
            <w:r>
              <w:rPr>
                <w:sz w:val="18"/>
                <w:szCs w:val="18"/>
              </w:rPr>
              <w:t xml:space="preserve"> </w:t>
            </w:r>
            <w:proofErr w:type="spellStart"/>
            <w:r>
              <w:rPr>
                <w:sz w:val="18"/>
                <w:szCs w:val="18"/>
              </w:rPr>
              <w:t>Khi</w:t>
            </w:r>
            <w:r w:rsidRPr="00F63BD1">
              <w:rPr>
                <w:sz w:val="18"/>
                <w:szCs w:val="18"/>
              </w:rPr>
              <w:t>ê</w:t>
            </w:r>
            <w:r>
              <w:rPr>
                <w:sz w:val="18"/>
                <w:szCs w:val="18"/>
              </w:rPr>
              <w:t>m</w:t>
            </w:r>
            <w:proofErr w:type="spellEnd"/>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4</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15.23</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11.23</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L31</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Geological Engineer (Tunnel)</w:t>
            </w:r>
          </w:p>
        </w:tc>
        <w:tc>
          <w:tcPr>
            <w:tcW w:w="2126" w:type="dxa"/>
            <w:shd w:val="clear" w:color="auto" w:fill="auto"/>
            <w:noWrap/>
            <w:vAlign w:val="center"/>
            <w:hideMark/>
          </w:tcPr>
          <w:p w:rsidR="00A25021" w:rsidRPr="004201B0" w:rsidRDefault="00F63BD1" w:rsidP="009E4CA1">
            <w:pPr>
              <w:spacing w:line="0" w:lineRule="atLeast"/>
              <w:rPr>
                <w:sz w:val="18"/>
                <w:szCs w:val="18"/>
              </w:rPr>
            </w:pPr>
            <w:proofErr w:type="spellStart"/>
            <w:r>
              <w:rPr>
                <w:sz w:val="18"/>
                <w:szCs w:val="18"/>
              </w:rPr>
              <w:t>Ph</w:t>
            </w:r>
            <w:r w:rsidRPr="00F63BD1">
              <w:rPr>
                <w:sz w:val="18"/>
                <w:szCs w:val="18"/>
              </w:rPr>
              <w:t>ùng</w:t>
            </w:r>
            <w:proofErr w:type="spellEnd"/>
            <w:r>
              <w:rPr>
                <w:sz w:val="18"/>
                <w:szCs w:val="18"/>
              </w:rPr>
              <w:t xml:space="preserve"> </w:t>
            </w:r>
            <w:proofErr w:type="spellStart"/>
            <w:r>
              <w:rPr>
                <w:sz w:val="18"/>
                <w:szCs w:val="18"/>
              </w:rPr>
              <w:t>V</w:t>
            </w:r>
            <w:r w:rsidRPr="00F63BD1">
              <w:rPr>
                <w:sz w:val="18"/>
                <w:szCs w:val="18"/>
              </w:rPr>
              <w:t>ă</w:t>
            </w:r>
            <w:r>
              <w:rPr>
                <w:sz w:val="18"/>
                <w:szCs w:val="18"/>
              </w:rPr>
              <w:t>n</w:t>
            </w:r>
            <w:proofErr w:type="spellEnd"/>
            <w:r>
              <w:rPr>
                <w:sz w:val="18"/>
                <w:szCs w:val="18"/>
              </w:rPr>
              <w:t xml:space="preserve"> </w:t>
            </w:r>
            <w:proofErr w:type="spellStart"/>
            <w:r>
              <w:rPr>
                <w:sz w:val="18"/>
                <w:szCs w:val="18"/>
              </w:rPr>
              <w:t>Th</w:t>
            </w:r>
            <w:r w:rsidRPr="00F63BD1">
              <w:rPr>
                <w:sz w:val="18"/>
                <w:szCs w:val="18"/>
              </w:rPr>
              <w:t>ời</w:t>
            </w:r>
            <w:proofErr w:type="spellEnd"/>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2</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6.47</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2.47</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L32</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Hydraulic Engineer 1</w:t>
            </w:r>
          </w:p>
        </w:tc>
        <w:tc>
          <w:tcPr>
            <w:tcW w:w="2126" w:type="dxa"/>
            <w:shd w:val="clear" w:color="auto" w:fill="auto"/>
            <w:noWrap/>
            <w:vAlign w:val="center"/>
            <w:hideMark/>
          </w:tcPr>
          <w:p w:rsidR="00A25021" w:rsidRPr="004201B0" w:rsidRDefault="00F63BD1" w:rsidP="009E4CA1">
            <w:pPr>
              <w:spacing w:line="0" w:lineRule="atLeast"/>
              <w:rPr>
                <w:sz w:val="18"/>
                <w:szCs w:val="18"/>
              </w:rPr>
            </w:pPr>
            <w:proofErr w:type="spellStart"/>
            <w:r>
              <w:rPr>
                <w:sz w:val="18"/>
                <w:szCs w:val="18"/>
              </w:rPr>
              <w:t>Nguy</w:t>
            </w:r>
            <w:r w:rsidRPr="00F63BD1">
              <w:rPr>
                <w:sz w:val="18"/>
                <w:szCs w:val="18"/>
              </w:rPr>
              <w:t>ễn</w:t>
            </w:r>
            <w:proofErr w:type="spellEnd"/>
            <w:r>
              <w:rPr>
                <w:sz w:val="18"/>
                <w:szCs w:val="18"/>
              </w:rPr>
              <w:t xml:space="preserve"> Minh </w:t>
            </w:r>
            <w:proofErr w:type="spellStart"/>
            <w:r>
              <w:rPr>
                <w:sz w:val="18"/>
                <w:szCs w:val="18"/>
              </w:rPr>
              <w:t>L</w:t>
            </w:r>
            <w:r w:rsidRPr="00F63BD1">
              <w:rPr>
                <w:sz w:val="18"/>
                <w:szCs w:val="18"/>
              </w:rPr>
              <w:t>ươ</w:t>
            </w:r>
            <w:r>
              <w:rPr>
                <w:sz w:val="18"/>
                <w:szCs w:val="18"/>
              </w:rPr>
              <w:t>ng</w:t>
            </w:r>
            <w:proofErr w:type="spellEnd"/>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3</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10.62</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7.62</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L33</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Hydraulic Engineer 2</w:t>
            </w:r>
          </w:p>
        </w:tc>
        <w:tc>
          <w:tcPr>
            <w:tcW w:w="2126" w:type="dxa"/>
            <w:shd w:val="clear" w:color="auto" w:fill="auto"/>
            <w:noWrap/>
            <w:vAlign w:val="center"/>
            <w:hideMark/>
          </w:tcPr>
          <w:p w:rsidR="00A25021" w:rsidRPr="004201B0" w:rsidRDefault="00F63BD1" w:rsidP="009E4CA1">
            <w:pPr>
              <w:spacing w:line="0" w:lineRule="atLeast"/>
              <w:rPr>
                <w:sz w:val="18"/>
                <w:szCs w:val="18"/>
              </w:rPr>
            </w:pPr>
            <w:proofErr w:type="spellStart"/>
            <w:r>
              <w:rPr>
                <w:sz w:val="18"/>
                <w:szCs w:val="18"/>
              </w:rPr>
              <w:t>Nguy</w:t>
            </w:r>
            <w:r w:rsidRPr="00F63BD1">
              <w:rPr>
                <w:sz w:val="18"/>
                <w:szCs w:val="18"/>
              </w:rPr>
              <w:t>ễn</w:t>
            </w:r>
            <w:proofErr w:type="spellEnd"/>
            <w:r>
              <w:rPr>
                <w:sz w:val="18"/>
                <w:szCs w:val="18"/>
              </w:rPr>
              <w:t xml:space="preserve"> </w:t>
            </w:r>
            <w:proofErr w:type="spellStart"/>
            <w:r>
              <w:rPr>
                <w:sz w:val="18"/>
                <w:szCs w:val="18"/>
              </w:rPr>
              <w:t>Đ</w:t>
            </w:r>
            <w:r w:rsidRPr="00F63BD1">
              <w:rPr>
                <w:sz w:val="18"/>
                <w:szCs w:val="18"/>
              </w:rPr>
              <w:t>ức</w:t>
            </w:r>
            <w:proofErr w:type="spellEnd"/>
            <w:r>
              <w:rPr>
                <w:sz w:val="18"/>
                <w:szCs w:val="18"/>
              </w:rPr>
              <w:t xml:space="preserve"> </w:t>
            </w:r>
            <w:proofErr w:type="spellStart"/>
            <w:r>
              <w:rPr>
                <w:sz w:val="18"/>
                <w:szCs w:val="18"/>
              </w:rPr>
              <w:t>Duy</w:t>
            </w:r>
            <w:proofErr w:type="spellEnd"/>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3</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16.90</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13.90</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L34</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Inundation Analyst</w:t>
            </w:r>
          </w:p>
        </w:tc>
        <w:tc>
          <w:tcPr>
            <w:tcW w:w="2126" w:type="dxa"/>
            <w:shd w:val="clear" w:color="auto" w:fill="auto"/>
            <w:noWrap/>
            <w:vAlign w:val="center"/>
            <w:hideMark/>
          </w:tcPr>
          <w:p w:rsidR="00A25021" w:rsidRPr="004201B0" w:rsidRDefault="00F63BD1" w:rsidP="009E4CA1">
            <w:pPr>
              <w:spacing w:line="0" w:lineRule="atLeast"/>
              <w:rPr>
                <w:sz w:val="18"/>
                <w:szCs w:val="18"/>
              </w:rPr>
            </w:pPr>
            <w:proofErr w:type="spellStart"/>
            <w:r>
              <w:rPr>
                <w:sz w:val="18"/>
                <w:szCs w:val="18"/>
              </w:rPr>
              <w:t>Nguy</w:t>
            </w:r>
            <w:r w:rsidRPr="00F63BD1">
              <w:rPr>
                <w:sz w:val="18"/>
                <w:szCs w:val="18"/>
              </w:rPr>
              <w:t>ễn</w:t>
            </w:r>
            <w:proofErr w:type="spellEnd"/>
            <w:r>
              <w:rPr>
                <w:sz w:val="18"/>
                <w:szCs w:val="18"/>
              </w:rPr>
              <w:t xml:space="preserve"> </w:t>
            </w:r>
            <w:proofErr w:type="spellStart"/>
            <w:r>
              <w:rPr>
                <w:sz w:val="18"/>
                <w:szCs w:val="18"/>
              </w:rPr>
              <w:t>Ng</w:t>
            </w:r>
            <w:r w:rsidRPr="00F63BD1">
              <w:rPr>
                <w:sz w:val="18"/>
                <w:szCs w:val="18"/>
              </w:rPr>
              <w:t>ọc</w:t>
            </w:r>
            <w:proofErr w:type="spellEnd"/>
            <w:r>
              <w:rPr>
                <w:sz w:val="18"/>
                <w:szCs w:val="18"/>
              </w:rPr>
              <w:t xml:space="preserve"> </w:t>
            </w:r>
            <w:proofErr w:type="spellStart"/>
            <w:r>
              <w:rPr>
                <w:sz w:val="18"/>
                <w:szCs w:val="18"/>
              </w:rPr>
              <w:t>B</w:t>
            </w:r>
            <w:r w:rsidRPr="00F63BD1">
              <w:rPr>
                <w:sz w:val="18"/>
                <w:szCs w:val="18"/>
              </w:rPr>
              <w:t>ách</w:t>
            </w:r>
            <w:proofErr w:type="spellEnd"/>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3</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1.63</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-1.37</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L35</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Transport Economist</w:t>
            </w:r>
          </w:p>
        </w:tc>
        <w:tc>
          <w:tcPr>
            <w:tcW w:w="2126" w:type="dxa"/>
            <w:shd w:val="clear" w:color="auto" w:fill="auto"/>
            <w:noWrap/>
            <w:vAlign w:val="center"/>
            <w:hideMark/>
          </w:tcPr>
          <w:p w:rsidR="00A25021" w:rsidRPr="004201B0" w:rsidRDefault="00F63BD1" w:rsidP="009E4CA1">
            <w:pPr>
              <w:spacing w:line="0" w:lineRule="atLeast"/>
              <w:rPr>
                <w:sz w:val="18"/>
                <w:szCs w:val="18"/>
              </w:rPr>
            </w:pPr>
            <w:proofErr w:type="spellStart"/>
            <w:r>
              <w:rPr>
                <w:sz w:val="18"/>
                <w:szCs w:val="18"/>
              </w:rPr>
              <w:t>TR</w:t>
            </w:r>
            <w:r w:rsidRPr="00F63BD1">
              <w:rPr>
                <w:sz w:val="18"/>
                <w:szCs w:val="18"/>
              </w:rPr>
              <w:t>ịnh</w:t>
            </w:r>
            <w:proofErr w:type="spellEnd"/>
            <w:r>
              <w:rPr>
                <w:sz w:val="18"/>
                <w:szCs w:val="18"/>
              </w:rPr>
              <w:t xml:space="preserve"> </w:t>
            </w:r>
            <w:proofErr w:type="spellStart"/>
            <w:r>
              <w:rPr>
                <w:sz w:val="18"/>
                <w:szCs w:val="18"/>
              </w:rPr>
              <w:t>Đ</w:t>
            </w:r>
            <w:r w:rsidRPr="00F63BD1">
              <w:rPr>
                <w:sz w:val="18"/>
                <w:szCs w:val="18"/>
              </w:rPr>
              <w:t>ức</w:t>
            </w:r>
            <w:proofErr w:type="spellEnd"/>
            <w:r>
              <w:rPr>
                <w:sz w:val="18"/>
                <w:szCs w:val="18"/>
              </w:rPr>
              <w:t xml:space="preserve"> </w:t>
            </w:r>
            <w:proofErr w:type="spellStart"/>
            <w:r>
              <w:rPr>
                <w:sz w:val="18"/>
                <w:szCs w:val="18"/>
              </w:rPr>
              <w:t>Th</w:t>
            </w:r>
            <w:r w:rsidRPr="00F63BD1">
              <w:rPr>
                <w:sz w:val="18"/>
                <w:szCs w:val="18"/>
              </w:rPr>
              <w:t>ắng</w:t>
            </w:r>
            <w:proofErr w:type="spellEnd"/>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3</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3.67</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0.67</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L36</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Operating &amp; Maintenance Specialist</w:t>
            </w:r>
          </w:p>
        </w:tc>
        <w:tc>
          <w:tcPr>
            <w:tcW w:w="2126"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 xml:space="preserve">Ha </w:t>
            </w:r>
            <w:proofErr w:type="spellStart"/>
            <w:r w:rsidRPr="004201B0">
              <w:rPr>
                <w:sz w:val="18"/>
                <w:szCs w:val="18"/>
              </w:rPr>
              <w:t>Quoc</w:t>
            </w:r>
            <w:proofErr w:type="spellEnd"/>
            <w:r w:rsidRPr="004201B0">
              <w:rPr>
                <w:sz w:val="18"/>
                <w:szCs w:val="18"/>
              </w:rPr>
              <w:t xml:space="preserve"> </w:t>
            </w:r>
            <w:proofErr w:type="spellStart"/>
            <w:r w:rsidRPr="004201B0">
              <w:rPr>
                <w:sz w:val="18"/>
                <w:szCs w:val="18"/>
              </w:rPr>
              <w:t>Hieu</w:t>
            </w:r>
            <w:proofErr w:type="spellEnd"/>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4</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0</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-4</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L37</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Expressway Management Unit Specialist</w:t>
            </w:r>
          </w:p>
        </w:tc>
        <w:tc>
          <w:tcPr>
            <w:tcW w:w="2126"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Le Tung Lam</w:t>
            </w:r>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2</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0</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-2</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L38</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Traffic Management Specialist</w:t>
            </w:r>
          </w:p>
        </w:tc>
        <w:tc>
          <w:tcPr>
            <w:tcW w:w="2126" w:type="dxa"/>
            <w:shd w:val="clear" w:color="auto" w:fill="auto"/>
            <w:noWrap/>
            <w:vAlign w:val="center"/>
            <w:hideMark/>
          </w:tcPr>
          <w:p w:rsidR="00A25021" w:rsidRPr="004201B0" w:rsidRDefault="00A25021" w:rsidP="009E4CA1">
            <w:pPr>
              <w:spacing w:line="0" w:lineRule="atLeast"/>
              <w:rPr>
                <w:sz w:val="18"/>
                <w:szCs w:val="18"/>
              </w:rPr>
            </w:pPr>
            <w:proofErr w:type="spellStart"/>
            <w:r w:rsidRPr="004201B0">
              <w:rPr>
                <w:sz w:val="18"/>
                <w:szCs w:val="18"/>
              </w:rPr>
              <w:t>Phan</w:t>
            </w:r>
            <w:proofErr w:type="spellEnd"/>
            <w:r w:rsidRPr="004201B0">
              <w:rPr>
                <w:sz w:val="18"/>
                <w:szCs w:val="18"/>
              </w:rPr>
              <w:t xml:space="preserve"> Minh Tuan</w:t>
            </w:r>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3</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0</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-3</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L39</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Asset Management Specialist</w:t>
            </w:r>
          </w:p>
        </w:tc>
        <w:tc>
          <w:tcPr>
            <w:tcW w:w="2126"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 xml:space="preserve">Trinh Ngoc </w:t>
            </w:r>
            <w:proofErr w:type="spellStart"/>
            <w:r w:rsidRPr="004201B0">
              <w:rPr>
                <w:sz w:val="18"/>
                <w:szCs w:val="18"/>
              </w:rPr>
              <w:t>Hai</w:t>
            </w:r>
            <w:proofErr w:type="spellEnd"/>
            <w:r w:rsidRPr="004201B0">
              <w:rPr>
                <w:sz w:val="18"/>
                <w:szCs w:val="18"/>
              </w:rPr>
              <w:t xml:space="preserve"> </w:t>
            </w:r>
            <w:proofErr w:type="spellStart"/>
            <w:r w:rsidRPr="004201B0">
              <w:rPr>
                <w:sz w:val="18"/>
                <w:szCs w:val="18"/>
              </w:rPr>
              <w:t>Thang</w:t>
            </w:r>
            <w:proofErr w:type="spellEnd"/>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2</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0</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-2</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L40</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Architect 1</w:t>
            </w:r>
          </w:p>
        </w:tc>
        <w:tc>
          <w:tcPr>
            <w:tcW w:w="2126" w:type="dxa"/>
            <w:shd w:val="clear" w:color="auto" w:fill="auto"/>
            <w:noWrap/>
            <w:vAlign w:val="center"/>
            <w:hideMark/>
          </w:tcPr>
          <w:p w:rsidR="00A25021" w:rsidRPr="004201B0" w:rsidRDefault="00F63BD1" w:rsidP="009E4CA1">
            <w:pPr>
              <w:spacing w:line="0" w:lineRule="atLeast"/>
              <w:rPr>
                <w:sz w:val="18"/>
                <w:szCs w:val="18"/>
              </w:rPr>
            </w:pPr>
            <w:proofErr w:type="spellStart"/>
            <w:r>
              <w:rPr>
                <w:sz w:val="18"/>
                <w:szCs w:val="18"/>
              </w:rPr>
              <w:t>Nguy</w:t>
            </w:r>
            <w:r w:rsidRPr="00F63BD1">
              <w:rPr>
                <w:sz w:val="18"/>
                <w:szCs w:val="18"/>
              </w:rPr>
              <w:t>ễn</w:t>
            </w:r>
            <w:proofErr w:type="spellEnd"/>
            <w:r>
              <w:rPr>
                <w:sz w:val="18"/>
                <w:szCs w:val="18"/>
              </w:rPr>
              <w:t xml:space="preserve"> </w:t>
            </w:r>
            <w:proofErr w:type="spellStart"/>
            <w:r>
              <w:rPr>
                <w:sz w:val="18"/>
                <w:szCs w:val="18"/>
              </w:rPr>
              <w:t>V</w:t>
            </w:r>
            <w:r w:rsidRPr="00F63BD1">
              <w:rPr>
                <w:sz w:val="18"/>
                <w:szCs w:val="18"/>
              </w:rPr>
              <w:t>ă</w:t>
            </w:r>
            <w:r>
              <w:rPr>
                <w:sz w:val="18"/>
                <w:szCs w:val="18"/>
              </w:rPr>
              <w:t>n</w:t>
            </w:r>
            <w:proofErr w:type="spellEnd"/>
            <w:r>
              <w:rPr>
                <w:sz w:val="18"/>
                <w:szCs w:val="18"/>
              </w:rPr>
              <w:t xml:space="preserve"> </w:t>
            </w:r>
            <w:proofErr w:type="spellStart"/>
            <w:r>
              <w:rPr>
                <w:sz w:val="18"/>
                <w:szCs w:val="18"/>
              </w:rPr>
              <w:t>H</w:t>
            </w:r>
            <w:r w:rsidRPr="00F63BD1">
              <w:rPr>
                <w:sz w:val="18"/>
                <w:szCs w:val="18"/>
              </w:rPr>
              <w:t>òa</w:t>
            </w:r>
            <w:proofErr w:type="spellEnd"/>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3</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4.8</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1.8</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L41</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Architect 2</w:t>
            </w:r>
          </w:p>
        </w:tc>
        <w:tc>
          <w:tcPr>
            <w:tcW w:w="2126"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 xml:space="preserve">Ngo Vu </w:t>
            </w:r>
            <w:proofErr w:type="spellStart"/>
            <w:r w:rsidRPr="004201B0">
              <w:rPr>
                <w:sz w:val="18"/>
                <w:szCs w:val="18"/>
              </w:rPr>
              <w:t>Quang</w:t>
            </w:r>
            <w:proofErr w:type="spellEnd"/>
            <w:r w:rsidRPr="004201B0">
              <w:rPr>
                <w:sz w:val="18"/>
                <w:szCs w:val="18"/>
              </w:rPr>
              <w:t xml:space="preserve"> </w:t>
            </w:r>
            <w:proofErr w:type="spellStart"/>
            <w:r w:rsidRPr="004201B0">
              <w:rPr>
                <w:sz w:val="18"/>
                <w:szCs w:val="18"/>
              </w:rPr>
              <w:t>Khoa</w:t>
            </w:r>
            <w:proofErr w:type="spellEnd"/>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3</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0</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-3</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L42</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ITS Specialist</w:t>
            </w:r>
          </w:p>
        </w:tc>
        <w:tc>
          <w:tcPr>
            <w:tcW w:w="2126"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 xml:space="preserve">Nguyen </w:t>
            </w:r>
            <w:proofErr w:type="spellStart"/>
            <w:r w:rsidRPr="004201B0">
              <w:rPr>
                <w:sz w:val="18"/>
                <w:szCs w:val="18"/>
              </w:rPr>
              <w:t>Huu</w:t>
            </w:r>
            <w:proofErr w:type="spellEnd"/>
            <w:r w:rsidRPr="004201B0">
              <w:rPr>
                <w:sz w:val="18"/>
                <w:szCs w:val="18"/>
              </w:rPr>
              <w:t xml:space="preserve"> </w:t>
            </w:r>
            <w:proofErr w:type="spellStart"/>
            <w:r w:rsidRPr="004201B0">
              <w:rPr>
                <w:sz w:val="18"/>
                <w:szCs w:val="18"/>
              </w:rPr>
              <w:t>Tinh</w:t>
            </w:r>
            <w:proofErr w:type="spellEnd"/>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5</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0</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-5</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L43</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Communication System Engineer</w:t>
            </w:r>
          </w:p>
        </w:tc>
        <w:tc>
          <w:tcPr>
            <w:tcW w:w="2126" w:type="dxa"/>
            <w:shd w:val="clear" w:color="auto" w:fill="auto"/>
            <w:noWrap/>
            <w:vAlign w:val="center"/>
            <w:hideMark/>
          </w:tcPr>
          <w:p w:rsidR="00A25021" w:rsidRPr="004201B0" w:rsidRDefault="00F63BD1" w:rsidP="009E4CA1">
            <w:pPr>
              <w:spacing w:line="0" w:lineRule="atLeast"/>
              <w:rPr>
                <w:sz w:val="18"/>
                <w:szCs w:val="18"/>
              </w:rPr>
            </w:pPr>
            <w:r>
              <w:rPr>
                <w:sz w:val="18"/>
                <w:szCs w:val="18"/>
              </w:rPr>
              <w:t xml:space="preserve">Man </w:t>
            </w:r>
            <w:proofErr w:type="spellStart"/>
            <w:r>
              <w:rPr>
                <w:sz w:val="18"/>
                <w:szCs w:val="18"/>
              </w:rPr>
              <w:t>Th</w:t>
            </w:r>
            <w:r w:rsidRPr="00F63BD1">
              <w:rPr>
                <w:sz w:val="18"/>
                <w:szCs w:val="18"/>
              </w:rPr>
              <w:t>ành</w:t>
            </w:r>
            <w:proofErr w:type="spellEnd"/>
            <w:r>
              <w:rPr>
                <w:sz w:val="18"/>
                <w:szCs w:val="18"/>
              </w:rPr>
              <w:t xml:space="preserve"> Nam</w:t>
            </w:r>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3</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6</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3</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L44</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Electrical Engineer 1</w:t>
            </w:r>
          </w:p>
        </w:tc>
        <w:tc>
          <w:tcPr>
            <w:tcW w:w="2126"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 xml:space="preserve">Trinh </w:t>
            </w:r>
            <w:proofErr w:type="spellStart"/>
            <w:r w:rsidRPr="004201B0">
              <w:rPr>
                <w:sz w:val="18"/>
                <w:szCs w:val="18"/>
              </w:rPr>
              <w:t>Dinh</w:t>
            </w:r>
            <w:proofErr w:type="spellEnd"/>
            <w:r w:rsidRPr="004201B0">
              <w:rPr>
                <w:sz w:val="18"/>
                <w:szCs w:val="18"/>
              </w:rPr>
              <w:t xml:space="preserve"> </w:t>
            </w:r>
            <w:proofErr w:type="spellStart"/>
            <w:r w:rsidRPr="004201B0">
              <w:rPr>
                <w:sz w:val="18"/>
                <w:szCs w:val="18"/>
              </w:rPr>
              <w:t>Khiem</w:t>
            </w:r>
            <w:proofErr w:type="spellEnd"/>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7</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0</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-7</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L45</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Electrical Engineer 2</w:t>
            </w:r>
          </w:p>
        </w:tc>
        <w:tc>
          <w:tcPr>
            <w:tcW w:w="2126" w:type="dxa"/>
            <w:shd w:val="clear" w:color="auto" w:fill="auto"/>
            <w:noWrap/>
            <w:vAlign w:val="center"/>
            <w:hideMark/>
          </w:tcPr>
          <w:p w:rsidR="00A25021" w:rsidRPr="004201B0" w:rsidRDefault="00F63BD1" w:rsidP="009E4CA1">
            <w:pPr>
              <w:spacing w:line="0" w:lineRule="atLeast"/>
              <w:rPr>
                <w:sz w:val="18"/>
                <w:szCs w:val="18"/>
              </w:rPr>
            </w:pPr>
            <w:proofErr w:type="spellStart"/>
            <w:r>
              <w:rPr>
                <w:sz w:val="18"/>
                <w:szCs w:val="18"/>
              </w:rPr>
              <w:t>V</w:t>
            </w:r>
            <w:r w:rsidRPr="00F63BD1">
              <w:rPr>
                <w:sz w:val="18"/>
                <w:szCs w:val="18"/>
              </w:rPr>
              <w:t>õ</w:t>
            </w:r>
            <w:proofErr w:type="spellEnd"/>
            <w:r>
              <w:rPr>
                <w:sz w:val="18"/>
                <w:szCs w:val="18"/>
              </w:rPr>
              <w:t xml:space="preserve"> </w:t>
            </w:r>
            <w:proofErr w:type="spellStart"/>
            <w:r>
              <w:rPr>
                <w:sz w:val="18"/>
                <w:szCs w:val="18"/>
              </w:rPr>
              <w:t>H</w:t>
            </w:r>
            <w:r w:rsidRPr="00F63BD1">
              <w:rPr>
                <w:sz w:val="18"/>
                <w:szCs w:val="18"/>
              </w:rPr>
              <w:t>ồng</w:t>
            </w:r>
            <w:proofErr w:type="spellEnd"/>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5</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16.29</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11.29</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L46</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Toll Collection System Specialist</w:t>
            </w:r>
          </w:p>
        </w:tc>
        <w:tc>
          <w:tcPr>
            <w:tcW w:w="2126"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 xml:space="preserve">Bui </w:t>
            </w:r>
            <w:proofErr w:type="spellStart"/>
            <w:r w:rsidRPr="004201B0">
              <w:rPr>
                <w:sz w:val="18"/>
                <w:szCs w:val="18"/>
              </w:rPr>
              <w:t>Phu</w:t>
            </w:r>
            <w:proofErr w:type="spellEnd"/>
            <w:r w:rsidRPr="004201B0">
              <w:rPr>
                <w:sz w:val="18"/>
                <w:szCs w:val="18"/>
              </w:rPr>
              <w:t xml:space="preserve"> </w:t>
            </w:r>
            <w:proofErr w:type="spellStart"/>
            <w:r w:rsidRPr="004201B0">
              <w:rPr>
                <w:sz w:val="18"/>
                <w:szCs w:val="18"/>
              </w:rPr>
              <w:t>Huy</w:t>
            </w:r>
            <w:proofErr w:type="spellEnd"/>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4</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0</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-4</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L47</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Cost Estimator 1 (Civil Work Packages)</w:t>
            </w:r>
          </w:p>
        </w:tc>
        <w:tc>
          <w:tcPr>
            <w:tcW w:w="2126" w:type="dxa"/>
            <w:shd w:val="clear" w:color="auto" w:fill="auto"/>
            <w:noWrap/>
            <w:vAlign w:val="center"/>
            <w:hideMark/>
          </w:tcPr>
          <w:p w:rsidR="00A25021" w:rsidRPr="004201B0" w:rsidRDefault="00F63BD1" w:rsidP="009E4CA1">
            <w:pPr>
              <w:spacing w:line="0" w:lineRule="atLeast"/>
              <w:rPr>
                <w:sz w:val="18"/>
                <w:szCs w:val="18"/>
              </w:rPr>
            </w:pPr>
            <w:proofErr w:type="spellStart"/>
            <w:r>
              <w:rPr>
                <w:sz w:val="18"/>
                <w:szCs w:val="18"/>
              </w:rPr>
              <w:t>V</w:t>
            </w:r>
            <w:r w:rsidRPr="00F63BD1">
              <w:rPr>
                <w:sz w:val="18"/>
                <w:szCs w:val="18"/>
              </w:rPr>
              <w:t>ă</w:t>
            </w:r>
            <w:r>
              <w:rPr>
                <w:sz w:val="18"/>
                <w:szCs w:val="18"/>
              </w:rPr>
              <w:t>n</w:t>
            </w:r>
            <w:proofErr w:type="spellEnd"/>
            <w:r>
              <w:rPr>
                <w:sz w:val="18"/>
                <w:szCs w:val="18"/>
              </w:rPr>
              <w:t xml:space="preserve"> </w:t>
            </w:r>
            <w:proofErr w:type="spellStart"/>
            <w:r>
              <w:rPr>
                <w:sz w:val="18"/>
                <w:szCs w:val="18"/>
              </w:rPr>
              <w:t>H</w:t>
            </w:r>
            <w:r w:rsidRPr="00F63BD1">
              <w:rPr>
                <w:sz w:val="18"/>
                <w:szCs w:val="18"/>
              </w:rPr>
              <w:t>ồng</w:t>
            </w:r>
            <w:proofErr w:type="spellEnd"/>
            <w:r>
              <w:rPr>
                <w:sz w:val="18"/>
                <w:szCs w:val="18"/>
              </w:rPr>
              <w:t xml:space="preserve"> </w:t>
            </w:r>
            <w:proofErr w:type="spellStart"/>
            <w:r>
              <w:rPr>
                <w:sz w:val="18"/>
                <w:szCs w:val="18"/>
              </w:rPr>
              <w:t>Li</w:t>
            </w:r>
            <w:r w:rsidRPr="00F63BD1">
              <w:rPr>
                <w:sz w:val="18"/>
                <w:szCs w:val="18"/>
              </w:rPr>
              <w:t>ê</w:t>
            </w:r>
            <w:r>
              <w:rPr>
                <w:sz w:val="18"/>
                <w:szCs w:val="18"/>
              </w:rPr>
              <w:t>n</w:t>
            </w:r>
            <w:proofErr w:type="spellEnd"/>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11</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19.93</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8.93</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L48</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Cost Estimator 2 (Civil Work Packages)</w:t>
            </w:r>
          </w:p>
        </w:tc>
        <w:tc>
          <w:tcPr>
            <w:tcW w:w="2126" w:type="dxa"/>
            <w:shd w:val="clear" w:color="auto" w:fill="auto"/>
            <w:noWrap/>
            <w:vAlign w:val="center"/>
            <w:hideMark/>
          </w:tcPr>
          <w:p w:rsidR="00A25021" w:rsidRPr="004201B0" w:rsidRDefault="00F63BD1" w:rsidP="009E4CA1">
            <w:pPr>
              <w:spacing w:line="0" w:lineRule="atLeast"/>
              <w:rPr>
                <w:sz w:val="18"/>
                <w:szCs w:val="18"/>
              </w:rPr>
            </w:pPr>
            <w:proofErr w:type="spellStart"/>
            <w:r>
              <w:rPr>
                <w:sz w:val="18"/>
                <w:szCs w:val="18"/>
              </w:rPr>
              <w:t>Ho</w:t>
            </w:r>
            <w:r w:rsidRPr="00F63BD1">
              <w:rPr>
                <w:sz w:val="18"/>
                <w:szCs w:val="18"/>
              </w:rPr>
              <w:t>àng</w:t>
            </w:r>
            <w:proofErr w:type="spellEnd"/>
            <w:r>
              <w:rPr>
                <w:sz w:val="18"/>
                <w:szCs w:val="18"/>
              </w:rPr>
              <w:t xml:space="preserve"> </w:t>
            </w:r>
            <w:proofErr w:type="spellStart"/>
            <w:r>
              <w:rPr>
                <w:sz w:val="18"/>
                <w:szCs w:val="18"/>
              </w:rPr>
              <w:t>Thanh</w:t>
            </w:r>
            <w:proofErr w:type="spellEnd"/>
            <w:r>
              <w:rPr>
                <w:sz w:val="18"/>
                <w:szCs w:val="18"/>
              </w:rPr>
              <w:t xml:space="preserve"> Minh</w:t>
            </w:r>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8</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12.53</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4.53</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L49</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Cost Estimator 3 (Other Packages)</w:t>
            </w:r>
          </w:p>
        </w:tc>
        <w:tc>
          <w:tcPr>
            <w:tcW w:w="2126"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 xml:space="preserve">Nguyen </w:t>
            </w:r>
            <w:proofErr w:type="spellStart"/>
            <w:r w:rsidRPr="004201B0">
              <w:rPr>
                <w:sz w:val="18"/>
                <w:szCs w:val="18"/>
              </w:rPr>
              <w:t>Thi</w:t>
            </w:r>
            <w:proofErr w:type="spellEnd"/>
            <w:r w:rsidRPr="004201B0">
              <w:rPr>
                <w:sz w:val="18"/>
                <w:szCs w:val="18"/>
              </w:rPr>
              <w:t xml:space="preserve"> </w:t>
            </w:r>
            <w:proofErr w:type="spellStart"/>
            <w:r w:rsidRPr="004201B0">
              <w:rPr>
                <w:sz w:val="18"/>
                <w:szCs w:val="18"/>
              </w:rPr>
              <w:t>Sinh</w:t>
            </w:r>
            <w:proofErr w:type="spellEnd"/>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2</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0</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-2</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L50</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Procurement/Contract Specialist 1</w:t>
            </w:r>
          </w:p>
        </w:tc>
        <w:tc>
          <w:tcPr>
            <w:tcW w:w="2126" w:type="dxa"/>
            <w:shd w:val="clear" w:color="auto" w:fill="auto"/>
            <w:noWrap/>
            <w:vAlign w:val="center"/>
            <w:hideMark/>
          </w:tcPr>
          <w:p w:rsidR="00A25021" w:rsidRPr="004201B0" w:rsidRDefault="00F63BD1" w:rsidP="009E4CA1">
            <w:pPr>
              <w:spacing w:line="0" w:lineRule="atLeast"/>
              <w:rPr>
                <w:sz w:val="18"/>
                <w:szCs w:val="18"/>
              </w:rPr>
            </w:pPr>
            <w:proofErr w:type="spellStart"/>
            <w:r>
              <w:rPr>
                <w:sz w:val="18"/>
                <w:szCs w:val="18"/>
              </w:rPr>
              <w:t>Tr</w:t>
            </w:r>
            <w:r w:rsidRPr="00F63BD1">
              <w:rPr>
                <w:sz w:val="18"/>
                <w:szCs w:val="18"/>
              </w:rPr>
              <w:t>ần</w:t>
            </w:r>
            <w:proofErr w:type="spellEnd"/>
            <w:r>
              <w:rPr>
                <w:sz w:val="18"/>
                <w:szCs w:val="18"/>
              </w:rPr>
              <w:t xml:space="preserve"> </w:t>
            </w:r>
            <w:proofErr w:type="spellStart"/>
            <w:r>
              <w:rPr>
                <w:sz w:val="18"/>
                <w:szCs w:val="18"/>
              </w:rPr>
              <w:t>S</w:t>
            </w:r>
            <w:r w:rsidRPr="00F63BD1">
              <w:rPr>
                <w:sz w:val="18"/>
                <w:szCs w:val="18"/>
              </w:rPr>
              <w:t>ỹ</w:t>
            </w:r>
            <w:proofErr w:type="spellEnd"/>
            <w:r>
              <w:rPr>
                <w:sz w:val="18"/>
                <w:szCs w:val="18"/>
              </w:rPr>
              <w:t xml:space="preserve"> </w:t>
            </w:r>
            <w:proofErr w:type="spellStart"/>
            <w:r>
              <w:rPr>
                <w:sz w:val="18"/>
                <w:szCs w:val="18"/>
              </w:rPr>
              <w:t>H</w:t>
            </w:r>
            <w:r w:rsidRPr="00F63BD1">
              <w:rPr>
                <w:sz w:val="18"/>
                <w:szCs w:val="18"/>
              </w:rPr>
              <w:t>ùng</w:t>
            </w:r>
            <w:proofErr w:type="spellEnd"/>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12</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27.87</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15.87</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L51</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Procurement/Contract Specialist 2</w:t>
            </w:r>
          </w:p>
        </w:tc>
        <w:tc>
          <w:tcPr>
            <w:tcW w:w="2126"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 xml:space="preserve">Ha Ngoc </w:t>
            </w:r>
            <w:proofErr w:type="spellStart"/>
            <w:r w:rsidRPr="004201B0">
              <w:rPr>
                <w:sz w:val="18"/>
                <w:szCs w:val="18"/>
              </w:rPr>
              <w:t>Anh</w:t>
            </w:r>
            <w:proofErr w:type="spellEnd"/>
            <w:r w:rsidRPr="004201B0">
              <w:rPr>
                <w:sz w:val="18"/>
                <w:szCs w:val="18"/>
              </w:rPr>
              <w:t xml:space="preserve"> Minh</w:t>
            </w:r>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8</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0</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-8</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L52</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Senior Environmental Specialist</w:t>
            </w:r>
          </w:p>
        </w:tc>
        <w:tc>
          <w:tcPr>
            <w:tcW w:w="2126" w:type="dxa"/>
            <w:shd w:val="clear" w:color="auto" w:fill="auto"/>
            <w:noWrap/>
            <w:vAlign w:val="center"/>
            <w:hideMark/>
          </w:tcPr>
          <w:p w:rsidR="00A25021" w:rsidRPr="004201B0" w:rsidRDefault="00F63BD1" w:rsidP="009E4CA1">
            <w:pPr>
              <w:spacing w:line="0" w:lineRule="atLeast"/>
              <w:rPr>
                <w:sz w:val="18"/>
                <w:szCs w:val="18"/>
              </w:rPr>
            </w:pPr>
            <w:proofErr w:type="spellStart"/>
            <w:r>
              <w:rPr>
                <w:sz w:val="18"/>
                <w:szCs w:val="18"/>
              </w:rPr>
              <w:t>Ng</w:t>
            </w:r>
            <w:r w:rsidRPr="00F63BD1">
              <w:rPr>
                <w:sz w:val="18"/>
                <w:szCs w:val="18"/>
              </w:rPr>
              <w:t>ô</w:t>
            </w:r>
            <w:proofErr w:type="spellEnd"/>
            <w:r>
              <w:rPr>
                <w:sz w:val="18"/>
                <w:szCs w:val="18"/>
              </w:rPr>
              <w:t xml:space="preserve"> </w:t>
            </w:r>
            <w:proofErr w:type="spellStart"/>
            <w:r>
              <w:rPr>
                <w:sz w:val="18"/>
                <w:szCs w:val="18"/>
              </w:rPr>
              <w:t>Th</w:t>
            </w:r>
            <w:r w:rsidRPr="00F63BD1">
              <w:rPr>
                <w:sz w:val="18"/>
                <w:szCs w:val="18"/>
              </w:rPr>
              <w:t>ế</w:t>
            </w:r>
            <w:proofErr w:type="spellEnd"/>
            <w:r>
              <w:rPr>
                <w:sz w:val="18"/>
                <w:szCs w:val="18"/>
              </w:rPr>
              <w:t xml:space="preserve"> </w:t>
            </w:r>
            <w:proofErr w:type="spellStart"/>
            <w:r>
              <w:rPr>
                <w:sz w:val="18"/>
                <w:szCs w:val="18"/>
              </w:rPr>
              <w:t>H</w:t>
            </w:r>
            <w:r w:rsidRPr="00F63BD1">
              <w:rPr>
                <w:sz w:val="18"/>
                <w:szCs w:val="18"/>
              </w:rPr>
              <w:t>ùng</w:t>
            </w:r>
            <w:proofErr w:type="spellEnd"/>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8</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20</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12</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L53</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Environmental Specialist</w:t>
            </w:r>
          </w:p>
        </w:tc>
        <w:tc>
          <w:tcPr>
            <w:tcW w:w="2126"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 xml:space="preserve">Pham The </w:t>
            </w:r>
            <w:proofErr w:type="spellStart"/>
            <w:r w:rsidRPr="004201B0">
              <w:rPr>
                <w:sz w:val="18"/>
                <w:szCs w:val="18"/>
              </w:rPr>
              <w:t>Giang</w:t>
            </w:r>
            <w:proofErr w:type="spellEnd"/>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8</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7.9</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-0.1</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L54</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Senior Resettlement Specialist</w:t>
            </w:r>
          </w:p>
        </w:tc>
        <w:tc>
          <w:tcPr>
            <w:tcW w:w="2126" w:type="dxa"/>
            <w:shd w:val="clear" w:color="auto" w:fill="auto"/>
            <w:noWrap/>
            <w:vAlign w:val="center"/>
            <w:hideMark/>
          </w:tcPr>
          <w:p w:rsidR="00A25021" w:rsidRPr="004201B0" w:rsidRDefault="00F63BD1" w:rsidP="009E4CA1">
            <w:pPr>
              <w:spacing w:line="0" w:lineRule="atLeast"/>
              <w:rPr>
                <w:sz w:val="18"/>
                <w:szCs w:val="18"/>
              </w:rPr>
            </w:pPr>
            <w:proofErr w:type="spellStart"/>
            <w:r>
              <w:rPr>
                <w:sz w:val="18"/>
                <w:szCs w:val="18"/>
              </w:rPr>
              <w:t>Nguy</w:t>
            </w:r>
            <w:r w:rsidRPr="00F63BD1">
              <w:rPr>
                <w:sz w:val="18"/>
                <w:szCs w:val="18"/>
              </w:rPr>
              <w:t>ễn</w:t>
            </w:r>
            <w:proofErr w:type="spellEnd"/>
            <w:r>
              <w:rPr>
                <w:sz w:val="18"/>
                <w:szCs w:val="18"/>
              </w:rPr>
              <w:t xml:space="preserve"> </w:t>
            </w:r>
            <w:proofErr w:type="spellStart"/>
            <w:r>
              <w:rPr>
                <w:sz w:val="18"/>
                <w:szCs w:val="18"/>
              </w:rPr>
              <w:t>M</w:t>
            </w:r>
            <w:r w:rsidRPr="00F63BD1">
              <w:rPr>
                <w:sz w:val="18"/>
                <w:szCs w:val="18"/>
              </w:rPr>
              <w:t>ạnh</w:t>
            </w:r>
            <w:proofErr w:type="spellEnd"/>
            <w:r>
              <w:rPr>
                <w:sz w:val="18"/>
                <w:szCs w:val="18"/>
              </w:rPr>
              <w:t xml:space="preserve"> </w:t>
            </w:r>
            <w:proofErr w:type="spellStart"/>
            <w:r>
              <w:rPr>
                <w:sz w:val="18"/>
                <w:szCs w:val="18"/>
              </w:rPr>
              <w:t>H</w:t>
            </w:r>
            <w:r w:rsidRPr="00F63BD1">
              <w:rPr>
                <w:sz w:val="18"/>
                <w:szCs w:val="18"/>
              </w:rPr>
              <w:t>à</w:t>
            </w:r>
            <w:proofErr w:type="spellEnd"/>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14</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13</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-1</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L55</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Social and Resettlement Specialist</w:t>
            </w:r>
          </w:p>
        </w:tc>
        <w:tc>
          <w:tcPr>
            <w:tcW w:w="2126" w:type="dxa"/>
            <w:shd w:val="clear" w:color="auto" w:fill="auto"/>
            <w:noWrap/>
            <w:vAlign w:val="center"/>
            <w:hideMark/>
          </w:tcPr>
          <w:p w:rsidR="00A25021" w:rsidRPr="004201B0" w:rsidRDefault="00F63BD1" w:rsidP="009E4CA1">
            <w:pPr>
              <w:spacing w:line="0" w:lineRule="atLeast"/>
              <w:rPr>
                <w:sz w:val="18"/>
                <w:szCs w:val="18"/>
              </w:rPr>
            </w:pPr>
            <w:proofErr w:type="spellStart"/>
            <w:r>
              <w:rPr>
                <w:sz w:val="18"/>
                <w:szCs w:val="18"/>
              </w:rPr>
              <w:t>L</w:t>
            </w:r>
            <w:r w:rsidRPr="00F63BD1">
              <w:rPr>
                <w:sz w:val="18"/>
                <w:szCs w:val="18"/>
              </w:rPr>
              <w:t>â</w:t>
            </w:r>
            <w:r>
              <w:rPr>
                <w:sz w:val="18"/>
                <w:szCs w:val="18"/>
              </w:rPr>
              <w:t>m</w:t>
            </w:r>
            <w:proofErr w:type="spellEnd"/>
            <w:r>
              <w:rPr>
                <w:sz w:val="18"/>
                <w:szCs w:val="18"/>
              </w:rPr>
              <w:t xml:space="preserve"> </w:t>
            </w:r>
            <w:proofErr w:type="spellStart"/>
            <w:r w:rsidRPr="00F63BD1">
              <w:rPr>
                <w:sz w:val="18"/>
                <w:szCs w:val="18"/>
              </w:rPr>
              <w:t>Đình</w:t>
            </w:r>
            <w:proofErr w:type="spellEnd"/>
            <w:r>
              <w:rPr>
                <w:sz w:val="18"/>
                <w:szCs w:val="18"/>
              </w:rPr>
              <w:t xml:space="preserve"> </w:t>
            </w:r>
            <w:proofErr w:type="spellStart"/>
            <w:r>
              <w:rPr>
                <w:sz w:val="18"/>
                <w:szCs w:val="18"/>
              </w:rPr>
              <w:t>Uy</w:t>
            </w:r>
            <w:proofErr w:type="spellEnd"/>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14</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23.50</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9.50</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L56</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Cultural and Archaeological Specialist</w:t>
            </w:r>
          </w:p>
        </w:tc>
        <w:tc>
          <w:tcPr>
            <w:tcW w:w="2126" w:type="dxa"/>
            <w:shd w:val="clear" w:color="auto" w:fill="auto"/>
            <w:noWrap/>
            <w:vAlign w:val="center"/>
            <w:hideMark/>
          </w:tcPr>
          <w:p w:rsidR="00A25021" w:rsidRPr="004201B0" w:rsidRDefault="00F63BD1" w:rsidP="00F63BD1">
            <w:pPr>
              <w:spacing w:line="0" w:lineRule="atLeast"/>
              <w:rPr>
                <w:sz w:val="18"/>
                <w:szCs w:val="18"/>
              </w:rPr>
            </w:pPr>
            <w:proofErr w:type="spellStart"/>
            <w:r>
              <w:rPr>
                <w:sz w:val="18"/>
                <w:szCs w:val="18"/>
              </w:rPr>
              <w:t>Tr</w:t>
            </w:r>
            <w:r w:rsidRPr="00F63BD1">
              <w:rPr>
                <w:sz w:val="18"/>
                <w:szCs w:val="18"/>
              </w:rPr>
              <w:t>ần</w:t>
            </w:r>
            <w:proofErr w:type="spellEnd"/>
            <w:r>
              <w:rPr>
                <w:sz w:val="18"/>
                <w:szCs w:val="18"/>
              </w:rPr>
              <w:t xml:space="preserve"> </w:t>
            </w:r>
            <w:proofErr w:type="spellStart"/>
            <w:r>
              <w:rPr>
                <w:sz w:val="18"/>
                <w:szCs w:val="18"/>
              </w:rPr>
              <w:t>V</w:t>
            </w:r>
            <w:r w:rsidRPr="00F63BD1">
              <w:rPr>
                <w:sz w:val="18"/>
                <w:szCs w:val="18"/>
              </w:rPr>
              <w:t>ă</w:t>
            </w:r>
            <w:r>
              <w:rPr>
                <w:sz w:val="18"/>
                <w:szCs w:val="18"/>
              </w:rPr>
              <w:t>n</w:t>
            </w:r>
            <w:proofErr w:type="spellEnd"/>
            <w:r>
              <w:rPr>
                <w:sz w:val="18"/>
                <w:szCs w:val="18"/>
              </w:rPr>
              <w:t xml:space="preserve"> </w:t>
            </w:r>
            <w:proofErr w:type="spellStart"/>
            <w:r>
              <w:rPr>
                <w:sz w:val="18"/>
                <w:szCs w:val="18"/>
              </w:rPr>
              <w:t>B</w:t>
            </w:r>
            <w:r w:rsidRPr="00F63BD1">
              <w:rPr>
                <w:sz w:val="18"/>
                <w:szCs w:val="18"/>
              </w:rPr>
              <w:t>ình</w:t>
            </w:r>
            <w:proofErr w:type="spellEnd"/>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14</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13</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-1</w:t>
            </w:r>
          </w:p>
        </w:tc>
      </w:tr>
      <w:tr w:rsidR="00A25021" w:rsidRPr="004201B0" w:rsidTr="00BC7979">
        <w:trPr>
          <w:trHeight w:val="68"/>
          <w:jc w:val="center"/>
        </w:trPr>
        <w:tc>
          <w:tcPr>
            <w:tcW w:w="619" w:type="dxa"/>
            <w:shd w:val="clear" w:color="auto" w:fill="auto"/>
            <w:noWrap/>
            <w:vAlign w:val="center"/>
            <w:hideMark/>
          </w:tcPr>
          <w:p w:rsidR="00A25021" w:rsidRPr="004201B0" w:rsidRDefault="00A25021" w:rsidP="009E4CA1">
            <w:pPr>
              <w:spacing w:line="0" w:lineRule="atLeast"/>
              <w:jc w:val="center"/>
              <w:rPr>
                <w:sz w:val="18"/>
                <w:szCs w:val="18"/>
              </w:rPr>
            </w:pPr>
            <w:r w:rsidRPr="004201B0">
              <w:rPr>
                <w:sz w:val="18"/>
                <w:szCs w:val="18"/>
              </w:rPr>
              <w:t>L57</w:t>
            </w:r>
          </w:p>
        </w:tc>
        <w:tc>
          <w:tcPr>
            <w:tcW w:w="4052"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Training Specialist</w:t>
            </w:r>
          </w:p>
        </w:tc>
        <w:tc>
          <w:tcPr>
            <w:tcW w:w="2126" w:type="dxa"/>
            <w:shd w:val="clear" w:color="auto" w:fill="auto"/>
            <w:noWrap/>
            <w:vAlign w:val="center"/>
            <w:hideMark/>
          </w:tcPr>
          <w:p w:rsidR="00A25021" w:rsidRPr="004201B0" w:rsidRDefault="00A25021" w:rsidP="009E4CA1">
            <w:pPr>
              <w:spacing w:line="0" w:lineRule="atLeast"/>
              <w:rPr>
                <w:sz w:val="18"/>
                <w:szCs w:val="18"/>
              </w:rPr>
            </w:pPr>
            <w:r w:rsidRPr="004201B0">
              <w:rPr>
                <w:sz w:val="18"/>
                <w:szCs w:val="18"/>
              </w:rPr>
              <w:t>To be named</w:t>
            </w:r>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4</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0</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-4</w:t>
            </w:r>
          </w:p>
        </w:tc>
      </w:tr>
      <w:tr w:rsidR="00A25021" w:rsidRPr="004201B0" w:rsidTr="00BC7979">
        <w:trPr>
          <w:trHeight w:val="68"/>
          <w:jc w:val="center"/>
        </w:trPr>
        <w:tc>
          <w:tcPr>
            <w:tcW w:w="619" w:type="dxa"/>
            <w:shd w:val="clear" w:color="auto" w:fill="auto"/>
            <w:noWrap/>
            <w:vAlign w:val="center"/>
          </w:tcPr>
          <w:p w:rsidR="00A25021" w:rsidRPr="004201B0" w:rsidRDefault="00A25021" w:rsidP="009E4CA1">
            <w:pPr>
              <w:spacing w:line="0" w:lineRule="atLeast"/>
              <w:jc w:val="center"/>
              <w:rPr>
                <w:sz w:val="18"/>
                <w:szCs w:val="18"/>
              </w:rPr>
            </w:pPr>
          </w:p>
        </w:tc>
        <w:tc>
          <w:tcPr>
            <w:tcW w:w="4052" w:type="dxa"/>
            <w:shd w:val="clear" w:color="auto" w:fill="auto"/>
            <w:noWrap/>
            <w:vAlign w:val="center"/>
          </w:tcPr>
          <w:p w:rsidR="00A25021" w:rsidRPr="004201B0" w:rsidRDefault="00A25021" w:rsidP="009E4CA1">
            <w:pPr>
              <w:spacing w:line="0" w:lineRule="atLeast"/>
              <w:rPr>
                <w:sz w:val="18"/>
                <w:szCs w:val="18"/>
              </w:rPr>
            </w:pPr>
          </w:p>
        </w:tc>
        <w:tc>
          <w:tcPr>
            <w:tcW w:w="2126" w:type="dxa"/>
            <w:shd w:val="clear" w:color="auto" w:fill="auto"/>
            <w:noWrap/>
            <w:vAlign w:val="center"/>
          </w:tcPr>
          <w:p w:rsidR="00A25021" w:rsidRPr="004201B0" w:rsidRDefault="00A25021" w:rsidP="009E4CA1">
            <w:pPr>
              <w:spacing w:line="0" w:lineRule="atLeast"/>
              <w:rPr>
                <w:sz w:val="18"/>
                <w:szCs w:val="18"/>
              </w:rPr>
            </w:pPr>
            <w:r w:rsidRPr="004201B0">
              <w:rPr>
                <w:sz w:val="18"/>
                <w:szCs w:val="18"/>
              </w:rPr>
              <w:t>Total</w:t>
            </w:r>
          </w:p>
        </w:tc>
        <w:tc>
          <w:tcPr>
            <w:tcW w:w="992" w:type="dxa"/>
          </w:tcPr>
          <w:p w:rsidR="00A25021" w:rsidRPr="004201B0" w:rsidRDefault="00A25021" w:rsidP="009E4CA1">
            <w:pPr>
              <w:spacing w:line="0" w:lineRule="atLeast"/>
              <w:jc w:val="center"/>
              <w:rPr>
                <w:rFonts w:eastAsia="MS PGothic"/>
                <w:sz w:val="18"/>
                <w:szCs w:val="18"/>
              </w:rPr>
            </w:pPr>
            <w:r w:rsidRPr="004201B0">
              <w:rPr>
                <w:rFonts w:eastAsia="MS PGothic"/>
                <w:sz w:val="18"/>
                <w:szCs w:val="18"/>
              </w:rPr>
              <w:t>357</w:t>
            </w:r>
          </w:p>
        </w:tc>
        <w:tc>
          <w:tcPr>
            <w:tcW w:w="824"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616.34</w:t>
            </w:r>
          </w:p>
        </w:tc>
        <w:tc>
          <w:tcPr>
            <w:tcW w:w="1000" w:type="dxa"/>
          </w:tcPr>
          <w:p w:rsidR="00A25021" w:rsidRPr="004201B0" w:rsidRDefault="00A25021" w:rsidP="006C10C9">
            <w:pPr>
              <w:spacing w:line="0" w:lineRule="atLeast"/>
              <w:jc w:val="center"/>
              <w:rPr>
                <w:rFonts w:eastAsia="MS PGothic"/>
                <w:sz w:val="18"/>
                <w:szCs w:val="18"/>
              </w:rPr>
            </w:pPr>
            <w:r w:rsidRPr="004201B0">
              <w:rPr>
                <w:rFonts w:eastAsia="MS PGothic"/>
                <w:sz w:val="18"/>
                <w:szCs w:val="18"/>
              </w:rPr>
              <w:t>259.34</w:t>
            </w:r>
          </w:p>
        </w:tc>
      </w:tr>
    </w:tbl>
    <w:p w:rsidR="00652BD4" w:rsidRDefault="00652BD4" w:rsidP="00652BD4">
      <w:pPr>
        <w:rPr>
          <w:rFonts w:eastAsiaTheme="minorEastAsia"/>
        </w:rPr>
      </w:pPr>
    </w:p>
    <w:p w:rsidR="005C62B1" w:rsidRPr="0034048E" w:rsidRDefault="005C62B1" w:rsidP="004F5539">
      <w:pPr>
        <w:pStyle w:val="NumberedSentence"/>
        <w:spacing w:after="120"/>
      </w:pPr>
      <w:r w:rsidRPr="0034048E">
        <w:rPr>
          <w:rFonts w:hint="eastAsia"/>
        </w:rPr>
        <w:t>15 non-approved Vietnamese</w:t>
      </w:r>
      <w:r w:rsidRPr="0034048E">
        <w:t xml:space="preserve"> domestic staff for expressway design </w:t>
      </w:r>
      <w:r w:rsidRPr="0034048E">
        <w:rPr>
          <w:rFonts w:hint="eastAsia"/>
        </w:rPr>
        <w:t>service</w:t>
      </w:r>
      <w:r w:rsidRPr="0034048E">
        <w:t xml:space="preserve"> were mobilized as shown in </w:t>
      </w:r>
      <w:r w:rsidRPr="0034048E">
        <w:rPr>
          <w:highlight w:val="yellow"/>
        </w:rPr>
        <w:t>Table 3.</w:t>
      </w:r>
      <w:r w:rsidRPr="0034048E">
        <w:rPr>
          <w:rFonts w:hint="eastAsia"/>
          <w:highlight w:val="yellow"/>
        </w:rPr>
        <w:t>11</w:t>
      </w:r>
      <w:r w:rsidRPr="0034048E">
        <w:rPr>
          <w:highlight w:val="yellow"/>
        </w:rPr>
        <w:t>.</w:t>
      </w:r>
    </w:p>
    <w:p w:rsidR="005C62B1" w:rsidRPr="0034048E" w:rsidRDefault="005C62B1" w:rsidP="005C62B1">
      <w:pPr>
        <w:pStyle w:val="DQEDD-FigureTable"/>
        <w:outlineLvl w:val="0"/>
        <w:rPr>
          <w:color w:val="FF0000"/>
          <w:sz w:val="18"/>
          <w:szCs w:val="18"/>
        </w:rPr>
      </w:pPr>
      <w:bookmarkStart w:id="85" w:name="_Toc408219689"/>
      <w:bookmarkStart w:id="86" w:name="_Toc408232256"/>
      <w:r w:rsidRPr="0034048E">
        <w:rPr>
          <w:color w:val="FF0000"/>
        </w:rPr>
        <w:t xml:space="preserve">Table </w:t>
      </w:r>
      <w:r w:rsidRPr="0034048E">
        <w:rPr>
          <w:color w:val="FF0000"/>
        </w:rPr>
        <w:fldChar w:fldCharType="begin"/>
      </w:r>
      <w:r w:rsidRPr="0034048E">
        <w:rPr>
          <w:color w:val="FF0000"/>
        </w:rPr>
        <w:instrText xml:space="preserve"> STYLEREF 1 \s </w:instrText>
      </w:r>
      <w:r w:rsidRPr="0034048E">
        <w:rPr>
          <w:color w:val="FF0000"/>
        </w:rPr>
        <w:fldChar w:fldCharType="separate"/>
      </w:r>
      <w:r w:rsidR="00BA1BE6">
        <w:rPr>
          <w:noProof/>
          <w:color w:val="FF0000"/>
        </w:rPr>
        <w:t>3</w:t>
      </w:r>
      <w:r w:rsidRPr="0034048E">
        <w:rPr>
          <w:color w:val="FF0000"/>
        </w:rPr>
        <w:fldChar w:fldCharType="end"/>
      </w:r>
      <w:r w:rsidRPr="0034048E">
        <w:rPr>
          <w:color w:val="FF0000"/>
        </w:rPr>
        <w:t>.</w:t>
      </w:r>
      <w:r w:rsidRPr="0034048E">
        <w:rPr>
          <w:color w:val="FF0000"/>
        </w:rPr>
        <w:fldChar w:fldCharType="begin"/>
      </w:r>
      <w:r w:rsidRPr="0034048E">
        <w:rPr>
          <w:color w:val="FF0000"/>
        </w:rPr>
        <w:instrText xml:space="preserve"> SEQ Table \* ARABIC \s 1 </w:instrText>
      </w:r>
      <w:r w:rsidRPr="0034048E">
        <w:rPr>
          <w:color w:val="FF0000"/>
        </w:rPr>
        <w:fldChar w:fldCharType="separate"/>
      </w:r>
      <w:r w:rsidR="00BA1BE6">
        <w:rPr>
          <w:noProof/>
          <w:color w:val="FF0000"/>
        </w:rPr>
        <w:t>11</w:t>
      </w:r>
      <w:r w:rsidRPr="0034048E">
        <w:rPr>
          <w:color w:val="FF0000"/>
        </w:rPr>
        <w:fldChar w:fldCharType="end"/>
      </w:r>
      <w:r w:rsidRPr="0034048E">
        <w:rPr>
          <w:color w:val="FF0000"/>
        </w:rPr>
        <w:t xml:space="preserve"> Mobilization Status (</w:t>
      </w:r>
      <w:r w:rsidRPr="0034048E">
        <w:rPr>
          <w:rFonts w:eastAsiaTheme="minorEastAsia" w:hint="eastAsia"/>
          <w:color w:val="FF0000"/>
        </w:rPr>
        <w:t>Vietnamese</w:t>
      </w:r>
      <w:r w:rsidRPr="0034048E">
        <w:rPr>
          <w:color w:val="FF0000"/>
        </w:rPr>
        <w:t xml:space="preserve"> Staff</w:t>
      </w:r>
      <w:r w:rsidRPr="0034048E">
        <w:rPr>
          <w:rFonts w:eastAsiaTheme="minorEastAsia" w:hint="eastAsia"/>
          <w:color w:val="FF0000"/>
          <w:lang w:eastAsia="ja-JP"/>
        </w:rPr>
        <w:t>, Not Approved</w:t>
      </w:r>
      <w:r w:rsidRPr="0034048E">
        <w:rPr>
          <w:color w:val="FF0000"/>
        </w:rPr>
        <w:t>)</w:t>
      </w:r>
      <w:bookmarkEnd w:id="85"/>
      <w:bookmarkEnd w:id="86"/>
    </w:p>
    <w:tbl>
      <w:tblPr>
        <w:tblW w:w="9683" w:type="dxa"/>
        <w:jc w:val="center"/>
        <w:tblCellMar>
          <w:left w:w="99" w:type="dxa"/>
          <w:right w:w="99" w:type="dxa"/>
        </w:tblCellMar>
        <w:tblLook w:val="04A0" w:firstRow="1" w:lastRow="0" w:firstColumn="1" w:lastColumn="0" w:noHBand="0" w:noVBand="1"/>
      </w:tblPr>
      <w:tblGrid>
        <w:gridCol w:w="882"/>
        <w:gridCol w:w="3510"/>
        <w:gridCol w:w="1710"/>
        <w:gridCol w:w="1253"/>
        <w:gridCol w:w="1321"/>
        <w:gridCol w:w="1007"/>
      </w:tblGrid>
      <w:tr w:rsidR="00017B92" w:rsidRPr="0034048E" w:rsidTr="00017B92">
        <w:trPr>
          <w:trHeight w:val="566"/>
          <w:tblHeader/>
          <w:jc w:val="center"/>
        </w:trPr>
        <w:tc>
          <w:tcPr>
            <w:tcW w:w="88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rsidR="00017B92" w:rsidRPr="0034048E" w:rsidRDefault="00017B92" w:rsidP="0034048E">
            <w:pPr>
              <w:jc w:val="center"/>
              <w:rPr>
                <w:rFonts w:cs="Times New Roman"/>
                <w:color w:val="FF0000"/>
                <w:sz w:val="18"/>
                <w:szCs w:val="18"/>
              </w:rPr>
            </w:pPr>
            <w:r w:rsidRPr="0034048E">
              <w:rPr>
                <w:rFonts w:cs="Times New Roman"/>
                <w:color w:val="FF0000"/>
                <w:sz w:val="18"/>
                <w:szCs w:val="18"/>
              </w:rPr>
              <w:t>No.</w:t>
            </w:r>
          </w:p>
        </w:tc>
        <w:tc>
          <w:tcPr>
            <w:tcW w:w="351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rsidR="00017B92" w:rsidRPr="0034048E" w:rsidRDefault="00017B92" w:rsidP="0034048E">
            <w:pPr>
              <w:jc w:val="center"/>
              <w:rPr>
                <w:rFonts w:cs="Times New Roman"/>
                <w:color w:val="FF0000"/>
                <w:sz w:val="18"/>
                <w:szCs w:val="18"/>
              </w:rPr>
            </w:pPr>
            <w:r w:rsidRPr="0034048E">
              <w:rPr>
                <w:rFonts w:cs="Times New Roman"/>
                <w:color w:val="FF0000"/>
                <w:sz w:val="18"/>
                <w:szCs w:val="18"/>
              </w:rPr>
              <w:t>Position</w:t>
            </w:r>
          </w:p>
        </w:tc>
        <w:tc>
          <w:tcPr>
            <w:tcW w:w="1710" w:type="dxa"/>
            <w:tcBorders>
              <w:top w:val="single" w:sz="4" w:space="0" w:color="auto"/>
              <w:left w:val="single" w:sz="4" w:space="0" w:color="auto"/>
              <w:bottom w:val="single" w:sz="4" w:space="0" w:color="auto"/>
              <w:right w:val="single" w:sz="4" w:space="0" w:color="000000"/>
            </w:tcBorders>
            <w:shd w:val="clear" w:color="auto" w:fill="D9D9D9" w:themeFill="background1" w:themeFillShade="D9"/>
            <w:noWrap/>
            <w:vAlign w:val="center"/>
          </w:tcPr>
          <w:p w:rsidR="00017B92" w:rsidRPr="0034048E" w:rsidRDefault="00017B92" w:rsidP="0034048E">
            <w:pPr>
              <w:jc w:val="center"/>
              <w:rPr>
                <w:rFonts w:cs="Times New Roman"/>
                <w:color w:val="FF0000"/>
                <w:sz w:val="18"/>
                <w:szCs w:val="18"/>
              </w:rPr>
            </w:pPr>
            <w:r w:rsidRPr="0034048E">
              <w:rPr>
                <w:rFonts w:cs="Times New Roman"/>
                <w:color w:val="FF0000"/>
                <w:sz w:val="18"/>
                <w:szCs w:val="18"/>
              </w:rPr>
              <w:t>Name</w:t>
            </w:r>
          </w:p>
        </w:tc>
        <w:tc>
          <w:tcPr>
            <w:tcW w:w="1253" w:type="dxa"/>
            <w:tcBorders>
              <w:top w:val="single" w:sz="4" w:space="0" w:color="auto"/>
              <w:left w:val="nil"/>
              <w:bottom w:val="single" w:sz="4" w:space="0" w:color="auto"/>
              <w:right w:val="single" w:sz="4" w:space="0" w:color="000000"/>
            </w:tcBorders>
            <w:shd w:val="clear" w:color="auto" w:fill="D9D9D9" w:themeFill="background1" w:themeFillShade="D9"/>
            <w:vAlign w:val="center"/>
          </w:tcPr>
          <w:p w:rsidR="00017B92" w:rsidRPr="0034048E" w:rsidRDefault="00017B92" w:rsidP="00017B92">
            <w:pPr>
              <w:pStyle w:val="1Table"/>
              <w:jc w:val="center"/>
              <w:rPr>
                <w:rFonts w:ascii="Calibri" w:hAnsi="Calibri"/>
                <w:color w:val="FF0000"/>
                <w:sz w:val="18"/>
                <w:szCs w:val="18"/>
              </w:rPr>
            </w:pPr>
            <w:r w:rsidRPr="0034048E">
              <w:rPr>
                <w:rFonts w:ascii="Calibri" w:hAnsi="Calibri"/>
                <w:color w:val="FF0000"/>
                <w:sz w:val="18"/>
                <w:szCs w:val="18"/>
              </w:rPr>
              <w:t>Mobilized</w:t>
            </w:r>
          </w:p>
        </w:tc>
        <w:tc>
          <w:tcPr>
            <w:tcW w:w="1321" w:type="dxa"/>
            <w:tcBorders>
              <w:top w:val="single" w:sz="4" w:space="0" w:color="auto"/>
              <w:left w:val="nil"/>
              <w:bottom w:val="single" w:sz="4" w:space="0" w:color="auto"/>
              <w:right w:val="single" w:sz="4" w:space="0" w:color="000000"/>
            </w:tcBorders>
            <w:shd w:val="clear" w:color="auto" w:fill="D9D9D9" w:themeFill="background1" w:themeFillShade="D9"/>
            <w:vAlign w:val="center"/>
          </w:tcPr>
          <w:p w:rsidR="00017B92" w:rsidRPr="0034048E" w:rsidRDefault="00017B92" w:rsidP="00017B92">
            <w:pPr>
              <w:pStyle w:val="1Table"/>
              <w:jc w:val="center"/>
              <w:rPr>
                <w:rFonts w:ascii="Calibri" w:hAnsi="Calibri"/>
                <w:color w:val="FF0000"/>
                <w:sz w:val="18"/>
                <w:szCs w:val="18"/>
              </w:rPr>
            </w:pPr>
            <w:r w:rsidRPr="0034048E">
              <w:rPr>
                <w:rFonts w:ascii="Calibri" w:hAnsi="Calibri"/>
                <w:color w:val="FF0000"/>
                <w:sz w:val="18"/>
                <w:szCs w:val="18"/>
              </w:rPr>
              <w:t>Demobilized</w:t>
            </w:r>
          </w:p>
        </w:tc>
        <w:tc>
          <w:tcPr>
            <w:tcW w:w="1007" w:type="dxa"/>
            <w:tcBorders>
              <w:top w:val="single" w:sz="4" w:space="0" w:color="auto"/>
              <w:left w:val="nil"/>
              <w:bottom w:val="single" w:sz="4" w:space="0" w:color="auto"/>
              <w:right w:val="single" w:sz="4" w:space="0" w:color="000000"/>
            </w:tcBorders>
            <w:shd w:val="clear" w:color="auto" w:fill="D9D9D9" w:themeFill="background1" w:themeFillShade="D9"/>
            <w:vAlign w:val="center"/>
          </w:tcPr>
          <w:p w:rsidR="00017B92" w:rsidRPr="0034048E" w:rsidRDefault="00017B92" w:rsidP="00017B92">
            <w:pPr>
              <w:pStyle w:val="1Table"/>
              <w:jc w:val="center"/>
              <w:rPr>
                <w:rFonts w:ascii="Calibri" w:hAnsi="Calibri"/>
                <w:color w:val="FF0000"/>
                <w:sz w:val="18"/>
                <w:szCs w:val="18"/>
              </w:rPr>
            </w:pPr>
            <w:r w:rsidRPr="0034048E">
              <w:rPr>
                <w:rFonts w:ascii="Calibri" w:hAnsi="Calibri"/>
                <w:color w:val="FF0000"/>
                <w:sz w:val="18"/>
                <w:szCs w:val="18"/>
              </w:rPr>
              <w:t>MM</w:t>
            </w:r>
          </w:p>
        </w:tc>
      </w:tr>
      <w:tr w:rsidR="00017B92" w:rsidRPr="0034048E" w:rsidTr="003404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8"/>
          <w:jc w:val="center"/>
        </w:trPr>
        <w:tc>
          <w:tcPr>
            <w:tcW w:w="882" w:type="dxa"/>
            <w:tcBorders>
              <w:top w:val="single" w:sz="4" w:space="0" w:color="auto"/>
            </w:tcBorders>
            <w:shd w:val="clear" w:color="auto" w:fill="auto"/>
            <w:noWrap/>
            <w:vAlign w:val="center"/>
          </w:tcPr>
          <w:p w:rsidR="00017B92" w:rsidRPr="0034048E" w:rsidRDefault="00017B92" w:rsidP="0034048E">
            <w:pPr>
              <w:spacing w:line="0" w:lineRule="atLeast"/>
              <w:jc w:val="center"/>
              <w:rPr>
                <w:rFonts w:cs="Times New Roman"/>
                <w:color w:val="FF0000"/>
                <w:sz w:val="18"/>
                <w:szCs w:val="18"/>
              </w:rPr>
            </w:pPr>
            <w:r w:rsidRPr="0034048E">
              <w:rPr>
                <w:rFonts w:cs="Times New Roman"/>
                <w:color w:val="FF0000"/>
                <w:sz w:val="18"/>
                <w:szCs w:val="18"/>
              </w:rPr>
              <w:t>L12-2</w:t>
            </w:r>
          </w:p>
        </w:tc>
        <w:tc>
          <w:tcPr>
            <w:tcW w:w="3510" w:type="dxa"/>
            <w:tcBorders>
              <w:top w:val="single" w:sz="4" w:space="0" w:color="auto"/>
            </w:tcBorders>
            <w:shd w:val="clear" w:color="auto" w:fill="auto"/>
            <w:noWrap/>
            <w:vAlign w:val="center"/>
          </w:tcPr>
          <w:p w:rsidR="00017B92" w:rsidRPr="0034048E" w:rsidRDefault="00017B92" w:rsidP="0034048E">
            <w:pPr>
              <w:spacing w:line="0" w:lineRule="atLeast"/>
              <w:rPr>
                <w:rFonts w:cs="Times New Roman"/>
                <w:color w:val="FF0000"/>
                <w:sz w:val="18"/>
                <w:szCs w:val="18"/>
              </w:rPr>
            </w:pPr>
            <w:r w:rsidRPr="0034048E">
              <w:rPr>
                <w:rFonts w:cs="Times New Roman"/>
                <w:color w:val="FF0000"/>
                <w:sz w:val="18"/>
                <w:szCs w:val="18"/>
              </w:rPr>
              <w:t>Highway Engineer 7 (Road Structure)</w:t>
            </w:r>
          </w:p>
        </w:tc>
        <w:tc>
          <w:tcPr>
            <w:tcW w:w="1710" w:type="dxa"/>
            <w:tcBorders>
              <w:top w:val="single" w:sz="4" w:space="0" w:color="auto"/>
            </w:tcBorders>
            <w:shd w:val="clear" w:color="auto" w:fill="auto"/>
            <w:noWrap/>
            <w:vAlign w:val="center"/>
          </w:tcPr>
          <w:p w:rsidR="00017B92" w:rsidRPr="0034048E" w:rsidRDefault="00017B92" w:rsidP="0034048E">
            <w:pPr>
              <w:pStyle w:val="1Table"/>
              <w:spacing w:line="0" w:lineRule="atLeast"/>
              <w:rPr>
                <w:rFonts w:ascii="Calibri" w:hAnsi="Calibri"/>
                <w:color w:val="FF0000"/>
                <w:sz w:val="18"/>
                <w:szCs w:val="18"/>
              </w:rPr>
            </w:pPr>
            <w:r w:rsidRPr="0034048E">
              <w:rPr>
                <w:rFonts w:ascii="Calibri" w:hAnsi="Calibri"/>
                <w:color w:val="FF0000"/>
                <w:sz w:val="18"/>
                <w:szCs w:val="18"/>
              </w:rPr>
              <w:t xml:space="preserve">Mai </w:t>
            </w:r>
            <w:proofErr w:type="spellStart"/>
            <w:r w:rsidRPr="0034048E">
              <w:rPr>
                <w:rFonts w:ascii="Calibri" w:hAnsi="Calibri"/>
                <w:color w:val="FF0000"/>
                <w:sz w:val="18"/>
                <w:szCs w:val="18"/>
              </w:rPr>
              <w:t>Xuân</w:t>
            </w:r>
            <w:proofErr w:type="spellEnd"/>
            <w:r w:rsidRPr="0034048E">
              <w:rPr>
                <w:rFonts w:ascii="Calibri" w:hAnsi="Calibri"/>
                <w:color w:val="FF0000"/>
                <w:sz w:val="18"/>
                <w:szCs w:val="18"/>
              </w:rPr>
              <w:t xml:space="preserve"> </w:t>
            </w:r>
            <w:proofErr w:type="spellStart"/>
            <w:r w:rsidRPr="0034048E">
              <w:rPr>
                <w:rFonts w:ascii="Calibri" w:hAnsi="Calibri"/>
                <w:color w:val="FF0000"/>
                <w:sz w:val="18"/>
                <w:szCs w:val="18"/>
              </w:rPr>
              <w:t>Ngọc</w:t>
            </w:r>
            <w:proofErr w:type="spellEnd"/>
          </w:p>
        </w:tc>
        <w:tc>
          <w:tcPr>
            <w:tcW w:w="1253" w:type="dxa"/>
            <w:tcBorders>
              <w:top w:val="single" w:sz="4" w:space="0" w:color="auto"/>
            </w:tcBorders>
          </w:tcPr>
          <w:p w:rsidR="00017B92" w:rsidRPr="0034048E" w:rsidRDefault="00017B92" w:rsidP="0034048E">
            <w:pPr>
              <w:spacing w:line="0" w:lineRule="atLeast"/>
              <w:jc w:val="center"/>
              <w:rPr>
                <w:rFonts w:eastAsia="MS PGothic" w:cs="Times New Roman"/>
                <w:color w:val="FF0000"/>
                <w:sz w:val="18"/>
                <w:szCs w:val="18"/>
              </w:rPr>
            </w:pPr>
            <w:r w:rsidRPr="0034048E">
              <w:rPr>
                <w:rFonts w:eastAsia="MS PGothic" w:cs="Times New Roman"/>
                <w:color w:val="FF0000"/>
                <w:sz w:val="18"/>
                <w:szCs w:val="18"/>
              </w:rPr>
              <w:t>01/8/2012</w:t>
            </w:r>
          </w:p>
        </w:tc>
        <w:tc>
          <w:tcPr>
            <w:tcW w:w="1321" w:type="dxa"/>
            <w:tcBorders>
              <w:top w:val="single" w:sz="4" w:space="0" w:color="auto"/>
            </w:tcBorders>
          </w:tcPr>
          <w:p w:rsidR="00017B92" w:rsidRPr="0034048E" w:rsidRDefault="00017B92" w:rsidP="0034048E">
            <w:pPr>
              <w:spacing w:line="0" w:lineRule="atLeast"/>
              <w:jc w:val="center"/>
              <w:rPr>
                <w:rFonts w:eastAsia="MS PGothic" w:cs="Times New Roman"/>
                <w:color w:val="FF0000"/>
                <w:sz w:val="18"/>
                <w:szCs w:val="18"/>
              </w:rPr>
            </w:pPr>
            <w:r w:rsidRPr="0034048E">
              <w:rPr>
                <w:rFonts w:eastAsia="MS PGothic" w:cs="Times New Roman"/>
                <w:color w:val="FF0000"/>
                <w:sz w:val="18"/>
                <w:szCs w:val="18"/>
              </w:rPr>
              <w:t>31/5/2013</w:t>
            </w:r>
          </w:p>
        </w:tc>
        <w:tc>
          <w:tcPr>
            <w:tcW w:w="1007" w:type="dxa"/>
            <w:tcBorders>
              <w:top w:val="single" w:sz="4" w:space="0" w:color="auto"/>
            </w:tcBorders>
          </w:tcPr>
          <w:p w:rsidR="00017B92" w:rsidRPr="0034048E" w:rsidRDefault="00017B92" w:rsidP="0034048E">
            <w:pPr>
              <w:spacing w:line="0" w:lineRule="atLeast"/>
              <w:jc w:val="center"/>
              <w:rPr>
                <w:rFonts w:eastAsia="MS PGothic" w:cs="Times New Roman"/>
                <w:color w:val="FF0000"/>
                <w:sz w:val="18"/>
                <w:szCs w:val="18"/>
              </w:rPr>
            </w:pPr>
            <w:r w:rsidRPr="0034048E">
              <w:rPr>
                <w:rFonts w:eastAsia="MS PGothic" w:cs="Times New Roman"/>
                <w:color w:val="FF0000"/>
                <w:sz w:val="18"/>
                <w:szCs w:val="18"/>
              </w:rPr>
              <w:t>10.00</w:t>
            </w:r>
          </w:p>
        </w:tc>
      </w:tr>
      <w:tr w:rsidR="00017B92" w:rsidRPr="0034048E" w:rsidTr="003404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8"/>
          <w:jc w:val="center"/>
        </w:trPr>
        <w:tc>
          <w:tcPr>
            <w:tcW w:w="882" w:type="dxa"/>
            <w:shd w:val="clear" w:color="auto" w:fill="auto"/>
            <w:noWrap/>
            <w:vAlign w:val="center"/>
          </w:tcPr>
          <w:p w:rsidR="00017B92" w:rsidRPr="0034048E" w:rsidRDefault="00017B92" w:rsidP="0034048E">
            <w:pPr>
              <w:spacing w:line="0" w:lineRule="atLeast"/>
              <w:jc w:val="center"/>
              <w:rPr>
                <w:rFonts w:cs="Times New Roman"/>
                <w:color w:val="FF0000"/>
                <w:sz w:val="18"/>
                <w:szCs w:val="18"/>
              </w:rPr>
            </w:pPr>
            <w:r w:rsidRPr="0034048E">
              <w:rPr>
                <w:rFonts w:cs="Times New Roman"/>
                <w:color w:val="FF0000"/>
                <w:sz w:val="18"/>
                <w:szCs w:val="18"/>
              </w:rPr>
              <w:t>L12-3</w:t>
            </w:r>
          </w:p>
        </w:tc>
        <w:tc>
          <w:tcPr>
            <w:tcW w:w="3510" w:type="dxa"/>
            <w:shd w:val="clear" w:color="auto" w:fill="auto"/>
            <w:noWrap/>
            <w:vAlign w:val="center"/>
          </w:tcPr>
          <w:p w:rsidR="00017B92" w:rsidRPr="0034048E" w:rsidRDefault="00017B92" w:rsidP="0034048E">
            <w:pPr>
              <w:spacing w:line="0" w:lineRule="atLeast"/>
              <w:rPr>
                <w:rFonts w:cs="Times New Roman"/>
                <w:color w:val="FF0000"/>
                <w:sz w:val="18"/>
                <w:szCs w:val="18"/>
              </w:rPr>
            </w:pPr>
            <w:r w:rsidRPr="0034048E">
              <w:rPr>
                <w:rFonts w:cs="Times New Roman"/>
                <w:color w:val="FF0000"/>
                <w:sz w:val="18"/>
                <w:szCs w:val="18"/>
              </w:rPr>
              <w:t>Highway Engineer 8  (Road Structure)</w:t>
            </w:r>
          </w:p>
        </w:tc>
        <w:tc>
          <w:tcPr>
            <w:tcW w:w="1710" w:type="dxa"/>
            <w:shd w:val="clear" w:color="auto" w:fill="auto"/>
            <w:noWrap/>
            <w:vAlign w:val="center"/>
          </w:tcPr>
          <w:p w:rsidR="00017B92" w:rsidRPr="0034048E" w:rsidRDefault="00017B92" w:rsidP="0034048E">
            <w:pPr>
              <w:pStyle w:val="1Table"/>
              <w:spacing w:line="0" w:lineRule="atLeast"/>
              <w:rPr>
                <w:rFonts w:ascii="Calibri" w:hAnsi="Calibri"/>
                <w:color w:val="FF0000"/>
                <w:sz w:val="18"/>
                <w:szCs w:val="18"/>
              </w:rPr>
            </w:pPr>
            <w:proofErr w:type="spellStart"/>
            <w:r w:rsidRPr="0034048E">
              <w:rPr>
                <w:rFonts w:ascii="Calibri" w:hAnsi="Calibri"/>
                <w:color w:val="FF0000"/>
                <w:sz w:val="18"/>
                <w:szCs w:val="18"/>
              </w:rPr>
              <w:t>Vũ</w:t>
            </w:r>
            <w:proofErr w:type="spellEnd"/>
            <w:r w:rsidRPr="0034048E">
              <w:rPr>
                <w:rFonts w:ascii="Calibri" w:hAnsi="Calibri"/>
                <w:color w:val="FF0000"/>
                <w:sz w:val="18"/>
                <w:szCs w:val="18"/>
              </w:rPr>
              <w:t xml:space="preserve"> </w:t>
            </w:r>
            <w:proofErr w:type="spellStart"/>
            <w:r w:rsidRPr="0034048E">
              <w:rPr>
                <w:rFonts w:ascii="Calibri" w:hAnsi="Calibri"/>
                <w:color w:val="FF0000"/>
                <w:sz w:val="18"/>
                <w:szCs w:val="18"/>
              </w:rPr>
              <w:t>Anh</w:t>
            </w:r>
            <w:proofErr w:type="spellEnd"/>
            <w:r w:rsidRPr="0034048E">
              <w:rPr>
                <w:rFonts w:ascii="Calibri" w:hAnsi="Calibri"/>
                <w:color w:val="FF0000"/>
                <w:sz w:val="18"/>
                <w:szCs w:val="18"/>
              </w:rPr>
              <w:t xml:space="preserve"> </w:t>
            </w:r>
            <w:proofErr w:type="spellStart"/>
            <w:r w:rsidRPr="0034048E">
              <w:rPr>
                <w:rFonts w:ascii="Calibri" w:hAnsi="Calibri"/>
                <w:color w:val="FF0000"/>
                <w:sz w:val="18"/>
                <w:szCs w:val="18"/>
              </w:rPr>
              <w:t>Tuấn</w:t>
            </w:r>
            <w:proofErr w:type="spellEnd"/>
          </w:p>
        </w:tc>
        <w:tc>
          <w:tcPr>
            <w:tcW w:w="1253" w:type="dxa"/>
          </w:tcPr>
          <w:p w:rsidR="00017B92" w:rsidRPr="0034048E" w:rsidRDefault="00017B92" w:rsidP="0034048E">
            <w:pPr>
              <w:spacing w:line="0" w:lineRule="atLeast"/>
              <w:jc w:val="center"/>
              <w:rPr>
                <w:rFonts w:eastAsia="MS PGothic" w:cs="Times New Roman"/>
                <w:color w:val="FF0000"/>
                <w:sz w:val="18"/>
                <w:szCs w:val="18"/>
              </w:rPr>
            </w:pPr>
            <w:r w:rsidRPr="0034048E">
              <w:rPr>
                <w:rFonts w:eastAsia="MS PGothic" w:cs="Times New Roman"/>
                <w:color w:val="FF0000"/>
                <w:sz w:val="18"/>
                <w:szCs w:val="18"/>
              </w:rPr>
              <w:t>01/8/2012</w:t>
            </w:r>
          </w:p>
        </w:tc>
        <w:tc>
          <w:tcPr>
            <w:tcW w:w="1321" w:type="dxa"/>
          </w:tcPr>
          <w:p w:rsidR="00017B92" w:rsidRPr="0034048E" w:rsidRDefault="00017B92" w:rsidP="0034048E">
            <w:pPr>
              <w:spacing w:line="0" w:lineRule="atLeast"/>
              <w:jc w:val="center"/>
              <w:rPr>
                <w:rFonts w:eastAsia="MS PGothic" w:cs="Times New Roman"/>
                <w:color w:val="FF0000"/>
                <w:sz w:val="18"/>
                <w:szCs w:val="18"/>
              </w:rPr>
            </w:pPr>
            <w:r w:rsidRPr="0034048E">
              <w:rPr>
                <w:rFonts w:eastAsia="MS PGothic" w:cs="Times New Roman"/>
                <w:color w:val="FF0000"/>
                <w:sz w:val="18"/>
                <w:szCs w:val="18"/>
              </w:rPr>
              <w:t>31/5/2013</w:t>
            </w:r>
          </w:p>
        </w:tc>
        <w:tc>
          <w:tcPr>
            <w:tcW w:w="1007" w:type="dxa"/>
          </w:tcPr>
          <w:p w:rsidR="00017B92" w:rsidRPr="0034048E" w:rsidRDefault="00017B92" w:rsidP="0034048E">
            <w:pPr>
              <w:spacing w:line="0" w:lineRule="atLeast"/>
              <w:jc w:val="center"/>
              <w:rPr>
                <w:rFonts w:eastAsia="MS PGothic" w:cs="Times New Roman"/>
                <w:color w:val="FF0000"/>
                <w:sz w:val="18"/>
                <w:szCs w:val="18"/>
              </w:rPr>
            </w:pPr>
            <w:r w:rsidRPr="0034048E">
              <w:rPr>
                <w:rFonts w:eastAsia="MS PGothic" w:cs="Times New Roman"/>
                <w:color w:val="FF0000"/>
                <w:sz w:val="18"/>
                <w:szCs w:val="18"/>
              </w:rPr>
              <w:t>10.00</w:t>
            </w:r>
          </w:p>
        </w:tc>
      </w:tr>
      <w:tr w:rsidR="00017B92" w:rsidRPr="0034048E" w:rsidTr="003404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8"/>
          <w:jc w:val="center"/>
        </w:trPr>
        <w:tc>
          <w:tcPr>
            <w:tcW w:w="882" w:type="dxa"/>
            <w:shd w:val="clear" w:color="auto" w:fill="auto"/>
            <w:noWrap/>
            <w:vAlign w:val="center"/>
          </w:tcPr>
          <w:p w:rsidR="00017B92" w:rsidRPr="0034048E" w:rsidRDefault="00017B92" w:rsidP="0034048E">
            <w:pPr>
              <w:spacing w:line="0" w:lineRule="atLeast"/>
              <w:jc w:val="center"/>
              <w:rPr>
                <w:rFonts w:cs="Times New Roman"/>
                <w:color w:val="FF0000"/>
                <w:sz w:val="18"/>
                <w:szCs w:val="18"/>
              </w:rPr>
            </w:pPr>
            <w:r w:rsidRPr="0034048E">
              <w:rPr>
                <w:rFonts w:cs="Times New Roman"/>
                <w:color w:val="FF0000"/>
                <w:sz w:val="18"/>
                <w:szCs w:val="18"/>
              </w:rPr>
              <w:t>L16-2</w:t>
            </w:r>
          </w:p>
        </w:tc>
        <w:tc>
          <w:tcPr>
            <w:tcW w:w="3510" w:type="dxa"/>
            <w:shd w:val="clear" w:color="auto" w:fill="auto"/>
            <w:noWrap/>
            <w:vAlign w:val="center"/>
          </w:tcPr>
          <w:p w:rsidR="00017B92" w:rsidRPr="0034048E" w:rsidRDefault="00017B92" w:rsidP="0034048E">
            <w:pPr>
              <w:pStyle w:val="1Table"/>
              <w:spacing w:line="0" w:lineRule="atLeast"/>
              <w:rPr>
                <w:rFonts w:ascii="Calibri" w:hAnsi="Calibri"/>
                <w:color w:val="FF0000"/>
                <w:sz w:val="18"/>
                <w:szCs w:val="18"/>
              </w:rPr>
            </w:pPr>
            <w:r w:rsidRPr="0034048E">
              <w:rPr>
                <w:rFonts w:ascii="Calibri" w:hAnsi="Calibri"/>
                <w:color w:val="FF0000"/>
                <w:sz w:val="18"/>
                <w:szCs w:val="18"/>
              </w:rPr>
              <w:t>Bridge/Structural Engineer 8</w:t>
            </w:r>
          </w:p>
        </w:tc>
        <w:tc>
          <w:tcPr>
            <w:tcW w:w="1710" w:type="dxa"/>
            <w:shd w:val="clear" w:color="auto" w:fill="auto"/>
            <w:noWrap/>
            <w:vAlign w:val="center"/>
          </w:tcPr>
          <w:p w:rsidR="00017B92" w:rsidRPr="0034048E" w:rsidRDefault="00017B92" w:rsidP="0034048E">
            <w:pPr>
              <w:pStyle w:val="1Table"/>
              <w:spacing w:line="0" w:lineRule="atLeast"/>
              <w:rPr>
                <w:rFonts w:ascii="Calibri" w:hAnsi="Calibri"/>
                <w:color w:val="FF0000"/>
                <w:sz w:val="18"/>
                <w:szCs w:val="18"/>
              </w:rPr>
            </w:pPr>
            <w:proofErr w:type="spellStart"/>
            <w:r w:rsidRPr="0034048E">
              <w:rPr>
                <w:rFonts w:ascii="Calibri" w:hAnsi="Calibri"/>
                <w:color w:val="FF0000"/>
                <w:sz w:val="18"/>
                <w:szCs w:val="18"/>
              </w:rPr>
              <w:t>Phạm</w:t>
            </w:r>
            <w:proofErr w:type="spellEnd"/>
            <w:r w:rsidRPr="0034048E">
              <w:rPr>
                <w:rFonts w:ascii="Calibri" w:hAnsi="Calibri"/>
                <w:color w:val="FF0000"/>
                <w:sz w:val="18"/>
                <w:szCs w:val="18"/>
              </w:rPr>
              <w:t xml:space="preserve"> Kim </w:t>
            </w:r>
            <w:proofErr w:type="spellStart"/>
            <w:r w:rsidRPr="0034048E">
              <w:rPr>
                <w:rFonts w:ascii="Calibri" w:hAnsi="Calibri"/>
                <w:color w:val="FF0000"/>
                <w:sz w:val="18"/>
                <w:szCs w:val="18"/>
              </w:rPr>
              <w:t>Mỹ</w:t>
            </w:r>
            <w:proofErr w:type="spellEnd"/>
          </w:p>
        </w:tc>
        <w:tc>
          <w:tcPr>
            <w:tcW w:w="1253" w:type="dxa"/>
          </w:tcPr>
          <w:p w:rsidR="00017B92" w:rsidRPr="0034048E" w:rsidRDefault="00017B92" w:rsidP="0034048E">
            <w:pPr>
              <w:spacing w:line="0" w:lineRule="atLeast"/>
              <w:jc w:val="center"/>
              <w:rPr>
                <w:rFonts w:eastAsia="MS PGothic" w:cs="Times New Roman"/>
                <w:color w:val="FF0000"/>
                <w:sz w:val="18"/>
                <w:szCs w:val="18"/>
              </w:rPr>
            </w:pPr>
            <w:r w:rsidRPr="0034048E">
              <w:rPr>
                <w:rFonts w:eastAsia="MS PGothic" w:cs="Times New Roman"/>
                <w:color w:val="FF0000"/>
                <w:sz w:val="18"/>
                <w:szCs w:val="18"/>
              </w:rPr>
              <w:t>01/12/2011</w:t>
            </w:r>
          </w:p>
        </w:tc>
        <w:tc>
          <w:tcPr>
            <w:tcW w:w="1321" w:type="dxa"/>
          </w:tcPr>
          <w:p w:rsidR="00017B92" w:rsidRPr="0034048E" w:rsidRDefault="00017B92" w:rsidP="0034048E">
            <w:pPr>
              <w:spacing w:line="0" w:lineRule="atLeast"/>
              <w:jc w:val="center"/>
              <w:rPr>
                <w:rFonts w:eastAsia="MS PGothic" w:cs="Times New Roman"/>
                <w:color w:val="FF0000"/>
                <w:sz w:val="18"/>
                <w:szCs w:val="18"/>
              </w:rPr>
            </w:pPr>
            <w:r w:rsidRPr="0034048E">
              <w:rPr>
                <w:rFonts w:eastAsia="MS PGothic" w:cs="Times New Roman"/>
                <w:color w:val="FF0000"/>
                <w:sz w:val="18"/>
                <w:szCs w:val="18"/>
              </w:rPr>
              <w:t>28/02/2013</w:t>
            </w:r>
          </w:p>
        </w:tc>
        <w:tc>
          <w:tcPr>
            <w:tcW w:w="1007" w:type="dxa"/>
          </w:tcPr>
          <w:p w:rsidR="00017B92" w:rsidRPr="0034048E" w:rsidRDefault="00017B92" w:rsidP="0034048E">
            <w:pPr>
              <w:spacing w:line="0" w:lineRule="atLeast"/>
              <w:jc w:val="center"/>
              <w:rPr>
                <w:rFonts w:eastAsia="MS PGothic" w:cs="Times New Roman"/>
                <w:color w:val="FF0000"/>
                <w:sz w:val="18"/>
                <w:szCs w:val="18"/>
              </w:rPr>
            </w:pPr>
            <w:r w:rsidRPr="0034048E">
              <w:rPr>
                <w:rFonts w:eastAsia="MS PGothic" w:cs="Times New Roman"/>
                <w:color w:val="FF0000"/>
                <w:sz w:val="18"/>
                <w:szCs w:val="18"/>
              </w:rPr>
              <w:t>15.00</w:t>
            </w:r>
          </w:p>
        </w:tc>
      </w:tr>
      <w:tr w:rsidR="00017B92" w:rsidRPr="0034048E" w:rsidTr="003404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8"/>
          <w:jc w:val="center"/>
        </w:trPr>
        <w:tc>
          <w:tcPr>
            <w:tcW w:w="882" w:type="dxa"/>
            <w:shd w:val="clear" w:color="auto" w:fill="auto"/>
            <w:noWrap/>
            <w:vAlign w:val="center"/>
          </w:tcPr>
          <w:p w:rsidR="00017B92" w:rsidRPr="0034048E" w:rsidRDefault="00017B92" w:rsidP="0034048E">
            <w:pPr>
              <w:spacing w:line="0" w:lineRule="atLeast"/>
              <w:jc w:val="center"/>
              <w:rPr>
                <w:rFonts w:cs="Times New Roman"/>
                <w:color w:val="FF0000"/>
                <w:sz w:val="18"/>
                <w:szCs w:val="18"/>
              </w:rPr>
            </w:pPr>
            <w:r w:rsidRPr="0034048E">
              <w:rPr>
                <w:rFonts w:cs="Times New Roman"/>
                <w:color w:val="FF0000"/>
                <w:sz w:val="18"/>
                <w:szCs w:val="18"/>
              </w:rPr>
              <w:t>L16-3</w:t>
            </w:r>
          </w:p>
        </w:tc>
        <w:tc>
          <w:tcPr>
            <w:tcW w:w="3510" w:type="dxa"/>
            <w:shd w:val="clear" w:color="auto" w:fill="auto"/>
            <w:noWrap/>
            <w:vAlign w:val="center"/>
          </w:tcPr>
          <w:p w:rsidR="00017B92" w:rsidRPr="0034048E" w:rsidRDefault="00017B92" w:rsidP="0034048E">
            <w:pPr>
              <w:pStyle w:val="1Table"/>
              <w:spacing w:line="0" w:lineRule="atLeast"/>
              <w:rPr>
                <w:rFonts w:ascii="Calibri" w:hAnsi="Calibri"/>
                <w:color w:val="FF0000"/>
                <w:sz w:val="18"/>
                <w:szCs w:val="18"/>
              </w:rPr>
            </w:pPr>
            <w:r w:rsidRPr="0034048E">
              <w:rPr>
                <w:rFonts w:ascii="Calibri" w:hAnsi="Calibri"/>
                <w:color w:val="FF0000"/>
                <w:sz w:val="18"/>
                <w:szCs w:val="18"/>
              </w:rPr>
              <w:t>Bridge/Structural Engineer 9</w:t>
            </w:r>
          </w:p>
        </w:tc>
        <w:tc>
          <w:tcPr>
            <w:tcW w:w="1710" w:type="dxa"/>
            <w:shd w:val="clear" w:color="auto" w:fill="auto"/>
            <w:noWrap/>
            <w:vAlign w:val="center"/>
          </w:tcPr>
          <w:p w:rsidR="00017B92" w:rsidRPr="0034048E" w:rsidRDefault="00017B92" w:rsidP="0034048E">
            <w:pPr>
              <w:pStyle w:val="1Table"/>
              <w:spacing w:line="0" w:lineRule="atLeast"/>
              <w:rPr>
                <w:rFonts w:ascii="Calibri" w:hAnsi="Calibri"/>
                <w:color w:val="FF0000"/>
                <w:sz w:val="18"/>
                <w:szCs w:val="18"/>
              </w:rPr>
            </w:pPr>
            <w:r w:rsidRPr="0034048E">
              <w:rPr>
                <w:rFonts w:ascii="Calibri" w:hAnsi="Calibri"/>
                <w:color w:val="FF0000"/>
                <w:sz w:val="18"/>
                <w:szCs w:val="18"/>
              </w:rPr>
              <w:t xml:space="preserve">Cao </w:t>
            </w:r>
            <w:proofErr w:type="spellStart"/>
            <w:r w:rsidRPr="0034048E">
              <w:rPr>
                <w:rFonts w:ascii="Calibri" w:hAnsi="Calibri"/>
                <w:color w:val="FF0000"/>
                <w:sz w:val="18"/>
                <w:szCs w:val="18"/>
              </w:rPr>
              <w:t>Cự</w:t>
            </w:r>
            <w:proofErr w:type="spellEnd"/>
            <w:r w:rsidRPr="0034048E">
              <w:rPr>
                <w:rFonts w:ascii="Calibri" w:hAnsi="Calibri"/>
                <w:color w:val="FF0000"/>
                <w:sz w:val="18"/>
                <w:szCs w:val="18"/>
              </w:rPr>
              <w:t xml:space="preserve"> </w:t>
            </w:r>
            <w:proofErr w:type="spellStart"/>
            <w:r w:rsidRPr="0034048E">
              <w:rPr>
                <w:rFonts w:ascii="Calibri" w:hAnsi="Calibri"/>
                <w:color w:val="FF0000"/>
                <w:sz w:val="18"/>
                <w:szCs w:val="18"/>
              </w:rPr>
              <w:t>Vinh</w:t>
            </w:r>
            <w:proofErr w:type="spellEnd"/>
          </w:p>
        </w:tc>
        <w:tc>
          <w:tcPr>
            <w:tcW w:w="1253" w:type="dxa"/>
          </w:tcPr>
          <w:p w:rsidR="00017B92" w:rsidRPr="0034048E" w:rsidRDefault="00017B92" w:rsidP="0034048E">
            <w:pPr>
              <w:spacing w:line="0" w:lineRule="atLeast"/>
              <w:jc w:val="center"/>
              <w:rPr>
                <w:rFonts w:eastAsia="MS PGothic" w:cs="Times New Roman"/>
                <w:color w:val="FF0000"/>
                <w:sz w:val="18"/>
                <w:szCs w:val="18"/>
              </w:rPr>
            </w:pPr>
            <w:r w:rsidRPr="0034048E">
              <w:rPr>
                <w:rFonts w:eastAsia="MS PGothic" w:cs="Times New Roman"/>
                <w:color w:val="FF0000"/>
                <w:sz w:val="18"/>
                <w:szCs w:val="18"/>
              </w:rPr>
              <w:t>01/12/2011</w:t>
            </w:r>
          </w:p>
        </w:tc>
        <w:tc>
          <w:tcPr>
            <w:tcW w:w="1321" w:type="dxa"/>
          </w:tcPr>
          <w:p w:rsidR="00017B92" w:rsidRPr="0034048E" w:rsidRDefault="00017B92" w:rsidP="0034048E">
            <w:pPr>
              <w:spacing w:line="0" w:lineRule="atLeast"/>
              <w:jc w:val="center"/>
              <w:rPr>
                <w:rFonts w:eastAsia="MS PGothic" w:cs="Times New Roman"/>
                <w:color w:val="FF0000"/>
                <w:sz w:val="18"/>
                <w:szCs w:val="18"/>
              </w:rPr>
            </w:pPr>
            <w:r w:rsidRPr="0034048E">
              <w:rPr>
                <w:rFonts w:eastAsia="MS PGothic" w:cs="Times New Roman"/>
                <w:color w:val="FF0000"/>
                <w:sz w:val="18"/>
                <w:szCs w:val="18"/>
              </w:rPr>
              <w:t>31/10/2013</w:t>
            </w:r>
          </w:p>
        </w:tc>
        <w:tc>
          <w:tcPr>
            <w:tcW w:w="1007" w:type="dxa"/>
          </w:tcPr>
          <w:p w:rsidR="00017B92" w:rsidRPr="0034048E" w:rsidRDefault="00017B92" w:rsidP="0034048E">
            <w:pPr>
              <w:spacing w:line="0" w:lineRule="atLeast"/>
              <w:jc w:val="center"/>
              <w:rPr>
                <w:rFonts w:eastAsia="MS PGothic" w:cs="Times New Roman"/>
                <w:color w:val="FF0000"/>
                <w:sz w:val="18"/>
                <w:szCs w:val="18"/>
              </w:rPr>
            </w:pPr>
            <w:r w:rsidRPr="0034048E">
              <w:rPr>
                <w:rFonts w:eastAsia="MS PGothic" w:cs="Times New Roman"/>
                <w:color w:val="FF0000"/>
                <w:sz w:val="18"/>
                <w:szCs w:val="18"/>
              </w:rPr>
              <w:t>22.00</w:t>
            </w:r>
          </w:p>
        </w:tc>
      </w:tr>
      <w:tr w:rsidR="00017B92" w:rsidRPr="0034048E" w:rsidTr="003404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8"/>
          <w:jc w:val="center"/>
        </w:trPr>
        <w:tc>
          <w:tcPr>
            <w:tcW w:w="882" w:type="dxa"/>
            <w:shd w:val="clear" w:color="auto" w:fill="auto"/>
            <w:noWrap/>
            <w:vAlign w:val="center"/>
          </w:tcPr>
          <w:p w:rsidR="00017B92" w:rsidRPr="0034048E" w:rsidRDefault="00017B92" w:rsidP="0034048E">
            <w:pPr>
              <w:spacing w:line="0" w:lineRule="atLeast"/>
              <w:jc w:val="center"/>
              <w:rPr>
                <w:rFonts w:cs="Times New Roman"/>
                <w:color w:val="FF0000"/>
                <w:sz w:val="18"/>
                <w:szCs w:val="18"/>
              </w:rPr>
            </w:pPr>
            <w:r w:rsidRPr="0034048E">
              <w:rPr>
                <w:rFonts w:cs="Times New Roman"/>
                <w:color w:val="FF0000"/>
                <w:sz w:val="18"/>
                <w:szCs w:val="18"/>
              </w:rPr>
              <w:t>L16-4</w:t>
            </w:r>
          </w:p>
        </w:tc>
        <w:tc>
          <w:tcPr>
            <w:tcW w:w="3510" w:type="dxa"/>
            <w:shd w:val="clear" w:color="auto" w:fill="auto"/>
            <w:noWrap/>
            <w:vAlign w:val="center"/>
          </w:tcPr>
          <w:p w:rsidR="00017B92" w:rsidRPr="0034048E" w:rsidRDefault="00017B92" w:rsidP="0034048E">
            <w:pPr>
              <w:pStyle w:val="1Table"/>
              <w:spacing w:line="0" w:lineRule="atLeast"/>
              <w:rPr>
                <w:rFonts w:ascii="Calibri" w:hAnsi="Calibri"/>
                <w:color w:val="FF0000"/>
                <w:sz w:val="18"/>
                <w:szCs w:val="18"/>
              </w:rPr>
            </w:pPr>
            <w:r w:rsidRPr="0034048E">
              <w:rPr>
                <w:rFonts w:ascii="Calibri" w:hAnsi="Calibri"/>
                <w:color w:val="FF0000"/>
                <w:sz w:val="18"/>
                <w:szCs w:val="18"/>
              </w:rPr>
              <w:t>Bridge/Structural Engineer 10</w:t>
            </w:r>
          </w:p>
        </w:tc>
        <w:tc>
          <w:tcPr>
            <w:tcW w:w="1710" w:type="dxa"/>
            <w:shd w:val="clear" w:color="auto" w:fill="auto"/>
            <w:noWrap/>
            <w:vAlign w:val="center"/>
          </w:tcPr>
          <w:p w:rsidR="00017B92" w:rsidRPr="0034048E" w:rsidRDefault="00017B92" w:rsidP="0034048E">
            <w:pPr>
              <w:pStyle w:val="1Table"/>
              <w:spacing w:line="0" w:lineRule="atLeast"/>
              <w:rPr>
                <w:rFonts w:ascii="Calibri" w:hAnsi="Calibri"/>
                <w:color w:val="FF0000"/>
                <w:sz w:val="18"/>
                <w:szCs w:val="18"/>
              </w:rPr>
            </w:pPr>
            <w:proofErr w:type="spellStart"/>
            <w:r w:rsidRPr="0034048E">
              <w:rPr>
                <w:rFonts w:ascii="Calibri" w:hAnsi="Calibri"/>
                <w:color w:val="FF0000"/>
                <w:sz w:val="18"/>
                <w:szCs w:val="18"/>
              </w:rPr>
              <w:t>Lê</w:t>
            </w:r>
            <w:proofErr w:type="spellEnd"/>
            <w:r w:rsidRPr="0034048E">
              <w:rPr>
                <w:rFonts w:ascii="Calibri" w:hAnsi="Calibri"/>
                <w:color w:val="FF0000"/>
                <w:sz w:val="18"/>
                <w:szCs w:val="18"/>
              </w:rPr>
              <w:t xml:space="preserve"> </w:t>
            </w:r>
            <w:proofErr w:type="spellStart"/>
            <w:r w:rsidRPr="0034048E">
              <w:rPr>
                <w:rFonts w:ascii="Calibri" w:hAnsi="Calibri"/>
                <w:color w:val="FF0000"/>
                <w:sz w:val="18"/>
                <w:szCs w:val="18"/>
              </w:rPr>
              <w:t>Kiên</w:t>
            </w:r>
            <w:proofErr w:type="spellEnd"/>
            <w:r w:rsidRPr="0034048E">
              <w:rPr>
                <w:rFonts w:ascii="Calibri" w:hAnsi="Calibri"/>
                <w:color w:val="FF0000"/>
                <w:sz w:val="18"/>
                <w:szCs w:val="18"/>
              </w:rPr>
              <w:t xml:space="preserve"> </w:t>
            </w:r>
            <w:proofErr w:type="spellStart"/>
            <w:r w:rsidRPr="0034048E">
              <w:rPr>
                <w:rFonts w:ascii="Calibri" w:hAnsi="Calibri"/>
                <w:color w:val="FF0000"/>
                <w:sz w:val="18"/>
                <w:szCs w:val="18"/>
              </w:rPr>
              <w:t>Cường</w:t>
            </w:r>
            <w:proofErr w:type="spellEnd"/>
          </w:p>
        </w:tc>
        <w:tc>
          <w:tcPr>
            <w:tcW w:w="1253" w:type="dxa"/>
          </w:tcPr>
          <w:p w:rsidR="00017B92" w:rsidRPr="0034048E" w:rsidRDefault="00017B92" w:rsidP="0034048E">
            <w:pPr>
              <w:spacing w:line="0" w:lineRule="atLeast"/>
              <w:jc w:val="center"/>
              <w:rPr>
                <w:rFonts w:eastAsia="MS PGothic" w:cs="Times New Roman"/>
                <w:color w:val="FF0000"/>
                <w:sz w:val="18"/>
                <w:szCs w:val="18"/>
              </w:rPr>
            </w:pPr>
            <w:r w:rsidRPr="0034048E">
              <w:rPr>
                <w:rFonts w:eastAsia="MS PGothic" w:cs="Times New Roman"/>
                <w:color w:val="FF0000"/>
                <w:sz w:val="18"/>
                <w:szCs w:val="18"/>
              </w:rPr>
              <w:t>15/7/2012</w:t>
            </w:r>
          </w:p>
        </w:tc>
        <w:tc>
          <w:tcPr>
            <w:tcW w:w="1321" w:type="dxa"/>
          </w:tcPr>
          <w:p w:rsidR="00017B92" w:rsidRPr="0034048E" w:rsidRDefault="00017B92" w:rsidP="0034048E">
            <w:pPr>
              <w:spacing w:line="0" w:lineRule="atLeast"/>
              <w:jc w:val="center"/>
              <w:rPr>
                <w:rFonts w:eastAsia="MS PGothic" w:cs="Times New Roman"/>
                <w:color w:val="FF0000"/>
                <w:sz w:val="18"/>
                <w:szCs w:val="18"/>
              </w:rPr>
            </w:pPr>
            <w:r w:rsidRPr="0034048E">
              <w:rPr>
                <w:rFonts w:eastAsia="MS PGothic" w:cs="Times New Roman"/>
                <w:color w:val="FF0000"/>
                <w:sz w:val="18"/>
                <w:szCs w:val="18"/>
              </w:rPr>
              <w:t>31/8/2013</w:t>
            </w:r>
          </w:p>
        </w:tc>
        <w:tc>
          <w:tcPr>
            <w:tcW w:w="1007" w:type="dxa"/>
          </w:tcPr>
          <w:p w:rsidR="00017B92" w:rsidRPr="0034048E" w:rsidRDefault="00017B92" w:rsidP="0034048E">
            <w:pPr>
              <w:spacing w:line="0" w:lineRule="atLeast"/>
              <w:jc w:val="center"/>
              <w:rPr>
                <w:rFonts w:eastAsia="MS PGothic" w:cs="Times New Roman"/>
                <w:color w:val="FF0000"/>
                <w:sz w:val="18"/>
                <w:szCs w:val="18"/>
              </w:rPr>
            </w:pPr>
            <w:r w:rsidRPr="0034048E">
              <w:rPr>
                <w:rFonts w:eastAsia="MS PGothic" w:cs="Times New Roman"/>
                <w:color w:val="FF0000"/>
                <w:sz w:val="18"/>
                <w:szCs w:val="18"/>
              </w:rPr>
              <w:t>13.57</w:t>
            </w:r>
          </w:p>
        </w:tc>
      </w:tr>
      <w:tr w:rsidR="00017B92" w:rsidRPr="0034048E" w:rsidTr="003404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8"/>
          <w:jc w:val="center"/>
        </w:trPr>
        <w:tc>
          <w:tcPr>
            <w:tcW w:w="882" w:type="dxa"/>
            <w:shd w:val="clear" w:color="auto" w:fill="auto"/>
            <w:noWrap/>
            <w:vAlign w:val="center"/>
          </w:tcPr>
          <w:p w:rsidR="00017B92" w:rsidRPr="0034048E" w:rsidRDefault="00017B92" w:rsidP="0034048E">
            <w:pPr>
              <w:spacing w:line="0" w:lineRule="atLeast"/>
              <w:jc w:val="center"/>
              <w:rPr>
                <w:rFonts w:cs="Times New Roman"/>
                <w:color w:val="FF0000"/>
                <w:sz w:val="18"/>
                <w:szCs w:val="18"/>
              </w:rPr>
            </w:pPr>
            <w:r w:rsidRPr="0034048E">
              <w:rPr>
                <w:rFonts w:cs="Times New Roman"/>
                <w:color w:val="FF0000"/>
                <w:sz w:val="18"/>
                <w:szCs w:val="18"/>
              </w:rPr>
              <w:t>L19-2</w:t>
            </w:r>
          </w:p>
        </w:tc>
        <w:tc>
          <w:tcPr>
            <w:tcW w:w="3510" w:type="dxa"/>
            <w:shd w:val="clear" w:color="auto" w:fill="auto"/>
            <w:noWrap/>
            <w:vAlign w:val="center"/>
          </w:tcPr>
          <w:p w:rsidR="00017B92" w:rsidRPr="0034048E" w:rsidRDefault="00017B92" w:rsidP="0034048E">
            <w:pPr>
              <w:pStyle w:val="1Table"/>
              <w:spacing w:line="0" w:lineRule="atLeast"/>
              <w:rPr>
                <w:rFonts w:ascii="Calibri" w:hAnsi="Calibri"/>
                <w:color w:val="FF0000"/>
                <w:sz w:val="18"/>
                <w:szCs w:val="18"/>
              </w:rPr>
            </w:pPr>
            <w:r w:rsidRPr="0034048E">
              <w:rPr>
                <w:rFonts w:ascii="Calibri" w:hAnsi="Calibri"/>
                <w:color w:val="FF0000"/>
                <w:sz w:val="18"/>
                <w:szCs w:val="18"/>
              </w:rPr>
              <w:t>Soft Ground Treatment Specialist 2</w:t>
            </w:r>
          </w:p>
        </w:tc>
        <w:tc>
          <w:tcPr>
            <w:tcW w:w="1710" w:type="dxa"/>
            <w:shd w:val="clear" w:color="auto" w:fill="auto"/>
            <w:noWrap/>
            <w:vAlign w:val="center"/>
          </w:tcPr>
          <w:p w:rsidR="00017B92" w:rsidRPr="0034048E" w:rsidRDefault="00017B92" w:rsidP="0034048E">
            <w:pPr>
              <w:pStyle w:val="1Table"/>
              <w:spacing w:line="0" w:lineRule="atLeast"/>
              <w:rPr>
                <w:rFonts w:ascii="Calibri" w:hAnsi="Calibri"/>
                <w:color w:val="FF0000"/>
                <w:sz w:val="18"/>
                <w:szCs w:val="18"/>
              </w:rPr>
            </w:pPr>
            <w:proofErr w:type="spellStart"/>
            <w:r w:rsidRPr="0034048E">
              <w:rPr>
                <w:rFonts w:ascii="Calibri" w:hAnsi="Calibri"/>
                <w:color w:val="FF0000"/>
                <w:sz w:val="18"/>
                <w:szCs w:val="18"/>
              </w:rPr>
              <w:t>Nguyễn</w:t>
            </w:r>
            <w:proofErr w:type="spellEnd"/>
            <w:r w:rsidRPr="0034048E">
              <w:rPr>
                <w:rFonts w:ascii="Calibri" w:hAnsi="Calibri"/>
                <w:color w:val="FF0000"/>
                <w:sz w:val="18"/>
                <w:szCs w:val="18"/>
              </w:rPr>
              <w:t xml:space="preserve"> </w:t>
            </w:r>
            <w:proofErr w:type="spellStart"/>
            <w:r w:rsidRPr="0034048E">
              <w:rPr>
                <w:rFonts w:ascii="Calibri" w:hAnsi="Calibri"/>
                <w:color w:val="FF0000"/>
                <w:sz w:val="18"/>
                <w:szCs w:val="18"/>
              </w:rPr>
              <w:t>Trần</w:t>
            </w:r>
            <w:proofErr w:type="spellEnd"/>
            <w:r w:rsidRPr="0034048E">
              <w:rPr>
                <w:rFonts w:ascii="Calibri" w:hAnsi="Calibri"/>
                <w:color w:val="FF0000"/>
                <w:sz w:val="18"/>
                <w:szCs w:val="18"/>
              </w:rPr>
              <w:t xml:space="preserve"> </w:t>
            </w:r>
            <w:proofErr w:type="spellStart"/>
            <w:r w:rsidRPr="0034048E">
              <w:rPr>
                <w:rFonts w:ascii="Calibri" w:hAnsi="Calibri"/>
                <w:color w:val="FF0000"/>
                <w:sz w:val="18"/>
                <w:szCs w:val="18"/>
              </w:rPr>
              <w:t>Hải</w:t>
            </w:r>
            <w:proofErr w:type="spellEnd"/>
          </w:p>
        </w:tc>
        <w:tc>
          <w:tcPr>
            <w:tcW w:w="1253" w:type="dxa"/>
          </w:tcPr>
          <w:p w:rsidR="00017B92" w:rsidRPr="0034048E" w:rsidRDefault="00017B92" w:rsidP="0034048E">
            <w:pPr>
              <w:spacing w:line="0" w:lineRule="atLeast"/>
              <w:jc w:val="center"/>
              <w:rPr>
                <w:rFonts w:eastAsia="MS PGothic" w:cs="Times New Roman"/>
                <w:color w:val="FF0000"/>
                <w:sz w:val="18"/>
                <w:szCs w:val="18"/>
              </w:rPr>
            </w:pPr>
            <w:r w:rsidRPr="0034048E">
              <w:rPr>
                <w:rFonts w:eastAsia="MS PGothic" w:cs="Times New Roman"/>
                <w:color w:val="FF0000"/>
                <w:sz w:val="18"/>
                <w:szCs w:val="18"/>
              </w:rPr>
              <w:t>01/10/2012</w:t>
            </w:r>
          </w:p>
        </w:tc>
        <w:tc>
          <w:tcPr>
            <w:tcW w:w="1321" w:type="dxa"/>
          </w:tcPr>
          <w:p w:rsidR="00017B92" w:rsidRPr="0034048E" w:rsidRDefault="00017B92" w:rsidP="0034048E">
            <w:pPr>
              <w:spacing w:line="0" w:lineRule="atLeast"/>
              <w:jc w:val="center"/>
              <w:rPr>
                <w:rFonts w:eastAsia="MS PGothic" w:cs="Times New Roman"/>
                <w:color w:val="FF0000"/>
                <w:sz w:val="18"/>
                <w:szCs w:val="18"/>
              </w:rPr>
            </w:pPr>
            <w:r w:rsidRPr="0034048E">
              <w:rPr>
                <w:rFonts w:eastAsia="MS PGothic" w:cs="Times New Roman"/>
                <w:color w:val="FF0000"/>
                <w:sz w:val="18"/>
                <w:szCs w:val="18"/>
              </w:rPr>
              <w:t>31/8/2013</w:t>
            </w:r>
          </w:p>
        </w:tc>
        <w:tc>
          <w:tcPr>
            <w:tcW w:w="1007" w:type="dxa"/>
          </w:tcPr>
          <w:p w:rsidR="00017B92" w:rsidRPr="0034048E" w:rsidRDefault="00017B92" w:rsidP="0034048E">
            <w:pPr>
              <w:spacing w:line="0" w:lineRule="atLeast"/>
              <w:jc w:val="center"/>
              <w:rPr>
                <w:rFonts w:eastAsia="MS PGothic" w:cs="Times New Roman"/>
                <w:color w:val="FF0000"/>
                <w:sz w:val="18"/>
                <w:szCs w:val="18"/>
              </w:rPr>
            </w:pPr>
            <w:r w:rsidRPr="0034048E">
              <w:rPr>
                <w:rFonts w:eastAsia="MS PGothic" w:cs="Times New Roman"/>
                <w:color w:val="FF0000"/>
                <w:sz w:val="18"/>
                <w:szCs w:val="18"/>
              </w:rPr>
              <w:t>11.00</w:t>
            </w:r>
          </w:p>
        </w:tc>
      </w:tr>
      <w:tr w:rsidR="00017B92" w:rsidRPr="0034048E" w:rsidTr="003404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8"/>
          <w:jc w:val="center"/>
        </w:trPr>
        <w:tc>
          <w:tcPr>
            <w:tcW w:w="882" w:type="dxa"/>
            <w:shd w:val="clear" w:color="auto" w:fill="auto"/>
            <w:noWrap/>
            <w:vAlign w:val="center"/>
          </w:tcPr>
          <w:p w:rsidR="00017B92" w:rsidRPr="0034048E" w:rsidRDefault="00017B92" w:rsidP="0034048E">
            <w:pPr>
              <w:spacing w:line="0" w:lineRule="atLeast"/>
              <w:jc w:val="center"/>
              <w:rPr>
                <w:rFonts w:cs="Times New Roman"/>
                <w:color w:val="FF0000"/>
                <w:sz w:val="18"/>
                <w:szCs w:val="18"/>
              </w:rPr>
            </w:pPr>
            <w:r w:rsidRPr="0034048E">
              <w:rPr>
                <w:rFonts w:cs="Times New Roman"/>
                <w:color w:val="FF0000"/>
                <w:sz w:val="18"/>
                <w:szCs w:val="18"/>
              </w:rPr>
              <w:t>L21-2</w:t>
            </w:r>
          </w:p>
        </w:tc>
        <w:tc>
          <w:tcPr>
            <w:tcW w:w="3510" w:type="dxa"/>
            <w:shd w:val="clear" w:color="auto" w:fill="auto"/>
            <w:noWrap/>
            <w:vAlign w:val="center"/>
          </w:tcPr>
          <w:p w:rsidR="00017B92" w:rsidRPr="0034048E" w:rsidRDefault="00017B92" w:rsidP="0034048E">
            <w:pPr>
              <w:pStyle w:val="1Table"/>
              <w:spacing w:line="0" w:lineRule="atLeast"/>
              <w:rPr>
                <w:rFonts w:ascii="Calibri" w:hAnsi="Calibri"/>
                <w:color w:val="FF0000"/>
                <w:sz w:val="18"/>
                <w:szCs w:val="18"/>
              </w:rPr>
            </w:pPr>
            <w:r w:rsidRPr="0034048E">
              <w:rPr>
                <w:rFonts w:ascii="Calibri" w:hAnsi="Calibri"/>
                <w:color w:val="FF0000"/>
                <w:sz w:val="18"/>
                <w:szCs w:val="18"/>
              </w:rPr>
              <w:t>Drainage Engineer 3</w:t>
            </w:r>
          </w:p>
        </w:tc>
        <w:tc>
          <w:tcPr>
            <w:tcW w:w="1710" w:type="dxa"/>
            <w:shd w:val="clear" w:color="auto" w:fill="auto"/>
            <w:noWrap/>
            <w:vAlign w:val="center"/>
          </w:tcPr>
          <w:p w:rsidR="00017B92" w:rsidRPr="0034048E" w:rsidRDefault="00017B92" w:rsidP="0034048E">
            <w:pPr>
              <w:pStyle w:val="1Table"/>
              <w:spacing w:line="0" w:lineRule="atLeast"/>
              <w:rPr>
                <w:rFonts w:ascii="Calibri" w:hAnsi="Calibri"/>
                <w:color w:val="FF0000"/>
                <w:sz w:val="18"/>
                <w:szCs w:val="18"/>
              </w:rPr>
            </w:pPr>
            <w:proofErr w:type="spellStart"/>
            <w:r w:rsidRPr="0034048E">
              <w:rPr>
                <w:rFonts w:ascii="Calibri" w:hAnsi="Calibri"/>
                <w:color w:val="FF0000"/>
                <w:sz w:val="18"/>
                <w:szCs w:val="18"/>
              </w:rPr>
              <w:t>Vũ</w:t>
            </w:r>
            <w:proofErr w:type="spellEnd"/>
            <w:r w:rsidRPr="0034048E">
              <w:rPr>
                <w:rFonts w:ascii="Calibri" w:hAnsi="Calibri"/>
                <w:color w:val="FF0000"/>
                <w:sz w:val="18"/>
                <w:szCs w:val="18"/>
              </w:rPr>
              <w:t xml:space="preserve"> </w:t>
            </w:r>
            <w:proofErr w:type="spellStart"/>
            <w:r w:rsidRPr="0034048E">
              <w:rPr>
                <w:rFonts w:ascii="Calibri" w:hAnsi="Calibri"/>
                <w:color w:val="FF0000"/>
                <w:sz w:val="18"/>
                <w:szCs w:val="18"/>
              </w:rPr>
              <w:t>Trần</w:t>
            </w:r>
            <w:proofErr w:type="spellEnd"/>
            <w:r w:rsidRPr="0034048E">
              <w:rPr>
                <w:rFonts w:ascii="Calibri" w:hAnsi="Calibri"/>
                <w:color w:val="FF0000"/>
                <w:sz w:val="18"/>
                <w:szCs w:val="18"/>
              </w:rPr>
              <w:t xml:space="preserve"> </w:t>
            </w:r>
            <w:proofErr w:type="spellStart"/>
            <w:r w:rsidRPr="0034048E">
              <w:rPr>
                <w:rFonts w:ascii="Calibri" w:hAnsi="Calibri"/>
                <w:color w:val="FF0000"/>
                <w:sz w:val="18"/>
                <w:szCs w:val="18"/>
              </w:rPr>
              <w:t>Sơn</w:t>
            </w:r>
            <w:proofErr w:type="spellEnd"/>
          </w:p>
        </w:tc>
        <w:tc>
          <w:tcPr>
            <w:tcW w:w="1253" w:type="dxa"/>
          </w:tcPr>
          <w:p w:rsidR="00017B92" w:rsidRPr="0034048E" w:rsidRDefault="00017B92" w:rsidP="0034048E">
            <w:pPr>
              <w:spacing w:line="0" w:lineRule="atLeast"/>
              <w:jc w:val="center"/>
              <w:rPr>
                <w:rFonts w:eastAsia="MS PGothic" w:cs="Times New Roman"/>
                <w:color w:val="FF0000"/>
                <w:sz w:val="18"/>
                <w:szCs w:val="18"/>
              </w:rPr>
            </w:pPr>
            <w:r w:rsidRPr="0034048E">
              <w:rPr>
                <w:rFonts w:eastAsia="MS PGothic" w:cs="Times New Roman"/>
                <w:color w:val="FF0000"/>
                <w:sz w:val="18"/>
                <w:szCs w:val="18"/>
              </w:rPr>
              <w:t>01/6/2012</w:t>
            </w:r>
          </w:p>
        </w:tc>
        <w:tc>
          <w:tcPr>
            <w:tcW w:w="1321" w:type="dxa"/>
          </w:tcPr>
          <w:p w:rsidR="00017B92" w:rsidRPr="0034048E" w:rsidRDefault="00017B92" w:rsidP="0034048E">
            <w:pPr>
              <w:spacing w:line="0" w:lineRule="atLeast"/>
              <w:jc w:val="center"/>
              <w:rPr>
                <w:rFonts w:eastAsia="MS PGothic" w:cs="Times New Roman"/>
                <w:color w:val="FF0000"/>
                <w:sz w:val="18"/>
                <w:szCs w:val="18"/>
              </w:rPr>
            </w:pPr>
            <w:r w:rsidRPr="0034048E">
              <w:rPr>
                <w:rFonts w:eastAsia="MS PGothic" w:cs="Times New Roman"/>
                <w:color w:val="FF0000"/>
                <w:sz w:val="18"/>
                <w:szCs w:val="18"/>
              </w:rPr>
              <w:t>20/5/2013</w:t>
            </w:r>
          </w:p>
        </w:tc>
        <w:tc>
          <w:tcPr>
            <w:tcW w:w="1007" w:type="dxa"/>
          </w:tcPr>
          <w:p w:rsidR="00017B92" w:rsidRPr="0034048E" w:rsidRDefault="00017B92" w:rsidP="0034048E">
            <w:pPr>
              <w:spacing w:line="0" w:lineRule="atLeast"/>
              <w:jc w:val="center"/>
              <w:rPr>
                <w:rFonts w:eastAsia="MS PGothic" w:cs="Times New Roman"/>
                <w:color w:val="FF0000"/>
                <w:sz w:val="18"/>
                <w:szCs w:val="18"/>
              </w:rPr>
            </w:pPr>
            <w:r w:rsidRPr="0034048E">
              <w:rPr>
                <w:rFonts w:eastAsia="MS PGothic" w:cs="Times New Roman"/>
                <w:color w:val="FF0000"/>
                <w:sz w:val="18"/>
                <w:szCs w:val="18"/>
              </w:rPr>
              <w:t>11.67</w:t>
            </w:r>
          </w:p>
        </w:tc>
      </w:tr>
      <w:tr w:rsidR="00017B92" w:rsidRPr="0034048E" w:rsidTr="003404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8"/>
          <w:jc w:val="center"/>
        </w:trPr>
        <w:tc>
          <w:tcPr>
            <w:tcW w:w="882" w:type="dxa"/>
            <w:shd w:val="clear" w:color="auto" w:fill="auto"/>
            <w:noWrap/>
            <w:vAlign w:val="center"/>
          </w:tcPr>
          <w:p w:rsidR="00017B92" w:rsidRPr="0034048E" w:rsidRDefault="00017B92" w:rsidP="0034048E">
            <w:pPr>
              <w:spacing w:line="0" w:lineRule="atLeast"/>
              <w:jc w:val="center"/>
              <w:rPr>
                <w:rFonts w:cs="Times New Roman"/>
                <w:color w:val="FF0000"/>
                <w:sz w:val="18"/>
                <w:szCs w:val="18"/>
              </w:rPr>
            </w:pPr>
            <w:r w:rsidRPr="0034048E">
              <w:rPr>
                <w:rFonts w:cs="Times New Roman"/>
                <w:color w:val="FF0000"/>
                <w:sz w:val="18"/>
                <w:szCs w:val="18"/>
              </w:rPr>
              <w:t>L21-3</w:t>
            </w:r>
          </w:p>
        </w:tc>
        <w:tc>
          <w:tcPr>
            <w:tcW w:w="3510" w:type="dxa"/>
            <w:shd w:val="clear" w:color="auto" w:fill="auto"/>
            <w:noWrap/>
            <w:vAlign w:val="center"/>
          </w:tcPr>
          <w:p w:rsidR="00017B92" w:rsidRPr="0034048E" w:rsidRDefault="00017B92" w:rsidP="0034048E">
            <w:pPr>
              <w:pStyle w:val="1Table"/>
              <w:spacing w:line="0" w:lineRule="atLeast"/>
              <w:rPr>
                <w:rFonts w:ascii="Calibri" w:hAnsi="Calibri"/>
                <w:color w:val="FF0000"/>
                <w:sz w:val="18"/>
                <w:szCs w:val="18"/>
              </w:rPr>
            </w:pPr>
            <w:r w:rsidRPr="0034048E">
              <w:rPr>
                <w:rFonts w:ascii="Calibri" w:hAnsi="Calibri"/>
                <w:color w:val="FF0000"/>
                <w:sz w:val="18"/>
                <w:szCs w:val="18"/>
              </w:rPr>
              <w:t>Drainage Engineer 4</w:t>
            </w:r>
          </w:p>
        </w:tc>
        <w:tc>
          <w:tcPr>
            <w:tcW w:w="1710" w:type="dxa"/>
            <w:shd w:val="clear" w:color="auto" w:fill="auto"/>
            <w:noWrap/>
            <w:vAlign w:val="center"/>
          </w:tcPr>
          <w:p w:rsidR="00017B92" w:rsidRPr="0034048E" w:rsidRDefault="00017B92" w:rsidP="0034048E">
            <w:pPr>
              <w:pStyle w:val="1Table"/>
              <w:spacing w:line="0" w:lineRule="atLeast"/>
              <w:rPr>
                <w:rFonts w:ascii="Calibri" w:hAnsi="Calibri"/>
                <w:color w:val="FF0000"/>
                <w:sz w:val="18"/>
                <w:szCs w:val="18"/>
              </w:rPr>
            </w:pPr>
            <w:proofErr w:type="spellStart"/>
            <w:r w:rsidRPr="0034048E">
              <w:rPr>
                <w:rFonts w:ascii="Calibri" w:hAnsi="Calibri"/>
                <w:color w:val="FF0000"/>
                <w:sz w:val="18"/>
                <w:szCs w:val="18"/>
              </w:rPr>
              <w:t>Nguyễn</w:t>
            </w:r>
            <w:proofErr w:type="spellEnd"/>
            <w:r w:rsidRPr="0034048E">
              <w:rPr>
                <w:rFonts w:ascii="Calibri" w:hAnsi="Calibri"/>
                <w:color w:val="FF0000"/>
                <w:sz w:val="18"/>
                <w:szCs w:val="18"/>
              </w:rPr>
              <w:t xml:space="preserve"> </w:t>
            </w:r>
            <w:proofErr w:type="spellStart"/>
            <w:r w:rsidRPr="0034048E">
              <w:rPr>
                <w:rFonts w:ascii="Calibri" w:hAnsi="Calibri"/>
                <w:color w:val="FF0000"/>
                <w:sz w:val="18"/>
                <w:szCs w:val="18"/>
              </w:rPr>
              <w:t>Xuân</w:t>
            </w:r>
            <w:proofErr w:type="spellEnd"/>
            <w:r w:rsidRPr="0034048E">
              <w:rPr>
                <w:rFonts w:ascii="Calibri" w:hAnsi="Calibri"/>
                <w:color w:val="FF0000"/>
                <w:sz w:val="18"/>
                <w:szCs w:val="18"/>
              </w:rPr>
              <w:t xml:space="preserve"> </w:t>
            </w:r>
            <w:proofErr w:type="spellStart"/>
            <w:r w:rsidRPr="0034048E">
              <w:rPr>
                <w:rFonts w:ascii="Calibri" w:hAnsi="Calibri"/>
                <w:color w:val="FF0000"/>
                <w:sz w:val="18"/>
                <w:szCs w:val="18"/>
              </w:rPr>
              <w:t>Đạt</w:t>
            </w:r>
            <w:proofErr w:type="spellEnd"/>
          </w:p>
        </w:tc>
        <w:tc>
          <w:tcPr>
            <w:tcW w:w="1253" w:type="dxa"/>
          </w:tcPr>
          <w:p w:rsidR="00017B92" w:rsidRPr="0034048E" w:rsidRDefault="00017B92" w:rsidP="0034048E">
            <w:pPr>
              <w:spacing w:line="0" w:lineRule="atLeast"/>
              <w:jc w:val="center"/>
              <w:rPr>
                <w:rFonts w:eastAsia="MS PGothic" w:cs="Times New Roman"/>
                <w:color w:val="FF0000"/>
                <w:sz w:val="18"/>
                <w:szCs w:val="18"/>
              </w:rPr>
            </w:pPr>
            <w:r w:rsidRPr="0034048E">
              <w:rPr>
                <w:rFonts w:eastAsia="MS PGothic" w:cs="Times New Roman"/>
                <w:color w:val="FF0000"/>
                <w:sz w:val="18"/>
                <w:szCs w:val="18"/>
              </w:rPr>
              <w:t>15/11/2012</w:t>
            </w:r>
          </w:p>
        </w:tc>
        <w:tc>
          <w:tcPr>
            <w:tcW w:w="1321" w:type="dxa"/>
          </w:tcPr>
          <w:p w:rsidR="00017B92" w:rsidRPr="0034048E" w:rsidRDefault="00017B92" w:rsidP="0034048E">
            <w:pPr>
              <w:spacing w:line="0" w:lineRule="atLeast"/>
              <w:jc w:val="center"/>
              <w:rPr>
                <w:rFonts w:eastAsia="MS PGothic" w:cs="Times New Roman"/>
                <w:color w:val="FF0000"/>
                <w:sz w:val="18"/>
                <w:szCs w:val="18"/>
              </w:rPr>
            </w:pPr>
            <w:r w:rsidRPr="0034048E">
              <w:rPr>
                <w:rFonts w:eastAsia="MS PGothic" w:cs="Times New Roman"/>
                <w:color w:val="FF0000"/>
                <w:sz w:val="18"/>
                <w:szCs w:val="18"/>
              </w:rPr>
              <w:t>31/8/2013</w:t>
            </w:r>
          </w:p>
        </w:tc>
        <w:tc>
          <w:tcPr>
            <w:tcW w:w="1007" w:type="dxa"/>
          </w:tcPr>
          <w:p w:rsidR="00017B92" w:rsidRPr="0034048E" w:rsidRDefault="00017B92" w:rsidP="0034048E">
            <w:pPr>
              <w:spacing w:line="0" w:lineRule="atLeast"/>
              <w:jc w:val="center"/>
              <w:rPr>
                <w:rFonts w:eastAsia="MS PGothic" w:cs="Times New Roman"/>
                <w:color w:val="FF0000"/>
                <w:sz w:val="18"/>
                <w:szCs w:val="18"/>
              </w:rPr>
            </w:pPr>
            <w:r w:rsidRPr="0034048E">
              <w:rPr>
                <w:rFonts w:eastAsia="MS PGothic" w:cs="Times New Roman"/>
                <w:color w:val="FF0000"/>
                <w:sz w:val="18"/>
                <w:szCs w:val="18"/>
              </w:rPr>
              <w:t>9.53</w:t>
            </w:r>
          </w:p>
        </w:tc>
      </w:tr>
      <w:tr w:rsidR="00017B92" w:rsidRPr="0034048E" w:rsidTr="003404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8"/>
          <w:jc w:val="center"/>
        </w:trPr>
        <w:tc>
          <w:tcPr>
            <w:tcW w:w="882" w:type="dxa"/>
            <w:shd w:val="clear" w:color="auto" w:fill="auto"/>
            <w:noWrap/>
            <w:vAlign w:val="center"/>
          </w:tcPr>
          <w:p w:rsidR="00017B92" w:rsidRPr="0034048E" w:rsidRDefault="00017B92" w:rsidP="0034048E">
            <w:pPr>
              <w:spacing w:line="0" w:lineRule="atLeast"/>
              <w:jc w:val="center"/>
              <w:rPr>
                <w:rFonts w:cs="Times New Roman"/>
                <w:color w:val="FF0000"/>
                <w:sz w:val="18"/>
                <w:szCs w:val="18"/>
              </w:rPr>
            </w:pPr>
            <w:r w:rsidRPr="0034048E">
              <w:rPr>
                <w:rFonts w:cs="Times New Roman"/>
                <w:color w:val="FF0000"/>
                <w:sz w:val="18"/>
                <w:szCs w:val="18"/>
              </w:rPr>
              <w:lastRenderedPageBreak/>
              <w:t>L21-4</w:t>
            </w:r>
          </w:p>
        </w:tc>
        <w:tc>
          <w:tcPr>
            <w:tcW w:w="3510" w:type="dxa"/>
            <w:shd w:val="clear" w:color="auto" w:fill="auto"/>
            <w:noWrap/>
            <w:vAlign w:val="center"/>
          </w:tcPr>
          <w:p w:rsidR="00017B92" w:rsidRPr="0034048E" w:rsidRDefault="00017B92" w:rsidP="0034048E">
            <w:pPr>
              <w:pStyle w:val="1Table"/>
              <w:spacing w:line="0" w:lineRule="atLeast"/>
              <w:rPr>
                <w:rFonts w:ascii="Calibri" w:hAnsi="Calibri"/>
                <w:color w:val="FF0000"/>
                <w:sz w:val="18"/>
                <w:szCs w:val="18"/>
              </w:rPr>
            </w:pPr>
            <w:r w:rsidRPr="0034048E">
              <w:rPr>
                <w:rFonts w:ascii="Calibri" w:hAnsi="Calibri"/>
                <w:color w:val="FF0000"/>
                <w:sz w:val="18"/>
                <w:szCs w:val="18"/>
              </w:rPr>
              <w:t>Drainage Engineer 5</w:t>
            </w:r>
          </w:p>
        </w:tc>
        <w:tc>
          <w:tcPr>
            <w:tcW w:w="1710" w:type="dxa"/>
            <w:shd w:val="clear" w:color="auto" w:fill="auto"/>
            <w:noWrap/>
            <w:vAlign w:val="center"/>
          </w:tcPr>
          <w:p w:rsidR="00017B92" w:rsidRPr="0034048E" w:rsidRDefault="00017B92" w:rsidP="0034048E">
            <w:pPr>
              <w:pStyle w:val="1Table"/>
              <w:spacing w:line="0" w:lineRule="atLeast"/>
              <w:rPr>
                <w:rFonts w:ascii="Calibri" w:hAnsi="Calibri"/>
                <w:color w:val="FF0000"/>
                <w:sz w:val="18"/>
                <w:szCs w:val="18"/>
              </w:rPr>
            </w:pPr>
            <w:proofErr w:type="spellStart"/>
            <w:r w:rsidRPr="0034048E">
              <w:rPr>
                <w:rFonts w:ascii="Calibri" w:hAnsi="Calibri"/>
                <w:color w:val="FF0000"/>
                <w:sz w:val="18"/>
                <w:szCs w:val="18"/>
              </w:rPr>
              <w:t>Vương</w:t>
            </w:r>
            <w:proofErr w:type="spellEnd"/>
            <w:r w:rsidRPr="0034048E">
              <w:rPr>
                <w:rFonts w:ascii="Calibri" w:hAnsi="Calibri"/>
                <w:color w:val="FF0000"/>
                <w:sz w:val="18"/>
                <w:szCs w:val="18"/>
              </w:rPr>
              <w:t xml:space="preserve"> </w:t>
            </w:r>
            <w:proofErr w:type="spellStart"/>
            <w:r w:rsidRPr="0034048E">
              <w:rPr>
                <w:rFonts w:ascii="Calibri" w:hAnsi="Calibri"/>
                <w:color w:val="FF0000"/>
                <w:sz w:val="18"/>
                <w:szCs w:val="18"/>
              </w:rPr>
              <w:t>Hồng</w:t>
            </w:r>
            <w:proofErr w:type="spellEnd"/>
            <w:r w:rsidRPr="0034048E">
              <w:rPr>
                <w:rFonts w:ascii="Calibri" w:hAnsi="Calibri"/>
                <w:color w:val="FF0000"/>
                <w:sz w:val="18"/>
                <w:szCs w:val="18"/>
              </w:rPr>
              <w:t xml:space="preserve"> </w:t>
            </w:r>
            <w:proofErr w:type="spellStart"/>
            <w:r w:rsidRPr="0034048E">
              <w:rPr>
                <w:rFonts w:ascii="Calibri" w:hAnsi="Calibri"/>
                <w:color w:val="FF0000"/>
                <w:sz w:val="18"/>
                <w:szCs w:val="18"/>
              </w:rPr>
              <w:t>Thắng</w:t>
            </w:r>
            <w:proofErr w:type="spellEnd"/>
          </w:p>
        </w:tc>
        <w:tc>
          <w:tcPr>
            <w:tcW w:w="1253" w:type="dxa"/>
          </w:tcPr>
          <w:p w:rsidR="00017B92" w:rsidRPr="0034048E" w:rsidRDefault="00017B92" w:rsidP="0034048E">
            <w:pPr>
              <w:spacing w:line="0" w:lineRule="atLeast"/>
              <w:jc w:val="center"/>
              <w:rPr>
                <w:rFonts w:eastAsia="MS PGothic" w:cs="Times New Roman"/>
                <w:color w:val="FF0000"/>
                <w:sz w:val="18"/>
                <w:szCs w:val="18"/>
              </w:rPr>
            </w:pPr>
            <w:r w:rsidRPr="0034048E">
              <w:rPr>
                <w:rFonts w:eastAsia="MS PGothic" w:cs="Times New Roman"/>
                <w:color w:val="FF0000"/>
                <w:sz w:val="18"/>
                <w:szCs w:val="18"/>
              </w:rPr>
              <w:t>15/11/2012</w:t>
            </w:r>
          </w:p>
        </w:tc>
        <w:tc>
          <w:tcPr>
            <w:tcW w:w="1321" w:type="dxa"/>
          </w:tcPr>
          <w:p w:rsidR="00017B92" w:rsidRPr="0034048E" w:rsidRDefault="00017B92" w:rsidP="0034048E">
            <w:pPr>
              <w:spacing w:line="0" w:lineRule="atLeast"/>
              <w:jc w:val="center"/>
              <w:rPr>
                <w:rFonts w:eastAsia="MS PGothic" w:cs="Times New Roman"/>
                <w:color w:val="FF0000"/>
                <w:sz w:val="18"/>
                <w:szCs w:val="18"/>
              </w:rPr>
            </w:pPr>
            <w:r w:rsidRPr="0034048E">
              <w:rPr>
                <w:rFonts w:eastAsia="MS PGothic" w:cs="Times New Roman"/>
                <w:color w:val="FF0000"/>
                <w:sz w:val="18"/>
                <w:szCs w:val="18"/>
              </w:rPr>
              <w:t>31/8/2013</w:t>
            </w:r>
          </w:p>
        </w:tc>
        <w:tc>
          <w:tcPr>
            <w:tcW w:w="1007" w:type="dxa"/>
          </w:tcPr>
          <w:p w:rsidR="00017B92" w:rsidRPr="0034048E" w:rsidRDefault="00017B92" w:rsidP="0034048E">
            <w:pPr>
              <w:spacing w:line="0" w:lineRule="atLeast"/>
              <w:jc w:val="center"/>
              <w:rPr>
                <w:rFonts w:eastAsia="MS PGothic" w:cs="Times New Roman"/>
                <w:color w:val="FF0000"/>
                <w:sz w:val="18"/>
                <w:szCs w:val="18"/>
              </w:rPr>
            </w:pPr>
            <w:r w:rsidRPr="0034048E">
              <w:rPr>
                <w:rFonts w:eastAsia="MS PGothic" w:cs="Times New Roman"/>
                <w:color w:val="FF0000"/>
                <w:sz w:val="18"/>
                <w:szCs w:val="18"/>
              </w:rPr>
              <w:t>6.63</w:t>
            </w:r>
          </w:p>
        </w:tc>
      </w:tr>
      <w:tr w:rsidR="00017B92" w:rsidRPr="0034048E" w:rsidTr="003404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8"/>
          <w:jc w:val="center"/>
        </w:trPr>
        <w:tc>
          <w:tcPr>
            <w:tcW w:w="882" w:type="dxa"/>
            <w:shd w:val="clear" w:color="auto" w:fill="auto"/>
            <w:noWrap/>
            <w:vAlign w:val="center"/>
          </w:tcPr>
          <w:p w:rsidR="00017B92" w:rsidRPr="0034048E" w:rsidRDefault="00017B92" w:rsidP="0034048E">
            <w:pPr>
              <w:spacing w:line="0" w:lineRule="atLeast"/>
              <w:jc w:val="center"/>
              <w:rPr>
                <w:rFonts w:cs="Times New Roman"/>
                <w:color w:val="FF0000"/>
                <w:sz w:val="18"/>
                <w:szCs w:val="18"/>
              </w:rPr>
            </w:pPr>
            <w:r w:rsidRPr="0034048E">
              <w:rPr>
                <w:rFonts w:cs="Times New Roman"/>
                <w:color w:val="FF0000"/>
                <w:sz w:val="18"/>
                <w:szCs w:val="18"/>
              </w:rPr>
              <w:t>L21-5</w:t>
            </w:r>
          </w:p>
        </w:tc>
        <w:tc>
          <w:tcPr>
            <w:tcW w:w="3510" w:type="dxa"/>
            <w:shd w:val="clear" w:color="auto" w:fill="auto"/>
            <w:noWrap/>
            <w:vAlign w:val="center"/>
          </w:tcPr>
          <w:p w:rsidR="00017B92" w:rsidRPr="0034048E" w:rsidRDefault="00017B92" w:rsidP="0034048E">
            <w:pPr>
              <w:pStyle w:val="1Table"/>
              <w:spacing w:line="0" w:lineRule="atLeast"/>
              <w:rPr>
                <w:rFonts w:ascii="Calibri" w:hAnsi="Calibri"/>
                <w:color w:val="FF0000"/>
                <w:sz w:val="18"/>
                <w:szCs w:val="18"/>
              </w:rPr>
            </w:pPr>
            <w:r w:rsidRPr="0034048E">
              <w:rPr>
                <w:rFonts w:ascii="Calibri" w:hAnsi="Calibri"/>
                <w:color w:val="FF0000"/>
                <w:sz w:val="18"/>
                <w:szCs w:val="18"/>
              </w:rPr>
              <w:t>Drainage Engineer 6</w:t>
            </w:r>
          </w:p>
        </w:tc>
        <w:tc>
          <w:tcPr>
            <w:tcW w:w="1710" w:type="dxa"/>
            <w:shd w:val="clear" w:color="auto" w:fill="auto"/>
            <w:noWrap/>
            <w:vAlign w:val="center"/>
          </w:tcPr>
          <w:p w:rsidR="00017B92" w:rsidRPr="0034048E" w:rsidRDefault="00017B92" w:rsidP="0034048E">
            <w:pPr>
              <w:pStyle w:val="1Table"/>
              <w:spacing w:line="0" w:lineRule="atLeast"/>
              <w:rPr>
                <w:rFonts w:ascii="Calibri" w:hAnsi="Calibri"/>
                <w:color w:val="FF0000"/>
                <w:sz w:val="18"/>
                <w:szCs w:val="18"/>
              </w:rPr>
            </w:pPr>
            <w:proofErr w:type="spellStart"/>
            <w:r w:rsidRPr="0034048E">
              <w:rPr>
                <w:rFonts w:ascii="Calibri" w:hAnsi="Calibri"/>
                <w:color w:val="FF0000"/>
                <w:sz w:val="18"/>
                <w:szCs w:val="18"/>
              </w:rPr>
              <w:t>Phạm</w:t>
            </w:r>
            <w:proofErr w:type="spellEnd"/>
            <w:r w:rsidRPr="0034048E">
              <w:rPr>
                <w:rFonts w:ascii="Calibri" w:hAnsi="Calibri"/>
                <w:color w:val="FF0000"/>
                <w:sz w:val="18"/>
                <w:szCs w:val="18"/>
              </w:rPr>
              <w:t xml:space="preserve"> </w:t>
            </w:r>
            <w:proofErr w:type="spellStart"/>
            <w:r w:rsidRPr="0034048E">
              <w:rPr>
                <w:rFonts w:ascii="Calibri" w:hAnsi="Calibri"/>
                <w:color w:val="FF0000"/>
                <w:sz w:val="18"/>
                <w:szCs w:val="18"/>
              </w:rPr>
              <w:t>Văn</w:t>
            </w:r>
            <w:proofErr w:type="spellEnd"/>
            <w:r w:rsidRPr="0034048E">
              <w:rPr>
                <w:rFonts w:ascii="Calibri" w:hAnsi="Calibri"/>
                <w:color w:val="FF0000"/>
                <w:sz w:val="18"/>
                <w:szCs w:val="18"/>
              </w:rPr>
              <w:t xml:space="preserve"> </w:t>
            </w:r>
            <w:proofErr w:type="spellStart"/>
            <w:r w:rsidRPr="0034048E">
              <w:rPr>
                <w:rFonts w:ascii="Calibri" w:hAnsi="Calibri"/>
                <w:color w:val="FF0000"/>
                <w:sz w:val="18"/>
                <w:szCs w:val="18"/>
              </w:rPr>
              <w:t>Quân</w:t>
            </w:r>
            <w:proofErr w:type="spellEnd"/>
          </w:p>
        </w:tc>
        <w:tc>
          <w:tcPr>
            <w:tcW w:w="1253" w:type="dxa"/>
          </w:tcPr>
          <w:p w:rsidR="00017B92" w:rsidRPr="0034048E" w:rsidRDefault="00017B92" w:rsidP="0034048E">
            <w:pPr>
              <w:spacing w:line="0" w:lineRule="atLeast"/>
              <w:jc w:val="center"/>
              <w:rPr>
                <w:rFonts w:eastAsia="MS PGothic" w:cs="Times New Roman"/>
                <w:color w:val="FF0000"/>
                <w:sz w:val="18"/>
                <w:szCs w:val="18"/>
              </w:rPr>
            </w:pPr>
            <w:r w:rsidRPr="0034048E">
              <w:rPr>
                <w:rFonts w:eastAsia="MS PGothic" w:cs="Times New Roman"/>
                <w:color w:val="FF0000"/>
                <w:sz w:val="18"/>
                <w:szCs w:val="18"/>
              </w:rPr>
              <w:t>15/11/2012</w:t>
            </w:r>
          </w:p>
        </w:tc>
        <w:tc>
          <w:tcPr>
            <w:tcW w:w="1321" w:type="dxa"/>
          </w:tcPr>
          <w:p w:rsidR="00017B92" w:rsidRPr="0034048E" w:rsidRDefault="00017B92" w:rsidP="0034048E">
            <w:pPr>
              <w:spacing w:line="0" w:lineRule="atLeast"/>
              <w:jc w:val="center"/>
              <w:rPr>
                <w:rFonts w:eastAsia="MS PGothic" w:cs="Times New Roman"/>
                <w:color w:val="FF0000"/>
                <w:sz w:val="18"/>
                <w:szCs w:val="18"/>
              </w:rPr>
            </w:pPr>
            <w:r w:rsidRPr="0034048E">
              <w:rPr>
                <w:rFonts w:eastAsia="MS PGothic" w:cs="Times New Roman"/>
                <w:color w:val="FF0000"/>
                <w:sz w:val="18"/>
                <w:szCs w:val="18"/>
              </w:rPr>
              <w:t>31/8/2013</w:t>
            </w:r>
          </w:p>
        </w:tc>
        <w:tc>
          <w:tcPr>
            <w:tcW w:w="1007" w:type="dxa"/>
          </w:tcPr>
          <w:p w:rsidR="00017B92" w:rsidRPr="0034048E" w:rsidRDefault="00017B92" w:rsidP="0034048E">
            <w:pPr>
              <w:spacing w:line="0" w:lineRule="atLeast"/>
              <w:jc w:val="center"/>
              <w:rPr>
                <w:rFonts w:eastAsia="MS PGothic" w:cs="Times New Roman"/>
                <w:color w:val="FF0000"/>
                <w:sz w:val="18"/>
                <w:szCs w:val="18"/>
              </w:rPr>
            </w:pPr>
            <w:r w:rsidRPr="0034048E">
              <w:rPr>
                <w:rFonts w:eastAsia="MS PGothic" w:cs="Times New Roman"/>
                <w:color w:val="FF0000"/>
                <w:sz w:val="18"/>
                <w:szCs w:val="18"/>
              </w:rPr>
              <w:t>9.00</w:t>
            </w:r>
          </w:p>
        </w:tc>
      </w:tr>
      <w:tr w:rsidR="00017B92" w:rsidRPr="0034048E" w:rsidTr="003404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8"/>
          <w:jc w:val="center"/>
        </w:trPr>
        <w:tc>
          <w:tcPr>
            <w:tcW w:w="882" w:type="dxa"/>
            <w:shd w:val="clear" w:color="auto" w:fill="auto"/>
            <w:noWrap/>
            <w:vAlign w:val="center"/>
          </w:tcPr>
          <w:p w:rsidR="00017B92" w:rsidRPr="0034048E" w:rsidRDefault="00017B92" w:rsidP="0034048E">
            <w:pPr>
              <w:spacing w:line="0" w:lineRule="atLeast"/>
              <w:jc w:val="center"/>
              <w:rPr>
                <w:rFonts w:cs="Times New Roman"/>
                <w:color w:val="FF0000"/>
                <w:sz w:val="18"/>
                <w:szCs w:val="18"/>
              </w:rPr>
            </w:pPr>
            <w:r w:rsidRPr="0034048E">
              <w:rPr>
                <w:rFonts w:cs="Times New Roman"/>
                <w:color w:val="FF0000"/>
                <w:sz w:val="18"/>
                <w:szCs w:val="18"/>
              </w:rPr>
              <w:t>L30-2</w:t>
            </w:r>
          </w:p>
        </w:tc>
        <w:tc>
          <w:tcPr>
            <w:tcW w:w="3510" w:type="dxa"/>
            <w:shd w:val="clear" w:color="auto" w:fill="auto"/>
            <w:noWrap/>
            <w:vAlign w:val="center"/>
          </w:tcPr>
          <w:p w:rsidR="00017B92" w:rsidRPr="0034048E" w:rsidRDefault="00017B92" w:rsidP="0034048E">
            <w:pPr>
              <w:pStyle w:val="1Table"/>
              <w:spacing w:line="0" w:lineRule="atLeast"/>
              <w:rPr>
                <w:rFonts w:ascii="Calibri" w:hAnsi="Calibri"/>
                <w:color w:val="FF0000"/>
                <w:sz w:val="18"/>
                <w:szCs w:val="18"/>
              </w:rPr>
            </w:pPr>
            <w:r w:rsidRPr="0034048E">
              <w:rPr>
                <w:rFonts w:ascii="Calibri" w:hAnsi="Calibri"/>
                <w:color w:val="FF0000"/>
                <w:sz w:val="18"/>
                <w:szCs w:val="18"/>
              </w:rPr>
              <w:t>Soil/Geotechnical Engineer 5</w:t>
            </w:r>
          </w:p>
        </w:tc>
        <w:tc>
          <w:tcPr>
            <w:tcW w:w="1710" w:type="dxa"/>
            <w:shd w:val="clear" w:color="auto" w:fill="auto"/>
            <w:noWrap/>
            <w:vAlign w:val="center"/>
          </w:tcPr>
          <w:p w:rsidR="00017B92" w:rsidRPr="0034048E" w:rsidRDefault="00017B92" w:rsidP="0034048E">
            <w:pPr>
              <w:pStyle w:val="1Table"/>
              <w:spacing w:line="0" w:lineRule="atLeast"/>
              <w:rPr>
                <w:rFonts w:ascii="Calibri" w:hAnsi="Calibri"/>
                <w:color w:val="FF0000"/>
                <w:sz w:val="18"/>
                <w:szCs w:val="18"/>
              </w:rPr>
            </w:pPr>
            <w:proofErr w:type="spellStart"/>
            <w:r w:rsidRPr="0034048E">
              <w:rPr>
                <w:rFonts w:ascii="Calibri" w:hAnsi="Calibri"/>
                <w:color w:val="FF0000"/>
                <w:sz w:val="18"/>
                <w:szCs w:val="18"/>
              </w:rPr>
              <w:t>Nguyễn</w:t>
            </w:r>
            <w:proofErr w:type="spellEnd"/>
            <w:r w:rsidRPr="0034048E">
              <w:rPr>
                <w:rFonts w:ascii="Calibri" w:hAnsi="Calibri"/>
                <w:color w:val="FF0000"/>
                <w:sz w:val="18"/>
                <w:szCs w:val="18"/>
              </w:rPr>
              <w:t xml:space="preserve"> </w:t>
            </w:r>
            <w:proofErr w:type="spellStart"/>
            <w:r w:rsidRPr="0034048E">
              <w:rPr>
                <w:rFonts w:ascii="Calibri" w:hAnsi="Calibri"/>
                <w:color w:val="FF0000"/>
                <w:sz w:val="18"/>
                <w:szCs w:val="18"/>
              </w:rPr>
              <w:t>Anh</w:t>
            </w:r>
            <w:proofErr w:type="spellEnd"/>
            <w:r w:rsidRPr="0034048E">
              <w:rPr>
                <w:rFonts w:ascii="Calibri" w:hAnsi="Calibri"/>
                <w:color w:val="FF0000"/>
                <w:sz w:val="18"/>
                <w:szCs w:val="18"/>
              </w:rPr>
              <w:t xml:space="preserve"> </w:t>
            </w:r>
            <w:proofErr w:type="spellStart"/>
            <w:r w:rsidRPr="0034048E">
              <w:rPr>
                <w:rFonts w:ascii="Calibri" w:hAnsi="Calibri"/>
                <w:color w:val="FF0000"/>
                <w:sz w:val="18"/>
                <w:szCs w:val="18"/>
              </w:rPr>
              <w:t>Ngọc</w:t>
            </w:r>
            <w:proofErr w:type="spellEnd"/>
          </w:p>
        </w:tc>
        <w:tc>
          <w:tcPr>
            <w:tcW w:w="1253" w:type="dxa"/>
          </w:tcPr>
          <w:p w:rsidR="00017B92" w:rsidRPr="0034048E" w:rsidRDefault="00017B92" w:rsidP="0034048E">
            <w:pPr>
              <w:spacing w:line="0" w:lineRule="atLeast"/>
              <w:jc w:val="center"/>
              <w:rPr>
                <w:rFonts w:eastAsia="MS PGothic" w:cs="Times New Roman"/>
                <w:color w:val="FF0000"/>
                <w:sz w:val="18"/>
                <w:szCs w:val="18"/>
              </w:rPr>
            </w:pPr>
            <w:r w:rsidRPr="0034048E">
              <w:rPr>
                <w:rFonts w:eastAsia="MS PGothic" w:cs="Times New Roman"/>
                <w:color w:val="FF0000"/>
                <w:sz w:val="18"/>
                <w:szCs w:val="18"/>
              </w:rPr>
              <w:t>01/8/2012</w:t>
            </w:r>
          </w:p>
        </w:tc>
        <w:tc>
          <w:tcPr>
            <w:tcW w:w="1321" w:type="dxa"/>
          </w:tcPr>
          <w:p w:rsidR="00017B92" w:rsidRPr="0034048E" w:rsidRDefault="00017B92" w:rsidP="0034048E">
            <w:pPr>
              <w:spacing w:line="0" w:lineRule="atLeast"/>
              <w:jc w:val="center"/>
              <w:rPr>
                <w:rFonts w:eastAsia="MS PGothic" w:cs="Times New Roman"/>
                <w:color w:val="FF0000"/>
                <w:sz w:val="18"/>
                <w:szCs w:val="18"/>
              </w:rPr>
            </w:pPr>
            <w:r w:rsidRPr="0034048E">
              <w:rPr>
                <w:rFonts w:eastAsia="MS PGothic" w:cs="Times New Roman"/>
                <w:color w:val="FF0000"/>
                <w:sz w:val="18"/>
                <w:szCs w:val="18"/>
              </w:rPr>
              <w:t>31/7/2013</w:t>
            </w:r>
          </w:p>
        </w:tc>
        <w:tc>
          <w:tcPr>
            <w:tcW w:w="1007" w:type="dxa"/>
          </w:tcPr>
          <w:p w:rsidR="00017B92" w:rsidRPr="0034048E" w:rsidRDefault="00017B92" w:rsidP="0034048E">
            <w:pPr>
              <w:spacing w:line="0" w:lineRule="atLeast"/>
              <w:jc w:val="center"/>
              <w:rPr>
                <w:rFonts w:eastAsia="MS PGothic" w:cs="Times New Roman"/>
                <w:color w:val="FF0000"/>
                <w:sz w:val="18"/>
                <w:szCs w:val="18"/>
              </w:rPr>
            </w:pPr>
            <w:r w:rsidRPr="0034048E">
              <w:rPr>
                <w:rFonts w:eastAsia="MS PGothic" w:cs="Times New Roman"/>
                <w:color w:val="FF0000"/>
                <w:sz w:val="18"/>
                <w:szCs w:val="18"/>
              </w:rPr>
              <w:t>12.00</w:t>
            </w:r>
          </w:p>
        </w:tc>
      </w:tr>
      <w:tr w:rsidR="00017B92" w:rsidRPr="0034048E" w:rsidTr="003404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8"/>
          <w:jc w:val="center"/>
        </w:trPr>
        <w:tc>
          <w:tcPr>
            <w:tcW w:w="882" w:type="dxa"/>
            <w:shd w:val="clear" w:color="auto" w:fill="auto"/>
            <w:noWrap/>
            <w:vAlign w:val="center"/>
          </w:tcPr>
          <w:p w:rsidR="00017B92" w:rsidRPr="0034048E" w:rsidRDefault="00017B92" w:rsidP="0034048E">
            <w:pPr>
              <w:spacing w:line="0" w:lineRule="atLeast"/>
              <w:jc w:val="center"/>
              <w:rPr>
                <w:rFonts w:cs="Times New Roman"/>
                <w:color w:val="FF0000"/>
                <w:sz w:val="18"/>
                <w:szCs w:val="18"/>
              </w:rPr>
            </w:pPr>
            <w:r w:rsidRPr="0034048E">
              <w:rPr>
                <w:rFonts w:cs="Times New Roman"/>
                <w:color w:val="FF0000"/>
                <w:sz w:val="18"/>
                <w:szCs w:val="18"/>
              </w:rPr>
              <w:t>L30-3</w:t>
            </w:r>
          </w:p>
        </w:tc>
        <w:tc>
          <w:tcPr>
            <w:tcW w:w="3510" w:type="dxa"/>
            <w:shd w:val="clear" w:color="auto" w:fill="auto"/>
            <w:noWrap/>
            <w:vAlign w:val="center"/>
          </w:tcPr>
          <w:p w:rsidR="00017B92" w:rsidRPr="0034048E" w:rsidRDefault="00017B92" w:rsidP="0034048E">
            <w:pPr>
              <w:pStyle w:val="1Table"/>
              <w:spacing w:line="0" w:lineRule="atLeast"/>
              <w:rPr>
                <w:rFonts w:ascii="Calibri" w:hAnsi="Calibri"/>
                <w:color w:val="FF0000"/>
                <w:sz w:val="18"/>
                <w:szCs w:val="18"/>
              </w:rPr>
            </w:pPr>
            <w:r w:rsidRPr="0034048E">
              <w:rPr>
                <w:rFonts w:ascii="Calibri" w:hAnsi="Calibri"/>
                <w:color w:val="FF0000"/>
                <w:sz w:val="18"/>
                <w:szCs w:val="18"/>
              </w:rPr>
              <w:t>Soil/Geotechnical Engineer 6</w:t>
            </w:r>
          </w:p>
        </w:tc>
        <w:tc>
          <w:tcPr>
            <w:tcW w:w="1710" w:type="dxa"/>
            <w:shd w:val="clear" w:color="auto" w:fill="auto"/>
            <w:noWrap/>
            <w:vAlign w:val="center"/>
          </w:tcPr>
          <w:p w:rsidR="00017B92" w:rsidRPr="0034048E" w:rsidRDefault="00017B92" w:rsidP="0034048E">
            <w:pPr>
              <w:pStyle w:val="1Table"/>
              <w:spacing w:line="0" w:lineRule="atLeast"/>
              <w:rPr>
                <w:rFonts w:ascii="Calibri" w:hAnsi="Calibri"/>
                <w:color w:val="FF0000"/>
                <w:sz w:val="18"/>
                <w:szCs w:val="18"/>
              </w:rPr>
            </w:pPr>
            <w:proofErr w:type="spellStart"/>
            <w:r w:rsidRPr="0034048E">
              <w:rPr>
                <w:rFonts w:ascii="Calibri" w:hAnsi="Calibri"/>
                <w:color w:val="FF0000"/>
                <w:sz w:val="18"/>
                <w:szCs w:val="18"/>
              </w:rPr>
              <w:t>Đào</w:t>
            </w:r>
            <w:proofErr w:type="spellEnd"/>
            <w:r w:rsidRPr="0034048E">
              <w:rPr>
                <w:rFonts w:ascii="Calibri" w:hAnsi="Calibri"/>
                <w:color w:val="FF0000"/>
                <w:sz w:val="18"/>
                <w:szCs w:val="18"/>
              </w:rPr>
              <w:t xml:space="preserve"> </w:t>
            </w:r>
            <w:proofErr w:type="spellStart"/>
            <w:r w:rsidRPr="0034048E">
              <w:rPr>
                <w:rFonts w:ascii="Calibri" w:hAnsi="Calibri"/>
                <w:color w:val="FF0000"/>
                <w:sz w:val="18"/>
                <w:szCs w:val="18"/>
              </w:rPr>
              <w:t>Quang</w:t>
            </w:r>
            <w:proofErr w:type="spellEnd"/>
            <w:r w:rsidRPr="0034048E">
              <w:rPr>
                <w:rFonts w:ascii="Calibri" w:hAnsi="Calibri"/>
                <w:color w:val="FF0000"/>
                <w:sz w:val="18"/>
                <w:szCs w:val="18"/>
              </w:rPr>
              <w:t xml:space="preserve"> </w:t>
            </w:r>
            <w:proofErr w:type="spellStart"/>
            <w:r w:rsidRPr="0034048E">
              <w:rPr>
                <w:rFonts w:ascii="Calibri" w:hAnsi="Calibri"/>
                <w:color w:val="FF0000"/>
                <w:sz w:val="18"/>
                <w:szCs w:val="18"/>
              </w:rPr>
              <w:t>Huy</w:t>
            </w:r>
            <w:proofErr w:type="spellEnd"/>
          </w:p>
        </w:tc>
        <w:tc>
          <w:tcPr>
            <w:tcW w:w="1253" w:type="dxa"/>
          </w:tcPr>
          <w:p w:rsidR="00017B92" w:rsidRPr="0034048E" w:rsidRDefault="00017B92" w:rsidP="0034048E">
            <w:pPr>
              <w:spacing w:line="0" w:lineRule="atLeast"/>
              <w:jc w:val="center"/>
              <w:rPr>
                <w:rFonts w:eastAsia="MS PGothic" w:cs="Times New Roman"/>
                <w:color w:val="FF0000"/>
                <w:sz w:val="18"/>
                <w:szCs w:val="18"/>
              </w:rPr>
            </w:pPr>
            <w:r w:rsidRPr="0034048E">
              <w:rPr>
                <w:rFonts w:eastAsia="MS PGothic" w:cs="Times New Roman"/>
                <w:color w:val="FF0000"/>
                <w:sz w:val="18"/>
                <w:szCs w:val="18"/>
              </w:rPr>
              <w:t>01/8/2012</w:t>
            </w:r>
          </w:p>
        </w:tc>
        <w:tc>
          <w:tcPr>
            <w:tcW w:w="1321" w:type="dxa"/>
          </w:tcPr>
          <w:p w:rsidR="00017B92" w:rsidRPr="0034048E" w:rsidRDefault="00017B92" w:rsidP="0034048E">
            <w:pPr>
              <w:spacing w:line="0" w:lineRule="atLeast"/>
              <w:jc w:val="center"/>
              <w:rPr>
                <w:rFonts w:eastAsia="MS PGothic" w:cs="Times New Roman"/>
                <w:color w:val="FF0000"/>
                <w:sz w:val="18"/>
                <w:szCs w:val="18"/>
              </w:rPr>
            </w:pPr>
            <w:r w:rsidRPr="0034048E">
              <w:rPr>
                <w:rFonts w:eastAsia="MS PGothic" w:cs="Times New Roman"/>
                <w:color w:val="FF0000"/>
                <w:sz w:val="18"/>
                <w:szCs w:val="18"/>
              </w:rPr>
              <w:t>15/01/2013</w:t>
            </w:r>
          </w:p>
        </w:tc>
        <w:tc>
          <w:tcPr>
            <w:tcW w:w="1007" w:type="dxa"/>
          </w:tcPr>
          <w:p w:rsidR="00017B92" w:rsidRPr="0034048E" w:rsidRDefault="00017B92" w:rsidP="0034048E">
            <w:pPr>
              <w:spacing w:line="0" w:lineRule="atLeast"/>
              <w:jc w:val="center"/>
              <w:rPr>
                <w:rFonts w:eastAsia="MS PGothic" w:cs="Times New Roman"/>
                <w:color w:val="FF0000"/>
                <w:sz w:val="18"/>
                <w:szCs w:val="18"/>
              </w:rPr>
            </w:pPr>
            <w:r w:rsidRPr="0034048E">
              <w:rPr>
                <w:rFonts w:eastAsia="MS PGothic" w:cs="Times New Roman"/>
                <w:color w:val="FF0000"/>
                <w:sz w:val="18"/>
                <w:szCs w:val="18"/>
              </w:rPr>
              <w:t>5.50</w:t>
            </w:r>
          </w:p>
        </w:tc>
      </w:tr>
      <w:tr w:rsidR="00017B92" w:rsidRPr="0034048E" w:rsidTr="003404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8"/>
          <w:jc w:val="center"/>
        </w:trPr>
        <w:tc>
          <w:tcPr>
            <w:tcW w:w="882" w:type="dxa"/>
            <w:shd w:val="clear" w:color="auto" w:fill="auto"/>
            <w:noWrap/>
            <w:vAlign w:val="center"/>
          </w:tcPr>
          <w:p w:rsidR="00017B92" w:rsidRPr="0034048E" w:rsidRDefault="00017B92" w:rsidP="0034048E">
            <w:pPr>
              <w:spacing w:line="0" w:lineRule="atLeast"/>
              <w:jc w:val="center"/>
              <w:rPr>
                <w:rFonts w:cs="Times New Roman"/>
                <w:color w:val="FF0000"/>
                <w:sz w:val="18"/>
                <w:szCs w:val="18"/>
              </w:rPr>
            </w:pPr>
            <w:r w:rsidRPr="0034048E">
              <w:rPr>
                <w:rFonts w:cs="Times New Roman"/>
                <w:color w:val="FF0000"/>
                <w:sz w:val="18"/>
                <w:szCs w:val="18"/>
              </w:rPr>
              <w:t>L30-4</w:t>
            </w:r>
          </w:p>
        </w:tc>
        <w:tc>
          <w:tcPr>
            <w:tcW w:w="3510" w:type="dxa"/>
            <w:shd w:val="clear" w:color="auto" w:fill="auto"/>
            <w:noWrap/>
            <w:vAlign w:val="center"/>
          </w:tcPr>
          <w:p w:rsidR="00017B92" w:rsidRPr="0034048E" w:rsidRDefault="00017B92" w:rsidP="0034048E">
            <w:pPr>
              <w:pStyle w:val="1Table"/>
              <w:spacing w:line="0" w:lineRule="atLeast"/>
              <w:rPr>
                <w:rFonts w:ascii="Calibri" w:hAnsi="Calibri"/>
                <w:color w:val="FF0000"/>
                <w:sz w:val="18"/>
                <w:szCs w:val="18"/>
              </w:rPr>
            </w:pPr>
            <w:r w:rsidRPr="0034048E">
              <w:rPr>
                <w:rFonts w:ascii="Calibri" w:hAnsi="Calibri"/>
                <w:color w:val="FF0000"/>
                <w:sz w:val="18"/>
                <w:szCs w:val="18"/>
              </w:rPr>
              <w:t>Soil/Geotechnical Engineer 7</w:t>
            </w:r>
          </w:p>
        </w:tc>
        <w:tc>
          <w:tcPr>
            <w:tcW w:w="1710" w:type="dxa"/>
            <w:shd w:val="clear" w:color="auto" w:fill="auto"/>
            <w:noWrap/>
            <w:vAlign w:val="center"/>
          </w:tcPr>
          <w:p w:rsidR="00017B92" w:rsidRPr="0034048E" w:rsidRDefault="00017B92" w:rsidP="0034048E">
            <w:pPr>
              <w:pStyle w:val="1Table"/>
              <w:spacing w:line="0" w:lineRule="atLeast"/>
              <w:rPr>
                <w:rFonts w:ascii="Calibri" w:hAnsi="Calibri"/>
                <w:color w:val="FF0000"/>
                <w:sz w:val="18"/>
                <w:szCs w:val="18"/>
              </w:rPr>
            </w:pPr>
            <w:r w:rsidRPr="0034048E">
              <w:rPr>
                <w:rFonts w:ascii="Calibri" w:hAnsi="Calibri"/>
                <w:color w:val="FF0000"/>
                <w:sz w:val="18"/>
                <w:szCs w:val="18"/>
              </w:rPr>
              <w:t xml:space="preserve">Mai </w:t>
            </w:r>
            <w:proofErr w:type="spellStart"/>
            <w:r w:rsidRPr="0034048E">
              <w:rPr>
                <w:rFonts w:ascii="Calibri" w:hAnsi="Calibri"/>
                <w:color w:val="FF0000"/>
                <w:sz w:val="18"/>
                <w:szCs w:val="18"/>
              </w:rPr>
              <w:t>Huy</w:t>
            </w:r>
            <w:proofErr w:type="spellEnd"/>
            <w:r w:rsidRPr="0034048E">
              <w:rPr>
                <w:rFonts w:ascii="Calibri" w:hAnsi="Calibri"/>
                <w:color w:val="FF0000"/>
                <w:sz w:val="18"/>
                <w:szCs w:val="18"/>
              </w:rPr>
              <w:t xml:space="preserve"> </w:t>
            </w:r>
            <w:proofErr w:type="spellStart"/>
            <w:r w:rsidRPr="0034048E">
              <w:rPr>
                <w:rFonts w:ascii="Calibri" w:hAnsi="Calibri"/>
                <w:color w:val="FF0000"/>
                <w:sz w:val="18"/>
                <w:szCs w:val="18"/>
              </w:rPr>
              <w:t>Đạo</w:t>
            </w:r>
            <w:proofErr w:type="spellEnd"/>
          </w:p>
        </w:tc>
        <w:tc>
          <w:tcPr>
            <w:tcW w:w="1253" w:type="dxa"/>
          </w:tcPr>
          <w:p w:rsidR="00017B92" w:rsidRPr="0034048E" w:rsidRDefault="00017B92" w:rsidP="0034048E">
            <w:pPr>
              <w:spacing w:line="0" w:lineRule="atLeast"/>
              <w:jc w:val="center"/>
              <w:rPr>
                <w:rFonts w:eastAsia="MS PGothic" w:cs="Times New Roman"/>
                <w:color w:val="FF0000"/>
                <w:sz w:val="18"/>
                <w:szCs w:val="18"/>
              </w:rPr>
            </w:pPr>
            <w:r w:rsidRPr="0034048E">
              <w:rPr>
                <w:rFonts w:eastAsia="MS PGothic" w:cs="Times New Roman"/>
                <w:color w:val="FF0000"/>
                <w:sz w:val="18"/>
                <w:szCs w:val="18"/>
              </w:rPr>
              <w:t>01/8/2012</w:t>
            </w:r>
          </w:p>
        </w:tc>
        <w:tc>
          <w:tcPr>
            <w:tcW w:w="1321" w:type="dxa"/>
          </w:tcPr>
          <w:p w:rsidR="00017B92" w:rsidRPr="0034048E" w:rsidRDefault="00017B92" w:rsidP="0034048E">
            <w:pPr>
              <w:spacing w:line="0" w:lineRule="atLeast"/>
              <w:jc w:val="center"/>
              <w:rPr>
                <w:rFonts w:eastAsia="MS PGothic" w:cs="Times New Roman"/>
                <w:color w:val="FF0000"/>
                <w:sz w:val="18"/>
                <w:szCs w:val="18"/>
              </w:rPr>
            </w:pPr>
            <w:r w:rsidRPr="0034048E">
              <w:rPr>
                <w:rFonts w:eastAsia="MS PGothic" w:cs="Times New Roman"/>
                <w:color w:val="FF0000"/>
                <w:sz w:val="18"/>
                <w:szCs w:val="18"/>
              </w:rPr>
              <w:t>15/01/2013</w:t>
            </w:r>
          </w:p>
        </w:tc>
        <w:tc>
          <w:tcPr>
            <w:tcW w:w="1007" w:type="dxa"/>
          </w:tcPr>
          <w:p w:rsidR="00017B92" w:rsidRPr="0034048E" w:rsidRDefault="00017B92" w:rsidP="0034048E">
            <w:pPr>
              <w:spacing w:line="0" w:lineRule="atLeast"/>
              <w:jc w:val="center"/>
              <w:rPr>
                <w:rFonts w:eastAsia="MS PGothic" w:cs="Times New Roman"/>
                <w:color w:val="FF0000"/>
                <w:sz w:val="18"/>
                <w:szCs w:val="18"/>
              </w:rPr>
            </w:pPr>
            <w:r w:rsidRPr="0034048E">
              <w:rPr>
                <w:rFonts w:eastAsia="MS PGothic" w:cs="Times New Roman"/>
                <w:color w:val="FF0000"/>
                <w:sz w:val="18"/>
                <w:szCs w:val="18"/>
              </w:rPr>
              <w:t>5.50</w:t>
            </w:r>
          </w:p>
        </w:tc>
      </w:tr>
      <w:tr w:rsidR="00017B92" w:rsidRPr="0034048E" w:rsidTr="003404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8"/>
          <w:jc w:val="center"/>
        </w:trPr>
        <w:tc>
          <w:tcPr>
            <w:tcW w:w="882" w:type="dxa"/>
            <w:shd w:val="clear" w:color="auto" w:fill="auto"/>
            <w:noWrap/>
            <w:vAlign w:val="center"/>
          </w:tcPr>
          <w:p w:rsidR="00017B92" w:rsidRPr="0034048E" w:rsidRDefault="00017B92" w:rsidP="0034048E">
            <w:pPr>
              <w:spacing w:line="0" w:lineRule="atLeast"/>
              <w:jc w:val="center"/>
              <w:rPr>
                <w:rFonts w:cs="Times New Roman"/>
                <w:color w:val="FF0000"/>
                <w:sz w:val="18"/>
                <w:szCs w:val="18"/>
              </w:rPr>
            </w:pPr>
            <w:r w:rsidRPr="0034048E">
              <w:rPr>
                <w:rFonts w:cs="Times New Roman"/>
                <w:color w:val="FF0000"/>
                <w:sz w:val="18"/>
                <w:szCs w:val="18"/>
              </w:rPr>
              <w:t xml:space="preserve"> </w:t>
            </w:r>
          </w:p>
        </w:tc>
        <w:tc>
          <w:tcPr>
            <w:tcW w:w="3510" w:type="dxa"/>
            <w:shd w:val="clear" w:color="auto" w:fill="auto"/>
            <w:noWrap/>
            <w:vAlign w:val="center"/>
          </w:tcPr>
          <w:p w:rsidR="00017B92" w:rsidRPr="0034048E" w:rsidRDefault="00017B92" w:rsidP="0034048E">
            <w:pPr>
              <w:pStyle w:val="1Table"/>
              <w:spacing w:line="0" w:lineRule="atLeast"/>
              <w:rPr>
                <w:rFonts w:ascii="Calibri" w:hAnsi="Calibri"/>
                <w:color w:val="FF0000"/>
                <w:sz w:val="18"/>
                <w:szCs w:val="18"/>
              </w:rPr>
            </w:pPr>
            <w:r w:rsidRPr="0034048E">
              <w:rPr>
                <w:rFonts w:ascii="Calibri" w:hAnsi="Calibri"/>
                <w:color w:val="FF0000"/>
                <w:sz w:val="18"/>
                <w:szCs w:val="18"/>
              </w:rPr>
              <w:t>KCS/ road</w:t>
            </w:r>
          </w:p>
        </w:tc>
        <w:tc>
          <w:tcPr>
            <w:tcW w:w="1710" w:type="dxa"/>
            <w:shd w:val="clear" w:color="auto" w:fill="auto"/>
            <w:noWrap/>
            <w:vAlign w:val="center"/>
          </w:tcPr>
          <w:p w:rsidR="00017B92" w:rsidRPr="0034048E" w:rsidRDefault="00017B92" w:rsidP="0034048E">
            <w:pPr>
              <w:pStyle w:val="1Table"/>
              <w:spacing w:line="0" w:lineRule="atLeast"/>
              <w:rPr>
                <w:rFonts w:ascii="Calibri" w:hAnsi="Calibri"/>
                <w:color w:val="FF0000"/>
                <w:sz w:val="18"/>
                <w:szCs w:val="18"/>
              </w:rPr>
            </w:pPr>
            <w:proofErr w:type="spellStart"/>
            <w:r w:rsidRPr="0034048E">
              <w:rPr>
                <w:rFonts w:ascii="Calibri" w:hAnsi="Calibri"/>
                <w:color w:val="FF0000"/>
                <w:sz w:val="18"/>
                <w:szCs w:val="18"/>
              </w:rPr>
              <w:t>Nguyễn</w:t>
            </w:r>
            <w:proofErr w:type="spellEnd"/>
            <w:r w:rsidRPr="0034048E">
              <w:rPr>
                <w:rFonts w:ascii="Calibri" w:hAnsi="Calibri"/>
                <w:color w:val="FF0000"/>
                <w:sz w:val="18"/>
                <w:szCs w:val="18"/>
              </w:rPr>
              <w:t xml:space="preserve"> </w:t>
            </w:r>
            <w:proofErr w:type="spellStart"/>
            <w:r w:rsidRPr="0034048E">
              <w:rPr>
                <w:rFonts w:ascii="Calibri" w:hAnsi="Calibri"/>
                <w:color w:val="FF0000"/>
                <w:sz w:val="18"/>
                <w:szCs w:val="18"/>
              </w:rPr>
              <w:t>Mạnh</w:t>
            </w:r>
            <w:proofErr w:type="spellEnd"/>
            <w:r w:rsidRPr="0034048E">
              <w:rPr>
                <w:rFonts w:ascii="Calibri" w:hAnsi="Calibri"/>
                <w:color w:val="FF0000"/>
                <w:sz w:val="18"/>
                <w:szCs w:val="18"/>
              </w:rPr>
              <w:t xml:space="preserve"> Chung</w:t>
            </w:r>
          </w:p>
        </w:tc>
        <w:tc>
          <w:tcPr>
            <w:tcW w:w="1253" w:type="dxa"/>
          </w:tcPr>
          <w:p w:rsidR="00017B92" w:rsidRPr="0034048E" w:rsidRDefault="00017B92" w:rsidP="0034048E">
            <w:pPr>
              <w:spacing w:line="0" w:lineRule="atLeast"/>
              <w:jc w:val="center"/>
              <w:rPr>
                <w:rFonts w:eastAsia="MS PGothic" w:cs="Times New Roman"/>
                <w:color w:val="FF0000"/>
                <w:sz w:val="18"/>
                <w:szCs w:val="18"/>
              </w:rPr>
            </w:pPr>
            <w:r w:rsidRPr="0034048E">
              <w:rPr>
                <w:rFonts w:eastAsia="MS PGothic" w:cs="Times New Roman"/>
                <w:color w:val="FF0000"/>
                <w:sz w:val="18"/>
                <w:szCs w:val="18"/>
              </w:rPr>
              <w:t>01/12/2012</w:t>
            </w:r>
          </w:p>
        </w:tc>
        <w:tc>
          <w:tcPr>
            <w:tcW w:w="1321" w:type="dxa"/>
          </w:tcPr>
          <w:p w:rsidR="00017B92" w:rsidRPr="0034048E" w:rsidRDefault="00017B92" w:rsidP="0034048E">
            <w:pPr>
              <w:spacing w:line="0" w:lineRule="atLeast"/>
              <w:jc w:val="center"/>
              <w:rPr>
                <w:rFonts w:eastAsia="MS PGothic" w:cs="Times New Roman"/>
                <w:color w:val="FF0000"/>
                <w:sz w:val="18"/>
                <w:szCs w:val="18"/>
              </w:rPr>
            </w:pPr>
            <w:r w:rsidRPr="0034048E">
              <w:rPr>
                <w:rFonts w:eastAsia="MS PGothic" w:cs="Times New Roman"/>
                <w:color w:val="FF0000"/>
                <w:sz w:val="18"/>
                <w:szCs w:val="18"/>
              </w:rPr>
              <w:t>14/9/2013</w:t>
            </w:r>
          </w:p>
        </w:tc>
        <w:tc>
          <w:tcPr>
            <w:tcW w:w="1007" w:type="dxa"/>
          </w:tcPr>
          <w:p w:rsidR="00017B92" w:rsidRPr="0034048E" w:rsidRDefault="00017B92" w:rsidP="0034048E">
            <w:pPr>
              <w:spacing w:line="0" w:lineRule="atLeast"/>
              <w:jc w:val="center"/>
              <w:rPr>
                <w:rFonts w:eastAsia="MS PGothic" w:cs="Times New Roman"/>
                <w:color w:val="FF0000"/>
                <w:sz w:val="18"/>
                <w:szCs w:val="18"/>
              </w:rPr>
            </w:pPr>
            <w:r w:rsidRPr="0034048E">
              <w:rPr>
                <w:rFonts w:eastAsia="MS PGothic" w:cs="Times New Roman"/>
                <w:color w:val="FF0000"/>
                <w:sz w:val="18"/>
                <w:szCs w:val="18"/>
              </w:rPr>
              <w:t>9.47</w:t>
            </w:r>
          </w:p>
        </w:tc>
      </w:tr>
      <w:tr w:rsidR="00017B92" w:rsidRPr="0034048E" w:rsidTr="003404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8"/>
          <w:jc w:val="center"/>
        </w:trPr>
        <w:tc>
          <w:tcPr>
            <w:tcW w:w="882" w:type="dxa"/>
            <w:shd w:val="clear" w:color="auto" w:fill="auto"/>
            <w:noWrap/>
            <w:vAlign w:val="center"/>
          </w:tcPr>
          <w:p w:rsidR="00017B92" w:rsidRPr="0034048E" w:rsidRDefault="00017B92" w:rsidP="0034048E">
            <w:pPr>
              <w:spacing w:line="0" w:lineRule="atLeast"/>
              <w:jc w:val="center"/>
              <w:rPr>
                <w:rFonts w:cs="Times New Roman"/>
                <w:color w:val="FF0000"/>
                <w:sz w:val="18"/>
                <w:szCs w:val="18"/>
              </w:rPr>
            </w:pPr>
            <w:r w:rsidRPr="0034048E">
              <w:rPr>
                <w:rFonts w:cs="Times New Roman"/>
                <w:color w:val="FF0000"/>
                <w:sz w:val="18"/>
                <w:szCs w:val="18"/>
              </w:rPr>
              <w:t xml:space="preserve"> </w:t>
            </w:r>
          </w:p>
        </w:tc>
        <w:tc>
          <w:tcPr>
            <w:tcW w:w="3510" w:type="dxa"/>
            <w:shd w:val="clear" w:color="auto" w:fill="auto"/>
            <w:noWrap/>
            <w:vAlign w:val="center"/>
          </w:tcPr>
          <w:p w:rsidR="00017B92" w:rsidRPr="0034048E" w:rsidRDefault="00017B92" w:rsidP="0034048E">
            <w:pPr>
              <w:pStyle w:val="1Table"/>
              <w:spacing w:line="0" w:lineRule="atLeast"/>
              <w:rPr>
                <w:rFonts w:ascii="Calibri" w:hAnsi="Calibri"/>
                <w:color w:val="FF0000"/>
                <w:sz w:val="18"/>
                <w:szCs w:val="18"/>
              </w:rPr>
            </w:pPr>
            <w:r w:rsidRPr="0034048E">
              <w:rPr>
                <w:rFonts w:ascii="Calibri" w:hAnsi="Calibri"/>
                <w:color w:val="FF0000"/>
                <w:sz w:val="18"/>
                <w:szCs w:val="18"/>
              </w:rPr>
              <w:t>KCS/bridge</w:t>
            </w:r>
          </w:p>
        </w:tc>
        <w:tc>
          <w:tcPr>
            <w:tcW w:w="1710" w:type="dxa"/>
            <w:shd w:val="clear" w:color="auto" w:fill="auto"/>
            <w:noWrap/>
            <w:vAlign w:val="center"/>
          </w:tcPr>
          <w:p w:rsidR="00017B92" w:rsidRPr="0034048E" w:rsidRDefault="00017B92" w:rsidP="0034048E">
            <w:pPr>
              <w:pStyle w:val="1Table"/>
              <w:spacing w:line="0" w:lineRule="atLeast"/>
              <w:rPr>
                <w:rFonts w:ascii="Calibri" w:hAnsi="Calibri"/>
                <w:color w:val="FF0000"/>
                <w:sz w:val="18"/>
                <w:szCs w:val="18"/>
              </w:rPr>
            </w:pPr>
            <w:proofErr w:type="spellStart"/>
            <w:r w:rsidRPr="0034048E">
              <w:rPr>
                <w:rFonts w:ascii="Calibri" w:hAnsi="Calibri"/>
                <w:color w:val="FF0000"/>
                <w:sz w:val="18"/>
                <w:szCs w:val="18"/>
              </w:rPr>
              <w:t>Nguyễn</w:t>
            </w:r>
            <w:proofErr w:type="spellEnd"/>
            <w:r w:rsidRPr="0034048E">
              <w:rPr>
                <w:rFonts w:ascii="Calibri" w:hAnsi="Calibri"/>
                <w:color w:val="FF0000"/>
                <w:sz w:val="18"/>
                <w:szCs w:val="18"/>
              </w:rPr>
              <w:t xml:space="preserve"> </w:t>
            </w:r>
            <w:proofErr w:type="spellStart"/>
            <w:r w:rsidRPr="0034048E">
              <w:rPr>
                <w:rFonts w:ascii="Calibri" w:hAnsi="Calibri"/>
                <w:color w:val="FF0000"/>
                <w:sz w:val="18"/>
                <w:szCs w:val="18"/>
              </w:rPr>
              <w:t>Đăng</w:t>
            </w:r>
            <w:proofErr w:type="spellEnd"/>
            <w:r w:rsidRPr="0034048E">
              <w:rPr>
                <w:rFonts w:ascii="Calibri" w:hAnsi="Calibri"/>
                <w:color w:val="FF0000"/>
                <w:sz w:val="18"/>
                <w:szCs w:val="18"/>
              </w:rPr>
              <w:t xml:space="preserve"> </w:t>
            </w:r>
            <w:proofErr w:type="spellStart"/>
            <w:r w:rsidRPr="0034048E">
              <w:rPr>
                <w:rFonts w:ascii="Calibri" w:hAnsi="Calibri"/>
                <w:color w:val="FF0000"/>
                <w:sz w:val="18"/>
                <w:szCs w:val="18"/>
              </w:rPr>
              <w:t>Hoàng</w:t>
            </w:r>
            <w:proofErr w:type="spellEnd"/>
          </w:p>
        </w:tc>
        <w:tc>
          <w:tcPr>
            <w:tcW w:w="1253" w:type="dxa"/>
          </w:tcPr>
          <w:p w:rsidR="00017B92" w:rsidRPr="0034048E" w:rsidRDefault="00017B92" w:rsidP="0034048E">
            <w:pPr>
              <w:spacing w:line="0" w:lineRule="atLeast"/>
              <w:jc w:val="center"/>
              <w:rPr>
                <w:rFonts w:eastAsia="MS PGothic" w:cs="Times New Roman"/>
                <w:color w:val="FF0000"/>
                <w:sz w:val="18"/>
                <w:szCs w:val="18"/>
              </w:rPr>
            </w:pPr>
            <w:r w:rsidRPr="0034048E">
              <w:rPr>
                <w:rFonts w:eastAsia="MS PGothic" w:cs="Times New Roman"/>
                <w:color w:val="FF0000"/>
                <w:sz w:val="18"/>
                <w:szCs w:val="18"/>
              </w:rPr>
              <w:t>18/12/2012</w:t>
            </w:r>
          </w:p>
        </w:tc>
        <w:tc>
          <w:tcPr>
            <w:tcW w:w="1321" w:type="dxa"/>
          </w:tcPr>
          <w:p w:rsidR="00017B92" w:rsidRPr="0034048E" w:rsidRDefault="00017B92" w:rsidP="0034048E">
            <w:pPr>
              <w:spacing w:line="0" w:lineRule="atLeast"/>
              <w:jc w:val="center"/>
              <w:rPr>
                <w:rFonts w:eastAsia="MS PGothic" w:cs="Times New Roman"/>
                <w:color w:val="FF0000"/>
                <w:sz w:val="18"/>
                <w:szCs w:val="18"/>
              </w:rPr>
            </w:pPr>
            <w:r w:rsidRPr="0034048E">
              <w:rPr>
                <w:rFonts w:eastAsia="MS PGothic" w:cs="Times New Roman"/>
                <w:color w:val="FF0000"/>
                <w:sz w:val="18"/>
                <w:szCs w:val="18"/>
              </w:rPr>
              <w:t>30/9/2013</w:t>
            </w:r>
          </w:p>
        </w:tc>
        <w:tc>
          <w:tcPr>
            <w:tcW w:w="1007" w:type="dxa"/>
          </w:tcPr>
          <w:p w:rsidR="00017B92" w:rsidRPr="0034048E" w:rsidRDefault="00017B92" w:rsidP="0034048E">
            <w:pPr>
              <w:spacing w:line="0" w:lineRule="atLeast"/>
              <w:jc w:val="center"/>
              <w:rPr>
                <w:rFonts w:eastAsia="MS PGothic" w:cs="Times New Roman"/>
                <w:color w:val="FF0000"/>
                <w:sz w:val="18"/>
                <w:szCs w:val="18"/>
              </w:rPr>
            </w:pPr>
            <w:r w:rsidRPr="0034048E">
              <w:rPr>
                <w:rFonts w:eastAsia="MS PGothic" w:cs="Times New Roman"/>
                <w:color w:val="FF0000"/>
                <w:sz w:val="18"/>
                <w:szCs w:val="18"/>
              </w:rPr>
              <w:t>9.47</w:t>
            </w:r>
          </w:p>
        </w:tc>
      </w:tr>
      <w:tr w:rsidR="00017B92" w:rsidRPr="0034048E" w:rsidTr="003404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8"/>
          <w:jc w:val="center"/>
        </w:trPr>
        <w:tc>
          <w:tcPr>
            <w:tcW w:w="4392" w:type="dxa"/>
            <w:gridSpan w:val="2"/>
            <w:shd w:val="clear" w:color="auto" w:fill="auto"/>
            <w:noWrap/>
            <w:vAlign w:val="center"/>
          </w:tcPr>
          <w:p w:rsidR="00017B92" w:rsidRPr="0034048E" w:rsidRDefault="00017B92" w:rsidP="0034048E">
            <w:pPr>
              <w:pStyle w:val="1Table"/>
              <w:spacing w:line="0" w:lineRule="atLeast"/>
              <w:jc w:val="center"/>
              <w:rPr>
                <w:rFonts w:ascii="Calibri" w:hAnsi="Calibri"/>
                <w:color w:val="FF0000"/>
                <w:sz w:val="18"/>
                <w:szCs w:val="18"/>
              </w:rPr>
            </w:pPr>
          </w:p>
        </w:tc>
        <w:tc>
          <w:tcPr>
            <w:tcW w:w="1710" w:type="dxa"/>
            <w:shd w:val="clear" w:color="auto" w:fill="auto"/>
            <w:noWrap/>
            <w:vAlign w:val="center"/>
          </w:tcPr>
          <w:p w:rsidR="00017B92" w:rsidRPr="0034048E" w:rsidRDefault="00017B92" w:rsidP="0034048E">
            <w:pPr>
              <w:pStyle w:val="1Table"/>
              <w:spacing w:line="0" w:lineRule="atLeast"/>
              <w:rPr>
                <w:rFonts w:ascii="Calibri" w:hAnsi="Calibri"/>
                <w:color w:val="FF0000"/>
                <w:sz w:val="18"/>
                <w:szCs w:val="18"/>
              </w:rPr>
            </w:pPr>
            <w:r w:rsidRPr="0034048E">
              <w:rPr>
                <w:rFonts w:ascii="Calibri" w:hAnsi="Calibri"/>
                <w:color w:val="FF0000"/>
                <w:sz w:val="18"/>
                <w:szCs w:val="18"/>
              </w:rPr>
              <w:t>Total</w:t>
            </w:r>
          </w:p>
        </w:tc>
        <w:tc>
          <w:tcPr>
            <w:tcW w:w="1253" w:type="dxa"/>
          </w:tcPr>
          <w:p w:rsidR="00017B92" w:rsidRPr="0034048E" w:rsidRDefault="00017B92" w:rsidP="0034048E">
            <w:pPr>
              <w:spacing w:line="0" w:lineRule="atLeast"/>
              <w:jc w:val="center"/>
              <w:rPr>
                <w:rFonts w:eastAsia="MS PGothic" w:cs="Times New Roman"/>
                <w:color w:val="FF0000"/>
                <w:sz w:val="18"/>
                <w:szCs w:val="18"/>
              </w:rPr>
            </w:pPr>
          </w:p>
        </w:tc>
        <w:tc>
          <w:tcPr>
            <w:tcW w:w="1321" w:type="dxa"/>
          </w:tcPr>
          <w:p w:rsidR="00017B92" w:rsidRPr="0034048E" w:rsidRDefault="00017B92" w:rsidP="0034048E">
            <w:pPr>
              <w:spacing w:line="0" w:lineRule="atLeast"/>
              <w:jc w:val="center"/>
              <w:rPr>
                <w:rFonts w:eastAsia="MS PGothic" w:cs="Times New Roman"/>
                <w:color w:val="FF0000"/>
                <w:sz w:val="18"/>
                <w:szCs w:val="18"/>
              </w:rPr>
            </w:pPr>
          </w:p>
        </w:tc>
        <w:tc>
          <w:tcPr>
            <w:tcW w:w="1007" w:type="dxa"/>
          </w:tcPr>
          <w:p w:rsidR="00017B92" w:rsidRPr="0034048E" w:rsidRDefault="00017B92" w:rsidP="0034048E">
            <w:pPr>
              <w:spacing w:line="0" w:lineRule="atLeast"/>
              <w:jc w:val="center"/>
              <w:rPr>
                <w:rFonts w:eastAsia="MS PGothic" w:cs="Times New Roman"/>
                <w:color w:val="FF0000"/>
                <w:sz w:val="18"/>
                <w:szCs w:val="18"/>
              </w:rPr>
            </w:pPr>
            <w:r w:rsidRPr="0034048E">
              <w:rPr>
                <w:rFonts w:eastAsia="MS PGothic" w:cs="Times New Roman"/>
                <w:color w:val="FF0000"/>
                <w:sz w:val="18"/>
                <w:szCs w:val="18"/>
              </w:rPr>
              <w:t>160.33</w:t>
            </w:r>
          </w:p>
        </w:tc>
      </w:tr>
    </w:tbl>
    <w:p w:rsidR="005C62B1" w:rsidRPr="0034048E" w:rsidRDefault="005C62B1" w:rsidP="00652BD4">
      <w:pPr>
        <w:rPr>
          <w:rFonts w:eastAsiaTheme="minorEastAsia"/>
          <w:color w:val="FF0000"/>
        </w:rPr>
      </w:pPr>
    </w:p>
    <w:p w:rsidR="005C62B1" w:rsidRPr="0034048E" w:rsidRDefault="00017B92" w:rsidP="004F5539">
      <w:pPr>
        <w:pStyle w:val="NumberedSentence"/>
        <w:spacing w:after="120"/>
      </w:pPr>
      <w:r w:rsidRPr="0034048E">
        <w:t>Totaling</w:t>
      </w:r>
      <w:r w:rsidRPr="0034048E">
        <w:rPr>
          <w:rFonts w:hint="eastAsia"/>
        </w:rPr>
        <w:t xml:space="preserve"> 97.11 MM of international and 419.67 MM of Vietnamese staff were mobilized for the expressway design as shown in Table 3.12. This is mainly because of the following reasons:</w:t>
      </w:r>
    </w:p>
    <w:p w:rsidR="005C62B1" w:rsidRPr="0034048E" w:rsidRDefault="00017B92" w:rsidP="00017B92">
      <w:pPr>
        <w:pStyle w:val="ListParagraph"/>
        <w:numPr>
          <w:ilvl w:val="0"/>
          <w:numId w:val="26"/>
        </w:numPr>
        <w:ind w:leftChars="0"/>
        <w:rPr>
          <w:rFonts w:eastAsiaTheme="minorEastAsia"/>
          <w:color w:val="FF0000"/>
        </w:rPr>
      </w:pPr>
      <w:r w:rsidRPr="0034048E">
        <w:rPr>
          <w:rFonts w:eastAsiaTheme="minorEastAsia" w:hint="eastAsia"/>
          <w:color w:val="FF0000"/>
        </w:rPr>
        <w:t xml:space="preserve">Quality of the feasibility study was poor and the DD consultant spent much time for </w:t>
      </w:r>
      <w:r w:rsidRPr="0034048E">
        <w:rPr>
          <w:rFonts w:eastAsiaTheme="minorEastAsia"/>
          <w:color w:val="FF0000"/>
        </w:rPr>
        <w:t>“</w:t>
      </w:r>
      <w:r w:rsidRPr="0034048E">
        <w:rPr>
          <w:rFonts w:eastAsiaTheme="minorEastAsia" w:hint="eastAsia"/>
          <w:color w:val="FF0000"/>
        </w:rPr>
        <w:t>updating F/S</w:t>
      </w:r>
      <w:r w:rsidRPr="0034048E">
        <w:rPr>
          <w:rFonts w:eastAsiaTheme="minorEastAsia"/>
          <w:color w:val="FF0000"/>
        </w:rPr>
        <w:t>”</w:t>
      </w:r>
      <w:r w:rsidRPr="0034048E">
        <w:rPr>
          <w:rFonts w:eastAsiaTheme="minorEastAsia" w:hint="eastAsia"/>
          <w:color w:val="FF0000"/>
        </w:rPr>
        <w:t xml:space="preserve"> including additional topographic survey and discussion with local authorities.</w:t>
      </w:r>
    </w:p>
    <w:p w:rsidR="00017B92" w:rsidRPr="0034048E" w:rsidRDefault="00017B92" w:rsidP="00017B92">
      <w:pPr>
        <w:pStyle w:val="ListParagraph"/>
        <w:numPr>
          <w:ilvl w:val="0"/>
          <w:numId w:val="26"/>
        </w:numPr>
        <w:ind w:leftChars="0"/>
        <w:rPr>
          <w:rFonts w:eastAsiaTheme="minorEastAsia"/>
          <w:color w:val="FF0000"/>
        </w:rPr>
      </w:pPr>
      <w:r w:rsidRPr="0034048E">
        <w:rPr>
          <w:rFonts w:eastAsiaTheme="minorEastAsia" w:hint="eastAsia"/>
          <w:color w:val="FF0000"/>
        </w:rPr>
        <w:t>Approval process of the client is poor. Even PMU85 approved, VEC changed, Even VEC approved, MOT changed during the detailed design process, and such poor decision making caused much un-necessary works which the consultant needed to input more staff for recovering the delay of the services.</w:t>
      </w:r>
    </w:p>
    <w:p w:rsidR="00017B92" w:rsidRPr="0034048E" w:rsidRDefault="00017B92" w:rsidP="00017B92">
      <w:pPr>
        <w:pStyle w:val="ListParagraph"/>
        <w:numPr>
          <w:ilvl w:val="0"/>
          <w:numId w:val="26"/>
        </w:numPr>
        <w:ind w:leftChars="0"/>
        <w:rPr>
          <w:rFonts w:eastAsiaTheme="minorEastAsia"/>
          <w:color w:val="FF0000"/>
        </w:rPr>
      </w:pPr>
      <w:r w:rsidRPr="0034048E">
        <w:rPr>
          <w:rFonts w:eastAsiaTheme="minorEastAsia" w:hint="eastAsia"/>
          <w:color w:val="FF0000"/>
        </w:rPr>
        <w:t xml:space="preserve">Delays of appraisal comments also caused much delays, and therefore the </w:t>
      </w:r>
      <w:r w:rsidRPr="0034048E">
        <w:rPr>
          <w:rFonts w:eastAsiaTheme="minorEastAsia"/>
          <w:color w:val="FF0000"/>
        </w:rPr>
        <w:t>Consultant</w:t>
      </w:r>
      <w:r w:rsidRPr="0034048E">
        <w:rPr>
          <w:rFonts w:eastAsiaTheme="minorEastAsia" w:hint="eastAsia"/>
          <w:color w:val="FF0000"/>
        </w:rPr>
        <w:t xml:space="preserve"> was forced to keep our staff in order to wait those delayed comments from the client.</w:t>
      </w:r>
    </w:p>
    <w:p w:rsidR="00017B92" w:rsidRPr="0034048E" w:rsidRDefault="00017B92" w:rsidP="00017B92">
      <w:pPr>
        <w:pStyle w:val="DQEDD-FigureTable"/>
        <w:outlineLvl w:val="0"/>
        <w:rPr>
          <w:rFonts w:eastAsiaTheme="minorEastAsia"/>
          <w:color w:val="FF0000"/>
          <w:sz w:val="18"/>
          <w:szCs w:val="18"/>
          <w:lang w:eastAsia="ja-JP"/>
        </w:rPr>
      </w:pPr>
      <w:bookmarkStart w:id="87" w:name="_Toc408219690"/>
      <w:bookmarkStart w:id="88" w:name="_Toc408232257"/>
      <w:r w:rsidRPr="0034048E">
        <w:rPr>
          <w:color w:val="FF0000"/>
        </w:rPr>
        <w:t xml:space="preserve">Table </w:t>
      </w:r>
      <w:r w:rsidRPr="0034048E">
        <w:rPr>
          <w:color w:val="FF0000"/>
        </w:rPr>
        <w:fldChar w:fldCharType="begin"/>
      </w:r>
      <w:r w:rsidRPr="0034048E">
        <w:rPr>
          <w:color w:val="FF0000"/>
        </w:rPr>
        <w:instrText xml:space="preserve"> STYLEREF 1 \s </w:instrText>
      </w:r>
      <w:r w:rsidRPr="0034048E">
        <w:rPr>
          <w:color w:val="FF0000"/>
        </w:rPr>
        <w:fldChar w:fldCharType="separate"/>
      </w:r>
      <w:r w:rsidR="00BA1BE6">
        <w:rPr>
          <w:noProof/>
          <w:color w:val="FF0000"/>
        </w:rPr>
        <w:t>3</w:t>
      </w:r>
      <w:r w:rsidRPr="0034048E">
        <w:rPr>
          <w:color w:val="FF0000"/>
        </w:rPr>
        <w:fldChar w:fldCharType="end"/>
      </w:r>
      <w:r w:rsidRPr="0034048E">
        <w:rPr>
          <w:color w:val="FF0000"/>
        </w:rPr>
        <w:t>.</w:t>
      </w:r>
      <w:r w:rsidRPr="0034048E">
        <w:rPr>
          <w:color w:val="FF0000"/>
        </w:rPr>
        <w:fldChar w:fldCharType="begin"/>
      </w:r>
      <w:r w:rsidRPr="0034048E">
        <w:rPr>
          <w:color w:val="FF0000"/>
        </w:rPr>
        <w:instrText xml:space="preserve"> SEQ Table \* ARABIC \s 1 </w:instrText>
      </w:r>
      <w:r w:rsidRPr="0034048E">
        <w:rPr>
          <w:color w:val="FF0000"/>
        </w:rPr>
        <w:fldChar w:fldCharType="separate"/>
      </w:r>
      <w:r w:rsidR="00BA1BE6">
        <w:rPr>
          <w:noProof/>
          <w:color w:val="FF0000"/>
        </w:rPr>
        <w:t>12</w:t>
      </w:r>
      <w:r w:rsidRPr="0034048E">
        <w:rPr>
          <w:color w:val="FF0000"/>
        </w:rPr>
        <w:fldChar w:fldCharType="end"/>
      </w:r>
      <w:r w:rsidRPr="0034048E">
        <w:rPr>
          <w:color w:val="FF0000"/>
        </w:rPr>
        <w:t xml:space="preserve"> </w:t>
      </w:r>
      <w:r w:rsidRPr="0034048E">
        <w:rPr>
          <w:rFonts w:eastAsiaTheme="minorEastAsia" w:hint="eastAsia"/>
          <w:color w:val="FF0000"/>
          <w:lang w:eastAsia="ja-JP"/>
        </w:rPr>
        <w:t>Total Additional Input of Staffing</w:t>
      </w:r>
      <w:bookmarkEnd w:id="87"/>
      <w:bookmarkEnd w:id="8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2520"/>
        <w:gridCol w:w="1800"/>
        <w:gridCol w:w="2692"/>
        <w:gridCol w:w="1916"/>
      </w:tblGrid>
      <w:tr w:rsidR="0034048E" w:rsidRPr="0034048E" w:rsidTr="0034048E">
        <w:trPr>
          <w:trHeight w:val="394"/>
        </w:trPr>
        <w:tc>
          <w:tcPr>
            <w:tcW w:w="648" w:type="dxa"/>
            <w:shd w:val="clear" w:color="auto" w:fill="D9D9D9" w:themeFill="background1" w:themeFillShade="D9"/>
            <w:vAlign w:val="center"/>
          </w:tcPr>
          <w:p w:rsidR="0034048E" w:rsidRPr="0034048E" w:rsidRDefault="0034048E" w:rsidP="0034048E">
            <w:pPr>
              <w:jc w:val="center"/>
              <w:rPr>
                <w:rFonts w:cs="Times New Roman"/>
                <w:color w:val="FF0000"/>
                <w:sz w:val="18"/>
              </w:rPr>
            </w:pPr>
            <w:r w:rsidRPr="0034048E">
              <w:rPr>
                <w:rFonts w:cs="Times New Roman"/>
                <w:color w:val="FF0000"/>
                <w:sz w:val="18"/>
              </w:rPr>
              <w:t>No.</w:t>
            </w:r>
          </w:p>
        </w:tc>
        <w:tc>
          <w:tcPr>
            <w:tcW w:w="2520" w:type="dxa"/>
            <w:shd w:val="clear" w:color="auto" w:fill="D9D9D9" w:themeFill="background1" w:themeFillShade="D9"/>
            <w:vAlign w:val="center"/>
          </w:tcPr>
          <w:p w:rsidR="0034048E" w:rsidRPr="0034048E" w:rsidRDefault="0034048E" w:rsidP="0034048E">
            <w:pPr>
              <w:jc w:val="center"/>
              <w:rPr>
                <w:rFonts w:cs="Times New Roman"/>
                <w:color w:val="FF0000"/>
                <w:sz w:val="18"/>
              </w:rPr>
            </w:pPr>
            <w:r w:rsidRPr="0034048E">
              <w:rPr>
                <w:rFonts w:cs="Times New Roman"/>
                <w:color w:val="FF0000"/>
                <w:sz w:val="18"/>
              </w:rPr>
              <w:t>Position</w:t>
            </w:r>
          </w:p>
        </w:tc>
        <w:tc>
          <w:tcPr>
            <w:tcW w:w="1800" w:type="dxa"/>
            <w:shd w:val="clear" w:color="auto" w:fill="D9D9D9" w:themeFill="background1" w:themeFillShade="D9"/>
            <w:vAlign w:val="center"/>
          </w:tcPr>
          <w:p w:rsidR="0034048E" w:rsidRPr="0034048E" w:rsidRDefault="0034048E" w:rsidP="0034048E">
            <w:pPr>
              <w:pStyle w:val="1Table"/>
              <w:spacing w:line="0" w:lineRule="atLeast"/>
              <w:jc w:val="center"/>
              <w:rPr>
                <w:rFonts w:ascii="Calibri" w:hAnsi="Calibri"/>
                <w:color w:val="FF0000"/>
                <w:sz w:val="18"/>
                <w:szCs w:val="22"/>
              </w:rPr>
            </w:pPr>
            <w:r w:rsidRPr="0034048E">
              <w:rPr>
                <w:rFonts w:ascii="Calibri" w:hAnsi="Calibri"/>
                <w:color w:val="FF0000"/>
                <w:sz w:val="18"/>
                <w:szCs w:val="22"/>
              </w:rPr>
              <w:t>As contract</w:t>
            </w:r>
          </w:p>
        </w:tc>
        <w:tc>
          <w:tcPr>
            <w:tcW w:w="2692" w:type="dxa"/>
            <w:shd w:val="clear" w:color="auto" w:fill="D9D9D9" w:themeFill="background1" w:themeFillShade="D9"/>
            <w:vAlign w:val="center"/>
          </w:tcPr>
          <w:p w:rsidR="0034048E" w:rsidRPr="0034048E" w:rsidRDefault="0034048E" w:rsidP="0034048E">
            <w:pPr>
              <w:pStyle w:val="1Table"/>
              <w:spacing w:line="0" w:lineRule="atLeast"/>
              <w:jc w:val="center"/>
              <w:rPr>
                <w:rFonts w:ascii="Calibri" w:hAnsi="Calibri"/>
                <w:color w:val="FF0000"/>
                <w:sz w:val="18"/>
                <w:szCs w:val="22"/>
              </w:rPr>
            </w:pPr>
            <w:r w:rsidRPr="0034048E">
              <w:rPr>
                <w:rFonts w:ascii="Calibri" w:hAnsi="Calibri"/>
                <w:color w:val="FF0000"/>
                <w:sz w:val="18"/>
                <w:szCs w:val="22"/>
              </w:rPr>
              <w:t>Mobilized</w:t>
            </w:r>
          </w:p>
        </w:tc>
        <w:tc>
          <w:tcPr>
            <w:tcW w:w="1916" w:type="dxa"/>
            <w:shd w:val="clear" w:color="auto" w:fill="D9D9D9" w:themeFill="background1" w:themeFillShade="D9"/>
            <w:vAlign w:val="center"/>
          </w:tcPr>
          <w:p w:rsidR="0034048E" w:rsidRPr="0034048E" w:rsidRDefault="0034048E" w:rsidP="0034048E">
            <w:pPr>
              <w:pStyle w:val="1Table"/>
              <w:spacing w:line="0" w:lineRule="atLeast"/>
              <w:jc w:val="center"/>
              <w:rPr>
                <w:rFonts w:ascii="Calibri" w:hAnsi="Calibri"/>
                <w:color w:val="FF0000"/>
                <w:sz w:val="18"/>
                <w:szCs w:val="22"/>
              </w:rPr>
            </w:pPr>
            <w:r w:rsidRPr="0034048E">
              <w:rPr>
                <w:rFonts w:ascii="Calibri" w:hAnsi="Calibri"/>
                <w:color w:val="FF0000"/>
                <w:sz w:val="18"/>
                <w:szCs w:val="22"/>
              </w:rPr>
              <w:t>Variance</w:t>
            </w:r>
          </w:p>
        </w:tc>
      </w:tr>
      <w:tr w:rsidR="0034048E" w:rsidRPr="0034048E" w:rsidTr="0034048E">
        <w:tc>
          <w:tcPr>
            <w:tcW w:w="648" w:type="dxa"/>
            <w:shd w:val="clear" w:color="auto" w:fill="auto"/>
            <w:vAlign w:val="center"/>
          </w:tcPr>
          <w:p w:rsidR="0034048E" w:rsidRPr="0034048E" w:rsidRDefault="0034048E" w:rsidP="0034048E">
            <w:pPr>
              <w:pStyle w:val="1Table"/>
              <w:spacing w:line="0" w:lineRule="atLeast"/>
              <w:jc w:val="center"/>
              <w:rPr>
                <w:rFonts w:ascii="Calibri" w:hAnsi="Calibri"/>
                <w:color w:val="FF0000"/>
                <w:sz w:val="18"/>
                <w:szCs w:val="22"/>
              </w:rPr>
            </w:pPr>
            <w:r w:rsidRPr="0034048E">
              <w:rPr>
                <w:rFonts w:ascii="Calibri" w:hAnsi="Calibri"/>
                <w:color w:val="FF0000"/>
                <w:sz w:val="18"/>
                <w:szCs w:val="22"/>
              </w:rPr>
              <w:t>1</w:t>
            </w:r>
          </w:p>
        </w:tc>
        <w:tc>
          <w:tcPr>
            <w:tcW w:w="2520" w:type="dxa"/>
            <w:shd w:val="clear" w:color="auto" w:fill="auto"/>
          </w:tcPr>
          <w:p w:rsidR="0034048E" w:rsidRPr="0034048E" w:rsidRDefault="0034048E" w:rsidP="0034048E">
            <w:pPr>
              <w:pStyle w:val="1Table"/>
              <w:spacing w:line="0" w:lineRule="atLeast"/>
              <w:rPr>
                <w:rFonts w:ascii="Calibri" w:hAnsi="Calibri"/>
                <w:color w:val="FF0000"/>
                <w:sz w:val="18"/>
                <w:szCs w:val="22"/>
              </w:rPr>
            </w:pPr>
            <w:r w:rsidRPr="0034048E">
              <w:rPr>
                <w:rFonts w:ascii="Calibri" w:hAnsi="Calibri"/>
                <w:color w:val="FF0000"/>
                <w:sz w:val="18"/>
                <w:szCs w:val="22"/>
              </w:rPr>
              <w:t>International staffs</w:t>
            </w:r>
          </w:p>
        </w:tc>
        <w:tc>
          <w:tcPr>
            <w:tcW w:w="1800" w:type="dxa"/>
            <w:shd w:val="clear" w:color="auto" w:fill="auto"/>
          </w:tcPr>
          <w:p w:rsidR="0034048E" w:rsidRPr="0034048E" w:rsidRDefault="0034048E" w:rsidP="0034048E">
            <w:pPr>
              <w:pStyle w:val="1Table"/>
              <w:spacing w:line="0" w:lineRule="atLeast"/>
              <w:jc w:val="center"/>
              <w:rPr>
                <w:rFonts w:ascii="Calibri" w:hAnsi="Calibri"/>
                <w:color w:val="FF0000"/>
                <w:sz w:val="18"/>
                <w:szCs w:val="22"/>
              </w:rPr>
            </w:pPr>
            <w:r w:rsidRPr="0034048E">
              <w:rPr>
                <w:rFonts w:ascii="Calibri" w:hAnsi="Calibri"/>
                <w:color w:val="FF0000"/>
                <w:sz w:val="18"/>
                <w:szCs w:val="22"/>
              </w:rPr>
              <w:t>239</w:t>
            </w:r>
          </w:p>
        </w:tc>
        <w:tc>
          <w:tcPr>
            <w:tcW w:w="2692" w:type="dxa"/>
            <w:shd w:val="clear" w:color="auto" w:fill="auto"/>
          </w:tcPr>
          <w:p w:rsidR="0034048E" w:rsidRPr="0034048E" w:rsidRDefault="0034048E" w:rsidP="0034048E">
            <w:pPr>
              <w:pStyle w:val="1Table"/>
              <w:spacing w:line="0" w:lineRule="atLeast"/>
              <w:rPr>
                <w:rFonts w:ascii="Calibri" w:hAnsi="Calibri"/>
                <w:color w:val="FF0000"/>
                <w:sz w:val="18"/>
                <w:szCs w:val="22"/>
              </w:rPr>
            </w:pPr>
            <w:r w:rsidRPr="0034048E">
              <w:rPr>
                <w:rFonts w:ascii="Calibri" w:hAnsi="Calibri"/>
                <w:color w:val="FF0000"/>
                <w:sz w:val="18"/>
                <w:szCs w:val="22"/>
              </w:rPr>
              <w:t>294.5  +   41.61 =   336.11</w:t>
            </w:r>
          </w:p>
        </w:tc>
        <w:tc>
          <w:tcPr>
            <w:tcW w:w="1916" w:type="dxa"/>
            <w:shd w:val="clear" w:color="auto" w:fill="auto"/>
          </w:tcPr>
          <w:p w:rsidR="0034048E" w:rsidRPr="0034048E" w:rsidRDefault="0034048E" w:rsidP="0034048E">
            <w:pPr>
              <w:pStyle w:val="1Table"/>
              <w:spacing w:line="0" w:lineRule="atLeast"/>
              <w:jc w:val="center"/>
              <w:rPr>
                <w:rFonts w:ascii="Calibri" w:hAnsi="Calibri"/>
                <w:color w:val="FF0000"/>
                <w:sz w:val="18"/>
                <w:szCs w:val="22"/>
              </w:rPr>
            </w:pPr>
            <w:r w:rsidRPr="0034048E">
              <w:rPr>
                <w:rFonts w:ascii="Calibri" w:hAnsi="Calibri"/>
                <w:color w:val="FF0000"/>
                <w:sz w:val="18"/>
                <w:szCs w:val="22"/>
              </w:rPr>
              <w:t>97.11</w:t>
            </w:r>
          </w:p>
        </w:tc>
      </w:tr>
      <w:tr w:rsidR="0034048E" w:rsidRPr="0034048E" w:rsidTr="0034048E">
        <w:tc>
          <w:tcPr>
            <w:tcW w:w="648" w:type="dxa"/>
            <w:shd w:val="clear" w:color="auto" w:fill="auto"/>
            <w:vAlign w:val="center"/>
          </w:tcPr>
          <w:p w:rsidR="0034048E" w:rsidRPr="0034048E" w:rsidRDefault="0034048E" w:rsidP="0034048E">
            <w:pPr>
              <w:pStyle w:val="1Table"/>
              <w:spacing w:line="0" w:lineRule="atLeast"/>
              <w:jc w:val="center"/>
              <w:rPr>
                <w:rFonts w:ascii="Calibri" w:hAnsi="Calibri"/>
                <w:color w:val="FF0000"/>
                <w:sz w:val="18"/>
                <w:szCs w:val="22"/>
              </w:rPr>
            </w:pPr>
            <w:r w:rsidRPr="0034048E">
              <w:rPr>
                <w:rFonts w:ascii="Calibri" w:hAnsi="Calibri"/>
                <w:color w:val="FF0000"/>
                <w:sz w:val="18"/>
                <w:szCs w:val="22"/>
              </w:rPr>
              <w:t>2</w:t>
            </w:r>
          </w:p>
        </w:tc>
        <w:tc>
          <w:tcPr>
            <w:tcW w:w="2520" w:type="dxa"/>
            <w:shd w:val="clear" w:color="auto" w:fill="auto"/>
          </w:tcPr>
          <w:p w:rsidR="0034048E" w:rsidRPr="0034048E" w:rsidRDefault="0034048E" w:rsidP="0034048E">
            <w:pPr>
              <w:pStyle w:val="1Table"/>
              <w:spacing w:line="0" w:lineRule="atLeast"/>
              <w:rPr>
                <w:rFonts w:ascii="Calibri" w:hAnsi="Calibri"/>
                <w:color w:val="FF0000"/>
                <w:sz w:val="18"/>
                <w:szCs w:val="22"/>
              </w:rPr>
            </w:pPr>
            <w:r w:rsidRPr="0034048E">
              <w:rPr>
                <w:rFonts w:ascii="Calibri" w:hAnsi="Calibri"/>
                <w:color w:val="FF0000"/>
                <w:sz w:val="18"/>
                <w:szCs w:val="22"/>
              </w:rPr>
              <w:t>Domestic staffs</w:t>
            </w:r>
          </w:p>
        </w:tc>
        <w:tc>
          <w:tcPr>
            <w:tcW w:w="1800" w:type="dxa"/>
            <w:shd w:val="clear" w:color="auto" w:fill="auto"/>
          </w:tcPr>
          <w:p w:rsidR="0034048E" w:rsidRPr="0034048E" w:rsidRDefault="0034048E" w:rsidP="0034048E">
            <w:pPr>
              <w:pStyle w:val="1Table"/>
              <w:spacing w:line="0" w:lineRule="atLeast"/>
              <w:jc w:val="center"/>
              <w:rPr>
                <w:rFonts w:ascii="Calibri" w:hAnsi="Calibri"/>
                <w:color w:val="FF0000"/>
                <w:sz w:val="18"/>
                <w:szCs w:val="22"/>
              </w:rPr>
            </w:pPr>
            <w:r w:rsidRPr="0034048E">
              <w:rPr>
                <w:rFonts w:ascii="Calibri" w:hAnsi="Calibri"/>
                <w:color w:val="FF0000"/>
                <w:sz w:val="18"/>
                <w:szCs w:val="22"/>
              </w:rPr>
              <w:t>357</w:t>
            </w:r>
          </w:p>
        </w:tc>
        <w:tc>
          <w:tcPr>
            <w:tcW w:w="2692" w:type="dxa"/>
            <w:shd w:val="clear" w:color="auto" w:fill="auto"/>
          </w:tcPr>
          <w:p w:rsidR="0034048E" w:rsidRPr="0034048E" w:rsidRDefault="0034048E" w:rsidP="0034048E">
            <w:pPr>
              <w:pStyle w:val="1Table"/>
              <w:spacing w:line="0" w:lineRule="atLeast"/>
              <w:rPr>
                <w:rFonts w:ascii="Calibri" w:hAnsi="Calibri"/>
                <w:color w:val="FF0000"/>
                <w:sz w:val="18"/>
                <w:szCs w:val="22"/>
              </w:rPr>
            </w:pPr>
            <w:r w:rsidRPr="0034048E">
              <w:rPr>
                <w:rFonts w:ascii="Calibri" w:hAnsi="Calibri"/>
                <w:color w:val="FF0000"/>
                <w:sz w:val="18"/>
                <w:szCs w:val="22"/>
              </w:rPr>
              <w:t>616.34+ 160.33 =   776.67</w:t>
            </w:r>
          </w:p>
        </w:tc>
        <w:tc>
          <w:tcPr>
            <w:tcW w:w="1916" w:type="dxa"/>
            <w:shd w:val="clear" w:color="auto" w:fill="auto"/>
          </w:tcPr>
          <w:p w:rsidR="0034048E" w:rsidRPr="0034048E" w:rsidRDefault="0034048E" w:rsidP="0034048E">
            <w:pPr>
              <w:pStyle w:val="1Table"/>
              <w:spacing w:line="0" w:lineRule="atLeast"/>
              <w:jc w:val="center"/>
              <w:rPr>
                <w:rFonts w:ascii="Calibri" w:hAnsi="Calibri"/>
                <w:color w:val="FF0000"/>
                <w:sz w:val="18"/>
                <w:szCs w:val="22"/>
              </w:rPr>
            </w:pPr>
            <w:r w:rsidRPr="0034048E">
              <w:rPr>
                <w:rFonts w:ascii="Calibri" w:hAnsi="Calibri"/>
                <w:color w:val="FF0000"/>
                <w:sz w:val="18"/>
                <w:szCs w:val="22"/>
              </w:rPr>
              <w:t>419.67</w:t>
            </w:r>
          </w:p>
        </w:tc>
      </w:tr>
    </w:tbl>
    <w:p w:rsidR="005C62B1" w:rsidRDefault="005C62B1" w:rsidP="00652BD4">
      <w:pPr>
        <w:rPr>
          <w:rFonts w:eastAsiaTheme="minorEastAsia"/>
        </w:rPr>
      </w:pPr>
    </w:p>
    <w:p w:rsidR="00CB1F31" w:rsidRPr="004201B0" w:rsidRDefault="00CB1F31" w:rsidP="006072EB">
      <w:pPr>
        <w:pStyle w:val="Heading2"/>
      </w:pPr>
      <w:bookmarkStart w:id="89" w:name="_Toc408232258"/>
      <w:r w:rsidRPr="004201B0">
        <w:t>Planned vs. Actual Implementation Schedules</w:t>
      </w:r>
      <w:bookmarkEnd w:id="89"/>
    </w:p>
    <w:p w:rsidR="00CB1F31" w:rsidRPr="004201B0" w:rsidRDefault="00CB1F31" w:rsidP="004F5539">
      <w:pPr>
        <w:pStyle w:val="NumberedSentence"/>
        <w:spacing w:after="120"/>
      </w:pPr>
      <w:r w:rsidRPr="004201B0">
        <w:tab/>
        <w:t xml:space="preserve">During the first contract negotiation completed on 26th May 2011, </w:t>
      </w:r>
      <w:r w:rsidR="00C2471D" w:rsidRPr="00C2471D">
        <w:rPr>
          <w:rFonts w:hint="eastAsia"/>
          <w:color w:val="FF0000"/>
        </w:rPr>
        <w:t>VEC(EA)</w:t>
      </w:r>
      <w:r w:rsidRPr="004201B0">
        <w:t xml:space="preserve"> agreed with early commencement of GPS Survey, topographic survey and hydrological survey in order to complete those site works before rainy seasons. Accordingly, the Consultant mobilized to </w:t>
      </w:r>
      <w:proofErr w:type="spellStart"/>
      <w:r w:rsidRPr="004201B0">
        <w:t>Danang</w:t>
      </w:r>
      <w:proofErr w:type="spellEnd"/>
      <w:r w:rsidRPr="004201B0">
        <w:t xml:space="preserve"> city on 15th July 2011 and commenced the survey works.</w:t>
      </w:r>
    </w:p>
    <w:p w:rsidR="00CB1F31" w:rsidRPr="004201B0" w:rsidRDefault="00CB1F31" w:rsidP="004F5539">
      <w:pPr>
        <w:pStyle w:val="NumberedSentence"/>
        <w:spacing w:after="120"/>
      </w:pPr>
      <w:r w:rsidRPr="004201B0">
        <w:tab/>
        <w:t xml:space="preserve">Upon the signing of the Original Contract on 15th November 2011, </w:t>
      </w:r>
      <w:r w:rsidR="00C2471D" w:rsidRPr="00C2471D">
        <w:rPr>
          <w:rFonts w:hint="eastAsia"/>
          <w:color w:val="FF0000"/>
        </w:rPr>
        <w:t>PMU85(</w:t>
      </w:r>
      <w:r w:rsidRPr="00C2471D">
        <w:rPr>
          <w:color w:val="FF0000"/>
        </w:rPr>
        <w:t>IA</w:t>
      </w:r>
      <w:r w:rsidR="00C2471D" w:rsidRPr="00C2471D">
        <w:rPr>
          <w:rFonts w:hint="eastAsia"/>
          <w:color w:val="FF0000"/>
        </w:rPr>
        <w:t>)</w:t>
      </w:r>
      <w:r w:rsidRPr="004201B0">
        <w:t xml:space="preserve"> issued Notice to Proceed (NPT) with his letter No. 1622/PMU85-PP2 dated 18th November 2011 and the consulting service contract was commenced on 1st December 2011 for 14 months period which ends 31st January 2013.</w:t>
      </w:r>
    </w:p>
    <w:p w:rsidR="00652BD4" w:rsidRPr="004201B0" w:rsidRDefault="00CB1F31" w:rsidP="004F5539">
      <w:pPr>
        <w:pStyle w:val="NumberedSentence"/>
        <w:spacing w:after="120"/>
      </w:pPr>
      <w:r w:rsidRPr="004201B0">
        <w:tab/>
      </w:r>
      <w:r w:rsidR="00652BD4" w:rsidRPr="004201B0">
        <w:rPr>
          <w:rFonts w:hint="eastAsia"/>
        </w:rPr>
        <w:t>Because of mainly the following reasons, the services has been delayed more than one year:</w:t>
      </w:r>
    </w:p>
    <w:p w:rsidR="00652BD4" w:rsidRPr="004201B0" w:rsidRDefault="00652BD4" w:rsidP="00652BD4">
      <w:pPr>
        <w:pStyle w:val="ListParagraph"/>
        <w:numPr>
          <w:ilvl w:val="0"/>
          <w:numId w:val="13"/>
        </w:numPr>
        <w:ind w:leftChars="0"/>
      </w:pPr>
      <w:r w:rsidRPr="004201B0">
        <w:rPr>
          <w:rFonts w:eastAsiaTheme="minorEastAsia" w:hint="eastAsia"/>
        </w:rPr>
        <w:t>Many additional works was required to correct the design in feasibility study which was in poor and not acceptable quality as shown in Table 5.1 below.</w:t>
      </w:r>
    </w:p>
    <w:p w:rsidR="00652BD4" w:rsidRPr="004201B0" w:rsidRDefault="00BE4A3D" w:rsidP="00652BD4">
      <w:pPr>
        <w:pStyle w:val="ListParagraph"/>
        <w:numPr>
          <w:ilvl w:val="0"/>
          <w:numId w:val="13"/>
        </w:numPr>
        <w:ind w:leftChars="0"/>
      </w:pPr>
      <w:r w:rsidRPr="004201B0">
        <w:rPr>
          <w:rFonts w:eastAsiaTheme="minorEastAsia" w:hint="eastAsia"/>
        </w:rPr>
        <w:t>Delay of appraisal comments and approval as shown in Table 6.14 for civil works. For the electrical works, the comments were issued on 7/3/2014, and for the ITS works, the MOT comments were issued on 21/5/2014.</w:t>
      </w:r>
    </w:p>
    <w:p w:rsidR="00BE4A3D" w:rsidRPr="004201B0" w:rsidRDefault="00BE4A3D" w:rsidP="00652BD4">
      <w:pPr>
        <w:pStyle w:val="ListParagraph"/>
        <w:numPr>
          <w:ilvl w:val="0"/>
          <w:numId w:val="13"/>
        </w:numPr>
        <w:ind w:leftChars="0"/>
      </w:pPr>
      <w:r w:rsidRPr="004201B0">
        <w:rPr>
          <w:rFonts w:eastAsiaTheme="minorEastAsia" w:hint="eastAsia"/>
        </w:rPr>
        <w:t>Many changes instructed even once those final outcomes were already submitted to the client.</w:t>
      </w:r>
    </w:p>
    <w:p w:rsidR="00CB1F31" w:rsidRDefault="00CB1F31" w:rsidP="004F5539">
      <w:pPr>
        <w:pStyle w:val="NumberedSentence"/>
        <w:spacing w:after="120"/>
      </w:pPr>
      <w:r w:rsidRPr="004201B0">
        <w:t>Actual implementation against the milestones stipulated in the contract is tabulated</w:t>
      </w:r>
      <w:r w:rsidRPr="004201B0">
        <w:rPr>
          <w:rFonts w:hint="eastAsia"/>
        </w:rPr>
        <w:t xml:space="preserve"> in </w:t>
      </w:r>
      <w:r w:rsidRPr="00C2471D">
        <w:rPr>
          <w:rFonts w:hint="eastAsia"/>
          <w:color w:val="FF0000"/>
          <w:highlight w:val="yellow"/>
        </w:rPr>
        <w:t>Table 3.</w:t>
      </w:r>
      <w:r w:rsidR="006072EB">
        <w:rPr>
          <w:rFonts w:hint="eastAsia"/>
          <w:color w:val="FF0000"/>
          <w:highlight w:val="yellow"/>
        </w:rPr>
        <w:t>1</w:t>
      </w:r>
      <w:r w:rsidR="0034048E">
        <w:rPr>
          <w:rFonts w:hint="eastAsia"/>
          <w:color w:val="FF0000"/>
        </w:rPr>
        <w:t>3</w:t>
      </w:r>
      <w:r w:rsidRPr="004201B0">
        <w:rPr>
          <w:rFonts w:hint="eastAsia"/>
        </w:rPr>
        <w:t>.</w:t>
      </w:r>
    </w:p>
    <w:p w:rsidR="0034048E" w:rsidRDefault="0034048E" w:rsidP="00512F40">
      <w:pPr>
        <w:pStyle w:val="NumberedSentence"/>
        <w:numPr>
          <w:ilvl w:val="0"/>
          <w:numId w:val="0"/>
        </w:numPr>
        <w:spacing w:after="120"/>
        <w:ind w:left="993"/>
      </w:pPr>
    </w:p>
    <w:p w:rsidR="0034048E" w:rsidRDefault="0034048E" w:rsidP="00512F40">
      <w:pPr>
        <w:pStyle w:val="NumberedSentence"/>
        <w:numPr>
          <w:ilvl w:val="0"/>
          <w:numId w:val="0"/>
        </w:numPr>
        <w:spacing w:after="120"/>
        <w:ind w:left="993"/>
      </w:pPr>
    </w:p>
    <w:p w:rsidR="0034048E" w:rsidRPr="004201B0" w:rsidRDefault="0034048E" w:rsidP="00512F40">
      <w:pPr>
        <w:pStyle w:val="NumberedSentence"/>
        <w:numPr>
          <w:ilvl w:val="0"/>
          <w:numId w:val="0"/>
        </w:numPr>
        <w:spacing w:after="120"/>
        <w:ind w:left="993"/>
      </w:pPr>
    </w:p>
    <w:p w:rsidR="00CB1F31" w:rsidRPr="004201B0" w:rsidRDefault="00CB1F31" w:rsidP="006072EB">
      <w:pPr>
        <w:pStyle w:val="DQEDD-FigureTable"/>
        <w:outlineLvl w:val="0"/>
        <w:rPr>
          <w:rFonts w:eastAsiaTheme="minorEastAsia"/>
          <w:sz w:val="18"/>
          <w:szCs w:val="18"/>
          <w:lang w:eastAsia="ja-JP"/>
        </w:rPr>
      </w:pPr>
      <w:bookmarkStart w:id="90" w:name="_Toc408219692"/>
      <w:bookmarkStart w:id="91" w:name="_Toc408232259"/>
      <w:r w:rsidRPr="004201B0">
        <w:lastRenderedPageBreak/>
        <w:t xml:space="preserve">Table </w:t>
      </w:r>
      <w:r w:rsidR="00AC0940" w:rsidRPr="004201B0">
        <w:fldChar w:fldCharType="begin"/>
      </w:r>
      <w:r w:rsidRPr="004201B0">
        <w:instrText xml:space="preserve"> STYLEREF 1 \s </w:instrText>
      </w:r>
      <w:r w:rsidR="00AC0940" w:rsidRPr="004201B0">
        <w:fldChar w:fldCharType="separate"/>
      </w:r>
      <w:r w:rsidR="00BA1BE6">
        <w:rPr>
          <w:noProof/>
        </w:rPr>
        <w:t>3</w:t>
      </w:r>
      <w:r w:rsidR="00AC0940" w:rsidRPr="004201B0">
        <w:fldChar w:fldCharType="end"/>
      </w:r>
      <w:r w:rsidRPr="004201B0">
        <w:t>.</w:t>
      </w:r>
      <w:r w:rsidR="00AC0940" w:rsidRPr="004201B0">
        <w:fldChar w:fldCharType="begin"/>
      </w:r>
      <w:r w:rsidRPr="004201B0">
        <w:instrText xml:space="preserve"> SEQ Table \* ARABIC \s 1 </w:instrText>
      </w:r>
      <w:r w:rsidR="00AC0940" w:rsidRPr="004201B0">
        <w:fldChar w:fldCharType="separate"/>
      </w:r>
      <w:r w:rsidR="00BA1BE6">
        <w:rPr>
          <w:noProof/>
        </w:rPr>
        <w:t>13</w:t>
      </w:r>
      <w:r w:rsidR="00AC0940" w:rsidRPr="004201B0">
        <w:fldChar w:fldCharType="end"/>
      </w:r>
      <w:r w:rsidRPr="004201B0">
        <w:t xml:space="preserve"> </w:t>
      </w:r>
      <w:r w:rsidRPr="004201B0">
        <w:rPr>
          <w:rFonts w:eastAsiaTheme="minorEastAsia" w:hint="eastAsia"/>
          <w:lang w:eastAsia="ja-JP"/>
        </w:rPr>
        <w:t xml:space="preserve"> Achievement of Contractual Milestones</w:t>
      </w:r>
      <w:bookmarkEnd w:id="90"/>
      <w:bookmarkEnd w:id="91"/>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762"/>
        <w:gridCol w:w="2791"/>
        <w:gridCol w:w="1421"/>
        <w:gridCol w:w="1088"/>
        <w:gridCol w:w="3020"/>
      </w:tblGrid>
      <w:tr w:rsidR="00CB1F31" w:rsidRPr="0034048E" w:rsidTr="00BC7979">
        <w:trPr>
          <w:trHeight w:val="59"/>
          <w:tblHeader/>
        </w:trPr>
        <w:tc>
          <w:tcPr>
            <w:tcW w:w="762" w:type="dxa"/>
            <w:shd w:val="clear" w:color="auto" w:fill="BFBFBF" w:themeFill="background1" w:themeFillShade="BF"/>
            <w:vAlign w:val="center"/>
          </w:tcPr>
          <w:p w:rsidR="00CB1F31" w:rsidRPr="0034048E" w:rsidRDefault="00CB1F31" w:rsidP="00BC7979">
            <w:pPr>
              <w:jc w:val="center"/>
              <w:rPr>
                <w:rFonts w:cstheme="majorHAnsi"/>
                <w:sz w:val="18"/>
                <w:szCs w:val="18"/>
              </w:rPr>
            </w:pPr>
            <w:r w:rsidRPr="0034048E">
              <w:rPr>
                <w:rFonts w:cstheme="majorHAnsi"/>
                <w:sz w:val="18"/>
                <w:szCs w:val="18"/>
              </w:rPr>
              <w:t>No.</w:t>
            </w:r>
          </w:p>
        </w:tc>
        <w:tc>
          <w:tcPr>
            <w:tcW w:w="2791" w:type="dxa"/>
            <w:shd w:val="clear" w:color="auto" w:fill="BFBFBF" w:themeFill="background1" w:themeFillShade="BF"/>
            <w:vAlign w:val="center"/>
          </w:tcPr>
          <w:p w:rsidR="00CB1F31" w:rsidRPr="0034048E" w:rsidRDefault="00CB1F31" w:rsidP="00BC7979">
            <w:pPr>
              <w:jc w:val="center"/>
              <w:rPr>
                <w:rFonts w:cstheme="majorHAnsi"/>
                <w:sz w:val="18"/>
                <w:szCs w:val="18"/>
              </w:rPr>
            </w:pPr>
            <w:r w:rsidRPr="0034048E">
              <w:rPr>
                <w:rFonts w:cstheme="majorHAnsi"/>
                <w:sz w:val="18"/>
                <w:szCs w:val="18"/>
              </w:rPr>
              <w:t>Milestone</w:t>
            </w:r>
          </w:p>
        </w:tc>
        <w:tc>
          <w:tcPr>
            <w:tcW w:w="1421" w:type="dxa"/>
            <w:shd w:val="clear" w:color="auto" w:fill="BFBFBF" w:themeFill="background1" w:themeFillShade="BF"/>
            <w:vAlign w:val="center"/>
          </w:tcPr>
          <w:p w:rsidR="00CB1F31" w:rsidRPr="0034048E" w:rsidRDefault="00CB1F31" w:rsidP="00BC7979">
            <w:pPr>
              <w:jc w:val="center"/>
              <w:rPr>
                <w:rFonts w:cstheme="majorHAnsi"/>
                <w:sz w:val="18"/>
                <w:szCs w:val="18"/>
              </w:rPr>
            </w:pPr>
            <w:r w:rsidRPr="0034048E">
              <w:rPr>
                <w:rFonts w:cstheme="majorHAnsi"/>
                <w:sz w:val="18"/>
                <w:szCs w:val="18"/>
              </w:rPr>
              <w:t>Actual</w:t>
            </w:r>
          </w:p>
        </w:tc>
        <w:tc>
          <w:tcPr>
            <w:tcW w:w="1088" w:type="dxa"/>
            <w:shd w:val="clear" w:color="auto" w:fill="BFBFBF" w:themeFill="background1" w:themeFillShade="BF"/>
            <w:vAlign w:val="center"/>
          </w:tcPr>
          <w:p w:rsidR="00CB1F31" w:rsidRPr="0034048E" w:rsidRDefault="00CB1F31" w:rsidP="00BC7979">
            <w:pPr>
              <w:jc w:val="center"/>
              <w:rPr>
                <w:rFonts w:eastAsiaTheme="minorEastAsia" w:cstheme="majorHAnsi"/>
                <w:sz w:val="18"/>
                <w:szCs w:val="18"/>
              </w:rPr>
            </w:pPr>
            <w:r w:rsidRPr="0034048E">
              <w:rPr>
                <w:rFonts w:cstheme="majorHAnsi"/>
                <w:sz w:val="18"/>
                <w:szCs w:val="18"/>
              </w:rPr>
              <w:t>Schedule</w:t>
            </w:r>
          </w:p>
          <w:p w:rsidR="00C2471D" w:rsidRPr="0034048E" w:rsidRDefault="00C2471D" w:rsidP="00BC7979">
            <w:pPr>
              <w:jc w:val="center"/>
              <w:rPr>
                <w:rFonts w:eastAsiaTheme="minorEastAsia" w:cstheme="majorHAnsi"/>
                <w:color w:val="FF0000"/>
                <w:sz w:val="18"/>
                <w:szCs w:val="18"/>
              </w:rPr>
            </w:pPr>
            <w:r w:rsidRPr="0034048E">
              <w:rPr>
                <w:rFonts w:eastAsiaTheme="minorEastAsia" w:cstheme="majorHAnsi"/>
                <w:color w:val="FF0000"/>
                <w:sz w:val="18"/>
                <w:szCs w:val="18"/>
              </w:rPr>
              <w:t>in Contract</w:t>
            </w:r>
          </w:p>
        </w:tc>
        <w:tc>
          <w:tcPr>
            <w:tcW w:w="3020" w:type="dxa"/>
            <w:shd w:val="clear" w:color="auto" w:fill="BFBFBF" w:themeFill="background1" w:themeFillShade="BF"/>
            <w:vAlign w:val="center"/>
          </w:tcPr>
          <w:p w:rsidR="00CB1F31" w:rsidRPr="0034048E" w:rsidRDefault="00CB1F31" w:rsidP="00BC7979">
            <w:pPr>
              <w:jc w:val="center"/>
              <w:rPr>
                <w:rFonts w:cstheme="majorHAnsi"/>
                <w:sz w:val="18"/>
                <w:szCs w:val="18"/>
              </w:rPr>
            </w:pPr>
            <w:r w:rsidRPr="0034048E">
              <w:rPr>
                <w:rFonts w:cstheme="majorHAnsi"/>
                <w:sz w:val="18"/>
                <w:szCs w:val="18"/>
              </w:rPr>
              <w:t>Clause in Contract</w:t>
            </w:r>
          </w:p>
        </w:tc>
      </w:tr>
      <w:tr w:rsidR="00CB1F31" w:rsidRPr="0034048E" w:rsidTr="00BB3B0C">
        <w:trPr>
          <w:trHeight w:val="59"/>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01</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Contract signing</w:t>
            </w:r>
          </w:p>
        </w:tc>
        <w:tc>
          <w:tcPr>
            <w:tcW w:w="1421" w:type="dxa"/>
            <w:vAlign w:val="center"/>
          </w:tcPr>
          <w:p w:rsidR="00CB1F31" w:rsidRPr="0034048E" w:rsidRDefault="00CB1F31" w:rsidP="00BB3B0C">
            <w:pPr>
              <w:jc w:val="center"/>
              <w:rPr>
                <w:rFonts w:cstheme="majorHAnsi"/>
                <w:sz w:val="18"/>
                <w:szCs w:val="18"/>
              </w:rPr>
            </w:pPr>
            <w:r w:rsidRPr="0034048E">
              <w:rPr>
                <w:rFonts w:cstheme="majorHAnsi"/>
                <w:sz w:val="18"/>
                <w:szCs w:val="18"/>
              </w:rPr>
              <w:t>----</w:t>
            </w:r>
          </w:p>
        </w:tc>
        <w:tc>
          <w:tcPr>
            <w:tcW w:w="1088"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15/11/2011</w:t>
            </w:r>
          </w:p>
        </w:tc>
        <w:tc>
          <w:tcPr>
            <w:tcW w:w="3020"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Contract</w:t>
            </w: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02</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Issuance of Notice to Proceed</w:t>
            </w:r>
          </w:p>
        </w:tc>
        <w:tc>
          <w:tcPr>
            <w:tcW w:w="1421" w:type="dxa"/>
            <w:vAlign w:val="center"/>
          </w:tcPr>
          <w:p w:rsidR="00CB1F31" w:rsidRPr="0034048E" w:rsidRDefault="00CB1F31" w:rsidP="00BB3B0C">
            <w:pPr>
              <w:jc w:val="center"/>
              <w:rPr>
                <w:rFonts w:cstheme="majorHAnsi"/>
                <w:sz w:val="18"/>
                <w:szCs w:val="18"/>
              </w:rPr>
            </w:pPr>
            <w:r w:rsidRPr="0034048E">
              <w:rPr>
                <w:rFonts w:cstheme="majorHAnsi"/>
                <w:sz w:val="18"/>
                <w:szCs w:val="18"/>
              </w:rPr>
              <w:t>----</w:t>
            </w:r>
          </w:p>
        </w:tc>
        <w:tc>
          <w:tcPr>
            <w:tcW w:w="1088"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18/11/2011</w:t>
            </w:r>
          </w:p>
        </w:tc>
        <w:tc>
          <w:tcPr>
            <w:tcW w:w="3020"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PMU85 letter No. 1622/PMU85-PP2 dated November 18, 2011</w:t>
            </w: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03</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Commencement of Consulting services</w:t>
            </w:r>
          </w:p>
        </w:tc>
        <w:tc>
          <w:tcPr>
            <w:tcW w:w="1421" w:type="dxa"/>
            <w:vAlign w:val="center"/>
          </w:tcPr>
          <w:p w:rsidR="00CB1F31" w:rsidRPr="0034048E" w:rsidRDefault="00CB1F31" w:rsidP="00BB3B0C">
            <w:pPr>
              <w:jc w:val="center"/>
              <w:rPr>
                <w:rFonts w:cstheme="majorHAnsi"/>
                <w:sz w:val="18"/>
                <w:szCs w:val="18"/>
              </w:rPr>
            </w:pPr>
            <w:r w:rsidRPr="0034048E">
              <w:rPr>
                <w:rFonts w:cstheme="majorHAnsi"/>
                <w:sz w:val="18"/>
                <w:szCs w:val="18"/>
              </w:rPr>
              <w:t>----</w:t>
            </w:r>
          </w:p>
        </w:tc>
        <w:tc>
          <w:tcPr>
            <w:tcW w:w="1088"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1/12/2011</w:t>
            </w:r>
          </w:p>
        </w:tc>
        <w:tc>
          <w:tcPr>
            <w:tcW w:w="3020"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Consultant letter No. DQEDD-PMU85-52-11 dated November 18, 2011.</w:t>
            </w: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04</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Submission and approval of Bank Guarantee for 20% of the Contract Price.</w:t>
            </w:r>
          </w:p>
        </w:tc>
        <w:tc>
          <w:tcPr>
            <w:tcW w:w="1421" w:type="dxa"/>
            <w:vAlign w:val="center"/>
          </w:tcPr>
          <w:p w:rsidR="00CB1F31" w:rsidRPr="0034048E" w:rsidRDefault="00CB1F31" w:rsidP="00BB3B0C">
            <w:pPr>
              <w:jc w:val="center"/>
              <w:rPr>
                <w:rFonts w:cstheme="majorHAnsi"/>
                <w:sz w:val="18"/>
                <w:szCs w:val="18"/>
              </w:rPr>
            </w:pPr>
            <w:r w:rsidRPr="0034048E">
              <w:rPr>
                <w:rFonts w:cstheme="majorHAnsi"/>
                <w:sz w:val="18"/>
                <w:szCs w:val="18"/>
              </w:rPr>
              <w:t>30/01//2012</w:t>
            </w:r>
          </w:p>
        </w:tc>
        <w:tc>
          <w:tcPr>
            <w:tcW w:w="1088"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w:t>
            </w:r>
          </w:p>
        </w:tc>
        <w:tc>
          <w:tcPr>
            <w:tcW w:w="3020"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Item 6.4 of Special Conditions of Contract, Condition of 1st Payment (20%)</w:t>
            </w: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05</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Submission of draft design report for the first contract package</w:t>
            </w:r>
          </w:p>
        </w:tc>
        <w:tc>
          <w:tcPr>
            <w:tcW w:w="1421" w:type="dxa"/>
            <w:vAlign w:val="center"/>
          </w:tcPr>
          <w:p w:rsidR="00CB1F31" w:rsidRPr="0034048E" w:rsidRDefault="00CB1F31" w:rsidP="00BB3B0C">
            <w:pPr>
              <w:jc w:val="center"/>
              <w:rPr>
                <w:rFonts w:cstheme="majorHAnsi"/>
                <w:sz w:val="18"/>
                <w:szCs w:val="18"/>
              </w:rPr>
            </w:pPr>
            <w:r w:rsidRPr="0034048E">
              <w:rPr>
                <w:rFonts w:cstheme="majorHAnsi"/>
                <w:sz w:val="18"/>
                <w:szCs w:val="18"/>
              </w:rPr>
              <w:t>13/02/2012</w:t>
            </w:r>
          </w:p>
        </w:tc>
        <w:tc>
          <w:tcPr>
            <w:tcW w:w="1088"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31/12/2011</w:t>
            </w:r>
          </w:p>
        </w:tc>
        <w:tc>
          <w:tcPr>
            <w:tcW w:w="3020"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Item I.3.6 of Minutes of Discussion dated 15/10/2011</w:t>
            </w: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06</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Inception Report</w:t>
            </w:r>
          </w:p>
        </w:tc>
        <w:tc>
          <w:tcPr>
            <w:tcW w:w="1421" w:type="dxa"/>
            <w:vAlign w:val="center"/>
          </w:tcPr>
          <w:p w:rsidR="00CB1F31" w:rsidRPr="0034048E" w:rsidRDefault="00CB1F31" w:rsidP="00BB3B0C">
            <w:pPr>
              <w:jc w:val="center"/>
              <w:rPr>
                <w:rFonts w:cstheme="majorHAnsi"/>
                <w:sz w:val="18"/>
                <w:szCs w:val="18"/>
              </w:rPr>
            </w:pPr>
            <w:r w:rsidRPr="0034048E">
              <w:rPr>
                <w:rFonts w:cstheme="majorHAnsi"/>
                <w:sz w:val="18"/>
                <w:szCs w:val="18"/>
              </w:rPr>
              <w:t>27/12/2011</w:t>
            </w:r>
          </w:p>
        </w:tc>
        <w:tc>
          <w:tcPr>
            <w:tcW w:w="1088"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31/12/2011</w:t>
            </w:r>
          </w:p>
        </w:tc>
        <w:tc>
          <w:tcPr>
            <w:tcW w:w="3020"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Item (1), Appendix B: Reporting Requirements</w:t>
            </w: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07</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Submission of 1st Interim Payment for Inception Report</w:t>
            </w:r>
          </w:p>
        </w:tc>
        <w:tc>
          <w:tcPr>
            <w:tcW w:w="1421" w:type="dxa"/>
            <w:vAlign w:val="center"/>
          </w:tcPr>
          <w:p w:rsidR="00CB1F31" w:rsidRPr="0034048E" w:rsidRDefault="00CB1F31" w:rsidP="00BB3B0C">
            <w:pPr>
              <w:jc w:val="center"/>
              <w:rPr>
                <w:rFonts w:cstheme="majorHAnsi"/>
                <w:sz w:val="18"/>
                <w:szCs w:val="18"/>
              </w:rPr>
            </w:pPr>
            <w:r w:rsidRPr="0034048E">
              <w:rPr>
                <w:rFonts w:cstheme="majorHAnsi"/>
                <w:sz w:val="18"/>
                <w:szCs w:val="18"/>
              </w:rPr>
              <w:t>21/02/2012</w:t>
            </w:r>
          </w:p>
        </w:tc>
        <w:tc>
          <w:tcPr>
            <w:tcW w:w="1088"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31/12/2011</w:t>
            </w:r>
          </w:p>
        </w:tc>
        <w:tc>
          <w:tcPr>
            <w:tcW w:w="3020"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Item 6.4 of Special Conditions of Contract, Condition of 2nd Payment (10%)</w:t>
            </w: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08</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Inception report of Replacement Cost Survey</w:t>
            </w:r>
          </w:p>
        </w:tc>
        <w:tc>
          <w:tcPr>
            <w:tcW w:w="1421" w:type="dxa"/>
            <w:vAlign w:val="center"/>
          </w:tcPr>
          <w:p w:rsidR="00CB1F31" w:rsidRPr="0034048E" w:rsidRDefault="00CB1F31" w:rsidP="00BB3B0C">
            <w:pPr>
              <w:jc w:val="center"/>
              <w:rPr>
                <w:rFonts w:cstheme="majorHAnsi"/>
                <w:sz w:val="18"/>
                <w:szCs w:val="18"/>
              </w:rPr>
            </w:pPr>
            <w:r w:rsidRPr="0034048E">
              <w:rPr>
                <w:rFonts w:cstheme="majorHAnsi"/>
                <w:sz w:val="18"/>
                <w:szCs w:val="18"/>
              </w:rPr>
              <w:t>13/03/2012</w:t>
            </w:r>
          </w:p>
        </w:tc>
        <w:tc>
          <w:tcPr>
            <w:tcW w:w="1088"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31/12/2011</w:t>
            </w:r>
          </w:p>
        </w:tc>
        <w:tc>
          <w:tcPr>
            <w:tcW w:w="3020"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Item IV, TOR of RCS, Annex B, TOR, Item (9), Appendix B: Reporting Requirements</w:t>
            </w: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09</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Submission of a brief report on the appropriateness of the proposed alignment</w:t>
            </w:r>
          </w:p>
        </w:tc>
        <w:tc>
          <w:tcPr>
            <w:tcW w:w="1421" w:type="dxa"/>
            <w:vAlign w:val="center"/>
          </w:tcPr>
          <w:p w:rsidR="00CB1F31" w:rsidRPr="0034048E" w:rsidRDefault="00CB1F31" w:rsidP="00BB3B0C">
            <w:pPr>
              <w:jc w:val="center"/>
              <w:rPr>
                <w:rFonts w:cstheme="majorHAnsi"/>
                <w:sz w:val="18"/>
                <w:szCs w:val="18"/>
              </w:rPr>
            </w:pPr>
            <w:r w:rsidRPr="0034048E">
              <w:rPr>
                <w:rFonts w:cstheme="majorHAnsi"/>
                <w:sz w:val="18"/>
                <w:szCs w:val="18"/>
              </w:rPr>
              <w:t>13/03/2012</w:t>
            </w:r>
          </w:p>
        </w:tc>
        <w:tc>
          <w:tcPr>
            <w:tcW w:w="1088"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15/1/2012</w:t>
            </w:r>
          </w:p>
        </w:tc>
        <w:tc>
          <w:tcPr>
            <w:tcW w:w="3020"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Item 7, Annex A, TOR, Item (8), Appendix B: Reporting Requirements</w:t>
            </w: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10</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Review and Detailed Design Framework Report</w:t>
            </w:r>
          </w:p>
        </w:tc>
        <w:tc>
          <w:tcPr>
            <w:tcW w:w="1421" w:type="dxa"/>
            <w:vAlign w:val="center"/>
          </w:tcPr>
          <w:p w:rsidR="00CB1F31" w:rsidRPr="0034048E" w:rsidRDefault="00CB1F31" w:rsidP="00BB3B0C">
            <w:pPr>
              <w:jc w:val="center"/>
              <w:rPr>
                <w:rFonts w:cstheme="majorHAnsi"/>
                <w:sz w:val="18"/>
                <w:szCs w:val="18"/>
              </w:rPr>
            </w:pPr>
            <w:r w:rsidRPr="0034048E">
              <w:rPr>
                <w:rFonts w:cstheme="majorHAnsi"/>
                <w:sz w:val="18"/>
                <w:szCs w:val="18"/>
              </w:rPr>
              <w:t>27/02/2012</w:t>
            </w:r>
          </w:p>
        </w:tc>
        <w:tc>
          <w:tcPr>
            <w:tcW w:w="1088"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31/1/2012</w:t>
            </w:r>
          </w:p>
        </w:tc>
        <w:tc>
          <w:tcPr>
            <w:tcW w:w="3020"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Item (2), Appendix B: Reporting Requirements</w:t>
            </w: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11</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Completion of detailed design for the first contract package</w:t>
            </w:r>
          </w:p>
        </w:tc>
        <w:tc>
          <w:tcPr>
            <w:tcW w:w="1421" w:type="dxa"/>
            <w:vAlign w:val="center"/>
          </w:tcPr>
          <w:p w:rsidR="00CB1F31" w:rsidRPr="0034048E" w:rsidRDefault="00CB1F31" w:rsidP="00BB3B0C">
            <w:pPr>
              <w:jc w:val="center"/>
              <w:rPr>
                <w:rFonts w:cstheme="majorHAnsi"/>
                <w:sz w:val="18"/>
                <w:szCs w:val="18"/>
              </w:rPr>
            </w:pPr>
            <w:r w:rsidRPr="0034048E">
              <w:rPr>
                <w:rFonts w:cstheme="majorHAnsi"/>
                <w:sz w:val="18"/>
                <w:szCs w:val="18"/>
              </w:rPr>
              <w:t>30/6/2012.</w:t>
            </w:r>
          </w:p>
        </w:tc>
        <w:tc>
          <w:tcPr>
            <w:tcW w:w="1088"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15/2/2012</w:t>
            </w:r>
          </w:p>
        </w:tc>
        <w:tc>
          <w:tcPr>
            <w:tcW w:w="3020"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Item I.3.6 of Minutes of Discussion dated 15/10/2011</w:t>
            </w: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12</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Submission and approval of Interim Report (ITR), Basic Design Report (BDR) and Prequalification Documents (PQD).</w:t>
            </w:r>
          </w:p>
        </w:tc>
        <w:tc>
          <w:tcPr>
            <w:tcW w:w="1421" w:type="dxa"/>
            <w:vAlign w:val="center"/>
          </w:tcPr>
          <w:p w:rsidR="00CB1F31" w:rsidRPr="0034048E" w:rsidRDefault="00CB1F31" w:rsidP="00BB3B0C">
            <w:pPr>
              <w:jc w:val="center"/>
              <w:rPr>
                <w:rFonts w:cstheme="majorHAnsi"/>
                <w:sz w:val="18"/>
                <w:szCs w:val="18"/>
              </w:rPr>
            </w:pPr>
          </w:p>
        </w:tc>
        <w:tc>
          <w:tcPr>
            <w:tcW w:w="1088" w:type="dxa"/>
            <w:vMerge w:val="restart"/>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31/3/2012</w:t>
            </w:r>
          </w:p>
        </w:tc>
        <w:tc>
          <w:tcPr>
            <w:tcW w:w="3020" w:type="dxa"/>
            <w:vMerge w:val="restart"/>
            <w:shd w:val="clear" w:color="auto" w:fill="auto"/>
          </w:tcPr>
          <w:p w:rsidR="00CB1F31" w:rsidRPr="0034048E" w:rsidRDefault="00CB1F31" w:rsidP="00BB3B0C">
            <w:pPr>
              <w:rPr>
                <w:rFonts w:cstheme="majorHAnsi"/>
                <w:sz w:val="18"/>
                <w:szCs w:val="18"/>
              </w:rPr>
            </w:pPr>
            <w:r w:rsidRPr="0034048E">
              <w:rPr>
                <w:rFonts w:cstheme="majorHAnsi"/>
                <w:sz w:val="18"/>
                <w:szCs w:val="18"/>
              </w:rPr>
              <w:t>Item 6.4 of Special Conditions of Contract, Condition of 3rd Payment (25%)</w:t>
            </w: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12-1</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Interim Report (ITR)</w:t>
            </w:r>
          </w:p>
        </w:tc>
        <w:tc>
          <w:tcPr>
            <w:tcW w:w="1421" w:type="dxa"/>
            <w:vAlign w:val="center"/>
          </w:tcPr>
          <w:p w:rsidR="00CB1F31" w:rsidRPr="0034048E" w:rsidRDefault="00CB1F31" w:rsidP="00BB3B0C">
            <w:pPr>
              <w:jc w:val="center"/>
              <w:rPr>
                <w:rFonts w:cstheme="majorHAnsi"/>
                <w:sz w:val="18"/>
                <w:szCs w:val="18"/>
              </w:rPr>
            </w:pPr>
            <w:r w:rsidRPr="0034048E">
              <w:rPr>
                <w:rFonts w:cstheme="majorHAnsi"/>
                <w:sz w:val="18"/>
                <w:szCs w:val="18"/>
              </w:rPr>
              <w:t>5/4/2012</w:t>
            </w:r>
          </w:p>
        </w:tc>
        <w:tc>
          <w:tcPr>
            <w:tcW w:w="1088" w:type="dxa"/>
            <w:vMerge/>
            <w:shd w:val="clear" w:color="auto" w:fill="auto"/>
            <w:vAlign w:val="center"/>
          </w:tcPr>
          <w:p w:rsidR="00CB1F31" w:rsidRPr="0034048E" w:rsidRDefault="00CB1F31" w:rsidP="00BB3B0C">
            <w:pP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12-2</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Basic Design Report (BDR)</w:t>
            </w:r>
          </w:p>
        </w:tc>
        <w:tc>
          <w:tcPr>
            <w:tcW w:w="1421" w:type="dxa"/>
            <w:vAlign w:val="center"/>
          </w:tcPr>
          <w:p w:rsidR="00CB1F31" w:rsidRPr="0034048E" w:rsidRDefault="00CB1F31" w:rsidP="00BB3B0C">
            <w:pPr>
              <w:jc w:val="center"/>
              <w:rPr>
                <w:rFonts w:cstheme="majorHAnsi"/>
                <w:sz w:val="18"/>
                <w:szCs w:val="18"/>
              </w:rPr>
            </w:pPr>
            <w:r w:rsidRPr="0034048E">
              <w:rPr>
                <w:rFonts w:cstheme="majorHAnsi"/>
                <w:sz w:val="18"/>
                <w:szCs w:val="18"/>
              </w:rPr>
              <w:t>4/7/2012</w:t>
            </w:r>
          </w:p>
        </w:tc>
        <w:tc>
          <w:tcPr>
            <w:tcW w:w="1088" w:type="dxa"/>
            <w:vMerge/>
            <w:shd w:val="clear" w:color="auto" w:fill="auto"/>
            <w:vAlign w:val="center"/>
          </w:tcPr>
          <w:p w:rsidR="00CB1F31" w:rsidRPr="0034048E" w:rsidRDefault="00CB1F31" w:rsidP="00BB3B0C">
            <w:pP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12-3</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Prequalification Documents (PQD).</w:t>
            </w:r>
          </w:p>
        </w:tc>
        <w:tc>
          <w:tcPr>
            <w:tcW w:w="1421" w:type="dxa"/>
            <w:vAlign w:val="center"/>
          </w:tcPr>
          <w:p w:rsidR="00CB1F31" w:rsidRPr="0034048E" w:rsidRDefault="00CB1F31" w:rsidP="00BB3B0C">
            <w:pPr>
              <w:jc w:val="center"/>
              <w:rPr>
                <w:rFonts w:cstheme="majorHAnsi"/>
                <w:sz w:val="18"/>
                <w:szCs w:val="18"/>
              </w:rPr>
            </w:pPr>
            <w:r w:rsidRPr="0034048E">
              <w:rPr>
                <w:rFonts w:cstheme="majorHAnsi"/>
                <w:sz w:val="18"/>
                <w:szCs w:val="18"/>
              </w:rPr>
              <w:t>29/03/2012</w:t>
            </w:r>
          </w:p>
        </w:tc>
        <w:tc>
          <w:tcPr>
            <w:tcW w:w="1088" w:type="dxa"/>
            <w:vMerge/>
            <w:shd w:val="clear" w:color="auto" w:fill="auto"/>
            <w:vAlign w:val="center"/>
          </w:tcPr>
          <w:p w:rsidR="00CB1F31" w:rsidRPr="0034048E" w:rsidRDefault="00CB1F31" w:rsidP="00BB3B0C">
            <w:pP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13</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Release of bank guarantee when the total payments reach 55%</w:t>
            </w:r>
          </w:p>
        </w:tc>
        <w:tc>
          <w:tcPr>
            <w:tcW w:w="1421" w:type="dxa"/>
            <w:vAlign w:val="center"/>
          </w:tcPr>
          <w:p w:rsidR="00CB1F31" w:rsidRPr="0034048E" w:rsidRDefault="00CB1F31" w:rsidP="00BB3B0C">
            <w:pPr>
              <w:jc w:val="center"/>
              <w:rPr>
                <w:rFonts w:cstheme="majorHAnsi"/>
                <w:sz w:val="18"/>
                <w:szCs w:val="18"/>
              </w:rPr>
            </w:pPr>
            <w:r w:rsidRPr="0034048E">
              <w:rPr>
                <w:rFonts w:cstheme="majorHAnsi"/>
                <w:sz w:val="18"/>
                <w:szCs w:val="18"/>
              </w:rPr>
              <w:t>15/1/2013</w:t>
            </w:r>
          </w:p>
        </w:tc>
        <w:tc>
          <w:tcPr>
            <w:tcW w:w="1088"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31/3/2012</w:t>
            </w:r>
          </w:p>
        </w:tc>
        <w:tc>
          <w:tcPr>
            <w:tcW w:w="3020"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Item 6.4 of Special Conditions of Contract</w:t>
            </w:r>
          </w:p>
          <w:p w:rsidR="00CB1F31" w:rsidRPr="0034048E" w:rsidRDefault="00CB1F31" w:rsidP="00BB3B0C">
            <w:pPr>
              <w:rPr>
                <w:rFonts w:cstheme="majorHAnsi"/>
                <w:sz w:val="18"/>
                <w:szCs w:val="18"/>
              </w:rPr>
            </w:pPr>
            <w:r w:rsidRPr="0034048E">
              <w:rPr>
                <w:rFonts w:cstheme="majorHAnsi"/>
                <w:sz w:val="18"/>
                <w:szCs w:val="18"/>
              </w:rPr>
              <w:t>Condition of Release of Bank Guarantee</w:t>
            </w: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14</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Submission of overall implementation plan of the project</w:t>
            </w:r>
          </w:p>
        </w:tc>
        <w:tc>
          <w:tcPr>
            <w:tcW w:w="1421" w:type="dxa"/>
            <w:vAlign w:val="center"/>
          </w:tcPr>
          <w:p w:rsidR="00CB1F31" w:rsidRPr="0034048E" w:rsidRDefault="00CB1F31" w:rsidP="00BB3B0C">
            <w:pPr>
              <w:jc w:val="center"/>
              <w:rPr>
                <w:rFonts w:cstheme="majorHAnsi"/>
                <w:sz w:val="18"/>
                <w:szCs w:val="18"/>
              </w:rPr>
            </w:pPr>
            <w:r w:rsidRPr="0034048E">
              <w:rPr>
                <w:rFonts w:cstheme="majorHAnsi"/>
                <w:sz w:val="18"/>
                <w:szCs w:val="18"/>
              </w:rPr>
              <w:t>14/06/2012</w:t>
            </w:r>
          </w:p>
        </w:tc>
        <w:tc>
          <w:tcPr>
            <w:tcW w:w="1088"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31/3/2012</w:t>
            </w:r>
          </w:p>
        </w:tc>
        <w:tc>
          <w:tcPr>
            <w:tcW w:w="3020"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Item B.2 of Minutes of Contract Negotiation dated 26/05/2011</w:t>
            </w: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15</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Submission of updated draft EIA and EMP reports</w:t>
            </w:r>
          </w:p>
        </w:tc>
        <w:tc>
          <w:tcPr>
            <w:tcW w:w="1421" w:type="dxa"/>
            <w:vAlign w:val="center"/>
          </w:tcPr>
          <w:p w:rsidR="00CB1F31" w:rsidRPr="0034048E" w:rsidRDefault="00CB1F31" w:rsidP="00BB3B0C">
            <w:pPr>
              <w:jc w:val="center"/>
              <w:rPr>
                <w:rFonts w:cstheme="majorHAnsi"/>
                <w:sz w:val="18"/>
                <w:szCs w:val="18"/>
              </w:rPr>
            </w:pPr>
          </w:p>
        </w:tc>
        <w:tc>
          <w:tcPr>
            <w:tcW w:w="1088" w:type="dxa"/>
            <w:vMerge w:val="restart"/>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15/4/2012</w:t>
            </w:r>
          </w:p>
        </w:tc>
        <w:tc>
          <w:tcPr>
            <w:tcW w:w="3020" w:type="dxa"/>
            <w:vMerge w:val="restart"/>
            <w:shd w:val="clear" w:color="auto" w:fill="auto"/>
          </w:tcPr>
          <w:p w:rsidR="00CB1F31" w:rsidRPr="0034048E" w:rsidRDefault="00CB1F31" w:rsidP="00BB3B0C">
            <w:pPr>
              <w:rPr>
                <w:rFonts w:cstheme="majorHAnsi"/>
                <w:sz w:val="18"/>
                <w:szCs w:val="18"/>
              </w:rPr>
            </w:pPr>
            <w:r w:rsidRPr="0034048E">
              <w:rPr>
                <w:rFonts w:cstheme="majorHAnsi"/>
                <w:sz w:val="18"/>
                <w:szCs w:val="18"/>
              </w:rPr>
              <w:t>Item 7, Annex A, TOR, Item (8), Appendix B: Reporting Requirements</w:t>
            </w: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15-1</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EIA</w:t>
            </w:r>
          </w:p>
        </w:tc>
        <w:tc>
          <w:tcPr>
            <w:tcW w:w="1421" w:type="dxa"/>
            <w:vAlign w:val="center"/>
          </w:tcPr>
          <w:p w:rsidR="00CB1F31" w:rsidRPr="0034048E" w:rsidRDefault="00CB1F31" w:rsidP="00BB3B0C">
            <w:pPr>
              <w:jc w:val="center"/>
              <w:rPr>
                <w:rFonts w:cstheme="majorHAnsi"/>
                <w:sz w:val="18"/>
                <w:szCs w:val="18"/>
              </w:rPr>
            </w:pPr>
            <w:r w:rsidRPr="0034048E">
              <w:rPr>
                <w:rFonts w:cstheme="majorHAnsi"/>
                <w:sz w:val="18"/>
                <w:szCs w:val="18"/>
              </w:rPr>
              <w:t>14/06/2012</w:t>
            </w:r>
          </w:p>
        </w:tc>
        <w:tc>
          <w:tcPr>
            <w:tcW w:w="1088" w:type="dxa"/>
            <w:vMerge/>
            <w:shd w:val="clear" w:color="auto" w:fill="auto"/>
            <w:vAlign w:val="center"/>
          </w:tcPr>
          <w:p w:rsidR="00CB1F31" w:rsidRPr="0034048E" w:rsidRDefault="00CB1F31" w:rsidP="00BB3B0C">
            <w:pP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15-2</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EMP</w:t>
            </w:r>
          </w:p>
        </w:tc>
        <w:tc>
          <w:tcPr>
            <w:tcW w:w="1421" w:type="dxa"/>
            <w:vAlign w:val="center"/>
          </w:tcPr>
          <w:p w:rsidR="00CB1F31" w:rsidRPr="0034048E" w:rsidRDefault="00CB1F31" w:rsidP="00BB3B0C">
            <w:pPr>
              <w:jc w:val="center"/>
              <w:rPr>
                <w:rFonts w:cstheme="majorHAnsi"/>
                <w:sz w:val="18"/>
                <w:szCs w:val="18"/>
              </w:rPr>
            </w:pPr>
            <w:r w:rsidRPr="0034048E">
              <w:rPr>
                <w:rFonts w:cstheme="majorHAnsi"/>
                <w:sz w:val="18"/>
                <w:szCs w:val="18"/>
              </w:rPr>
              <w:t>30/07/2012</w:t>
            </w:r>
          </w:p>
        </w:tc>
        <w:tc>
          <w:tcPr>
            <w:tcW w:w="1088" w:type="dxa"/>
            <w:vMerge/>
            <w:shd w:val="clear" w:color="auto" w:fill="auto"/>
            <w:vAlign w:val="center"/>
          </w:tcPr>
          <w:p w:rsidR="00CB1F31" w:rsidRPr="0034048E" w:rsidRDefault="00CB1F31" w:rsidP="00BB3B0C">
            <w:pP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16</w:t>
            </w:r>
          </w:p>
        </w:tc>
        <w:tc>
          <w:tcPr>
            <w:tcW w:w="2791" w:type="dxa"/>
            <w:shd w:val="clear" w:color="auto" w:fill="auto"/>
          </w:tcPr>
          <w:p w:rsidR="00CB1F31" w:rsidRPr="0034048E" w:rsidRDefault="00CB1F31" w:rsidP="00BB3B0C">
            <w:pPr>
              <w:rPr>
                <w:rFonts w:cstheme="majorHAnsi"/>
                <w:sz w:val="18"/>
                <w:szCs w:val="18"/>
              </w:rPr>
            </w:pPr>
            <w:r w:rsidRPr="0034048E">
              <w:rPr>
                <w:rFonts w:cstheme="majorHAnsi"/>
                <w:sz w:val="18"/>
                <w:szCs w:val="18"/>
              </w:rPr>
              <w:t>Submission of RCS reports</w:t>
            </w:r>
          </w:p>
        </w:tc>
        <w:tc>
          <w:tcPr>
            <w:tcW w:w="1421" w:type="dxa"/>
            <w:vAlign w:val="center"/>
          </w:tcPr>
          <w:p w:rsidR="00CB1F31" w:rsidRPr="0034048E" w:rsidRDefault="00CB1F31" w:rsidP="00BB3B0C">
            <w:pPr>
              <w:jc w:val="center"/>
              <w:rPr>
                <w:rFonts w:cstheme="majorHAnsi"/>
                <w:sz w:val="18"/>
                <w:szCs w:val="18"/>
              </w:rPr>
            </w:pPr>
          </w:p>
        </w:tc>
        <w:tc>
          <w:tcPr>
            <w:tcW w:w="1088" w:type="dxa"/>
            <w:vMerge w:val="restart"/>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15/5/2012</w:t>
            </w:r>
          </w:p>
        </w:tc>
        <w:tc>
          <w:tcPr>
            <w:tcW w:w="3020" w:type="dxa"/>
            <w:vMerge w:val="restart"/>
            <w:shd w:val="clear" w:color="auto" w:fill="auto"/>
          </w:tcPr>
          <w:p w:rsidR="00CB1F31" w:rsidRPr="0034048E" w:rsidRDefault="00CB1F31" w:rsidP="00BB3B0C">
            <w:pPr>
              <w:rPr>
                <w:rFonts w:cstheme="majorHAnsi"/>
                <w:sz w:val="18"/>
                <w:szCs w:val="18"/>
              </w:rPr>
            </w:pPr>
            <w:r w:rsidRPr="0034048E">
              <w:rPr>
                <w:rFonts w:cstheme="majorHAnsi"/>
                <w:sz w:val="18"/>
                <w:szCs w:val="18"/>
              </w:rPr>
              <w:t>Item IV, TOR of RCS, Annex B, TOR, Item (9), Appendix B: Reporting Requirements</w:t>
            </w: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16-1</w:t>
            </w:r>
          </w:p>
        </w:tc>
        <w:tc>
          <w:tcPr>
            <w:tcW w:w="2791" w:type="dxa"/>
            <w:shd w:val="clear" w:color="auto" w:fill="auto"/>
            <w:vAlign w:val="center"/>
          </w:tcPr>
          <w:p w:rsidR="00CB1F31" w:rsidRPr="0034048E" w:rsidRDefault="00CB1F31" w:rsidP="00BB3B0C">
            <w:pPr>
              <w:rPr>
                <w:rFonts w:cstheme="majorHAnsi"/>
                <w:sz w:val="18"/>
                <w:szCs w:val="18"/>
              </w:rPr>
            </w:pPr>
            <w:proofErr w:type="spellStart"/>
            <w:r w:rsidRPr="0034048E">
              <w:rPr>
                <w:rFonts w:cstheme="majorHAnsi"/>
                <w:sz w:val="18"/>
                <w:szCs w:val="18"/>
              </w:rPr>
              <w:t>Hoa</w:t>
            </w:r>
            <w:proofErr w:type="spellEnd"/>
            <w:r w:rsidRPr="0034048E">
              <w:rPr>
                <w:rFonts w:cstheme="majorHAnsi"/>
                <w:sz w:val="18"/>
                <w:szCs w:val="18"/>
              </w:rPr>
              <w:t xml:space="preserve"> </w:t>
            </w:r>
            <w:proofErr w:type="spellStart"/>
            <w:r w:rsidRPr="0034048E">
              <w:rPr>
                <w:rFonts w:cstheme="majorHAnsi"/>
                <w:sz w:val="18"/>
                <w:szCs w:val="18"/>
              </w:rPr>
              <w:t>Vang</w:t>
            </w:r>
            <w:proofErr w:type="spellEnd"/>
          </w:p>
        </w:tc>
        <w:tc>
          <w:tcPr>
            <w:tcW w:w="1421" w:type="dxa"/>
            <w:vAlign w:val="center"/>
          </w:tcPr>
          <w:p w:rsidR="00CB1F31" w:rsidRPr="0034048E" w:rsidRDefault="00CB1F31" w:rsidP="00BB3B0C">
            <w:pPr>
              <w:jc w:val="center"/>
              <w:rPr>
                <w:rFonts w:cstheme="majorHAnsi"/>
                <w:sz w:val="18"/>
                <w:szCs w:val="18"/>
              </w:rPr>
            </w:pPr>
            <w:r w:rsidRPr="0034048E">
              <w:rPr>
                <w:rFonts w:cstheme="majorHAnsi"/>
                <w:sz w:val="18"/>
                <w:szCs w:val="18"/>
              </w:rPr>
              <w:t>12/01/2013</w:t>
            </w:r>
          </w:p>
        </w:tc>
        <w:tc>
          <w:tcPr>
            <w:tcW w:w="1088" w:type="dxa"/>
            <w:vMerge/>
            <w:shd w:val="clear" w:color="auto" w:fill="auto"/>
            <w:vAlign w:val="center"/>
          </w:tcPr>
          <w:p w:rsidR="00CB1F31" w:rsidRPr="0034048E" w:rsidRDefault="00CB1F31" w:rsidP="00BB3B0C">
            <w:pP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16-2</w:t>
            </w:r>
          </w:p>
        </w:tc>
        <w:tc>
          <w:tcPr>
            <w:tcW w:w="2791" w:type="dxa"/>
            <w:shd w:val="clear" w:color="auto" w:fill="auto"/>
            <w:vAlign w:val="center"/>
          </w:tcPr>
          <w:p w:rsidR="00CB1F31" w:rsidRPr="0034048E" w:rsidRDefault="00CB1F31" w:rsidP="00BB3B0C">
            <w:pPr>
              <w:rPr>
                <w:rFonts w:cstheme="majorHAnsi"/>
                <w:sz w:val="18"/>
                <w:szCs w:val="18"/>
              </w:rPr>
            </w:pPr>
            <w:proofErr w:type="spellStart"/>
            <w:r w:rsidRPr="0034048E">
              <w:rPr>
                <w:rFonts w:cstheme="majorHAnsi"/>
                <w:sz w:val="18"/>
                <w:szCs w:val="18"/>
              </w:rPr>
              <w:t>Dien</w:t>
            </w:r>
            <w:proofErr w:type="spellEnd"/>
            <w:r w:rsidRPr="0034048E">
              <w:rPr>
                <w:rFonts w:cstheme="majorHAnsi"/>
                <w:sz w:val="18"/>
                <w:szCs w:val="18"/>
              </w:rPr>
              <w:t xml:space="preserve"> Ban</w:t>
            </w:r>
          </w:p>
        </w:tc>
        <w:tc>
          <w:tcPr>
            <w:tcW w:w="1421" w:type="dxa"/>
            <w:vAlign w:val="center"/>
          </w:tcPr>
          <w:p w:rsidR="00CB1F31" w:rsidRPr="0034048E" w:rsidRDefault="00CB1F31" w:rsidP="00BB3B0C">
            <w:pPr>
              <w:jc w:val="center"/>
              <w:rPr>
                <w:rFonts w:cstheme="majorHAnsi"/>
                <w:sz w:val="18"/>
                <w:szCs w:val="18"/>
              </w:rPr>
            </w:pPr>
            <w:r w:rsidRPr="0034048E">
              <w:rPr>
                <w:rFonts w:cstheme="majorHAnsi"/>
                <w:sz w:val="18"/>
                <w:szCs w:val="18"/>
              </w:rPr>
              <w:t>27/6/2012</w:t>
            </w:r>
          </w:p>
        </w:tc>
        <w:tc>
          <w:tcPr>
            <w:tcW w:w="1088" w:type="dxa"/>
            <w:vMerge/>
            <w:shd w:val="clear" w:color="auto" w:fill="auto"/>
            <w:vAlign w:val="center"/>
          </w:tcPr>
          <w:p w:rsidR="00CB1F31" w:rsidRPr="0034048E" w:rsidRDefault="00CB1F31" w:rsidP="00BB3B0C">
            <w:pP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16-3</w:t>
            </w:r>
          </w:p>
        </w:tc>
        <w:tc>
          <w:tcPr>
            <w:tcW w:w="2791" w:type="dxa"/>
            <w:shd w:val="clear" w:color="auto" w:fill="auto"/>
            <w:vAlign w:val="center"/>
          </w:tcPr>
          <w:p w:rsidR="00CB1F31" w:rsidRPr="0034048E" w:rsidRDefault="00CB1F31" w:rsidP="00BB3B0C">
            <w:pPr>
              <w:rPr>
                <w:rFonts w:cstheme="majorHAnsi"/>
                <w:sz w:val="18"/>
                <w:szCs w:val="18"/>
              </w:rPr>
            </w:pPr>
            <w:proofErr w:type="spellStart"/>
            <w:r w:rsidRPr="0034048E">
              <w:rPr>
                <w:rFonts w:cstheme="majorHAnsi"/>
                <w:sz w:val="18"/>
                <w:szCs w:val="18"/>
              </w:rPr>
              <w:t>Duy</w:t>
            </w:r>
            <w:proofErr w:type="spellEnd"/>
            <w:r w:rsidRPr="0034048E">
              <w:rPr>
                <w:rFonts w:cstheme="majorHAnsi"/>
                <w:sz w:val="18"/>
                <w:szCs w:val="18"/>
              </w:rPr>
              <w:t xml:space="preserve"> </w:t>
            </w:r>
            <w:proofErr w:type="spellStart"/>
            <w:r w:rsidRPr="0034048E">
              <w:rPr>
                <w:rFonts w:cstheme="majorHAnsi"/>
                <w:sz w:val="18"/>
                <w:szCs w:val="18"/>
              </w:rPr>
              <w:t>Xuyen</w:t>
            </w:r>
            <w:proofErr w:type="spellEnd"/>
          </w:p>
        </w:tc>
        <w:tc>
          <w:tcPr>
            <w:tcW w:w="1421" w:type="dxa"/>
            <w:vAlign w:val="center"/>
          </w:tcPr>
          <w:p w:rsidR="00CB1F31" w:rsidRPr="0034048E" w:rsidRDefault="00CB1F31" w:rsidP="00BB3B0C">
            <w:pPr>
              <w:jc w:val="center"/>
              <w:rPr>
                <w:rFonts w:cstheme="majorHAnsi"/>
                <w:sz w:val="18"/>
                <w:szCs w:val="18"/>
              </w:rPr>
            </w:pPr>
            <w:r w:rsidRPr="0034048E">
              <w:rPr>
                <w:rFonts w:cstheme="majorHAnsi"/>
                <w:sz w:val="18"/>
                <w:szCs w:val="18"/>
              </w:rPr>
              <w:t>15/01/2013</w:t>
            </w:r>
          </w:p>
        </w:tc>
        <w:tc>
          <w:tcPr>
            <w:tcW w:w="1088" w:type="dxa"/>
            <w:vMerge/>
            <w:shd w:val="clear" w:color="auto" w:fill="auto"/>
            <w:vAlign w:val="center"/>
          </w:tcPr>
          <w:p w:rsidR="00CB1F31" w:rsidRPr="0034048E" w:rsidRDefault="00CB1F31" w:rsidP="00BB3B0C">
            <w:pP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16-4</w:t>
            </w:r>
          </w:p>
        </w:tc>
        <w:tc>
          <w:tcPr>
            <w:tcW w:w="2791" w:type="dxa"/>
            <w:shd w:val="clear" w:color="auto" w:fill="auto"/>
            <w:vAlign w:val="center"/>
          </w:tcPr>
          <w:p w:rsidR="00CB1F31" w:rsidRPr="0034048E" w:rsidRDefault="00CB1F31" w:rsidP="00BB3B0C">
            <w:pPr>
              <w:rPr>
                <w:rFonts w:cstheme="majorHAnsi"/>
                <w:sz w:val="18"/>
                <w:szCs w:val="18"/>
              </w:rPr>
            </w:pPr>
            <w:proofErr w:type="spellStart"/>
            <w:r w:rsidRPr="0034048E">
              <w:rPr>
                <w:rFonts w:cstheme="majorHAnsi"/>
                <w:sz w:val="18"/>
                <w:szCs w:val="18"/>
              </w:rPr>
              <w:t>Que</w:t>
            </w:r>
            <w:proofErr w:type="spellEnd"/>
            <w:r w:rsidRPr="0034048E">
              <w:rPr>
                <w:rFonts w:cstheme="majorHAnsi"/>
                <w:sz w:val="18"/>
                <w:szCs w:val="18"/>
              </w:rPr>
              <w:t xml:space="preserve"> Son</w:t>
            </w:r>
          </w:p>
        </w:tc>
        <w:tc>
          <w:tcPr>
            <w:tcW w:w="1421" w:type="dxa"/>
            <w:vAlign w:val="center"/>
          </w:tcPr>
          <w:p w:rsidR="00CB1F31" w:rsidRPr="0034048E" w:rsidRDefault="00CB1F31" w:rsidP="00BB3B0C">
            <w:pPr>
              <w:jc w:val="center"/>
              <w:rPr>
                <w:rFonts w:cstheme="majorHAnsi"/>
                <w:sz w:val="18"/>
                <w:szCs w:val="18"/>
              </w:rPr>
            </w:pPr>
            <w:r w:rsidRPr="0034048E">
              <w:rPr>
                <w:rFonts w:cstheme="majorHAnsi"/>
                <w:sz w:val="18"/>
                <w:szCs w:val="18"/>
              </w:rPr>
              <w:t>14/01/2013</w:t>
            </w:r>
          </w:p>
        </w:tc>
        <w:tc>
          <w:tcPr>
            <w:tcW w:w="1088" w:type="dxa"/>
            <w:vMerge/>
            <w:shd w:val="clear" w:color="auto" w:fill="auto"/>
            <w:vAlign w:val="center"/>
          </w:tcPr>
          <w:p w:rsidR="00CB1F31" w:rsidRPr="0034048E" w:rsidRDefault="00CB1F31" w:rsidP="00BB3B0C">
            <w:pP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16-5</w:t>
            </w:r>
          </w:p>
        </w:tc>
        <w:tc>
          <w:tcPr>
            <w:tcW w:w="2791" w:type="dxa"/>
            <w:shd w:val="clear" w:color="auto" w:fill="auto"/>
            <w:vAlign w:val="center"/>
          </w:tcPr>
          <w:p w:rsidR="00CB1F31" w:rsidRPr="0034048E" w:rsidRDefault="00CB1F31" w:rsidP="00BB3B0C">
            <w:pPr>
              <w:rPr>
                <w:rFonts w:cstheme="majorHAnsi"/>
                <w:sz w:val="18"/>
                <w:szCs w:val="18"/>
              </w:rPr>
            </w:pPr>
            <w:proofErr w:type="spellStart"/>
            <w:r w:rsidRPr="0034048E">
              <w:rPr>
                <w:rFonts w:cstheme="majorHAnsi"/>
                <w:sz w:val="18"/>
                <w:szCs w:val="18"/>
              </w:rPr>
              <w:t>Thang</w:t>
            </w:r>
            <w:proofErr w:type="spellEnd"/>
            <w:r w:rsidRPr="0034048E">
              <w:rPr>
                <w:rFonts w:cstheme="majorHAnsi"/>
                <w:sz w:val="18"/>
                <w:szCs w:val="18"/>
              </w:rPr>
              <w:t xml:space="preserve"> </w:t>
            </w:r>
            <w:proofErr w:type="spellStart"/>
            <w:r w:rsidRPr="0034048E">
              <w:rPr>
                <w:rFonts w:cstheme="majorHAnsi"/>
                <w:sz w:val="18"/>
                <w:szCs w:val="18"/>
              </w:rPr>
              <w:t>Binh</w:t>
            </w:r>
            <w:proofErr w:type="spellEnd"/>
          </w:p>
        </w:tc>
        <w:tc>
          <w:tcPr>
            <w:tcW w:w="1421" w:type="dxa"/>
            <w:vAlign w:val="center"/>
          </w:tcPr>
          <w:p w:rsidR="00CB1F31" w:rsidRPr="0034048E" w:rsidRDefault="00CB1F31" w:rsidP="00BB3B0C">
            <w:pPr>
              <w:jc w:val="center"/>
              <w:rPr>
                <w:rFonts w:cstheme="majorHAnsi"/>
                <w:sz w:val="18"/>
                <w:szCs w:val="18"/>
              </w:rPr>
            </w:pPr>
            <w:r w:rsidRPr="0034048E">
              <w:rPr>
                <w:rFonts w:cstheme="majorHAnsi"/>
                <w:sz w:val="18"/>
                <w:szCs w:val="18"/>
              </w:rPr>
              <w:t>19/03/2013</w:t>
            </w:r>
          </w:p>
        </w:tc>
        <w:tc>
          <w:tcPr>
            <w:tcW w:w="1088" w:type="dxa"/>
            <w:vMerge/>
            <w:shd w:val="clear" w:color="auto" w:fill="auto"/>
            <w:vAlign w:val="center"/>
          </w:tcPr>
          <w:p w:rsidR="00CB1F31" w:rsidRPr="0034048E" w:rsidRDefault="00CB1F31" w:rsidP="00BB3B0C">
            <w:pP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16-6</w:t>
            </w:r>
          </w:p>
        </w:tc>
        <w:tc>
          <w:tcPr>
            <w:tcW w:w="2791" w:type="dxa"/>
            <w:shd w:val="clear" w:color="auto" w:fill="auto"/>
            <w:vAlign w:val="center"/>
          </w:tcPr>
          <w:p w:rsidR="00CB1F31" w:rsidRPr="0034048E" w:rsidRDefault="00CB1F31" w:rsidP="00BB3B0C">
            <w:pPr>
              <w:rPr>
                <w:rFonts w:cstheme="majorHAnsi"/>
                <w:sz w:val="18"/>
                <w:szCs w:val="18"/>
              </w:rPr>
            </w:pPr>
            <w:proofErr w:type="spellStart"/>
            <w:r w:rsidRPr="0034048E">
              <w:rPr>
                <w:rFonts w:cstheme="majorHAnsi"/>
                <w:sz w:val="18"/>
                <w:szCs w:val="18"/>
              </w:rPr>
              <w:t>Phu</w:t>
            </w:r>
            <w:proofErr w:type="spellEnd"/>
            <w:r w:rsidRPr="0034048E">
              <w:rPr>
                <w:rFonts w:cstheme="majorHAnsi"/>
                <w:sz w:val="18"/>
                <w:szCs w:val="18"/>
              </w:rPr>
              <w:t xml:space="preserve"> </w:t>
            </w:r>
            <w:proofErr w:type="spellStart"/>
            <w:r w:rsidRPr="0034048E">
              <w:rPr>
                <w:rFonts w:cstheme="majorHAnsi"/>
                <w:sz w:val="18"/>
                <w:szCs w:val="18"/>
              </w:rPr>
              <w:t>Ninh</w:t>
            </w:r>
            <w:proofErr w:type="spellEnd"/>
          </w:p>
        </w:tc>
        <w:tc>
          <w:tcPr>
            <w:tcW w:w="1421" w:type="dxa"/>
            <w:vAlign w:val="center"/>
          </w:tcPr>
          <w:p w:rsidR="00CB1F31" w:rsidRPr="0034048E" w:rsidRDefault="00CB1F31" w:rsidP="00BB3B0C">
            <w:pPr>
              <w:jc w:val="center"/>
              <w:rPr>
                <w:rFonts w:cstheme="majorHAnsi"/>
                <w:sz w:val="18"/>
                <w:szCs w:val="18"/>
              </w:rPr>
            </w:pPr>
            <w:r w:rsidRPr="0034048E">
              <w:rPr>
                <w:rFonts w:cstheme="majorHAnsi"/>
                <w:sz w:val="18"/>
                <w:szCs w:val="18"/>
              </w:rPr>
              <w:t>29/03/2013</w:t>
            </w:r>
          </w:p>
        </w:tc>
        <w:tc>
          <w:tcPr>
            <w:tcW w:w="1088" w:type="dxa"/>
            <w:vMerge/>
            <w:shd w:val="clear" w:color="auto" w:fill="auto"/>
            <w:vAlign w:val="center"/>
          </w:tcPr>
          <w:p w:rsidR="00CB1F31" w:rsidRPr="0034048E" w:rsidRDefault="00CB1F31" w:rsidP="00BB3B0C">
            <w:pP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16-7</w:t>
            </w:r>
          </w:p>
        </w:tc>
        <w:tc>
          <w:tcPr>
            <w:tcW w:w="2791" w:type="dxa"/>
            <w:shd w:val="clear" w:color="auto" w:fill="auto"/>
            <w:vAlign w:val="center"/>
          </w:tcPr>
          <w:p w:rsidR="00CB1F31" w:rsidRPr="0034048E" w:rsidRDefault="00CB1F31" w:rsidP="00BB3B0C">
            <w:pPr>
              <w:rPr>
                <w:rFonts w:cstheme="majorHAnsi"/>
                <w:sz w:val="18"/>
                <w:szCs w:val="18"/>
              </w:rPr>
            </w:pPr>
            <w:proofErr w:type="spellStart"/>
            <w:r w:rsidRPr="0034048E">
              <w:rPr>
                <w:rFonts w:cstheme="majorHAnsi"/>
                <w:sz w:val="18"/>
                <w:szCs w:val="18"/>
              </w:rPr>
              <w:t>TP.Tam</w:t>
            </w:r>
            <w:proofErr w:type="spellEnd"/>
            <w:r w:rsidRPr="0034048E">
              <w:rPr>
                <w:rFonts w:cstheme="majorHAnsi"/>
                <w:sz w:val="18"/>
                <w:szCs w:val="18"/>
              </w:rPr>
              <w:t xml:space="preserve"> </w:t>
            </w:r>
            <w:proofErr w:type="spellStart"/>
            <w:r w:rsidRPr="0034048E">
              <w:rPr>
                <w:rFonts w:cstheme="majorHAnsi"/>
                <w:sz w:val="18"/>
                <w:szCs w:val="18"/>
              </w:rPr>
              <w:t>Ky</w:t>
            </w:r>
            <w:proofErr w:type="spellEnd"/>
          </w:p>
        </w:tc>
        <w:tc>
          <w:tcPr>
            <w:tcW w:w="1421" w:type="dxa"/>
            <w:vAlign w:val="center"/>
          </w:tcPr>
          <w:p w:rsidR="00CB1F31" w:rsidRPr="0034048E" w:rsidRDefault="00CB1F31" w:rsidP="00BB3B0C">
            <w:pPr>
              <w:jc w:val="center"/>
              <w:rPr>
                <w:rFonts w:cstheme="majorHAnsi"/>
                <w:sz w:val="18"/>
                <w:szCs w:val="18"/>
              </w:rPr>
            </w:pPr>
            <w:r w:rsidRPr="0034048E">
              <w:rPr>
                <w:rFonts w:cstheme="majorHAnsi"/>
                <w:sz w:val="18"/>
                <w:szCs w:val="18"/>
              </w:rPr>
              <w:t>20/06/2012</w:t>
            </w:r>
          </w:p>
        </w:tc>
        <w:tc>
          <w:tcPr>
            <w:tcW w:w="1088" w:type="dxa"/>
            <w:vMerge/>
            <w:shd w:val="clear" w:color="auto" w:fill="auto"/>
            <w:vAlign w:val="center"/>
          </w:tcPr>
          <w:p w:rsidR="00CB1F31" w:rsidRPr="0034048E" w:rsidRDefault="00CB1F31" w:rsidP="00BB3B0C">
            <w:pP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16-8</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 xml:space="preserve">Nui </w:t>
            </w:r>
            <w:proofErr w:type="spellStart"/>
            <w:r w:rsidRPr="0034048E">
              <w:rPr>
                <w:rFonts w:cstheme="majorHAnsi"/>
                <w:sz w:val="18"/>
                <w:szCs w:val="18"/>
              </w:rPr>
              <w:t>Thanh</w:t>
            </w:r>
            <w:proofErr w:type="spellEnd"/>
          </w:p>
        </w:tc>
        <w:tc>
          <w:tcPr>
            <w:tcW w:w="1421" w:type="dxa"/>
            <w:vAlign w:val="center"/>
          </w:tcPr>
          <w:p w:rsidR="00CB1F31" w:rsidRPr="0034048E" w:rsidRDefault="00CB1F31" w:rsidP="00BB3B0C">
            <w:pPr>
              <w:jc w:val="center"/>
              <w:rPr>
                <w:rFonts w:cstheme="majorHAnsi"/>
                <w:sz w:val="18"/>
                <w:szCs w:val="18"/>
              </w:rPr>
            </w:pPr>
            <w:r w:rsidRPr="0034048E">
              <w:rPr>
                <w:rFonts w:cstheme="majorHAnsi"/>
                <w:sz w:val="18"/>
                <w:szCs w:val="18"/>
              </w:rPr>
              <w:t>21/01/2013</w:t>
            </w:r>
          </w:p>
        </w:tc>
        <w:tc>
          <w:tcPr>
            <w:tcW w:w="1088" w:type="dxa"/>
            <w:vMerge/>
            <w:shd w:val="clear" w:color="auto" w:fill="auto"/>
            <w:vAlign w:val="center"/>
          </w:tcPr>
          <w:p w:rsidR="00CB1F31" w:rsidRPr="0034048E" w:rsidRDefault="00CB1F31" w:rsidP="00BB3B0C">
            <w:pP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lastRenderedPageBreak/>
              <w:t>16-9</w:t>
            </w:r>
          </w:p>
        </w:tc>
        <w:tc>
          <w:tcPr>
            <w:tcW w:w="2791" w:type="dxa"/>
            <w:shd w:val="clear" w:color="auto" w:fill="auto"/>
            <w:vAlign w:val="center"/>
          </w:tcPr>
          <w:p w:rsidR="00CB1F31" w:rsidRPr="0034048E" w:rsidRDefault="00CB1F31" w:rsidP="00BB3B0C">
            <w:pPr>
              <w:rPr>
                <w:rFonts w:cstheme="majorHAnsi"/>
                <w:sz w:val="18"/>
                <w:szCs w:val="18"/>
              </w:rPr>
            </w:pPr>
            <w:proofErr w:type="spellStart"/>
            <w:r w:rsidRPr="0034048E">
              <w:rPr>
                <w:rFonts w:cstheme="majorHAnsi"/>
                <w:sz w:val="18"/>
                <w:szCs w:val="18"/>
              </w:rPr>
              <w:t>Binh</w:t>
            </w:r>
            <w:proofErr w:type="spellEnd"/>
            <w:r w:rsidRPr="0034048E">
              <w:rPr>
                <w:rFonts w:cstheme="majorHAnsi"/>
                <w:sz w:val="18"/>
                <w:szCs w:val="18"/>
              </w:rPr>
              <w:t xml:space="preserve"> Son</w:t>
            </w:r>
          </w:p>
        </w:tc>
        <w:tc>
          <w:tcPr>
            <w:tcW w:w="1421" w:type="dxa"/>
            <w:vAlign w:val="center"/>
          </w:tcPr>
          <w:p w:rsidR="00CB1F31" w:rsidRPr="0034048E" w:rsidRDefault="00CB1F31" w:rsidP="00BB3B0C">
            <w:pPr>
              <w:jc w:val="center"/>
              <w:rPr>
                <w:rFonts w:cstheme="majorHAnsi"/>
                <w:sz w:val="18"/>
                <w:szCs w:val="18"/>
              </w:rPr>
            </w:pPr>
            <w:r w:rsidRPr="0034048E">
              <w:rPr>
                <w:rFonts w:cstheme="majorHAnsi"/>
                <w:sz w:val="18"/>
                <w:szCs w:val="18"/>
              </w:rPr>
              <w:t>07/06/2012</w:t>
            </w:r>
          </w:p>
        </w:tc>
        <w:tc>
          <w:tcPr>
            <w:tcW w:w="1088" w:type="dxa"/>
            <w:vMerge/>
            <w:shd w:val="clear" w:color="auto" w:fill="auto"/>
            <w:vAlign w:val="center"/>
          </w:tcPr>
          <w:p w:rsidR="00CB1F31" w:rsidRPr="0034048E" w:rsidRDefault="00CB1F31" w:rsidP="00BB3B0C">
            <w:pP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16-10</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 xml:space="preserve">Son </w:t>
            </w:r>
            <w:proofErr w:type="spellStart"/>
            <w:r w:rsidRPr="0034048E">
              <w:rPr>
                <w:rFonts w:cstheme="majorHAnsi"/>
                <w:sz w:val="18"/>
                <w:szCs w:val="18"/>
              </w:rPr>
              <w:t>Tinh</w:t>
            </w:r>
            <w:proofErr w:type="spellEnd"/>
          </w:p>
        </w:tc>
        <w:tc>
          <w:tcPr>
            <w:tcW w:w="1421" w:type="dxa"/>
            <w:vAlign w:val="center"/>
          </w:tcPr>
          <w:p w:rsidR="00CB1F31" w:rsidRPr="0034048E" w:rsidRDefault="00CB1F31" w:rsidP="00BB3B0C">
            <w:pPr>
              <w:jc w:val="center"/>
              <w:rPr>
                <w:rFonts w:cstheme="majorHAnsi"/>
                <w:sz w:val="18"/>
                <w:szCs w:val="18"/>
              </w:rPr>
            </w:pPr>
            <w:r w:rsidRPr="0034048E">
              <w:rPr>
                <w:rFonts w:cstheme="majorHAnsi"/>
                <w:sz w:val="18"/>
                <w:szCs w:val="18"/>
              </w:rPr>
              <w:t>07/06/2012</w:t>
            </w:r>
          </w:p>
        </w:tc>
        <w:tc>
          <w:tcPr>
            <w:tcW w:w="1088" w:type="dxa"/>
            <w:vMerge/>
            <w:shd w:val="clear" w:color="auto" w:fill="auto"/>
            <w:vAlign w:val="center"/>
          </w:tcPr>
          <w:p w:rsidR="00CB1F31" w:rsidRPr="0034048E" w:rsidRDefault="00CB1F31" w:rsidP="00BB3B0C">
            <w:pP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16-11</w:t>
            </w:r>
          </w:p>
        </w:tc>
        <w:tc>
          <w:tcPr>
            <w:tcW w:w="2791" w:type="dxa"/>
            <w:shd w:val="clear" w:color="auto" w:fill="auto"/>
            <w:vAlign w:val="center"/>
          </w:tcPr>
          <w:p w:rsidR="00CB1F31" w:rsidRPr="0034048E" w:rsidRDefault="00CB1F31" w:rsidP="00BB3B0C">
            <w:pPr>
              <w:rPr>
                <w:rFonts w:cstheme="majorHAnsi"/>
                <w:sz w:val="18"/>
                <w:szCs w:val="18"/>
              </w:rPr>
            </w:pPr>
            <w:proofErr w:type="spellStart"/>
            <w:r w:rsidRPr="0034048E">
              <w:rPr>
                <w:rFonts w:cstheme="majorHAnsi"/>
                <w:sz w:val="18"/>
                <w:szCs w:val="18"/>
              </w:rPr>
              <w:t>TP.Quang</w:t>
            </w:r>
            <w:proofErr w:type="spellEnd"/>
            <w:r w:rsidRPr="0034048E">
              <w:rPr>
                <w:rFonts w:cstheme="majorHAnsi"/>
                <w:sz w:val="18"/>
                <w:szCs w:val="18"/>
              </w:rPr>
              <w:t xml:space="preserve"> </w:t>
            </w:r>
            <w:proofErr w:type="spellStart"/>
            <w:r w:rsidRPr="0034048E">
              <w:rPr>
                <w:rFonts w:cstheme="majorHAnsi"/>
                <w:sz w:val="18"/>
                <w:szCs w:val="18"/>
              </w:rPr>
              <w:t>Ngai</w:t>
            </w:r>
            <w:proofErr w:type="spellEnd"/>
          </w:p>
        </w:tc>
        <w:tc>
          <w:tcPr>
            <w:tcW w:w="1421" w:type="dxa"/>
            <w:vAlign w:val="center"/>
          </w:tcPr>
          <w:p w:rsidR="00CB1F31" w:rsidRPr="0034048E" w:rsidRDefault="00CB1F31" w:rsidP="00BB3B0C">
            <w:pPr>
              <w:jc w:val="center"/>
              <w:rPr>
                <w:rFonts w:cstheme="majorHAnsi"/>
                <w:sz w:val="18"/>
                <w:szCs w:val="18"/>
              </w:rPr>
            </w:pPr>
            <w:r w:rsidRPr="0034048E">
              <w:rPr>
                <w:rFonts w:cstheme="majorHAnsi"/>
                <w:sz w:val="18"/>
                <w:szCs w:val="18"/>
              </w:rPr>
              <w:t>N/A</w:t>
            </w:r>
          </w:p>
        </w:tc>
        <w:tc>
          <w:tcPr>
            <w:tcW w:w="1088" w:type="dxa"/>
            <w:vMerge/>
            <w:shd w:val="clear" w:color="auto" w:fill="auto"/>
            <w:vAlign w:val="center"/>
          </w:tcPr>
          <w:p w:rsidR="00CB1F31" w:rsidRPr="0034048E" w:rsidRDefault="00CB1F31" w:rsidP="00BB3B0C">
            <w:pP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16-12</w:t>
            </w:r>
          </w:p>
        </w:tc>
        <w:tc>
          <w:tcPr>
            <w:tcW w:w="2791" w:type="dxa"/>
            <w:shd w:val="clear" w:color="auto" w:fill="auto"/>
            <w:vAlign w:val="center"/>
          </w:tcPr>
          <w:p w:rsidR="00CB1F31" w:rsidRPr="0034048E" w:rsidRDefault="00CB1F31" w:rsidP="00BB3B0C">
            <w:pPr>
              <w:rPr>
                <w:rFonts w:cstheme="majorHAnsi"/>
                <w:sz w:val="18"/>
                <w:szCs w:val="18"/>
              </w:rPr>
            </w:pPr>
            <w:proofErr w:type="spellStart"/>
            <w:r w:rsidRPr="0034048E">
              <w:rPr>
                <w:rFonts w:cstheme="majorHAnsi"/>
                <w:sz w:val="18"/>
                <w:szCs w:val="18"/>
              </w:rPr>
              <w:t>Tu</w:t>
            </w:r>
            <w:proofErr w:type="spellEnd"/>
            <w:r w:rsidRPr="0034048E">
              <w:rPr>
                <w:rFonts w:cstheme="majorHAnsi"/>
                <w:sz w:val="18"/>
                <w:szCs w:val="18"/>
              </w:rPr>
              <w:t xml:space="preserve"> </w:t>
            </w:r>
            <w:proofErr w:type="spellStart"/>
            <w:r w:rsidRPr="0034048E">
              <w:rPr>
                <w:rFonts w:cstheme="majorHAnsi"/>
                <w:sz w:val="18"/>
                <w:szCs w:val="18"/>
              </w:rPr>
              <w:t>Nghia</w:t>
            </w:r>
            <w:proofErr w:type="spellEnd"/>
          </w:p>
        </w:tc>
        <w:tc>
          <w:tcPr>
            <w:tcW w:w="1421" w:type="dxa"/>
            <w:vAlign w:val="center"/>
          </w:tcPr>
          <w:p w:rsidR="00CB1F31" w:rsidRPr="0034048E" w:rsidRDefault="00CB1F31" w:rsidP="00BB3B0C">
            <w:pPr>
              <w:jc w:val="center"/>
              <w:rPr>
                <w:rFonts w:cstheme="majorHAnsi"/>
                <w:sz w:val="18"/>
                <w:szCs w:val="18"/>
              </w:rPr>
            </w:pPr>
            <w:r w:rsidRPr="0034048E">
              <w:rPr>
                <w:rFonts w:cstheme="majorHAnsi"/>
                <w:sz w:val="18"/>
                <w:szCs w:val="18"/>
              </w:rPr>
              <w:t>03/01/2013</w:t>
            </w:r>
          </w:p>
        </w:tc>
        <w:tc>
          <w:tcPr>
            <w:tcW w:w="1088" w:type="dxa"/>
            <w:vMerge/>
            <w:shd w:val="clear" w:color="auto" w:fill="auto"/>
            <w:vAlign w:val="center"/>
          </w:tcPr>
          <w:p w:rsidR="00CB1F31" w:rsidRPr="0034048E" w:rsidRDefault="00CB1F31" w:rsidP="00BB3B0C">
            <w:pP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16-13</w:t>
            </w:r>
          </w:p>
        </w:tc>
        <w:tc>
          <w:tcPr>
            <w:tcW w:w="2791" w:type="dxa"/>
            <w:shd w:val="clear" w:color="auto" w:fill="auto"/>
            <w:vAlign w:val="center"/>
          </w:tcPr>
          <w:p w:rsidR="00CB1F31" w:rsidRPr="0034048E" w:rsidRDefault="00CB1F31" w:rsidP="00BB3B0C">
            <w:pPr>
              <w:rPr>
                <w:rFonts w:cstheme="majorHAnsi"/>
                <w:sz w:val="18"/>
                <w:szCs w:val="18"/>
              </w:rPr>
            </w:pPr>
            <w:proofErr w:type="spellStart"/>
            <w:r w:rsidRPr="0034048E">
              <w:rPr>
                <w:rFonts w:cstheme="majorHAnsi"/>
                <w:sz w:val="18"/>
                <w:szCs w:val="18"/>
              </w:rPr>
              <w:t>Nghia</w:t>
            </w:r>
            <w:proofErr w:type="spellEnd"/>
            <w:r w:rsidRPr="0034048E">
              <w:rPr>
                <w:rFonts w:cstheme="majorHAnsi"/>
                <w:sz w:val="18"/>
                <w:szCs w:val="18"/>
              </w:rPr>
              <w:t xml:space="preserve"> </w:t>
            </w:r>
            <w:proofErr w:type="spellStart"/>
            <w:r w:rsidRPr="0034048E">
              <w:rPr>
                <w:rFonts w:cstheme="majorHAnsi"/>
                <w:sz w:val="18"/>
                <w:szCs w:val="18"/>
              </w:rPr>
              <w:t>Hanh</w:t>
            </w:r>
            <w:proofErr w:type="spellEnd"/>
          </w:p>
        </w:tc>
        <w:tc>
          <w:tcPr>
            <w:tcW w:w="1421" w:type="dxa"/>
            <w:vAlign w:val="center"/>
          </w:tcPr>
          <w:p w:rsidR="00CB1F31" w:rsidRPr="0034048E" w:rsidRDefault="00CB1F31" w:rsidP="00BB3B0C">
            <w:pPr>
              <w:jc w:val="center"/>
              <w:rPr>
                <w:rFonts w:cstheme="majorHAnsi"/>
                <w:sz w:val="18"/>
                <w:szCs w:val="18"/>
              </w:rPr>
            </w:pPr>
            <w:r w:rsidRPr="0034048E">
              <w:rPr>
                <w:rFonts w:cstheme="majorHAnsi"/>
                <w:sz w:val="18"/>
                <w:szCs w:val="18"/>
              </w:rPr>
              <w:t>03/01/2013</w:t>
            </w:r>
          </w:p>
        </w:tc>
        <w:tc>
          <w:tcPr>
            <w:tcW w:w="1088" w:type="dxa"/>
            <w:vMerge/>
            <w:shd w:val="clear" w:color="auto" w:fill="auto"/>
            <w:vAlign w:val="center"/>
          </w:tcPr>
          <w:p w:rsidR="00CB1F31" w:rsidRPr="0034048E" w:rsidRDefault="00CB1F31" w:rsidP="00BB3B0C">
            <w:pP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17</w:t>
            </w:r>
          </w:p>
        </w:tc>
        <w:tc>
          <w:tcPr>
            <w:tcW w:w="2791" w:type="dxa"/>
            <w:shd w:val="clear" w:color="auto" w:fill="auto"/>
          </w:tcPr>
          <w:p w:rsidR="00CB1F31" w:rsidRPr="0034048E" w:rsidRDefault="00CB1F31" w:rsidP="00BB3B0C">
            <w:pPr>
              <w:rPr>
                <w:rFonts w:cstheme="majorHAnsi"/>
                <w:sz w:val="18"/>
                <w:szCs w:val="18"/>
              </w:rPr>
            </w:pPr>
            <w:r w:rsidRPr="0034048E">
              <w:rPr>
                <w:rFonts w:cstheme="majorHAnsi"/>
                <w:sz w:val="18"/>
                <w:szCs w:val="18"/>
              </w:rPr>
              <w:t>Submission of 3 sets of draft design report (DDR), prequalification (PQ) and tender documents (TB) for the first three contract packages</w:t>
            </w:r>
          </w:p>
        </w:tc>
        <w:tc>
          <w:tcPr>
            <w:tcW w:w="1421" w:type="dxa"/>
          </w:tcPr>
          <w:p w:rsidR="00CB1F31" w:rsidRPr="0034048E" w:rsidRDefault="00CB1F31" w:rsidP="00BB3B0C">
            <w:pPr>
              <w:rPr>
                <w:rFonts w:cstheme="majorHAnsi"/>
                <w:sz w:val="18"/>
                <w:szCs w:val="18"/>
              </w:rPr>
            </w:pPr>
          </w:p>
        </w:tc>
        <w:tc>
          <w:tcPr>
            <w:tcW w:w="1088" w:type="dxa"/>
            <w:vMerge w:val="restart"/>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31/5/2012</w:t>
            </w:r>
          </w:p>
        </w:tc>
        <w:tc>
          <w:tcPr>
            <w:tcW w:w="3020" w:type="dxa"/>
            <w:vMerge w:val="restart"/>
            <w:shd w:val="clear" w:color="auto" w:fill="auto"/>
          </w:tcPr>
          <w:p w:rsidR="00CB1F31" w:rsidRPr="0034048E" w:rsidRDefault="00CB1F31" w:rsidP="00BB3B0C">
            <w:pPr>
              <w:rPr>
                <w:rFonts w:cstheme="majorHAnsi"/>
                <w:sz w:val="18"/>
                <w:szCs w:val="18"/>
              </w:rPr>
            </w:pPr>
            <w:r w:rsidRPr="0034048E">
              <w:rPr>
                <w:rFonts w:cstheme="majorHAnsi"/>
                <w:sz w:val="18"/>
                <w:szCs w:val="18"/>
              </w:rPr>
              <w:t>Appendix B: Reporting Requirements</w:t>
            </w: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17-1</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PKG3A</w:t>
            </w:r>
          </w:p>
        </w:tc>
        <w:tc>
          <w:tcPr>
            <w:tcW w:w="1421" w:type="dxa"/>
          </w:tcPr>
          <w:p w:rsidR="00CB1F31" w:rsidRPr="0034048E" w:rsidRDefault="00CB1F31" w:rsidP="00BB3B0C">
            <w:pPr>
              <w:rPr>
                <w:rFonts w:cstheme="majorHAnsi"/>
                <w:sz w:val="18"/>
                <w:szCs w:val="18"/>
              </w:rPr>
            </w:pPr>
          </w:p>
        </w:tc>
        <w:tc>
          <w:tcPr>
            <w:tcW w:w="1088" w:type="dxa"/>
            <w:vMerge/>
            <w:shd w:val="clear" w:color="auto" w:fill="auto"/>
            <w:vAlign w:val="center"/>
          </w:tcPr>
          <w:p w:rsidR="00CB1F31" w:rsidRPr="0034048E" w:rsidRDefault="00CB1F31" w:rsidP="00BB3B0C">
            <w:pP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17-1-1</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draft design report (DDR)</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30/06/2012</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17-1-2</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prequalification (PQ)</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19/11/2011</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17-1-3</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tender documents (TB)</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26/07/2012</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17-2</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PKGA4:</w:t>
            </w:r>
          </w:p>
        </w:tc>
        <w:tc>
          <w:tcPr>
            <w:tcW w:w="1421" w:type="dxa"/>
          </w:tcPr>
          <w:p w:rsidR="00CB1F31" w:rsidRPr="0034048E" w:rsidRDefault="00CB1F31" w:rsidP="00CA1E3B">
            <w:pPr>
              <w:jc w:val="center"/>
              <w:rPr>
                <w:rFonts w:cstheme="majorHAnsi"/>
                <w:sz w:val="18"/>
                <w:szCs w:val="18"/>
              </w:rPr>
            </w:pP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17-2-1</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draft design report (DDR)</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15/10/2012</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17-2-2</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prequalification (PQ)</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17/01/2012</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17-2-3</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tender documents (TB)</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29/11/2012</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17-3</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PKG6</w:t>
            </w:r>
          </w:p>
        </w:tc>
        <w:tc>
          <w:tcPr>
            <w:tcW w:w="1421" w:type="dxa"/>
          </w:tcPr>
          <w:p w:rsidR="00CB1F31" w:rsidRPr="0034048E" w:rsidRDefault="00CB1F31" w:rsidP="00CA1E3B">
            <w:pPr>
              <w:jc w:val="center"/>
              <w:rPr>
                <w:rFonts w:cstheme="majorHAnsi"/>
                <w:sz w:val="18"/>
                <w:szCs w:val="18"/>
              </w:rPr>
            </w:pP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17-3-1</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draft design report (DDR)</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11/05/2012</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17-3-2</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prequalification (PQ)</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18/12/2013</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17-3-3</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tender documents (TB)</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1/3/2013</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18</w:t>
            </w:r>
          </w:p>
        </w:tc>
        <w:tc>
          <w:tcPr>
            <w:tcW w:w="2791" w:type="dxa"/>
            <w:shd w:val="clear" w:color="auto" w:fill="auto"/>
          </w:tcPr>
          <w:p w:rsidR="00CB1F31" w:rsidRPr="0034048E" w:rsidRDefault="00CB1F31" w:rsidP="00BB3B0C">
            <w:pPr>
              <w:rPr>
                <w:rFonts w:cstheme="majorHAnsi"/>
                <w:sz w:val="18"/>
                <w:szCs w:val="18"/>
              </w:rPr>
            </w:pPr>
            <w:r w:rsidRPr="0034048E">
              <w:rPr>
                <w:rFonts w:cstheme="majorHAnsi"/>
                <w:sz w:val="18"/>
                <w:szCs w:val="18"/>
              </w:rPr>
              <w:t>Submission of updated draft final EIA and EMP reports</w:t>
            </w:r>
          </w:p>
        </w:tc>
        <w:tc>
          <w:tcPr>
            <w:tcW w:w="1421" w:type="dxa"/>
            <w:vAlign w:val="center"/>
          </w:tcPr>
          <w:p w:rsidR="00CB1F31" w:rsidRPr="0034048E" w:rsidRDefault="00CB1F31" w:rsidP="00CA1E3B">
            <w:pPr>
              <w:jc w:val="center"/>
              <w:rPr>
                <w:rFonts w:cstheme="majorHAnsi"/>
                <w:sz w:val="18"/>
                <w:szCs w:val="18"/>
              </w:rPr>
            </w:pPr>
          </w:p>
        </w:tc>
        <w:tc>
          <w:tcPr>
            <w:tcW w:w="1088" w:type="dxa"/>
            <w:vMerge w:val="restart"/>
            <w:shd w:val="clear" w:color="auto" w:fill="auto"/>
            <w:vAlign w:val="center"/>
          </w:tcPr>
          <w:p w:rsidR="00CB1F31" w:rsidRPr="0034048E" w:rsidRDefault="00CB1F31" w:rsidP="00CA1E3B">
            <w:pPr>
              <w:jc w:val="center"/>
              <w:rPr>
                <w:rFonts w:cstheme="majorHAnsi"/>
                <w:sz w:val="18"/>
                <w:szCs w:val="18"/>
              </w:rPr>
            </w:pPr>
            <w:r w:rsidRPr="0034048E">
              <w:rPr>
                <w:rFonts w:cstheme="majorHAnsi"/>
                <w:sz w:val="18"/>
                <w:szCs w:val="18"/>
              </w:rPr>
              <w:t>15/7/2012</w:t>
            </w:r>
          </w:p>
        </w:tc>
        <w:tc>
          <w:tcPr>
            <w:tcW w:w="3020" w:type="dxa"/>
            <w:vMerge w:val="restart"/>
            <w:shd w:val="clear" w:color="auto" w:fill="auto"/>
          </w:tcPr>
          <w:p w:rsidR="00CB1F31" w:rsidRPr="0034048E" w:rsidRDefault="00CB1F31" w:rsidP="00BB3B0C">
            <w:pPr>
              <w:rPr>
                <w:rFonts w:cstheme="majorHAnsi"/>
                <w:sz w:val="18"/>
                <w:szCs w:val="18"/>
              </w:rPr>
            </w:pPr>
            <w:r w:rsidRPr="0034048E">
              <w:rPr>
                <w:rFonts w:cstheme="majorHAnsi"/>
                <w:sz w:val="18"/>
                <w:szCs w:val="18"/>
              </w:rPr>
              <w:t>Item 7, Annex A, TOR, Item (8), Appendix B: Reporting Requirements</w:t>
            </w: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18-1</w:t>
            </w:r>
          </w:p>
        </w:tc>
        <w:tc>
          <w:tcPr>
            <w:tcW w:w="2791" w:type="dxa"/>
            <w:shd w:val="clear" w:color="auto" w:fill="auto"/>
          </w:tcPr>
          <w:p w:rsidR="00CB1F31" w:rsidRPr="0034048E" w:rsidRDefault="00CB1F31" w:rsidP="00BB3B0C">
            <w:pPr>
              <w:rPr>
                <w:rFonts w:cstheme="majorHAnsi"/>
                <w:sz w:val="18"/>
                <w:szCs w:val="18"/>
              </w:rPr>
            </w:pPr>
            <w:r w:rsidRPr="0034048E">
              <w:rPr>
                <w:rFonts w:cstheme="majorHAnsi"/>
                <w:sz w:val="18"/>
                <w:szCs w:val="18"/>
              </w:rPr>
              <w:t>draft final EIA report</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EIA: 05/10/2012</w:t>
            </w:r>
          </w:p>
        </w:tc>
        <w:tc>
          <w:tcPr>
            <w:tcW w:w="1088" w:type="dxa"/>
            <w:vMerge/>
            <w:shd w:val="clear" w:color="auto" w:fill="auto"/>
          </w:tcPr>
          <w:p w:rsidR="00CB1F31" w:rsidRPr="0034048E" w:rsidRDefault="00CB1F31" w:rsidP="00CA1E3B">
            <w:pPr>
              <w:jc w:val="center"/>
              <w:rPr>
                <w:rFonts w:cstheme="majorHAnsi"/>
                <w:sz w:val="18"/>
                <w:szCs w:val="18"/>
              </w:rPr>
            </w:pPr>
          </w:p>
        </w:tc>
        <w:tc>
          <w:tcPr>
            <w:tcW w:w="3020" w:type="dxa"/>
            <w:vMerge/>
            <w:shd w:val="clear" w:color="auto" w:fill="auto"/>
          </w:tcPr>
          <w:p w:rsidR="00CB1F31" w:rsidRPr="0034048E" w:rsidRDefault="00CB1F31" w:rsidP="00BB3B0C">
            <w:pPr>
              <w:rPr>
                <w:rFonts w:cstheme="majorHAnsi"/>
                <w:sz w:val="18"/>
                <w:szCs w:val="18"/>
              </w:rPr>
            </w:pPr>
          </w:p>
        </w:tc>
      </w:tr>
      <w:tr w:rsidR="00CB1F31" w:rsidRPr="0034048E" w:rsidTr="00BB3B0C">
        <w:trPr>
          <w:trHeight w:val="250"/>
        </w:trPr>
        <w:tc>
          <w:tcPr>
            <w:tcW w:w="762" w:type="dxa"/>
            <w:tcBorders>
              <w:bottom w:val="single" w:sz="4" w:space="0" w:color="auto"/>
            </w:tcBorders>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18-2</w:t>
            </w:r>
          </w:p>
        </w:tc>
        <w:tc>
          <w:tcPr>
            <w:tcW w:w="2791" w:type="dxa"/>
            <w:tcBorders>
              <w:bottom w:val="single" w:sz="4" w:space="0" w:color="auto"/>
            </w:tcBorders>
            <w:shd w:val="clear" w:color="auto" w:fill="auto"/>
          </w:tcPr>
          <w:p w:rsidR="00CB1F31" w:rsidRPr="0034048E" w:rsidRDefault="00CB1F31" w:rsidP="00BB3B0C">
            <w:pPr>
              <w:rPr>
                <w:rFonts w:cstheme="majorHAnsi"/>
                <w:sz w:val="18"/>
                <w:szCs w:val="18"/>
              </w:rPr>
            </w:pPr>
            <w:r w:rsidRPr="0034048E">
              <w:rPr>
                <w:rFonts w:cstheme="majorHAnsi"/>
                <w:sz w:val="18"/>
                <w:szCs w:val="18"/>
              </w:rPr>
              <w:t>draft final EMP report</w:t>
            </w:r>
          </w:p>
        </w:tc>
        <w:tc>
          <w:tcPr>
            <w:tcW w:w="1421" w:type="dxa"/>
            <w:tcBorders>
              <w:bottom w:val="single" w:sz="4" w:space="0" w:color="auto"/>
            </w:tcBorders>
          </w:tcPr>
          <w:p w:rsidR="00CB1F31" w:rsidRPr="0034048E" w:rsidRDefault="00CB1F31" w:rsidP="00CA1E3B">
            <w:pPr>
              <w:jc w:val="center"/>
              <w:rPr>
                <w:rFonts w:cstheme="majorHAnsi"/>
                <w:sz w:val="18"/>
                <w:szCs w:val="18"/>
              </w:rPr>
            </w:pPr>
            <w:r w:rsidRPr="0034048E">
              <w:rPr>
                <w:rFonts w:cstheme="majorHAnsi"/>
                <w:sz w:val="18"/>
                <w:szCs w:val="18"/>
              </w:rPr>
              <w:t>EMP: 3/11/2012</w:t>
            </w:r>
          </w:p>
        </w:tc>
        <w:tc>
          <w:tcPr>
            <w:tcW w:w="1088" w:type="dxa"/>
            <w:vMerge/>
            <w:tcBorders>
              <w:bottom w:val="single" w:sz="4" w:space="0" w:color="auto"/>
            </w:tcBorders>
            <w:shd w:val="clear" w:color="auto" w:fill="auto"/>
          </w:tcPr>
          <w:p w:rsidR="00CB1F31" w:rsidRPr="0034048E" w:rsidRDefault="00CB1F31" w:rsidP="00CA1E3B">
            <w:pPr>
              <w:jc w:val="center"/>
              <w:rPr>
                <w:rFonts w:cstheme="majorHAnsi"/>
                <w:sz w:val="18"/>
                <w:szCs w:val="18"/>
              </w:rPr>
            </w:pPr>
          </w:p>
        </w:tc>
        <w:tc>
          <w:tcPr>
            <w:tcW w:w="3020" w:type="dxa"/>
            <w:vMerge/>
            <w:tcBorders>
              <w:bottom w:val="single" w:sz="4" w:space="0" w:color="auto"/>
            </w:tcBorders>
            <w:shd w:val="clear" w:color="auto" w:fill="auto"/>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19</w:t>
            </w:r>
          </w:p>
        </w:tc>
        <w:tc>
          <w:tcPr>
            <w:tcW w:w="2791" w:type="dxa"/>
            <w:shd w:val="clear" w:color="auto" w:fill="auto"/>
          </w:tcPr>
          <w:p w:rsidR="00CB1F31" w:rsidRPr="0034048E" w:rsidRDefault="00CB1F31" w:rsidP="00BB3B0C">
            <w:pPr>
              <w:rPr>
                <w:rFonts w:cstheme="majorHAnsi"/>
                <w:sz w:val="18"/>
                <w:szCs w:val="18"/>
              </w:rPr>
            </w:pPr>
            <w:r w:rsidRPr="0034048E">
              <w:rPr>
                <w:rFonts w:cstheme="majorHAnsi"/>
                <w:sz w:val="18"/>
                <w:szCs w:val="18"/>
              </w:rPr>
              <w:t>Completion of design works and preparation of bidding documents of the first 3 packages</w:t>
            </w:r>
          </w:p>
        </w:tc>
        <w:tc>
          <w:tcPr>
            <w:tcW w:w="1421" w:type="dxa"/>
          </w:tcPr>
          <w:p w:rsidR="00CB1F31" w:rsidRPr="0034048E" w:rsidRDefault="00CB1F31" w:rsidP="00CA1E3B">
            <w:pPr>
              <w:jc w:val="center"/>
              <w:rPr>
                <w:rFonts w:cstheme="majorHAnsi"/>
                <w:sz w:val="18"/>
                <w:szCs w:val="18"/>
              </w:rPr>
            </w:pPr>
          </w:p>
        </w:tc>
        <w:tc>
          <w:tcPr>
            <w:tcW w:w="1088" w:type="dxa"/>
            <w:vMerge w:val="restart"/>
            <w:shd w:val="clear" w:color="auto" w:fill="auto"/>
            <w:vAlign w:val="center"/>
          </w:tcPr>
          <w:p w:rsidR="00CB1F31" w:rsidRPr="0034048E" w:rsidRDefault="00CB1F31" w:rsidP="00CA1E3B">
            <w:pPr>
              <w:jc w:val="center"/>
              <w:rPr>
                <w:rFonts w:cstheme="majorHAnsi"/>
                <w:sz w:val="18"/>
                <w:szCs w:val="18"/>
              </w:rPr>
            </w:pPr>
            <w:r w:rsidRPr="0034048E">
              <w:rPr>
                <w:rFonts w:cstheme="majorHAnsi"/>
                <w:sz w:val="18"/>
                <w:szCs w:val="18"/>
              </w:rPr>
              <w:t>31/8/2012</w:t>
            </w:r>
          </w:p>
        </w:tc>
        <w:tc>
          <w:tcPr>
            <w:tcW w:w="3020" w:type="dxa"/>
            <w:vMerge w:val="restart"/>
            <w:shd w:val="clear" w:color="auto" w:fill="auto"/>
          </w:tcPr>
          <w:p w:rsidR="00CB1F31" w:rsidRPr="0034048E" w:rsidRDefault="00CB1F31" w:rsidP="00BB3B0C">
            <w:pPr>
              <w:rPr>
                <w:rFonts w:cstheme="majorHAnsi"/>
                <w:sz w:val="18"/>
                <w:szCs w:val="18"/>
              </w:rPr>
            </w:pPr>
            <w:r w:rsidRPr="0034048E">
              <w:rPr>
                <w:rFonts w:cstheme="majorHAnsi"/>
                <w:sz w:val="18"/>
                <w:szCs w:val="18"/>
              </w:rPr>
              <w:t>Item B.2 of Minutes of Contract Negotiation dated 26/05/2011</w:t>
            </w: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19-1</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PKG3A</w:t>
            </w:r>
          </w:p>
        </w:tc>
        <w:tc>
          <w:tcPr>
            <w:tcW w:w="1421" w:type="dxa"/>
          </w:tcPr>
          <w:p w:rsidR="00CB1F31" w:rsidRPr="0034048E" w:rsidRDefault="00CB1F31" w:rsidP="00CA1E3B">
            <w:pPr>
              <w:jc w:val="center"/>
              <w:rPr>
                <w:rFonts w:cstheme="majorHAnsi"/>
                <w:sz w:val="18"/>
                <w:szCs w:val="18"/>
              </w:rPr>
            </w:pP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19-1-1</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Draft Detailed Design Report</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5/11/2012</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19-1-2</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Draft Bidding Documents</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5/11/2012</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19-2</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PKGA4</w:t>
            </w:r>
          </w:p>
        </w:tc>
        <w:tc>
          <w:tcPr>
            <w:tcW w:w="1421" w:type="dxa"/>
          </w:tcPr>
          <w:p w:rsidR="00CB1F31" w:rsidRPr="0034048E" w:rsidRDefault="00CB1F31" w:rsidP="00CA1E3B">
            <w:pPr>
              <w:jc w:val="center"/>
              <w:rPr>
                <w:rFonts w:cstheme="majorHAnsi"/>
                <w:sz w:val="18"/>
                <w:szCs w:val="18"/>
              </w:rPr>
            </w:pP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19-2-1</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Draft Detailed Design Report</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15/10/2012</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19-2-2</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Draft Bidding Documents</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29/11/2012</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19-3</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PKG6</w:t>
            </w:r>
          </w:p>
        </w:tc>
        <w:tc>
          <w:tcPr>
            <w:tcW w:w="1421" w:type="dxa"/>
          </w:tcPr>
          <w:p w:rsidR="00CB1F31" w:rsidRPr="0034048E" w:rsidRDefault="00CB1F31" w:rsidP="00CA1E3B">
            <w:pPr>
              <w:jc w:val="center"/>
              <w:rPr>
                <w:rFonts w:cstheme="majorHAnsi"/>
                <w:sz w:val="18"/>
                <w:szCs w:val="18"/>
              </w:rPr>
            </w:pP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19-3-1</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Draft Detailed Design Report</w:t>
            </w:r>
          </w:p>
        </w:tc>
        <w:tc>
          <w:tcPr>
            <w:tcW w:w="1421" w:type="dxa"/>
          </w:tcPr>
          <w:p w:rsidR="00CB1F31" w:rsidRPr="0034048E" w:rsidRDefault="00CB1F31" w:rsidP="00CA1E3B">
            <w:pPr>
              <w:jc w:val="center"/>
              <w:rPr>
                <w:rFonts w:cstheme="majorHAnsi"/>
                <w:sz w:val="18"/>
                <w:szCs w:val="18"/>
              </w:rPr>
            </w:pPr>
            <w:bookmarkStart w:id="92" w:name="OLE_LINK3"/>
            <w:r w:rsidRPr="0034048E">
              <w:rPr>
                <w:rFonts w:cstheme="majorHAnsi"/>
                <w:sz w:val="18"/>
                <w:szCs w:val="18"/>
              </w:rPr>
              <w:t>18/12/2013</w:t>
            </w:r>
            <w:bookmarkEnd w:id="92"/>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tcBorders>
              <w:bottom w:val="single" w:sz="4" w:space="0" w:color="auto"/>
            </w:tcBorders>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19-3-2</w:t>
            </w:r>
          </w:p>
        </w:tc>
        <w:tc>
          <w:tcPr>
            <w:tcW w:w="2791" w:type="dxa"/>
            <w:tcBorders>
              <w:bottom w:val="single" w:sz="4" w:space="0" w:color="auto"/>
            </w:tcBorders>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Draft Bidding Documents</w:t>
            </w:r>
          </w:p>
        </w:tc>
        <w:tc>
          <w:tcPr>
            <w:tcW w:w="1421" w:type="dxa"/>
            <w:tcBorders>
              <w:bottom w:val="single" w:sz="4" w:space="0" w:color="auto"/>
            </w:tcBorders>
          </w:tcPr>
          <w:p w:rsidR="00CB1F31" w:rsidRPr="0034048E" w:rsidRDefault="00CB1F31" w:rsidP="00CA1E3B">
            <w:pPr>
              <w:jc w:val="center"/>
              <w:rPr>
                <w:rFonts w:cstheme="majorHAnsi"/>
                <w:sz w:val="18"/>
                <w:szCs w:val="18"/>
              </w:rPr>
            </w:pPr>
            <w:r w:rsidRPr="0034048E">
              <w:rPr>
                <w:rFonts w:cstheme="majorHAnsi"/>
                <w:sz w:val="18"/>
                <w:szCs w:val="18"/>
              </w:rPr>
              <w:t>1/3/2013</w:t>
            </w:r>
          </w:p>
        </w:tc>
        <w:tc>
          <w:tcPr>
            <w:tcW w:w="1088" w:type="dxa"/>
            <w:vMerge/>
            <w:tcBorders>
              <w:bottom w:val="single" w:sz="4" w:space="0" w:color="auto"/>
            </w:tcBorders>
            <w:shd w:val="clear" w:color="auto" w:fill="auto"/>
            <w:vAlign w:val="center"/>
          </w:tcPr>
          <w:p w:rsidR="00CB1F31" w:rsidRPr="0034048E" w:rsidRDefault="00CB1F31" w:rsidP="00CA1E3B">
            <w:pPr>
              <w:jc w:val="center"/>
              <w:rPr>
                <w:rFonts w:cstheme="majorHAnsi"/>
                <w:sz w:val="18"/>
                <w:szCs w:val="18"/>
              </w:rPr>
            </w:pPr>
          </w:p>
        </w:tc>
        <w:tc>
          <w:tcPr>
            <w:tcW w:w="3020" w:type="dxa"/>
            <w:vMerge/>
            <w:tcBorders>
              <w:bottom w:val="single" w:sz="4" w:space="0" w:color="auto"/>
            </w:tcBorders>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tcBorders>
              <w:top w:val="single" w:sz="4" w:space="0" w:color="auto"/>
              <w:left w:val="nil"/>
              <w:bottom w:val="single" w:sz="4" w:space="0" w:color="auto"/>
              <w:right w:val="nil"/>
            </w:tcBorders>
            <w:shd w:val="clear" w:color="auto" w:fill="auto"/>
            <w:vAlign w:val="center"/>
          </w:tcPr>
          <w:p w:rsidR="00CB1F31" w:rsidRPr="0034048E" w:rsidRDefault="00CB1F31" w:rsidP="00BB3B0C">
            <w:pPr>
              <w:rPr>
                <w:rFonts w:cstheme="majorHAnsi"/>
                <w:sz w:val="18"/>
                <w:szCs w:val="18"/>
              </w:rPr>
            </w:pPr>
          </w:p>
        </w:tc>
        <w:tc>
          <w:tcPr>
            <w:tcW w:w="2791" w:type="dxa"/>
            <w:tcBorders>
              <w:top w:val="single" w:sz="4" w:space="0" w:color="auto"/>
              <w:left w:val="nil"/>
              <w:bottom w:val="single" w:sz="4" w:space="0" w:color="auto"/>
              <w:right w:val="nil"/>
            </w:tcBorders>
            <w:shd w:val="clear" w:color="auto" w:fill="auto"/>
          </w:tcPr>
          <w:p w:rsidR="00CB1F31" w:rsidRPr="0034048E" w:rsidRDefault="00CB1F31" w:rsidP="00BB3B0C">
            <w:pPr>
              <w:rPr>
                <w:rFonts w:cstheme="majorHAnsi"/>
                <w:sz w:val="18"/>
                <w:szCs w:val="18"/>
              </w:rPr>
            </w:pPr>
          </w:p>
        </w:tc>
        <w:tc>
          <w:tcPr>
            <w:tcW w:w="1421" w:type="dxa"/>
            <w:tcBorders>
              <w:top w:val="single" w:sz="4" w:space="0" w:color="auto"/>
              <w:left w:val="nil"/>
              <w:bottom w:val="single" w:sz="4" w:space="0" w:color="auto"/>
              <w:right w:val="nil"/>
            </w:tcBorders>
            <w:vAlign w:val="center"/>
          </w:tcPr>
          <w:p w:rsidR="00CB1F31" w:rsidRPr="0034048E" w:rsidRDefault="00CB1F31" w:rsidP="00CA1E3B">
            <w:pPr>
              <w:jc w:val="center"/>
              <w:rPr>
                <w:rFonts w:cstheme="majorHAnsi"/>
                <w:sz w:val="18"/>
                <w:szCs w:val="18"/>
              </w:rPr>
            </w:pPr>
          </w:p>
        </w:tc>
        <w:tc>
          <w:tcPr>
            <w:tcW w:w="1088" w:type="dxa"/>
            <w:tcBorders>
              <w:top w:val="single" w:sz="4" w:space="0" w:color="auto"/>
              <w:left w:val="nil"/>
              <w:bottom w:val="single" w:sz="4" w:space="0" w:color="auto"/>
              <w:right w:val="nil"/>
            </w:tcBorders>
            <w:shd w:val="clear" w:color="auto" w:fill="auto"/>
            <w:vAlign w:val="center"/>
          </w:tcPr>
          <w:p w:rsidR="00CB1F31" w:rsidRPr="0034048E" w:rsidRDefault="00CB1F31" w:rsidP="00CA1E3B">
            <w:pPr>
              <w:jc w:val="center"/>
              <w:rPr>
                <w:rFonts w:cstheme="majorHAnsi"/>
                <w:sz w:val="18"/>
                <w:szCs w:val="18"/>
              </w:rPr>
            </w:pPr>
          </w:p>
        </w:tc>
        <w:tc>
          <w:tcPr>
            <w:tcW w:w="3020" w:type="dxa"/>
            <w:tcBorders>
              <w:top w:val="single" w:sz="4" w:space="0" w:color="auto"/>
              <w:left w:val="nil"/>
              <w:bottom w:val="single" w:sz="4" w:space="0" w:color="auto"/>
              <w:right w:val="nil"/>
            </w:tcBorders>
            <w:shd w:val="clear" w:color="auto" w:fill="auto"/>
          </w:tcPr>
          <w:p w:rsidR="00CB1F31" w:rsidRPr="0034048E" w:rsidRDefault="00CB1F31" w:rsidP="00BB3B0C">
            <w:pPr>
              <w:rPr>
                <w:rFonts w:cstheme="majorHAnsi"/>
                <w:sz w:val="18"/>
                <w:szCs w:val="18"/>
              </w:rPr>
            </w:pPr>
          </w:p>
        </w:tc>
      </w:tr>
      <w:tr w:rsidR="00CB1F31" w:rsidRPr="0034048E" w:rsidTr="00BB3B0C">
        <w:trPr>
          <w:trHeight w:val="250"/>
        </w:trPr>
        <w:tc>
          <w:tcPr>
            <w:tcW w:w="762" w:type="dxa"/>
            <w:tcBorders>
              <w:top w:val="single" w:sz="4" w:space="0" w:color="auto"/>
            </w:tcBorders>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20</w:t>
            </w:r>
          </w:p>
        </w:tc>
        <w:tc>
          <w:tcPr>
            <w:tcW w:w="2791" w:type="dxa"/>
            <w:tcBorders>
              <w:top w:val="single" w:sz="4" w:space="0" w:color="auto"/>
            </w:tcBorders>
            <w:shd w:val="clear" w:color="auto" w:fill="auto"/>
          </w:tcPr>
          <w:p w:rsidR="00CB1F31" w:rsidRPr="0034048E" w:rsidRDefault="00CB1F31" w:rsidP="00BB3B0C">
            <w:pPr>
              <w:rPr>
                <w:rFonts w:cstheme="majorHAnsi"/>
                <w:sz w:val="18"/>
                <w:szCs w:val="18"/>
              </w:rPr>
            </w:pPr>
            <w:r w:rsidRPr="0034048E">
              <w:rPr>
                <w:rFonts w:cstheme="majorHAnsi"/>
                <w:sz w:val="18"/>
                <w:szCs w:val="18"/>
              </w:rPr>
              <w:t>Submission and approval of Monthly Progress Report No.9, Detailed Design Report and Bidding Documents of the first 3 packages.</w:t>
            </w:r>
          </w:p>
        </w:tc>
        <w:tc>
          <w:tcPr>
            <w:tcW w:w="1421" w:type="dxa"/>
            <w:tcBorders>
              <w:top w:val="single" w:sz="4" w:space="0" w:color="auto"/>
            </w:tcBorders>
            <w:vAlign w:val="center"/>
          </w:tcPr>
          <w:p w:rsidR="00CB1F31" w:rsidRPr="0034048E" w:rsidRDefault="00CB1F31" w:rsidP="00CA1E3B">
            <w:pPr>
              <w:jc w:val="center"/>
              <w:rPr>
                <w:rFonts w:cstheme="majorHAnsi"/>
                <w:sz w:val="18"/>
                <w:szCs w:val="18"/>
              </w:rPr>
            </w:pPr>
          </w:p>
        </w:tc>
        <w:tc>
          <w:tcPr>
            <w:tcW w:w="1088" w:type="dxa"/>
            <w:vMerge w:val="restart"/>
            <w:tcBorders>
              <w:top w:val="single" w:sz="4" w:space="0" w:color="auto"/>
            </w:tcBorders>
            <w:shd w:val="clear" w:color="auto" w:fill="auto"/>
            <w:vAlign w:val="center"/>
          </w:tcPr>
          <w:p w:rsidR="00CB1F31" w:rsidRPr="0034048E" w:rsidRDefault="00CB1F31" w:rsidP="00CA1E3B">
            <w:pPr>
              <w:jc w:val="center"/>
              <w:rPr>
                <w:rFonts w:cstheme="majorHAnsi"/>
                <w:sz w:val="18"/>
                <w:szCs w:val="18"/>
              </w:rPr>
            </w:pPr>
            <w:r w:rsidRPr="0034048E">
              <w:rPr>
                <w:rFonts w:cstheme="majorHAnsi"/>
                <w:sz w:val="18"/>
                <w:szCs w:val="18"/>
              </w:rPr>
              <w:t>15/9/2012</w:t>
            </w:r>
          </w:p>
        </w:tc>
        <w:tc>
          <w:tcPr>
            <w:tcW w:w="3020" w:type="dxa"/>
            <w:vMerge w:val="restart"/>
            <w:tcBorders>
              <w:top w:val="single" w:sz="4" w:space="0" w:color="auto"/>
            </w:tcBorders>
            <w:shd w:val="clear" w:color="auto" w:fill="auto"/>
          </w:tcPr>
          <w:p w:rsidR="00CB1F31" w:rsidRPr="0034048E" w:rsidRDefault="00CB1F31" w:rsidP="00BB3B0C">
            <w:pPr>
              <w:rPr>
                <w:rFonts w:cstheme="majorHAnsi"/>
                <w:sz w:val="18"/>
                <w:szCs w:val="18"/>
              </w:rPr>
            </w:pPr>
            <w:r w:rsidRPr="0034048E">
              <w:rPr>
                <w:rFonts w:cstheme="majorHAnsi"/>
                <w:sz w:val="18"/>
                <w:szCs w:val="18"/>
              </w:rPr>
              <w:t>Item 6.4 of Special Conditions of Contract, Condition of 4th Payment (20%)</w:t>
            </w: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20-1</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MPR No.9</w:t>
            </w:r>
          </w:p>
        </w:tc>
        <w:tc>
          <w:tcPr>
            <w:tcW w:w="1421" w:type="dxa"/>
            <w:vAlign w:val="center"/>
          </w:tcPr>
          <w:p w:rsidR="00CB1F31" w:rsidRPr="0034048E" w:rsidRDefault="00CB1F31" w:rsidP="00CA1E3B">
            <w:pPr>
              <w:jc w:val="center"/>
              <w:rPr>
                <w:rFonts w:cstheme="majorHAnsi"/>
                <w:sz w:val="18"/>
                <w:szCs w:val="18"/>
                <w:highlight w:val="yellow"/>
              </w:rPr>
            </w:pPr>
            <w:r w:rsidRPr="0034048E">
              <w:rPr>
                <w:rFonts w:cstheme="majorHAnsi"/>
                <w:sz w:val="18"/>
                <w:szCs w:val="18"/>
                <w:highlight w:val="yellow"/>
              </w:rPr>
              <w:t>05/09/2012</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20-2</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PKG3A</w:t>
            </w:r>
          </w:p>
        </w:tc>
        <w:tc>
          <w:tcPr>
            <w:tcW w:w="1421" w:type="dxa"/>
            <w:vAlign w:val="center"/>
          </w:tcPr>
          <w:p w:rsidR="00CB1F31" w:rsidRPr="0034048E" w:rsidRDefault="00CB1F31" w:rsidP="00CA1E3B">
            <w:pPr>
              <w:jc w:val="center"/>
              <w:rPr>
                <w:rFonts w:cstheme="majorHAnsi"/>
                <w:sz w:val="18"/>
                <w:szCs w:val="18"/>
                <w:highlight w:val="yellow"/>
              </w:rPr>
            </w:pP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20-2-1</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Approval of Detailed Design Report</w:t>
            </w:r>
          </w:p>
        </w:tc>
        <w:tc>
          <w:tcPr>
            <w:tcW w:w="1421" w:type="dxa"/>
            <w:vAlign w:val="center"/>
          </w:tcPr>
          <w:p w:rsidR="00CB1F31" w:rsidRPr="0034048E" w:rsidRDefault="00CB1F31" w:rsidP="00CA1E3B">
            <w:pPr>
              <w:jc w:val="center"/>
              <w:rPr>
                <w:rFonts w:cstheme="majorHAnsi"/>
                <w:sz w:val="18"/>
                <w:szCs w:val="18"/>
                <w:highlight w:val="yellow"/>
              </w:rPr>
            </w:pPr>
            <w:r w:rsidRPr="0034048E">
              <w:rPr>
                <w:rFonts w:cstheme="majorHAnsi"/>
                <w:sz w:val="18"/>
                <w:szCs w:val="18"/>
                <w:highlight w:val="yellow"/>
              </w:rPr>
              <w:t>5/11/2012</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20-2-2</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Approval of Bidding Documents</w:t>
            </w:r>
          </w:p>
        </w:tc>
        <w:tc>
          <w:tcPr>
            <w:tcW w:w="1421" w:type="dxa"/>
            <w:vAlign w:val="center"/>
          </w:tcPr>
          <w:p w:rsidR="00CB1F31" w:rsidRPr="0034048E" w:rsidRDefault="00CB1F31" w:rsidP="00CA1E3B">
            <w:pPr>
              <w:jc w:val="center"/>
              <w:rPr>
                <w:rFonts w:cstheme="majorHAnsi"/>
                <w:sz w:val="18"/>
                <w:szCs w:val="18"/>
                <w:highlight w:val="yellow"/>
              </w:rPr>
            </w:pPr>
            <w:r w:rsidRPr="0034048E">
              <w:rPr>
                <w:rFonts w:cstheme="majorHAnsi"/>
                <w:sz w:val="18"/>
                <w:szCs w:val="18"/>
                <w:highlight w:val="yellow"/>
              </w:rPr>
              <w:t>5/11/2012</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20-3</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PKGA4</w:t>
            </w:r>
          </w:p>
        </w:tc>
        <w:tc>
          <w:tcPr>
            <w:tcW w:w="1421" w:type="dxa"/>
            <w:vAlign w:val="center"/>
          </w:tcPr>
          <w:p w:rsidR="00CB1F31" w:rsidRPr="0034048E" w:rsidRDefault="00CB1F31" w:rsidP="00CA1E3B">
            <w:pPr>
              <w:jc w:val="center"/>
              <w:rPr>
                <w:rFonts w:cstheme="majorHAnsi"/>
                <w:sz w:val="18"/>
                <w:szCs w:val="18"/>
                <w:highlight w:val="yellow"/>
              </w:rPr>
            </w:pP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20-3-1</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Approval of Detailed Design Report</w:t>
            </w:r>
          </w:p>
        </w:tc>
        <w:tc>
          <w:tcPr>
            <w:tcW w:w="1421" w:type="dxa"/>
            <w:vAlign w:val="center"/>
          </w:tcPr>
          <w:p w:rsidR="00CB1F31" w:rsidRPr="0034048E" w:rsidRDefault="00CB1F31" w:rsidP="00CA1E3B">
            <w:pPr>
              <w:jc w:val="center"/>
              <w:rPr>
                <w:rFonts w:cstheme="majorHAnsi"/>
                <w:sz w:val="18"/>
                <w:szCs w:val="18"/>
                <w:highlight w:val="yellow"/>
              </w:rPr>
            </w:pPr>
            <w:r w:rsidRPr="0034048E">
              <w:rPr>
                <w:rFonts w:cstheme="majorHAnsi"/>
                <w:sz w:val="18"/>
                <w:szCs w:val="18"/>
                <w:highlight w:val="yellow"/>
              </w:rPr>
              <w:t>15/10/2012</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20-3-2</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Approval of Bidding Documents</w:t>
            </w:r>
          </w:p>
        </w:tc>
        <w:tc>
          <w:tcPr>
            <w:tcW w:w="1421" w:type="dxa"/>
            <w:vAlign w:val="center"/>
          </w:tcPr>
          <w:p w:rsidR="00CB1F31" w:rsidRPr="0034048E" w:rsidRDefault="00CB1F31" w:rsidP="00CA1E3B">
            <w:pPr>
              <w:jc w:val="center"/>
              <w:rPr>
                <w:rFonts w:cstheme="majorHAnsi"/>
                <w:sz w:val="18"/>
                <w:szCs w:val="18"/>
                <w:highlight w:val="yellow"/>
              </w:rPr>
            </w:pPr>
            <w:r w:rsidRPr="0034048E">
              <w:rPr>
                <w:rFonts w:cstheme="majorHAnsi"/>
                <w:sz w:val="18"/>
                <w:szCs w:val="18"/>
                <w:highlight w:val="yellow"/>
              </w:rPr>
              <w:t>29/11/2012</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lastRenderedPageBreak/>
              <w:t>20-4</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PKG6</w:t>
            </w:r>
          </w:p>
        </w:tc>
        <w:tc>
          <w:tcPr>
            <w:tcW w:w="1421" w:type="dxa"/>
            <w:vAlign w:val="center"/>
          </w:tcPr>
          <w:p w:rsidR="00CB1F31" w:rsidRPr="0034048E" w:rsidRDefault="00CB1F31" w:rsidP="00CA1E3B">
            <w:pPr>
              <w:jc w:val="center"/>
              <w:rPr>
                <w:rFonts w:cstheme="majorHAnsi"/>
                <w:sz w:val="18"/>
                <w:szCs w:val="18"/>
                <w:highlight w:val="yellow"/>
              </w:rPr>
            </w:pP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20-4-1</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Approval of Detailed Design Report</w:t>
            </w:r>
          </w:p>
        </w:tc>
        <w:tc>
          <w:tcPr>
            <w:tcW w:w="1421" w:type="dxa"/>
            <w:vAlign w:val="center"/>
          </w:tcPr>
          <w:p w:rsidR="00CB1F31" w:rsidRPr="0034048E" w:rsidRDefault="00CB1F31" w:rsidP="00CA1E3B">
            <w:pPr>
              <w:jc w:val="center"/>
              <w:rPr>
                <w:rFonts w:cstheme="majorHAnsi"/>
                <w:sz w:val="18"/>
                <w:szCs w:val="18"/>
                <w:highlight w:val="yellow"/>
              </w:rPr>
            </w:pPr>
            <w:r w:rsidRPr="0034048E">
              <w:rPr>
                <w:rFonts w:cstheme="majorHAnsi"/>
                <w:sz w:val="18"/>
                <w:szCs w:val="18"/>
                <w:highlight w:val="yellow"/>
              </w:rPr>
              <w:t>18/12/2013</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20-4-2</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Approval of Bidding Documents</w:t>
            </w:r>
          </w:p>
        </w:tc>
        <w:tc>
          <w:tcPr>
            <w:tcW w:w="1421" w:type="dxa"/>
            <w:vAlign w:val="center"/>
          </w:tcPr>
          <w:p w:rsidR="00CB1F31" w:rsidRPr="0034048E" w:rsidRDefault="00CB1F31" w:rsidP="00CA1E3B">
            <w:pPr>
              <w:jc w:val="center"/>
              <w:rPr>
                <w:rFonts w:cstheme="majorHAnsi"/>
                <w:sz w:val="18"/>
                <w:szCs w:val="18"/>
                <w:highlight w:val="yellow"/>
              </w:rPr>
            </w:pPr>
            <w:r w:rsidRPr="0034048E">
              <w:rPr>
                <w:rFonts w:cstheme="majorHAnsi"/>
                <w:sz w:val="18"/>
                <w:szCs w:val="18"/>
                <w:highlight w:val="yellow"/>
              </w:rPr>
              <w:t>1/3/2013</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21</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Commencement of the first package</w:t>
            </w:r>
          </w:p>
        </w:tc>
        <w:tc>
          <w:tcPr>
            <w:tcW w:w="1421" w:type="dxa"/>
            <w:vAlign w:val="center"/>
          </w:tcPr>
          <w:p w:rsidR="00CB1F31" w:rsidRPr="0034048E" w:rsidRDefault="00CB1F31" w:rsidP="00CA1E3B">
            <w:pPr>
              <w:jc w:val="center"/>
              <w:rPr>
                <w:rFonts w:cstheme="majorHAnsi"/>
                <w:sz w:val="18"/>
                <w:szCs w:val="18"/>
              </w:rPr>
            </w:pPr>
            <w:r w:rsidRPr="0034048E">
              <w:rPr>
                <w:rFonts w:cstheme="majorHAnsi"/>
                <w:sz w:val="18"/>
                <w:szCs w:val="18"/>
              </w:rPr>
              <w:t>19/5/2013</w:t>
            </w:r>
          </w:p>
        </w:tc>
        <w:tc>
          <w:tcPr>
            <w:tcW w:w="1088" w:type="dxa"/>
            <w:shd w:val="clear" w:color="auto" w:fill="auto"/>
            <w:vAlign w:val="center"/>
          </w:tcPr>
          <w:p w:rsidR="00CB1F31" w:rsidRPr="0034048E" w:rsidRDefault="00CB1F31" w:rsidP="00CA1E3B">
            <w:pPr>
              <w:jc w:val="center"/>
              <w:rPr>
                <w:rFonts w:cstheme="majorHAnsi"/>
                <w:sz w:val="18"/>
                <w:szCs w:val="18"/>
              </w:rPr>
            </w:pPr>
            <w:r w:rsidRPr="0034048E">
              <w:rPr>
                <w:rFonts w:cstheme="majorHAnsi"/>
                <w:sz w:val="18"/>
                <w:szCs w:val="18"/>
              </w:rPr>
              <w:t>30/9/2012</w:t>
            </w:r>
          </w:p>
        </w:tc>
        <w:tc>
          <w:tcPr>
            <w:tcW w:w="3020"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Item I.1 of Minutes of Discussion dated 15/10/2011, Item 3.3.1 of TOR</w:t>
            </w:r>
          </w:p>
        </w:tc>
      </w:tr>
      <w:tr w:rsidR="00CB1F31" w:rsidRPr="0034048E" w:rsidTr="00BB3B0C">
        <w:trPr>
          <w:trHeight w:val="181"/>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w:t>
            </w:r>
          </w:p>
        </w:tc>
        <w:tc>
          <w:tcPr>
            <w:tcW w:w="2791" w:type="dxa"/>
            <w:shd w:val="clear" w:color="auto" w:fill="auto"/>
          </w:tcPr>
          <w:p w:rsidR="00CB1F31" w:rsidRPr="0034048E" w:rsidRDefault="00CB1F31" w:rsidP="00BB3B0C">
            <w:pPr>
              <w:rPr>
                <w:rFonts w:cstheme="majorHAnsi"/>
                <w:sz w:val="18"/>
                <w:szCs w:val="18"/>
              </w:rPr>
            </w:pPr>
            <w:r w:rsidRPr="0034048E">
              <w:rPr>
                <w:rFonts w:cstheme="majorHAnsi"/>
                <w:sz w:val="18"/>
                <w:szCs w:val="18"/>
              </w:rPr>
              <w:t>Submission of full sets of design reports, prequalification and tender documents for the whole project</w:t>
            </w:r>
          </w:p>
        </w:tc>
        <w:tc>
          <w:tcPr>
            <w:tcW w:w="1421" w:type="dxa"/>
          </w:tcPr>
          <w:p w:rsidR="00CB1F31" w:rsidRPr="0034048E" w:rsidRDefault="00CB1F31" w:rsidP="00CA1E3B">
            <w:pPr>
              <w:jc w:val="center"/>
              <w:rPr>
                <w:rFonts w:cstheme="majorHAnsi"/>
                <w:sz w:val="18"/>
                <w:szCs w:val="18"/>
              </w:rPr>
            </w:pPr>
          </w:p>
        </w:tc>
        <w:tc>
          <w:tcPr>
            <w:tcW w:w="1088" w:type="dxa"/>
            <w:vMerge w:val="restart"/>
            <w:shd w:val="clear" w:color="auto" w:fill="auto"/>
            <w:vAlign w:val="center"/>
          </w:tcPr>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r w:rsidRPr="0034048E">
              <w:rPr>
                <w:rFonts w:cstheme="majorHAnsi"/>
                <w:sz w:val="18"/>
                <w:szCs w:val="18"/>
              </w:rPr>
              <w:t>30/11/2012</w:t>
            </w: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p>
          <w:p w:rsidR="00CB1F31" w:rsidRPr="0034048E" w:rsidRDefault="00CB1F31" w:rsidP="00CA1E3B">
            <w:pPr>
              <w:jc w:val="center"/>
              <w:rPr>
                <w:rFonts w:cstheme="majorHAnsi"/>
                <w:sz w:val="18"/>
                <w:szCs w:val="18"/>
              </w:rPr>
            </w:pPr>
            <w:r w:rsidRPr="0034048E">
              <w:rPr>
                <w:rFonts w:cstheme="majorHAnsi"/>
                <w:sz w:val="18"/>
                <w:szCs w:val="18"/>
              </w:rPr>
              <w:t>30/11/2012</w:t>
            </w:r>
          </w:p>
        </w:tc>
        <w:tc>
          <w:tcPr>
            <w:tcW w:w="3020" w:type="dxa"/>
            <w:vMerge w:val="restart"/>
            <w:shd w:val="clear" w:color="auto" w:fill="auto"/>
          </w:tcPr>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r w:rsidRPr="0034048E">
              <w:rPr>
                <w:rFonts w:cstheme="majorHAnsi"/>
                <w:sz w:val="18"/>
                <w:szCs w:val="18"/>
              </w:rPr>
              <w:t>Appendix B: Reporting Requirements</w:t>
            </w: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p>
          <w:p w:rsidR="00CB1F31" w:rsidRPr="0034048E" w:rsidRDefault="00CB1F31" w:rsidP="00BB3B0C">
            <w:pPr>
              <w:rPr>
                <w:rFonts w:cstheme="majorHAnsi"/>
                <w:sz w:val="18"/>
                <w:szCs w:val="18"/>
              </w:rPr>
            </w:pPr>
            <w:r w:rsidRPr="0034048E">
              <w:rPr>
                <w:rFonts w:cstheme="majorHAnsi"/>
                <w:sz w:val="18"/>
                <w:szCs w:val="18"/>
              </w:rPr>
              <w:t>Appendix B: Reporting Requirements</w:t>
            </w: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22-1</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PKG1</w:t>
            </w:r>
          </w:p>
        </w:tc>
        <w:tc>
          <w:tcPr>
            <w:tcW w:w="1421" w:type="dxa"/>
          </w:tcPr>
          <w:p w:rsidR="00CB1F31" w:rsidRPr="0034048E" w:rsidRDefault="00CB1F31" w:rsidP="00CA1E3B">
            <w:pPr>
              <w:jc w:val="center"/>
              <w:rPr>
                <w:rFonts w:cstheme="majorHAnsi"/>
                <w:sz w:val="18"/>
                <w:szCs w:val="18"/>
              </w:rPr>
            </w:pP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22-1-1</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Submission of full sets of design reports</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14/06/2013</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22-1-2</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Prequalification documents</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02/05/2012</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22-1-3</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Tender documents</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05/9/2013</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22-2</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PKG2</w:t>
            </w:r>
          </w:p>
        </w:tc>
        <w:tc>
          <w:tcPr>
            <w:tcW w:w="1421" w:type="dxa"/>
          </w:tcPr>
          <w:p w:rsidR="00CB1F31" w:rsidRPr="0034048E" w:rsidRDefault="00CB1F31" w:rsidP="00CA1E3B">
            <w:pPr>
              <w:jc w:val="center"/>
              <w:rPr>
                <w:rFonts w:cstheme="majorHAnsi"/>
                <w:sz w:val="18"/>
                <w:szCs w:val="18"/>
              </w:rPr>
            </w:pP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22-2-1</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Submission of full sets of design reports</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13/06/2013</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22-2-2</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Prequalification documents</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02/05/2012</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22-2-3</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Tender documents</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26/8/2013</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22-3</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PKG3A</w:t>
            </w:r>
          </w:p>
        </w:tc>
        <w:tc>
          <w:tcPr>
            <w:tcW w:w="1421" w:type="dxa"/>
          </w:tcPr>
          <w:p w:rsidR="00CB1F31" w:rsidRPr="0034048E" w:rsidRDefault="00CB1F31" w:rsidP="00CA1E3B">
            <w:pPr>
              <w:jc w:val="center"/>
              <w:rPr>
                <w:rFonts w:cstheme="majorHAnsi"/>
                <w:sz w:val="18"/>
                <w:szCs w:val="18"/>
              </w:rPr>
            </w:pP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22-3-1</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Submission of full sets of design reports</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30/06/2012</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22-3-2</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Prequalification documents</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19/11/2012</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22-3-3</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Tender documents</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26/07/2012</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22-4</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PKG3B</w:t>
            </w:r>
          </w:p>
        </w:tc>
        <w:tc>
          <w:tcPr>
            <w:tcW w:w="1421" w:type="dxa"/>
          </w:tcPr>
          <w:p w:rsidR="00CB1F31" w:rsidRPr="0034048E" w:rsidRDefault="00CB1F31" w:rsidP="00CA1E3B">
            <w:pPr>
              <w:jc w:val="center"/>
              <w:rPr>
                <w:rFonts w:cstheme="majorHAnsi"/>
                <w:sz w:val="18"/>
                <w:szCs w:val="18"/>
              </w:rPr>
            </w:pP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22-4-1</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Submission of full sets of design reports</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22/04/2013</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22-4-2</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Prequalification documents</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02/05/2012</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22-4-3</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Tender documents</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12/7/2013</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22-5</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PKG4</w:t>
            </w:r>
          </w:p>
        </w:tc>
        <w:tc>
          <w:tcPr>
            <w:tcW w:w="1421" w:type="dxa"/>
          </w:tcPr>
          <w:p w:rsidR="00CB1F31" w:rsidRPr="0034048E" w:rsidRDefault="00CB1F31" w:rsidP="00CA1E3B">
            <w:pPr>
              <w:jc w:val="center"/>
              <w:rPr>
                <w:rFonts w:cstheme="majorHAnsi"/>
                <w:sz w:val="18"/>
                <w:szCs w:val="18"/>
              </w:rPr>
            </w:pP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22-5-1</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Submission of full sets of design reports</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25/06/2013</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22-5-2</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Prequalification documents</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12/05/2012</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22-5-3</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Tender documents</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25/11/2013</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22-6</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PKG5</w:t>
            </w:r>
          </w:p>
        </w:tc>
        <w:tc>
          <w:tcPr>
            <w:tcW w:w="1421" w:type="dxa"/>
          </w:tcPr>
          <w:p w:rsidR="00CB1F31" w:rsidRPr="0034048E" w:rsidRDefault="00CB1F31" w:rsidP="00CA1E3B">
            <w:pPr>
              <w:jc w:val="center"/>
              <w:rPr>
                <w:rFonts w:cstheme="majorHAnsi"/>
                <w:sz w:val="18"/>
                <w:szCs w:val="18"/>
              </w:rPr>
            </w:pP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22-6-1</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Submission of full sets of design reports</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20/03/2013</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22-6-2</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Prequalification documents</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11/05/2012</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22-6-3</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Tender documents</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5/8/2013</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22-7</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PKG6</w:t>
            </w:r>
          </w:p>
        </w:tc>
        <w:tc>
          <w:tcPr>
            <w:tcW w:w="1421" w:type="dxa"/>
          </w:tcPr>
          <w:p w:rsidR="00CB1F31" w:rsidRPr="0034048E" w:rsidRDefault="00CB1F31" w:rsidP="00CA1E3B">
            <w:pPr>
              <w:jc w:val="center"/>
              <w:rPr>
                <w:rFonts w:cstheme="majorHAnsi"/>
                <w:sz w:val="18"/>
                <w:szCs w:val="18"/>
              </w:rPr>
            </w:pP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22-7-1</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Submission of full sets of design reports</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18/12/2012</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22-7-2</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Prequalification documents</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11/05/2012</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22-7-3</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Tender documents</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01/03/2013</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22-8</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PKG7</w:t>
            </w:r>
          </w:p>
        </w:tc>
        <w:tc>
          <w:tcPr>
            <w:tcW w:w="1421" w:type="dxa"/>
          </w:tcPr>
          <w:p w:rsidR="00CB1F31" w:rsidRPr="0034048E" w:rsidRDefault="00CB1F31" w:rsidP="00CA1E3B">
            <w:pPr>
              <w:jc w:val="center"/>
              <w:rPr>
                <w:rFonts w:cstheme="majorHAnsi"/>
                <w:sz w:val="18"/>
                <w:szCs w:val="18"/>
              </w:rPr>
            </w:pP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22-8-1</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Submission of full sets of design reports</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07/02/2013</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22-8-2</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Prequalification documents</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12/05/2012</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22-8-3</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Tender documents</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17/7/2013</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22-9</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PKGA1</w:t>
            </w:r>
          </w:p>
        </w:tc>
        <w:tc>
          <w:tcPr>
            <w:tcW w:w="1421" w:type="dxa"/>
          </w:tcPr>
          <w:p w:rsidR="00CB1F31" w:rsidRPr="0034048E" w:rsidRDefault="00CB1F31" w:rsidP="00CA1E3B">
            <w:pPr>
              <w:jc w:val="center"/>
              <w:rPr>
                <w:rFonts w:cstheme="majorHAnsi"/>
                <w:sz w:val="18"/>
                <w:szCs w:val="18"/>
              </w:rPr>
            </w:pP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22-9-1</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Submission of full sets of design reports</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24/04/2013</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lastRenderedPageBreak/>
              <w:t>22-9-2</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Prequalification documents</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04/04/2012</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lastRenderedPageBreak/>
              <w:t>22-9-3</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Tender documents</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9/10/2013</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22-10</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PKGA2</w:t>
            </w:r>
          </w:p>
        </w:tc>
        <w:tc>
          <w:tcPr>
            <w:tcW w:w="1421" w:type="dxa"/>
          </w:tcPr>
          <w:p w:rsidR="00CB1F31" w:rsidRPr="0034048E" w:rsidRDefault="00CB1F31" w:rsidP="00CA1E3B">
            <w:pPr>
              <w:jc w:val="center"/>
              <w:rPr>
                <w:rFonts w:cstheme="majorHAnsi"/>
                <w:sz w:val="18"/>
                <w:szCs w:val="18"/>
              </w:rPr>
            </w:pP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22-10-1</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Submission of full sets of design reports</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21/03/2012</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22-10-2</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Prequalification documents</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06/04/2012</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22-10-3</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Tender documents</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30/09/2013</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22-11</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PKGA3</w:t>
            </w:r>
          </w:p>
        </w:tc>
        <w:tc>
          <w:tcPr>
            <w:tcW w:w="1421" w:type="dxa"/>
          </w:tcPr>
          <w:p w:rsidR="00CB1F31" w:rsidRPr="0034048E" w:rsidRDefault="00CB1F31" w:rsidP="00CA1E3B">
            <w:pPr>
              <w:jc w:val="center"/>
              <w:rPr>
                <w:rFonts w:cstheme="majorHAnsi"/>
                <w:sz w:val="18"/>
                <w:szCs w:val="18"/>
              </w:rPr>
            </w:pP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22-11-1</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Submission of full sets of design reports</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24/5/2013</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22-11-2</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Prequalification documents</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13/04/2012</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22-11-3</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Tender documents</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11/10/2013</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22-12</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PKGA4</w:t>
            </w:r>
          </w:p>
        </w:tc>
        <w:tc>
          <w:tcPr>
            <w:tcW w:w="1421" w:type="dxa"/>
          </w:tcPr>
          <w:p w:rsidR="00CB1F31" w:rsidRPr="0034048E" w:rsidRDefault="00CB1F31" w:rsidP="00CA1E3B">
            <w:pPr>
              <w:jc w:val="center"/>
              <w:rPr>
                <w:rFonts w:cstheme="majorHAnsi"/>
                <w:sz w:val="18"/>
                <w:szCs w:val="18"/>
              </w:rPr>
            </w:pP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22-12-1</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Submission of full sets of design reports</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15/10/2012</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22-12-2</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Prequalification documents</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17/01/2012</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22-12-3</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Tender documents</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25/6/2013</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22-13</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PKGA5</w:t>
            </w:r>
          </w:p>
        </w:tc>
        <w:tc>
          <w:tcPr>
            <w:tcW w:w="1421" w:type="dxa"/>
          </w:tcPr>
          <w:p w:rsidR="00CB1F31" w:rsidRPr="0034048E" w:rsidRDefault="00CB1F31" w:rsidP="00CA1E3B">
            <w:pPr>
              <w:jc w:val="center"/>
              <w:rPr>
                <w:rFonts w:cstheme="majorHAnsi"/>
                <w:sz w:val="18"/>
                <w:szCs w:val="18"/>
              </w:rPr>
            </w:pP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22-13-1</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Submission of full sets of design reports</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28/12/2013</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22-13-2</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Prequalification documents</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13/04/2012</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22-13-3</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Tender documents</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21/11/2013</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22-14</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PKG13</w:t>
            </w:r>
          </w:p>
        </w:tc>
        <w:tc>
          <w:tcPr>
            <w:tcW w:w="1421" w:type="dxa"/>
          </w:tcPr>
          <w:p w:rsidR="00CB1F31" w:rsidRPr="0034048E" w:rsidRDefault="00CB1F31" w:rsidP="00CA1E3B">
            <w:pPr>
              <w:jc w:val="center"/>
              <w:rPr>
                <w:rFonts w:cstheme="majorHAnsi"/>
                <w:sz w:val="18"/>
                <w:szCs w:val="18"/>
              </w:rPr>
            </w:pP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22-14-1</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Submission of full sets of design reports</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9/5/2013</w:t>
            </w:r>
          </w:p>
          <w:p w:rsidR="00CB1F31" w:rsidRPr="0034048E" w:rsidRDefault="00CB1F31" w:rsidP="00CA1E3B">
            <w:pPr>
              <w:jc w:val="center"/>
              <w:rPr>
                <w:rFonts w:cstheme="majorHAnsi"/>
                <w:sz w:val="18"/>
                <w:szCs w:val="18"/>
              </w:rPr>
            </w:pP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22-14-2</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Prequalification documents</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N/A</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22-14-3</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Tender documents</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N/A</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22-15</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PKG14A</w:t>
            </w:r>
            <w:r w:rsidR="00D82966" w:rsidRPr="0034048E">
              <w:rPr>
                <w:rFonts w:cstheme="majorHAnsi"/>
                <w:sz w:val="18"/>
                <w:szCs w:val="18"/>
              </w:rPr>
              <w:t>-1</w:t>
            </w:r>
          </w:p>
        </w:tc>
        <w:tc>
          <w:tcPr>
            <w:tcW w:w="1421" w:type="dxa"/>
          </w:tcPr>
          <w:p w:rsidR="00CB1F31" w:rsidRPr="0034048E" w:rsidRDefault="00CB1F31" w:rsidP="00CA1E3B">
            <w:pPr>
              <w:jc w:val="center"/>
              <w:rPr>
                <w:rFonts w:cstheme="majorHAnsi"/>
                <w:sz w:val="18"/>
                <w:szCs w:val="18"/>
              </w:rPr>
            </w:pP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22-15-1</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Submission of full sets of design reports</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06/11/2013</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22-15-2</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Prequalification documents</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19/11/2013</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22-15-3</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Tender documents</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Under preparation</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22-16</w:t>
            </w:r>
          </w:p>
        </w:tc>
        <w:tc>
          <w:tcPr>
            <w:tcW w:w="2791" w:type="dxa"/>
            <w:shd w:val="clear" w:color="auto" w:fill="auto"/>
            <w:vAlign w:val="center"/>
          </w:tcPr>
          <w:p w:rsidR="00CB1F31" w:rsidRPr="0034048E" w:rsidRDefault="00CB1F31" w:rsidP="00D82966">
            <w:pPr>
              <w:rPr>
                <w:rFonts w:cstheme="majorHAnsi"/>
                <w:sz w:val="18"/>
                <w:szCs w:val="18"/>
              </w:rPr>
            </w:pPr>
            <w:r w:rsidRPr="0034048E">
              <w:rPr>
                <w:rFonts w:cstheme="majorHAnsi"/>
                <w:sz w:val="18"/>
                <w:szCs w:val="18"/>
              </w:rPr>
              <w:t>PKG14</w:t>
            </w:r>
            <w:r w:rsidR="00D82966" w:rsidRPr="0034048E">
              <w:rPr>
                <w:rFonts w:cstheme="majorHAnsi"/>
                <w:sz w:val="18"/>
                <w:szCs w:val="18"/>
              </w:rPr>
              <w:t>A-2</w:t>
            </w:r>
          </w:p>
        </w:tc>
        <w:tc>
          <w:tcPr>
            <w:tcW w:w="1421" w:type="dxa"/>
          </w:tcPr>
          <w:p w:rsidR="00CB1F31" w:rsidRPr="0034048E" w:rsidRDefault="00CB1F31" w:rsidP="00CA1E3B">
            <w:pPr>
              <w:jc w:val="center"/>
              <w:rPr>
                <w:rFonts w:cstheme="majorHAnsi"/>
                <w:sz w:val="18"/>
                <w:szCs w:val="18"/>
              </w:rPr>
            </w:pP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22-16-1</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Submission of full sets of design reports</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21/11/2013</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22-16-2</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Prequalification documents</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N/A</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22-16-3</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Tender documents</w:t>
            </w:r>
          </w:p>
        </w:tc>
        <w:tc>
          <w:tcPr>
            <w:tcW w:w="1421" w:type="dxa"/>
          </w:tcPr>
          <w:p w:rsidR="00CB1F31" w:rsidRPr="0034048E" w:rsidRDefault="00CB1F31" w:rsidP="00CA1E3B">
            <w:pPr>
              <w:jc w:val="center"/>
              <w:rPr>
                <w:rFonts w:cstheme="majorHAnsi"/>
                <w:sz w:val="18"/>
                <w:szCs w:val="18"/>
              </w:rPr>
            </w:pPr>
            <w:r w:rsidRPr="0034048E">
              <w:rPr>
                <w:rFonts w:cstheme="majorHAnsi"/>
                <w:sz w:val="18"/>
                <w:szCs w:val="18"/>
              </w:rPr>
              <w:t>Under preparation</w:t>
            </w:r>
          </w:p>
        </w:tc>
        <w:tc>
          <w:tcPr>
            <w:tcW w:w="1088" w:type="dxa"/>
            <w:vMerge/>
            <w:shd w:val="clear" w:color="auto" w:fill="auto"/>
            <w:vAlign w:val="center"/>
          </w:tcPr>
          <w:p w:rsidR="00CB1F31" w:rsidRPr="0034048E" w:rsidRDefault="00CB1F31" w:rsidP="00CA1E3B">
            <w:pPr>
              <w:jc w:val="center"/>
              <w:rPr>
                <w:rFonts w:cstheme="majorHAnsi"/>
                <w:sz w:val="18"/>
                <w:szCs w:val="18"/>
              </w:rPr>
            </w:pPr>
          </w:p>
        </w:tc>
        <w:tc>
          <w:tcPr>
            <w:tcW w:w="3020" w:type="dxa"/>
            <w:vMerge/>
            <w:shd w:val="clear" w:color="auto" w:fill="auto"/>
            <w:vAlign w:val="center"/>
          </w:tcPr>
          <w:p w:rsidR="00CB1F31" w:rsidRPr="0034048E" w:rsidRDefault="00CB1F31" w:rsidP="00BB3B0C">
            <w:pPr>
              <w:rPr>
                <w:rFonts w:cstheme="majorHAnsi"/>
                <w:sz w:val="18"/>
                <w:szCs w:val="18"/>
              </w:rPr>
            </w:pPr>
          </w:p>
        </w:tc>
      </w:tr>
      <w:tr w:rsidR="00CB1F31" w:rsidRPr="0034048E" w:rsidTr="00BB3B0C">
        <w:trPr>
          <w:trHeight w:val="250"/>
        </w:trPr>
        <w:tc>
          <w:tcPr>
            <w:tcW w:w="762"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23</w:t>
            </w:r>
          </w:p>
        </w:tc>
        <w:tc>
          <w:tcPr>
            <w:tcW w:w="2791"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Submission and approval of Detailed Design Report and Bidding Documents of the remaining packages, Draft Final Project Completion Report and satisfactory completion of the following works:</w:t>
            </w:r>
          </w:p>
          <w:p w:rsidR="00CB1F31" w:rsidRPr="0034048E" w:rsidRDefault="00CB1F31" w:rsidP="00DA2530">
            <w:pPr>
              <w:numPr>
                <w:ilvl w:val="0"/>
                <w:numId w:val="4"/>
              </w:numPr>
              <w:rPr>
                <w:rFonts w:cstheme="majorHAnsi"/>
                <w:sz w:val="18"/>
                <w:szCs w:val="18"/>
              </w:rPr>
            </w:pPr>
            <w:r w:rsidRPr="0034048E">
              <w:rPr>
                <w:rFonts w:cstheme="majorHAnsi"/>
                <w:sz w:val="18"/>
                <w:szCs w:val="18"/>
              </w:rPr>
              <w:t>Review and update EIA, EMP, EMDP, RAP</w:t>
            </w:r>
          </w:p>
          <w:p w:rsidR="00CB1F31" w:rsidRPr="0034048E" w:rsidRDefault="00CB1F31" w:rsidP="00DA2530">
            <w:pPr>
              <w:numPr>
                <w:ilvl w:val="0"/>
                <w:numId w:val="4"/>
              </w:numPr>
              <w:rPr>
                <w:rFonts w:cstheme="majorHAnsi"/>
                <w:sz w:val="18"/>
                <w:szCs w:val="18"/>
              </w:rPr>
            </w:pPr>
            <w:r w:rsidRPr="0034048E">
              <w:rPr>
                <w:rFonts w:cstheme="majorHAnsi"/>
                <w:sz w:val="18"/>
                <w:szCs w:val="18"/>
              </w:rPr>
              <w:t>Construction method and schedule</w:t>
            </w:r>
          </w:p>
          <w:p w:rsidR="00CB1F31" w:rsidRPr="0034048E" w:rsidRDefault="00CB1F31" w:rsidP="00DA2530">
            <w:pPr>
              <w:numPr>
                <w:ilvl w:val="0"/>
                <w:numId w:val="4"/>
              </w:numPr>
              <w:rPr>
                <w:rFonts w:cstheme="majorHAnsi"/>
                <w:sz w:val="18"/>
                <w:szCs w:val="18"/>
              </w:rPr>
            </w:pPr>
            <w:r w:rsidRPr="0034048E">
              <w:rPr>
                <w:rFonts w:cstheme="majorHAnsi"/>
                <w:sz w:val="18"/>
                <w:szCs w:val="18"/>
              </w:rPr>
              <w:t>Preparation of implementation program</w:t>
            </w:r>
          </w:p>
          <w:p w:rsidR="00CB1F31" w:rsidRPr="0034048E" w:rsidRDefault="00CB1F31" w:rsidP="00DA2530">
            <w:pPr>
              <w:numPr>
                <w:ilvl w:val="0"/>
                <w:numId w:val="4"/>
              </w:numPr>
              <w:rPr>
                <w:rFonts w:cstheme="majorHAnsi"/>
                <w:sz w:val="18"/>
                <w:szCs w:val="18"/>
              </w:rPr>
            </w:pPr>
            <w:r w:rsidRPr="0034048E">
              <w:rPr>
                <w:rFonts w:cstheme="majorHAnsi"/>
                <w:sz w:val="18"/>
                <w:szCs w:val="18"/>
              </w:rPr>
              <w:lastRenderedPageBreak/>
              <w:t>Study and design of ITS and toll collection system</w:t>
            </w:r>
          </w:p>
          <w:p w:rsidR="00CB1F31" w:rsidRPr="0034048E" w:rsidRDefault="00CB1F31" w:rsidP="00DA2530">
            <w:pPr>
              <w:numPr>
                <w:ilvl w:val="0"/>
                <w:numId w:val="4"/>
              </w:numPr>
              <w:rPr>
                <w:rFonts w:cstheme="majorHAnsi"/>
                <w:sz w:val="18"/>
                <w:szCs w:val="18"/>
              </w:rPr>
            </w:pPr>
            <w:r w:rsidRPr="0034048E">
              <w:rPr>
                <w:rFonts w:cstheme="majorHAnsi"/>
                <w:sz w:val="18"/>
                <w:szCs w:val="18"/>
              </w:rPr>
              <w:t>Cost Estimate</w:t>
            </w:r>
          </w:p>
          <w:p w:rsidR="00CB1F31" w:rsidRPr="0034048E" w:rsidRDefault="00CB1F31" w:rsidP="00DA2530">
            <w:pPr>
              <w:numPr>
                <w:ilvl w:val="0"/>
                <w:numId w:val="4"/>
              </w:numPr>
              <w:rPr>
                <w:rFonts w:cstheme="majorHAnsi"/>
                <w:sz w:val="18"/>
                <w:szCs w:val="18"/>
              </w:rPr>
            </w:pPr>
            <w:r w:rsidRPr="0034048E">
              <w:rPr>
                <w:rFonts w:cstheme="majorHAnsi"/>
                <w:sz w:val="18"/>
                <w:szCs w:val="18"/>
              </w:rPr>
              <w:t>Expressway operation and maintenance</w:t>
            </w:r>
          </w:p>
        </w:tc>
        <w:tc>
          <w:tcPr>
            <w:tcW w:w="1421" w:type="dxa"/>
          </w:tcPr>
          <w:p w:rsidR="00CB1F31" w:rsidRPr="0034048E" w:rsidRDefault="00CB1F31" w:rsidP="00CA1E3B">
            <w:pPr>
              <w:jc w:val="center"/>
              <w:rPr>
                <w:rFonts w:cstheme="majorHAnsi"/>
                <w:sz w:val="18"/>
                <w:szCs w:val="18"/>
              </w:rPr>
            </w:pPr>
          </w:p>
        </w:tc>
        <w:tc>
          <w:tcPr>
            <w:tcW w:w="1088" w:type="dxa"/>
            <w:shd w:val="clear" w:color="auto" w:fill="auto"/>
            <w:vAlign w:val="center"/>
          </w:tcPr>
          <w:p w:rsidR="00CB1F31" w:rsidRPr="0034048E" w:rsidRDefault="00CB1F31" w:rsidP="00CA1E3B">
            <w:pPr>
              <w:jc w:val="center"/>
              <w:rPr>
                <w:rFonts w:cstheme="majorHAnsi"/>
                <w:sz w:val="18"/>
                <w:szCs w:val="18"/>
              </w:rPr>
            </w:pPr>
            <w:r w:rsidRPr="0034048E">
              <w:rPr>
                <w:rFonts w:cstheme="majorHAnsi"/>
                <w:sz w:val="18"/>
                <w:szCs w:val="18"/>
              </w:rPr>
              <w:t>30/11/2012</w:t>
            </w:r>
          </w:p>
        </w:tc>
        <w:tc>
          <w:tcPr>
            <w:tcW w:w="3020" w:type="dxa"/>
            <w:shd w:val="clear" w:color="auto" w:fill="auto"/>
            <w:vAlign w:val="center"/>
          </w:tcPr>
          <w:p w:rsidR="00CB1F31" w:rsidRPr="0034048E" w:rsidRDefault="00CB1F31" w:rsidP="00BB3B0C">
            <w:pPr>
              <w:rPr>
                <w:rFonts w:cstheme="majorHAnsi"/>
                <w:sz w:val="18"/>
                <w:szCs w:val="18"/>
              </w:rPr>
            </w:pPr>
            <w:r w:rsidRPr="0034048E">
              <w:rPr>
                <w:rFonts w:cstheme="majorHAnsi"/>
                <w:sz w:val="18"/>
                <w:szCs w:val="18"/>
              </w:rPr>
              <w:t>Item 6.4 of Special Conditions of Contract</w:t>
            </w:r>
          </w:p>
          <w:p w:rsidR="00CB1F31" w:rsidRPr="0034048E" w:rsidRDefault="00CB1F31" w:rsidP="00BB3B0C">
            <w:pPr>
              <w:rPr>
                <w:rFonts w:cstheme="majorHAnsi"/>
                <w:sz w:val="18"/>
                <w:szCs w:val="18"/>
              </w:rPr>
            </w:pPr>
            <w:r w:rsidRPr="0034048E">
              <w:rPr>
                <w:rFonts w:cstheme="majorHAnsi"/>
                <w:sz w:val="18"/>
                <w:szCs w:val="18"/>
              </w:rPr>
              <w:t>Condition of 5th Payment (15%)</w:t>
            </w:r>
          </w:p>
        </w:tc>
      </w:tr>
      <w:tr w:rsidR="0034048E" w:rsidRPr="0034048E" w:rsidTr="00BB3B0C">
        <w:trPr>
          <w:trHeight w:val="382"/>
        </w:trPr>
        <w:tc>
          <w:tcPr>
            <w:tcW w:w="762" w:type="dxa"/>
            <w:shd w:val="clear" w:color="auto" w:fill="auto"/>
            <w:vAlign w:val="center"/>
          </w:tcPr>
          <w:p w:rsidR="0034048E" w:rsidRPr="0034048E" w:rsidRDefault="0034048E" w:rsidP="00BB3B0C">
            <w:pPr>
              <w:rPr>
                <w:rFonts w:eastAsiaTheme="minorEastAsia" w:cstheme="majorHAnsi"/>
                <w:color w:val="FF0000"/>
                <w:sz w:val="18"/>
                <w:szCs w:val="18"/>
              </w:rPr>
            </w:pPr>
            <w:r w:rsidRPr="0034048E">
              <w:rPr>
                <w:rFonts w:eastAsiaTheme="minorEastAsia" w:cstheme="majorHAnsi"/>
                <w:color w:val="FF0000"/>
                <w:sz w:val="18"/>
                <w:szCs w:val="18"/>
              </w:rPr>
              <w:lastRenderedPageBreak/>
              <w:t>23-1</w:t>
            </w:r>
          </w:p>
        </w:tc>
        <w:tc>
          <w:tcPr>
            <w:tcW w:w="2791" w:type="dxa"/>
            <w:shd w:val="clear" w:color="auto" w:fill="auto"/>
            <w:vAlign w:val="center"/>
          </w:tcPr>
          <w:p w:rsidR="0034048E" w:rsidRPr="0034048E" w:rsidRDefault="0034048E" w:rsidP="00BB3B0C">
            <w:pPr>
              <w:rPr>
                <w:rFonts w:cstheme="majorHAnsi"/>
                <w:color w:val="FF0000"/>
                <w:sz w:val="18"/>
                <w:szCs w:val="18"/>
              </w:rPr>
            </w:pPr>
            <w:r w:rsidRPr="0034048E">
              <w:rPr>
                <w:rFonts w:cstheme="majorHAnsi"/>
                <w:color w:val="FF0000"/>
                <w:sz w:val="18"/>
                <w:szCs w:val="18"/>
              </w:rPr>
              <w:t>Approval of Detailed Design Report</w:t>
            </w:r>
          </w:p>
        </w:tc>
        <w:tc>
          <w:tcPr>
            <w:tcW w:w="1421" w:type="dxa"/>
            <w:vAlign w:val="center"/>
          </w:tcPr>
          <w:p w:rsidR="0034048E" w:rsidRPr="0034048E" w:rsidRDefault="0034048E" w:rsidP="00CA1E3B">
            <w:pPr>
              <w:jc w:val="center"/>
              <w:rPr>
                <w:rFonts w:cstheme="majorHAnsi"/>
                <w:color w:val="FF0000"/>
                <w:sz w:val="18"/>
                <w:szCs w:val="18"/>
              </w:rPr>
            </w:pPr>
          </w:p>
        </w:tc>
        <w:tc>
          <w:tcPr>
            <w:tcW w:w="1088" w:type="dxa"/>
            <w:vMerge w:val="restart"/>
            <w:shd w:val="clear" w:color="auto" w:fill="auto"/>
            <w:vAlign w:val="center"/>
          </w:tcPr>
          <w:p w:rsidR="0034048E" w:rsidRPr="0034048E" w:rsidRDefault="0034048E" w:rsidP="00CA1E3B">
            <w:pPr>
              <w:jc w:val="center"/>
              <w:rPr>
                <w:rFonts w:cstheme="majorHAnsi"/>
                <w:color w:val="FF0000"/>
                <w:sz w:val="18"/>
                <w:szCs w:val="18"/>
              </w:rPr>
            </w:pPr>
            <w:r w:rsidRPr="0034048E">
              <w:rPr>
                <w:rFonts w:cstheme="majorHAnsi"/>
                <w:color w:val="FF0000"/>
                <w:sz w:val="18"/>
                <w:szCs w:val="18"/>
              </w:rPr>
              <w:t>30/11/2012</w:t>
            </w:r>
          </w:p>
        </w:tc>
        <w:tc>
          <w:tcPr>
            <w:tcW w:w="3020" w:type="dxa"/>
            <w:shd w:val="clear" w:color="auto" w:fill="auto"/>
            <w:vAlign w:val="center"/>
          </w:tcPr>
          <w:p w:rsidR="0034048E" w:rsidRPr="0034048E" w:rsidRDefault="0034048E" w:rsidP="00BB3B0C">
            <w:pPr>
              <w:rPr>
                <w:rFonts w:cstheme="majorHAnsi"/>
                <w:sz w:val="18"/>
                <w:szCs w:val="18"/>
              </w:rPr>
            </w:pPr>
          </w:p>
        </w:tc>
      </w:tr>
      <w:tr w:rsidR="0034048E" w:rsidRPr="0034048E" w:rsidTr="00BB3B0C">
        <w:trPr>
          <w:trHeight w:val="382"/>
        </w:trPr>
        <w:tc>
          <w:tcPr>
            <w:tcW w:w="762" w:type="dxa"/>
            <w:shd w:val="clear" w:color="auto" w:fill="auto"/>
            <w:vAlign w:val="center"/>
          </w:tcPr>
          <w:p w:rsidR="0034048E" w:rsidRPr="0034048E" w:rsidRDefault="0034048E" w:rsidP="00BB3B0C">
            <w:pPr>
              <w:rPr>
                <w:rFonts w:eastAsiaTheme="minorEastAsia" w:cstheme="majorHAnsi"/>
                <w:color w:val="FF0000"/>
                <w:sz w:val="18"/>
                <w:szCs w:val="18"/>
              </w:rPr>
            </w:pPr>
            <w:r w:rsidRPr="0034048E">
              <w:rPr>
                <w:rFonts w:eastAsiaTheme="minorEastAsia" w:cstheme="majorHAnsi"/>
                <w:color w:val="FF0000"/>
                <w:sz w:val="18"/>
                <w:szCs w:val="18"/>
              </w:rPr>
              <w:t>23-1-1</w:t>
            </w:r>
          </w:p>
        </w:tc>
        <w:tc>
          <w:tcPr>
            <w:tcW w:w="2791" w:type="dxa"/>
            <w:shd w:val="clear" w:color="auto" w:fill="auto"/>
            <w:vAlign w:val="center"/>
          </w:tcPr>
          <w:p w:rsidR="0034048E" w:rsidRPr="0034048E" w:rsidRDefault="0034048E" w:rsidP="00BB3B0C">
            <w:pPr>
              <w:rPr>
                <w:rFonts w:cstheme="majorHAnsi"/>
                <w:color w:val="FF0000"/>
                <w:sz w:val="18"/>
                <w:szCs w:val="18"/>
              </w:rPr>
            </w:pPr>
            <w:r w:rsidRPr="0034048E">
              <w:rPr>
                <w:rFonts w:cstheme="majorHAnsi"/>
                <w:color w:val="FF0000"/>
                <w:sz w:val="18"/>
                <w:szCs w:val="18"/>
              </w:rPr>
              <w:t>PKG 1</w:t>
            </w:r>
          </w:p>
        </w:tc>
        <w:tc>
          <w:tcPr>
            <w:tcW w:w="1421" w:type="dxa"/>
            <w:vAlign w:val="center"/>
          </w:tcPr>
          <w:p w:rsidR="0034048E" w:rsidRPr="0034048E" w:rsidRDefault="0034048E" w:rsidP="00CA1E3B">
            <w:pPr>
              <w:jc w:val="center"/>
              <w:rPr>
                <w:rFonts w:cstheme="majorHAnsi"/>
                <w:color w:val="FF0000"/>
                <w:sz w:val="18"/>
                <w:szCs w:val="18"/>
              </w:rPr>
            </w:pPr>
            <w:r w:rsidRPr="0034048E">
              <w:rPr>
                <w:rFonts w:cstheme="majorHAnsi"/>
                <w:color w:val="FF0000"/>
                <w:sz w:val="18"/>
                <w:szCs w:val="18"/>
              </w:rPr>
              <w:t>21/08/2013</w:t>
            </w:r>
          </w:p>
        </w:tc>
        <w:tc>
          <w:tcPr>
            <w:tcW w:w="1088" w:type="dxa"/>
            <w:vMerge/>
            <w:shd w:val="clear" w:color="auto" w:fill="auto"/>
            <w:vAlign w:val="center"/>
          </w:tcPr>
          <w:p w:rsidR="0034048E" w:rsidRPr="0034048E" w:rsidRDefault="0034048E" w:rsidP="00CA1E3B">
            <w:pPr>
              <w:jc w:val="center"/>
              <w:rPr>
                <w:rFonts w:cstheme="majorHAnsi"/>
                <w:sz w:val="18"/>
                <w:szCs w:val="18"/>
              </w:rPr>
            </w:pPr>
          </w:p>
        </w:tc>
        <w:tc>
          <w:tcPr>
            <w:tcW w:w="3020" w:type="dxa"/>
            <w:shd w:val="clear" w:color="auto" w:fill="auto"/>
            <w:vAlign w:val="center"/>
          </w:tcPr>
          <w:p w:rsidR="0034048E" w:rsidRPr="0034048E" w:rsidRDefault="0034048E" w:rsidP="00BB3B0C">
            <w:pPr>
              <w:rPr>
                <w:rFonts w:cstheme="majorHAnsi"/>
                <w:sz w:val="18"/>
                <w:szCs w:val="18"/>
              </w:rPr>
            </w:pPr>
          </w:p>
        </w:tc>
      </w:tr>
      <w:tr w:rsidR="0034048E" w:rsidRPr="0034048E" w:rsidTr="004F76F2">
        <w:trPr>
          <w:trHeight w:val="382"/>
        </w:trPr>
        <w:tc>
          <w:tcPr>
            <w:tcW w:w="762" w:type="dxa"/>
            <w:shd w:val="clear" w:color="auto" w:fill="auto"/>
          </w:tcPr>
          <w:p w:rsidR="0034048E" w:rsidRPr="0034048E" w:rsidRDefault="0034048E">
            <w:r w:rsidRPr="0034048E">
              <w:rPr>
                <w:rFonts w:eastAsiaTheme="minorEastAsia" w:cstheme="majorHAnsi"/>
                <w:color w:val="FF0000"/>
                <w:sz w:val="18"/>
                <w:szCs w:val="18"/>
              </w:rPr>
              <w:t>23-1-2</w:t>
            </w:r>
          </w:p>
        </w:tc>
        <w:tc>
          <w:tcPr>
            <w:tcW w:w="2791" w:type="dxa"/>
            <w:shd w:val="clear" w:color="auto" w:fill="auto"/>
          </w:tcPr>
          <w:p w:rsidR="0034048E" w:rsidRPr="0034048E" w:rsidRDefault="0034048E">
            <w:r w:rsidRPr="0034048E">
              <w:rPr>
                <w:rFonts w:cstheme="majorHAnsi"/>
                <w:color w:val="FF0000"/>
                <w:sz w:val="18"/>
                <w:szCs w:val="18"/>
              </w:rPr>
              <w:t>PKG 2</w:t>
            </w:r>
          </w:p>
        </w:tc>
        <w:tc>
          <w:tcPr>
            <w:tcW w:w="1421" w:type="dxa"/>
            <w:vAlign w:val="center"/>
          </w:tcPr>
          <w:p w:rsidR="0034048E" w:rsidRPr="0034048E" w:rsidRDefault="0034048E" w:rsidP="00CA1E3B">
            <w:pPr>
              <w:jc w:val="center"/>
              <w:rPr>
                <w:rFonts w:cstheme="majorHAnsi"/>
                <w:color w:val="FF0000"/>
                <w:sz w:val="18"/>
                <w:szCs w:val="18"/>
              </w:rPr>
            </w:pPr>
            <w:r w:rsidRPr="0034048E">
              <w:rPr>
                <w:rFonts w:cstheme="majorHAnsi"/>
                <w:color w:val="FF0000"/>
                <w:sz w:val="18"/>
                <w:szCs w:val="18"/>
              </w:rPr>
              <w:t>15/08/2013</w:t>
            </w:r>
          </w:p>
        </w:tc>
        <w:tc>
          <w:tcPr>
            <w:tcW w:w="1088" w:type="dxa"/>
            <w:vMerge/>
            <w:shd w:val="clear" w:color="auto" w:fill="auto"/>
            <w:vAlign w:val="center"/>
          </w:tcPr>
          <w:p w:rsidR="0034048E" w:rsidRPr="0034048E" w:rsidRDefault="0034048E" w:rsidP="00CA1E3B">
            <w:pPr>
              <w:jc w:val="center"/>
              <w:rPr>
                <w:rFonts w:cstheme="majorHAnsi"/>
                <w:sz w:val="18"/>
                <w:szCs w:val="18"/>
              </w:rPr>
            </w:pPr>
          </w:p>
        </w:tc>
        <w:tc>
          <w:tcPr>
            <w:tcW w:w="3020" w:type="dxa"/>
            <w:shd w:val="clear" w:color="auto" w:fill="auto"/>
            <w:vAlign w:val="center"/>
          </w:tcPr>
          <w:p w:rsidR="0034048E" w:rsidRPr="0034048E" w:rsidRDefault="0034048E" w:rsidP="00BB3B0C">
            <w:pPr>
              <w:rPr>
                <w:rFonts w:cstheme="majorHAnsi"/>
                <w:sz w:val="18"/>
                <w:szCs w:val="18"/>
              </w:rPr>
            </w:pPr>
          </w:p>
        </w:tc>
      </w:tr>
      <w:tr w:rsidR="0034048E" w:rsidRPr="0034048E" w:rsidTr="004F76F2">
        <w:trPr>
          <w:trHeight w:val="382"/>
        </w:trPr>
        <w:tc>
          <w:tcPr>
            <w:tcW w:w="762" w:type="dxa"/>
            <w:shd w:val="clear" w:color="auto" w:fill="auto"/>
          </w:tcPr>
          <w:p w:rsidR="0034048E" w:rsidRPr="0034048E" w:rsidRDefault="0034048E">
            <w:r w:rsidRPr="0034048E">
              <w:rPr>
                <w:rFonts w:eastAsiaTheme="minorEastAsia" w:cstheme="majorHAnsi"/>
                <w:color w:val="FF0000"/>
                <w:sz w:val="18"/>
                <w:szCs w:val="18"/>
              </w:rPr>
              <w:t>23-1-3</w:t>
            </w:r>
          </w:p>
        </w:tc>
        <w:tc>
          <w:tcPr>
            <w:tcW w:w="2791" w:type="dxa"/>
            <w:shd w:val="clear" w:color="auto" w:fill="auto"/>
          </w:tcPr>
          <w:p w:rsidR="0034048E" w:rsidRPr="0034048E" w:rsidRDefault="0034048E">
            <w:r w:rsidRPr="0034048E">
              <w:rPr>
                <w:rFonts w:cstheme="majorHAnsi"/>
                <w:color w:val="FF0000"/>
                <w:sz w:val="18"/>
                <w:szCs w:val="18"/>
              </w:rPr>
              <w:t>PKG 3A</w:t>
            </w:r>
          </w:p>
        </w:tc>
        <w:tc>
          <w:tcPr>
            <w:tcW w:w="1421" w:type="dxa"/>
            <w:vAlign w:val="center"/>
          </w:tcPr>
          <w:p w:rsidR="0034048E" w:rsidRPr="0034048E" w:rsidRDefault="0034048E" w:rsidP="00CA1E3B">
            <w:pPr>
              <w:jc w:val="center"/>
              <w:rPr>
                <w:rFonts w:cstheme="majorHAnsi"/>
                <w:color w:val="FF0000"/>
                <w:sz w:val="18"/>
                <w:szCs w:val="18"/>
              </w:rPr>
            </w:pPr>
            <w:r w:rsidRPr="0034048E">
              <w:rPr>
                <w:rFonts w:cstheme="majorHAnsi"/>
                <w:color w:val="FF0000"/>
                <w:sz w:val="18"/>
                <w:szCs w:val="18"/>
              </w:rPr>
              <w:t>23/11/2012</w:t>
            </w:r>
          </w:p>
        </w:tc>
        <w:tc>
          <w:tcPr>
            <w:tcW w:w="1088" w:type="dxa"/>
            <w:vMerge/>
            <w:shd w:val="clear" w:color="auto" w:fill="auto"/>
            <w:vAlign w:val="center"/>
          </w:tcPr>
          <w:p w:rsidR="0034048E" w:rsidRPr="0034048E" w:rsidRDefault="0034048E" w:rsidP="00CA1E3B">
            <w:pPr>
              <w:jc w:val="center"/>
              <w:rPr>
                <w:rFonts w:cstheme="majorHAnsi"/>
                <w:sz w:val="18"/>
                <w:szCs w:val="18"/>
              </w:rPr>
            </w:pPr>
          </w:p>
        </w:tc>
        <w:tc>
          <w:tcPr>
            <w:tcW w:w="3020" w:type="dxa"/>
            <w:shd w:val="clear" w:color="auto" w:fill="auto"/>
            <w:vAlign w:val="center"/>
          </w:tcPr>
          <w:p w:rsidR="0034048E" w:rsidRPr="0034048E" w:rsidRDefault="0034048E" w:rsidP="00BB3B0C">
            <w:pPr>
              <w:rPr>
                <w:rFonts w:cstheme="majorHAnsi"/>
                <w:sz w:val="18"/>
                <w:szCs w:val="18"/>
              </w:rPr>
            </w:pPr>
          </w:p>
        </w:tc>
      </w:tr>
      <w:tr w:rsidR="0034048E" w:rsidRPr="0034048E" w:rsidTr="004F76F2">
        <w:trPr>
          <w:trHeight w:val="382"/>
        </w:trPr>
        <w:tc>
          <w:tcPr>
            <w:tcW w:w="762" w:type="dxa"/>
            <w:shd w:val="clear" w:color="auto" w:fill="auto"/>
          </w:tcPr>
          <w:p w:rsidR="0034048E" w:rsidRPr="0034048E" w:rsidRDefault="0034048E">
            <w:r w:rsidRPr="0034048E">
              <w:rPr>
                <w:rFonts w:eastAsiaTheme="minorEastAsia" w:cstheme="majorHAnsi"/>
                <w:color w:val="FF0000"/>
                <w:sz w:val="18"/>
                <w:szCs w:val="18"/>
              </w:rPr>
              <w:t>23-1-4</w:t>
            </w:r>
          </w:p>
        </w:tc>
        <w:tc>
          <w:tcPr>
            <w:tcW w:w="2791" w:type="dxa"/>
            <w:shd w:val="clear" w:color="auto" w:fill="auto"/>
          </w:tcPr>
          <w:p w:rsidR="0034048E" w:rsidRPr="0034048E" w:rsidRDefault="0034048E">
            <w:r w:rsidRPr="0034048E">
              <w:rPr>
                <w:rFonts w:cstheme="majorHAnsi"/>
                <w:color w:val="FF0000"/>
                <w:sz w:val="18"/>
                <w:szCs w:val="18"/>
              </w:rPr>
              <w:t>PKG 3B</w:t>
            </w:r>
          </w:p>
        </w:tc>
        <w:tc>
          <w:tcPr>
            <w:tcW w:w="1421" w:type="dxa"/>
            <w:vAlign w:val="center"/>
          </w:tcPr>
          <w:p w:rsidR="0034048E" w:rsidRPr="0034048E" w:rsidRDefault="0034048E" w:rsidP="00CA1E3B">
            <w:pPr>
              <w:jc w:val="center"/>
              <w:rPr>
                <w:rFonts w:cstheme="majorHAnsi"/>
                <w:color w:val="FF0000"/>
                <w:sz w:val="18"/>
                <w:szCs w:val="18"/>
              </w:rPr>
            </w:pPr>
            <w:r w:rsidRPr="0034048E">
              <w:rPr>
                <w:rFonts w:cstheme="majorHAnsi"/>
                <w:color w:val="FF0000"/>
                <w:sz w:val="18"/>
                <w:szCs w:val="18"/>
              </w:rPr>
              <w:t>05/06/2013</w:t>
            </w:r>
          </w:p>
        </w:tc>
        <w:tc>
          <w:tcPr>
            <w:tcW w:w="1088" w:type="dxa"/>
            <w:vMerge/>
            <w:shd w:val="clear" w:color="auto" w:fill="auto"/>
            <w:vAlign w:val="center"/>
          </w:tcPr>
          <w:p w:rsidR="0034048E" w:rsidRPr="0034048E" w:rsidRDefault="0034048E" w:rsidP="00CA1E3B">
            <w:pPr>
              <w:jc w:val="center"/>
              <w:rPr>
                <w:rFonts w:cstheme="majorHAnsi"/>
                <w:sz w:val="18"/>
                <w:szCs w:val="18"/>
              </w:rPr>
            </w:pPr>
          </w:p>
        </w:tc>
        <w:tc>
          <w:tcPr>
            <w:tcW w:w="3020" w:type="dxa"/>
            <w:shd w:val="clear" w:color="auto" w:fill="auto"/>
            <w:vAlign w:val="center"/>
          </w:tcPr>
          <w:p w:rsidR="0034048E" w:rsidRPr="0034048E" w:rsidRDefault="0034048E" w:rsidP="00BB3B0C">
            <w:pPr>
              <w:rPr>
                <w:rFonts w:cstheme="majorHAnsi"/>
                <w:sz w:val="18"/>
                <w:szCs w:val="18"/>
              </w:rPr>
            </w:pPr>
          </w:p>
        </w:tc>
      </w:tr>
      <w:tr w:rsidR="0034048E" w:rsidRPr="0034048E" w:rsidTr="004F76F2">
        <w:trPr>
          <w:trHeight w:val="382"/>
        </w:trPr>
        <w:tc>
          <w:tcPr>
            <w:tcW w:w="762" w:type="dxa"/>
            <w:shd w:val="clear" w:color="auto" w:fill="auto"/>
          </w:tcPr>
          <w:p w:rsidR="0034048E" w:rsidRPr="0034048E" w:rsidRDefault="0034048E">
            <w:r w:rsidRPr="0034048E">
              <w:rPr>
                <w:rFonts w:eastAsiaTheme="minorEastAsia" w:cstheme="majorHAnsi"/>
                <w:color w:val="FF0000"/>
                <w:sz w:val="18"/>
                <w:szCs w:val="18"/>
              </w:rPr>
              <w:t>23-1-5</w:t>
            </w:r>
          </w:p>
        </w:tc>
        <w:tc>
          <w:tcPr>
            <w:tcW w:w="2791" w:type="dxa"/>
            <w:shd w:val="clear" w:color="auto" w:fill="auto"/>
          </w:tcPr>
          <w:p w:rsidR="0034048E" w:rsidRPr="0034048E" w:rsidRDefault="0034048E">
            <w:r w:rsidRPr="0034048E">
              <w:rPr>
                <w:rFonts w:cstheme="majorHAnsi"/>
                <w:color w:val="FF0000"/>
                <w:sz w:val="18"/>
                <w:szCs w:val="18"/>
              </w:rPr>
              <w:t>PKG 4</w:t>
            </w:r>
          </w:p>
        </w:tc>
        <w:tc>
          <w:tcPr>
            <w:tcW w:w="1421" w:type="dxa"/>
            <w:vAlign w:val="center"/>
          </w:tcPr>
          <w:p w:rsidR="0034048E" w:rsidRPr="0034048E" w:rsidRDefault="0034048E" w:rsidP="00CA1E3B">
            <w:pPr>
              <w:jc w:val="center"/>
              <w:rPr>
                <w:rFonts w:cstheme="majorHAnsi"/>
                <w:color w:val="FF0000"/>
                <w:sz w:val="18"/>
                <w:szCs w:val="18"/>
              </w:rPr>
            </w:pPr>
            <w:r w:rsidRPr="0034048E">
              <w:rPr>
                <w:rFonts w:cstheme="majorHAnsi"/>
                <w:color w:val="FF0000"/>
                <w:sz w:val="18"/>
                <w:szCs w:val="18"/>
              </w:rPr>
              <w:t>25/10/2013</w:t>
            </w:r>
          </w:p>
        </w:tc>
        <w:tc>
          <w:tcPr>
            <w:tcW w:w="1088" w:type="dxa"/>
            <w:vMerge/>
            <w:shd w:val="clear" w:color="auto" w:fill="auto"/>
            <w:vAlign w:val="center"/>
          </w:tcPr>
          <w:p w:rsidR="0034048E" w:rsidRPr="0034048E" w:rsidRDefault="0034048E" w:rsidP="00CA1E3B">
            <w:pPr>
              <w:jc w:val="center"/>
              <w:rPr>
                <w:rFonts w:cstheme="majorHAnsi"/>
                <w:sz w:val="18"/>
                <w:szCs w:val="18"/>
              </w:rPr>
            </w:pPr>
          </w:p>
        </w:tc>
        <w:tc>
          <w:tcPr>
            <w:tcW w:w="3020" w:type="dxa"/>
            <w:shd w:val="clear" w:color="auto" w:fill="auto"/>
            <w:vAlign w:val="center"/>
          </w:tcPr>
          <w:p w:rsidR="0034048E" w:rsidRPr="0034048E" w:rsidRDefault="0034048E" w:rsidP="00BB3B0C">
            <w:pPr>
              <w:rPr>
                <w:rFonts w:cstheme="majorHAnsi"/>
                <w:sz w:val="18"/>
                <w:szCs w:val="18"/>
              </w:rPr>
            </w:pPr>
          </w:p>
        </w:tc>
      </w:tr>
      <w:tr w:rsidR="0034048E" w:rsidRPr="0034048E" w:rsidTr="004F76F2">
        <w:trPr>
          <w:trHeight w:val="382"/>
        </w:trPr>
        <w:tc>
          <w:tcPr>
            <w:tcW w:w="762" w:type="dxa"/>
            <w:shd w:val="clear" w:color="auto" w:fill="auto"/>
          </w:tcPr>
          <w:p w:rsidR="0034048E" w:rsidRPr="0034048E" w:rsidRDefault="0034048E">
            <w:r w:rsidRPr="0034048E">
              <w:rPr>
                <w:rFonts w:eastAsiaTheme="minorEastAsia" w:cstheme="majorHAnsi"/>
                <w:color w:val="FF0000"/>
                <w:sz w:val="18"/>
                <w:szCs w:val="18"/>
              </w:rPr>
              <w:t>23-1-6</w:t>
            </w:r>
          </w:p>
        </w:tc>
        <w:tc>
          <w:tcPr>
            <w:tcW w:w="2791" w:type="dxa"/>
            <w:shd w:val="clear" w:color="auto" w:fill="auto"/>
          </w:tcPr>
          <w:p w:rsidR="0034048E" w:rsidRPr="0034048E" w:rsidRDefault="0034048E">
            <w:r w:rsidRPr="0034048E">
              <w:rPr>
                <w:rFonts w:cstheme="majorHAnsi"/>
                <w:color w:val="FF0000"/>
                <w:sz w:val="18"/>
                <w:szCs w:val="18"/>
              </w:rPr>
              <w:t>PKG 5</w:t>
            </w:r>
          </w:p>
        </w:tc>
        <w:tc>
          <w:tcPr>
            <w:tcW w:w="1421" w:type="dxa"/>
            <w:vAlign w:val="center"/>
          </w:tcPr>
          <w:p w:rsidR="0034048E" w:rsidRPr="0034048E" w:rsidRDefault="0034048E" w:rsidP="00CA1E3B">
            <w:pPr>
              <w:jc w:val="center"/>
              <w:rPr>
                <w:rFonts w:cstheme="majorHAnsi"/>
                <w:color w:val="FF0000"/>
                <w:sz w:val="18"/>
                <w:szCs w:val="18"/>
              </w:rPr>
            </w:pPr>
            <w:r w:rsidRPr="0034048E">
              <w:rPr>
                <w:rFonts w:cstheme="majorHAnsi"/>
                <w:color w:val="FF0000"/>
                <w:sz w:val="18"/>
                <w:szCs w:val="18"/>
              </w:rPr>
              <w:t>14/06/2013</w:t>
            </w:r>
          </w:p>
        </w:tc>
        <w:tc>
          <w:tcPr>
            <w:tcW w:w="1088" w:type="dxa"/>
            <w:vMerge/>
            <w:shd w:val="clear" w:color="auto" w:fill="auto"/>
            <w:vAlign w:val="center"/>
          </w:tcPr>
          <w:p w:rsidR="0034048E" w:rsidRPr="0034048E" w:rsidRDefault="0034048E" w:rsidP="00CA1E3B">
            <w:pPr>
              <w:jc w:val="center"/>
              <w:rPr>
                <w:rFonts w:cstheme="majorHAnsi"/>
                <w:sz w:val="18"/>
                <w:szCs w:val="18"/>
              </w:rPr>
            </w:pPr>
          </w:p>
        </w:tc>
        <w:tc>
          <w:tcPr>
            <w:tcW w:w="3020" w:type="dxa"/>
            <w:shd w:val="clear" w:color="auto" w:fill="auto"/>
            <w:vAlign w:val="center"/>
          </w:tcPr>
          <w:p w:rsidR="0034048E" w:rsidRPr="0034048E" w:rsidRDefault="0034048E" w:rsidP="00BB3B0C">
            <w:pPr>
              <w:rPr>
                <w:rFonts w:cstheme="majorHAnsi"/>
                <w:sz w:val="18"/>
                <w:szCs w:val="18"/>
              </w:rPr>
            </w:pPr>
          </w:p>
        </w:tc>
      </w:tr>
      <w:tr w:rsidR="0034048E" w:rsidRPr="0034048E" w:rsidTr="004F76F2">
        <w:trPr>
          <w:trHeight w:val="382"/>
        </w:trPr>
        <w:tc>
          <w:tcPr>
            <w:tcW w:w="762" w:type="dxa"/>
            <w:shd w:val="clear" w:color="auto" w:fill="auto"/>
          </w:tcPr>
          <w:p w:rsidR="0034048E" w:rsidRPr="0034048E" w:rsidRDefault="0034048E">
            <w:r w:rsidRPr="0034048E">
              <w:rPr>
                <w:rFonts w:eastAsiaTheme="minorEastAsia" w:cstheme="majorHAnsi"/>
                <w:color w:val="FF0000"/>
                <w:sz w:val="18"/>
                <w:szCs w:val="18"/>
              </w:rPr>
              <w:t>23-1-7</w:t>
            </w:r>
          </w:p>
        </w:tc>
        <w:tc>
          <w:tcPr>
            <w:tcW w:w="2791" w:type="dxa"/>
            <w:shd w:val="clear" w:color="auto" w:fill="auto"/>
          </w:tcPr>
          <w:p w:rsidR="0034048E" w:rsidRPr="0034048E" w:rsidRDefault="0034048E">
            <w:r w:rsidRPr="0034048E">
              <w:rPr>
                <w:rFonts w:cstheme="majorHAnsi"/>
                <w:color w:val="FF0000"/>
                <w:sz w:val="18"/>
                <w:szCs w:val="18"/>
              </w:rPr>
              <w:t>PKG 6</w:t>
            </w:r>
          </w:p>
        </w:tc>
        <w:tc>
          <w:tcPr>
            <w:tcW w:w="1421" w:type="dxa"/>
            <w:vAlign w:val="center"/>
          </w:tcPr>
          <w:p w:rsidR="0034048E" w:rsidRPr="0034048E" w:rsidRDefault="0034048E" w:rsidP="00CA1E3B">
            <w:pPr>
              <w:jc w:val="center"/>
              <w:rPr>
                <w:rFonts w:cstheme="majorHAnsi"/>
                <w:color w:val="FF0000"/>
                <w:sz w:val="18"/>
                <w:szCs w:val="18"/>
              </w:rPr>
            </w:pPr>
            <w:r w:rsidRPr="0034048E">
              <w:rPr>
                <w:rFonts w:cstheme="majorHAnsi"/>
                <w:color w:val="FF0000"/>
                <w:sz w:val="18"/>
                <w:szCs w:val="18"/>
              </w:rPr>
              <w:t>09/07/2013</w:t>
            </w:r>
          </w:p>
        </w:tc>
        <w:tc>
          <w:tcPr>
            <w:tcW w:w="1088" w:type="dxa"/>
            <w:vMerge/>
            <w:shd w:val="clear" w:color="auto" w:fill="auto"/>
            <w:vAlign w:val="center"/>
          </w:tcPr>
          <w:p w:rsidR="0034048E" w:rsidRPr="0034048E" w:rsidRDefault="0034048E" w:rsidP="00CA1E3B">
            <w:pPr>
              <w:jc w:val="center"/>
              <w:rPr>
                <w:rFonts w:cstheme="majorHAnsi"/>
                <w:sz w:val="18"/>
                <w:szCs w:val="18"/>
              </w:rPr>
            </w:pPr>
          </w:p>
        </w:tc>
        <w:tc>
          <w:tcPr>
            <w:tcW w:w="3020" w:type="dxa"/>
            <w:shd w:val="clear" w:color="auto" w:fill="auto"/>
            <w:vAlign w:val="center"/>
          </w:tcPr>
          <w:p w:rsidR="0034048E" w:rsidRPr="0034048E" w:rsidRDefault="0034048E" w:rsidP="00BB3B0C">
            <w:pPr>
              <w:rPr>
                <w:rFonts w:cstheme="majorHAnsi"/>
                <w:sz w:val="18"/>
                <w:szCs w:val="18"/>
              </w:rPr>
            </w:pPr>
          </w:p>
        </w:tc>
      </w:tr>
      <w:tr w:rsidR="0034048E" w:rsidRPr="0034048E" w:rsidTr="004F76F2">
        <w:trPr>
          <w:trHeight w:val="382"/>
        </w:trPr>
        <w:tc>
          <w:tcPr>
            <w:tcW w:w="762" w:type="dxa"/>
            <w:shd w:val="clear" w:color="auto" w:fill="auto"/>
          </w:tcPr>
          <w:p w:rsidR="0034048E" w:rsidRPr="0034048E" w:rsidRDefault="0034048E">
            <w:r w:rsidRPr="0034048E">
              <w:rPr>
                <w:rFonts w:eastAsiaTheme="minorEastAsia" w:cstheme="majorHAnsi"/>
                <w:color w:val="FF0000"/>
                <w:sz w:val="18"/>
                <w:szCs w:val="18"/>
              </w:rPr>
              <w:t>23-1-8</w:t>
            </w:r>
          </w:p>
        </w:tc>
        <w:tc>
          <w:tcPr>
            <w:tcW w:w="2791" w:type="dxa"/>
            <w:shd w:val="clear" w:color="auto" w:fill="auto"/>
          </w:tcPr>
          <w:p w:rsidR="0034048E" w:rsidRPr="0034048E" w:rsidRDefault="0034048E">
            <w:r w:rsidRPr="0034048E">
              <w:rPr>
                <w:rFonts w:cstheme="majorHAnsi"/>
                <w:color w:val="FF0000"/>
                <w:sz w:val="18"/>
                <w:szCs w:val="18"/>
              </w:rPr>
              <w:t>PKG 7</w:t>
            </w:r>
          </w:p>
        </w:tc>
        <w:tc>
          <w:tcPr>
            <w:tcW w:w="1421" w:type="dxa"/>
            <w:vAlign w:val="center"/>
          </w:tcPr>
          <w:p w:rsidR="0034048E" w:rsidRPr="0034048E" w:rsidRDefault="0034048E" w:rsidP="00CA1E3B">
            <w:pPr>
              <w:jc w:val="center"/>
              <w:rPr>
                <w:rFonts w:cstheme="majorHAnsi"/>
                <w:color w:val="FF0000"/>
                <w:sz w:val="18"/>
                <w:szCs w:val="18"/>
              </w:rPr>
            </w:pPr>
            <w:r w:rsidRPr="0034048E">
              <w:rPr>
                <w:rFonts w:cstheme="majorHAnsi"/>
                <w:color w:val="FF0000"/>
                <w:sz w:val="18"/>
                <w:szCs w:val="18"/>
              </w:rPr>
              <w:t>09/07/2013</w:t>
            </w:r>
          </w:p>
        </w:tc>
        <w:tc>
          <w:tcPr>
            <w:tcW w:w="1088" w:type="dxa"/>
            <w:vMerge/>
            <w:shd w:val="clear" w:color="auto" w:fill="auto"/>
            <w:vAlign w:val="center"/>
          </w:tcPr>
          <w:p w:rsidR="0034048E" w:rsidRPr="0034048E" w:rsidRDefault="0034048E" w:rsidP="00CA1E3B">
            <w:pPr>
              <w:jc w:val="center"/>
              <w:rPr>
                <w:rFonts w:cstheme="majorHAnsi"/>
                <w:sz w:val="18"/>
                <w:szCs w:val="18"/>
              </w:rPr>
            </w:pPr>
          </w:p>
        </w:tc>
        <w:tc>
          <w:tcPr>
            <w:tcW w:w="3020" w:type="dxa"/>
            <w:shd w:val="clear" w:color="auto" w:fill="auto"/>
            <w:vAlign w:val="center"/>
          </w:tcPr>
          <w:p w:rsidR="0034048E" w:rsidRPr="0034048E" w:rsidRDefault="0034048E" w:rsidP="00BB3B0C">
            <w:pPr>
              <w:rPr>
                <w:rFonts w:cstheme="majorHAnsi"/>
                <w:sz w:val="18"/>
                <w:szCs w:val="18"/>
              </w:rPr>
            </w:pPr>
          </w:p>
        </w:tc>
      </w:tr>
      <w:tr w:rsidR="0034048E" w:rsidRPr="0034048E" w:rsidTr="004F76F2">
        <w:trPr>
          <w:trHeight w:val="382"/>
        </w:trPr>
        <w:tc>
          <w:tcPr>
            <w:tcW w:w="762" w:type="dxa"/>
            <w:shd w:val="clear" w:color="auto" w:fill="auto"/>
          </w:tcPr>
          <w:p w:rsidR="0034048E" w:rsidRPr="0034048E" w:rsidRDefault="0034048E">
            <w:r w:rsidRPr="0034048E">
              <w:rPr>
                <w:rFonts w:eastAsiaTheme="minorEastAsia" w:cstheme="majorHAnsi"/>
                <w:color w:val="FF0000"/>
                <w:sz w:val="18"/>
                <w:szCs w:val="18"/>
              </w:rPr>
              <w:t>23-1-9</w:t>
            </w:r>
          </w:p>
        </w:tc>
        <w:tc>
          <w:tcPr>
            <w:tcW w:w="2791" w:type="dxa"/>
            <w:shd w:val="clear" w:color="auto" w:fill="auto"/>
          </w:tcPr>
          <w:p w:rsidR="0034048E" w:rsidRPr="0034048E" w:rsidRDefault="0034048E">
            <w:r w:rsidRPr="0034048E">
              <w:rPr>
                <w:rFonts w:cstheme="majorHAnsi"/>
                <w:color w:val="FF0000"/>
                <w:sz w:val="18"/>
                <w:szCs w:val="18"/>
              </w:rPr>
              <w:t>PKG A1</w:t>
            </w:r>
          </w:p>
        </w:tc>
        <w:tc>
          <w:tcPr>
            <w:tcW w:w="1421" w:type="dxa"/>
            <w:vAlign w:val="center"/>
          </w:tcPr>
          <w:p w:rsidR="0034048E" w:rsidRPr="0034048E" w:rsidRDefault="0034048E" w:rsidP="00CA1E3B">
            <w:pPr>
              <w:jc w:val="center"/>
              <w:rPr>
                <w:rFonts w:cstheme="majorHAnsi"/>
                <w:color w:val="FF0000"/>
                <w:sz w:val="18"/>
                <w:szCs w:val="18"/>
              </w:rPr>
            </w:pPr>
            <w:r w:rsidRPr="0034048E">
              <w:rPr>
                <w:rFonts w:cstheme="majorHAnsi"/>
                <w:color w:val="FF0000"/>
                <w:sz w:val="18"/>
                <w:szCs w:val="18"/>
              </w:rPr>
              <w:t>20/08/2013</w:t>
            </w:r>
          </w:p>
        </w:tc>
        <w:tc>
          <w:tcPr>
            <w:tcW w:w="1088" w:type="dxa"/>
            <w:vMerge/>
            <w:shd w:val="clear" w:color="auto" w:fill="auto"/>
            <w:vAlign w:val="center"/>
          </w:tcPr>
          <w:p w:rsidR="0034048E" w:rsidRPr="0034048E" w:rsidRDefault="0034048E" w:rsidP="00CA1E3B">
            <w:pPr>
              <w:jc w:val="center"/>
              <w:rPr>
                <w:rFonts w:cstheme="majorHAnsi"/>
                <w:sz w:val="18"/>
                <w:szCs w:val="18"/>
              </w:rPr>
            </w:pPr>
          </w:p>
        </w:tc>
        <w:tc>
          <w:tcPr>
            <w:tcW w:w="3020" w:type="dxa"/>
            <w:shd w:val="clear" w:color="auto" w:fill="auto"/>
            <w:vAlign w:val="center"/>
          </w:tcPr>
          <w:p w:rsidR="0034048E" w:rsidRPr="0034048E" w:rsidRDefault="0034048E" w:rsidP="00BB3B0C">
            <w:pPr>
              <w:rPr>
                <w:rFonts w:cstheme="majorHAnsi"/>
                <w:sz w:val="18"/>
                <w:szCs w:val="18"/>
              </w:rPr>
            </w:pPr>
          </w:p>
        </w:tc>
      </w:tr>
      <w:tr w:rsidR="0034048E" w:rsidRPr="0034048E" w:rsidTr="004F76F2">
        <w:trPr>
          <w:trHeight w:val="382"/>
        </w:trPr>
        <w:tc>
          <w:tcPr>
            <w:tcW w:w="762" w:type="dxa"/>
            <w:shd w:val="clear" w:color="auto" w:fill="auto"/>
          </w:tcPr>
          <w:p w:rsidR="0034048E" w:rsidRPr="0034048E" w:rsidRDefault="0034048E">
            <w:r w:rsidRPr="0034048E">
              <w:rPr>
                <w:rFonts w:eastAsiaTheme="minorEastAsia" w:cstheme="majorHAnsi"/>
                <w:color w:val="FF0000"/>
                <w:sz w:val="18"/>
                <w:szCs w:val="18"/>
              </w:rPr>
              <w:t>23-1-10</w:t>
            </w:r>
          </w:p>
        </w:tc>
        <w:tc>
          <w:tcPr>
            <w:tcW w:w="2791" w:type="dxa"/>
            <w:shd w:val="clear" w:color="auto" w:fill="auto"/>
          </w:tcPr>
          <w:p w:rsidR="0034048E" w:rsidRPr="0034048E" w:rsidRDefault="0034048E">
            <w:r w:rsidRPr="0034048E">
              <w:rPr>
                <w:rFonts w:cstheme="majorHAnsi"/>
                <w:color w:val="FF0000"/>
                <w:sz w:val="18"/>
                <w:szCs w:val="18"/>
              </w:rPr>
              <w:t>PKG A2</w:t>
            </w:r>
          </w:p>
        </w:tc>
        <w:tc>
          <w:tcPr>
            <w:tcW w:w="1421" w:type="dxa"/>
            <w:vAlign w:val="center"/>
          </w:tcPr>
          <w:p w:rsidR="0034048E" w:rsidRPr="0034048E" w:rsidRDefault="0034048E" w:rsidP="00CA1E3B">
            <w:pPr>
              <w:jc w:val="center"/>
              <w:rPr>
                <w:rFonts w:cstheme="majorHAnsi"/>
                <w:color w:val="FF0000"/>
                <w:sz w:val="18"/>
                <w:szCs w:val="18"/>
              </w:rPr>
            </w:pPr>
            <w:r w:rsidRPr="0034048E">
              <w:rPr>
                <w:rFonts w:cstheme="majorHAnsi"/>
                <w:color w:val="FF0000"/>
                <w:sz w:val="18"/>
                <w:szCs w:val="18"/>
              </w:rPr>
              <w:t>09/07/2013</w:t>
            </w:r>
          </w:p>
        </w:tc>
        <w:tc>
          <w:tcPr>
            <w:tcW w:w="1088" w:type="dxa"/>
            <w:vMerge/>
            <w:shd w:val="clear" w:color="auto" w:fill="auto"/>
            <w:vAlign w:val="center"/>
          </w:tcPr>
          <w:p w:rsidR="0034048E" w:rsidRPr="0034048E" w:rsidRDefault="0034048E" w:rsidP="00CA1E3B">
            <w:pPr>
              <w:jc w:val="center"/>
              <w:rPr>
                <w:rFonts w:cstheme="majorHAnsi"/>
                <w:sz w:val="18"/>
                <w:szCs w:val="18"/>
              </w:rPr>
            </w:pPr>
          </w:p>
        </w:tc>
        <w:tc>
          <w:tcPr>
            <w:tcW w:w="3020" w:type="dxa"/>
            <w:shd w:val="clear" w:color="auto" w:fill="auto"/>
            <w:vAlign w:val="center"/>
          </w:tcPr>
          <w:p w:rsidR="0034048E" w:rsidRPr="0034048E" w:rsidRDefault="0034048E" w:rsidP="00BB3B0C">
            <w:pPr>
              <w:rPr>
                <w:rFonts w:cstheme="majorHAnsi"/>
                <w:sz w:val="18"/>
                <w:szCs w:val="18"/>
              </w:rPr>
            </w:pPr>
          </w:p>
        </w:tc>
      </w:tr>
      <w:tr w:rsidR="0034048E" w:rsidRPr="0034048E" w:rsidTr="004F76F2">
        <w:trPr>
          <w:trHeight w:val="382"/>
        </w:trPr>
        <w:tc>
          <w:tcPr>
            <w:tcW w:w="762" w:type="dxa"/>
            <w:shd w:val="clear" w:color="auto" w:fill="auto"/>
          </w:tcPr>
          <w:p w:rsidR="0034048E" w:rsidRPr="0034048E" w:rsidRDefault="0034048E">
            <w:r w:rsidRPr="0034048E">
              <w:rPr>
                <w:rFonts w:eastAsiaTheme="minorEastAsia" w:cstheme="majorHAnsi"/>
                <w:color w:val="FF0000"/>
                <w:sz w:val="18"/>
                <w:szCs w:val="18"/>
              </w:rPr>
              <w:t>23-1-11</w:t>
            </w:r>
          </w:p>
        </w:tc>
        <w:tc>
          <w:tcPr>
            <w:tcW w:w="2791" w:type="dxa"/>
            <w:shd w:val="clear" w:color="auto" w:fill="auto"/>
          </w:tcPr>
          <w:p w:rsidR="0034048E" w:rsidRPr="0034048E" w:rsidRDefault="0034048E">
            <w:r w:rsidRPr="0034048E">
              <w:rPr>
                <w:rFonts w:cstheme="majorHAnsi"/>
                <w:color w:val="FF0000"/>
                <w:sz w:val="18"/>
                <w:szCs w:val="18"/>
              </w:rPr>
              <w:t>PKG A3</w:t>
            </w:r>
          </w:p>
        </w:tc>
        <w:tc>
          <w:tcPr>
            <w:tcW w:w="1421" w:type="dxa"/>
            <w:vAlign w:val="center"/>
          </w:tcPr>
          <w:p w:rsidR="0034048E" w:rsidRPr="0034048E" w:rsidRDefault="0034048E" w:rsidP="00CA1E3B">
            <w:pPr>
              <w:jc w:val="center"/>
              <w:rPr>
                <w:rFonts w:cstheme="majorHAnsi"/>
                <w:color w:val="FF0000"/>
                <w:sz w:val="18"/>
                <w:szCs w:val="18"/>
              </w:rPr>
            </w:pPr>
            <w:r w:rsidRPr="0034048E">
              <w:rPr>
                <w:rFonts w:cstheme="majorHAnsi"/>
                <w:color w:val="FF0000"/>
                <w:sz w:val="18"/>
                <w:szCs w:val="18"/>
              </w:rPr>
              <w:t>20/08/2013</w:t>
            </w:r>
          </w:p>
        </w:tc>
        <w:tc>
          <w:tcPr>
            <w:tcW w:w="1088" w:type="dxa"/>
            <w:vMerge/>
            <w:shd w:val="clear" w:color="auto" w:fill="auto"/>
            <w:vAlign w:val="center"/>
          </w:tcPr>
          <w:p w:rsidR="0034048E" w:rsidRPr="0034048E" w:rsidRDefault="0034048E" w:rsidP="00CA1E3B">
            <w:pPr>
              <w:jc w:val="center"/>
              <w:rPr>
                <w:rFonts w:cstheme="majorHAnsi"/>
                <w:sz w:val="18"/>
                <w:szCs w:val="18"/>
              </w:rPr>
            </w:pPr>
          </w:p>
        </w:tc>
        <w:tc>
          <w:tcPr>
            <w:tcW w:w="3020" w:type="dxa"/>
            <w:shd w:val="clear" w:color="auto" w:fill="auto"/>
            <w:vAlign w:val="center"/>
          </w:tcPr>
          <w:p w:rsidR="0034048E" w:rsidRPr="0034048E" w:rsidRDefault="0034048E" w:rsidP="00BB3B0C">
            <w:pPr>
              <w:rPr>
                <w:rFonts w:cstheme="majorHAnsi"/>
                <w:sz w:val="18"/>
                <w:szCs w:val="18"/>
              </w:rPr>
            </w:pPr>
          </w:p>
        </w:tc>
      </w:tr>
      <w:tr w:rsidR="0034048E" w:rsidRPr="0034048E" w:rsidTr="004F76F2">
        <w:trPr>
          <w:trHeight w:val="382"/>
        </w:trPr>
        <w:tc>
          <w:tcPr>
            <w:tcW w:w="762" w:type="dxa"/>
            <w:shd w:val="clear" w:color="auto" w:fill="auto"/>
          </w:tcPr>
          <w:p w:rsidR="0034048E" w:rsidRPr="0034048E" w:rsidRDefault="0034048E">
            <w:r w:rsidRPr="0034048E">
              <w:rPr>
                <w:rFonts w:eastAsiaTheme="minorEastAsia" w:cstheme="majorHAnsi"/>
                <w:color w:val="FF0000"/>
                <w:sz w:val="18"/>
                <w:szCs w:val="18"/>
              </w:rPr>
              <w:t>23-1-12</w:t>
            </w:r>
          </w:p>
        </w:tc>
        <w:tc>
          <w:tcPr>
            <w:tcW w:w="2791" w:type="dxa"/>
            <w:shd w:val="clear" w:color="auto" w:fill="auto"/>
          </w:tcPr>
          <w:p w:rsidR="0034048E" w:rsidRPr="0034048E" w:rsidRDefault="0034048E">
            <w:r w:rsidRPr="0034048E">
              <w:rPr>
                <w:rFonts w:cstheme="majorHAnsi"/>
                <w:color w:val="FF0000"/>
                <w:sz w:val="18"/>
                <w:szCs w:val="18"/>
              </w:rPr>
              <w:t>PKG A4</w:t>
            </w:r>
          </w:p>
        </w:tc>
        <w:tc>
          <w:tcPr>
            <w:tcW w:w="1421" w:type="dxa"/>
            <w:vAlign w:val="center"/>
          </w:tcPr>
          <w:p w:rsidR="0034048E" w:rsidRPr="0034048E" w:rsidRDefault="0034048E" w:rsidP="00CA1E3B">
            <w:pPr>
              <w:jc w:val="center"/>
              <w:rPr>
                <w:rFonts w:cstheme="majorHAnsi"/>
                <w:color w:val="FF0000"/>
                <w:sz w:val="18"/>
                <w:szCs w:val="18"/>
              </w:rPr>
            </w:pPr>
            <w:r w:rsidRPr="0034048E">
              <w:rPr>
                <w:rFonts w:cstheme="majorHAnsi"/>
                <w:color w:val="FF0000"/>
                <w:sz w:val="18"/>
                <w:szCs w:val="18"/>
              </w:rPr>
              <w:t>08/03/2013</w:t>
            </w:r>
          </w:p>
        </w:tc>
        <w:tc>
          <w:tcPr>
            <w:tcW w:w="1088" w:type="dxa"/>
            <w:vMerge/>
            <w:shd w:val="clear" w:color="auto" w:fill="auto"/>
            <w:vAlign w:val="center"/>
          </w:tcPr>
          <w:p w:rsidR="0034048E" w:rsidRPr="0034048E" w:rsidRDefault="0034048E" w:rsidP="00CA1E3B">
            <w:pPr>
              <w:jc w:val="center"/>
              <w:rPr>
                <w:rFonts w:cstheme="majorHAnsi"/>
                <w:sz w:val="18"/>
                <w:szCs w:val="18"/>
              </w:rPr>
            </w:pPr>
          </w:p>
        </w:tc>
        <w:tc>
          <w:tcPr>
            <w:tcW w:w="3020" w:type="dxa"/>
            <w:shd w:val="clear" w:color="auto" w:fill="auto"/>
            <w:vAlign w:val="center"/>
          </w:tcPr>
          <w:p w:rsidR="0034048E" w:rsidRPr="0034048E" w:rsidRDefault="0034048E" w:rsidP="00BB3B0C">
            <w:pPr>
              <w:rPr>
                <w:rFonts w:cstheme="majorHAnsi"/>
                <w:sz w:val="18"/>
                <w:szCs w:val="18"/>
              </w:rPr>
            </w:pPr>
          </w:p>
        </w:tc>
      </w:tr>
      <w:tr w:rsidR="0034048E" w:rsidRPr="0034048E" w:rsidTr="004F76F2">
        <w:trPr>
          <w:trHeight w:val="382"/>
        </w:trPr>
        <w:tc>
          <w:tcPr>
            <w:tcW w:w="762" w:type="dxa"/>
            <w:shd w:val="clear" w:color="auto" w:fill="auto"/>
          </w:tcPr>
          <w:p w:rsidR="0034048E" w:rsidRPr="0034048E" w:rsidRDefault="0034048E">
            <w:r w:rsidRPr="0034048E">
              <w:rPr>
                <w:rFonts w:eastAsiaTheme="minorEastAsia" w:cstheme="majorHAnsi"/>
                <w:color w:val="FF0000"/>
                <w:sz w:val="18"/>
                <w:szCs w:val="18"/>
              </w:rPr>
              <w:t>23-1-13</w:t>
            </w:r>
          </w:p>
        </w:tc>
        <w:tc>
          <w:tcPr>
            <w:tcW w:w="2791" w:type="dxa"/>
            <w:shd w:val="clear" w:color="auto" w:fill="auto"/>
          </w:tcPr>
          <w:p w:rsidR="0034048E" w:rsidRPr="0034048E" w:rsidRDefault="0034048E">
            <w:r w:rsidRPr="0034048E">
              <w:rPr>
                <w:rFonts w:cstheme="majorHAnsi"/>
                <w:color w:val="FF0000"/>
                <w:sz w:val="18"/>
                <w:szCs w:val="18"/>
              </w:rPr>
              <w:t>PKG A5</w:t>
            </w:r>
          </w:p>
        </w:tc>
        <w:tc>
          <w:tcPr>
            <w:tcW w:w="1421" w:type="dxa"/>
            <w:vAlign w:val="center"/>
          </w:tcPr>
          <w:p w:rsidR="0034048E" w:rsidRPr="0034048E" w:rsidRDefault="0034048E" w:rsidP="00CA1E3B">
            <w:pPr>
              <w:jc w:val="center"/>
              <w:rPr>
                <w:rFonts w:cstheme="majorHAnsi"/>
                <w:color w:val="FF0000"/>
                <w:sz w:val="18"/>
                <w:szCs w:val="18"/>
              </w:rPr>
            </w:pPr>
            <w:r w:rsidRPr="0034048E">
              <w:rPr>
                <w:rFonts w:cstheme="majorHAnsi"/>
                <w:color w:val="FF0000"/>
                <w:sz w:val="18"/>
                <w:szCs w:val="18"/>
              </w:rPr>
              <w:t>20/08/2013</w:t>
            </w:r>
          </w:p>
        </w:tc>
        <w:tc>
          <w:tcPr>
            <w:tcW w:w="1088" w:type="dxa"/>
            <w:vMerge/>
            <w:shd w:val="clear" w:color="auto" w:fill="auto"/>
            <w:vAlign w:val="center"/>
          </w:tcPr>
          <w:p w:rsidR="0034048E" w:rsidRPr="0034048E" w:rsidRDefault="0034048E" w:rsidP="00CA1E3B">
            <w:pPr>
              <w:jc w:val="center"/>
              <w:rPr>
                <w:rFonts w:cstheme="majorHAnsi"/>
                <w:sz w:val="18"/>
                <w:szCs w:val="18"/>
              </w:rPr>
            </w:pPr>
          </w:p>
        </w:tc>
        <w:tc>
          <w:tcPr>
            <w:tcW w:w="3020" w:type="dxa"/>
            <w:shd w:val="clear" w:color="auto" w:fill="auto"/>
            <w:vAlign w:val="center"/>
          </w:tcPr>
          <w:p w:rsidR="0034048E" w:rsidRPr="0034048E" w:rsidRDefault="0034048E" w:rsidP="00BB3B0C">
            <w:pPr>
              <w:rPr>
                <w:rFonts w:cstheme="majorHAnsi"/>
                <w:sz w:val="18"/>
                <w:szCs w:val="18"/>
              </w:rPr>
            </w:pPr>
          </w:p>
        </w:tc>
      </w:tr>
      <w:tr w:rsidR="0034048E" w:rsidRPr="0034048E" w:rsidTr="004F76F2">
        <w:trPr>
          <w:trHeight w:val="382"/>
        </w:trPr>
        <w:tc>
          <w:tcPr>
            <w:tcW w:w="762" w:type="dxa"/>
            <w:shd w:val="clear" w:color="auto" w:fill="auto"/>
          </w:tcPr>
          <w:p w:rsidR="0034048E" w:rsidRPr="0034048E" w:rsidRDefault="0034048E">
            <w:r w:rsidRPr="0034048E">
              <w:rPr>
                <w:rFonts w:eastAsiaTheme="minorEastAsia" w:cstheme="majorHAnsi"/>
                <w:color w:val="FF0000"/>
                <w:sz w:val="18"/>
                <w:szCs w:val="18"/>
              </w:rPr>
              <w:t>23-1-14</w:t>
            </w:r>
          </w:p>
        </w:tc>
        <w:tc>
          <w:tcPr>
            <w:tcW w:w="2791" w:type="dxa"/>
            <w:shd w:val="clear" w:color="auto" w:fill="auto"/>
          </w:tcPr>
          <w:p w:rsidR="0034048E" w:rsidRPr="0034048E" w:rsidRDefault="0034048E">
            <w:r w:rsidRPr="0034048E">
              <w:rPr>
                <w:rFonts w:cstheme="majorHAnsi"/>
                <w:color w:val="FF0000"/>
                <w:sz w:val="18"/>
                <w:szCs w:val="18"/>
              </w:rPr>
              <w:t>PKG 13 A/B/C</w:t>
            </w:r>
          </w:p>
        </w:tc>
        <w:tc>
          <w:tcPr>
            <w:tcW w:w="1421" w:type="dxa"/>
            <w:vAlign w:val="center"/>
          </w:tcPr>
          <w:p w:rsidR="0034048E" w:rsidRPr="0034048E" w:rsidRDefault="0034048E" w:rsidP="00CA1E3B">
            <w:pPr>
              <w:jc w:val="center"/>
              <w:rPr>
                <w:rFonts w:cstheme="majorHAnsi"/>
                <w:color w:val="FF0000"/>
                <w:sz w:val="18"/>
                <w:szCs w:val="18"/>
              </w:rPr>
            </w:pPr>
          </w:p>
        </w:tc>
        <w:tc>
          <w:tcPr>
            <w:tcW w:w="1088" w:type="dxa"/>
            <w:vMerge/>
            <w:shd w:val="clear" w:color="auto" w:fill="auto"/>
            <w:vAlign w:val="center"/>
          </w:tcPr>
          <w:p w:rsidR="0034048E" w:rsidRPr="0034048E" w:rsidRDefault="0034048E" w:rsidP="00CA1E3B">
            <w:pPr>
              <w:jc w:val="center"/>
              <w:rPr>
                <w:rFonts w:cstheme="majorHAnsi"/>
                <w:sz w:val="18"/>
                <w:szCs w:val="18"/>
              </w:rPr>
            </w:pPr>
          </w:p>
        </w:tc>
        <w:tc>
          <w:tcPr>
            <w:tcW w:w="3020" w:type="dxa"/>
            <w:shd w:val="clear" w:color="auto" w:fill="auto"/>
            <w:vAlign w:val="center"/>
          </w:tcPr>
          <w:p w:rsidR="0034048E" w:rsidRPr="0034048E" w:rsidRDefault="0034048E" w:rsidP="00BB3B0C">
            <w:pPr>
              <w:rPr>
                <w:rFonts w:cstheme="majorHAnsi"/>
                <w:sz w:val="18"/>
                <w:szCs w:val="18"/>
              </w:rPr>
            </w:pPr>
          </w:p>
        </w:tc>
      </w:tr>
      <w:tr w:rsidR="0034048E" w:rsidRPr="0034048E" w:rsidTr="004F76F2">
        <w:trPr>
          <w:trHeight w:val="382"/>
        </w:trPr>
        <w:tc>
          <w:tcPr>
            <w:tcW w:w="762" w:type="dxa"/>
            <w:shd w:val="clear" w:color="auto" w:fill="auto"/>
          </w:tcPr>
          <w:p w:rsidR="0034048E" w:rsidRPr="0034048E" w:rsidRDefault="0034048E">
            <w:r w:rsidRPr="0034048E">
              <w:rPr>
                <w:rFonts w:eastAsiaTheme="minorEastAsia" w:cstheme="majorHAnsi"/>
                <w:color w:val="FF0000"/>
                <w:sz w:val="18"/>
                <w:szCs w:val="18"/>
              </w:rPr>
              <w:t>23-1-15</w:t>
            </w:r>
          </w:p>
        </w:tc>
        <w:tc>
          <w:tcPr>
            <w:tcW w:w="2791" w:type="dxa"/>
            <w:shd w:val="clear" w:color="auto" w:fill="auto"/>
            <w:vAlign w:val="center"/>
          </w:tcPr>
          <w:p w:rsidR="0034048E" w:rsidRPr="0034048E" w:rsidRDefault="0034048E" w:rsidP="00BB3B0C">
            <w:pPr>
              <w:rPr>
                <w:rFonts w:cstheme="majorHAnsi"/>
                <w:color w:val="FF0000"/>
                <w:sz w:val="18"/>
                <w:szCs w:val="18"/>
              </w:rPr>
            </w:pPr>
            <w:r w:rsidRPr="0034048E">
              <w:rPr>
                <w:rFonts w:cstheme="majorHAnsi"/>
                <w:color w:val="FF0000"/>
                <w:sz w:val="18"/>
                <w:szCs w:val="18"/>
              </w:rPr>
              <w:t>PKG 14 A</w:t>
            </w:r>
          </w:p>
        </w:tc>
        <w:tc>
          <w:tcPr>
            <w:tcW w:w="1421" w:type="dxa"/>
            <w:vAlign w:val="center"/>
          </w:tcPr>
          <w:p w:rsidR="0034048E" w:rsidRPr="0034048E" w:rsidRDefault="0034048E" w:rsidP="00CA1E3B">
            <w:pPr>
              <w:jc w:val="center"/>
              <w:rPr>
                <w:rFonts w:cstheme="majorHAnsi"/>
                <w:color w:val="FF0000"/>
                <w:sz w:val="18"/>
                <w:szCs w:val="18"/>
              </w:rPr>
            </w:pPr>
            <w:r w:rsidRPr="0034048E">
              <w:rPr>
                <w:rFonts w:cstheme="majorHAnsi"/>
                <w:color w:val="FF0000"/>
                <w:sz w:val="18"/>
                <w:szCs w:val="18"/>
              </w:rPr>
              <w:t>16/06/2014</w:t>
            </w:r>
          </w:p>
        </w:tc>
        <w:tc>
          <w:tcPr>
            <w:tcW w:w="1088" w:type="dxa"/>
            <w:vMerge/>
            <w:shd w:val="clear" w:color="auto" w:fill="auto"/>
            <w:vAlign w:val="center"/>
          </w:tcPr>
          <w:p w:rsidR="0034048E" w:rsidRPr="0034048E" w:rsidRDefault="0034048E" w:rsidP="00CA1E3B">
            <w:pPr>
              <w:jc w:val="center"/>
              <w:rPr>
                <w:rFonts w:cstheme="majorHAnsi"/>
                <w:sz w:val="18"/>
                <w:szCs w:val="18"/>
              </w:rPr>
            </w:pPr>
          </w:p>
        </w:tc>
        <w:tc>
          <w:tcPr>
            <w:tcW w:w="3020" w:type="dxa"/>
            <w:shd w:val="clear" w:color="auto" w:fill="auto"/>
            <w:vAlign w:val="center"/>
          </w:tcPr>
          <w:p w:rsidR="0034048E" w:rsidRPr="0034048E" w:rsidRDefault="0034048E" w:rsidP="00BB3B0C">
            <w:pPr>
              <w:rPr>
                <w:rFonts w:cstheme="majorHAnsi"/>
                <w:sz w:val="18"/>
                <w:szCs w:val="18"/>
              </w:rPr>
            </w:pPr>
          </w:p>
        </w:tc>
      </w:tr>
      <w:tr w:rsidR="0034048E" w:rsidRPr="0034048E" w:rsidTr="004F76F2">
        <w:trPr>
          <w:trHeight w:val="382"/>
        </w:trPr>
        <w:tc>
          <w:tcPr>
            <w:tcW w:w="762" w:type="dxa"/>
            <w:shd w:val="clear" w:color="auto" w:fill="auto"/>
          </w:tcPr>
          <w:p w:rsidR="0034048E" w:rsidRPr="0034048E" w:rsidRDefault="0034048E">
            <w:r w:rsidRPr="0034048E">
              <w:rPr>
                <w:rFonts w:eastAsiaTheme="minorEastAsia" w:cstheme="majorHAnsi"/>
                <w:color w:val="FF0000"/>
                <w:sz w:val="18"/>
                <w:szCs w:val="18"/>
              </w:rPr>
              <w:t>23-1-16</w:t>
            </w:r>
          </w:p>
        </w:tc>
        <w:tc>
          <w:tcPr>
            <w:tcW w:w="2791" w:type="dxa"/>
            <w:shd w:val="clear" w:color="auto" w:fill="auto"/>
            <w:vAlign w:val="center"/>
          </w:tcPr>
          <w:p w:rsidR="0034048E" w:rsidRPr="0034048E" w:rsidRDefault="0034048E" w:rsidP="00BB3B0C">
            <w:pPr>
              <w:rPr>
                <w:rFonts w:cstheme="majorHAnsi"/>
                <w:color w:val="FF0000"/>
                <w:sz w:val="18"/>
                <w:szCs w:val="18"/>
              </w:rPr>
            </w:pPr>
            <w:r w:rsidRPr="0034048E">
              <w:rPr>
                <w:rFonts w:cstheme="majorHAnsi"/>
                <w:color w:val="FF0000"/>
                <w:sz w:val="18"/>
                <w:szCs w:val="18"/>
              </w:rPr>
              <w:t>PKG 14 B</w:t>
            </w:r>
          </w:p>
        </w:tc>
        <w:tc>
          <w:tcPr>
            <w:tcW w:w="1421" w:type="dxa"/>
            <w:vAlign w:val="center"/>
          </w:tcPr>
          <w:p w:rsidR="0034048E" w:rsidRPr="0034048E" w:rsidRDefault="0034048E" w:rsidP="00CA1E3B">
            <w:pPr>
              <w:jc w:val="center"/>
              <w:rPr>
                <w:rFonts w:cstheme="majorHAnsi"/>
                <w:color w:val="FF0000"/>
                <w:sz w:val="18"/>
                <w:szCs w:val="18"/>
              </w:rPr>
            </w:pPr>
            <w:r w:rsidRPr="0034048E">
              <w:rPr>
                <w:rFonts w:cstheme="majorHAnsi"/>
                <w:color w:val="FF0000"/>
                <w:sz w:val="18"/>
                <w:szCs w:val="18"/>
              </w:rPr>
              <w:t>16/06/2014</w:t>
            </w:r>
          </w:p>
        </w:tc>
        <w:tc>
          <w:tcPr>
            <w:tcW w:w="1088" w:type="dxa"/>
            <w:vMerge/>
            <w:shd w:val="clear" w:color="auto" w:fill="auto"/>
            <w:vAlign w:val="center"/>
          </w:tcPr>
          <w:p w:rsidR="0034048E" w:rsidRPr="0034048E" w:rsidRDefault="0034048E" w:rsidP="00CA1E3B">
            <w:pPr>
              <w:jc w:val="center"/>
              <w:rPr>
                <w:rFonts w:cstheme="majorHAnsi"/>
                <w:sz w:val="18"/>
                <w:szCs w:val="18"/>
              </w:rPr>
            </w:pPr>
          </w:p>
        </w:tc>
        <w:tc>
          <w:tcPr>
            <w:tcW w:w="3020" w:type="dxa"/>
            <w:shd w:val="clear" w:color="auto" w:fill="auto"/>
            <w:vAlign w:val="center"/>
          </w:tcPr>
          <w:p w:rsidR="0034048E" w:rsidRPr="0034048E" w:rsidRDefault="0034048E" w:rsidP="00BB3B0C">
            <w:pPr>
              <w:rPr>
                <w:rFonts w:cstheme="majorHAnsi"/>
                <w:sz w:val="18"/>
                <w:szCs w:val="18"/>
              </w:rPr>
            </w:pPr>
          </w:p>
        </w:tc>
      </w:tr>
      <w:tr w:rsidR="0034048E" w:rsidRPr="0034048E" w:rsidTr="00BB3B0C">
        <w:trPr>
          <w:trHeight w:val="382"/>
        </w:trPr>
        <w:tc>
          <w:tcPr>
            <w:tcW w:w="762" w:type="dxa"/>
            <w:shd w:val="clear" w:color="auto" w:fill="auto"/>
            <w:vAlign w:val="center"/>
          </w:tcPr>
          <w:p w:rsidR="0034048E" w:rsidRPr="0034048E" w:rsidRDefault="0034048E" w:rsidP="00BB3B0C">
            <w:pPr>
              <w:rPr>
                <w:rFonts w:eastAsiaTheme="minorEastAsia" w:cstheme="majorHAnsi"/>
                <w:color w:val="FF0000"/>
                <w:sz w:val="18"/>
                <w:szCs w:val="18"/>
              </w:rPr>
            </w:pPr>
            <w:r w:rsidRPr="0034048E">
              <w:rPr>
                <w:rFonts w:eastAsiaTheme="minorEastAsia" w:cstheme="majorHAnsi"/>
                <w:color w:val="FF0000"/>
                <w:sz w:val="18"/>
                <w:szCs w:val="18"/>
              </w:rPr>
              <w:t>23-2</w:t>
            </w:r>
          </w:p>
        </w:tc>
        <w:tc>
          <w:tcPr>
            <w:tcW w:w="2791" w:type="dxa"/>
            <w:shd w:val="clear" w:color="auto" w:fill="auto"/>
            <w:vAlign w:val="center"/>
          </w:tcPr>
          <w:p w:rsidR="0034048E" w:rsidRPr="0034048E" w:rsidRDefault="0034048E" w:rsidP="00BB3B0C">
            <w:pPr>
              <w:rPr>
                <w:rFonts w:cstheme="majorHAnsi"/>
                <w:color w:val="FF0000"/>
                <w:sz w:val="18"/>
                <w:szCs w:val="18"/>
              </w:rPr>
            </w:pPr>
            <w:r w:rsidRPr="0034048E">
              <w:rPr>
                <w:rFonts w:cstheme="majorHAnsi"/>
                <w:color w:val="FF0000"/>
                <w:sz w:val="18"/>
                <w:szCs w:val="18"/>
              </w:rPr>
              <w:t>Approval of Bidding Documents</w:t>
            </w:r>
          </w:p>
        </w:tc>
        <w:tc>
          <w:tcPr>
            <w:tcW w:w="1421" w:type="dxa"/>
            <w:vAlign w:val="center"/>
          </w:tcPr>
          <w:p w:rsidR="0034048E" w:rsidRPr="0034048E" w:rsidRDefault="0034048E" w:rsidP="00CA1E3B">
            <w:pPr>
              <w:jc w:val="center"/>
              <w:rPr>
                <w:rFonts w:cstheme="majorHAnsi"/>
                <w:color w:val="FF0000"/>
                <w:sz w:val="18"/>
                <w:szCs w:val="18"/>
              </w:rPr>
            </w:pPr>
          </w:p>
        </w:tc>
        <w:tc>
          <w:tcPr>
            <w:tcW w:w="1088" w:type="dxa"/>
            <w:vMerge w:val="restart"/>
            <w:shd w:val="clear" w:color="auto" w:fill="auto"/>
            <w:vAlign w:val="center"/>
          </w:tcPr>
          <w:p w:rsidR="0034048E" w:rsidRPr="0034048E" w:rsidRDefault="0034048E" w:rsidP="00CA1E3B">
            <w:pPr>
              <w:jc w:val="center"/>
              <w:rPr>
                <w:rFonts w:cstheme="majorHAnsi"/>
                <w:color w:val="FF0000"/>
                <w:sz w:val="18"/>
                <w:szCs w:val="18"/>
              </w:rPr>
            </w:pPr>
            <w:r w:rsidRPr="0034048E">
              <w:rPr>
                <w:rFonts w:cstheme="majorHAnsi"/>
                <w:color w:val="FF0000"/>
                <w:sz w:val="18"/>
                <w:szCs w:val="18"/>
              </w:rPr>
              <w:t>30/11/2012</w:t>
            </w:r>
          </w:p>
        </w:tc>
        <w:tc>
          <w:tcPr>
            <w:tcW w:w="3020" w:type="dxa"/>
            <w:shd w:val="clear" w:color="auto" w:fill="auto"/>
            <w:vAlign w:val="center"/>
          </w:tcPr>
          <w:p w:rsidR="0034048E" w:rsidRPr="0034048E" w:rsidRDefault="0034048E" w:rsidP="00BB3B0C">
            <w:pPr>
              <w:rPr>
                <w:rFonts w:cstheme="majorHAnsi"/>
                <w:color w:val="FF0000"/>
                <w:sz w:val="18"/>
                <w:szCs w:val="18"/>
              </w:rPr>
            </w:pPr>
          </w:p>
        </w:tc>
      </w:tr>
      <w:tr w:rsidR="0034048E" w:rsidRPr="0034048E" w:rsidTr="00BB3B0C">
        <w:trPr>
          <w:trHeight w:val="382"/>
        </w:trPr>
        <w:tc>
          <w:tcPr>
            <w:tcW w:w="762" w:type="dxa"/>
            <w:shd w:val="clear" w:color="auto" w:fill="auto"/>
            <w:vAlign w:val="center"/>
          </w:tcPr>
          <w:p w:rsidR="0034048E" w:rsidRPr="0034048E" w:rsidRDefault="0034048E" w:rsidP="00BB3B0C">
            <w:pPr>
              <w:rPr>
                <w:rFonts w:eastAsiaTheme="minorEastAsia" w:cstheme="majorHAnsi"/>
                <w:color w:val="FF0000"/>
                <w:sz w:val="18"/>
                <w:szCs w:val="18"/>
              </w:rPr>
            </w:pPr>
            <w:r w:rsidRPr="0034048E">
              <w:rPr>
                <w:rFonts w:eastAsiaTheme="minorEastAsia" w:cstheme="majorHAnsi"/>
                <w:color w:val="FF0000"/>
                <w:sz w:val="18"/>
                <w:szCs w:val="18"/>
              </w:rPr>
              <w:t>23-2-1</w:t>
            </w:r>
          </w:p>
        </w:tc>
        <w:tc>
          <w:tcPr>
            <w:tcW w:w="2791" w:type="dxa"/>
            <w:shd w:val="clear" w:color="auto" w:fill="auto"/>
            <w:vAlign w:val="center"/>
          </w:tcPr>
          <w:p w:rsidR="0034048E" w:rsidRPr="0034048E" w:rsidRDefault="0034048E" w:rsidP="004F76F2">
            <w:pPr>
              <w:rPr>
                <w:rFonts w:cstheme="majorHAnsi"/>
                <w:color w:val="FF0000"/>
                <w:sz w:val="18"/>
                <w:szCs w:val="18"/>
              </w:rPr>
            </w:pPr>
            <w:r w:rsidRPr="0034048E">
              <w:rPr>
                <w:rFonts w:cstheme="majorHAnsi"/>
                <w:color w:val="FF0000"/>
                <w:sz w:val="18"/>
                <w:szCs w:val="18"/>
              </w:rPr>
              <w:t>PKG 1</w:t>
            </w:r>
          </w:p>
        </w:tc>
        <w:tc>
          <w:tcPr>
            <w:tcW w:w="1421" w:type="dxa"/>
            <w:vAlign w:val="center"/>
          </w:tcPr>
          <w:p w:rsidR="0034048E" w:rsidRPr="0034048E" w:rsidRDefault="0034048E" w:rsidP="00CA1E3B">
            <w:pPr>
              <w:jc w:val="center"/>
              <w:rPr>
                <w:sz w:val="18"/>
                <w:szCs w:val="18"/>
              </w:rPr>
            </w:pPr>
          </w:p>
          <w:p w:rsidR="0034048E" w:rsidRPr="0034048E" w:rsidRDefault="0034048E" w:rsidP="00CA1E3B">
            <w:pPr>
              <w:jc w:val="center"/>
              <w:rPr>
                <w:sz w:val="18"/>
                <w:szCs w:val="18"/>
              </w:rPr>
            </w:pPr>
            <w:r w:rsidRPr="0034048E">
              <w:rPr>
                <w:sz w:val="18"/>
                <w:szCs w:val="18"/>
              </w:rPr>
              <w:t>06/09/2013</w:t>
            </w:r>
          </w:p>
        </w:tc>
        <w:tc>
          <w:tcPr>
            <w:tcW w:w="1088" w:type="dxa"/>
            <w:vMerge/>
            <w:shd w:val="clear" w:color="auto" w:fill="auto"/>
            <w:vAlign w:val="center"/>
          </w:tcPr>
          <w:p w:rsidR="0034048E" w:rsidRPr="0034048E" w:rsidRDefault="0034048E" w:rsidP="00CA1E3B">
            <w:pPr>
              <w:jc w:val="center"/>
              <w:rPr>
                <w:rFonts w:cstheme="majorHAnsi"/>
                <w:color w:val="FF0000"/>
                <w:sz w:val="18"/>
                <w:szCs w:val="18"/>
              </w:rPr>
            </w:pPr>
          </w:p>
        </w:tc>
        <w:tc>
          <w:tcPr>
            <w:tcW w:w="3020" w:type="dxa"/>
            <w:shd w:val="clear" w:color="auto" w:fill="auto"/>
            <w:vAlign w:val="center"/>
          </w:tcPr>
          <w:p w:rsidR="0034048E" w:rsidRPr="0034048E" w:rsidRDefault="0034048E" w:rsidP="00BB3B0C">
            <w:pPr>
              <w:rPr>
                <w:rFonts w:cstheme="majorHAnsi"/>
                <w:color w:val="FF0000"/>
                <w:sz w:val="18"/>
                <w:szCs w:val="18"/>
              </w:rPr>
            </w:pPr>
          </w:p>
        </w:tc>
      </w:tr>
      <w:tr w:rsidR="0034048E" w:rsidRPr="0034048E" w:rsidTr="004F76F2">
        <w:trPr>
          <w:trHeight w:val="382"/>
        </w:trPr>
        <w:tc>
          <w:tcPr>
            <w:tcW w:w="762" w:type="dxa"/>
            <w:shd w:val="clear" w:color="auto" w:fill="auto"/>
          </w:tcPr>
          <w:p w:rsidR="0034048E" w:rsidRPr="0034048E" w:rsidRDefault="0034048E">
            <w:r w:rsidRPr="0034048E">
              <w:rPr>
                <w:rFonts w:eastAsiaTheme="minorEastAsia" w:cstheme="majorHAnsi"/>
                <w:color w:val="FF0000"/>
                <w:sz w:val="18"/>
                <w:szCs w:val="18"/>
              </w:rPr>
              <w:t>23-2-2</w:t>
            </w:r>
          </w:p>
        </w:tc>
        <w:tc>
          <w:tcPr>
            <w:tcW w:w="2791" w:type="dxa"/>
            <w:shd w:val="clear" w:color="auto" w:fill="auto"/>
          </w:tcPr>
          <w:p w:rsidR="0034048E" w:rsidRPr="0034048E" w:rsidRDefault="0034048E" w:rsidP="004F76F2">
            <w:r w:rsidRPr="0034048E">
              <w:rPr>
                <w:rFonts w:cstheme="majorHAnsi"/>
                <w:color w:val="FF0000"/>
                <w:sz w:val="18"/>
                <w:szCs w:val="18"/>
              </w:rPr>
              <w:t>PKG 2</w:t>
            </w:r>
          </w:p>
        </w:tc>
        <w:tc>
          <w:tcPr>
            <w:tcW w:w="1421" w:type="dxa"/>
            <w:vAlign w:val="center"/>
          </w:tcPr>
          <w:p w:rsidR="0034048E" w:rsidRPr="0034048E" w:rsidRDefault="0034048E" w:rsidP="00CA1E3B">
            <w:pPr>
              <w:jc w:val="center"/>
            </w:pPr>
            <w:r w:rsidRPr="0034048E">
              <w:rPr>
                <w:sz w:val="18"/>
                <w:szCs w:val="18"/>
              </w:rPr>
              <w:t>28/08/2013</w:t>
            </w:r>
          </w:p>
        </w:tc>
        <w:tc>
          <w:tcPr>
            <w:tcW w:w="1088" w:type="dxa"/>
            <w:vMerge/>
            <w:shd w:val="clear" w:color="auto" w:fill="auto"/>
            <w:vAlign w:val="center"/>
          </w:tcPr>
          <w:p w:rsidR="0034048E" w:rsidRPr="0034048E" w:rsidRDefault="0034048E" w:rsidP="00CA1E3B">
            <w:pPr>
              <w:jc w:val="center"/>
              <w:rPr>
                <w:rFonts w:cstheme="majorHAnsi"/>
                <w:color w:val="FF0000"/>
                <w:sz w:val="18"/>
                <w:szCs w:val="18"/>
              </w:rPr>
            </w:pPr>
          </w:p>
        </w:tc>
        <w:tc>
          <w:tcPr>
            <w:tcW w:w="3020" w:type="dxa"/>
            <w:shd w:val="clear" w:color="auto" w:fill="auto"/>
            <w:vAlign w:val="center"/>
          </w:tcPr>
          <w:p w:rsidR="0034048E" w:rsidRPr="0034048E" w:rsidRDefault="0034048E" w:rsidP="00BB3B0C">
            <w:pPr>
              <w:rPr>
                <w:rFonts w:cstheme="majorHAnsi"/>
                <w:color w:val="FF0000"/>
                <w:sz w:val="18"/>
                <w:szCs w:val="18"/>
              </w:rPr>
            </w:pPr>
          </w:p>
        </w:tc>
      </w:tr>
      <w:tr w:rsidR="0034048E" w:rsidRPr="0034048E" w:rsidTr="004F76F2">
        <w:trPr>
          <w:trHeight w:val="382"/>
        </w:trPr>
        <w:tc>
          <w:tcPr>
            <w:tcW w:w="762" w:type="dxa"/>
            <w:shd w:val="clear" w:color="auto" w:fill="auto"/>
          </w:tcPr>
          <w:p w:rsidR="0034048E" w:rsidRPr="0034048E" w:rsidRDefault="0034048E">
            <w:r w:rsidRPr="0034048E">
              <w:rPr>
                <w:rFonts w:eastAsiaTheme="minorEastAsia" w:cstheme="majorHAnsi"/>
                <w:color w:val="FF0000"/>
                <w:sz w:val="18"/>
                <w:szCs w:val="18"/>
              </w:rPr>
              <w:t>23-2-3</w:t>
            </w:r>
          </w:p>
        </w:tc>
        <w:tc>
          <w:tcPr>
            <w:tcW w:w="2791" w:type="dxa"/>
            <w:shd w:val="clear" w:color="auto" w:fill="auto"/>
          </w:tcPr>
          <w:p w:rsidR="0034048E" w:rsidRPr="0034048E" w:rsidRDefault="0034048E" w:rsidP="004F76F2">
            <w:r w:rsidRPr="0034048E">
              <w:rPr>
                <w:rFonts w:cstheme="majorHAnsi"/>
                <w:color w:val="FF0000"/>
                <w:sz w:val="18"/>
                <w:szCs w:val="18"/>
              </w:rPr>
              <w:t>PKG 3A</w:t>
            </w:r>
          </w:p>
        </w:tc>
        <w:tc>
          <w:tcPr>
            <w:tcW w:w="1421" w:type="dxa"/>
            <w:vAlign w:val="center"/>
          </w:tcPr>
          <w:p w:rsidR="0034048E" w:rsidRPr="0034048E" w:rsidRDefault="0034048E" w:rsidP="00CA1E3B">
            <w:pPr>
              <w:jc w:val="center"/>
              <w:rPr>
                <w:sz w:val="18"/>
                <w:szCs w:val="18"/>
              </w:rPr>
            </w:pPr>
            <w:r w:rsidRPr="0034048E">
              <w:rPr>
                <w:sz w:val="18"/>
                <w:szCs w:val="18"/>
              </w:rPr>
              <w:t>08/01/2013</w:t>
            </w:r>
          </w:p>
        </w:tc>
        <w:tc>
          <w:tcPr>
            <w:tcW w:w="1088" w:type="dxa"/>
            <w:vMerge/>
            <w:shd w:val="clear" w:color="auto" w:fill="auto"/>
            <w:vAlign w:val="center"/>
          </w:tcPr>
          <w:p w:rsidR="0034048E" w:rsidRPr="0034048E" w:rsidRDefault="0034048E" w:rsidP="00CA1E3B">
            <w:pPr>
              <w:jc w:val="center"/>
              <w:rPr>
                <w:rFonts w:cstheme="majorHAnsi"/>
                <w:color w:val="FF0000"/>
                <w:sz w:val="18"/>
                <w:szCs w:val="18"/>
              </w:rPr>
            </w:pPr>
          </w:p>
        </w:tc>
        <w:tc>
          <w:tcPr>
            <w:tcW w:w="3020" w:type="dxa"/>
            <w:shd w:val="clear" w:color="auto" w:fill="auto"/>
            <w:vAlign w:val="center"/>
          </w:tcPr>
          <w:p w:rsidR="0034048E" w:rsidRPr="0034048E" w:rsidRDefault="0034048E" w:rsidP="00BB3B0C">
            <w:pPr>
              <w:rPr>
                <w:rFonts w:cstheme="majorHAnsi"/>
                <w:color w:val="FF0000"/>
                <w:sz w:val="18"/>
                <w:szCs w:val="18"/>
              </w:rPr>
            </w:pPr>
          </w:p>
        </w:tc>
      </w:tr>
      <w:tr w:rsidR="0034048E" w:rsidRPr="0034048E" w:rsidTr="004F76F2">
        <w:trPr>
          <w:trHeight w:val="382"/>
        </w:trPr>
        <w:tc>
          <w:tcPr>
            <w:tcW w:w="762" w:type="dxa"/>
            <w:shd w:val="clear" w:color="auto" w:fill="auto"/>
          </w:tcPr>
          <w:p w:rsidR="0034048E" w:rsidRPr="0034048E" w:rsidRDefault="0034048E">
            <w:r w:rsidRPr="0034048E">
              <w:rPr>
                <w:rFonts w:eastAsiaTheme="minorEastAsia" w:cstheme="majorHAnsi"/>
                <w:color w:val="FF0000"/>
                <w:sz w:val="18"/>
                <w:szCs w:val="18"/>
              </w:rPr>
              <w:t>23-2-4</w:t>
            </w:r>
          </w:p>
        </w:tc>
        <w:tc>
          <w:tcPr>
            <w:tcW w:w="2791" w:type="dxa"/>
            <w:shd w:val="clear" w:color="auto" w:fill="auto"/>
          </w:tcPr>
          <w:p w:rsidR="0034048E" w:rsidRPr="0034048E" w:rsidRDefault="0034048E" w:rsidP="004F76F2">
            <w:r w:rsidRPr="0034048E">
              <w:rPr>
                <w:rFonts w:cstheme="majorHAnsi"/>
                <w:color w:val="FF0000"/>
                <w:sz w:val="18"/>
                <w:szCs w:val="18"/>
              </w:rPr>
              <w:t>PKG 3B</w:t>
            </w:r>
          </w:p>
        </w:tc>
        <w:tc>
          <w:tcPr>
            <w:tcW w:w="1421" w:type="dxa"/>
            <w:vAlign w:val="center"/>
          </w:tcPr>
          <w:p w:rsidR="0034048E" w:rsidRPr="0034048E" w:rsidRDefault="0034048E" w:rsidP="00CA1E3B">
            <w:pPr>
              <w:jc w:val="center"/>
            </w:pPr>
            <w:r w:rsidRPr="0034048E">
              <w:rPr>
                <w:sz w:val="18"/>
                <w:szCs w:val="18"/>
              </w:rPr>
              <w:t>25/07/2013</w:t>
            </w:r>
          </w:p>
        </w:tc>
        <w:tc>
          <w:tcPr>
            <w:tcW w:w="1088" w:type="dxa"/>
            <w:vMerge/>
            <w:shd w:val="clear" w:color="auto" w:fill="auto"/>
            <w:vAlign w:val="center"/>
          </w:tcPr>
          <w:p w:rsidR="0034048E" w:rsidRPr="0034048E" w:rsidRDefault="0034048E" w:rsidP="00CA1E3B">
            <w:pPr>
              <w:jc w:val="center"/>
              <w:rPr>
                <w:rFonts w:cstheme="majorHAnsi"/>
                <w:color w:val="FF0000"/>
                <w:sz w:val="18"/>
                <w:szCs w:val="18"/>
              </w:rPr>
            </w:pPr>
          </w:p>
        </w:tc>
        <w:tc>
          <w:tcPr>
            <w:tcW w:w="3020" w:type="dxa"/>
            <w:shd w:val="clear" w:color="auto" w:fill="auto"/>
            <w:vAlign w:val="center"/>
          </w:tcPr>
          <w:p w:rsidR="0034048E" w:rsidRPr="0034048E" w:rsidRDefault="0034048E" w:rsidP="00BB3B0C">
            <w:pPr>
              <w:rPr>
                <w:rFonts w:cstheme="majorHAnsi"/>
                <w:color w:val="FF0000"/>
                <w:sz w:val="18"/>
                <w:szCs w:val="18"/>
              </w:rPr>
            </w:pPr>
          </w:p>
        </w:tc>
      </w:tr>
      <w:tr w:rsidR="0034048E" w:rsidRPr="0034048E" w:rsidTr="004F76F2">
        <w:trPr>
          <w:trHeight w:val="382"/>
        </w:trPr>
        <w:tc>
          <w:tcPr>
            <w:tcW w:w="762" w:type="dxa"/>
            <w:shd w:val="clear" w:color="auto" w:fill="auto"/>
          </w:tcPr>
          <w:p w:rsidR="0034048E" w:rsidRPr="0034048E" w:rsidRDefault="0034048E">
            <w:r w:rsidRPr="0034048E">
              <w:rPr>
                <w:rFonts w:eastAsiaTheme="minorEastAsia" w:cstheme="majorHAnsi"/>
                <w:color w:val="FF0000"/>
                <w:sz w:val="18"/>
                <w:szCs w:val="18"/>
              </w:rPr>
              <w:t>23-2-5</w:t>
            </w:r>
          </w:p>
        </w:tc>
        <w:tc>
          <w:tcPr>
            <w:tcW w:w="2791" w:type="dxa"/>
            <w:shd w:val="clear" w:color="auto" w:fill="auto"/>
          </w:tcPr>
          <w:p w:rsidR="0034048E" w:rsidRPr="0034048E" w:rsidRDefault="0034048E" w:rsidP="004F76F2">
            <w:r w:rsidRPr="0034048E">
              <w:rPr>
                <w:rFonts w:cstheme="majorHAnsi"/>
                <w:color w:val="FF0000"/>
                <w:sz w:val="18"/>
                <w:szCs w:val="18"/>
              </w:rPr>
              <w:t>PKG 4</w:t>
            </w:r>
          </w:p>
        </w:tc>
        <w:tc>
          <w:tcPr>
            <w:tcW w:w="1421" w:type="dxa"/>
            <w:vAlign w:val="center"/>
          </w:tcPr>
          <w:p w:rsidR="0034048E" w:rsidRPr="0034048E" w:rsidRDefault="0034048E" w:rsidP="00CA1E3B">
            <w:pPr>
              <w:jc w:val="center"/>
            </w:pPr>
            <w:r w:rsidRPr="0034048E">
              <w:rPr>
                <w:sz w:val="18"/>
                <w:szCs w:val="18"/>
              </w:rPr>
              <w:t>13/12/2013</w:t>
            </w:r>
          </w:p>
        </w:tc>
        <w:tc>
          <w:tcPr>
            <w:tcW w:w="1088" w:type="dxa"/>
            <w:vMerge/>
            <w:shd w:val="clear" w:color="auto" w:fill="auto"/>
            <w:vAlign w:val="center"/>
          </w:tcPr>
          <w:p w:rsidR="0034048E" w:rsidRPr="0034048E" w:rsidRDefault="0034048E" w:rsidP="00CA1E3B">
            <w:pPr>
              <w:jc w:val="center"/>
              <w:rPr>
                <w:rFonts w:cstheme="majorHAnsi"/>
                <w:sz w:val="18"/>
                <w:szCs w:val="18"/>
              </w:rPr>
            </w:pPr>
          </w:p>
        </w:tc>
        <w:tc>
          <w:tcPr>
            <w:tcW w:w="3020" w:type="dxa"/>
            <w:shd w:val="clear" w:color="auto" w:fill="auto"/>
            <w:vAlign w:val="center"/>
          </w:tcPr>
          <w:p w:rsidR="0034048E" w:rsidRPr="0034048E" w:rsidRDefault="0034048E" w:rsidP="00BB3B0C">
            <w:pPr>
              <w:rPr>
                <w:rFonts w:cstheme="majorHAnsi"/>
                <w:sz w:val="18"/>
                <w:szCs w:val="18"/>
              </w:rPr>
            </w:pPr>
          </w:p>
        </w:tc>
      </w:tr>
      <w:tr w:rsidR="0034048E" w:rsidRPr="0034048E" w:rsidTr="004F76F2">
        <w:trPr>
          <w:trHeight w:val="382"/>
        </w:trPr>
        <w:tc>
          <w:tcPr>
            <w:tcW w:w="762" w:type="dxa"/>
            <w:shd w:val="clear" w:color="auto" w:fill="auto"/>
          </w:tcPr>
          <w:p w:rsidR="0034048E" w:rsidRPr="0034048E" w:rsidRDefault="0034048E">
            <w:r w:rsidRPr="0034048E">
              <w:rPr>
                <w:rFonts w:eastAsiaTheme="minorEastAsia" w:cstheme="majorHAnsi"/>
                <w:color w:val="FF0000"/>
                <w:sz w:val="18"/>
                <w:szCs w:val="18"/>
              </w:rPr>
              <w:t>23-2-6</w:t>
            </w:r>
          </w:p>
        </w:tc>
        <w:tc>
          <w:tcPr>
            <w:tcW w:w="2791" w:type="dxa"/>
            <w:shd w:val="clear" w:color="auto" w:fill="auto"/>
          </w:tcPr>
          <w:p w:rsidR="0034048E" w:rsidRPr="0034048E" w:rsidRDefault="0034048E" w:rsidP="004F76F2">
            <w:r w:rsidRPr="0034048E">
              <w:rPr>
                <w:rFonts w:cstheme="majorHAnsi"/>
                <w:color w:val="FF0000"/>
                <w:sz w:val="18"/>
                <w:szCs w:val="18"/>
              </w:rPr>
              <w:t>PKG 5</w:t>
            </w:r>
          </w:p>
        </w:tc>
        <w:tc>
          <w:tcPr>
            <w:tcW w:w="1421" w:type="dxa"/>
            <w:vAlign w:val="center"/>
          </w:tcPr>
          <w:p w:rsidR="0034048E" w:rsidRPr="0034048E" w:rsidRDefault="0034048E" w:rsidP="00CA1E3B">
            <w:pPr>
              <w:jc w:val="center"/>
              <w:rPr>
                <w:sz w:val="18"/>
                <w:szCs w:val="18"/>
              </w:rPr>
            </w:pPr>
            <w:r w:rsidRPr="0034048E">
              <w:rPr>
                <w:sz w:val="18"/>
                <w:szCs w:val="18"/>
              </w:rPr>
              <w:t>27/09/2013</w:t>
            </w:r>
          </w:p>
        </w:tc>
        <w:tc>
          <w:tcPr>
            <w:tcW w:w="1088" w:type="dxa"/>
            <w:vMerge/>
            <w:shd w:val="clear" w:color="auto" w:fill="auto"/>
            <w:vAlign w:val="center"/>
          </w:tcPr>
          <w:p w:rsidR="0034048E" w:rsidRPr="0034048E" w:rsidRDefault="0034048E" w:rsidP="00CA1E3B">
            <w:pPr>
              <w:jc w:val="center"/>
              <w:rPr>
                <w:rFonts w:cstheme="majorHAnsi"/>
                <w:sz w:val="18"/>
                <w:szCs w:val="18"/>
              </w:rPr>
            </w:pPr>
          </w:p>
        </w:tc>
        <w:tc>
          <w:tcPr>
            <w:tcW w:w="3020" w:type="dxa"/>
            <w:shd w:val="clear" w:color="auto" w:fill="auto"/>
            <w:vAlign w:val="center"/>
          </w:tcPr>
          <w:p w:rsidR="0034048E" w:rsidRPr="0034048E" w:rsidRDefault="0034048E" w:rsidP="00BB3B0C">
            <w:pPr>
              <w:rPr>
                <w:rFonts w:cstheme="majorHAnsi"/>
                <w:sz w:val="18"/>
                <w:szCs w:val="18"/>
              </w:rPr>
            </w:pPr>
          </w:p>
        </w:tc>
      </w:tr>
      <w:tr w:rsidR="0034048E" w:rsidRPr="0034048E" w:rsidTr="004F76F2">
        <w:trPr>
          <w:trHeight w:val="382"/>
        </w:trPr>
        <w:tc>
          <w:tcPr>
            <w:tcW w:w="762" w:type="dxa"/>
            <w:shd w:val="clear" w:color="auto" w:fill="auto"/>
          </w:tcPr>
          <w:p w:rsidR="0034048E" w:rsidRPr="0034048E" w:rsidRDefault="0034048E">
            <w:r w:rsidRPr="0034048E">
              <w:rPr>
                <w:rFonts w:eastAsiaTheme="minorEastAsia" w:cstheme="majorHAnsi"/>
                <w:color w:val="FF0000"/>
                <w:sz w:val="18"/>
                <w:szCs w:val="18"/>
              </w:rPr>
              <w:t>23-2-7</w:t>
            </w:r>
          </w:p>
        </w:tc>
        <w:tc>
          <w:tcPr>
            <w:tcW w:w="2791" w:type="dxa"/>
            <w:shd w:val="clear" w:color="auto" w:fill="auto"/>
          </w:tcPr>
          <w:p w:rsidR="0034048E" w:rsidRPr="0034048E" w:rsidRDefault="0034048E" w:rsidP="004F76F2">
            <w:r w:rsidRPr="0034048E">
              <w:rPr>
                <w:rFonts w:cstheme="majorHAnsi"/>
                <w:color w:val="FF0000"/>
                <w:sz w:val="18"/>
                <w:szCs w:val="18"/>
              </w:rPr>
              <w:t>PKG 6</w:t>
            </w:r>
          </w:p>
        </w:tc>
        <w:tc>
          <w:tcPr>
            <w:tcW w:w="1421" w:type="dxa"/>
            <w:vAlign w:val="center"/>
          </w:tcPr>
          <w:p w:rsidR="0034048E" w:rsidRPr="0034048E" w:rsidRDefault="0034048E" w:rsidP="00CA1E3B">
            <w:pPr>
              <w:jc w:val="center"/>
            </w:pPr>
            <w:r w:rsidRPr="0034048E">
              <w:rPr>
                <w:sz w:val="18"/>
                <w:szCs w:val="18"/>
              </w:rPr>
              <w:t>27/09/2013</w:t>
            </w:r>
          </w:p>
        </w:tc>
        <w:tc>
          <w:tcPr>
            <w:tcW w:w="1088" w:type="dxa"/>
            <w:vMerge/>
            <w:shd w:val="clear" w:color="auto" w:fill="auto"/>
            <w:vAlign w:val="center"/>
          </w:tcPr>
          <w:p w:rsidR="0034048E" w:rsidRPr="0034048E" w:rsidRDefault="0034048E" w:rsidP="00CA1E3B">
            <w:pPr>
              <w:jc w:val="center"/>
              <w:rPr>
                <w:rFonts w:cstheme="majorHAnsi"/>
                <w:sz w:val="18"/>
                <w:szCs w:val="18"/>
              </w:rPr>
            </w:pPr>
          </w:p>
        </w:tc>
        <w:tc>
          <w:tcPr>
            <w:tcW w:w="3020" w:type="dxa"/>
            <w:shd w:val="clear" w:color="auto" w:fill="auto"/>
            <w:vAlign w:val="center"/>
          </w:tcPr>
          <w:p w:rsidR="0034048E" w:rsidRPr="0034048E" w:rsidRDefault="0034048E" w:rsidP="00BB3B0C">
            <w:pPr>
              <w:rPr>
                <w:rFonts w:cstheme="majorHAnsi"/>
                <w:sz w:val="18"/>
                <w:szCs w:val="18"/>
              </w:rPr>
            </w:pPr>
          </w:p>
        </w:tc>
      </w:tr>
      <w:tr w:rsidR="0034048E" w:rsidRPr="0034048E" w:rsidTr="004F76F2">
        <w:trPr>
          <w:trHeight w:val="382"/>
        </w:trPr>
        <w:tc>
          <w:tcPr>
            <w:tcW w:w="762" w:type="dxa"/>
            <w:shd w:val="clear" w:color="auto" w:fill="auto"/>
          </w:tcPr>
          <w:p w:rsidR="0034048E" w:rsidRPr="0034048E" w:rsidRDefault="0034048E">
            <w:r w:rsidRPr="0034048E">
              <w:rPr>
                <w:rFonts w:eastAsiaTheme="minorEastAsia" w:cstheme="majorHAnsi"/>
                <w:color w:val="FF0000"/>
                <w:sz w:val="18"/>
                <w:szCs w:val="18"/>
              </w:rPr>
              <w:t>23-2-8</w:t>
            </w:r>
          </w:p>
        </w:tc>
        <w:tc>
          <w:tcPr>
            <w:tcW w:w="2791" w:type="dxa"/>
            <w:shd w:val="clear" w:color="auto" w:fill="auto"/>
          </w:tcPr>
          <w:p w:rsidR="0034048E" w:rsidRPr="0034048E" w:rsidRDefault="0034048E" w:rsidP="004F76F2">
            <w:r w:rsidRPr="0034048E">
              <w:rPr>
                <w:rFonts w:cstheme="majorHAnsi"/>
                <w:color w:val="FF0000"/>
                <w:sz w:val="18"/>
                <w:szCs w:val="18"/>
              </w:rPr>
              <w:t>PKG 7</w:t>
            </w:r>
          </w:p>
        </w:tc>
        <w:tc>
          <w:tcPr>
            <w:tcW w:w="1421" w:type="dxa"/>
            <w:vAlign w:val="center"/>
          </w:tcPr>
          <w:p w:rsidR="0034048E" w:rsidRPr="0034048E" w:rsidRDefault="0034048E" w:rsidP="00CA1E3B">
            <w:pPr>
              <w:jc w:val="center"/>
              <w:rPr>
                <w:sz w:val="18"/>
                <w:szCs w:val="18"/>
              </w:rPr>
            </w:pPr>
            <w:r w:rsidRPr="0034048E">
              <w:rPr>
                <w:sz w:val="18"/>
                <w:szCs w:val="18"/>
              </w:rPr>
              <w:t>27/09/2013</w:t>
            </w:r>
          </w:p>
        </w:tc>
        <w:tc>
          <w:tcPr>
            <w:tcW w:w="1088" w:type="dxa"/>
            <w:vMerge/>
            <w:shd w:val="clear" w:color="auto" w:fill="auto"/>
            <w:vAlign w:val="center"/>
          </w:tcPr>
          <w:p w:rsidR="0034048E" w:rsidRPr="0034048E" w:rsidRDefault="0034048E" w:rsidP="00CA1E3B">
            <w:pPr>
              <w:jc w:val="center"/>
              <w:rPr>
                <w:rFonts w:cstheme="majorHAnsi"/>
                <w:sz w:val="18"/>
                <w:szCs w:val="18"/>
              </w:rPr>
            </w:pPr>
          </w:p>
        </w:tc>
        <w:tc>
          <w:tcPr>
            <w:tcW w:w="3020" w:type="dxa"/>
            <w:shd w:val="clear" w:color="auto" w:fill="auto"/>
            <w:vAlign w:val="center"/>
          </w:tcPr>
          <w:p w:rsidR="0034048E" w:rsidRPr="0034048E" w:rsidRDefault="0034048E" w:rsidP="00BB3B0C">
            <w:pPr>
              <w:rPr>
                <w:rFonts w:cstheme="majorHAnsi"/>
                <w:sz w:val="18"/>
                <w:szCs w:val="18"/>
              </w:rPr>
            </w:pPr>
          </w:p>
        </w:tc>
      </w:tr>
      <w:tr w:rsidR="00155DFC" w:rsidRPr="0034048E" w:rsidTr="004F76F2">
        <w:trPr>
          <w:trHeight w:val="382"/>
        </w:trPr>
        <w:tc>
          <w:tcPr>
            <w:tcW w:w="762" w:type="dxa"/>
            <w:shd w:val="clear" w:color="auto" w:fill="auto"/>
          </w:tcPr>
          <w:p w:rsidR="00155DFC" w:rsidRPr="0034048E" w:rsidRDefault="00155DFC">
            <w:r w:rsidRPr="0034048E">
              <w:rPr>
                <w:rFonts w:eastAsiaTheme="minorEastAsia" w:cstheme="majorHAnsi"/>
                <w:color w:val="FF0000"/>
                <w:sz w:val="18"/>
                <w:szCs w:val="18"/>
              </w:rPr>
              <w:t>23-2-9</w:t>
            </w:r>
          </w:p>
        </w:tc>
        <w:tc>
          <w:tcPr>
            <w:tcW w:w="2791" w:type="dxa"/>
            <w:shd w:val="clear" w:color="auto" w:fill="auto"/>
          </w:tcPr>
          <w:p w:rsidR="00155DFC" w:rsidRPr="0034048E" w:rsidRDefault="00155DFC" w:rsidP="004F76F2">
            <w:r w:rsidRPr="0034048E">
              <w:rPr>
                <w:rFonts w:cstheme="majorHAnsi"/>
                <w:color w:val="FF0000"/>
                <w:sz w:val="18"/>
                <w:szCs w:val="18"/>
              </w:rPr>
              <w:t>PKG A1</w:t>
            </w:r>
          </w:p>
        </w:tc>
        <w:tc>
          <w:tcPr>
            <w:tcW w:w="5529" w:type="dxa"/>
            <w:gridSpan w:val="3"/>
            <w:vMerge w:val="restart"/>
            <w:vAlign w:val="center"/>
          </w:tcPr>
          <w:p w:rsidR="00155DFC" w:rsidRPr="0034048E" w:rsidRDefault="00155DFC" w:rsidP="00CA1E3B">
            <w:pPr>
              <w:jc w:val="center"/>
              <w:rPr>
                <w:rFonts w:cstheme="majorHAnsi"/>
                <w:sz w:val="18"/>
                <w:szCs w:val="18"/>
              </w:rPr>
            </w:pPr>
            <w:r w:rsidRPr="0034048E">
              <w:rPr>
                <w:sz w:val="18"/>
                <w:szCs w:val="18"/>
              </w:rPr>
              <w:t>N/A</w:t>
            </w:r>
          </w:p>
        </w:tc>
      </w:tr>
      <w:tr w:rsidR="00155DFC" w:rsidRPr="0034048E" w:rsidTr="004F76F2">
        <w:trPr>
          <w:trHeight w:val="382"/>
        </w:trPr>
        <w:tc>
          <w:tcPr>
            <w:tcW w:w="762" w:type="dxa"/>
            <w:shd w:val="clear" w:color="auto" w:fill="auto"/>
          </w:tcPr>
          <w:p w:rsidR="00155DFC" w:rsidRPr="0034048E" w:rsidRDefault="00155DFC">
            <w:r w:rsidRPr="0034048E">
              <w:rPr>
                <w:rFonts w:eastAsiaTheme="minorEastAsia" w:cstheme="majorHAnsi"/>
                <w:color w:val="FF0000"/>
                <w:sz w:val="18"/>
                <w:szCs w:val="18"/>
              </w:rPr>
              <w:t>23-2-10</w:t>
            </w:r>
          </w:p>
        </w:tc>
        <w:tc>
          <w:tcPr>
            <w:tcW w:w="2791" w:type="dxa"/>
            <w:shd w:val="clear" w:color="auto" w:fill="auto"/>
          </w:tcPr>
          <w:p w:rsidR="00155DFC" w:rsidRPr="0034048E" w:rsidRDefault="00155DFC" w:rsidP="004F76F2">
            <w:r w:rsidRPr="0034048E">
              <w:rPr>
                <w:rFonts w:cstheme="majorHAnsi"/>
                <w:color w:val="FF0000"/>
                <w:sz w:val="18"/>
                <w:szCs w:val="18"/>
              </w:rPr>
              <w:t>PKG A2</w:t>
            </w:r>
          </w:p>
        </w:tc>
        <w:tc>
          <w:tcPr>
            <w:tcW w:w="5529" w:type="dxa"/>
            <w:gridSpan w:val="3"/>
            <w:vMerge/>
            <w:vAlign w:val="center"/>
          </w:tcPr>
          <w:p w:rsidR="00155DFC" w:rsidRPr="0034048E" w:rsidRDefault="00155DFC" w:rsidP="00CA1E3B">
            <w:pPr>
              <w:jc w:val="center"/>
              <w:rPr>
                <w:rFonts w:cstheme="majorHAnsi"/>
                <w:sz w:val="18"/>
                <w:szCs w:val="18"/>
              </w:rPr>
            </w:pPr>
          </w:p>
        </w:tc>
      </w:tr>
      <w:tr w:rsidR="00155DFC" w:rsidRPr="0034048E" w:rsidTr="004F76F2">
        <w:trPr>
          <w:trHeight w:val="382"/>
        </w:trPr>
        <w:tc>
          <w:tcPr>
            <w:tcW w:w="762" w:type="dxa"/>
            <w:shd w:val="clear" w:color="auto" w:fill="auto"/>
          </w:tcPr>
          <w:p w:rsidR="00155DFC" w:rsidRPr="0034048E" w:rsidRDefault="00155DFC">
            <w:r w:rsidRPr="0034048E">
              <w:rPr>
                <w:rFonts w:eastAsiaTheme="minorEastAsia" w:cstheme="majorHAnsi"/>
                <w:color w:val="FF0000"/>
                <w:sz w:val="18"/>
                <w:szCs w:val="18"/>
              </w:rPr>
              <w:t>23-2-11</w:t>
            </w:r>
          </w:p>
        </w:tc>
        <w:tc>
          <w:tcPr>
            <w:tcW w:w="2791" w:type="dxa"/>
            <w:shd w:val="clear" w:color="auto" w:fill="auto"/>
          </w:tcPr>
          <w:p w:rsidR="00155DFC" w:rsidRPr="0034048E" w:rsidRDefault="00155DFC" w:rsidP="004F76F2">
            <w:r w:rsidRPr="0034048E">
              <w:rPr>
                <w:rFonts w:cstheme="majorHAnsi"/>
                <w:color w:val="FF0000"/>
                <w:sz w:val="18"/>
                <w:szCs w:val="18"/>
              </w:rPr>
              <w:t>PKG A3</w:t>
            </w:r>
          </w:p>
        </w:tc>
        <w:tc>
          <w:tcPr>
            <w:tcW w:w="5529" w:type="dxa"/>
            <w:gridSpan w:val="3"/>
            <w:vMerge/>
            <w:vAlign w:val="center"/>
          </w:tcPr>
          <w:p w:rsidR="00155DFC" w:rsidRPr="0034048E" w:rsidRDefault="00155DFC" w:rsidP="00CA1E3B">
            <w:pPr>
              <w:jc w:val="center"/>
              <w:rPr>
                <w:rFonts w:cstheme="majorHAnsi"/>
                <w:sz w:val="18"/>
                <w:szCs w:val="18"/>
              </w:rPr>
            </w:pPr>
          </w:p>
        </w:tc>
      </w:tr>
      <w:tr w:rsidR="0034048E" w:rsidRPr="0034048E" w:rsidTr="004F76F2">
        <w:trPr>
          <w:trHeight w:val="382"/>
        </w:trPr>
        <w:tc>
          <w:tcPr>
            <w:tcW w:w="762" w:type="dxa"/>
            <w:shd w:val="clear" w:color="auto" w:fill="auto"/>
          </w:tcPr>
          <w:p w:rsidR="0034048E" w:rsidRPr="0034048E" w:rsidRDefault="0034048E">
            <w:r w:rsidRPr="0034048E">
              <w:rPr>
                <w:rFonts w:eastAsiaTheme="minorEastAsia" w:cstheme="majorHAnsi"/>
                <w:color w:val="FF0000"/>
                <w:sz w:val="18"/>
                <w:szCs w:val="18"/>
              </w:rPr>
              <w:t>23-2-12</w:t>
            </w:r>
          </w:p>
        </w:tc>
        <w:tc>
          <w:tcPr>
            <w:tcW w:w="2791" w:type="dxa"/>
            <w:shd w:val="clear" w:color="auto" w:fill="auto"/>
          </w:tcPr>
          <w:p w:rsidR="0034048E" w:rsidRPr="0034048E" w:rsidRDefault="0034048E" w:rsidP="004F76F2">
            <w:r w:rsidRPr="0034048E">
              <w:rPr>
                <w:rFonts w:cstheme="majorHAnsi"/>
                <w:color w:val="FF0000"/>
                <w:sz w:val="18"/>
                <w:szCs w:val="18"/>
              </w:rPr>
              <w:t>PKG A4</w:t>
            </w:r>
          </w:p>
        </w:tc>
        <w:tc>
          <w:tcPr>
            <w:tcW w:w="1421" w:type="dxa"/>
            <w:vAlign w:val="center"/>
          </w:tcPr>
          <w:p w:rsidR="0034048E" w:rsidRPr="0034048E" w:rsidRDefault="0034048E" w:rsidP="00CA1E3B">
            <w:pPr>
              <w:jc w:val="center"/>
              <w:rPr>
                <w:sz w:val="18"/>
                <w:szCs w:val="18"/>
              </w:rPr>
            </w:pPr>
            <w:r w:rsidRPr="0034048E">
              <w:rPr>
                <w:sz w:val="18"/>
                <w:szCs w:val="18"/>
              </w:rPr>
              <w:t>24/06/2013</w:t>
            </w:r>
          </w:p>
        </w:tc>
        <w:tc>
          <w:tcPr>
            <w:tcW w:w="1088" w:type="dxa"/>
            <w:vMerge w:val="restart"/>
            <w:shd w:val="clear" w:color="auto" w:fill="auto"/>
            <w:vAlign w:val="center"/>
          </w:tcPr>
          <w:p w:rsidR="0034048E" w:rsidRPr="0034048E" w:rsidRDefault="0034048E" w:rsidP="00CA1E3B">
            <w:pPr>
              <w:jc w:val="center"/>
              <w:rPr>
                <w:rFonts w:cstheme="majorHAnsi"/>
                <w:color w:val="FF0000"/>
                <w:sz w:val="18"/>
                <w:szCs w:val="18"/>
              </w:rPr>
            </w:pPr>
            <w:r w:rsidRPr="0034048E">
              <w:rPr>
                <w:rFonts w:cstheme="majorHAnsi"/>
                <w:color w:val="FF0000"/>
                <w:sz w:val="18"/>
                <w:szCs w:val="18"/>
              </w:rPr>
              <w:t>30/11/2012</w:t>
            </w:r>
          </w:p>
        </w:tc>
        <w:tc>
          <w:tcPr>
            <w:tcW w:w="3020" w:type="dxa"/>
            <w:shd w:val="clear" w:color="auto" w:fill="auto"/>
            <w:vAlign w:val="center"/>
          </w:tcPr>
          <w:p w:rsidR="0034048E" w:rsidRPr="0034048E" w:rsidRDefault="0034048E" w:rsidP="00BB3B0C">
            <w:pPr>
              <w:rPr>
                <w:rFonts w:cstheme="majorHAnsi"/>
                <w:sz w:val="18"/>
                <w:szCs w:val="18"/>
              </w:rPr>
            </w:pPr>
          </w:p>
        </w:tc>
      </w:tr>
      <w:tr w:rsidR="0034048E" w:rsidRPr="0034048E" w:rsidTr="004F76F2">
        <w:trPr>
          <w:trHeight w:val="382"/>
        </w:trPr>
        <w:tc>
          <w:tcPr>
            <w:tcW w:w="762" w:type="dxa"/>
            <w:shd w:val="clear" w:color="auto" w:fill="auto"/>
          </w:tcPr>
          <w:p w:rsidR="0034048E" w:rsidRPr="0034048E" w:rsidRDefault="0034048E">
            <w:r w:rsidRPr="0034048E">
              <w:rPr>
                <w:rFonts w:eastAsiaTheme="minorEastAsia" w:cstheme="majorHAnsi"/>
                <w:color w:val="FF0000"/>
                <w:sz w:val="18"/>
                <w:szCs w:val="18"/>
              </w:rPr>
              <w:t>23-2-13</w:t>
            </w:r>
          </w:p>
        </w:tc>
        <w:tc>
          <w:tcPr>
            <w:tcW w:w="2791" w:type="dxa"/>
            <w:shd w:val="clear" w:color="auto" w:fill="auto"/>
          </w:tcPr>
          <w:p w:rsidR="0034048E" w:rsidRPr="0034048E" w:rsidRDefault="0034048E" w:rsidP="004F76F2">
            <w:r w:rsidRPr="0034048E">
              <w:rPr>
                <w:rFonts w:cstheme="majorHAnsi"/>
                <w:color w:val="FF0000"/>
                <w:sz w:val="18"/>
                <w:szCs w:val="18"/>
              </w:rPr>
              <w:t>PKG A5</w:t>
            </w:r>
          </w:p>
        </w:tc>
        <w:tc>
          <w:tcPr>
            <w:tcW w:w="1421" w:type="dxa"/>
            <w:vAlign w:val="center"/>
          </w:tcPr>
          <w:p w:rsidR="0034048E" w:rsidRPr="0034048E" w:rsidRDefault="0034048E" w:rsidP="00CA1E3B">
            <w:pPr>
              <w:jc w:val="center"/>
            </w:pPr>
            <w:r w:rsidRPr="0034048E">
              <w:t>26/03/2014</w:t>
            </w:r>
          </w:p>
        </w:tc>
        <w:tc>
          <w:tcPr>
            <w:tcW w:w="1088" w:type="dxa"/>
            <w:vMerge/>
            <w:shd w:val="clear" w:color="auto" w:fill="auto"/>
            <w:vAlign w:val="center"/>
          </w:tcPr>
          <w:p w:rsidR="0034048E" w:rsidRPr="0034048E" w:rsidRDefault="0034048E" w:rsidP="00CA1E3B">
            <w:pPr>
              <w:jc w:val="center"/>
              <w:rPr>
                <w:rFonts w:cstheme="majorHAnsi"/>
                <w:sz w:val="18"/>
                <w:szCs w:val="18"/>
              </w:rPr>
            </w:pPr>
          </w:p>
        </w:tc>
        <w:tc>
          <w:tcPr>
            <w:tcW w:w="3020" w:type="dxa"/>
            <w:shd w:val="clear" w:color="auto" w:fill="auto"/>
            <w:vAlign w:val="center"/>
          </w:tcPr>
          <w:p w:rsidR="0034048E" w:rsidRPr="0034048E" w:rsidRDefault="0034048E" w:rsidP="00BB3B0C">
            <w:pPr>
              <w:rPr>
                <w:rFonts w:cstheme="majorHAnsi"/>
                <w:sz w:val="18"/>
                <w:szCs w:val="18"/>
              </w:rPr>
            </w:pPr>
          </w:p>
        </w:tc>
      </w:tr>
      <w:tr w:rsidR="00986BDB" w:rsidRPr="0034048E" w:rsidTr="004F76F2">
        <w:trPr>
          <w:trHeight w:val="382"/>
        </w:trPr>
        <w:tc>
          <w:tcPr>
            <w:tcW w:w="762" w:type="dxa"/>
            <w:shd w:val="clear" w:color="auto" w:fill="auto"/>
          </w:tcPr>
          <w:p w:rsidR="00986BDB" w:rsidRPr="0034048E" w:rsidRDefault="00986BDB">
            <w:r w:rsidRPr="0034048E">
              <w:rPr>
                <w:rFonts w:eastAsiaTheme="minorEastAsia" w:cstheme="majorHAnsi"/>
                <w:color w:val="FF0000"/>
                <w:sz w:val="18"/>
                <w:szCs w:val="18"/>
              </w:rPr>
              <w:lastRenderedPageBreak/>
              <w:t>23-2-14</w:t>
            </w:r>
          </w:p>
        </w:tc>
        <w:tc>
          <w:tcPr>
            <w:tcW w:w="2791" w:type="dxa"/>
            <w:shd w:val="clear" w:color="auto" w:fill="auto"/>
          </w:tcPr>
          <w:p w:rsidR="00986BDB" w:rsidRPr="0034048E" w:rsidRDefault="00986BDB" w:rsidP="004F76F2">
            <w:pPr>
              <w:rPr>
                <w:rFonts w:cstheme="majorHAnsi"/>
                <w:color w:val="FF0000"/>
                <w:sz w:val="18"/>
                <w:szCs w:val="18"/>
              </w:rPr>
            </w:pPr>
            <w:r w:rsidRPr="0034048E">
              <w:rPr>
                <w:rFonts w:cstheme="majorHAnsi"/>
                <w:color w:val="FF0000"/>
                <w:sz w:val="18"/>
                <w:szCs w:val="18"/>
              </w:rPr>
              <w:t>PKG A1-A2-A3</w:t>
            </w:r>
          </w:p>
        </w:tc>
        <w:tc>
          <w:tcPr>
            <w:tcW w:w="1421" w:type="dxa"/>
            <w:vAlign w:val="center"/>
          </w:tcPr>
          <w:p w:rsidR="00986BDB" w:rsidRPr="0034048E" w:rsidRDefault="00986BDB" w:rsidP="00CA1E3B">
            <w:pPr>
              <w:jc w:val="center"/>
              <w:rPr>
                <w:sz w:val="18"/>
                <w:szCs w:val="18"/>
              </w:rPr>
            </w:pPr>
            <w:r w:rsidRPr="0034048E">
              <w:rPr>
                <w:sz w:val="18"/>
                <w:szCs w:val="18"/>
              </w:rPr>
              <w:t>31/12/2013</w:t>
            </w:r>
          </w:p>
        </w:tc>
        <w:tc>
          <w:tcPr>
            <w:tcW w:w="1088" w:type="dxa"/>
            <w:shd w:val="clear" w:color="auto" w:fill="auto"/>
            <w:vAlign w:val="center"/>
          </w:tcPr>
          <w:p w:rsidR="00986BDB" w:rsidRPr="0034048E" w:rsidRDefault="0034048E" w:rsidP="00CA1E3B">
            <w:pPr>
              <w:jc w:val="center"/>
              <w:rPr>
                <w:rFonts w:cstheme="majorHAnsi"/>
                <w:color w:val="FF0000"/>
                <w:sz w:val="18"/>
                <w:szCs w:val="18"/>
              </w:rPr>
            </w:pPr>
            <w:r w:rsidRPr="0034048E">
              <w:rPr>
                <w:rFonts w:cstheme="majorHAnsi"/>
                <w:color w:val="FF0000"/>
                <w:sz w:val="18"/>
                <w:szCs w:val="18"/>
              </w:rPr>
              <w:t>30/11/2012</w:t>
            </w:r>
          </w:p>
        </w:tc>
        <w:tc>
          <w:tcPr>
            <w:tcW w:w="3020" w:type="dxa"/>
            <w:shd w:val="clear" w:color="auto" w:fill="auto"/>
            <w:vAlign w:val="center"/>
          </w:tcPr>
          <w:p w:rsidR="00986BDB" w:rsidRPr="0034048E" w:rsidRDefault="00986BDB" w:rsidP="00BB3B0C">
            <w:pPr>
              <w:rPr>
                <w:rFonts w:cstheme="majorHAnsi"/>
                <w:sz w:val="18"/>
                <w:szCs w:val="18"/>
              </w:rPr>
            </w:pPr>
          </w:p>
        </w:tc>
      </w:tr>
      <w:tr w:rsidR="00986BDB" w:rsidRPr="0034048E" w:rsidTr="004F76F2">
        <w:trPr>
          <w:trHeight w:val="382"/>
        </w:trPr>
        <w:tc>
          <w:tcPr>
            <w:tcW w:w="762" w:type="dxa"/>
            <w:shd w:val="clear" w:color="auto" w:fill="auto"/>
          </w:tcPr>
          <w:p w:rsidR="00986BDB" w:rsidRPr="0034048E" w:rsidRDefault="00986BDB">
            <w:r w:rsidRPr="0034048E">
              <w:rPr>
                <w:rFonts w:eastAsiaTheme="minorEastAsia" w:cstheme="majorHAnsi"/>
                <w:color w:val="FF0000"/>
                <w:sz w:val="18"/>
                <w:szCs w:val="18"/>
              </w:rPr>
              <w:t>23-2-15</w:t>
            </w:r>
          </w:p>
        </w:tc>
        <w:tc>
          <w:tcPr>
            <w:tcW w:w="2791" w:type="dxa"/>
            <w:shd w:val="clear" w:color="auto" w:fill="auto"/>
          </w:tcPr>
          <w:p w:rsidR="00986BDB" w:rsidRPr="0034048E" w:rsidRDefault="00986BDB" w:rsidP="004F76F2">
            <w:r w:rsidRPr="0034048E">
              <w:rPr>
                <w:rFonts w:cstheme="majorHAnsi"/>
                <w:color w:val="FF0000"/>
                <w:sz w:val="18"/>
                <w:szCs w:val="18"/>
              </w:rPr>
              <w:t>PKG 13 A/B/C</w:t>
            </w:r>
          </w:p>
        </w:tc>
        <w:tc>
          <w:tcPr>
            <w:tcW w:w="5529" w:type="dxa"/>
            <w:gridSpan w:val="3"/>
            <w:vAlign w:val="center"/>
          </w:tcPr>
          <w:p w:rsidR="00986BDB" w:rsidRPr="0034048E" w:rsidRDefault="00986BDB" w:rsidP="00CA1E3B">
            <w:pPr>
              <w:jc w:val="center"/>
              <w:rPr>
                <w:rFonts w:cstheme="majorHAnsi"/>
                <w:sz w:val="18"/>
                <w:szCs w:val="18"/>
              </w:rPr>
            </w:pPr>
            <w:r w:rsidRPr="0034048E">
              <w:rPr>
                <w:sz w:val="18"/>
                <w:szCs w:val="18"/>
              </w:rPr>
              <w:t>To be prepared by Supervision Consultant</w:t>
            </w:r>
          </w:p>
        </w:tc>
      </w:tr>
      <w:tr w:rsidR="0034048E" w:rsidRPr="0034048E" w:rsidTr="004F76F2">
        <w:trPr>
          <w:trHeight w:val="382"/>
        </w:trPr>
        <w:tc>
          <w:tcPr>
            <w:tcW w:w="762" w:type="dxa"/>
            <w:shd w:val="clear" w:color="auto" w:fill="auto"/>
          </w:tcPr>
          <w:p w:rsidR="0034048E" w:rsidRPr="0034048E" w:rsidRDefault="0034048E">
            <w:r w:rsidRPr="0034048E">
              <w:rPr>
                <w:rFonts w:eastAsiaTheme="minorEastAsia" w:cstheme="majorHAnsi"/>
                <w:color w:val="FF0000"/>
                <w:sz w:val="18"/>
                <w:szCs w:val="18"/>
              </w:rPr>
              <w:t>23-2-16</w:t>
            </w:r>
          </w:p>
        </w:tc>
        <w:tc>
          <w:tcPr>
            <w:tcW w:w="2791" w:type="dxa"/>
            <w:shd w:val="clear" w:color="auto" w:fill="auto"/>
            <w:vAlign w:val="center"/>
          </w:tcPr>
          <w:p w:rsidR="0034048E" w:rsidRPr="0034048E" w:rsidRDefault="0034048E" w:rsidP="004F76F2">
            <w:pPr>
              <w:rPr>
                <w:rFonts w:cstheme="majorHAnsi"/>
                <w:color w:val="FF0000"/>
                <w:sz w:val="18"/>
                <w:szCs w:val="18"/>
              </w:rPr>
            </w:pPr>
            <w:r w:rsidRPr="0034048E">
              <w:rPr>
                <w:rFonts w:cstheme="majorHAnsi"/>
                <w:color w:val="FF0000"/>
                <w:sz w:val="18"/>
                <w:szCs w:val="18"/>
              </w:rPr>
              <w:t>PKG 14 A</w:t>
            </w:r>
          </w:p>
        </w:tc>
        <w:tc>
          <w:tcPr>
            <w:tcW w:w="1421" w:type="dxa"/>
            <w:vAlign w:val="center"/>
          </w:tcPr>
          <w:p w:rsidR="0034048E" w:rsidRPr="0034048E" w:rsidRDefault="0034048E" w:rsidP="00CA1E3B">
            <w:pPr>
              <w:jc w:val="center"/>
              <w:rPr>
                <w:sz w:val="18"/>
                <w:szCs w:val="18"/>
              </w:rPr>
            </w:pPr>
          </w:p>
        </w:tc>
        <w:tc>
          <w:tcPr>
            <w:tcW w:w="1088" w:type="dxa"/>
            <w:vMerge w:val="restart"/>
            <w:shd w:val="clear" w:color="auto" w:fill="auto"/>
            <w:vAlign w:val="center"/>
          </w:tcPr>
          <w:p w:rsidR="0034048E" w:rsidRPr="0034048E" w:rsidRDefault="0034048E" w:rsidP="00CA1E3B">
            <w:pPr>
              <w:jc w:val="center"/>
              <w:rPr>
                <w:rFonts w:cstheme="majorHAnsi"/>
                <w:color w:val="FF0000"/>
                <w:sz w:val="18"/>
                <w:szCs w:val="18"/>
              </w:rPr>
            </w:pPr>
            <w:r w:rsidRPr="0034048E">
              <w:rPr>
                <w:rFonts w:cstheme="majorHAnsi"/>
                <w:color w:val="FF0000"/>
                <w:sz w:val="18"/>
                <w:szCs w:val="18"/>
              </w:rPr>
              <w:t>30/11/2012</w:t>
            </w:r>
          </w:p>
        </w:tc>
        <w:tc>
          <w:tcPr>
            <w:tcW w:w="3020" w:type="dxa"/>
            <w:shd w:val="clear" w:color="auto" w:fill="auto"/>
            <w:vAlign w:val="center"/>
          </w:tcPr>
          <w:p w:rsidR="0034048E" w:rsidRPr="0034048E" w:rsidRDefault="0034048E" w:rsidP="00BB3B0C">
            <w:pPr>
              <w:rPr>
                <w:rFonts w:cstheme="majorHAnsi"/>
                <w:sz w:val="18"/>
                <w:szCs w:val="18"/>
              </w:rPr>
            </w:pPr>
          </w:p>
        </w:tc>
      </w:tr>
      <w:tr w:rsidR="0034048E" w:rsidRPr="0034048E" w:rsidTr="004F76F2">
        <w:trPr>
          <w:trHeight w:val="382"/>
        </w:trPr>
        <w:tc>
          <w:tcPr>
            <w:tcW w:w="762" w:type="dxa"/>
            <w:shd w:val="clear" w:color="auto" w:fill="auto"/>
          </w:tcPr>
          <w:p w:rsidR="0034048E" w:rsidRPr="0034048E" w:rsidRDefault="0034048E">
            <w:r w:rsidRPr="0034048E">
              <w:rPr>
                <w:rFonts w:eastAsiaTheme="minorEastAsia" w:cstheme="majorHAnsi"/>
                <w:color w:val="FF0000"/>
                <w:sz w:val="18"/>
                <w:szCs w:val="18"/>
              </w:rPr>
              <w:t>23-2-17</w:t>
            </w:r>
          </w:p>
        </w:tc>
        <w:tc>
          <w:tcPr>
            <w:tcW w:w="2791" w:type="dxa"/>
            <w:shd w:val="clear" w:color="auto" w:fill="auto"/>
            <w:vAlign w:val="center"/>
          </w:tcPr>
          <w:p w:rsidR="0034048E" w:rsidRPr="0034048E" w:rsidRDefault="0034048E" w:rsidP="004F76F2">
            <w:pPr>
              <w:rPr>
                <w:rFonts w:cstheme="majorHAnsi"/>
                <w:color w:val="FF0000"/>
                <w:sz w:val="18"/>
                <w:szCs w:val="18"/>
              </w:rPr>
            </w:pPr>
            <w:r w:rsidRPr="0034048E">
              <w:rPr>
                <w:rFonts w:cstheme="majorHAnsi"/>
                <w:color w:val="FF0000"/>
                <w:sz w:val="18"/>
                <w:szCs w:val="18"/>
              </w:rPr>
              <w:t>PKG 14 B</w:t>
            </w:r>
          </w:p>
        </w:tc>
        <w:tc>
          <w:tcPr>
            <w:tcW w:w="1421" w:type="dxa"/>
            <w:vAlign w:val="center"/>
          </w:tcPr>
          <w:p w:rsidR="0034048E" w:rsidRPr="0034048E" w:rsidRDefault="0034048E" w:rsidP="00CA1E3B">
            <w:pPr>
              <w:jc w:val="center"/>
            </w:pPr>
          </w:p>
        </w:tc>
        <w:tc>
          <w:tcPr>
            <w:tcW w:w="1088" w:type="dxa"/>
            <w:vMerge/>
            <w:shd w:val="clear" w:color="auto" w:fill="auto"/>
            <w:vAlign w:val="center"/>
          </w:tcPr>
          <w:p w:rsidR="0034048E" w:rsidRPr="0034048E" w:rsidRDefault="0034048E" w:rsidP="00CA1E3B">
            <w:pPr>
              <w:jc w:val="center"/>
              <w:rPr>
                <w:rFonts w:cstheme="majorHAnsi"/>
                <w:color w:val="FF0000"/>
                <w:sz w:val="18"/>
                <w:szCs w:val="18"/>
              </w:rPr>
            </w:pPr>
          </w:p>
        </w:tc>
        <w:tc>
          <w:tcPr>
            <w:tcW w:w="3020" w:type="dxa"/>
            <w:shd w:val="clear" w:color="auto" w:fill="auto"/>
            <w:vAlign w:val="center"/>
          </w:tcPr>
          <w:p w:rsidR="0034048E" w:rsidRPr="0034048E" w:rsidRDefault="0034048E" w:rsidP="00BB3B0C">
            <w:pPr>
              <w:rPr>
                <w:rFonts w:cstheme="majorHAnsi"/>
                <w:sz w:val="18"/>
                <w:szCs w:val="18"/>
              </w:rPr>
            </w:pPr>
          </w:p>
        </w:tc>
      </w:tr>
      <w:tr w:rsidR="00986BDB" w:rsidRPr="0034048E" w:rsidTr="00BB3B0C">
        <w:trPr>
          <w:trHeight w:val="382"/>
        </w:trPr>
        <w:tc>
          <w:tcPr>
            <w:tcW w:w="762" w:type="dxa"/>
            <w:shd w:val="clear" w:color="auto" w:fill="auto"/>
            <w:vAlign w:val="center"/>
          </w:tcPr>
          <w:p w:rsidR="00986BDB" w:rsidRPr="0034048E" w:rsidRDefault="00986BDB" w:rsidP="00BB3B0C">
            <w:pPr>
              <w:rPr>
                <w:rFonts w:eastAsiaTheme="minorEastAsia" w:cstheme="majorHAnsi"/>
                <w:color w:val="FF0000"/>
                <w:sz w:val="18"/>
                <w:szCs w:val="18"/>
              </w:rPr>
            </w:pPr>
            <w:r w:rsidRPr="0034048E">
              <w:rPr>
                <w:rFonts w:eastAsiaTheme="minorEastAsia" w:cstheme="majorHAnsi"/>
                <w:color w:val="FF0000"/>
                <w:sz w:val="18"/>
                <w:szCs w:val="18"/>
              </w:rPr>
              <w:t>23-3</w:t>
            </w:r>
          </w:p>
        </w:tc>
        <w:tc>
          <w:tcPr>
            <w:tcW w:w="2791" w:type="dxa"/>
            <w:shd w:val="clear" w:color="auto" w:fill="auto"/>
            <w:vAlign w:val="center"/>
          </w:tcPr>
          <w:p w:rsidR="00986BDB" w:rsidRPr="0034048E" w:rsidRDefault="00986BDB" w:rsidP="00BB3B0C">
            <w:pPr>
              <w:rPr>
                <w:rFonts w:cstheme="majorHAnsi"/>
                <w:color w:val="FF0000"/>
                <w:sz w:val="18"/>
                <w:szCs w:val="18"/>
              </w:rPr>
            </w:pPr>
            <w:r w:rsidRPr="0034048E">
              <w:rPr>
                <w:rFonts w:cstheme="majorHAnsi"/>
                <w:color w:val="FF0000"/>
                <w:sz w:val="18"/>
                <w:szCs w:val="18"/>
              </w:rPr>
              <w:t>Draft Final Project Completion Report</w:t>
            </w:r>
          </w:p>
        </w:tc>
        <w:tc>
          <w:tcPr>
            <w:tcW w:w="1421" w:type="dxa"/>
            <w:vAlign w:val="center"/>
          </w:tcPr>
          <w:p w:rsidR="00986BDB" w:rsidRPr="0034048E" w:rsidRDefault="00155DFC" w:rsidP="00CA1E3B">
            <w:pPr>
              <w:jc w:val="center"/>
              <w:rPr>
                <w:sz w:val="18"/>
                <w:szCs w:val="18"/>
              </w:rPr>
            </w:pPr>
            <w:r w:rsidRPr="0034048E">
              <w:rPr>
                <w:sz w:val="18"/>
                <w:szCs w:val="18"/>
              </w:rPr>
              <w:t>15/12/2014</w:t>
            </w:r>
          </w:p>
        </w:tc>
        <w:tc>
          <w:tcPr>
            <w:tcW w:w="1088" w:type="dxa"/>
            <w:shd w:val="clear" w:color="auto" w:fill="auto"/>
            <w:vAlign w:val="center"/>
          </w:tcPr>
          <w:p w:rsidR="00986BDB" w:rsidRPr="0034048E" w:rsidRDefault="0034048E" w:rsidP="00CA1E3B">
            <w:pPr>
              <w:jc w:val="center"/>
              <w:rPr>
                <w:rFonts w:cstheme="majorHAnsi"/>
                <w:color w:val="FF0000"/>
                <w:sz w:val="18"/>
                <w:szCs w:val="18"/>
              </w:rPr>
            </w:pPr>
            <w:r w:rsidRPr="0034048E">
              <w:rPr>
                <w:rFonts w:cstheme="majorHAnsi"/>
                <w:color w:val="FF0000"/>
                <w:sz w:val="18"/>
                <w:szCs w:val="18"/>
              </w:rPr>
              <w:t>30/11/2012</w:t>
            </w:r>
          </w:p>
        </w:tc>
        <w:tc>
          <w:tcPr>
            <w:tcW w:w="3020" w:type="dxa"/>
            <w:shd w:val="clear" w:color="auto" w:fill="auto"/>
            <w:vAlign w:val="center"/>
          </w:tcPr>
          <w:p w:rsidR="00986BDB" w:rsidRPr="0034048E" w:rsidRDefault="00986BDB" w:rsidP="00BB3B0C">
            <w:pPr>
              <w:rPr>
                <w:rFonts w:cstheme="majorHAnsi"/>
                <w:sz w:val="18"/>
                <w:szCs w:val="18"/>
              </w:rPr>
            </w:pPr>
          </w:p>
        </w:tc>
      </w:tr>
      <w:tr w:rsidR="00986BDB" w:rsidRPr="0034048E" w:rsidTr="00BB3B0C">
        <w:trPr>
          <w:trHeight w:val="382"/>
        </w:trPr>
        <w:tc>
          <w:tcPr>
            <w:tcW w:w="762" w:type="dxa"/>
            <w:shd w:val="clear" w:color="auto" w:fill="auto"/>
            <w:vAlign w:val="center"/>
          </w:tcPr>
          <w:p w:rsidR="00986BDB" w:rsidRPr="0034048E" w:rsidRDefault="00986BDB" w:rsidP="00BB3B0C">
            <w:pPr>
              <w:rPr>
                <w:rFonts w:eastAsiaTheme="minorEastAsia" w:cstheme="majorHAnsi"/>
                <w:color w:val="FF0000"/>
                <w:sz w:val="18"/>
                <w:szCs w:val="18"/>
              </w:rPr>
            </w:pPr>
            <w:r w:rsidRPr="0034048E">
              <w:rPr>
                <w:rFonts w:eastAsiaTheme="minorEastAsia" w:cstheme="majorHAnsi"/>
                <w:color w:val="FF0000"/>
                <w:sz w:val="18"/>
                <w:szCs w:val="18"/>
              </w:rPr>
              <w:t>23-4</w:t>
            </w:r>
          </w:p>
        </w:tc>
        <w:tc>
          <w:tcPr>
            <w:tcW w:w="2791" w:type="dxa"/>
            <w:shd w:val="clear" w:color="auto" w:fill="auto"/>
            <w:vAlign w:val="center"/>
          </w:tcPr>
          <w:p w:rsidR="00986BDB" w:rsidRPr="0034048E" w:rsidRDefault="00986BDB" w:rsidP="00BB3B0C">
            <w:pPr>
              <w:rPr>
                <w:rFonts w:cstheme="majorHAnsi"/>
                <w:color w:val="FF0000"/>
                <w:sz w:val="18"/>
                <w:szCs w:val="18"/>
              </w:rPr>
            </w:pPr>
            <w:r w:rsidRPr="0034048E">
              <w:rPr>
                <w:rFonts w:eastAsiaTheme="minorEastAsia" w:cstheme="majorHAnsi"/>
                <w:color w:val="FF0000"/>
                <w:sz w:val="18"/>
                <w:szCs w:val="18"/>
              </w:rPr>
              <w:t>Approval of U</w:t>
            </w:r>
            <w:r w:rsidRPr="0034048E">
              <w:rPr>
                <w:rFonts w:cstheme="majorHAnsi"/>
                <w:color w:val="FF0000"/>
                <w:sz w:val="18"/>
                <w:szCs w:val="18"/>
              </w:rPr>
              <w:t>pdate EIA</w:t>
            </w:r>
          </w:p>
        </w:tc>
        <w:tc>
          <w:tcPr>
            <w:tcW w:w="1421" w:type="dxa"/>
            <w:vAlign w:val="center"/>
          </w:tcPr>
          <w:p w:rsidR="00986BDB" w:rsidRPr="0034048E" w:rsidRDefault="00986BDB" w:rsidP="00CA1E3B">
            <w:pPr>
              <w:jc w:val="center"/>
              <w:rPr>
                <w:sz w:val="18"/>
                <w:szCs w:val="18"/>
              </w:rPr>
            </w:pPr>
            <w:r w:rsidRPr="0034048E">
              <w:rPr>
                <w:sz w:val="18"/>
                <w:szCs w:val="18"/>
              </w:rPr>
              <w:t>10/07/2013</w:t>
            </w:r>
          </w:p>
        </w:tc>
        <w:tc>
          <w:tcPr>
            <w:tcW w:w="1088" w:type="dxa"/>
            <w:shd w:val="clear" w:color="auto" w:fill="auto"/>
            <w:vAlign w:val="center"/>
          </w:tcPr>
          <w:p w:rsidR="00986BDB" w:rsidRPr="0034048E" w:rsidRDefault="0034048E" w:rsidP="00CA1E3B">
            <w:pPr>
              <w:jc w:val="center"/>
              <w:rPr>
                <w:rFonts w:cstheme="majorHAnsi"/>
                <w:color w:val="FF0000"/>
                <w:sz w:val="18"/>
                <w:szCs w:val="18"/>
              </w:rPr>
            </w:pPr>
            <w:r w:rsidRPr="0034048E">
              <w:rPr>
                <w:rFonts w:cstheme="majorHAnsi"/>
                <w:color w:val="FF0000"/>
                <w:sz w:val="18"/>
                <w:szCs w:val="18"/>
              </w:rPr>
              <w:t>30/11/2012</w:t>
            </w:r>
          </w:p>
        </w:tc>
        <w:tc>
          <w:tcPr>
            <w:tcW w:w="3020" w:type="dxa"/>
            <w:shd w:val="clear" w:color="auto" w:fill="auto"/>
            <w:vAlign w:val="center"/>
          </w:tcPr>
          <w:p w:rsidR="00986BDB" w:rsidRPr="0034048E" w:rsidRDefault="00986BDB" w:rsidP="00BB3B0C">
            <w:pPr>
              <w:rPr>
                <w:rFonts w:cstheme="majorHAnsi"/>
                <w:sz w:val="18"/>
                <w:szCs w:val="18"/>
              </w:rPr>
            </w:pPr>
          </w:p>
        </w:tc>
      </w:tr>
      <w:tr w:rsidR="00986BDB" w:rsidRPr="0034048E" w:rsidTr="00BB3B0C">
        <w:trPr>
          <w:trHeight w:val="382"/>
        </w:trPr>
        <w:tc>
          <w:tcPr>
            <w:tcW w:w="762" w:type="dxa"/>
            <w:shd w:val="clear" w:color="auto" w:fill="auto"/>
            <w:vAlign w:val="center"/>
          </w:tcPr>
          <w:p w:rsidR="00986BDB" w:rsidRPr="0034048E" w:rsidRDefault="00986BDB" w:rsidP="00BB3B0C">
            <w:pPr>
              <w:rPr>
                <w:rFonts w:eastAsiaTheme="minorEastAsia" w:cstheme="majorHAnsi"/>
                <w:color w:val="FF0000"/>
                <w:sz w:val="18"/>
                <w:szCs w:val="18"/>
              </w:rPr>
            </w:pPr>
            <w:r w:rsidRPr="0034048E">
              <w:rPr>
                <w:rFonts w:eastAsiaTheme="minorEastAsia" w:cstheme="majorHAnsi"/>
                <w:color w:val="FF0000"/>
                <w:sz w:val="18"/>
                <w:szCs w:val="18"/>
              </w:rPr>
              <w:t>23-5</w:t>
            </w:r>
          </w:p>
        </w:tc>
        <w:tc>
          <w:tcPr>
            <w:tcW w:w="2791" w:type="dxa"/>
            <w:shd w:val="clear" w:color="auto" w:fill="auto"/>
            <w:vAlign w:val="center"/>
          </w:tcPr>
          <w:p w:rsidR="00986BDB" w:rsidRPr="0034048E" w:rsidRDefault="00986BDB" w:rsidP="00BB3B0C">
            <w:pPr>
              <w:rPr>
                <w:rFonts w:eastAsiaTheme="minorEastAsia" w:cstheme="majorHAnsi"/>
                <w:color w:val="FF0000"/>
                <w:sz w:val="18"/>
                <w:szCs w:val="18"/>
              </w:rPr>
            </w:pPr>
            <w:r w:rsidRPr="0034048E">
              <w:rPr>
                <w:rFonts w:eastAsiaTheme="minorEastAsia" w:cstheme="majorHAnsi"/>
                <w:color w:val="FF0000"/>
                <w:sz w:val="18"/>
                <w:szCs w:val="18"/>
              </w:rPr>
              <w:t>Approval of U</w:t>
            </w:r>
            <w:r w:rsidRPr="0034048E">
              <w:rPr>
                <w:rFonts w:cstheme="majorHAnsi"/>
                <w:color w:val="FF0000"/>
                <w:sz w:val="18"/>
                <w:szCs w:val="18"/>
              </w:rPr>
              <w:t>pdate E</w:t>
            </w:r>
            <w:r w:rsidRPr="0034048E">
              <w:rPr>
                <w:rFonts w:eastAsiaTheme="minorEastAsia" w:cstheme="majorHAnsi"/>
                <w:color w:val="FF0000"/>
                <w:sz w:val="18"/>
                <w:szCs w:val="18"/>
              </w:rPr>
              <w:t>MP</w:t>
            </w:r>
          </w:p>
        </w:tc>
        <w:tc>
          <w:tcPr>
            <w:tcW w:w="1421" w:type="dxa"/>
            <w:vAlign w:val="center"/>
          </w:tcPr>
          <w:p w:rsidR="00986BDB" w:rsidRPr="0034048E" w:rsidRDefault="00986BDB" w:rsidP="00CA1E3B">
            <w:pPr>
              <w:jc w:val="center"/>
              <w:rPr>
                <w:rFonts w:cstheme="majorHAnsi"/>
                <w:color w:val="FF0000"/>
                <w:sz w:val="18"/>
                <w:szCs w:val="18"/>
              </w:rPr>
            </w:pPr>
            <w:r w:rsidRPr="0034048E">
              <w:rPr>
                <w:sz w:val="18"/>
                <w:szCs w:val="18"/>
              </w:rPr>
              <w:t>10/07/2013</w:t>
            </w:r>
          </w:p>
        </w:tc>
        <w:tc>
          <w:tcPr>
            <w:tcW w:w="1088" w:type="dxa"/>
            <w:shd w:val="clear" w:color="auto" w:fill="auto"/>
            <w:vAlign w:val="center"/>
          </w:tcPr>
          <w:p w:rsidR="00986BDB" w:rsidRPr="0034048E" w:rsidRDefault="0034048E" w:rsidP="00CA1E3B">
            <w:pPr>
              <w:jc w:val="center"/>
              <w:rPr>
                <w:rFonts w:cstheme="majorHAnsi"/>
                <w:color w:val="FF0000"/>
                <w:sz w:val="18"/>
                <w:szCs w:val="18"/>
              </w:rPr>
            </w:pPr>
            <w:r w:rsidRPr="0034048E">
              <w:rPr>
                <w:rFonts w:cstheme="majorHAnsi"/>
                <w:color w:val="FF0000"/>
                <w:sz w:val="18"/>
                <w:szCs w:val="18"/>
              </w:rPr>
              <w:t>30/11/2012</w:t>
            </w:r>
          </w:p>
        </w:tc>
        <w:tc>
          <w:tcPr>
            <w:tcW w:w="3020" w:type="dxa"/>
            <w:shd w:val="clear" w:color="auto" w:fill="auto"/>
            <w:vAlign w:val="center"/>
          </w:tcPr>
          <w:p w:rsidR="00986BDB" w:rsidRPr="0034048E" w:rsidRDefault="00986BDB" w:rsidP="00BB3B0C">
            <w:pPr>
              <w:rPr>
                <w:rFonts w:cstheme="majorHAnsi"/>
                <w:sz w:val="18"/>
                <w:szCs w:val="18"/>
              </w:rPr>
            </w:pPr>
          </w:p>
        </w:tc>
      </w:tr>
      <w:tr w:rsidR="0034048E" w:rsidRPr="0034048E" w:rsidTr="00BB3B0C">
        <w:trPr>
          <w:trHeight w:val="382"/>
        </w:trPr>
        <w:tc>
          <w:tcPr>
            <w:tcW w:w="762" w:type="dxa"/>
            <w:shd w:val="clear" w:color="auto" w:fill="auto"/>
            <w:vAlign w:val="center"/>
          </w:tcPr>
          <w:p w:rsidR="0034048E" w:rsidRPr="0034048E" w:rsidRDefault="0034048E" w:rsidP="00BB3B0C">
            <w:pPr>
              <w:rPr>
                <w:rFonts w:eastAsiaTheme="minorEastAsia" w:cstheme="majorHAnsi"/>
                <w:color w:val="FF0000"/>
                <w:sz w:val="18"/>
                <w:szCs w:val="18"/>
              </w:rPr>
            </w:pPr>
            <w:r w:rsidRPr="0034048E">
              <w:rPr>
                <w:rFonts w:eastAsiaTheme="minorEastAsia" w:cstheme="majorHAnsi"/>
                <w:color w:val="FF0000"/>
                <w:sz w:val="18"/>
                <w:szCs w:val="18"/>
              </w:rPr>
              <w:t>23-6</w:t>
            </w:r>
          </w:p>
        </w:tc>
        <w:tc>
          <w:tcPr>
            <w:tcW w:w="2791" w:type="dxa"/>
            <w:shd w:val="clear" w:color="auto" w:fill="auto"/>
            <w:vAlign w:val="center"/>
          </w:tcPr>
          <w:p w:rsidR="0034048E" w:rsidRPr="0034048E" w:rsidRDefault="0034048E" w:rsidP="00BB3B0C">
            <w:pPr>
              <w:rPr>
                <w:rFonts w:eastAsiaTheme="minorEastAsia" w:cstheme="majorHAnsi"/>
                <w:color w:val="FF0000"/>
                <w:sz w:val="18"/>
                <w:szCs w:val="18"/>
              </w:rPr>
            </w:pPr>
            <w:r w:rsidRPr="0034048E">
              <w:rPr>
                <w:rFonts w:eastAsiaTheme="minorEastAsia" w:cstheme="majorHAnsi"/>
                <w:color w:val="FF0000"/>
                <w:sz w:val="18"/>
                <w:szCs w:val="18"/>
              </w:rPr>
              <w:t>Method Statement</w:t>
            </w:r>
          </w:p>
        </w:tc>
        <w:tc>
          <w:tcPr>
            <w:tcW w:w="1421" w:type="dxa"/>
            <w:vAlign w:val="center"/>
          </w:tcPr>
          <w:p w:rsidR="0034048E" w:rsidRPr="0034048E" w:rsidRDefault="0034048E" w:rsidP="00CA1E3B">
            <w:pPr>
              <w:jc w:val="center"/>
              <w:rPr>
                <w:rFonts w:cstheme="majorHAnsi"/>
                <w:color w:val="FF0000"/>
                <w:sz w:val="18"/>
                <w:szCs w:val="18"/>
              </w:rPr>
            </w:pPr>
          </w:p>
        </w:tc>
        <w:tc>
          <w:tcPr>
            <w:tcW w:w="1088" w:type="dxa"/>
            <w:vMerge w:val="restart"/>
            <w:shd w:val="clear" w:color="auto" w:fill="auto"/>
            <w:vAlign w:val="center"/>
          </w:tcPr>
          <w:p w:rsidR="0034048E" w:rsidRPr="0034048E" w:rsidRDefault="0034048E" w:rsidP="00CA1E3B">
            <w:pPr>
              <w:jc w:val="center"/>
              <w:rPr>
                <w:rFonts w:cstheme="majorHAnsi"/>
                <w:color w:val="FF0000"/>
                <w:sz w:val="18"/>
                <w:szCs w:val="18"/>
              </w:rPr>
            </w:pPr>
            <w:r w:rsidRPr="0034048E">
              <w:rPr>
                <w:rFonts w:cstheme="majorHAnsi"/>
                <w:color w:val="FF0000"/>
                <w:sz w:val="18"/>
                <w:szCs w:val="18"/>
              </w:rPr>
              <w:t>30/11/2012</w:t>
            </w:r>
          </w:p>
        </w:tc>
        <w:tc>
          <w:tcPr>
            <w:tcW w:w="3020" w:type="dxa"/>
            <w:shd w:val="clear" w:color="auto" w:fill="auto"/>
            <w:vAlign w:val="center"/>
          </w:tcPr>
          <w:p w:rsidR="0034048E" w:rsidRPr="0034048E" w:rsidRDefault="0034048E" w:rsidP="00BB3B0C">
            <w:pPr>
              <w:rPr>
                <w:rFonts w:cstheme="majorHAnsi"/>
                <w:sz w:val="18"/>
                <w:szCs w:val="18"/>
              </w:rPr>
            </w:pPr>
          </w:p>
        </w:tc>
      </w:tr>
      <w:tr w:rsidR="0034048E" w:rsidRPr="0034048E" w:rsidTr="00BB3B0C">
        <w:trPr>
          <w:trHeight w:val="382"/>
        </w:trPr>
        <w:tc>
          <w:tcPr>
            <w:tcW w:w="762" w:type="dxa"/>
            <w:shd w:val="clear" w:color="auto" w:fill="auto"/>
            <w:vAlign w:val="center"/>
          </w:tcPr>
          <w:p w:rsidR="0034048E" w:rsidRPr="0034048E" w:rsidRDefault="0034048E" w:rsidP="00BB3B0C">
            <w:pPr>
              <w:rPr>
                <w:rFonts w:eastAsiaTheme="minorEastAsia" w:cstheme="majorHAnsi"/>
                <w:color w:val="FF0000"/>
                <w:sz w:val="18"/>
                <w:szCs w:val="18"/>
              </w:rPr>
            </w:pPr>
            <w:r w:rsidRPr="0034048E">
              <w:rPr>
                <w:rFonts w:eastAsiaTheme="minorEastAsia" w:cstheme="majorHAnsi"/>
                <w:color w:val="FF0000"/>
                <w:sz w:val="18"/>
                <w:szCs w:val="18"/>
              </w:rPr>
              <w:t>23-6-1</w:t>
            </w:r>
          </w:p>
        </w:tc>
        <w:tc>
          <w:tcPr>
            <w:tcW w:w="2791" w:type="dxa"/>
            <w:shd w:val="clear" w:color="auto" w:fill="auto"/>
            <w:vAlign w:val="center"/>
          </w:tcPr>
          <w:p w:rsidR="0034048E" w:rsidRPr="0034048E" w:rsidRDefault="0034048E" w:rsidP="004F76F2">
            <w:pPr>
              <w:rPr>
                <w:rFonts w:cstheme="majorHAnsi"/>
                <w:color w:val="FF0000"/>
                <w:sz w:val="18"/>
                <w:szCs w:val="18"/>
              </w:rPr>
            </w:pPr>
            <w:r w:rsidRPr="0034048E">
              <w:rPr>
                <w:rFonts w:cstheme="majorHAnsi"/>
                <w:color w:val="FF0000"/>
                <w:sz w:val="18"/>
                <w:szCs w:val="18"/>
              </w:rPr>
              <w:t>PKG 1</w:t>
            </w:r>
          </w:p>
        </w:tc>
        <w:tc>
          <w:tcPr>
            <w:tcW w:w="1421" w:type="dxa"/>
            <w:vAlign w:val="center"/>
          </w:tcPr>
          <w:p w:rsidR="0034048E" w:rsidRPr="0034048E" w:rsidRDefault="0034048E" w:rsidP="00CA1E3B">
            <w:pPr>
              <w:jc w:val="center"/>
              <w:rPr>
                <w:rFonts w:eastAsiaTheme="minorEastAsia" w:cstheme="majorHAnsi"/>
                <w:sz w:val="18"/>
                <w:szCs w:val="18"/>
              </w:rPr>
            </w:pPr>
            <w:r w:rsidRPr="0034048E">
              <w:rPr>
                <w:rFonts w:eastAsiaTheme="minorEastAsia" w:cstheme="majorHAnsi"/>
                <w:sz w:val="18"/>
                <w:szCs w:val="18"/>
              </w:rPr>
              <w:t>25/10/2013</w:t>
            </w:r>
          </w:p>
        </w:tc>
        <w:tc>
          <w:tcPr>
            <w:tcW w:w="1088" w:type="dxa"/>
            <w:vMerge/>
            <w:shd w:val="clear" w:color="auto" w:fill="auto"/>
            <w:vAlign w:val="center"/>
          </w:tcPr>
          <w:p w:rsidR="0034048E" w:rsidRPr="0034048E" w:rsidRDefault="0034048E" w:rsidP="00CA1E3B">
            <w:pPr>
              <w:jc w:val="center"/>
              <w:rPr>
                <w:rFonts w:cstheme="majorHAnsi"/>
                <w:sz w:val="18"/>
                <w:szCs w:val="18"/>
              </w:rPr>
            </w:pPr>
          </w:p>
        </w:tc>
        <w:tc>
          <w:tcPr>
            <w:tcW w:w="3020" w:type="dxa"/>
            <w:shd w:val="clear" w:color="auto" w:fill="auto"/>
            <w:vAlign w:val="center"/>
          </w:tcPr>
          <w:p w:rsidR="0034048E" w:rsidRPr="0034048E" w:rsidRDefault="0034048E" w:rsidP="00BB3B0C">
            <w:pPr>
              <w:rPr>
                <w:rFonts w:cstheme="majorHAnsi"/>
                <w:sz w:val="18"/>
                <w:szCs w:val="18"/>
              </w:rPr>
            </w:pPr>
          </w:p>
        </w:tc>
      </w:tr>
      <w:tr w:rsidR="0034048E" w:rsidRPr="0034048E" w:rsidTr="004F76F2">
        <w:trPr>
          <w:trHeight w:val="382"/>
        </w:trPr>
        <w:tc>
          <w:tcPr>
            <w:tcW w:w="762" w:type="dxa"/>
            <w:shd w:val="clear" w:color="auto" w:fill="auto"/>
            <w:vAlign w:val="center"/>
          </w:tcPr>
          <w:p w:rsidR="0034048E" w:rsidRPr="0034048E" w:rsidRDefault="0034048E" w:rsidP="00BB3B0C">
            <w:pPr>
              <w:rPr>
                <w:rFonts w:eastAsiaTheme="minorEastAsia" w:cstheme="majorHAnsi"/>
                <w:color w:val="FF0000"/>
                <w:sz w:val="18"/>
                <w:szCs w:val="18"/>
              </w:rPr>
            </w:pPr>
            <w:r w:rsidRPr="0034048E">
              <w:rPr>
                <w:rFonts w:eastAsiaTheme="minorEastAsia" w:cstheme="majorHAnsi"/>
                <w:color w:val="FF0000"/>
                <w:sz w:val="18"/>
                <w:szCs w:val="18"/>
              </w:rPr>
              <w:t>23-6-2</w:t>
            </w:r>
          </w:p>
        </w:tc>
        <w:tc>
          <w:tcPr>
            <w:tcW w:w="2791" w:type="dxa"/>
            <w:shd w:val="clear" w:color="auto" w:fill="auto"/>
          </w:tcPr>
          <w:p w:rsidR="0034048E" w:rsidRPr="0034048E" w:rsidRDefault="0034048E" w:rsidP="004F76F2">
            <w:r w:rsidRPr="0034048E">
              <w:rPr>
                <w:rFonts w:cstheme="majorHAnsi"/>
                <w:color w:val="FF0000"/>
                <w:sz w:val="18"/>
                <w:szCs w:val="18"/>
              </w:rPr>
              <w:t>PKG 2</w:t>
            </w:r>
          </w:p>
        </w:tc>
        <w:tc>
          <w:tcPr>
            <w:tcW w:w="1421" w:type="dxa"/>
            <w:vAlign w:val="center"/>
          </w:tcPr>
          <w:p w:rsidR="0034048E" w:rsidRPr="0034048E" w:rsidRDefault="0034048E" w:rsidP="00CA1E3B">
            <w:pPr>
              <w:jc w:val="center"/>
              <w:rPr>
                <w:rFonts w:eastAsiaTheme="minorEastAsia"/>
                <w:sz w:val="18"/>
                <w:szCs w:val="18"/>
              </w:rPr>
            </w:pPr>
            <w:r w:rsidRPr="0034048E">
              <w:rPr>
                <w:rFonts w:eastAsiaTheme="minorEastAsia"/>
                <w:sz w:val="18"/>
                <w:szCs w:val="18"/>
              </w:rPr>
              <w:t>21/10/2013</w:t>
            </w:r>
          </w:p>
        </w:tc>
        <w:tc>
          <w:tcPr>
            <w:tcW w:w="1088" w:type="dxa"/>
            <w:vMerge/>
            <w:shd w:val="clear" w:color="auto" w:fill="auto"/>
            <w:vAlign w:val="center"/>
          </w:tcPr>
          <w:p w:rsidR="0034048E" w:rsidRPr="0034048E" w:rsidRDefault="0034048E" w:rsidP="00CA1E3B">
            <w:pPr>
              <w:jc w:val="center"/>
              <w:rPr>
                <w:rFonts w:cstheme="majorHAnsi"/>
                <w:sz w:val="18"/>
                <w:szCs w:val="18"/>
              </w:rPr>
            </w:pPr>
          </w:p>
        </w:tc>
        <w:tc>
          <w:tcPr>
            <w:tcW w:w="3020" w:type="dxa"/>
            <w:shd w:val="clear" w:color="auto" w:fill="auto"/>
            <w:vAlign w:val="center"/>
          </w:tcPr>
          <w:p w:rsidR="0034048E" w:rsidRPr="0034048E" w:rsidRDefault="0034048E" w:rsidP="00BB3B0C">
            <w:pPr>
              <w:rPr>
                <w:rFonts w:cstheme="majorHAnsi"/>
                <w:sz w:val="18"/>
                <w:szCs w:val="18"/>
              </w:rPr>
            </w:pPr>
          </w:p>
        </w:tc>
      </w:tr>
      <w:tr w:rsidR="0034048E" w:rsidRPr="0034048E" w:rsidTr="004F76F2">
        <w:trPr>
          <w:trHeight w:val="382"/>
        </w:trPr>
        <w:tc>
          <w:tcPr>
            <w:tcW w:w="762" w:type="dxa"/>
            <w:shd w:val="clear" w:color="auto" w:fill="auto"/>
          </w:tcPr>
          <w:p w:rsidR="0034048E" w:rsidRPr="0034048E" w:rsidRDefault="0034048E">
            <w:r w:rsidRPr="0034048E">
              <w:rPr>
                <w:rFonts w:eastAsiaTheme="minorEastAsia" w:cstheme="majorHAnsi"/>
                <w:color w:val="FF0000"/>
                <w:sz w:val="18"/>
                <w:szCs w:val="18"/>
              </w:rPr>
              <w:t>23-6-3</w:t>
            </w:r>
          </w:p>
        </w:tc>
        <w:tc>
          <w:tcPr>
            <w:tcW w:w="2791" w:type="dxa"/>
            <w:shd w:val="clear" w:color="auto" w:fill="auto"/>
          </w:tcPr>
          <w:p w:rsidR="0034048E" w:rsidRPr="0034048E" w:rsidRDefault="0034048E" w:rsidP="004F76F2">
            <w:r w:rsidRPr="0034048E">
              <w:rPr>
                <w:rFonts w:cstheme="majorHAnsi"/>
                <w:color w:val="FF0000"/>
                <w:sz w:val="18"/>
                <w:szCs w:val="18"/>
              </w:rPr>
              <w:t>PKG 3A</w:t>
            </w:r>
          </w:p>
        </w:tc>
        <w:tc>
          <w:tcPr>
            <w:tcW w:w="1421" w:type="dxa"/>
            <w:vAlign w:val="center"/>
          </w:tcPr>
          <w:p w:rsidR="0034048E" w:rsidRPr="0034048E" w:rsidRDefault="0034048E" w:rsidP="00CA1E3B">
            <w:pPr>
              <w:jc w:val="center"/>
              <w:rPr>
                <w:rFonts w:eastAsiaTheme="minorEastAsia"/>
                <w:sz w:val="18"/>
                <w:szCs w:val="18"/>
              </w:rPr>
            </w:pPr>
            <w:r w:rsidRPr="0034048E">
              <w:rPr>
                <w:rFonts w:eastAsiaTheme="minorEastAsia"/>
                <w:sz w:val="18"/>
                <w:szCs w:val="18"/>
              </w:rPr>
              <w:t>11/3/2013</w:t>
            </w:r>
          </w:p>
        </w:tc>
        <w:tc>
          <w:tcPr>
            <w:tcW w:w="1088" w:type="dxa"/>
            <w:vMerge/>
            <w:shd w:val="clear" w:color="auto" w:fill="auto"/>
            <w:vAlign w:val="center"/>
          </w:tcPr>
          <w:p w:rsidR="0034048E" w:rsidRPr="0034048E" w:rsidRDefault="0034048E" w:rsidP="00CA1E3B">
            <w:pPr>
              <w:jc w:val="center"/>
              <w:rPr>
                <w:rFonts w:cstheme="majorHAnsi"/>
                <w:sz w:val="18"/>
                <w:szCs w:val="18"/>
              </w:rPr>
            </w:pPr>
          </w:p>
        </w:tc>
        <w:tc>
          <w:tcPr>
            <w:tcW w:w="3020" w:type="dxa"/>
            <w:shd w:val="clear" w:color="auto" w:fill="auto"/>
            <w:vAlign w:val="center"/>
          </w:tcPr>
          <w:p w:rsidR="0034048E" w:rsidRPr="0034048E" w:rsidRDefault="0034048E" w:rsidP="00BB3B0C">
            <w:pPr>
              <w:rPr>
                <w:rFonts w:cstheme="majorHAnsi"/>
                <w:sz w:val="18"/>
                <w:szCs w:val="18"/>
              </w:rPr>
            </w:pPr>
          </w:p>
        </w:tc>
      </w:tr>
      <w:tr w:rsidR="0034048E" w:rsidRPr="0034048E" w:rsidTr="004F76F2">
        <w:trPr>
          <w:trHeight w:val="382"/>
        </w:trPr>
        <w:tc>
          <w:tcPr>
            <w:tcW w:w="762" w:type="dxa"/>
            <w:shd w:val="clear" w:color="auto" w:fill="auto"/>
          </w:tcPr>
          <w:p w:rsidR="0034048E" w:rsidRPr="0034048E" w:rsidRDefault="0034048E">
            <w:r w:rsidRPr="0034048E">
              <w:rPr>
                <w:rFonts w:eastAsiaTheme="minorEastAsia" w:cstheme="majorHAnsi"/>
                <w:color w:val="FF0000"/>
                <w:sz w:val="18"/>
                <w:szCs w:val="18"/>
              </w:rPr>
              <w:t>23-6-4</w:t>
            </w:r>
          </w:p>
        </w:tc>
        <w:tc>
          <w:tcPr>
            <w:tcW w:w="2791" w:type="dxa"/>
            <w:shd w:val="clear" w:color="auto" w:fill="auto"/>
          </w:tcPr>
          <w:p w:rsidR="0034048E" w:rsidRPr="0034048E" w:rsidRDefault="0034048E" w:rsidP="004F76F2">
            <w:r w:rsidRPr="0034048E">
              <w:rPr>
                <w:rFonts w:cstheme="majorHAnsi"/>
                <w:color w:val="FF0000"/>
                <w:sz w:val="18"/>
                <w:szCs w:val="18"/>
              </w:rPr>
              <w:t>PKG 3B</w:t>
            </w:r>
          </w:p>
        </w:tc>
        <w:tc>
          <w:tcPr>
            <w:tcW w:w="1421" w:type="dxa"/>
            <w:vAlign w:val="center"/>
          </w:tcPr>
          <w:p w:rsidR="0034048E" w:rsidRPr="0034048E" w:rsidRDefault="0034048E" w:rsidP="00CA1E3B">
            <w:pPr>
              <w:jc w:val="center"/>
              <w:rPr>
                <w:rFonts w:eastAsiaTheme="minorEastAsia"/>
                <w:sz w:val="18"/>
                <w:szCs w:val="18"/>
              </w:rPr>
            </w:pPr>
            <w:r w:rsidRPr="0034048E">
              <w:rPr>
                <w:rFonts w:eastAsiaTheme="minorEastAsia"/>
                <w:sz w:val="18"/>
                <w:szCs w:val="18"/>
              </w:rPr>
              <w:t>12/9/2013</w:t>
            </w:r>
          </w:p>
        </w:tc>
        <w:tc>
          <w:tcPr>
            <w:tcW w:w="1088" w:type="dxa"/>
            <w:vMerge/>
            <w:shd w:val="clear" w:color="auto" w:fill="auto"/>
            <w:vAlign w:val="center"/>
          </w:tcPr>
          <w:p w:rsidR="0034048E" w:rsidRPr="0034048E" w:rsidRDefault="0034048E" w:rsidP="00CA1E3B">
            <w:pPr>
              <w:jc w:val="center"/>
              <w:rPr>
                <w:rFonts w:cstheme="majorHAnsi"/>
                <w:sz w:val="18"/>
                <w:szCs w:val="18"/>
              </w:rPr>
            </w:pPr>
          </w:p>
        </w:tc>
        <w:tc>
          <w:tcPr>
            <w:tcW w:w="3020" w:type="dxa"/>
            <w:shd w:val="clear" w:color="auto" w:fill="auto"/>
            <w:vAlign w:val="center"/>
          </w:tcPr>
          <w:p w:rsidR="0034048E" w:rsidRPr="0034048E" w:rsidRDefault="0034048E" w:rsidP="00BB3B0C">
            <w:pPr>
              <w:rPr>
                <w:rFonts w:cstheme="majorHAnsi"/>
                <w:sz w:val="18"/>
                <w:szCs w:val="18"/>
              </w:rPr>
            </w:pPr>
          </w:p>
        </w:tc>
      </w:tr>
      <w:tr w:rsidR="0034048E" w:rsidRPr="0034048E" w:rsidTr="004F76F2">
        <w:trPr>
          <w:trHeight w:val="382"/>
        </w:trPr>
        <w:tc>
          <w:tcPr>
            <w:tcW w:w="762" w:type="dxa"/>
            <w:shd w:val="clear" w:color="auto" w:fill="auto"/>
          </w:tcPr>
          <w:p w:rsidR="0034048E" w:rsidRPr="0034048E" w:rsidRDefault="0034048E">
            <w:r w:rsidRPr="0034048E">
              <w:rPr>
                <w:rFonts w:eastAsiaTheme="minorEastAsia" w:cstheme="majorHAnsi"/>
                <w:color w:val="FF0000"/>
                <w:sz w:val="18"/>
                <w:szCs w:val="18"/>
              </w:rPr>
              <w:t>23-6-5</w:t>
            </w:r>
          </w:p>
        </w:tc>
        <w:tc>
          <w:tcPr>
            <w:tcW w:w="2791" w:type="dxa"/>
            <w:shd w:val="clear" w:color="auto" w:fill="auto"/>
          </w:tcPr>
          <w:p w:rsidR="0034048E" w:rsidRPr="0034048E" w:rsidRDefault="0034048E" w:rsidP="004F76F2">
            <w:r w:rsidRPr="0034048E">
              <w:rPr>
                <w:rFonts w:cstheme="majorHAnsi"/>
                <w:color w:val="FF0000"/>
                <w:sz w:val="18"/>
                <w:szCs w:val="18"/>
              </w:rPr>
              <w:t>PKG 4</w:t>
            </w:r>
          </w:p>
        </w:tc>
        <w:tc>
          <w:tcPr>
            <w:tcW w:w="1421" w:type="dxa"/>
            <w:vAlign w:val="center"/>
          </w:tcPr>
          <w:p w:rsidR="0034048E" w:rsidRPr="0034048E" w:rsidRDefault="0034048E" w:rsidP="00CA1E3B">
            <w:pPr>
              <w:jc w:val="center"/>
              <w:rPr>
                <w:rFonts w:eastAsiaTheme="minorEastAsia" w:cstheme="majorHAnsi"/>
                <w:sz w:val="18"/>
                <w:szCs w:val="18"/>
              </w:rPr>
            </w:pPr>
            <w:r w:rsidRPr="0034048E">
              <w:rPr>
                <w:rFonts w:eastAsiaTheme="minorEastAsia" w:cstheme="majorHAnsi"/>
                <w:sz w:val="18"/>
                <w:szCs w:val="18"/>
              </w:rPr>
              <w:t>8/2/2014</w:t>
            </w:r>
          </w:p>
        </w:tc>
        <w:tc>
          <w:tcPr>
            <w:tcW w:w="1088" w:type="dxa"/>
            <w:vMerge/>
            <w:shd w:val="clear" w:color="auto" w:fill="auto"/>
            <w:vAlign w:val="center"/>
          </w:tcPr>
          <w:p w:rsidR="0034048E" w:rsidRPr="0034048E" w:rsidRDefault="0034048E" w:rsidP="00CA1E3B">
            <w:pPr>
              <w:jc w:val="center"/>
              <w:rPr>
                <w:rFonts w:cstheme="majorHAnsi"/>
                <w:sz w:val="18"/>
                <w:szCs w:val="18"/>
              </w:rPr>
            </w:pPr>
          </w:p>
        </w:tc>
        <w:tc>
          <w:tcPr>
            <w:tcW w:w="3020" w:type="dxa"/>
            <w:shd w:val="clear" w:color="auto" w:fill="auto"/>
            <w:vAlign w:val="center"/>
          </w:tcPr>
          <w:p w:rsidR="0034048E" w:rsidRPr="0034048E" w:rsidRDefault="0034048E" w:rsidP="00BB3B0C">
            <w:pPr>
              <w:rPr>
                <w:rFonts w:cstheme="majorHAnsi"/>
                <w:sz w:val="18"/>
                <w:szCs w:val="18"/>
              </w:rPr>
            </w:pPr>
          </w:p>
        </w:tc>
      </w:tr>
      <w:tr w:rsidR="0034048E" w:rsidRPr="0034048E" w:rsidTr="004F76F2">
        <w:trPr>
          <w:trHeight w:val="382"/>
        </w:trPr>
        <w:tc>
          <w:tcPr>
            <w:tcW w:w="762" w:type="dxa"/>
            <w:shd w:val="clear" w:color="auto" w:fill="auto"/>
          </w:tcPr>
          <w:p w:rsidR="0034048E" w:rsidRPr="0034048E" w:rsidRDefault="0034048E">
            <w:r w:rsidRPr="0034048E">
              <w:rPr>
                <w:rFonts w:eastAsiaTheme="minorEastAsia" w:cstheme="majorHAnsi"/>
                <w:color w:val="FF0000"/>
                <w:sz w:val="18"/>
                <w:szCs w:val="18"/>
              </w:rPr>
              <w:t>23-6-6</w:t>
            </w:r>
          </w:p>
        </w:tc>
        <w:tc>
          <w:tcPr>
            <w:tcW w:w="2791" w:type="dxa"/>
            <w:shd w:val="clear" w:color="auto" w:fill="auto"/>
          </w:tcPr>
          <w:p w:rsidR="0034048E" w:rsidRPr="0034048E" w:rsidRDefault="0034048E" w:rsidP="004F76F2">
            <w:r w:rsidRPr="0034048E">
              <w:rPr>
                <w:rFonts w:cstheme="majorHAnsi"/>
                <w:color w:val="FF0000"/>
                <w:sz w:val="18"/>
                <w:szCs w:val="18"/>
              </w:rPr>
              <w:t>PKG 5</w:t>
            </w:r>
          </w:p>
        </w:tc>
        <w:tc>
          <w:tcPr>
            <w:tcW w:w="1421" w:type="dxa"/>
            <w:vAlign w:val="center"/>
          </w:tcPr>
          <w:p w:rsidR="0034048E" w:rsidRPr="0034048E" w:rsidRDefault="0034048E" w:rsidP="00CA1E3B">
            <w:pPr>
              <w:jc w:val="center"/>
              <w:rPr>
                <w:rFonts w:eastAsiaTheme="minorEastAsia"/>
                <w:sz w:val="18"/>
                <w:szCs w:val="18"/>
              </w:rPr>
            </w:pPr>
            <w:r w:rsidRPr="0034048E">
              <w:rPr>
                <w:rFonts w:eastAsiaTheme="minorEastAsia"/>
                <w:sz w:val="18"/>
                <w:szCs w:val="18"/>
              </w:rPr>
              <w:t>2/11/2013</w:t>
            </w:r>
          </w:p>
        </w:tc>
        <w:tc>
          <w:tcPr>
            <w:tcW w:w="1088" w:type="dxa"/>
            <w:vMerge/>
            <w:shd w:val="clear" w:color="auto" w:fill="auto"/>
            <w:vAlign w:val="center"/>
          </w:tcPr>
          <w:p w:rsidR="0034048E" w:rsidRPr="0034048E" w:rsidRDefault="0034048E" w:rsidP="00CA1E3B">
            <w:pPr>
              <w:jc w:val="center"/>
              <w:rPr>
                <w:rFonts w:cstheme="majorHAnsi"/>
                <w:sz w:val="18"/>
                <w:szCs w:val="18"/>
              </w:rPr>
            </w:pPr>
          </w:p>
        </w:tc>
        <w:tc>
          <w:tcPr>
            <w:tcW w:w="3020" w:type="dxa"/>
            <w:shd w:val="clear" w:color="auto" w:fill="auto"/>
            <w:vAlign w:val="center"/>
          </w:tcPr>
          <w:p w:rsidR="0034048E" w:rsidRPr="0034048E" w:rsidRDefault="0034048E" w:rsidP="00BB3B0C">
            <w:pPr>
              <w:rPr>
                <w:rFonts w:cstheme="majorHAnsi"/>
                <w:sz w:val="18"/>
                <w:szCs w:val="18"/>
              </w:rPr>
            </w:pPr>
          </w:p>
        </w:tc>
      </w:tr>
      <w:tr w:rsidR="0034048E" w:rsidRPr="0034048E" w:rsidTr="004F76F2">
        <w:trPr>
          <w:trHeight w:val="382"/>
        </w:trPr>
        <w:tc>
          <w:tcPr>
            <w:tcW w:w="762" w:type="dxa"/>
            <w:shd w:val="clear" w:color="auto" w:fill="auto"/>
          </w:tcPr>
          <w:p w:rsidR="0034048E" w:rsidRPr="0034048E" w:rsidRDefault="0034048E">
            <w:r w:rsidRPr="0034048E">
              <w:rPr>
                <w:rFonts w:eastAsiaTheme="minorEastAsia" w:cstheme="majorHAnsi"/>
                <w:color w:val="FF0000"/>
                <w:sz w:val="18"/>
                <w:szCs w:val="18"/>
              </w:rPr>
              <w:t>23-6-7</w:t>
            </w:r>
          </w:p>
        </w:tc>
        <w:tc>
          <w:tcPr>
            <w:tcW w:w="2791" w:type="dxa"/>
            <w:shd w:val="clear" w:color="auto" w:fill="auto"/>
          </w:tcPr>
          <w:p w:rsidR="0034048E" w:rsidRPr="0034048E" w:rsidRDefault="0034048E" w:rsidP="004F76F2">
            <w:r w:rsidRPr="0034048E">
              <w:rPr>
                <w:rFonts w:cstheme="majorHAnsi"/>
                <w:color w:val="FF0000"/>
                <w:sz w:val="18"/>
                <w:szCs w:val="18"/>
              </w:rPr>
              <w:t>PKG 6</w:t>
            </w:r>
          </w:p>
        </w:tc>
        <w:tc>
          <w:tcPr>
            <w:tcW w:w="1421" w:type="dxa"/>
            <w:vAlign w:val="center"/>
          </w:tcPr>
          <w:p w:rsidR="0034048E" w:rsidRPr="0034048E" w:rsidRDefault="0034048E" w:rsidP="00CA1E3B">
            <w:pPr>
              <w:jc w:val="center"/>
              <w:rPr>
                <w:rFonts w:eastAsiaTheme="minorEastAsia"/>
                <w:sz w:val="18"/>
                <w:szCs w:val="18"/>
              </w:rPr>
            </w:pPr>
            <w:r w:rsidRPr="0034048E">
              <w:rPr>
                <w:rFonts w:eastAsiaTheme="minorEastAsia"/>
                <w:sz w:val="18"/>
                <w:szCs w:val="18"/>
              </w:rPr>
              <w:t>14/11/2013</w:t>
            </w:r>
          </w:p>
        </w:tc>
        <w:tc>
          <w:tcPr>
            <w:tcW w:w="1088" w:type="dxa"/>
            <w:vMerge/>
            <w:shd w:val="clear" w:color="auto" w:fill="auto"/>
            <w:vAlign w:val="center"/>
          </w:tcPr>
          <w:p w:rsidR="0034048E" w:rsidRPr="0034048E" w:rsidRDefault="0034048E" w:rsidP="00CA1E3B">
            <w:pPr>
              <w:jc w:val="center"/>
              <w:rPr>
                <w:rFonts w:cstheme="majorHAnsi"/>
                <w:sz w:val="18"/>
                <w:szCs w:val="18"/>
              </w:rPr>
            </w:pPr>
          </w:p>
        </w:tc>
        <w:tc>
          <w:tcPr>
            <w:tcW w:w="3020" w:type="dxa"/>
            <w:shd w:val="clear" w:color="auto" w:fill="auto"/>
            <w:vAlign w:val="center"/>
          </w:tcPr>
          <w:p w:rsidR="0034048E" w:rsidRPr="0034048E" w:rsidRDefault="0034048E" w:rsidP="00BB3B0C">
            <w:pPr>
              <w:rPr>
                <w:rFonts w:cstheme="majorHAnsi"/>
                <w:sz w:val="18"/>
                <w:szCs w:val="18"/>
              </w:rPr>
            </w:pPr>
          </w:p>
        </w:tc>
      </w:tr>
      <w:tr w:rsidR="0034048E" w:rsidRPr="0034048E" w:rsidTr="004F76F2">
        <w:trPr>
          <w:trHeight w:val="382"/>
        </w:trPr>
        <w:tc>
          <w:tcPr>
            <w:tcW w:w="762" w:type="dxa"/>
            <w:shd w:val="clear" w:color="auto" w:fill="auto"/>
          </w:tcPr>
          <w:p w:rsidR="0034048E" w:rsidRPr="0034048E" w:rsidRDefault="0034048E">
            <w:r w:rsidRPr="0034048E">
              <w:rPr>
                <w:rFonts w:eastAsiaTheme="minorEastAsia" w:cstheme="majorHAnsi"/>
                <w:color w:val="FF0000"/>
                <w:sz w:val="18"/>
                <w:szCs w:val="18"/>
              </w:rPr>
              <w:t>23-6-8</w:t>
            </w:r>
          </w:p>
        </w:tc>
        <w:tc>
          <w:tcPr>
            <w:tcW w:w="2791" w:type="dxa"/>
            <w:shd w:val="clear" w:color="auto" w:fill="auto"/>
          </w:tcPr>
          <w:p w:rsidR="0034048E" w:rsidRPr="0034048E" w:rsidRDefault="0034048E" w:rsidP="004F76F2">
            <w:r w:rsidRPr="0034048E">
              <w:rPr>
                <w:rFonts w:cstheme="majorHAnsi"/>
                <w:color w:val="FF0000"/>
                <w:sz w:val="18"/>
                <w:szCs w:val="18"/>
              </w:rPr>
              <w:t>PKG 7</w:t>
            </w:r>
          </w:p>
        </w:tc>
        <w:tc>
          <w:tcPr>
            <w:tcW w:w="1421" w:type="dxa"/>
            <w:vAlign w:val="center"/>
          </w:tcPr>
          <w:p w:rsidR="0034048E" w:rsidRPr="0034048E" w:rsidRDefault="0034048E" w:rsidP="00CA1E3B">
            <w:pPr>
              <w:jc w:val="center"/>
              <w:rPr>
                <w:rFonts w:eastAsiaTheme="minorEastAsia"/>
                <w:sz w:val="18"/>
                <w:szCs w:val="18"/>
              </w:rPr>
            </w:pPr>
            <w:r w:rsidRPr="0034048E">
              <w:rPr>
                <w:rFonts w:eastAsiaTheme="minorEastAsia"/>
                <w:sz w:val="18"/>
                <w:szCs w:val="18"/>
              </w:rPr>
              <w:t>7/11/2013</w:t>
            </w:r>
          </w:p>
        </w:tc>
        <w:tc>
          <w:tcPr>
            <w:tcW w:w="1088" w:type="dxa"/>
            <w:vMerge/>
            <w:shd w:val="clear" w:color="auto" w:fill="auto"/>
            <w:vAlign w:val="center"/>
          </w:tcPr>
          <w:p w:rsidR="0034048E" w:rsidRPr="0034048E" w:rsidRDefault="0034048E" w:rsidP="00CA1E3B">
            <w:pPr>
              <w:jc w:val="center"/>
              <w:rPr>
                <w:rFonts w:cstheme="majorHAnsi"/>
                <w:sz w:val="18"/>
                <w:szCs w:val="18"/>
              </w:rPr>
            </w:pPr>
          </w:p>
        </w:tc>
        <w:tc>
          <w:tcPr>
            <w:tcW w:w="3020" w:type="dxa"/>
            <w:shd w:val="clear" w:color="auto" w:fill="auto"/>
            <w:vAlign w:val="center"/>
          </w:tcPr>
          <w:p w:rsidR="0034048E" w:rsidRPr="0034048E" w:rsidRDefault="0034048E" w:rsidP="00BB3B0C">
            <w:pPr>
              <w:rPr>
                <w:rFonts w:cstheme="majorHAnsi"/>
                <w:sz w:val="18"/>
                <w:szCs w:val="18"/>
              </w:rPr>
            </w:pPr>
          </w:p>
        </w:tc>
      </w:tr>
      <w:tr w:rsidR="0034048E" w:rsidRPr="0034048E" w:rsidTr="004F76F2">
        <w:trPr>
          <w:trHeight w:val="382"/>
        </w:trPr>
        <w:tc>
          <w:tcPr>
            <w:tcW w:w="762" w:type="dxa"/>
            <w:shd w:val="clear" w:color="auto" w:fill="auto"/>
          </w:tcPr>
          <w:p w:rsidR="0034048E" w:rsidRPr="0034048E" w:rsidRDefault="0034048E">
            <w:r w:rsidRPr="0034048E">
              <w:rPr>
                <w:rFonts w:eastAsiaTheme="minorEastAsia" w:cstheme="majorHAnsi"/>
                <w:color w:val="FF0000"/>
                <w:sz w:val="18"/>
                <w:szCs w:val="18"/>
              </w:rPr>
              <w:t>23-6-9</w:t>
            </w:r>
          </w:p>
        </w:tc>
        <w:tc>
          <w:tcPr>
            <w:tcW w:w="2791" w:type="dxa"/>
            <w:shd w:val="clear" w:color="auto" w:fill="auto"/>
          </w:tcPr>
          <w:p w:rsidR="0034048E" w:rsidRPr="0034048E" w:rsidRDefault="0034048E" w:rsidP="004F76F2">
            <w:r w:rsidRPr="0034048E">
              <w:rPr>
                <w:rFonts w:cstheme="majorHAnsi"/>
                <w:color w:val="FF0000"/>
                <w:sz w:val="18"/>
                <w:szCs w:val="18"/>
              </w:rPr>
              <w:t>PKG A1</w:t>
            </w:r>
          </w:p>
        </w:tc>
        <w:tc>
          <w:tcPr>
            <w:tcW w:w="1421" w:type="dxa"/>
            <w:vAlign w:val="center"/>
          </w:tcPr>
          <w:p w:rsidR="0034048E" w:rsidRPr="0034048E" w:rsidRDefault="0034048E" w:rsidP="00CA1E3B">
            <w:pPr>
              <w:jc w:val="center"/>
              <w:rPr>
                <w:rFonts w:eastAsiaTheme="minorEastAsia" w:cstheme="majorHAnsi"/>
                <w:sz w:val="18"/>
                <w:szCs w:val="18"/>
              </w:rPr>
            </w:pPr>
            <w:r w:rsidRPr="0034048E">
              <w:rPr>
                <w:rFonts w:eastAsiaTheme="minorEastAsia" w:cstheme="majorHAnsi"/>
                <w:sz w:val="18"/>
                <w:szCs w:val="18"/>
              </w:rPr>
              <w:t>29/10/2013</w:t>
            </w:r>
          </w:p>
        </w:tc>
        <w:tc>
          <w:tcPr>
            <w:tcW w:w="1088" w:type="dxa"/>
            <w:vMerge/>
            <w:shd w:val="clear" w:color="auto" w:fill="auto"/>
            <w:vAlign w:val="center"/>
          </w:tcPr>
          <w:p w:rsidR="0034048E" w:rsidRPr="0034048E" w:rsidRDefault="0034048E" w:rsidP="00CA1E3B">
            <w:pPr>
              <w:jc w:val="center"/>
              <w:rPr>
                <w:rFonts w:cstheme="majorHAnsi"/>
                <w:sz w:val="18"/>
                <w:szCs w:val="18"/>
              </w:rPr>
            </w:pPr>
          </w:p>
        </w:tc>
        <w:tc>
          <w:tcPr>
            <w:tcW w:w="3020" w:type="dxa"/>
            <w:shd w:val="clear" w:color="auto" w:fill="auto"/>
            <w:vAlign w:val="center"/>
          </w:tcPr>
          <w:p w:rsidR="0034048E" w:rsidRPr="0034048E" w:rsidRDefault="0034048E" w:rsidP="00BB3B0C">
            <w:pPr>
              <w:rPr>
                <w:rFonts w:cstheme="majorHAnsi"/>
                <w:sz w:val="18"/>
                <w:szCs w:val="18"/>
              </w:rPr>
            </w:pPr>
          </w:p>
        </w:tc>
      </w:tr>
      <w:tr w:rsidR="0034048E" w:rsidRPr="0034048E" w:rsidTr="004F76F2">
        <w:trPr>
          <w:trHeight w:val="382"/>
        </w:trPr>
        <w:tc>
          <w:tcPr>
            <w:tcW w:w="762" w:type="dxa"/>
            <w:shd w:val="clear" w:color="auto" w:fill="auto"/>
          </w:tcPr>
          <w:p w:rsidR="0034048E" w:rsidRPr="0034048E" w:rsidRDefault="0034048E">
            <w:r w:rsidRPr="0034048E">
              <w:rPr>
                <w:rFonts w:eastAsiaTheme="minorEastAsia" w:cstheme="majorHAnsi"/>
                <w:color w:val="FF0000"/>
                <w:sz w:val="18"/>
                <w:szCs w:val="18"/>
              </w:rPr>
              <w:t>23-6-10</w:t>
            </w:r>
          </w:p>
        </w:tc>
        <w:tc>
          <w:tcPr>
            <w:tcW w:w="2791" w:type="dxa"/>
            <w:shd w:val="clear" w:color="auto" w:fill="auto"/>
          </w:tcPr>
          <w:p w:rsidR="0034048E" w:rsidRPr="0034048E" w:rsidRDefault="0034048E" w:rsidP="004F76F2">
            <w:r w:rsidRPr="0034048E">
              <w:rPr>
                <w:rFonts w:cstheme="majorHAnsi"/>
                <w:color w:val="FF0000"/>
                <w:sz w:val="18"/>
                <w:szCs w:val="18"/>
              </w:rPr>
              <w:t>PKG A2</w:t>
            </w:r>
          </w:p>
        </w:tc>
        <w:tc>
          <w:tcPr>
            <w:tcW w:w="1421" w:type="dxa"/>
            <w:vAlign w:val="center"/>
          </w:tcPr>
          <w:p w:rsidR="0034048E" w:rsidRPr="0034048E" w:rsidRDefault="0034048E" w:rsidP="00CA1E3B">
            <w:pPr>
              <w:jc w:val="center"/>
              <w:rPr>
                <w:rFonts w:eastAsiaTheme="minorEastAsia" w:cstheme="majorHAnsi"/>
                <w:sz w:val="18"/>
                <w:szCs w:val="18"/>
              </w:rPr>
            </w:pPr>
            <w:r w:rsidRPr="0034048E">
              <w:rPr>
                <w:rFonts w:eastAsiaTheme="minorEastAsia" w:cstheme="majorHAnsi"/>
                <w:sz w:val="18"/>
                <w:szCs w:val="18"/>
              </w:rPr>
              <w:t>3/9/2013</w:t>
            </w:r>
          </w:p>
        </w:tc>
        <w:tc>
          <w:tcPr>
            <w:tcW w:w="1088" w:type="dxa"/>
            <w:vMerge/>
            <w:shd w:val="clear" w:color="auto" w:fill="auto"/>
            <w:vAlign w:val="center"/>
          </w:tcPr>
          <w:p w:rsidR="0034048E" w:rsidRPr="0034048E" w:rsidRDefault="0034048E" w:rsidP="00CA1E3B">
            <w:pPr>
              <w:jc w:val="center"/>
              <w:rPr>
                <w:rFonts w:cstheme="majorHAnsi"/>
                <w:sz w:val="18"/>
                <w:szCs w:val="18"/>
              </w:rPr>
            </w:pPr>
          </w:p>
        </w:tc>
        <w:tc>
          <w:tcPr>
            <w:tcW w:w="3020" w:type="dxa"/>
            <w:shd w:val="clear" w:color="auto" w:fill="auto"/>
            <w:vAlign w:val="center"/>
          </w:tcPr>
          <w:p w:rsidR="0034048E" w:rsidRPr="0034048E" w:rsidRDefault="0034048E" w:rsidP="00BB3B0C">
            <w:pPr>
              <w:rPr>
                <w:rFonts w:cstheme="majorHAnsi"/>
                <w:sz w:val="18"/>
                <w:szCs w:val="18"/>
              </w:rPr>
            </w:pPr>
          </w:p>
        </w:tc>
      </w:tr>
      <w:tr w:rsidR="0034048E" w:rsidRPr="0034048E" w:rsidTr="004F76F2">
        <w:trPr>
          <w:trHeight w:val="382"/>
        </w:trPr>
        <w:tc>
          <w:tcPr>
            <w:tcW w:w="762" w:type="dxa"/>
            <w:shd w:val="clear" w:color="auto" w:fill="auto"/>
          </w:tcPr>
          <w:p w:rsidR="0034048E" w:rsidRPr="0034048E" w:rsidRDefault="0034048E">
            <w:r w:rsidRPr="0034048E">
              <w:rPr>
                <w:rFonts w:eastAsiaTheme="minorEastAsia" w:cstheme="majorHAnsi"/>
                <w:color w:val="FF0000"/>
                <w:sz w:val="18"/>
                <w:szCs w:val="18"/>
              </w:rPr>
              <w:t>23-6-11</w:t>
            </w:r>
          </w:p>
        </w:tc>
        <w:tc>
          <w:tcPr>
            <w:tcW w:w="2791" w:type="dxa"/>
            <w:shd w:val="clear" w:color="auto" w:fill="auto"/>
          </w:tcPr>
          <w:p w:rsidR="0034048E" w:rsidRPr="0034048E" w:rsidRDefault="0034048E" w:rsidP="004F76F2">
            <w:r w:rsidRPr="0034048E">
              <w:rPr>
                <w:rFonts w:cstheme="majorHAnsi"/>
                <w:color w:val="FF0000"/>
                <w:sz w:val="18"/>
                <w:szCs w:val="18"/>
              </w:rPr>
              <w:t>PKG A3</w:t>
            </w:r>
          </w:p>
        </w:tc>
        <w:tc>
          <w:tcPr>
            <w:tcW w:w="1421" w:type="dxa"/>
            <w:vAlign w:val="center"/>
          </w:tcPr>
          <w:p w:rsidR="0034048E" w:rsidRPr="0034048E" w:rsidRDefault="0034048E" w:rsidP="00CA1E3B">
            <w:pPr>
              <w:jc w:val="center"/>
              <w:rPr>
                <w:rFonts w:eastAsiaTheme="minorEastAsia" w:cstheme="majorHAnsi"/>
                <w:sz w:val="18"/>
                <w:szCs w:val="18"/>
              </w:rPr>
            </w:pPr>
            <w:r w:rsidRPr="0034048E">
              <w:rPr>
                <w:rFonts w:eastAsiaTheme="minorEastAsia" w:cstheme="majorHAnsi"/>
                <w:sz w:val="18"/>
                <w:szCs w:val="18"/>
              </w:rPr>
              <w:t>9/1/2014</w:t>
            </w:r>
          </w:p>
        </w:tc>
        <w:tc>
          <w:tcPr>
            <w:tcW w:w="1088" w:type="dxa"/>
            <w:vMerge/>
            <w:shd w:val="clear" w:color="auto" w:fill="auto"/>
            <w:vAlign w:val="center"/>
          </w:tcPr>
          <w:p w:rsidR="0034048E" w:rsidRPr="0034048E" w:rsidRDefault="0034048E" w:rsidP="00CA1E3B">
            <w:pPr>
              <w:jc w:val="center"/>
              <w:rPr>
                <w:rFonts w:cstheme="majorHAnsi"/>
                <w:sz w:val="18"/>
                <w:szCs w:val="18"/>
              </w:rPr>
            </w:pPr>
          </w:p>
        </w:tc>
        <w:tc>
          <w:tcPr>
            <w:tcW w:w="3020" w:type="dxa"/>
            <w:shd w:val="clear" w:color="auto" w:fill="auto"/>
            <w:vAlign w:val="center"/>
          </w:tcPr>
          <w:p w:rsidR="0034048E" w:rsidRPr="0034048E" w:rsidRDefault="0034048E" w:rsidP="00BB3B0C">
            <w:pPr>
              <w:rPr>
                <w:rFonts w:cstheme="majorHAnsi"/>
                <w:sz w:val="18"/>
                <w:szCs w:val="18"/>
              </w:rPr>
            </w:pPr>
          </w:p>
        </w:tc>
      </w:tr>
      <w:tr w:rsidR="0034048E" w:rsidRPr="0034048E" w:rsidTr="004F76F2">
        <w:trPr>
          <w:trHeight w:val="382"/>
        </w:trPr>
        <w:tc>
          <w:tcPr>
            <w:tcW w:w="762" w:type="dxa"/>
            <w:shd w:val="clear" w:color="auto" w:fill="auto"/>
          </w:tcPr>
          <w:p w:rsidR="0034048E" w:rsidRPr="0034048E" w:rsidRDefault="0034048E">
            <w:r w:rsidRPr="0034048E">
              <w:rPr>
                <w:rFonts w:eastAsiaTheme="minorEastAsia" w:cstheme="majorHAnsi"/>
                <w:color w:val="FF0000"/>
                <w:sz w:val="18"/>
                <w:szCs w:val="18"/>
              </w:rPr>
              <w:t>23-6-12</w:t>
            </w:r>
          </w:p>
        </w:tc>
        <w:tc>
          <w:tcPr>
            <w:tcW w:w="2791" w:type="dxa"/>
            <w:shd w:val="clear" w:color="auto" w:fill="auto"/>
          </w:tcPr>
          <w:p w:rsidR="0034048E" w:rsidRPr="0034048E" w:rsidRDefault="0034048E" w:rsidP="004F76F2">
            <w:r w:rsidRPr="0034048E">
              <w:rPr>
                <w:rFonts w:cstheme="majorHAnsi"/>
                <w:color w:val="FF0000"/>
                <w:sz w:val="18"/>
                <w:szCs w:val="18"/>
              </w:rPr>
              <w:t>PKG A4</w:t>
            </w:r>
          </w:p>
        </w:tc>
        <w:tc>
          <w:tcPr>
            <w:tcW w:w="1421" w:type="dxa"/>
            <w:vAlign w:val="center"/>
          </w:tcPr>
          <w:p w:rsidR="0034048E" w:rsidRPr="0034048E" w:rsidRDefault="0034048E" w:rsidP="00CA1E3B">
            <w:pPr>
              <w:jc w:val="center"/>
              <w:rPr>
                <w:rFonts w:eastAsiaTheme="minorEastAsia" w:cstheme="majorHAnsi"/>
                <w:sz w:val="18"/>
                <w:szCs w:val="18"/>
              </w:rPr>
            </w:pPr>
            <w:r w:rsidRPr="0034048E">
              <w:rPr>
                <w:rFonts w:eastAsiaTheme="minorEastAsia" w:cstheme="majorHAnsi"/>
                <w:sz w:val="18"/>
                <w:szCs w:val="18"/>
              </w:rPr>
              <w:t>11/5/2013</w:t>
            </w:r>
          </w:p>
        </w:tc>
        <w:tc>
          <w:tcPr>
            <w:tcW w:w="1088" w:type="dxa"/>
            <w:vMerge/>
            <w:shd w:val="clear" w:color="auto" w:fill="auto"/>
            <w:vAlign w:val="center"/>
          </w:tcPr>
          <w:p w:rsidR="0034048E" w:rsidRPr="0034048E" w:rsidRDefault="0034048E" w:rsidP="00CA1E3B">
            <w:pPr>
              <w:jc w:val="center"/>
              <w:rPr>
                <w:rFonts w:cstheme="majorHAnsi"/>
                <w:sz w:val="18"/>
                <w:szCs w:val="18"/>
              </w:rPr>
            </w:pPr>
          </w:p>
        </w:tc>
        <w:tc>
          <w:tcPr>
            <w:tcW w:w="3020" w:type="dxa"/>
            <w:shd w:val="clear" w:color="auto" w:fill="auto"/>
            <w:vAlign w:val="center"/>
          </w:tcPr>
          <w:p w:rsidR="0034048E" w:rsidRPr="0034048E" w:rsidRDefault="0034048E" w:rsidP="00BB3B0C">
            <w:pPr>
              <w:rPr>
                <w:rFonts w:cstheme="majorHAnsi"/>
                <w:sz w:val="18"/>
                <w:szCs w:val="18"/>
              </w:rPr>
            </w:pPr>
          </w:p>
        </w:tc>
      </w:tr>
      <w:tr w:rsidR="0034048E" w:rsidRPr="0034048E" w:rsidTr="004F76F2">
        <w:trPr>
          <w:trHeight w:val="382"/>
        </w:trPr>
        <w:tc>
          <w:tcPr>
            <w:tcW w:w="762" w:type="dxa"/>
            <w:shd w:val="clear" w:color="auto" w:fill="auto"/>
          </w:tcPr>
          <w:p w:rsidR="0034048E" w:rsidRPr="0034048E" w:rsidRDefault="0034048E">
            <w:r w:rsidRPr="0034048E">
              <w:rPr>
                <w:rFonts w:eastAsiaTheme="minorEastAsia" w:cstheme="majorHAnsi"/>
                <w:color w:val="FF0000"/>
                <w:sz w:val="18"/>
                <w:szCs w:val="18"/>
              </w:rPr>
              <w:t>23-6-13</w:t>
            </w:r>
          </w:p>
        </w:tc>
        <w:tc>
          <w:tcPr>
            <w:tcW w:w="2791" w:type="dxa"/>
            <w:shd w:val="clear" w:color="auto" w:fill="auto"/>
          </w:tcPr>
          <w:p w:rsidR="0034048E" w:rsidRPr="0034048E" w:rsidRDefault="0034048E" w:rsidP="004F76F2">
            <w:r w:rsidRPr="0034048E">
              <w:rPr>
                <w:rFonts w:cstheme="majorHAnsi"/>
                <w:color w:val="FF0000"/>
                <w:sz w:val="18"/>
                <w:szCs w:val="18"/>
              </w:rPr>
              <w:t>PKG A5</w:t>
            </w:r>
          </w:p>
        </w:tc>
        <w:tc>
          <w:tcPr>
            <w:tcW w:w="1421" w:type="dxa"/>
            <w:vAlign w:val="center"/>
          </w:tcPr>
          <w:p w:rsidR="0034048E" w:rsidRPr="0034048E" w:rsidRDefault="0034048E" w:rsidP="00CA1E3B">
            <w:pPr>
              <w:jc w:val="center"/>
              <w:rPr>
                <w:rFonts w:eastAsiaTheme="minorEastAsia" w:cstheme="majorHAnsi"/>
                <w:sz w:val="18"/>
                <w:szCs w:val="18"/>
              </w:rPr>
            </w:pPr>
            <w:r w:rsidRPr="0034048E">
              <w:rPr>
                <w:rFonts w:eastAsiaTheme="minorEastAsia" w:cstheme="majorHAnsi"/>
                <w:sz w:val="18"/>
                <w:szCs w:val="18"/>
              </w:rPr>
              <w:t>18/4/2013</w:t>
            </w:r>
          </w:p>
        </w:tc>
        <w:tc>
          <w:tcPr>
            <w:tcW w:w="1088" w:type="dxa"/>
            <w:vMerge/>
            <w:shd w:val="clear" w:color="auto" w:fill="auto"/>
            <w:vAlign w:val="center"/>
          </w:tcPr>
          <w:p w:rsidR="0034048E" w:rsidRPr="0034048E" w:rsidRDefault="0034048E" w:rsidP="00CA1E3B">
            <w:pPr>
              <w:jc w:val="center"/>
              <w:rPr>
                <w:rFonts w:cstheme="majorHAnsi"/>
                <w:sz w:val="18"/>
                <w:szCs w:val="18"/>
              </w:rPr>
            </w:pPr>
          </w:p>
        </w:tc>
        <w:tc>
          <w:tcPr>
            <w:tcW w:w="3020" w:type="dxa"/>
            <w:shd w:val="clear" w:color="auto" w:fill="auto"/>
            <w:vAlign w:val="center"/>
          </w:tcPr>
          <w:p w:rsidR="0034048E" w:rsidRPr="0034048E" w:rsidRDefault="0034048E" w:rsidP="00BB3B0C">
            <w:pPr>
              <w:rPr>
                <w:rFonts w:cstheme="majorHAnsi"/>
                <w:sz w:val="18"/>
                <w:szCs w:val="18"/>
              </w:rPr>
            </w:pPr>
          </w:p>
        </w:tc>
      </w:tr>
      <w:tr w:rsidR="00CA1E3B" w:rsidRPr="0034048E" w:rsidTr="00BB3B0C">
        <w:trPr>
          <w:trHeight w:val="382"/>
        </w:trPr>
        <w:tc>
          <w:tcPr>
            <w:tcW w:w="762" w:type="dxa"/>
            <w:shd w:val="clear" w:color="auto" w:fill="auto"/>
            <w:vAlign w:val="center"/>
          </w:tcPr>
          <w:p w:rsidR="00CA1E3B" w:rsidRPr="0034048E" w:rsidRDefault="00CA1E3B" w:rsidP="00BB3B0C">
            <w:pPr>
              <w:rPr>
                <w:rFonts w:eastAsiaTheme="minorEastAsia" w:cstheme="majorHAnsi"/>
                <w:color w:val="FF0000"/>
                <w:sz w:val="18"/>
                <w:szCs w:val="18"/>
              </w:rPr>
            </w:pPr>
            <w:r w:rsidRPr="0034048E">
              <w:rPr>
                <w:rFonts w:eastAsiaTheme="minorEastAsia" w:cstheme="majorHAnsi"/>
                <w:color w:val="FF0000"/>
                <w:sz w:val="18"/>
                <w:szCs w:val="18"/>
              </w:rPr>
              <w:t>23-7</w:t>
            </w:r>
          </w:p>
        </w:tc>
        <w:tc>
          <w:tcPr>
            <w:tcW w:w="2791" w:type="dxa"/>
            <w:shd w:val="clear" w:color="auto" w:fill="auto"/>
            <w:vAlign w:val="center"/>
          </w:tcPr>
          <w:p w:rsidR="00CA1E3B" w:rsidRPr="0034048E" w:rsidRDefault="00CA1E3B" w:rsidP="00BB3B0C">
            <w:pPr>
              <w:rPr>
                <w:rFonts w:eastAsiaTheme="minorEastAsia" w:cstheme="majorHAnsi"/>
                <w:color w:val="FF0000"/>
                <w:sz w:val="18"/>
                <w:szCs w:val="18"/>
              </w:rPr>
            </w:pPr>
            <w:r w:rsidRPr="0034048E">
              <w:rPr>
                <w:rFonts w:eastAsiaTheme="minorEastAsia" w:cstheme="majorHAnsi"/>
                <w:color w:val="FF0000"/>
                <w:sz w:val="18"/>
                <w:szCs w:val="18"/>
              </w:rPr>
              <w:t>Implementation Program</w:t>
            </w:r>
          </w:p>
        </w:tc>
        <w:tc>
          <w:tcPr>
            <w:tcW w:w="1421" w:type="dxa"/>
            <w:vAlign w:val="center"/>
          </w:tcPr>
          <w:p w:rsidR="00CA1E3B" w:rsidRPr="0034048E" w:rsidRDefault="00CA1E3B" w:rsidP="00CA1E3B">
            <w:pPr>
              <w:jc w:val="center"/>
              <w:rPr>
                <w:rFonts w:cstheme="majorHAnsi"/>
                <w:color w:val="FF0000"/>
                <w:sz w:val="18"/>
                <w:szCs w:val="18"/>
              </w:rPr>
            </w:pPr>
            <w:r w:rsidRPr="0034048E">
              <w:rPr>
                <w:rFonts w:cstheme="majorHAnsi"/>
                <w:color w:val="FF0000"/>
                <w:sz w:val="18"/>
                <w:szCs w:val="18"/>
              </w:rPr>
              <w:t>4/12/2012</w:t>
            </w:r>
          </w:p>
        </w:tc>
        <w:tc>
          <w:tcPr>
            <w:tcW w:w="1088" w:type="dxa"/>
            <w:shd w:val="clear" w:color="auto" w:fill="auto"/>
            <w:vAlign w:val="center"/>
          </w:tcPr>
          <w:p w:rsidR="00CA1E3B" w:rsidRPr="0034048E" w:rsidRDefault="0034048E" w:rsidP="00CA1E3B">
            <w:pPr>
              <w:jc w:val="center"/>
              <w:rPr>
                <w:rFonts w:eastAsiaTheme="minorEastAsia" w:cstheme="majorHAnsi"/>
                <w:color w:val="FF0000"/>
                <w:sz w:val="18"/>
                <w:szCs w:val="18"/>
              </w:rPr>
            </w:pPr>
            <w:r w:rsidRPr="0034048E">
              <w:rPr>
                <w:rFonts w:eastAsiaTheme="minorEastAsia" w:cstheme="majorHAnsi"/>
                <w:color w:val="FF0000"/>
                <w:sz w:val="18"/>
                <w:szCs w:val="18"/>
              </w:rPr>
              <w:t>Time to time</w:t>
            </w:r>
          </w:p>
        </w:tc>
        <w:tc>
          <w:tcPr>
            <w:tcW w:w="3020" w:type="dxa"/>
            <w:shd w:val="clear" w:color="auto" w:fill="auto"/>
            <w:vAlign w:val="center"/>
          </w:tcPr>
          <w:p w:rsidR="00CA1E3B" w:rsidRPr="0034048E" w:rsidRDefault="00CA1E3B" w:rsidP="00BB3B0C">
            <w:pPr>
              <w:rPr>
                <w:rFonts w:cstheme="majorHAnsi"/>
                <w:sz w:val="18"/>
                <w:szCs w:val="18"/>
              </w:rPr>
            </w:pPr>
          </w:p>
        </w:tc>
      </w:tr>
      <w:tr w:rsidR="00CA1E3B" w:rsidRPr="0034048E" w:rsidTr="00BB3B0C">
        <w:trPr>
          <w:trHeight w:val="382"/>
        </w:trPr>
        <w:tc>
          <w:tcPr>
            <w:tcW w:w="762" w:type="dxa"/>
            <w:shd w:val="clear" w:color="auto" w:fill="auto"/>
            <w:vAlign w:val="center"/>
          </w:tcPr>
          <w:p w:rsidR="00CA1E3B" w:rsidRPr="0034048E" w:rsidRDefault="00CA1E3B" w:rsidP="00BB3B0C">
            <w:pPr>
              <w:rPr>
                <w:rFonts w:eastAsiaTheme="minorEastAsia" w:cstheme="majorHAnsi"/>
                <w:color w:val="FF0000"/>
                <w:sz w:val="18"/>
                <w:szCs w:val="18"/>
              </w:rPr>
            </w:pPr>
            <w:r w:rsidRPr="0034048E">
              <w:rPr>
                <w:rFonts w:eastAsiaTheme="minorEastAsia" w:cstheme="majorHAnsi"/>
                <w:color w:val="FF0000"/>
                <w:sz w:val="18"/>
                <w:szCs w:val="18"/>
              </w:rPr>
              <w:t>23-8</w:t>
            </w:r>
          </w:p>
        </w:tc>
        <w:tc>
          <w:tcPr>
            <w:tcW w:w="2791" w:type="dxa"/>
            <w:shd w:val="clear" w:color="auto" w:fill="auto"/>
            <w:vAlign w:val="center"/>
          </w:tcPr>
          <w:p w:rsidR="00CA1E3B" w:rsidRPr="0034048E" w:rsidRDefault="00CA1E3B" w:rsidP="00BB3B0C">
            <w:pPr>
              <w:rPr>
                <w:rFonts w:eastAsiaTheme="minorEastAsia" w:cstheme="majorHAnsi"/>
                <w:color w:val="FF0000"/>
                <w:sz w:val="18"/>
                <w:szCs w:val="18"/>
              </w:rPr>
            </w:pPr>
            <w:r w:rsidRPr="0034048E">
              <w:rPr>
                <w:rFonts w:eastAsiaTheme="minorEastAsia" w:cstheme="majorHAnsi"/>
                <w:color w:val="FF0000"/>
                <w:sz w:val="18"/>
                <w:szCs w:val="18"/>
              </w:rPr>
              <w:t>Design</w:t>
            </w:r>
            <w:r w:rsidRPr="0034048E">
              <w:rPr>
                <w:rFonts w:cstheme="majorHAnsi"/>
                <w:color w:val="FF0000"/>
                <w:sz w:val="18"/>
                <w:szCs w:val="18"/>
              </w:rPr>
              <w:t xml:space="preserve"> of ITS and toll collection system</w:t>
            </w:r>
          </w:p>
        </w:tc>
        <w:tc>
          <w:tcPr>
            <w:tcW w:w="1421" w:type="dxa"/>
            <w:vAlign w:val="center"/>
          </w:tcPr>
          <w:p w:rsidR="00CA1E3B" w:rsidRPr="0034048E" w:rsidRDefault="00CA1E3B" w:rsidP="00CA1E3B">
            <w:pPr>
              <w:jc w:val="center"/>
              <w:rPr>
                <w:rFonts w:cstheme="majorHAnsi"/>
                <w:color w:val="FF0000"/>
                <w:sz w:val="18"/>
                <w:szCs w:val="18"/>
              </w:rPr>
            </w:pPr>
            <w:r w:rsidRPr="0034048E">
              <w:rPr>
                <w:rFonts w:cstheme="majorHAnsi"/>
                <w:color w:val="FF0000"/>
                <w:sz w:val="18"/>
                <w:szCs w:val="18"/>
              </w:rPr>
              <w:t>12/02/2014</w:t>
            </w:r>
          </w:p>
        </w:tc>
        <w:tc>
          <w:tcPr>
            <w:tcW w:w="1088" w:type="dxa"/>
            <w:shd w:val="clear" w:color="auto" w:fill="auto"/>
            <w:vAlign w:val="center"/>
          </w:tcPr>
          <w:p w:rsidR="00CA1E3B" w:rsidRPr="0034048E" w:rsidRDefault="0034048E" w:rsidP="00CA1E3B">
            <w:pPr>
              <w:jc w:val="center"/>
              <w:rPr>
                <w:rFonts w:cstheme="majorHAnsi"/>
                <w:color w:val="FF0000"/>
                <w:sz w:val="18"/>
                <w:szCs w:val="18"/>
              </w:rPr>
            </w:pPr>
            <w:r w:rsidRPr="0034048E">
              <w:rPr>
                <w:rFonts w:cstheme="majorHAnsi"/>
                <w:color w:val="FF0000"/>
                <w:sz w:val="18"/>
                <w:szCs w:val="18"/>
              </w:rPr>
              <w:t>30/11/2012</w:t>
            </w:r>
          </w:p>
        </w:tc>
        <w:tc>
          <w:tcPr>
            <w:tcW w:w="3020" w:type="dxa"/>
            <w:shd w:val="clear" w:color="auto" w:fill="auto"/>
            <w:vAlign w:val="center"/>
          </w:tcPr>
          <w:p w:rsidR="00CA1E3B" w:rsidRPr="0034048E" w:rsidRDefault="00CA1E3B" w:rsidP="00BB3B0C">
            <w:pPr>
              <w:rPr>
                <w:rFonts w:cstheme="majorHAnsi"/>
                <w:sz w:val="18"/>
                <w:szCs w:val="18"/>
              </w:rPr>
            </w:pPr>
          </w:p>
        </w:tc>
      </w:tr>
      <w:tr w:rsidR="0034048E" w:rsidRPr="0034048E" w:rsidTr="00BB3B0C">
        <w:trPr>
          <w:trHeight w:val="382"/>
        </w:trPr>
        <w:tc>
          <w:tcPr>
            <w:tcW w:w="762" w:type="dxa"/>
            <w:shd w:val="clear" w:color="auto" w:fill="auto"/>
            <w:vAlign w:val="center"/>
          </w:tcPr>
          <w:p w:rsidR="0034048E" w:rsidRPr="0034048E" w:rsidRDefault="0034048E" w:rsidP="00BB3B0C">
            <w:pPr>
              <w:rPr>
                <w:rFonts w:eastAsiaTheme="minorEastAsia" w:cstheme="majorHAnsi"/>
                <w:color w:val="FF0000"/>
                <w:sz w:val="18"/>
                <w:szCs w:val="18"/>
              </w:rPr>
            </w:pPr>
            <w:r w:rsidRPr="0034048E">
              <w:rPr>
                <w:rFonts w:eastAsiaTheme="minorEastAsia" w:cstheme="majorHAnsi"/>
                <w:color w:val="FF0000"/>
                <w:sz w:val="18"/>
                <w:szCs w:val="18"/>
              </w:rPr>
              <w:t>23-9</w:t>
            </w:r>
          </w:p>
        </w:tc>
        <w:tc>
          <w:tcPr>
            <w:tcW w:w="2791" w:type="dxa"/>
            <w:shd w:val="clear" w:color="auto" w:fill="auto"/>
            <w:vAlign w:val="center"/>
          </w:tcPr>
          <w:p w:rsidR="0034048E" w:rsidRPr="0034048E" w:rsidRDefault="0034048E" w:rsidP="00BB3B0C">
            <w:pPr>
              <w:rPr>
                <w:rFonts w:eastAsiaTheme="minorEastAsia" w:cstheme="majorHAnsi"/>
                <w:color w:val="FF0000"/>
                <w:sz w:val="18"/>
                <w:szCs w:val="18"/>
              </w:rPr>
            </w:pPr>
            <w:r w:rsidRPr="0034048E">
              <w:rPr>
                <w:rFonts w:eastAsiaTheme="minorEastAsia" w:cstheme="majorHAnsi"/>
                <w:color w:val="FF0000"/>
                <w:sz w:val="18"/>
                <w:szCs w:val="18"/>
              </w:rPr>
              <w:t>Cost Estimate</w:t>
            </w:r>
          </w:p>
        </w:tc>
        <w:tc>
          <w:tcPr>
            <w:tcW w:w="1421" w:type="dxa"/>
            <w:vAlign w:val="center"/>
          </w:tcPr>
          <w:p w:rsidR="0034048E" w:rsidRPr="0034048E" w:rsidRDefault="0034048E" w:rsidP="00CA1E3B">
            <w:pPr>
              <w:jc w:val="center"/>
              <w:rPr>
                <w:rFonts w:cstheme="majorHAnsi"/>
                <w:color w:val="FF0000"/>
                <w:sz w:val="18"/>
                <w:szCs w:val="18"/>
              </w:rPr>
            </w:pPr>
          </w:p>
        </w:tc>
        <w:tc>
          <w:tcPr>
            <w:tcW w:w="1088" w:type="dxa"/>
            <w:vMerge w:val="restart"/>
            <w:shd w:val="clear" w:color="auto" w:fill="auto"/>
            <w:vAlign w:val="center"/>
          </w:tcPr>
          <w:p w:rsidR="0034048E" w:rsidRPr="0034048E" w:rsidRDefault="0034048E" w:rsidP="00CA1E3B">
            <w:pPr>
              <w:jc w:val="center"/>
              <w:rPr>
                <w:rFonts w:cstheme="majorHAnsi"/>
                <w:color w:val="FF0000"/>
                <w:sz w:val="18"/>
                <w:szCs w:val="18"/>
              </w:rPr>
            </w:pPr>
            <w:r w:rsidRPr="0034048E">
              <w:rPr>
                <w:rFonts w:cstheme="majorHAnsi"/>
                <w:color w:val="FF0000"/>
                <w:sz w:val="18"/>
                <w:szCs w:val="18"/>
              </w:rPr>
              <w:t>30/11/2012</w:t>
            </w:r>
          </w:p>
        </w:tc>
        <w:tc>
          <w:tcPr>
            <w:tcW w:w="3020" w:type="dxa"/>
            <w:shd w:val="clear" w:color="auto" w:fill="auto"/>
            <w:vAlign w:val="center"/>
          </w:tcPr>
          <w:p w:rsidR="0034048E" w:rsidRPr="0034048E" w:rsidRDefault="0034048E" w:rsidP="00BB3B0C">
            <w:pPr>
              <w:rPr>
                <w:rFonts w:cstheme="majorHAnsi"/>
                <w:sz w:val="18"/>
                <w:szCs w:val="18"/>
              </w:rPr>
            </w:pPr>
          </w:p>
        </w:tc>
      </w:tr>
      <w:tr w:rsidR="0034048E" w:rsidRPr="0034048E" w:rsidTr="004F76F2">
        <w:trPr>
          <w:trHeight w:val="382"/>
        </w:trPr>
        <w:tc>
          <w:tcPr>
            <w:tcW w:w="762" w:type="dxa"/>
            <w:shd w:val="clear" w:color="auto" w:fill="auto"/>
            <w:vAlign w:val="center"/>
          </w:tcPr>
          <w:p w:rsidR="0034048E" w:rsidRPr="0034048E" w:rsidRDefault="0034048E" w:rsidP="00BB3B0C">
            <w:pPr>
              <w:rPr>
                <w:rFonts w:eastAsiaTheme="minorEastAsia" w:cstheme="majorHAnsi"/>
                <w:color w:val="FF0000"/>
                <w:sz w:val="18"/>
                <w:szCs w:val="18"/>
              </w:rPr>
            </w:pPr>
            <w:r w:rsidRPr="0034048E">
              <w:rPr>
                <w:rFonts w:eastAsiaTheme="minorEastAsia" w:cstheme="majorHAnsi"/>
                <w:color w:val="FF0000"/>
                <w:sz w:val="18"/>
                <w:szCs w:val="18"/>
              </w:rPr>
              <w:t>23-9-1</w:t>
            </w:r>
          </w:p>
        </w:tc>
        <w:tc>
          <w:tcPr>
            <w:tcW w:w="2791" w:type="dxa"/>
            <w:shd w:val="clear" w:color="auto" w:fill="auto"/>
            <w:vAlign w:val="center"/>
          </w:tcPr>
          <w:p w:rsidR="0034048E" w:rsidRPr="0034048E" w:rsidRDefault="0034048E" w:rsidP="004F76F2">
            <w:pPr>
              <w:rPr>
                <w:rFonts w:cstheme="majorHAnsi"/>
                <w:color w:val="FF0000"/>
                <w:sz w:val="18"/>
                <w:szCs w:val="18"/>
              </w:rPr>
            </w:pPr>
            <w:r w:rsidRPr="0034048E">
              <w:rPr>
                <w:rFonts w:cstheme="majorHAnsi"/>
                <w:color w:val="FF0000"/>
                <w:sz w:val="18"/>
                <w:szCs w:val="18"/>
              </w:rPr>
              <w:t>PKG 1</w:t>
            </w:r>
          </w:p>
        </w:tc>
        <w:tc>
          <w:tcPr>
            <w:tcW w:w="1421" w:type="dxa"/>
            <w:vAlign w:val="center"/>
          </w:tcPr>
          <w:p w:rsidR="0034048E" w:rsidRPr="0034048E" w:rsidRDefault="0034048E" w:rsidP="004F76F2">
            <w:pPr>
              <w:jc w:val="center"/>
              <w:rPr>
                <w:rFonts w:eastAsiaTheme="minorEastAsia" w:cstheme="majorHAnsi"/>
                <w:sz w:val="18"/>
                <w:szCs w:val="18"/>
              </w:rPr>
            </w:pPr>
            <w:r w:rsidRPr="0034048E">
              <w:rPr>
                <w:rFonts w:eastAsiaTheme="minorEastAsia" w:cstheme="majorHAnsi"/>
                <w:sz w:val="18"/>
                <w:szCs w:val="18"/>
              </w:rPr>
              <w:t>25/10/2013</w:t>
            </w:r>
          </w:p>
        </w:tc>
        <w:tc>
          <w:tcPr>
            <w:tcW w:w="1088" w:type="dxa"/>
            <w:vMerge/>
            <w:shd w:val="clear" w:color="auto" w:fill="auto"/>
            <w:vAlign w:val="center"/>
          </w:tcPr>
          <w:p w:rsidR="0034048E" w:rsidRPr="0034048E" w:rsidRDefault="0034048E" w:rsidP="00CA1E3B">
            <w:pPr>
              <w:jc w:val="center"/>
              <w:rPr>
                <w:rFonts w:cstheme="majorHAnsi"/>
                <w:sz w:val="18"/>
                <w:szCs w:val="18"/>
              </w:rPr>
            </w:pPr>
          </w:p>
        </w:tc>
        <w:tc>
          <w:tcPr>
            <w:tcW w:w="3020" w:type="dxa"/>
            <w:shd w:val="clear" w:color="auto" w:fill="auto"/>
            <w:vAlign w:val="center"/>
          </w:tcPr>
          <w:p w:rsidR="0034048E" w:rsidRPr="0034048E" w:rsidRDefault="0034048E" w:rsidP="00BB3B0C">
            <w:pPr>
              <w:rPr>
                <w:rFonts w:cstheme="majorHAnsi"/>
                <w:sz w:val="18"/>
                <w:szCs w:val="18"/>
              </w:rPr>
            </w:pPr>
          </w:p>
        </w:tc>
      </w:tr>
      <w:tr w:rsidR="0034048E" w:rsidRPr="0034048E" w:rsidTr="004F76F2">
        <w:trPr>
          <w:trHeight w:val="382"/>
        </w:trPr>
        <w:tc>
          <w:tcPr>
            <w:tcW w:w="762" w:type="dxa"/>
            <w:shd w:val="clear" w:color="auto" w:fill="auto"/>
          </w:tcPr>
          <w:p w:rsidR="0034048E" w:rsidRPr="0034048E" w:rsidRDefault="0034048E">
            <w:r w:rsidRPr="0034048E">
              <w:rPr>
                <w:rFonts w:eastAsiaTheme="minorEastAsia" w:cstheme="majorHAnsi"/>
                <w:color w:val="FF0000"/>
                <w:sz w:val="18"/>
                <w:szCs w:val="18"/>
              </w:rPr>
              <w:t>23-9-2</w:t>
            </w:r>
          </w:p>
        </w:tc>
        <w:tc>
          <w:tcPr>
            <w:tcW w:w="2791" w:type="dxa"/>
            <w:shd w:val="clear" w:color="auto" w:fill="auto"/>
          </w:tcPr>
          <w:p w:rsidR="0034048E" w:rsidRPr="0034048E" w:rsidRDefault="0034048E" w:rsidP="004F76F2">
            <w:r w:rsidRPr="0034048E">
              <w:rPr>
                <w:rFonts w:cstheme="majorHAnsi"/>
                <w:color w:val="FF0000"/>
                <w:sz w:val="18"/>
                <w:szCs w:val="18"/>
              </w:rPr>
              <w:t>PKG 2</w:t>
            </w:r>
          </w:p>
        </w:tc>
        <w:tc>
          <w:tcPr>
            <w:tcW w:w="1421" w:type="dxa"/>
            <w:vAlign w:val="center"/>
          </w:tcPr>
          <w:p w:rsidR="0034048E" w:rsidRPr="0034048E" w:rsidRDefault="0034048E" w:rsidP="004F76F2">
            <w:pPr>
              <w:jc w:val="center"/>
              <w:rPr>
                <w:rFonts w:eastAsiaTheme="minorEastAsia"/>
                <w:sz w:val="18"/>
                <w:szCs w:val="18"/>
              </w:rPr>
            </w:pPr>
            <w:r w:rsidRPr="0034048E">
              <w:rPr>
                <w:rFonts w:eastAsiaTheme="minorEastAsia"/>
                <w:sz w:val="18"/>
                <w:szCs w:val="18"/>
              </w:rPr>
              <w:t>29/10/2013</w:t>
            </w:r>
          </w:p>
        </w:tc>
        <w:tc>
          <w:tcPr>
            <w:tcW w:w="1088" w:type="dxa"/>
            <w:vMerge/>
            <w:shd w:val="clear" w:color="auto" w:fill="auto"/>
            <w:vAlign w:val="center"/>
          </w:tcPr>
          <w:p w:rsidR="0034048E" w:rsidRPr="0034048E" w:rsidRDefault="0034048E" w:rsidP="00CA1E3B">
            <w:pPr>
              <w:jc w:val="center"/>
              <w:rPr>
                <w:rFonts w:cstheme="majorHAnsi"/>
                <w:sz w:val="18"/>
                <w:szCs w:val="18"/>
              </w:rPr>
            </w:pPr>
          </w:p>
        </w:tc>
        <w:tc>
          <w:tcPr>
            <w:tcW w:w="3020" w:type="dxa"/>
            <w:shd w:val="clear" w:color="auto" w:fill="auto"/>
            <w:vAlign w:val="center"/>
          </w:tcPr>
          <w:p w:rsidR="0034048E" w:rsidRPr="0034048E" w:rsidRDefault="0034048E" w:rsidP="00BB3B0C">
            <w:pPr>
              <w:rPr>
                <w:rFonts w:cstheme="majorHAnsi"/>
                <w:sz w:val="18"/>
                <w:szCs w:val="18"/>
              </w:rPr>
            </w:pPr>
          </w:p>
        </w:tc>
      </w:tr>
      <w:tr w:rsidR="0034048E" w:rsidRPr="0034048E" w:rsidTr="004F76F2">
        <w:trPr>
          <w:trHeight w:val="382"/>
        </w:trPr>
        <w:tc>
          <w:tcPr>
            <w:tcW w:w="762" w:type="dxa"/>
            <w:shd w:val="clear" w:color="auto" w:fill="auto"/>
          </w:tcPr>
          <w:p w:rsidR="0034048E" w:rsidRPr="0034048E" w:rsidRDefault="0034048E">
            <w:r w:rsidRPr="0034048E">
              <w:rPr>
                <w:rFonts w:eastAsiaTheme="minorEastAsia" w:cstheme="majorHAnsi"/>
                <w:color w:val="FF0000"/>
                <w:sz w:val="18"/>
                <w:szCs w:val="18"/>
              </w:rPr>
              <w:t>23-9-3</w:t>
            </w:r>
          </w:p>
        </w:tc>
        <w:tc>
          <w:tcPr>
            <w:tcW w:w="2791" w:type="dxa"/>
            <w:shd w:val="clear" w:color="auto" w:fill="auto"/>
          </w:tcPr>
          <w:p w:rsidR="0034048E" w:rsidRPr="0034048E" w:rsidRDefault="0034048E" w:rsidP="004F76F2">
            <w:r w:rsidRPr="0034048E">
              <w:rPr>
                <w:rFonts w:cstheme="majorHAnsi"/>
                <w:color w:val="FF0000"/>
                <w:sz w:val="18"/>
                <w:szCs w:val="18"/>
              </w:rPr>
              <w:t>PKG 3A</w:t>
            </w:r>
          </w:p>
        </w:tc>
        <w:tc>
          <w:tcPr>
            <w:tcW w:w="1421" w:type="dxa"/>
            <w:vAlign w:val="center"/>
          </w:tcPr>
          <w:p w:rsidR="0034048E" w:rsidRPr="0034048E" w:rsidRDefault="0034048E" w:rsidP="004F76F2">
            <w:pPr>
              <w:jc w:val="center"/>
              <w:rPr>
                <w:rFonts w:eastAsiaTheme="minorEastAsia"/>
                <w:sz w:val="18"/>
                <w:szCs w:val="18"/>
              </w:rPr>
            </w:pPr>
            <w:r w:rsidRPr="0034048E">
              <w:rPr>
                <w:rFonts w:eastAsiaTheme="minorEastAsia"/>
                <w:sz w:val="18"/>
                <w:szCs w:val="18"/>
              </w:rPr>
              <w:t>28/2/2013</w:t>
            </w:r>
          </w:p>
        </w:tc>
        <w:tc>
          <w:tcPr>
            <w:tcW w:w="1088" w:type="dxa"/>
            <w:vMerge/>
            <w:shd w:val="clear" w:color="auto" w:fill="auto"/>
            <w:vAlign w:val="center"/>
          </w:tcPr>
          <w:p w:rsidR="0034048E" w:rsidRPr="0034048E" w:rsidRDefault="0034048E" w:rsidP="00CA1E3B">
            <w:pPr>
              <w:jc w:val="center"/>
              <w:rPr>
                <w:rFonts w:cstheme="majorHAnsi"/>
                <w:sz w:val="18"/>
                <w:szCs w:val="18"/>
              </w:rPr>
            </w:pPr>
          </w:p>
        </w:tc>
        <w:tc>
          <w:tcPr>
            <w:tcW w:w="3020" w:type="dxa"/>
            <w:shd w:val="clear" w:color="auto" w:fill="auto"/>
            <w:vAlign w:val="center"/>
          </w:tcPr>
          <w:p w:rsidR="0034048E" w:rsidRPr="0034048E" w:rsidRDefault="0034048E" w:rsidP="00BB3B0C">
            <w:pPr>
              <w:rPr>
                <w:rFonts w:cstheme="majorHAnsi"/>
                <w:sz w:val="18"/>
                <w:szCs w:val="18"/>
              </w:rPr>
            </w:pPr>
          </w:p>
        </w:tc>
      </w:tr>
      <w:tr w:rsidR="0034048E" w:rsidRPr="0034048E" w:rsidTr="004F76F2">
        <w:trPr>
          <w:trHeight w:val="382"/>
        </w:trPr>
        <w:tc>
          <w:tcPr>
            <w:tcW w:w="762" w:type="dxa"/>
            <w:shd w:val="clear" w:color="auto" w:fill="auto"/>
          </w:tcPr>
          <w:p w:rsidR="0034048E" w:rsidRPr="0034048E" w:rsidRDefault="0034048E">
            <w:r w:rsidRPr="0034048E">
              <w:rPr>
                <w:rFonts w:eastAsiaTheme="minorEastAsia" w:cstheme="majorHAnsi"/>
                <w:color w:val="FF0000"/>
                <w:sz w:val="18"/>
                <w:szCs w:val="18"/>
              </w:rPr>
              <w:t>23-9-4</w:t>
            </w:r>
          </w:p>
        </w:tc>
        <w:tc>
          <w:tcPr>
            <w:tcW w:w="2791" w:type="dxa"/>
            <w:shd w:val="clear" w:color="auto" w:fill="auto"/>
          </w:tcPr>
          <w:p w:rsidR="0034048E" w:rsidRPr="0034048E" w:rsidRDefault="0034048E" w:rsidP="004F76F2">
            <w:r w:rsidRPr="0034048E">
              <w:rPr>
                <w:rFonts w:cstheme="majorHAnsi"/>
                <w:color w:val="FF0000"/>
                <w:sz w:val="18"/>
                <w:szCs w:val="18"/>
              </w:rPr>
              <w:t>PKG 3B</w:t>
            </w:r>
          </w:p>
        </w:tc>
        <w:tc>
          <w:tcPr>
            <w:tcW w:w="1421" w:type="dxa"/>
            <w:vAlign w:val="center"/>
          </w:tcPr>
          <w:p w:rsidR="0034048E" w:rsidRPr="0034048E" w:rsidRDefault="0034048E" w:rsidP="004F76F2">
            <w:pPr>
              <w:jc w:val="center"/>
              <w:rPr>
                <w:rFonts w:eastAsiaTheme="minorEastAsia"/>
                <w:sz w:val="18"/>
                <w:szCs w:val="18"/>
              </w:rPr>
            </w:pPr>
            <w:r w:rsidRPr="0034048E">
              <w:rPr>
                <w:rFonts w:eastAsiaTheme="minorEastAsia"/>
                <w:sz w:val="18"/>
                <w:szCs w:val="18"/>
              </w:rPr>
              <w:t>27/9/2013</w:t>
            </w:r>
          </w:p>
        </w:tc>
        <w:tc>
          <w:tcPr>
            <w:tcW w:w="1088" w:type="dxa"/>
            <w:vMerge/>
            <w:shd w:val="clear" w:color="auto" w:fill="auto"/>
            <w:vAlign w:val="center"/>
          </w:tcPr>
          <w:p w:rsidR="0034048E" w:rsidRPr="0034048E" w:rsidRDefault="0034048E" w:rsidP="00CA1E3B">
            <w:pPr>
              <w:jc w:val="center"/>
              <w:rPr>
                <w:rFonts w:cstheme="majorHAnsi"/>
                <w:sz w:val="18"/>
                <w:szCs w:val="18"/>
              </w:rPr>
            </w:pPr>
          </w:p>
        </w:tc>
        <w:tc>
          <w:tcPr>
            <w:tcW w:w="3020" w:type="dxa"/>
            <w:shd w:val="clear" w:color="auto" w:fill="auto"/>
            <w:vAlign w:val="center"/>
          </w:tcPr>
          <w:p w:rsidR="0034048E" w:rsidRPr="0034048E" w:rsidRDefault="0034048E" w:rsidP="00BB3B0C">
            <w:pPr>
              <w:rPr>
                <w:rFonts w:cstheme="majorHAnsi"/>
                <w:sz w:val="18"/>
                <w:szCs w:val="18"/>
              </w:rPr>
            </w:pPr>
          </w:p>
        </w:tc>
      </w:tr>
      <w:tr w:rsidR="0034048E" w:rsidRPr="0034048E" w:rsidTr="004F76F2">
        <w:trPr>
          <w:trHeight w:val="382"/>
        </w:trPr>
        <w:tc>
          <w:tcPr>
            <w:tcW w:w="762" w:type="dxa"/>
            <w:shd w:val="clear" w:color="auto" w:fill="auto"/>
          </w:tcPr>
          <w:p w:rsidR="0034048E" w:rsidRPr="0034048E" w:rsidRDefault="0034048E">
            <w:r w:rsidRPr="0034048E">
              <w:rPr>
                <w:rFonts w:eastAsiaTheme="minorEastAsia" w:cstheme="majorHAnsi"/>
                <w:color w:val="FF0000"/>
                <w:sz w:val="18"/>
                <w:szCs w:val="18"/>
              </w:rPr>
              <w:t>23-9-5</w:t>
            </w:r>
          </w:p>
        </w:tc>
        <w:tc>
          <w:tcPr>
            <w:tcW w:w="2791" w:type="dxa"/>
            <w:shd w:val="clear" w:color="auto" w:fill="auto"/>
          </w:tcPr>
          <w:p w:rsidR="0034048E" w:rsidRPr="0034048E" w:rsidRDefault="0034048E" w:rsidP="004F76F2">
            <w:r w:rsidRPr="0034048E">
              <w:rPr>
                <w:rFonts w:cstheme="majorHAnsi"/>
                <w:color w:val="FF0000"/>
                <w:sz w:val="18"/>
                <w:szCs w:val="18"/>
              </w:rPr>
              <w:t>PKG 4</w:t>
            </w:r>
          </w:p>
        </w:tc>
        <w:tc>
          <w:tcPr>
            <w:tcW w:w="1421" w:type="dxa"/>
            <w:vAlign w:val="center"/>
          </w:tcPr>
          <w:p w:rsidR="0034048E" w:rsidRPr="0034048E" w:rsidRDefault="0034048E" w:rsidP="004F76F2">
            <w:pPr>
              <w:jc w:val="center"/>
              <w:rPr>
                <w:rFonts w:eastAsiaTheme="minorEastAsia" w:cstheme="majorHAnsi"/>
                <w:sz w:val="18"/>
                <w:szCs w:val="18"/>
              </w:rPr>
            </w:pPr>
            <w:r w:rsidRPr="0034048E">
              <w:rPr>
                <w:rFonts w:eastAsiaTheme="minorEastAsia" w:cstheme="majorHAnsi"/>
                <w:sz w:val="18"/>
                <w:szCs w:val="18"/>
              </w:rPr>
              <w:t>24/1/2014</w:t>
            </w:r>
          </w:p>
        </w:tc>
        <w:tc>
          <w:tcPr>
            <w:tcW w:w="1088" w:type="dxa"/>
            <w:vMerge/>
            <w:shd w:val="clear" w:color="auto" w:fill="auto"/>
            <w:vAlign w:val="center"/>
          </w:tcPr>
          <w:p w:rsidR="0034048E" w:rsidRPr="0034048E" w:rsidRDefault="0034048E" w:rsidP="00CA1E3B">
            <w:pPr>
              <w:jc w:val="center"/>
              <w:rPr>
                <w:rFonts w:cstheme="majorHAnsi"/>
                <w:sz w:val="18"/>
                <w:szCs w:val="18"/>
              </w:rPr>
            </w:pPr>
          </w:p>
        </w:tc>
        <w:tc>
          <w:tcPr>
            <w:tcW w:w="3020" w:type="dxa"/>
            <w:shd w:val="clear" w:color="auto" w:fill="auto"/>
            <w:vAlign w:val="center"/>
          </w:tcPr>
          <w:p w:rsidR="0034048E" w:rsidRPr="0034048E" w:rsidRDefault="0034048E" w:rsidP="00BB3B0C">
            <w:pPr>
              <w:rPr>
                <w:rFonts w:cstheme="majorHAnsi"/>
                <w:sz w:val="18"/>
                <w:szCs w:val="18"/>
              </w:rPr>
            </w:pPr>
          </w:p>
        </w:tc>
      </w:tr>
      <w:tr w:rsidR="0034048E" w:rsidRPr="0034048E" w:rsidTr="004F76F2">
        <w:trPr>
          <w:trHeight w:val="382"/>
        </w:trPr>
        <w:tc>
          <w:tcPr>
            <w:tcW w:w="762" w:type="dxa"/>
            <w:shd w:val="clear" w:color="auto" w:fill="auto"/>
          </w:tcPr>
          <w:p w:rsidR="0034048E" w:rsidRPr="0034048E" w:rsidRDefault="0034048E">
            <w:r w:rsidRPr="0034048E">
              <w:rPr>
                <w:rFonts w:eastAsiaTheme="minorEastAsia" w:cstheme="majorHAnsi"/>
                <w:color w:val="FF0000"/>
                <w:sz w:val="18"/>
                <w:szCs w:val="18"/>
              </w:rPr>
              <w:t>23-9-6</w:t>
            </w:r>
          </w:p>
        </w:tc>
        <w:tc>
          <w:tcPr>
            <w:tcW w:w="2791" w:type="dxa"/>
            <w:shd w:val="clear" w:color="auto" w:fill="auto"/>
          </w:tcPr>
          <w:p w:rsidR="0034048E" w:rsidRPr="0034048E" w:rsidRDefault="0034048E" w:rsidP="004F76F2">
            <w:r w:rsidRPr="0034048E">
              <w:rPr>
                <w:rFonts w:cstheme="majorHAnsi"/>
                <w:color w:val="FF0000"/>
                <w:sz w:val="18"/>
                <w:szCs w:val="18"/>
              </w:rPr>
              <w:t>PKG 5</w:t>
            </w:r>
          </w:p>
        </w:tc>
        <w:tc>
          <w:tcPr>
            <w:tcW w:w="1421" w:type="dxa"/>
            <w:vAlign w:val="center"/>
          </w:tcPr>
          <w:p w:rsidR="0034048E" w:rsidRPr="0034048E" w:rsidRDefault="0034048E" w:rsidP="004F76F2">
            <w:pPr>
              <w:jc w:val="center"/>
              <w:rPr>
                <w:rFonts w:eastAsiaTheme="minorEastAsia"/>
                <w:sz w:val="18"/>
                <w:szCs w:val="18"/>
              </w:rPr>
            </w:pPr>
            <w:r w:rsidRPr="0034048E">
              <w:rPr>
                <w:rFonts w:eastAsiaTheme="minorEastAsia"/>
                <w:sz w:val="18"/>
                <w:szCs w:val="18"/>
              </w:rPr>
              <w:t>8/11/2013</w:t>
            </w:r>
          </w:p>
        </w:tc>
        <w:tc>
          <w:tcPr>
            <w:tcW w:w="1088" w:type="dxa"/>
            <w:vMerge/>
            <w:shd w:val="clear" w:color="auto" w:fill="auto"/>
            <w:vAlign w:val="center"/>
          </w:tcPr>
          <w:p w:rsidR="0034048E" w:rsidRPr="0034048E" w:rsidRDefault="0034048E" w:rsidP="00CA1E3B">
            <w:pPr>
              <w:jc w:val="center"/>
              <w:rPr>
                <w:rFonts w:cstheme="majorHAnsi"/>
                <w:sz w:val="18"/>
                <w:szCs w:val="18"/>
              </w:rPr>
            </w:pPr>
          </w:p>
        </w:tc>
        <w:tc>
          <w:tcPr>
            <w:tcW w:w="3020" w:type="dxa"/>
            <w:shd w:val="clear" w:color="auto" w:fill="auto"/>
            <w:vAlign w:val="center"/>
          </w:tcPr>
          <w:p w:rsidR="0034048E" w:rsidRPr="0034048E" w:rsidRDefault="0034048E" w:rsidP="00BB3B0C">
            <w:pPr>
              <w:rPr>
                <w:rFonts w:cstheme="majorHAnsi"/>
                <w:sz w:val="18"/>
                <w:szCs w:val="18"/>
              </w:rPr>
            </w:pPr>
          </w:p>
        </w:tc>
      </w:tr>
      <w:tr w:rsidR="0034048E" w:rsidRPr="0034048E" w:rsidTr="004F76F2">
        <w:trPr>
          <w:trHeight w:val="382"/>
        </w:trPr>
        <w:tc>
          <w:tcPr>
            <w:tcW w:w="762" w:type="dxa"/>
            <w:shd w:val="clear" w:color="auto" w:fill="auto"/>
          </w:tcPr>
          <w:p w:rsidR="0034048E" w:rsidRPr="0034048E" w:rsidRDefault="0034048E">
            <w:r w:rsidRPr="0034048E">
              <w:rPr>
                <w:rFonts w:eastAsiaTheme="minorEastAsia" w:cstheme="majorHAnsi"/>
                <w:color w:val="FF0000"/>
                <w:sz w:val="18"/>
                <w:szCs w:val="18"/>
              </w:rPr>
              <w:t>23-9-7</w:t>
            </w:r>
          </w:p>
        </w:tc>
        <w:tc>
          <w:tcPr>
            <w:tcW w:w="2791" w:type="dxa"/>
            <w:shd w:val="clear" w:color="auto" w:fill="auto"/>
          </w:tcPr>
          <w:p w:rsidR="0034048E" w:rsidRPr="0034048E" w:rsidRDefault="0034048E" w:rsidP="004F76F2">
            <w:r w:rsidRPr="0034048E">
              <w:rPr>
                <w:rFonts w:cstheme="majorHAnsi"/>
                <w:color w:val="FF0000"/>
                <w:sz w:val="18"/>
                <w:szCs w:val="18"/>
              </w:rPr>
              <w:t>PKG 6</w:t>
            </w:r>
          </w:p>
        </w:tc>
        <w:tc>
          <w:tcPr>
            <w:tcW w:w="1421" w:type="dxa"/>
            <w:vAlign w:val="center"/>
          </w:tcPr>
          <w:p w:rsidR="0034048E" w:rsidRPr="0034048E" w:rsidRDefault="0034048E" w:rsidP="004F76F2">
            <w:pPr>
              <w:jc w:val="center"/>
              <w:rPr>
                <w:rFonts w:eastAsiaTheme="minorEastAsia"/>
                <w:sz w:val="18"/>
                <w:szCs w:val="18"/>
              </w:rPr>
            </w:pPr>
            <w:r w:rsidRPr="0034048E">
              <w:rPr>
                <w:rFonts w:eastAsiaTheme="minorEastAsia"/>
                <w:sz w:val="18"/>
                <w:szCs w:val="18"/>
              </w:rPr>
              <w:t>14/11/2013</w:t>
            </w:r>
          </w:p>
        </w:tc>
        <w:tc>
          <w:tcPr>
            <w:tcW w:w="1088" w:type="dxa"/>
            <w:vMerge/>
            <w:shd w:val="clear" w:color="auto" w:fill="auto"/>
            <w:vAlign w:val="center"/>
          </w:tcPr>
          <w:p w:rsidR="0034048E" w:rsidRPr="0034048E" w:rsidRDefault="0034048E" w:rsidP="00CA1E3B">
            <w:pPr>
              <w:jc w:val="center"/>
              <w:rPr>
                <w:rFonts w:cstheme="majorHAnsi"/>
                <w:sz w:val="18"/>
                <w:szCs w:val="18"/>
              </w:rPr>
            </w:pPr>
          </w:p>
        </w:tc>
        <w:tc>
          <w:tcPr>
            <w:tcW w:w="3020" w:type="dxa"/>
            <w:shd w:val="clear" w:color="auto" w:fill="auto"/>
            <w:vAlign w:val="center"/>
          </w:tcPr>
          <w:p w:rsidR="0034048E" w:rsidRPr="0034048E" w:rsidRDefault="0034048E" w:rsidP="00BB3B0C">
            <w:pPr>
              <w:rPr>
                <w:rFonts w:cstheme="majorHAnsi"/>
                <w:sz w:val="18"/>
                <w:szCs w:val="18"/>
              </w:rPr>
            </w:pPr>
          </w:p>
        </w:tc>
      </w:tr>
      <w:tr w:rsidR="0034048E" w:rsidRPr="0034048E" w:rsidTr="004F76F2">
        <w:trPr>
          <w:trHeight w:val="382"/>
        </w:trPr>
        <w:tc>
          <w:tcPr>
            <w:tcW w:w="762" w:type="dxa"/>
            <w:shd w:val="clear" w:color="auto" w:fill="auto"/>
          </w:tcPr>
          <w:p w:rsidR="0034048E" w:rsidRPr="0034048E" w:rsidRDefault="0034048E">
            <w:r w:rsidRPr="0034048E">
              <w:rPr>
                <w:rFonts w:eastAsiaTheme="minorEastAsia" w:cstheme="majorHAnsi"/>
                <w:color w:val="FF0000"/>
                <w:sz w:val="18"/>
                <w:szCs w:val="18"/>
              </w:rPr>
              <w:t>23-9-8</w:t>
            </w:r>
          </w:p>
        </w:tc>
        <w:tc>
          <w:tcPr>
            <w:tcW w:w="2791" w:type="dxa"/>
            <w:shd w:val="clear" w:color="auto" w:fill="auto"/>
          </w:tcPr>
          <w:p w:rsidR="0034048E" w:rsidRPr="0034048E" w:rsidRDefault="0034048E" w:rsidP="004F76F2">
            <w:r w:rsidRPr="0034048E">
              <w:rPr>
                <w:rFonts w:cstheme="majorHAnsi"/>
                <w:color w:val="FF0000"/>
                <w:sz w:val="18"/>
                <w:szCs w:val="18"/>
              </w:rPr>
              <w:t>PKG 7</w:t>
            </w:r>
          </w:p>
        </w:tc>
        <w:tc>
          <w:tcPr>
            <w:tcW w:w="1421" w:type="dxa"/>
            <w:vAlign w:val="center"/>
          </w:tcPr>
          <w:p w:rsidR="0034048E" w:rsidRPr="0034048E" w:rsidRDefault="0034048E" w:rsidP="004F76F2">
            <w:pPr>
              <w:jc w:val="center"/>
              <w:rPr>
                <w:rFonts w:eastAsiaTheme="minorEastAsia"/>
                <w:sz w:val="18"/>
                <w:szCs w:val="18"/>
              </w:rPr>
            </w:pPr>
            <w:r w:rsidRPr="0034048E">
              <w:rPr>
                <w:rFonts w:eastAsiaTheme="minorEastAsia"/>
                <w:sz w:val="18"/>
                <w:szCs w:val="18"/>
              </w:rPr>
              <w:t>7/11/2013</w:t>
            </w:r>
          </w:p>
        </w:tc>
        <w:tc>
          <w:tcPr>
            <w:tcW w:w="1088" w:type="dxa"/>
            <w:vMerge/>
            <w:shd w:val="clear" w:color="auto" w:fill="auto"/>
            <w:vAlign w:val="center"/>
          </w:tcPr>
          <w:p w:rsidR="0034048E" w:rsidRPr="0034048E" w:rsidRDefault="0034048E" w:rsidP="00CA1E3B">
            <w:pPr>
              <w:jc w:val="center"/>
              <w:rPr>
                <w:rFonts w:cstheme="majorHAnsi"/>
                <w:sz w:val="18"/>
                <w:szCs w:val="18"/>
              </w:rPr>
            </w:pPr>
          </w:p>
        </w:tc>
        <w:tc>
          <w:tcPr>
            <w:tcW w:w="3020" w:type="dxa"/>
            <w:shd w:val="clear" w:color="auto" w:fill="auto"/>
            <w:vAlign w:val="center"/>
          </w:tcPr>
          <w:p w:rsidR="0034048E" w:rsidRPr="0034048E" w:rsidRDefault="0034048E" w:rsidP="00BB3B0C">
            <w:pPr>
              <w:rPr>
                <w:rFonts w:cstheme="majorHAnsi"/>
                <w:sz w:val="18"/>
                <w:szCs w:val="18"/>
              </w:rPr>
            </w:pPr>
          </w:p>
        </w:tc>
      </w:tr>
      <w:tr w:rsidR="0034048E" w:rsidRPr="0034048E" w:rsidTr="004F76F2">
        <w:trPr>
          <w:trHeight w:val="382"/>
        </w:trPr>
        <w:tc>
          <w:tcPr>
            <w:tcW w:w="762" w:type="dxa"/>
            <w:shd w:val="clear" w:color="auto" w:fill="auto"/>
          </w:tcPr>
          <w:p w:rsidR="0034048E" w:rsidRPr="0034048E" w:rsidRDefault="0034048E">
            <w:r w:rsidRPr="0034048E">
              <w:rPr>
                <w:rFonts w:eastAsiaTheme="minorEastAsia" w:cstheme="majorHAnsi"/>
                <w:color w:val="FF0000"/>
                <w:sz w:val="18"/>
                <w:szCs w:val="18"/>
              </w:rPr>
              <w:t>23-9-9</w:t>
            </w:r>
          </w:p>
        </w:tc>
        <w:tc>
          <w:tcPr>
            <w:tcW w:w="2791" w:type="dxa"/>
            <w:shd w:val="clear" w:color="auto" w:fill="auto"/>
          </w:tcPr>
          <w:p w:rsidR="0034048E" w:rsidRPr="0034048E" w:rsidRDefault="0034048E" w:rsidP="004F76F2">
            <w:r w:rsidRPr="0034048E">
              <w:rPr>
                <w:rFonts w:cstheme="majorHAnsi"/>
                <w:color w:val="FF0000"/>
                <w:sz w:val="18"/>
                <w:szCs w:val="18"/>
              </w:rPr>
              <w:t>PKG A1</w:t>
            </w:r>
          </w:p>
        </w:tc>
        <w:tc>
          <w:tcPr>
            <w:tcW w:w="1421" w:type="dxa"/>
            <w:vAlign w:val="center"/>
          </w:tcPr>
          <w:p w:rsidR="0034048E" w:rsidRPr="0034048E" w:rsidRDefault="0034048E" w:rsidP="004F76F2">
            <w:pPr>
              <w:jc w:val="center"/>
              <w:rPr>
                <w:rFonts w:eastAsiaTheme="minorEastAsia" w:cstheme="majorHAnsi"/>
                <w:sz w:val="18"/>
                <w:szCs w:val="18"/>
              </w:rPr>
            </w:pPr>
            <w:r w:rsidRPr="0034048E">
              <w:rPr>
                <w:rFonts w:eastAsiaTheme="minorEastAsia" w:cstheme="majorHAnsi"/>
                <w:sz w:val="18"/>
                <w:szCs w:val="18"/>
              </w:rPr>
              <w:t>24/1/2014</w:t>
            </w:r>
          </w:p>
        </w:tc>
        <w:tc>
          <w:tcPr>
            <w:tcW w:w="1088" w:type="dxa"/>
            <w:vMerge/>
            <w:shd w:val="clear" w:color="auto" w:fill="auto"/>
            <w:vAlign w:val="center"/>
          </w:tcPr>
          <w:p w:rsidR="0034048E" w:rsidRPr="0034048E" w:rsidRDefault="0034048E" w:rsidP="00CA1E3B">
            <w:pPr>
              <w:jc w:val="center"/>
              <w:rPr>
                <w:rFonts w:cstheme="majorHAnsi"/>
                <w:sz w:val="18"/>
                <w:szCs w:val="18"/>
              </w:rPr>
            </w:pPr>
          </w:p>
        </w:tc>
        <w:tc>
          <w:tcPr>
            <w:tcW w:w="3020" w:type="dxa"/>
            <w:shd w:val="clear" w:color="auto" w:fill="auto"/>
            <w:vAlign w:val="center"/>
          </w:tcPr>
          <w:p w:rsidR="0034048E" w:rsidRPr="0034048E" w:rsidRDefault="0034048E" w:rsidP="00BB3B0C">
            <w:pPr>
              <w:rPr>
                <w:rFonts w:cstheme="majorHAnsi"/>
                <w:sz w:val="18"/>
                <w:szCs w:val="18"/>
              </w:rPr>
            </w:pPr>
          </w:p>
        </w:tc>
      </w:tr>
      <w:tr w:rsidR="0034048E" w:rsidRPr="0034048E" w:rsidTr="004F76F2">
        <w:trPr>
          <w:trHeight w:val="382"/>
        </w:trPr>
        <w:tc>
          <w:tcPr>
            <w:tcW w:w="762" w:type="dxa"/>
            <w:shd w:val="clear" w:color="auto" w:fill="auto"/>
          </w:tcPr>
          <w:p w:rsidR="0034048E" w:rsidRPr="0034048E" w:rsidRDefault="0034048E">
            <w:r w:rsidRPr="0034048E">
              <w:rPr>
                <w:rFonts w:eastAsiaTheme="minorEastAsia" w:cstheme="majorHAnsi"/>
                <w:color w:val="FF0000"/>
                <w:sz w:val="18"/>
                <w:szCs w:val="18"/>
              </w:rPr>
              <w:lastRenderedPageBreak/>
              <w:t>23-9-10</w:t>
            </w:r>
          </w:p>
        </w:tc>
        <w:tc>
          <w:tcPr>
            <w:tcW w:w="2791" w:type="dxa"/>
            <w:shd w:val="clear" w:color="auto" w:fill="auto"/>
          </w:tcPr>
          <w:p w:rsidR="0034048E" w:rsidRPr="0034048E" w:rsidRDefault="0034048E" w:rsidP="004F76F2">
            <w:r w:rsidRPr="0034048E">
              <w:rPr>
                <w:rFonts w:cstheme="majorHAnsi"/>
                <w:color w:val="FF0000"/>
                <w:sz w:val="18"/>
                <w:szCs w:val="18"/>
              </w:rPr>
              <w:t>PKG A2</w:t>
            </w:r>
          </w:p>
        </w:tc>
        <w:tc>
          <w:tcPr>
            <w:tcW w:w="1421" w:type="dxa"/>
            <w:vAlign w:val="center"/>
          </w:tcPr>
          <w:p w:rsidR="0034048E" w:rsidRPr="0034048E" w:rsidRDefault="0034048E" w:rsidP="004F76F2">
            <w:pPr>
              <w:jc w:val="center"/>
              <w:rPr>
                <w:rFonts w:eastAsiaTheme="minorEastAsia" w:cstheme="majorHAnsi"/>
                <w:sz w:val="18"/>
                <w:szCs w:val="18"/>
              </w:rPr>
            </w:pPr>
            <w:r w:rsidRPr="0034048E">
              <w:rPr>
                <w:rFonts w:eastAsiaTheme="minorEastAsia" w:cstheme="majorHAnsi"/>
                <w:sz w:val="18"/>
                <w:szCs w:val="18"/>
              </w:rPr>
              <w:t>20/1/2014</w:t>
            </w:r>
          </w:p>
        </w:tc>
        <w:tc>
          <w:tcPr>
            <w:tcW w:w="1088" w:type="dxa"/>
            <w:vMerge w:val="restart"/>
            <w:shd w:val="clear" w:color="auto" w:fill="auto"/>
            <w:vAlign w:val="center"/>
          </w:tcPr>
          <w:p w:rsidR="0034048E" w:rsidRPr="0034048E" w:rsidRDefault="0034048E" w:rsidP="00CA1E3B">
            <w:pPr>
              <w:jc w:val="center"/>
              <w:rPr>
                <w:rFonts w:cstheme="majorHAnsi"/>
                <w:color w:val="FF0000"/>
                <w:sz w:val="18"/>
                <w:szCs w:val="18"/>
              </w:rPr>
            </w:pPr>
            <w:r w:rsidRPr="0034048E">
              <w:rPr>
                <w:rFonts w:cstheme="majorHAnsi"/>
                <w:color w:val="FF0000"/>
                <w:sz w:val="18"/>
                <w:szCs w:val="18"/>
              </w:rPr>
              <w:t>30/11/2012</w:t>
            </w:r>
          </w:p>
        </w:tc>
        <w:tc>
          <w:tcPr>
            <w:tcW w:w="3020" w:type="dxa"/>
            <w:shd w:val="clear" w:color="auto" w:fill="auto"/>
            <w:vAlign w:val="center"/>
          </w:tcPr>
          <w:p w:rsidR="0034048E" w:rsidRPr="0034048E" w:rsidRDefault="0034048E" w:rsidP="00BB3B0C">
            <w:pPr>
              <w:rPr>
                <w:rFonts w:cstheme="majorHAnsi"/>
                <w:sz w:val="18"/>
                <w:szCs w:val="18"/>
              </w:rPr>
            </w:pPr>
          </w:p>
        </w:tc>
      </w:tr>
      <w:tr w:rsidR="0034048E" w:rsidRPr="0034048E" w:rsidTr="004F76F2">
        <w:trPr>
          <w:trHeight w:val="382"/>
        </w:trPr>
        <w:tc>
          <w:tcPr>
            <w:tcW w:w="762" w:type="dxa"/>
            <w:shd w:val="clear" w:color="auto" w:fill="auto"/>
          </w:tcPr>
          <w:p w:rsidR="0034048E" w:rsidRPr="0034048E" w:rsidRDefault="0034048E">
            <w:r w:rsidRPr="0034048E">
              <w:rPr>
                <w:rFonts w:eastAsiaTheme="minorEastAsia" w:cstheme="majorHAnsi"/>
                <w:color w:val="FF0000"/>
                <w:sz w:val="18"/>
                <w:szCs w:val="18"/>
              </w:rPr>
              <w:t>23-9-11</w:t>
            </w:r>
          </w:p>
        </w:tc>
        <w:tc>
          <w:tcPr>
            <w:tcW w:w="2791" w:type="dxa"/>
            <w:shd w:val="clear" w:color="auto" w:fill="auto"/>
          </w:tcPr>
          <w:p w:rsidR="0034048E" w:rsidRPr="0034048E" w:rsidRDefault="0034048E" w:rsidP="004F76F2">
            <w:r w:rsidRPr="0034048E">
              <w:rPr>
                <w:rFonts w:cstheme="majorHAnsi"/>
                <w:color w:val="FF0000"/>
                <w:sz w:val="18"/>
                <w:szCs w:val="18"/>
              </w:rPr>
              <w:t>PKG A3</w:t>
            </w:r>
          </w:p>
        </w:tc>
        <w:tc>
          <w:tcPr>
            <w:tcW w:w="1421" w:type="dxa"/>
            <w:vAlign w:val="center"/>
          </w:tcPr>
          <w:p w:rsidR="0034048E" w:rsidRPr="0034048E" w:rsidRDefault="0034048E" w:rsidP="004F76F2">
            <w:pPr>
              <w:jc w:val="center"/>
              <w:rPr>
                <w:rFonts w:eastAsiaTheme="minorEastAsia" w:cstheme="majorHAnsi"/>
                <w:sz w:val="18"/>
                <w:szCs w:val="18"/>
              </w:rPr>
            </w:pPr>
            <w:r w:rsidRPr="0034048E">
              <w:rPr>
                <w:rFonts w:eastAsiaTheme="minorEastAsia" w:cstheme="majorHAnsi"/>
                <w:sz w:val="18"/>
                <w:szCs w:val="18"/>
              </w:rPr>
              <w:t>2/1/2014</w:t>
            </w:r>
          </w:p>
        </w:tc>
        <w:tc>
          <w:tcPr>
            <w:tcW w:w="1088" w:type="dxa"/>
            <w:vMerge/>
            <w:shd w:val="clear" w:color="auto" w:fill="auto"/>
            <w:vAlign w:val="center"/>
          </w:tcPr>
          <w:p w:rsidR="0034048E" w:rsidRPr="0034048E" w:rsidRDefault="0034048E" w:rsidP="00CA1E3B">
            <w:pPr>
              <w:jc w:val="center"/>
              <w:rPr>
                <w:rFonts w:cstheme="majorHAnsi"/>
                <w:sz w:val="18"/>
                <w:szCs w:val="18"/>
              </w:rPr>
            </w:pPr>
          </w:p>
        </w:tc>
        <w:tc>
          <w:tcPr>
            <w:tcW w:w="3020" w:type="dxa"/>
            <w:shd w:val="clear" w:color="auto" w:fill="auto"/>
            <w:vAlign w:val="center"/>
          </w:tcPr>
          <w:p w:rsidR="0034048E" w:rsidRPr="0034048E" w:rsidRDefault="0034048E" w:rsidP="00BB3B0C">
            <w:pPr>
              <w:rPr>
                <w:rFonts w:cstheme="majorHAnsi"/>
                <w:sz w:val="18"/>
                <w:szCs w:val="18"/>
              </w:rPr>
            </w:pPr>
          </w:p>
        </w:tc>
      </w:tr>
      <w:tr w:rsidR="0034048E" w:rsidRPr="0034048E" w:rsidTr="004F76F2">
        <w:trPr>
          <w:trHeight w:val="382"/>
        </w:trPr>
        <w:tc>
          <w:tcPr>
            <w:tcW w:w="762" w:type="dxa"/>
            <w:shd w:val="clear" w:color="auto" w:fill="auto"/>
          </w:tcPr>
          <w:p w:rsidR="0034048E" w:rsidRPr="0034048E" w:rsidRDefault="0034048E">
            <w:r w:rsidRPr="0034048E">
              <w:rPr>
                <w:rFonts w:eastAsiaTheme="minorEastAsia" w:cstheme="majorHAnsi"/>
                <w:color w:val="FF0000"/>
                <w:sz w:val="18"/>
                <w:szCs w:val="18"/>
              </w:rPr>
              <w:t>23-9-12</w:t>
            </w:r>
          </w:p>
        </w:tc>
        <w:tc>
          <w:tcPr>
            <w:tcW w:w="2791" w:type="dxa"/>
            <w:shd w:val="clear" w:color="auto" w:fill="auto"/>
          </w:tcPr>
          <w:p w:rsidR="0034048E" w:rsidRPr="0034048E" w:rsidRDefault="0034048E" w:rsidP="004F76F2">
            <w:r w:rsidRPr="0034048E">
              <w:rPr>
                <w:rFonts w:cstheme="majorHAnsi"/>
                <w:color w:val="FF0000"/>
                <w:sz w:val="18"/>
                <w:szCs w:val="18"/>
              </w:rPr>
              <w:t>PKG A4</w:t>
            </w:r>
          </w:p>
        </w:tc>
        <w:tc>
          <w:tcPr>
            <w:tcW w:w="1421" w:type="dxa"/>
            <w:vAlign w:val="center"/>
          </w:tcPr>
          <w:p w:rsidR="0034048E" w:rsidRPr="0034048E" w:rsidRDefault="0034048E" w:rsidP="004F76F2">
            <w:pPr>
              <w:jc w:val="center"/>
              <w:rPr>
                <w:rFonts w:eastAsiaTheme="minorEastAsia" w:cstheme="majorHAnsi"/>
                <w:sz w:val="18"/>
                <w:szCs w:val="18"/>
              </w:rPr>
            </w:pPr>
            <w:r w:rsidRPr="0034048E">
              <w:rPr>
                <w:rFonts w:eastAsiaTheme="minorEastAsia" w:cstheme="majorHAnsi"/>
                <w:sz w:val="18"/>
                <w:szCs w:val="18"/>
              </w:rPr>
              <w:t>27/8/2013</w:t>
            </w:r>
          </w:p>
        </w:tc>
        <w:tc>
          <w:tcPr>
            <w:tcW w:w="1088" w:type="dxa"/>
            <w:vMerge/>
            <w:shd w:val="clear" w:color="auto" w:fill="auto"/>
            <w:vAlign w:val="center"/>
          </w:tcPr>
          <w:p w:rsidR="0034048E" w:rsidRPr="0034048E" w:rsidRDefault="0034048E" w:rsidP="00CA1E3B">
            <w:pPr>
              <w:jc w:val="center"/>
              <w:rPr>
                <w:rFonts w:cstheme="majorHAnsi"/>
                <w:sz w:val="18"/>
                <w:szCs w:val="18"/>
              </w:rPr>
            </w:pPr>
          </w:p>
        </w:tc>
        <w:tc>
          <w:tcPr>
            <w:tcW w:w="3020" w:type="dxa"/>
            <w:shd w:val="clear" w:color="auto" w:fill="auto"/>
            <w:vAlign w:val="center"/>
          </w:tcPr>
          <w:p w:rsidR="0034048E" w:rsidRPr="0034048E" w:rsidRDefault="0034048E" w:rsidP="00BB3B0C">
            <w:pPr>
              <w:rPr>
                <w:rFonts w:cstheme="majorHAnsi"/>
                <w:sz w:val="18"/>
                <w:szCs w:val="18"/>
              </w:rPr>
            </w:pPr>
          </w:p>
        </w:tc>
      </w:tr>
      <w:tr w:rsidR="0034048E" w:rsidRPr="0034048E" w:rsidTr="004F76F2">
        <w:trPr>
          <w:trHeight w:val="382"/>
        </w:trPr>
        <w:tc>
          <w:tcPr>
            <w:tcW w:w="762" w:type="dxa"/>
            <w:shd w:val="clear" w:color="auto" w:fill="auto"/>
          </w:tcPr>
          <w:p w:rsidR="0034048E" w:rsidRPr="0034048E" w:rsidRDefault="0034048E">
            <w:r w:rsidRPr="0034048E">
              <w:rPr>
                <w:rFonts w:eastAsiaTheme="minorEastAsia" w:cstheme="majorHAnsi"/>
                <w:color w:val="FF0000"/>
                <w:sz w:val="18"/>
                <w:szCs w:val="18"/>
              </w:rPr>
              <w:t>23-9-13</w:t>
            </w:r>
          </w:p>
        </w:tc>
        <w:tc>
          <w:tcPr>
            <w:tcW w:w="2791" w:type="dxa"/>
            <w:shd w:val="clear" w:color="auto" w:fill="auto"/>
          </w:tcPr>
          <w:p w:rsidR="0034048E" w:rsidRPr="0034048E" w:rsidRDefault="0034048E" w:rsidP="004F76F2">
            <w:r w:rsidRPr="0034048E">
              <w:rPr>
                <w:rFonts w:cstheme="majorHAnsi"/>
                <w:color w:val="FF0000"/>
                <w:sz w:val="18"/>
                <w:szCs w:val="18"/>
              </w:rPr>
              <w:t>PKG A5</w:t>
            </w:r>
          </w:p>
        </w:tc>
        <w:tc>
          <w:tcPr>
            <w:tcW w:w="1421" w:type="dxa"/>
            <w:vAlign w:val="center"/>
          </w:tcPr>
          <w:p w:rsidR="0034048E" w:rsidRPr="0034048E" w:rsidRDefault="0034048E" w:rsidP="004F76F2">
            <w:pPr>
              <w:jc w:val="center"/>
              <w:rPr>
                <w:rFonts w:eastAsiaTheme="minorEastAsia" w:cstheme="majorHAnsi"/>
                <w:sz w:val="18"/>
                <w:szCs w:val="18"/>
              </w:rPr>
            </w:pPr>
            <w:r w:rsidRPr="0034048E">
              <w:rPr>
                <w:rFonts w:eastAsiaTheme="minorEastAsia" w:cstheme="majorHAnsi"/>
                <w:sz w:val="18"/>
                <w:szCs w:val="18"/>
              </w:rPr>
              <w:t>15/4/2013</w:t>
            </w:r>
          </w:p>
        </w:tc>
        <w:tc>
          <w:tcPr>
            <w:tcW w:w="1088" w:type="dxa"/>
            <w:vMerge/>
            <w:shd w:val="clear" w:color="auto" w:fill="auto"/>
            <w:vAlign w:val="center"/>
          </w:tcPr>
          <w:p w:rsidR="0034048E" w:rsidRPr="0034048E" w:rsidRDefault="0034048E" w:rsidP="00CA1E3B">
            <w:pPr>
              <w:jc w:val="center"/>
              <w:rPr>
                <w:rFonts w:cstheme="majorHAnsi"/>
                <w:sz w:val="18"/>
                <w:szCs w:val="18"/>
              </w:rPr>
            </w:pPr>
          </w:p>
        </w:tc>
        <w:tc>
          <w:tcPr>
            <w:tcW w:w="3020" w:type="dxa"/>
            <w:shd w:val="clear" w:color="auto" w:fill="auto"/>
            <w:vAlign w:val="center"/>
          </w:tcPr>
          <w:p w:rsidR="0034048E" w:rsidRPr="0034048E" w:rsidRDefault="0034048E" w:rsidP="00BB3B0C">
            <w:pPr>
              <w:rPr>
                <w:rFonts w:cstheme="majorHAnsi"/>
                <w:sz w:val="18"/>
                <w:szCs w:val="18"/>
              </w:rPr>
            </w:pPr>
          </w:p>
        </w:tc>
      </w:tr>
      <w:tr w:rsidR="0034048E" w:rsidRPr="0034048E" w:rsidTr="004F76F2">
        <w:trPr>
          <w:trHeight w:val="382"/>
        </w:trPr>
        <w:tc>
          <w:tcPr>
            <w:tcW w:w="762" w:type="dxa"/>
            <w:shd w:val="clear" w:color="auto" w:fill="auto"/>
          </w:tcPr>
          <w:p w:rsidR="0034048E" w:rsidRPr="0034048E" w:rsidRDefault="0034048E">
            <w:r w:rsidRPr="0034048E">
              <w:rPr>
                <w:rFonts w:eastAsiaTheme="minorEastAsia" w:cstheme="majorHAnsi"/>
                <w:color w:val="FF0000"/>
                <w:sz w:val="18"/>
                <w:szCs w:val="18"/>
              </w:rPr>
              <w:t>23-9-14</w:t>
            </w:r>
          </w:p>
        </w:tc>
        <w:tc>
          <w:tcPr>
            <w:tcW w:w="2791" w:type="dxa"/>
            <w:shd w:val="clear" w:color="auto" w:fill="auto"/>
          </w:tcPr>
          <w:p w:rsidR="0034048E" w:rsidRPr="0034048E" w:rsidRDefault="0034048E" w:rsidP="004F76F2">
            <w:r w:rsidRPr="0034048E">
              <w:rPr>
                <w:rFonts w:cstheme="majorHAnsi"/>
                <w:color w:val="FF0000"/>
                <w:sz w:val="18"/>
                <w:szCs w:val="18"/>
              </w:rPr>
              <w:t>PKG 13 A/B/C</w:t>
            </w:r>
          </w:p>
        </w:tc>
        <w:tc>
          <w:tcPr>
            <w:tcW w:w="1421" w:type="dxa"/>
            <w:vAlign w:val="center"/>
          </w:tcPr>
          <w:p w:rsidR="0034048E" w:rsidRPr="0034048E" w:rsidRDefault="0034048E" w:rsidP="00CA1E3B">
            <w:pPr>
              <w:jc w:val="center"/>
              <w:rPr>
                <w:rFonts w:cstheme="majorHAnsi"/>
                <w:color w:val="FF0000"/>
                <w:sz w:val="18"/>
                <w:szCs w:val="18"/>
              </w:rPr>
            </w:pPr>
          </w:p>
        </w:tc>
        <w:tc>
          <w:tcPr>
            <w:tcW w:w="1088" w:type="dxa"/>
            <w:vMerge/>
            <w:shd w:val="clear" w:color="auto" w:fill="auto"/>
            <w:vAlign w:val="center"/>
          </w:tcPr>
          <w:p w:rsidR="0034048E" w:rsidRPr="0034048E" w:rsidRDefault="0034048E" w:rsidP="00CA1E3B">
            <w:pPr>
              <w:jc w:val="center"/>
              <w:rPr>
                <w:rFonts w:cstheme="majorHAnsi"/>
                <w:sz w:val="18"/>
                <w:szCs w:val="18"/>
              </w:rPr>
            </w:pPr>
          </w:p>
        </w:tc>
        <w:tc>
          <w:tcPr>
            <w:tcW w:w="3020" w:type="dxa"/>
            <w:shd w:val="clear" w:color="auto" w:fill="auto"/>
            <w:vAlign w:val="center"/>
          </w:tcPr>
          <w:p w:rsidR="0034048E" w:rsidRPr="0034048E" w:rsidRDefault="0034048E" w:rsidP="00BB3B0C">
            <w:pPr>
              <w:rPr>
                <w:rFonts w:cstheme="majorHAnsi"/>
                <w:sz w:val="18"/>
                <w:szCs w:val="18"/>
              </w:rPr>
            </w:pPr>
          </w:p>
        </w:tc>
      </w:tr>
      <w:tr w:rsidR="0034048E" w:rsidRPr="0034048E" w:rsidTr="004F76F2">
        <w:trPr>
          <w:trHeight w:val="382"/>
        </w:trPr>
        <w:tc>
          <w:tcPr>
            <w:tcW w:w="762" w:type="dxa"/>
            <w:shd w:val="clear" w:color="auto" w:fill="auto"/>
          </w:tcPr>
          <w:p w:rsidR="0034048E" w:rsidRPr="0034048E" w:rsidRDefault="0034048E">
            <w:r w:rsidRPr="0034048E">
              <w:rPr>
                <w:rFonts w:eastAsiaTheme="minorEastAsia" w:cstheme="majorHAnsi"/>
                <w:color w:val="FF0000"/>
                <w:sz w:val="18"/>
                <w:szCs w:val="18"/>
              </w:rPr>
              <w:t>23-9-15</w:t>
            </w:r>
          </w:p>
        </w:tc>
        <w:tc>
          <w:tcPr>
            <w:tcW w:w="2791" w:type="dxa"/>
            <w:shd w:val="clear" w:color="auto" w:fill="auto"/>
            <w:vAlign w:val="center"/>
          </w:tcPr>
          <w:p w:rsidR="0034048E" w:rsidRPr="0034048E" w:rsidRDefault="0034048E" w:rsidP="004F76F2">
            <w:pPr>
              <w:rPr>
                <w:rFonts w:cstheme="majorHAnsi"/>
                <w:color w:val="FF0000"/>
                <w:sz w:val="18"/>
                <w:szCs w:val="18"/>
              </w:rPr>
            </w:pPr>
            <w:r w:rsidRPr="0034048E">
              <w:rPr>
                <w:rFonts w:cstheme="majorHAnsi"/>
                <w:color w:val="FF0000"/>
                <w:sz w:val="18"/>
                <w:szCs w:val="18"/>
              </w:rPr>
              <w:t>PKG 14 A</w:t>
            </w:r>
          </w:p>
        </w:tc>
        <w:tc>
          <w:tcPr>
            <w:tcW w:w="1421" w:type="dxa"/>
            <w:vAlign w:val="center"/>
          </w:tcPr>
          <w:p w:rsidR="0034048E" w:rsidRPr="0034048E" w:rsidRDefault="0034048E" w:rsidP="00CA1E3B">
            <w:pPr>
              <w:jc w:val="center"/>
              <w:rPr>
                <w:rFonts w:cstheme="majorHAnsi"/>
                <w:color w:val="FF0000"/>
                <w:sz w:val="18"/>
                <w:szCs w:val="18"/>
              </w:rPr>
            </w:pPr>
            <w:r w:rsidRPr="0034048E">
              <w:rPr>
                <w:rFonts w:cstheme="majorHAnsi"/>
                <w:color w:val="FF0000"/>
                <w:sz w:val="18"/>
                <w:szCs w:val="18"/>
              </w:rPr>
              <w:t>07/07/2014</w:t>
            </w:r>
          </w:p>
        </w:tc>
        <w:tc>
          <w:tcPr>
            <w:tcW w:w="1088" w:type="dxa"/>
            <w:vMerge/>
            <w:shd w:val="clear" w:color="auto" w:fill="auto"/>
            <w:vAlign w:val="center"/>
          </w:tcPr>
          <w:p w:rsidR="0034048E" w:rsidRPr="0034048E" w:rsidRDefault="0034048E" w:rsidP="00CA1E3B">
            <w:pPr>
              <w:jc w:val="center"/>
              <w:rPr>
                <w:rFonts w:cstheme="majorHAnsi"/>
                <w:sz w:val="18"/>
                <w:szCs w:val="18"/>
              </w:rPr>
            </w:pPr>
          </w:p>
        </w:tc>
        <w:tc>
          <w:tcPr>
            <w:tcW w:w="3020" w:type="dxa"/>
            <w:shd w:val="clear" w:color="auto" w:fill="auto"/>
            <w:vAlign w:val="center"/>
          </w:tcPr>
          <w:p w:rsidR="0034048E" w:rsidRPr="0034048E" w:rsidRDefault="0034048E" w:rsidP="00BB3B0C">
            <w:pPr>
              <w:rPr>
                <w:rFonts w:cstheme="majorHAnsi"/>
                <w:sz w:val="18"/>
                <w:szCs w:val="18"/>
              </w:rPr>
            </w:pPr>
          </w:p>
        </w:tc>
      </w:tr>
      <w:tr w:rsidR="0034048E" w:rsidRPr="0034048E" w:rsidTr="004F76F2">
        <w:trPr>
          <w:trHeight w:val="382"/>
        </w:trPr>
        <w:tc>
          <w:tcPr>
            <w:tcW w:w="762" w:type="dxa"/>
            <w:shd w:val="clear" w:color="auto" w:fill="auto"/>
          </w:tcPr>
          <w:p w:rsidR="0034048E" w:rsidRPr="0034048E" w:rsidRDefault="0034048E">
            <w:r w:rsidRPr="0034048E">
              <w:rPr>
                <w:rFonts w:eastAsiaTheme="minorEastAsia" w:cstheme="majorHAnsi"/>
                <w:color w:val="FF0000"/>
                <w:sz w:val="18"/>
                <w:szCs w:val="18"/>
              </w:rPr>
              <w:t>23-9-16</w:t>
            </w:r>
          </w:p>
        </w:tc>
        <w:tc>
          <w:tcPr>
            <w:tcW w:w="2791" w:type="dxa"/>
            <w:shd w:val="clear" w:color="auto" w:fill="auto"/>
            <w:vAlign w:val="center"/>
          </w:tcPr>
          <w:p w:rsidR="0034048E" w:rsidRPr="0034048E" w:rsidRDefault="0034048E" w:rsidP="004F76F2">
            <w:pPr>
              <w:rPr>
                <w:rFonts w:cstheme="majorHAnsi"/>
                <w:color w:val="FF0000"/>
                <w:sz w:val="18"/>
                <w:szCs w:val="18"/>
              </w:rPr>
            </w:pPr>
            <w:r w:rsidRPr="0034048E">
              <w:rPr>
                <w:rFonts w:cstheme="majorHAnsi"/>
                <w:color w:val="FF0000"/>
                <w:sz w:val="18"/>
                <w:szCs w:val="18"/>
              </w:rPr>
              <w:t>PKG 14 B</w:t>
            </w:r>
          </w:p>
        </w:tc>
        <w:tc>
          <w:tcPr>
            <w:tcW w:w="1421" w:type="dxa"/>
            <w:vAlign w:val="center"/>
          </w:tcPr>
          <w:p w:rsidR="0034048E" w:rsidRPr="0034048E" w:rsidRDefault="0034048E" w:rsidP="00CA1E3B">
            <w:pPr>
              <w:jc w:val="center"/>
              <w:rPr>
                <w:rFonts w:cstheme="majorHAnsi"/>
                <w:color w:val="FF0000"/>
                <w:sz w:val="18"/>
                <w:szCs w:val="18"/>
              </w:rPr>
            </w:pPr>
            <w:r w:rsidRPr="0034048E">
              <w:rPr>
                <w:rFonts w:cstheme="majorHAnsi"/>
                <w:color w:val="FF0000"/>
                <w:sz w:val="18"/>
                <w:szCs w:val="18"/>
              </w:rPr>
              <w:t>07/07/2014</w:t>
            </w:r>
          </w:p>
        </w:tc>
        <w:tc>
          <w:tcPr>
            <w:tcW w:w="1088" w:type="dxa"/>
            <w:vMerge/>
            <w:shd w:val="clear" w:color="auto" w:fill="auto"/>
            <w:vAlign w:val="center"/>
          </w:tcPr>
          <w:p w:rsidR="0034048E" w:rsidRPr="0034048E" w:rsidRDefault="0034048E" w:rsidP="00CA1E3B">
            <w:pPr>
              <w:jc w:val="center"/>
              <w:rPr>
                <w:rFonts w:cstheme="majorHAnsi"/>
                <w:sz w:val="18"/>
                <w:szCs w:val="18"/>
              </w:rPr>
            </w:pPr>
          </w:p>
        </w:tc>
        <w:tc>
          <w:tcPr>
            <w:tcW w:w="3020" w:type="dxa"/>
            <w:shd w:val="clear" w:color="auto" w:fill="auto"/>
            <w:vAlign w:val="center"/>
          </w:tcPr>
          <w:p w:rsidR="0034048E" w:rsidRPr="0034048E" w:rsidRDefault="0034048E" w:rsidP="00BB3B0C">
            <w:pPr>
              <w:rPr>
                <w:rFonts w:cstheme="majorHAnsi"/>
                <w:sz w:val="18"/>
                <w:szCs w:val="18"/>
              </w:rPr>
            </w:pPr>
          </w:p>
        </w:tc>
      </w:tr>
      <w:tr w:rsidR="00CA1E3B" w:rsidRPr="0034048E" w:rsidTr="00BB3B0C">
        <w:trPr>
          <w:trHeight w:val="382"/>
        </w:trPr>
        <w:tc>
          <w:tcPr>
            <w:tcW w:w="762" w:type="dxa"/>
            <w:shd w:val="clear" w:color="auto" w:fill="auto"/>
            <w:vAlign w:val="center"/>
          </w:tcPr>
          <w:p w:rsidR="00CA1E3B" w:rsidRPr="0034048E" w:rsidRDefault="00CA1E3B" w:rsidP="00BB3B0C">
            <w:pPr>
              <w:rPr>
                <w:rFonts w:eastAsiaTheme="minorEastAsia" w:cstheme="majorHAnsi"/>
                <w:color w:val="FF0000"/>
                <w:sz w:val="18"/>
                <w:szCs w:val="18"/>
              </w:rPr>
            </w:pPr>
            <w:r w:rsidRPr="0034048E">
              <w:rPr>
                <w:rFonts w:eastAsiaTheme="minorEastAsia" w:cstheme="majorHAnsi"/>
                <w:color w:val="FF0000"/>
                <w:sz w:val="18"/>
                <w:szCs w:val="18"/>
              </w:rPr>
              <w:t>23-10</w:t>
            </w:r>
          </w:p>
        </w:tc>
        <w:tc>
          <w:tcPr>
            <w:tcW w:w="2791" w:type="dxa"/>
            <w:shd w:val="clear" w:color="auto" w:fill="auto"/>
            <w:vAlign w:val="center"/>
          </w:tcPr>
          <w:p w:rsidR="00CA1E3B" w:rsidRPr="0034048E" w:rsidRDefault="00CA1E3B" w:rsidP="004F76F2">
            <w:pPr>
              <w:rPr>
                <w:rFonts w:cstheme="majorHAnsi"/>
                <w:color w:val="FF0000"/>
                <w:sz w:val="18"/>
                <w:szCs w:val="18"/>
              </w:rPr>
            </w:pPr>
            <w:r w:rsidRPr="0034048E">
              <w:rPr>
                <w:rFonts w:cstheme="majorHAnsi"/>
                <w:color w:val="FF0000"/>
                <w:sz w:val="18"/>
                <w:szCs w:val="18"/>
              </w:rPr>
              <w:t>Expressway Operation &amp; Maintenance</w:t>
            </w:r>
          </w:p>
        </w:tc>
        <w:tc>
          <w:tcPr>
            <w:tcW w:w="1421" w:type="dxa"/>
            <w:vAlign w:val="center"/>
          </w:tcPr>
          <w:p w:rsidR="00CA1E3B" w:rsidRPr="0034048E" w:rsidRDefault="00CA1E3B" w:rsidP="00CA1E3B">
            <w:pPr>
              <w:jc w:val="center"/>
              <w:rPr>
                <w:rFonts w:cstheme="majorHAnsi"/>
                <w:color w:val="FF0000"/>
                <w:sz w:val="18"/>
                <w:szCs w:val="18"/>
              </w:rPr>
            </w:pPr>
            <w:r w:rsidRPr="0034048E">
              <w:rPr>
                <w:rFonts w:cstheme="majorHAnsi"/>
                <w:color w:val="FF0000"/>
                <w:sz w:val="18"/>
                <w:szCs w:val="18"/>
              </w:rPr>
              <w:t>12/02/2014</w:t>
            </w:r>
          </w:p>
        </w:tc>
        <w:tc>
          <w:tcPr>
            <w:tcW w:w="1088" w:type="dxa"/>
            <w:shd w:val="clear" w:color="auto" w:fill="auto"/>
            <w:vAlign w:val="center"/>
          </w:tcPr>
          <w:p w:rsidR="00CA1E3B" w:rsidRPr="0034048E" w:rsidRDefault="00CA1E3B" w:rsidP="00CA1E3B">
            <w:pPr>
              <w:jc w:val="center"/>
              <w:rPr>
                <w:rFonts w:cstheme="majorHAnsi"/>
                <w:sz w:val="18"/>
                <w:szCs w:val="18"/>
              </w:rPr>
            </w:pPr>
          </w:p>
        </w:tc>
        <w:tc>
          <w:tcPr>
            <w:tcW w:w="3020" w:type="dxa"/>
            <w:shd w:val="clear" w:color="auto" w:fill="auto"/>
            <w:vAlign w:val="center"/>
          </w:tcPr>
          <w:p w:rsidR="00CA1E3B" w:rsidRPr="0034048E" w:rsidRDefault="00CA1E3B" w:rsidP="00BB3B0C">
            <w:pPr>
              <w:rPr>
                <w:rFonts w:cstheme="majorHAnsi"/>
                <w:sz w:val="18"/>
                <w:szCs w:val="18"/>
              </w:rPr>
            </w:pPr>
          </w:p>
        </w:tc>
      </w:tr>
      <w:tr w:rsidR="00CA1E3B" w:rsidRPr="0034048E" w:rsidTr="002415FE">
        <w:trPr>
          <w:trHeight w:val="382"/>
        </w:trPr>
        <w:tc>
          <w:tcPr>
            <w:tcW w:w="762" w:type="dxa"/>
            <w:shd w:val="clear" w:color="auto" w:fill="FFFF00"/>
            <w:vAlign w:val="center"/>
          </w:tcPr>
          <w:p w:rsidR="00CA1E3B" w:rsidRPr="0034048E" w:rsidDel="00D46918" w:rsidRDefault="00CA1E3B" w:rsidP="00BB3B0C">
            <w:pPr>
              <w:rPr>
                <w:rFonts w:cstheme="majorHAnsi"/>
                <w:sz w:val="18"/>
                <w:szCs w:val="18"/>
              </w:rPr>
            </w:pPr>
            <w:r w:rsidRPr="0034048E">
              <w:rPr>
                <w:rFonts w:cstheme="majorHAnsi"/>
                <w:sz w:val="18"/>
                <w:szCs w:val="18"/>
              </w:rPr>
              <w:t>24</w:t>
            </w:r>
          </w:p>
        </w:tc>
        <w:tc>
          <w:tcPr>
            <w:tcW w:w="2791" w:type="dxa"/>
            <w:shd w:val="clear" w:color="auto" w:fill="FFFF00"/>
            <w:vAlign w:val="center"/>
          </w:tcPr>
          <w:p w:rsidR="00CA1E3B" w:rsidRPr="0034048E" w:rsidRDefault="00CA1E3B" w:rsidP="00D33076">
            <w:pPr>
              <w:pStyle w:val="8pt0mm0mm"/>
              <w:rPr>
                <w:rFonts w:cs="Times New Roman"/>
                <w:sz w:val="18"/>
              </w:rPr>
            </w:pPr>
            <w:r w:rsidRPr="0034048E">
              <w:rPr>
                <w:rFonts w:cs="Times New Roman"/>
                <w:sz w:val="18"/>
              </w:rPr>
              <w:t>Commencement of 2</w:t>
            </w:r>
            <w:r w:rsidRPr="0034048E">
              <w:rPr>
                <w:rFonts w:cs="Times New Roman"/>
                <w:sz w:val="18"/>
                <w:vertAlign w:val="superscript"/>
              </w:rPr>
              <w:t>nd</w:t>
            </w:r>
            <w:r w:rsidRPr="0034048E">
              <w:rPr>
                <w:rFonts w:cs="Times New Roman"/>
                <w:sz w:val="18"/>
              </w:rPr>
              <w:t xml:space="preserve"> to 5</w:t>
            </w:r>
            <w:r w:rsidRPr="0034048E">
              <w:rPr>
                <w:rFonts w:cs="Times New Roman"/>
                <w:sz w:val="18"/>
                <w:vertAlign w:val="superscript"/>
              </w:rPr>
              <w:t>th</w:t>
            </w:r>
            <w:r w:rsidRPr="0034048E">
              <w:rPr>
                <w:rFonts w:cs="Times New Roman"/>
                <w:sz w:val="18"/>
              </w:rPr>
              <w:t xml:space="preserve"> package</w:t>
            </w:r>
          </w:p>
        </w:tc>
        <w:tc>
          <w:tcPr>
            <w:tcW w:w="1421" w:type="dxa"/>
            <w:shd w:val="clear" w:color="auto" w:fill="FFFF00"/>
            <w:vAlign w:val="center"/>
          </w:tcPr>
          <w:p w:rsidR="00CA1E3B" w:rsidRPr="0034048E" w:rsidRDefault="00CA1E3B" w:rsidP="00CA1E3B">
            <w:pPr>
              <w:jc w:val="center"/>
              <w:rPr>
                <w:rFonts w:eastAsiaTheme="minorEastAsia" w:cstheme="majorHAnsi"/>
                <w:sz w:val="18"/>
                <w:szCs w:val="18"/>
              </w:rPr>
            </w:pPr>
            <w:r w:rsidRPr="0034048E">
              <w:rPr>
                <w:rFonts w:cstheme="majorHAnsi"/>
                <w:sz w:val="18"/>
                <w:szCs w:val="18"/>
              </w:rPr>
              <w:t>A4:24/22/2013</w:t>
            </w:r>
          </w:p>
        </w:tc>
        <w:tc>
          <w:tcPr>
            <w:tcW w:w="1088" w:type="dxa"/>
            <w:shd w:val="clear" w:color="auto" w:fill="auto"/>
            <w:vAlign w:val="center"/>
          </w:tcPr>
          <w:p w:rsidR="00CA1E3B" w:rsidRPr="0034048E" w:rsidRDefault="00CA1E3B" w:rsidP="00CA1E3B">
            <w:pPr>
              <w:jc w:val="center"/>
              <w:rPr>
                <w:rFonts w:cstheme="majorHAnsi"/>
                <w:sz w:val="18"/>
                <w:szCs w:val="18"/>
              </w:rPr>
            </w:pPr>
            <w:r w:rsidRPr="0034048E">
              <w:rPr>
                <w:rFonts w:cstheme="majorHAnsi"/>
                <w:sz w:val="18"/>
                <w:szCs w:val="18"/>
              </w:rPr>
              <w:t>Every</w:t>
            </w:r>
          </w:p>
          <w:p w:rsidR="00CA1E3B" w:rsidRPr="0034048E" w:rsidDel="00D46918" w:rsidRDefault="00CA1E3B" w:rsidP="00CA1E3B">
            <w:pPr>
              <w:jc w:val="center"/>
              <w:rPr>
                <w:rFonts w:cstheme="majorHAnsi"/>
                <w:sz w:val="18"/>
                <w:szCs w:val="18"/>
              </w:rPr>
            </w:pPr>
            <w:r w:rsidRPr="0034048E">
              <w:rPr>
                <w:rFonts w:cstheme="majorHAnsi"/>
                <w:sz w:val="18"/>
                <w:szCs w:val="18"/>
              </w:rPr>
              <w:t>2 month</w:t>
            </w:r>
          </w:p>
        </w:tc>
        <w:tc>
          <w:tcPr>
            <w:tcW w:w="3020" w:type="dxa"/>
            <w:vMerge w:val="restart"/>
            <w:shd w:val="clear" w:color="auto" w:fill="auto"/>
            <w:vAlign w:val="center"/>
          </w:tcPr>
          <w:p w:rsidR="00CA1E3B" w:rsidRPr="0034048E" w:rsidRDefault="00CA1E3B" w:rsidP="00BB3B0C">
            <w:pPr>
              <w:rPr>
                <w:rFonts w:cstheme="majorHAnsi"/>
                <w:sz w:val="18"/>
                <w:szCs w:val="18"/>
              </w:rPr>
            </w:pPr>
            <w:r w:rsidRPr="0034048E">
              <w:rPr>
                <w:rFonts w:cstheme="majorHAnsi"/>
                <w:sz w:val="18"/>
                <w:szCs w:val="18"/>
              </w:rPr>
              <w:t>Item I.1 of Minutes of Discussion dated 15/10/2011</w:t>
            </w:r>
          </w:p>
        </w:tc>
      </w:tr>
      <w:tr w:rsidR="00CA1E3B" w:rsidRPr="0034048E" w:rsidTr="004F76F2">
        <w:trPr>
          <w:trHeight w:val="346"/>
        </w:trPr>
        <w:tc>
          <w:tcPr>
            <w:tcW w:w="762" w:type="dxa"/>
            <w:shd w:val="clear" w:color="auto" w:fill="FFFF00"/>
            <w:vAlign w:val="center"/>
          </w:tcPr>
          <w:p w:rsidR="00CA1E3B" w:rsidRPr="0034048E" w:rsidDel="00D46918" w:rsidRDefault="00CA1E3B" w:rsidP="00BB3B0C">
            <w:pPr>
              <w:rPr>
                <w:rFonts w:cstheme="majorHAnsi"/>
                <w:sz w:val="18"/>
                <w:szCs w:val="18"/>
              </w:rPr>
            </w:pPr>
            <w:r w:rsidRPr="0034048E">
              <w:rPr>
                <w:rFonts w:cstheme="majorHAnsi"/>
                <w:sz w:val="18"/>
                <w:szCs w:val="18"/>
              </w:rPr>
              <w:t>25</w:t>
            </w:r>
          </w:p>
        </w:tc>
        <w:tc>
          <w:tcPr>
            <w:tcW w:w="2791" w:type="dxa"/>
            <w:shd w:val="clear" w:color="auto" w:fill="FFFF00"/>
            <w:vAlign w:val="center"/>
          </w:tcPr>
          <w:p w:rsidR="00CA1E3B" w:rsidRPr="0034048E" w:rsidRDefault="00CA1E3B" w:rsidP="004F76F2">
            <w:pPr>
              <w:pStyle w:val="8pt0mm0mm"/>
              <w:rPr>
                <w:sz w:val="18"/>
              </w:rPr>
            </w:pPr>
            <w:r w:rsidRPr="0034048E">
              <w:rPr>
                <w:rFonts w:cs="Times New Roman"/>
                <w:sz w:val="18"/>
              </w:rPr>
              <w:t>Commencement of 6</w:t>
            </w:r>
            <w:r w:rsidRPr="0034048E">
              <w:rPr>
                <w:rFonts w:cs="Times New Roman"/>
                <w:sz w:val="18"/>
                <w:vertAlign w:val="superscript"/>
              </w:rPr>
              <w:t>th</w:t>
            </w:r>
            <w:r w:rsidRPr="0034048E">
              <w:rPr>
                <w:rFonts w:cs="Times New Roman"/>
                <w:sz w:val="18"/>
              </w:rPr>
              <w:t xml:space="preserve"> package to the last one</w:t>
            </w:r>
          </w:p>
        </w:tc>
        <w:tc>
          <w:tcPr>
            <w:tcW w:w="1421" w:type="dxa"/>
            <w:shd w:val="clear" w:color="auto" w:fill="FFFF00"/>
            <w:vAlign w:val="center"/>
          </w:tcPr>
          <w:p w:rsidR="00CA1E3B" w:rsidRPr="0034048E" w:rsidRDefault="00CA1E3B" w:rsidP="00CA1E3B">
            <w:pPr>
              <w:jc w:val="center"/>
              <w:rPr>
                <w:rFonts w:cstheme="majorHAnsi"/>
                <w:sz w:val="18"/>
                <w:szCs w:val="18"/>
              </w:rPr>
            </w:pPr>
            <w:r w:rsidRPr="0034048E">
              <w:rPr>
                <w:rFonts w:cstheme="majorHAnsi"/>
                <w:sz w:val="18"/>
                <w:szCs w:val="18"/>
              </w:rPr>
              <w:t>Not yet.</w:t>
            </w:r>
          </w:p>
        </w:tc>
        <w:tc>
          <w:tcPr>
            <w:tcW w:w="1088" w:type="dxa"/>
            <w:shd w:val="clear" w:color="auto" w:fill="auto"/>
            <w:vAlign w:val="center"/>
          </w:tcPr>
          <w:p w:rsidR="00CA1E3B" w:rsidRPr="0034048E" w:rsidRDefault="00CA1E3B" w:rsidP="00CA1E3B">
            <w:pPr>
              <w:jc w:val="center"/>
              <w:rPr>
                <w:rFonts w:cstheme="majorHAnsi"/>
                <w:sz w:val="18"/>
                <w:szCs w:val="18"/>
              </w:rPr>
            </w:pPr>
            <w:r w:rsidRPr="0034048E">
              <w:rPr>
                <w:rFonts w:cstheme="majorHAnsi"/>
                <w:sz w:val="18"/>
                <w:szCs w:val="18"/>
              </w:rPr>
              <w:t>Every</w:t>
            </w:r>
          </w:p>
          <w:p w:rsidR="00CA1E3B" w:rsidRPr="0034048E" w:rsidRDefault="00CA1E3B" w:rsidP="00CA1E3B">
            <w:pPr>
              <w:jc w:val="center"/>
              <w:rPr>
                <w:rFonts w:cstheme="majorHAnsi"/>
                <w:sz w:val="18"/>
                <w:szCs w:val="18"/>
              </w:rPr>
            </w:pPr>
            <w:r w:rsidRPr="0034048E">
              <w:rPr>
                <w:rFonts w:cstheme="majorHAnsi"/>
                <w:sz w:val="18"/>
                <w:szCs w:val="18"/>
              </w:rPr>
              <w:t>one month</w:t>
            </w:r>
          </w:p>
        </w:tc>
        <w:tc>
          <w:tcPr>
            <w:tcW w:w="3020" w:type="dxa"/>
            <w:vMerge/>
            <w:shd w:val="clear" w:color="auto" w:fill="auto"/>
            <w:vAlign w:val="center"/>
          </w:tcPr>
          <w:p w:rsidR="00CA1E3B" w:rsidRPr="0034048E" w:rsidRDefault="00CA1E3B" w:rsidP="00BB3B0C">
            <w:pPr>
              <w:rPr>
                <w:rFonts w:cstheme="majorHAnsi"/>
                <w:sz w:val="18"/>
                <w:szCs w:val="18"/>
              </w:rPr>
            </w:pPr>
          </w:p>
        </w:tc>
      </w:tr>
      <w:tr w:rsidR="00CA1E3B" w:rsidRPr="0034048E" w:rsidTr="004F76F2">
        <w:trPr>
          <w:trHeight w:val="250"/>
        </w:trPr>
        <w:tc>
          <w:tcPr>
            <w:tcW w:w="762" w:type="dxa"/>
            <w:shd w:val="clear" w:color="auto" w:fill="auto"/>
            <w:vAlign w:val="center"/>
          </w:tcPr>
          <w:p w:rsidR="00CA1E3B" w:rsidRPr="0034048E" w:rsidRDefault="00CA1E3B" w:rsidP="00BB3B0C">
            <w:pPr>
              <w:rPr>
                <w:rFonts w:cstheme="majorHAnsi"/>
                <w:sz w:val="18"/>
                <w:szCs w:val="18"/>
              </w:rPr>
            </w:pPr>
            <w:r w:rsidRPr="0034048E">
              <w:rPr>
                <w:rFonts w:cstheme="majorHAnsi"/>
                <w:sz w:val="18"/>
                <w:szCs w:val="18"/>
              </w:rPr>
              <w:t>26</w:t>
            </w:r>
          </w:p>
        </w:tc>
        <w:tc>
          <w:tcPr>
            <w:tcW w:w="2791" w:type="dxa"/>
            <w:shd w:val="clear" w:color="auto" w:fill="auto"/>
            <w:vAlign w:val="center"/>
          </w:tcPr>
          <w:p w:rsidR="00CA1E3B" w:rsidRPr="0034048E" w:rsidRDefault="00CA1E3B" w:rsidP="004F76F2">
            <w:pPr>
              <w:pStyle w:val="8pt0mm0mm"/>
              <w:rPr>
                <w:rFonts w:cs="Times New Roman"/>
                <w:sz w:val="18"/>
              </w:rPr>
            </w:pPr>
            <w:r w:rsidRPr="0034048E">
              <w:rPr>
                <w:rFonts w:cs="Times New Roman"/>
                <w:sz w:val="18"/>
              </w:rPr>
              <w:t>Submission and approval of Project Completion Report.</w:t>
            </w:r>
          </w:p>
        </w:tc>
        <w:tc>
          <w:tcPr>
            <w:tcW w:w="1421" w:type="dxa"/>
            <w:vAlign w:val="center"/>
          </w:tcPr>
          <w:p w:rsidR="00CA1E3B" w:rsidRPr="0034048E" w:rsidRDefault="00CA1E3B" w:rsidP="00CA1E3B">
            <w:pPr>
              <w:jc w:val="center"/>
              <w:rPr>
                <w:rFonts w:cstheme="majorHAnsi"/>
                <w:sz w:val="18"/>
                <w:szCs w:val="18"/>
              </w:rPr>
            </w:pPr>
            <w:r w:rsidRPr="0034048E">
              <w:rPr>
                <w:rFonts w:cstheme="majorHAnsi"/>
                <w:sz w:val="18"/>
                <w:szCs w:val="18"/>
              </w:rPr>
              <w:t>Under preparation</w:t>
            </w:r>
          </w:p>
        </w:tc>
        <w:tc>
          <w:tcPr>
            <w:tcW w:w="1088" w:type="dxa"/>
            <w:shd w:val="clear" w:color="auto" w:fill="auto"/>
            <w:vAlign w:val="center"/>
          </w:tcPr>
          <w:p w:rsidR="00CA1E3B" w:rsidRPr="0034048E" w:rsidRDefault="00CA1E3B" w:rsidP="00CA1E3B">
            <w:pPr>
              <w:jc w:val="center"/>
              <w:rPr>
                <w:rFonts w:cstheme="majorHAnsi"/>
                <w:sz w:val="18"/>
                <w:szCs w:val="18"/>
              </w:rPr>
            </w:pPr>
            <w:r w:rsidRPr="0034048E">
              <w:rPr>
                <w:rFonts w:cstheme="majorHAnsi"/>
                <w:sz w:val="18"/>
                <w:szCs w:val="18"/>
              </w:rPr>
              <w:t>31/1/2013</w:t>
            </w:r>
          </w:p>
        </w:tc>
        <w:tc>
          <w:tcPr>
            <w:tcW w:w="3020" w:type="dxa"/>
            <w:shd w:val="clear" w:color="auto" w:fill="auto"/>
            <w:vAlign w:val="center"/>
          </w:tcPr>
          <w:p w:rsidR="00CA1E3B" w:rsidRPr="0034048E" w:rsidRDefault="00CA1E3B" w:rsidP="00BB3B0C">
            <w:pPr>
              <w:rPr>
                <w:rFonts w:cstheme="majorHAnsi"/>
                <w:sz w:val="18"/>
                <w:szCs w:val="18"/>
              </w:rPr>
            </w:pPr>
            <w:r w:rsidRPr="0034048E">
              <w:rPr>
                <w:rFonts w:cstheme="majorHAnsi"/>
                <w:sz w:val="18"/>
                <w:szCs w:val="18"/>
              </w:rPr>
              <w:t>Item 6.4 of Special Conditions of Contract</w:t>
            </w:r>
          </w:p>
          <w:p w:rsidR="00CA1E3B" w:rsidRPr="0034048E" w:rsidRDefault="00CA1E3B" w:rsidP="00BB3B0C">
            <w:pPr>
              <w:rPr>
                <w:rFonts w:cstheme="majorHAnsi"/>
                <w:sz w:val="18"/>
                <w:szCs w:val="18"/>
              </w:rPr>
            </w:pPr>
            <w:r w:rsidRPr="0034048E">
              <w:rPr>
                <w:rFonts w:cstheme="majorHAnsi"/>
                <w:sz w:val="18"/>
                <w:szCs w:val="18"/>
              </w:rPr>
              <w:t>Condition of Final Payment (10%)</w:t>
            </w:r>
          </w:p>
        </w:tc>
      </w:tr>
    </w:tbl>
    <w:p w:rsidR="00CB1F31" w:rsidRPr="004201B0" w:rsidRDefault="00CB1F31" w:rsidP="00215DBD">
      <w:pPr>
        <w:rPr>
          <w:rFonts w:eastAsiaTheme="minorEastAsia"/>
        </w:rPr>
      </w:pPr>
    </w:p>
    <w:p w:rsidR="00B85ABC" w:rsidRDefault="00B85ABC">
      <w:pPr>
        <w:spacing w:line="240" w:lineRule="auto"/>
        <w:jc w:val="left"/>
        <w:rPr>
          <w:rFonts w:eastAsiaTheme="minorEastAsia"/>
        </w:rPr>
      </w:pPr>
      <w:r>
        <w:rPr>
          <w:rFonts w:eastAsiaTheme="minorEastAsia"/>
        </w:rPr>
        <w:br w:type="page"/>
      </w:r>
    </w:p>
    <w:p w:rsidR="00B85ABC" w:rsidRPr="004201B0" w:rsidRDefault="00B85ABC" w:rsidP="00B85ABC"/>
    <w:p w:rsidR="00B85ABC" w:rsidRPr="004201B0" w:rsidRDefault="00B85ABC" w:rsidP="00B85ABC"/>
    <w:p w:rsidR="00B85ABC" w:rsidRPr="004201B0" w:rsidRDefault="00B85ABC" w:rsidP="00B85ABC">
      <w:pPr>
        <w:rPr>
          <w:rFonts w:eastAsiaTheme="minorEastAsia"/>
        </w:rPr>
      </w:pPr>
    </w:p>
    <w:p w:rsidR="00B85ABC" w:rsidRPr="004201B0" w:rsidRDefault="00B85ABC" w:rsidP="00B85ABC">
      <w:pPr>
        <w:rPr>
          <w:rFonts w:eastAsiaTheme="minorEastAsia"/>
        </w:rPr>
      </w:pPr>
    </w:p>
    <w:p w:rsidR="00B85ABC" w:rsidRPr="004201B0" w:rsidRDefault="00B85ABC" w:rsidP="00B85ABC">
      <w:pPr>
        <w:rPr>
          <w:rFonts w:eastAsiaTheme="minorEastAsia"/>
        </w:rPr>
      </w:pPr>
    </w:p>
    <w:p w:rsidR="00B85ABC" w:rsidRPr="004201B0" w:rsidRDefault="00B85ABC" w:rsidP="00B85ABC"/>
    <w:p w:rsidR="00B85ABC" w:rsidRPr="004201B0" w:rsidRDefault="00B85ABC" w:rsidP="00B85ABC"/>
    <w:p w:rsidR="00B85ABC" w:rsidRPr="004201B0" w:rsidRDefault="00B85ABC" w:rsidP="00B85ABC"/>
    <w:p w:rsidR="00B85ABC" w:rsidRPr="004201B0" w:rsidRDefault="00B85ABC" w:rsidP="00B85ABC"/>
    <w:p w:rsidR="00B85ABC" w:rsidRPr="004201B0" w:rsidRDefault="00B85ABC" w:rsidP="006072EB">
      <w:pPr>
        <w:jc w:val="center"/>
        <w:outlineLvl w:val="0"/>
        <w:rPr>
          <w:rFonts w:eastAsiaTheme="minorEastAsia"/>
          <w:b/>
          <w:sz w:val="28"/>
          <w:szCs w:val="28"/>
        </w:rPr>
      </w:pPr>
      <w:bookmarkStart w:id="93" w:name="_Toc408232260"/>
      <w:r w:rsidRPr="004201B0">
        <w:rPr>
          <w:rFonts w:eastAsiaTheme="minorEastAsia" w:hint="eastAsia"/>
          <w:b/>
          <w:sz w:val="28"/>
          <w:szCs w:val="28"/>
        </w:rPr>
        <w:t xml:space="preserve">Part </w:t>
      </w:r>
      <w:r>
        <w:rPr>
          <w:rFonts w:eastAsiaTheme="minorEastAsia" w:hint="eastAsia"/>
          <w:b/>
          <w:sz w:val="28"/>
          <w:szCs w:val="28"/>
        </w:rPr>
        <w:t xml:space="preserve">B: Performed Services </w:t>
      </w:r>
      <w:r w:rsidR="006471EB">
        <w:rPr>
          <w:rFonts w:eastAsiaTheme="minorEastAsia"/>
          <w:b/>
          <w:sz w:val="28"/>
          <w:szCs w:val="28"/>
        </w:rPr>
        <w:t>against</w:t>
      </w:r>
      <w:r>
        <w:rPr>
          <w:rFonts w:eastAsiaTheme="minorEastAsia" w:hint="eastAsia"/>
          <w:b/>
          <w:sz w:val="28"/>
          <w:szCs w:val="28"/>
        </w:rPr>
        <w:t xml:space="preserve"> the TOR</w:t>
      </w:r>
      <w:bookmarkEnd w:id="93"/>
    </w:p>
    <w:p w:rsidR="00A25F6A" w:rsidRDefault="00B85ABC">
      <w:pPr>
        <w:spacing w:line="240" w:lineRule="auto"/>
        <w:jc w:val="left"/>
        <w:rPr>
          <w:rFonts w:eastAsiaTheme="minorEastAsia"/>
        </w:rPr>
      </w:pPr>
      <w:r>
        <w:rPr>
          <w:rFonts w:eastAsiaTheme="minorEastAsia"/>
        </w:rPr>
        <w:br w:type="page"/>
      </w:r>
      <w:r w:rsidR="00A25F6A">
        <w:rPr>
          <w:rFonts w:eastAsiaTheme="minorEastAsia"/>
        </w:rPr>
        <w:lastRenderedPageBreak/>
        <w:br w:type="page"/>
      </w:r>
    </w:p>
    <w:p w:rsidR="00CA0044" w:rsidRPr="004201B0" w:rsidRDefault="007F1D63" w:rsidP="006072EB">
      <w:pPr>
        <w:pStyle w:val="Heading1"/>
      </w:pPr>
      <w:bookmarkStart w:id="94" w:name="_Toc408232261"/>
      <w:r w:rsidRPr="004201B0">
        <w:rPr>
          <w:rFonts w:hint="eastAsia"/>
        </w:rPr>
        <w:lastRenderedPageBreak/>
        <w:t>Review of Previous Studies and Ensblishing the Detailed Design Framework</w:t>
      </w:r>
      <w:r w:rsidR="0005104F" w:rsidRPr="004201B0">
        <w:rPr>
          <w:rFonts w:hint="eastAsia"/>
        </w:rPr>
        <w:t xml:space="preserve"> (TOR 3.2)</w:t>
      </w:r>
      <w:bookmarkEnd w:id="94"/>
    </w:p>
    <w:p w:rsidR="00CA0044" w:rsidRPr="004201B0" w:rsidRDefault="007F1D63" w:rsidP="006072EB">
      <w:pPr>
        <w:pStyle w:val="Heading2"/>
      </w:pPr>
      <w:bookmarkStart w:id="95" w:name="_Toc408232262"/>
      <w:r w:rsidRPr="004201B0">
        <w:rPr>
          <w:rFonts w:hint="eastAsia"/>
        </w:rPr>
        <w:t xml:space="preserve">Review of </w:t>
      </w:r>
      <w:r w:rsidRPr="004201B0">
        <w:t>Previous</w:t>
      </w:r>
      <w:r w:rsidRPr="004201B0">
        <w:rPr>
          <w:rFonts w:hint="eastAsia"/>
        </w:rPr>
        <w:t xml:space="preserve"> Studies</w:t>
      </w:r>
      <w:bookmarkEnd w:id="95"/>
    </w:p>
    <w:p w:rsidR="00FC4C7F" w:rsidRPr="004201B0" w:rsidRDefault="007F1D63" w:rsidP="004F5539">
      <w:pPr>
        <w:pStyle w:val="NumberedSentence"/>
        <w:spacing w:after="120"/>
      </w:pPr>
      <w:r w:rsidRPr="004201B0">
        <w:rPr>
          <w:rFonts w:hint="eastAsia"/>
        </w:rPr>
        <w:t xml:space="preserve">The Consultant submitted the review reports shown in Table 4.1. The </w:t>
      </w:r>
      <w:r w:rsidR="00DE34D7" w:rsidRPr="004201B0">
        <w:t>results of review and concerned discussion were</w:t>
      </w:r>
      <w:r w:rsidRPr="004201B0">
        <w:rPr>
          <w:rFonts w:hint="eastAsia"/>
        </w:rPr>
        <w:t xml:space="preserve"> carried to </w:t>
      </w:r>
      <w:r w:rsidRPr="004201B0">
        <w:t>subsequent</w:t>
      </w:r>
      <w:r w:rsidRPr="004201B0">
        <w:rPr>
          <w:rFonts w:hint="eastAsia"/>
        </w:rPr>
        <w:t xml:space="preserve"> </w:t>
      </w:r>
      <w:r w:rsidRPr="004201B0">
        <w:t>“</w:t>
      </w:r>
      <w:r w:rsidRPr="004201B0">
        <w:rPr>
          <w:rFonts w:hint="eastAsia"/>
        </w:rPr>
        <w:t>Basic Design Stage</w:t>
      </w:r>
      <w:r w:rsidRPr="004201B0">
        <w:t>”</w:t>
      </w:r>
      <w:r w:rsidRPr="004201B0">
        <w:rPr>
          <w:rFonts w:hint="eastAsia"/>
        </w:rPr>
        <w:t>.</w:t>
      </w:r>
    </w:p>
    <w:p w:rsidR="00DE34D7" w:rsidRPr="004201B0" w:rsidRDefault="00DE34D7" w:rsidP="006072EB">
      <w:pPr>
        <w:pStyle w:val="DQEDD-FigureTable"/>
        <w:outlineLvl w:val="0"/>
        <w:rPr>
          <w:rFonts w:eastAsiaTheme="minorEastAsia"/>
          <w:sz w:val="18"/>
          <w:szCs w:val="18"/>
          <w:lang w:eastAsia="ja-JP"/>
        </w:rPr>
      </w:pPr>
      <w:bookmarkStart w:id="96" w:name="_Toc408219696"/>
      <w:bookmarkStart w:id="97" w:name="_Toc408232263"/>
      <w:r w:rsidRPr="004201B0">
        <w:t xml:space="preserve">Table </w:t>
      </w:r>
      <w:fldSimple w:instr=" STYLEREF 1 \s ">
        <w:r w:rsidR="00BA1BE6">
          <w:rPr>
            <w:noProof/>
          </w:rPr>
          <w:t>4</w:t>
        </w:r>
      </w:fldSimple>
      <w:r w:rsidRPr="004201B0">
        <w:t>.</w:t>
      </w:r>
      <w:r w:rsidR="00AC0940" w:rsidRPr="004201B0">
        <w:fldChar w:fldCharType="begin"/>
      </w:r>
      <w:r w:rsidR="002F0F8E" w:rsidRPr="004201B0">
        <w:instrText xml:space="preserve"> SEQ Table \* ARABIC \s 1 </w:instrText>
      </w:r>
      <w:r w:rsidR="00AC0940" w:rsidRPr="004201B0">
        <w:fldChar w:fldCharType="separate"/>
      </w:r>
      <w:r w:rsidR="00BA1BE6">
        <w:rPr>
          <w:noProof/>
        </w:rPr>
        <w:t>1</w:t>
      </w:r>
      <w:r w:rsidR="00AC0940" w:rsidRPr="004201B0">
        <w:fldChar w:fldCharType="end"/>
      </w:r>
      <w:r w:rsidRPr="004201B0">
        <w:t xml:space="preserve"> </w:t>
      </w:r>
      <w:r w:rsidRPr="004201B0">
        <w:rPr>
          <w:rFonts w:eastAsiaTheme="minorEastAsia" w:hint="eastAsia"/>
          <w:lang w:eastAsia="ja-JP"/>
        </w:rPr>
        <w:t xml:space="preserve"> Review Reports</w:t>
      </w:r>
      <w:bookmarkEnd w:id="96"/>
      <w:bookmarkEnd w:id="97"/>
    </w:p>
    <w:tbl>
      <w:tblPr>
        <w:tblW w:w="8911" w:type="dxa"/>
        <w:jc w:val="center"/>
        <w:tblInd w:w="94" w:type="dxa"/>
        <w:tblCellMar>
          <w:left w:w="99" w:type="dxa"/>
          <w:right w:w="99" w:type="dxa"/>
        </w:tblCellMar>
        <w:tblLook w:val="04A0" w:firstRow="1" w:lastRow="0" w:firstColumn="1" w:lastColumn="0" w:noHBand="0" w:noVBand="1"/>
      </w:tblPr>
      <w:tblGrid>
        <w:gridCol w:w="455"/>
        <w:gridCol w:w="3725"/>
        <w:gridCol w:w="1577"/>
        <w:gridCol w:w="1577"/>
        <w:gridCol w:w="1577"/>
      </w:tblGrid>
      <w:tr w:rsidR="00DE34D7" w:rsidRPr="004201B0" w:rsidTr="00BE4A3D">
        <w:trPr>
          <w:trHeight w:val="225"/>
          <w:jc w:val="center"/>
        </w:trPr>
        <w:tc>
          <w:tcPr>
            <w:tcW w:w="4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DE34D7" w:rsidRPr="004201B0" w:rsidRDefault="00DE34D7" w:rsidP="00215DBD">
            <w:pPr>
              <w:jc w:val="center"/>
              <w:rPr>
                <w:sz w:val="18"/>
                <w:szCs w:val="18"/>
              </w:rPr>
            </w:pPr>
            <w:r w:rsidRPr="004201B0">
              <w:rPr>
                <w:rFonts w:hint="eastAsia"/>
                <w:sz w:val="18"/>
                <w:szCs w:val="18"/>
              </w:rPr>
              <w:t>No.</w:t>
            </w:r>
          </w:p>
        </w:tc>
        <w:tc>
          <w:tcPr>
            <w:tcW w:w="3725"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E34D7" w:rsidRPr="004201B0" w:rsidRDefault="00DE34D7" w:rsidP="00215DBD">
            <w:pPr>
              <w:jc w:val="center"/>
              <w:rPr>
                <w:sz w:val="18"/>
                <w:szCs w:val="18"/>
              </w:rPr>
            </w:pPr>
            <w:r w:rsidRPr="004201B0">
              <w:rPr>
                <w:rFonts w:hint="eastAsia"/>
                <w:sz w:val="18"/>
                <w:szCs w:val="18"/>
              </w:rPr>
              <w:t>Report Title</w:t>
            </w:r>
          </w:p>
        </w:tc>
        <w:tc>
          <w:tcPr>
            <w:tcW w:w="1577" w:type="dxa"/>
            <w:tcBorders>
              <w:top w:val="single" w:sz="4" w:space="0" w:color="auto"/>
              <w:left w:val="nil"/>
              <w:bottom w:val="single" w:sz="4" w:space="0" w:color="auto"/>
              <w:right w:val="single" w:sz="4" w:space="0" w:color="auto"/>
            </w:tcBorders>
            <w:shd w:val="clear" w:color="auto" w:fill="D9D9D9" w:themeFill="background1" w:themeFillShade="D9"/>
            <w:vAlign w:val="center"/>
          </w:tcPr>
          <w:p w:rsidR="00DE34D7" w:rsidRPr="004201B0" w:rsidRDefault="00DE34D7" w:rsidP="00215DBD">
            <w:pPr>
              <w:jc w:val="center"/>
              <w:rPr>
                <w:sz w:val="18"/>
                <w:szCs w:val="18"/>
              </w:rPr>
            </w:pPr>
            <w:r w:rsidRPr="004201B0">
              <w:rPr>
                <w:sz w:val="18"/>
                <w:szCs w:val="18"/>
              </w:rPr>
              <w:t>Submission</w:t>
            </w:r>
            <w:r w:rsidRPr="004201B0">
              <w:rPr>
                <w:rFonts w:hint="eastAsia"/>
                <w:sz w:val="18"/>
                <w:szCs w:val="18"/>
              </w:rPr>
              <w:t xml:space="preserve"> Date</w:t>
            </w:r>
          </w:p>
        </w:tc>
        <w:tc>
          <w:tcPr>
            <w:tcW w:w="1577" w:type="dxa"/>
            <w:tcBorders>
              <w:top w:val="single" w:sz="4" w:space="0" w:color="auto"/>
              <w:left w:val="nil"/>
              <w:bottom w:val="single" w:sz="4" w:space="0" w:color="auto"/>
              <w:right w:val="single" w:sz="4" w:space="0" w:color="auto"/>
            </w:tcBorders>
            <w:shd w:val="clear" w:color="auto" w:fill="D9D9D9" w:themeFill="background1" w:themeFillShade="D9"/>
            <w:vAlign w:val="center"/>
          </w:tcPr>
          <w:p w:rsidR="00DE34D7" w:rsidRPr="004201B0" w:rsidRDefault="00DE34D7" w:rsidP="00215DBD">
            <w:pPr>
              <w:jc w:val="center"/>
              <w:rPr>
                <w:sz w:val="18"/>
                <w:szCs w:val="18"/>
              </w:rPr>
            </w:pPr>
            <w:r w:rsidRPr="004201B0">
              <w:rPr>
                <w:rFonts w:hint="eastAsia"/>
                <w:sz w:val="18"/>
                <w:szCs w:val="18"/>
              </w:rPr>
              <w:t>Update</w:t>
            </w:r>
          </w:p>
        </w:tc>
        <w:tc>
          <w:tcPr>
            <w:tcW w:w="1577" w:type="dxa"/>
            <w:tcBorders>
              <w:top w:val="single" w:sz="4" w:space="0" w:color="auto"/>
              <w:left w:val="nil"/>
              <w:bottom w:val="single" w:sz="4" w:space="0" w:color="auto"/>
              <w:right w:val="single" w:sz="4" w:space="0" w:color="auto"/>
            </w:tcBorders>
            <w:shd w:val="clear" w:color="auto" w:fill="D9D9D9" w:themeFill="background1" w:themeFillShade="D9"/>
            <w:vAlign w:val="center"/>
          </w:tcPr>
          <w:p w:rsidR="00DE34D7" w:rsidRPr="004201B0" w:rsidRDefault="00DE34D7" w:rsidP="00215DBD">
            <w:pPr>
              <w:jc w:val="center"/>
              <w:rPr>
                <w:sz w:val="18"/>
                <w:szCs w:val="18"/>
              </w:rPr>
            </w:pPr>
            <w:r w:rsidRPr="004201B0">
              <w:rPr>
                <w:rFonts w:hint="eastAsia"/>
                <w:sz w:val="18"/>
                <w:szCs w:val="18"/>
              </w:rPr>
              <w:t>Approval</w:t>
            </w:r>
          </w:p>
        </w:tc>
      </w:tr>
      <w:tr w:rsidR="00DE34D7" w:rsidRPr="004201B0" w:rsidTr="00AB484B">
        <w:trPr>
          <w:trHeight w:val="225"/>
          <w:jc w:val="center"/>
        </w:trPr>
        <w:tc>
          <w:tcPr>
            <w:tcW w:w="45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E34D7" w:rsidRPr="004201B0" w:rsidRDefault="00DE34D7" w:rsidP="00B617A7">
            <w:pPr>
              <w:rPr>
                <w:sz w:val="18"/>
                <w:szCs w:val="18"/>
              </w:rPr>
            </w:pPr>
            <w:r w:rsidRPr="004201B0">
              <w:rPr>
                <w:sz w:val="18"/>
                <w:szCs w:val="18"/>
              </w:rPr>
              <w:t>1</w:t>
            </w:r>
          </w:p>
        </w:tc>
        <w:tc>
          <w:tcPr>
            <w:tcW w:w="3725" w:type="dxa"/>
            <w:tcBorders>
              <w:top w:val="single" w:sz="4" w:space="0" w:color="auto"/>
              <w:left w:val="nil"/>
              <w:bottom w:val="single" w:sz="4" w:space="0" w:color="auto"/>
              <w:right w:val="single" w:sz="4" w:space="0" w:color="auto"/>
            </w:tcBorders>
            <w:shd w:val="clear" w:color="auto" w:fill="auto"/>
            <w:hideMark/>
          </w:tcPr>
          <w:p w:rsidR="00DE34D7" w:rsidRPr="004201B0" w:rsidRDefault="00DE34D7" w:rsidP="00B617A7">
            <w:pPr>
              <w:rPr>
                <w:sz w:val="18"/>
                <w:szCs w:val="18"/>
              </w:rPr>
            </w:pPr>
            <w:r w:rsidRPr="004201B0">
              <w:rPr>
                <w:sz w:val="18"/>
                <w:szCs w:val="18"/>
              </w:rPr>
              <w:t>Previous Studies Review Reports (Civil)</w:t>
            </w:r>
          </w:p>
        </w:tc>
        <w:tc>
          <w:tcPr>
            <w:tcW w:w="1577" w:type="dxa"/>
            <w:tcBorders>
              <w:top w:val="single" w:sz="4" w:space="0" w:color="auto"/>
              <w:left w:val="nil"/>
              <w:bottom w:val="single" w:sz="4" w:space="0" w:color="auto"/>
              <w:right w:val="single" w:sz="4" w:space="0" w:color="auto"/>
            </w:tcBorders>
            <w:vAlign w:val="center"/>
          </w:tcPr>
          <w:p w:rsidR="00DE34D7" w:rsidRPr="004201B0" w:rsidRDefault="00AB484B" w:rsidP="00B617A7">
            <w:pPr>
              <w:rPr>
                <w:sz w:val="18"/>
                <w:szCs w:val="18"/>
              </w:rPr>
            </w:pPr>
            <w:r w:rsidRPr="004201B0">
              <w:rPr>
                <w:rFonts w:hint="eastAsia"/>
                <w:sz w:val="18"/>
                <w:szCs w:val="18"/>
              </w:rPr>
              <w:t>27/2/</w:t>
            </w:r>
            <w:r w:rsidR="00DE34D7" w:rsidRPr="004201B0">
              <w:rPr>
                <w:sz w:val="18"/>
                <w:szCs w:val="18"/>
              </w:rPr>
              <w:t>2012</w:t>
            </w:r>
          </w:p>
        </w:tc>
        <w:tc>
          <w:tcPr>
            <w:tcW w:w="1577" w:type="dxa"/>
            <w:tcBorders>
              <w:top w:val="single" w:sz="4" w:space="0" w:color="auto"/>
              <w:left w:val="nil"/>
              <w:bottom w:val="single" w:sz="4" w:space="0" w:color="auto"/>
              <w:right w:val="single" w:sz="4" w:space="0" w:color="auto"/>
            </w:tcBorders>
          </w:tcPr>
          <w:p w:rsidR="00DE34D7" w:rsidRPr="004201B0" w:rsidRDefault="00AB484B" w:rsidP="00B617A7">
            <w:pPr>
              <w:rPr>
                <w:sz w:val="18"/>
                <w:szCs w:val="18"/>
              </w:rPr>
            </w:pPr>
            <w:r w:rsidRPr="004201B0">
              <w:rPr>
                <w:rFonts w:hint="eastAsia"/>
                <w:sz w:val="18"/>
                <w:szCs w:val="18"/>
              </w:rPr>
              <w:t>R1 (23/3/2012)</w:t>
            </w:r>
          </w:p>
        </w:tc>
        <w:tc>
          <w:tcPr>
            <w:tcW w:w="1577" w:type="dxa"/>
            <w:tcBorders>
              <w:top w:val="single" w:sz="4" w:space="0" w:color="auto"/>
              <w:left w:val="nil"/>
              <w:bottom w:val="single" w:sz="4" w:space="0" w:color="auto"/>
              <w:right w:val="single" w:sz="4" w:space="0" w:color="auto"/>
            </w:tcBorders>
          </w:tcPr>
          <w:p w:rsidR="00DE34D7" w:rsidRPr="004201B0" w:rsidRDefault="00AB484B" w:rsidP="00B617A7">
            <w:pPr>
              <w:rPr>
                <w:sz w:val="18"/>
                <w:szCs w:val="18"/>
              </w:rPr>
            </w:pPr>
            <w:r w:rsidRPr="004201B0">
              <w:rPr>
                <w:rFonts w:hint="eastAsia"/>
                <w:sz w:val="18"/>
                <w:szCs w:val="18"/>
              </w:rPr>
              <w:t>---</w:t>
            </w:r>
          </w:p>
        </w:tc>
      </w:tr>
      <w:tr w:rsidR="00DE34D7" w:rsidRPr="004201B0" w:rsidTr="00AB484B">
        <w:trPr>
          <w:trHeight w:val="225"/>
          <w:jc w:val="center"/>
        </w:trPr>
        <w:tc>
          <w:tcPr>
            <w:tcW w:w="455" w:type="dxa"/>
            <w:tcBorders>
              <w:top w:val="nil"/>
              <w:left w:val="single" w:sz="4" w:space="0" w:color="auto"/>
              <w:bottom w:val="single" w:sz="4" w:space="0" w:color="auto"/>
              <w:right w:val="single" w:sz="4" w:space="0" w:color="auto"/>
            </w:tcBorders>
            <w:shd w:val="clear" w:color="auto" w:fill="auto"/>
            <w:vAlign w:val="center"/>
            <w:hideMark/>
          </w:tcPr>
          <w:p w:rsidR="00DE34D7" w:rsidRPr="004201B0" w:rsidRDefault="00DE34D7" w:rsidP="00B617A7">
            <w:pPr>
              <w:rPr>
                <w:sz w:val="18"/>
                <w:szCs w:val="18"/>
              </w:rPr>
            </w:pPr>
            <w:r w:rsidRPr="004201B0">
              <w:rPr>
                <w:sz w:val="18"/>
                <w:szCs w:val="18"/>
              </w:rPr>
              <w:t>2</w:t>
            </w:r>
          </w:p>
        </w:tc>
        <w:tc>
          <w:tcPr>
            <w:tcW w:w="3725" w:type="dxa"/>
            <w:tcBorders>
              <w:top w:val="single" w:sz="4" w:space="0" w:color="auto"/>
              <w:left w:val="nil"/>
              <w:bottom w:val="single" w:sz="4" w:space="0" w:color="auto"/>
              <w:right w:val="single" w:sz="4" w:space="0" w:color="auto"/>
            </w:tcBorders>
            <w:shd w:val="clear" w:color="auto" w:fill="auto"/>
            <w:vAlign w:val="center"/>
            <w:hideMark/>
          </w:tcPr>
          <w:p w:rsidR="00DE34D7" w:rsidRPr="004201B0" w:rsidRDefault="00DE34D7" w:rsidP="00B617A7">
            <w:pPr>
              <w:rPr>
                <w:sz w:val="18"/>
                <w:szCs w:val="18"/>
              </w:rPr>
            </w:pPr>
            <w:r w:rsidRPr="004201B0">
              <w:rPr>
                <w:sz w:val="18"/>
                <w:szCs w:val="18"/>
              </w:rPr>
              <w:t>Brief Report on Environmental Considerations</w:t>
            </w:r>
          </w:p>
        </w:tc>
        <w:tc>
          <w:tcPr>
            <w:tcW w:w="1577" w:type="dxa"/>
            <w:tcBorders>
              <w:top w:val="single" w:sz="4" w:space="0" w:color="auto"/>
              <w:left w:val="nil"/>
              <w:bottom w:val="single" w:sz="4" w:space="0" w:color="auto"/>
              <w:right w:val="single" w:sz="4" w:space="0" w:color="auto"/>
            </w:tcBorders>
            <w:vAlign w:val="center"/>
          </w:tcPr>
          <w:p w:rsidR="00DE34D7" w:rsidRPr="004201B0" w:rsidRDefault="00AB484B" w:rsidP="00B617A7">
            <w:pPr>
              <w:rPr>
                <w:sz w:val="18"/>
                <w:szCs w:val="18"/>
              </w:rPr>
            </w:pPr>
            <w:r w:rsidRPr="004201B0">
              <w:rPr>
                <w:rFonts w:hint="eastAsia"/>
                <w:sz w:val="18"/>
                <w:szCs w:val="18"/>
              </w:rPr>
              <w:t>13/3/</w:t>
            </w:r>
            <w:r w:rsidR="00DE34D7" w:rsidRPr="004201B0">
              <w:rPr>
                <w:sz w:val="18"/>
                <w:szCs w:val="18"/>
              </w:rPr>
              <w:t>2012</w:t>
            </w:r>
          </w:p>
        </w:tc>
        <w:tc>
          <w:tcPr>
            <w:tcW w:w="1577" w:type="dxa"/>
            <w:tcBorders>
              <w:top w:val="single" w:sz="4" w:space="0" w:color="auto"/>
              <w:left w:val="nil"/>
              <w:bottom w:val="single" w:sz="4" w:space="0" w:color="auto"/>
              <w:right w:val="single" w:sz="4" w:space="0" w:color="auto"/>
            </w:tcBorders>
          </w:tcPr>
          <w:p w:rsidR="00DE34D7" w:rsidRPr="004201B0" w:rsidRDefault="00AB484B" w:rsidP="00B617A7">
            <w:pPr>
              <w:rPr>
                <w:sz w:val="18"/>
                <w:szCs w:val="18"/>
              </w:rPr>
            </w:pPr>
            <w:r w:rsidRPr="004201B0">
              <w:rPr>
                <w:rFonts w:hint="eastAsia"/>
                <w:sz w:val="18"/>
                <w:szCs w:val="18"/>
              </w:rPr>
              <w:t>R1 (25/3/2012)</w:t>
            </w:r>
          </w:p>
        </w:tc>
        <w:tc>
          <w:tcPr>
            <w:tcW w:w="1577" w:type="dxa"/>
            <w:tcBorders>
              <w:top w:val="single" w:sz="4" w:space="0" w:color="auto"/>
              <w:left w:val="nil"/>
              <w:bottom w:val="single" w:sz="4" w:space="0" w:color="auto"/>
              <w:right w:val="single" w:sz="4" w:space="0" w:color="auto"/>
            </w:tcBorders>
          </w:tcPr>
          <w:p w:rsidR="00DE34D7" w:rsidRPr="004201B0" w:rsidRDefault="00AB484B" w:rsidP="00B617A7">
            <w:pPr>
              <w:rPr>
                <w:sz w:val="18"/>
                <w:szCs w:val="18"/>
              </w:rPr>
            </w:pPr>
            <w:r w:rsidRPr="004201B0">
              <w:rPr>
                <w:rFonts w:hint="eastAsia"/>
                <w:sz w:val="18"/>
                <w:szCs w:val="18"/>
              </w:rPr>
              <w:t>---</w:t>
            </w:r>
          </w:p>
        </w:tc>
      </w:tr>
      <w:tr w:rsidR="00DE34D7" w:rsidRPr="004201B0" w:rsidTr="00AB484B">
        <w:trPr>
          <w:trHeight w:val="225"/>
          <w:jc w:val="center"/>
        </w:trPr>
        <w:tc>
          <w:tcPr>
            <w:tcW w:w="455" w:type="dxa"/>
            <w:tcBorders>
              <w:top w:val="nil"/>
              <w:left w:val="single" w:sz="4" w:space="0" w:color="auto"/>
              <w:bottom w:val="single" w:sz="4" w:space="0" w:color="auto"/>
              <w:right w:val="single" w:sz="4" w:space="0" w:color="auto"/>
            </w:tcBorders>
            <w:shd w:val="clear" w:color="auto" w:fill="auto"/>
            <w:vAlign w:val="center"/>
            <w:hideMark/>
          </w:tcPr>
          <w:p w:rsidR="00DE34D7" w:rsidRPr="004201B0" w:rsidRDefault="00DE34D7" w:rsidP="00B617A7">
            <w:pPr>
              <w:rPr>
                <w:sz w:val="18"/>
                <w:szCs w:val="18"/>
              </w:rPr>
            </w:pPr>
            <w:r w:rsidRPr="004201B0">
              <w:rPr>
                <w:sz w:val="18"/>
                <w:szCs w:val="18"/>
              </w:rPr>
              <w:t>3</w:t>
            </w:r>
          </w:p>
        </w:tc>
        <w:tc>
          <w:tcPr>
            <w:tcW w:w="3725" w:type="dxa"/>
            <w:tcBorders>
              <w:top w:val="single" w:sz="4" w:space="0" w:color="auto"/>
              <w:left w:val="nil"/>
              <w:bottom w:val="single" w:sz="4" w:space="0" w:color="auto"/>
              <w:right w:val="single" w:sz="4" w:space="0" w:color="auto"/>
            </w:tcBorders>
            <w:shd w:val="clear" w:color="auto" w:fill="auto"/>
            <w:vAlign w:val="center"/>
            <w:hideMark/>
          </w:tcPr>
          <w:p w:rsidR="00DE34D7" w:rsidRPr="004201B0" w:rsidRDefault="00DE34D7" w:rsidP="00B617A7">
            <w:pPr>
              <w:rPr>
                <w:sz w:val="18"/>
                <w:szCs w:val="18"/>
              </w:rPr>
            </w:pPr>
            <w:r w:rsidRPr="004201B0">
              <w:rPr>
                <w:sz w:val="18"/>
                <w:szCs w:val="18"/>
              </w:rPr>
              <w:t>Previous Studies Review Reports (ITS)</w:t>
            </w:r>
          </w:p>
        </w:tc>
        <w:tc>
          <w:tcPr>
            <w:tcW w:w="1577" w:type="dxa"/>
            <w:tcBorders>
              <w:top w:val="single" w:sz="4" w:space="0" w:color="auto"/>
              <w:left w:val="nil"/>
              <w:bottom w:val="single" w:sz="4" w:space="0" w:color="auto"/>
              <w:right w:val="single" w:sz="4" w:space="0" w:color="auto"/>
            </w:tcBorders>
            <w:vAlign w:val="center"/>
          </w:tcPr>
          <w:p w:rsidR="00DE34D7" w:rsidRPr="004201B0" w:rsidRDefault="00AB484B" w:rsidP="00B617A7">
            <w:pPr>
              <w:rPr>
                <w:sz w:val="18"/>
                <w:szCs w:val="18"/>
              </w:rPr>
            </w:pPr>
            <w:r w:rsidRPr="004201B0">
              <w:rPr>
                <w:rFonts w:hint="eastAsia"/>
                <w:sz w:val="18"/>
                <w:szCs w:val="18"/>
              </w:rPr>
              <w:t>31/10/</w:t>
            </w:r>
            <w:r w:rsidR="00DE34D7" w:rsidRPr="004201B0">
              <w:rPr>
                <w:sz w:val="18"/>
                <w:szCs w:val="18"/>
              </w:rPr>
              <w:t>2012</w:t>
            </w:r>
          </w:p>
        </w:tc>
        <w:tc>
          <w:tcPr>
            <w:tcW w:w="1577" w:type="dxa"/>
            <w:tcBorders>
              <w:top w:val="single" w:sz="4" w:space="0" w:color="auto"/>
              <w:left w:val="nil"/>
              <w:bottom w:val="single" w:sz="4" w:space="0" w:color="auto"/>
              <w:right w:val="single" w:sz="4" w:space="0" w:color="auto"/>
            </w:tcBorders>
          </w:tcPr>
          <w:p w:rsidR="00DE34D7" w:rsidRPr="004201B0" w:rsidRDefault="00AB484B" w:rsidP="00B617A7">
            <w:pPr>
              <w:rPr>
                <w:sz w:val="18"/>
                <w:szCs w:val="18"/>
              </w:rPr>
            </w:pPr>
            <w:r w:rsidRPr="004201B0">
              <w:rPr>
                <w:rFonts w:hint="eastAsia"/>
                <w:sz w:val="18"/>
                <w:szCs w:val="18"/>
              </w:rPr>
              <w:t>---</w:t>
            </w:r>
          </w:p>
        </w:tc>
        <w:tc>
          <w:tcPr>
            <w:tcW w:w="1577" w:type="dxa"/>
            <w:tcBorders>
              <w:top w:val="single" w:sz="4" w:space="0" w:color="auto"/>
              <w:left w:val="nil"/>
              <w:bottom w:val="single" w:sz="4" w:space="0" w:color="auto"/>
              <w:right w:val="single" w:sz="4" w:space="0" w:color="auto"/>
            </w:tcBorders>
          </w:tcPr>
          <w:p w:rsidR="00DE34D7" w:rsidRPr="004201B0" w:rsidRDefault="00AB484B" w:rsidP="00B617A7">
            <w:pPr>
              <w:rPr>
                <w:sz w:val="18"/>
                <w:szCs w:val="18"/>
              </w:rPr>
            </w:pPr>
            <w:r w:rsidRPr="004201B0">
              <w:rPr>
                <w:rFonts w:hint="eastAsia"/>
                <w:sz w:val="18"/>
                <w:szCs w:val="18"/>
              </w:rPr>
              <w:t>---</w:t>
            </w:r>
          </w:p>
        </w:tc>
      </w:tr>
      <w:tr w:rsidR="00DE34D7" w:rsidRPr="004201B0" w:rsidTr="00AB484B">
        <w:trPr>
          <w:trHeight w:val="225"/>
          <w:jc w:val="center"/>
        </w:trPr>
        <w:tc>
          <w:tcPr>
            <w:tcW w:w="455" w:type="dxa"/>
            <w:tcBorders>
              <w:top w:val="nil"/>
              <w:left w:val="single" w:sz="4" w:space="0" w:color="auto"/>
              <w:bottom w:val="single" w:sz="4" w:space="0" w:color="auto"/>
              <w:right w:val="single" w:sz="4" w:space="0" w:color="auto"/>
            </w:tcBorders>
            <w:shd w:val="clear" w:color="auto" w:fill="auto"/>
            <w:vAlign w:val="center"/>
            <w:hideMark/>
          </w:tcPr>
          <w:p w:rsidR="00DE34D7" w:rsidRPr="004201B0" w:rsidRDefault="00DE34D7" w:rsidP="00B617A7">
            <w:pPr>
              <w:rPr>
                <w:sz w:val="18"/>
                <w:szCs w:val="18"/>
              </w:rPr>
            </w:pPr>
            <w:r w:rsidRPr="004201B0">
              <w:rPr>
                <w:sz w:val="18"/>
                <w:szCs w:val="18"/>
              </w:rPr>
              <w:t>4</w:t>
            </w:r>
          </w:p>
        </w:tc>
        <w:tc>
          <w:tcPr>
            <w:tcW w:w="3725" w:type="dxa"/>
            <w:tcBorders>
              <w:top w:val="single" w:sz="4" w:space="0" w:color="auto"/>
              <w:left w:val="nil"/>
              <w:bottom w:val="single" w:sz="4" w:space="0" w:color="auto"/>
              <w:right w:val="single" w:sz="4" w:space="0" w:color="auto"/>
            </w:tcBorders>
            <w:shd w:val="clear" w:color="auto" w:fill="auto"/>
            <w:vAlign w:val="center"/>
            <w:hideMark/>
          </w:tcPr>
          <w:p w:rsidR="00DE34D7" w:rsidRPr="004201B0" w:rsidRDefault="00DE34D7" w:rsidP="00B617A7">
            <w:pPr>
              <w:rPr>
                <w:sz w:val="18"/>
                <w:szCs w:val="18"/>
              </w:rPr>
            </w:pPr>
            <w:r w:rsidRPr="004201B0">
              <w:rPr>
                <w:sz w:val="18"/>
                <w:szCs w:val="18"/>
              </w:rPr>
              <w:t>Previous Studies Review Reports (O&amp;M)</w:t>
            </w:r>
          </w:p>
        </w:tc>
        <w:tc>
          <w:tcPr>
            <w:tcW w:w="1577" w:type="dxa"/>
            <w:tcBorders>
              <w:top w:val="single" w:sz="4" w:space="0" w:color="auto"/>
              <w:left w:val="nil"/>
              <w:bottom w:val="single" w:sz="4" w:space="0" w:color="auto"/>
              <w:right w:val="single" w:sz="4" w:space="0" w:color="auto"/>
            </w:tcBorders>
            <w:vAlign w:val="center"/>
          </w:tcPr>
          <w:p w:rsidR="00DE34D7" w:rsidRPr="004201B0" w:rsidRDefault="00AB484B" w:rsidP="00B617A7">
            <w:pPr>
              <w:rPr>
                <w:sz w:val="18"/>
                <w:szCs w:val="18"/>
              </w:rPr>
            </w:pPr>
            <w:r w:rsidRPr="004201B0">
              <w:rPr>
                <w:rFonts w:hint="eastAsia"/>
                <w:sz w:val="18"/>
                <w:szCs w:val="18"/>
              </w:rPr>
              <w:t>1/11/</w:t>
            </w:r>
            <w:r w:rsidR="00DE34D7" w:rsidRPr="004201B0">
              <w:rPr>
                <w:sz w:val="18"/>
                <w:szCs w:val="18"/>
              </w:rPr>
              <w:t>2012</w:t>
            </w:r>
          </w:p>
        </w:tc>
        <w:tc>
          <w:tcPr>
            <w:tcW w:w="1577" w:type="dxa"/>
            <w:tcBorders>
              <w:top w:val="single" w:sz="4" w:space="0" w:color="auto"/>
              <w:left w:val="nil"/>
              <w:bottom w:val="single" w:sz="4" w:space="0" w:color="auto"/>
              <w:right w:val="single" w:sz="4" w:space="0" w:color="auto"/>
            </w:tcBorders>
          </w:tcPr>
          <w:p w:rsidR="00DE34D7" w:rsidRPr="004201B0" w:rsidRDefault="00AB484B" w:rsidP="00B617A7">
            <w:pPr>
              <w:rPr>
                <w:sz w:val="18"/>
                <w:szCs w:val="18"/>
              </w:rPr>
            </w:pPr>
            <w:r w:rsidRPr="004201B0">
              <w:rPr>
                <w:rFonts w:hint="eastAsia"/>
                <w:sz w:val="18"/>
                <w:szCs w:val="18"/>
              </w:rPr>
              <w:t>---</w:t>
            </w:r>
          </w:p>
        </w:tc>
        <w:tc>
          <w:tcPr>
            <w:tcW w:w="1577" w:type="dxa"/>
            <w:tcBorders>
              <w:top w:val="single" w:sz="4" w:space="0" w:color="auto"/>
              <w:left w:val="nil"/>
              <w:bottom w:val="single" w:sz="4" w:space="0" w:color="auto"/>
              <w:right w:val="single" w:sz="4" w:space="0" w:color="auto"/>
            </w:tcBorders>
          </w:tcPr>
          <w:p w:rsidR="00DE34D7" w:rsidRPr="004201B0" w:rsidRDefault="00AB484B" w:rsidP="00B617A7">
            <w:pPr>
              <w:rPr>
                <w:sz w:val="18"/>
                <w:szCs w:val="18"/>
              </w:rPr>
            </w:pPr>
            <w:r w:rsidRPr="004201B0">
              <w:rPr>
                <w:rFonts w:hint="eastAsia"/>
                <w:sz w:val="18"/>
                <w:szCs w:val="18"/>
              </w:rPr>
              <w:t>--</w:t>
            </w:r>
          </w:p>
        </w:tc>
      </w:tr>
      <w:tr w:rsidR="00DE34D7" w:rsidRPr="004201B0" w:rsidTr="00AB484B">
        <w:trPr>
          <w:trHeight w:val="225"/>
          <w:jc w:val="center"/>
        </w:trPr>
        <w:tc>
          <w:tcPr>
            <w:tcW w:w="455" w:type="dxa"/>
            <w:tcBorders>
              <w:top w:val="nil"/>
              <w:left w:val="single" w:sz="4" w:space="0" w:color="auto"/>
              <w:bottom w:val="single" w:sz="4" w:space="0" w:color="auto"/>
              <w:right w:val="single" w:sz="4" w:space="0" w:color="auto"/>
            </w:tcBorders>
            <w:shd w:val="clear" w:color="auto" w:fill="auto"/>
            <w:vAlign w:val="center"/>
            <w:hideMark/>
          </w:tcPr>
          <w:p w:rsidR="00DE34D7" w:rsidRPr="004201B0" w:rsidRDefault="00DE34D7" w:rsidP="00B617A7">
            <w:pPr>
              <w:rPr>
                <w:sz w:val="18"/>
                <w:szCs w:val="18"/>
              </w:rPr>
            </w:pPr>
            <w:r w:rsidRPr="004201B0">
              <w:rPr>
                <w:sz w:val="18"/>
                <w:szCs w:val="18"/>
              </w:rPr>
              <w:t>5</w:t>
            </w:r>
          </w:p>
        </w:tc>
        <w:tc>
          <w:tcPr>
            <w:tcW w:w="3725" w:type="dxa"/>
            <w:tcBorders>
              <w:top w:val="single" w:sz="4" w:space="0" w:color="auto"/>
              <w:left w:val="nil"/>
              <w:bottom w:val="single" w:sz="4" w:space="0" w:color="auto"/>
              <w:right w:val="single" w:sz="4" w:space="0" w:color="auto"/>
            </w:tcBorders>
            <w:shd w:val="clear" w:color="auto" w:fill="auto"/>
            <w:vAlign w:val="center"/>
            <w:hideMark/>
          </w:tcPr>
          <w:p w:rsidR="00DE34D7" w:rsidRPr="004201B0" w:rsidRDefault="00DE34D7" w:rsidP="00B617A7">
            <w:pPr>
              <w:rPr>
                <w:sz w:val="18"/>
                <w:szCs w:val="18"/>
              </w:rPr>
            </w:pPr>
            <w:r w:rsidRPr="004201B0">
              <w:rPr>
                <w:sz w:val="18"/>
                <w:szCs w:val="18"/>
              </w:rPr>
              <w:t>Finalization of Expressway Alignment</w:t>
            </w:r>
          </w:p>
        </w:tc>
        <w:tc>
          <w:tcPr>
            <w:tcW w:w="1577" w:type="dxa"/>
            <w:tcBorders>
              <w:top w:val="single" w:sz="4" w:space="0" w:color="auto"/>
              <w:left w:val="nil"/>
              <w:bottom w:val="single" w:sz="4" w:space="0" w:color="auto"/>
              <w:right w:val="single" w:sz="4" w:space="0" w:color="auto"/>
            </w:tcBorders>
            <w:vAlign w:val="center"/>
          </w:tcPr>
          <w:p w:rsidR="00DE34D7" w:rsidRPr="004201B0" w:rsidRDefault="00AB484B" w:rsidP="00B617A7">
            <w:pPr>
              <w:rPr>
                <w:sz w:val="18"/>
                <w:szCs w:val="18"/>
              </w:rPr>
            </w:pPr>
            <w:r w:rsidRPr="004201B0">
              <w:rPr>
                <w:rFonts w:hint="eastAsia"/>
                <w:sz w:val="18"/>
                <w:szCs w:val="18"/>
              </w:rPr>
              <w:t>19/5/</w:t>
            </w:r>
            <w:r w:rsidR="00DE34D7" w:rsidRPr="004201B0">
              <w:rPr>
                <w:sz w:val="18"/>
                <w:szCs w:val="18"/>
              </w:rPr>
              <w:t>2012</w:t>
            </w:r>
          </w:p>
        </w:tc>
        <w:tc>
          <w:tcPr>
            <w:tcW w:w="1577" w:type="dxa"/>
            <w:tcBorders>
              <w:top w:val="single" w:sz="4" w:space="0" w:color="auto"/>
              <w:left w:val="nil"/>
              <w:bottom w:val="single" w:sz="4" w:space="0" w:color="auto"/>
              <w:right w:val="single" w:sz="4" w:space="0" w:color="auto"/>
            </w:tcBorders>
          </w:tcPr>
          <w:p w:rsidR="00DE34D7" w:rsidRPr="004201B0" w:rsidRDefault="00AB484B" w:rsidP="00B617A7">
            <w:pPr>
              <w:rPr>
                <w:sz w:val="18"/>
                <w:szCs w:val="18"/>
              </w:rPr>
            </w:pPr>
            <w:r w:rsidRPr="004201B0">
              <w:rPr>
                <w:rFonts w:hint="eastAsia"/>
                <w:sz w:val="18"/>
                <w:szCs w:val="18"/>
              </w:rPr>
              <w:t>---</w:t>
            </w:r>
          </w:p>
        </w:tc>
        <w:tc>
          <w:tcPr>
            <w:tcW w:w="1577" w:type="dxa"/>
            <w:tcBorders>
              <w:top w:val="single" w:sz="4" w:space="0" w:color="auto"/>
              <w:left w:val="nil"/>
              <w:bottom w:val="single" w:sz="4" w:space="0" w:color="auto"/>
              <w:right w:val="single" w:sz="4" w:space="0" w:color="auto"/>
            </w:tcBorders>
          </w:tcPr>
          <w:p w:rsidR="00DE34D7" w:rsidRPr="004201B0" w:rsidRDefault="00AB484B" w:rsidP="00B617A7">
            <w:pPr>
              <w:rPr>
                <w:sz w:val="18"/>
                <w:szCs w:val="18"/>
              </w:rPr>
            </w:pPr>
            <w:r w:rsidRPr="004201B0">
              <w:rPr>
                <w:rFonts w:hint="eastAsia"/>
                <w:sz w:val="18"/>
                <w:szCs w:val="18"/>
              </w:rPr>
              <w:t>--</w:t>
            </w:r>
          </w:p>
        </w:tc>
      </w:tr>
    </w:tbl>
    <w:p w:rsidR="00F9169B" w:rsidRPr="004201B0" w:rsidRDefault="00F9169B" w:rsidP="007F1D63"/>
    <w:p w:rsidR="00F9169B" w:rsidRPr="004201B0" w:rsidRDefault="00AB484B" w:rsidP="006072EB">
      <w:pPr>
        <w:pStyle w:val="Heading2"/>
      </w:pPr>
      <w:bookmarkStart w:id="98" w:name="_Toc408232264"/>
      <w:r w:rsidRPr="004201B0">
        <w:t>Establish</w:t>
      </w:r>
      <w:r w:rsidRPr="004201B0">
        <w:rPr>
          <w:rFonts w:hint="eastAsia"/>
        </w:rPr>
        <w:t xml:space="preserve"> Detailed Engineering Design Framework</w:t>
      </w:r>
      <w:bookmarkEnd w:id="98"/>
    </w:p>
    <w:p w:rsidR="00F9169B" w:rsidRPr="004201B0" w:rsidRDefault="00AB484B" w:rsidP="004F5539">
      <w:pPr>
        <w:pStyle w:val="NumberedSentence"/>
        <w:spacing w:after="120"/>
      </w:pPr>
      <w:r w:rsidRPr="004201B0">
        <w:rPr>
          <w:rFonts w:hint="eastAsia"/>
        </w:rPr>
        <w:t xml:space="preserve">The Consultant submitted the following detailed engineering design framework, and those were used for the </w:t>
      </w:r>
      <w:r w:rsidRPr="004201B0">
        <w:t>subsequent</w:t>
      </w:r>
      <w:r w:rsidRPr="004201B0">
        <w:rPr>
          <w:rFonts w:hint="eastAsia"/>
        </w:rPr>
        <w:t xml:space="preserve"> design stages:</w:t>
      </w:r>
    </w:p>
    <w:p w:rsidR="00AB484B" w:rsidRPr="004201B0" w:rsidRDefault="00AB484B" w:rsidP="006072EB">
      <w:pPr>
        <w:pStyle w:val="DQEDD-FigureTable"/>
        <w:outlineLvl w:val="0"/>
        <w:rPr>
          <w:rFonts w:eastAsiaTheme="minorEastAsia"/>
          <w:sz w:val="18"/>
          <w:szCs w:val="18"/>
          <w:lang w:eastAsia="ja-JP"/>
        </w:rPr>
      </w:pPr>
      <w:bookmarkStart w:id="99" w:name="_Toc408219698"/>
      <w:bookmarkStart w:id="100" w:name="_Toc408232265"/>
      <w:r w:rsidRPr="004201B0">
        <w:t xml:space="preserve">Table </w:t>
      </w:r>
      <w:fldSimple w:instr=" STYLEREF 1 \s ">
        <w:r w:rsidR="00BA1BE6">
          <w:rPr>
            <w:noProof/>
          </w:rPr>
          <w:t>4</w:t>
        </w:r>
      </w:fldSimple>
      <w:r w:rsidRPr="004201B0">
        <w:t>.</w:t>
      </w:r>
      <w:r w:rsidR="00AC0940" w:rsidRPr="004201B0">
        <w:fldChar w:fldCharType="begin"/>
      </w:r>
      <w:r w:rsidR="008453FA" w:rsidRPr="004201B0">
        <w:instrText xml:space="preserve"> SEQ Table \* ARABIC \s 1 </w:instrText>
      </w:r>
      <w:r w:rsidR="00AC0940" w:rsidRPr="004201B0">
        <w:fldChar w:fldCharType="separate"/>
      </w:r>
      <w:r w:rsidR="00BA1BE6">
        <w:rPr>
          <w:noProof/>
        </w:rPr>
        <w:t>2</w:t>
      </w:r>
      <w:r w:rsidR="00AC0940" w:rsidRPr="004201B0">
        <w:fldChar w:fldCharType="end"/>
      </w:r>
      <w:r w:rsidRPr="004201B0">
        <w:t xml:space="preserve"> </w:t>
      </w:r>
      <w:r w:rsidRPr="004201B0">
        <w:rPr>
          <w:rFonts w:eastAsiaTheme="minorEastAsia" w:hint="eastAsia"/>
          <w:lang w:eastAsia="ja-JP"/>
        </w:rPr>
        <w:t xml:space="preserve"> Detailed Engineering Design Framework</w:t>
      </w:r>
      <w:bookmarkEnd w:id="99"/>
      <w:bookmarkEnd w:id="100"/>
    </w:p>
    <w:tbl>
      <w:tblPr>
        <w:tblW w:w="8911" w:type="dxa"/>
        <w:jc w:val="center"/>
        <w:tblInd w:w="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455"/>
        <w:gridCol w:w="3725"/>
        <w:gridCol w:w="1577"/>
        <w:gridCol w:w="1577"/>
        <w:gridCol w:w="1577"/>
      </w:tblGrid>
      <w:tr w:rsidR="00AB484B" w:rsidRPr="004201B0" w:rsidTr="003922CB">
        <w:trPr>
          <w:trHeight w:val="225"/>
          <w:jc w:val="center"/>
        </w:trPr>
        <w:tc>
          <w:tcPr>
            <w:tcW w:w="455" w:type="dxa"/>
            <w:shd w:val="clear" w:color="auto" w:fill="BFBFBF" w:themeFill="background1" w:themeFillShade="BF"/>
            <w:vAlign w:val="center"/>
            <w:hideMark/>
          </w:tcPr>
          <w:p w:rsidR="00AB484B" w:rsidRPr="004201B0" w:rsidRDefault="00AB484B" w:rsidP="00215DBD">
            <w:pPr>
              <w:jc w:val="center"/>
              <w:rPr>
                <w:sz w:val="18"/>
                <w:szCs w:val="18"/>
              </w:rPr>
            </w:pPr>
            <w:r w:rsidRPr="004201B0">
              <w:rPr>
                <w:rFonts w:hint="eastAsia"/>
                <w:sz w:val="18"/>
                <w:szCs w:val="18"/>
              </w:rPr>
              <w:t>No.</w:t>
            </w:r>
          </w:p>
        </w:tc>
        <w:tc>
          <w:tcPr>
            <w:tcW w:w="3725" w:type="dxa"/>
            <w:shd w:val="clear" w:color="auto" w:fill="BFBFBF" w:themeFill="background1" w:themeFillShade="BF"/>
            <w:vAlign w:val="center"/>
            <w:hideMark/>
          </w:tcPr>
          <w:p w:rsidR="00AB484B" w:rsidRPr="004201B0" w:rsidRDefault="00AB484B" w:rsidP="00215DBD">
            <w:pPr>
              <w:jc w:val="center"/>
              <w:rPr>
                <w:sz w:val="18"/>
                <w:szCs w:val="18"/>
              </w:rPr>
            </w:pPr>
            <w:r w:rsidRPr="004201B0">
              <w:rPr>
                <w:rFonts w:hint="eastAsia"/>
                <w:sz w:val="18"/>
                <w:szCs w:val="18"/>
              </w:rPr>
              <w:t>Report Title</w:t>
            </w:r>
          </w:p>
        </w:tc>
        <w:tc>
          <w:tcPr>
            <w:tcW w:w="1577" w:type="dxa"/>
            <w:shd w:val="clear" w:color="auto" w:fill="BFBFBF" w:themeFill="background1" w:themeFillShade="BF"/>
            <w:vAlign w:val="center"/>
          </w:tcPr>
          <w:p w:rsidR="00AB484B" w:rsidRPr="004201B0" w:rsidRDefault="00AB484B" w:rsidP="00215DBD">
            <w:pPr>
              <w:jc w:val="center"/>
              <w:rPr>
                <w:sz w:val="18"/>
                <w:szCs w:val="18"/>
              </w:rPr>
            </w:pPr>
            <w:r w:rsidRPr="004201B0">
              <w:rPr>
                <w:sz w:val="18"/>
                <w:szCs w:val="18"/>
              </w:rPr>
              <w:t>Submission</w:t>
            </w:r>
            <w:r w:rsidRPr="004201B0">
              <w:rPr>
                <w:rFonts w:hint="eastAsia"/>
                <w:sz w:val="18"/>
                <w:szCs w:val="18"/>
              </w:rPr>
              <w:t xml:space="preserve"> Date</w:t>
            </w:r>
          </w:p>
        </w:tc>
        <w:tc>
          <w:tcPr>
            <w:tcW w:w="1577" w:type="dxa"/>
            <w:shd w:val="clear" w:color="auto" w:fill="BFBFBF" w:themeFill="background1" w:themeFillShade="BF"/>
            <w:vAlign w:val="center"/>
          </w:tcPr>
          <w:p w:rsidR="00AB484B" w:rsidRPr="004201B0" w:rsidRDefault="00AB484B" w:rsidP="00215DBD">
            <w:pPr>
              <w:jc w:val="center"/>
              <w:rPr>
                <w:sz w:val="18"/>
                <w:szCs w:val="18"/>
              </w:rPr>
            </w:pPr>
            <w:r w:rsidRPr="004201B0">
              <w:rPr>
                <w:rFonts w:hint="eastAsia"/>
                <w:sz w:val="18"/>
                <w:szCs w:val="18"/>
              </w:rPr>
              <w:t>Update</w:t>
            </w:r>
          </w:p>
        </w:tc>
        <w:tc>
          <w:tcPr>
            <w:tcW w:w="1577" w:type="dxa"/>
            <w:shd w:val="clear" w:color="auto" w:fill="BFBFBF" w:themeFill="background1" w:themeFillShade="BF"/>
            <w:vAlign w:val="center"/>
          </w:tcPr>
          <w:p w:rsidR="00AB484B" w:rsidRPr="004201B0" w:rsidRDefault="00AB484B" w:rsidP="00215DBD">
            <w:pPr>
              <w:jc w:val="center"/>
              <w:rPr>
                <w:sz w:val="18"/>
                <w:szCs w:val="18"/>
              </w:rPr>
            </w:pPr>
            <w:r w:rsidRPr="004201B0">
              <w:rPr>
                <w:rFonts w:hint="eastAsia"/>
                <w:sz w:val="18"/>
                <w:szCs w:val="18"/>
              </w:rPr>
              <w:t>Approval</w:t>
            </w:r>
          </w:p>
        </w:tc>
      </w:tr>
      <w:tr w:rsidR="00AB484B" w:rsidRPr="004201B0" w:rsidTr="00AB484B">
        <w:trPr>
          <w:trHeight w:val="225"/>
          <w:jc w:val="center"/>
        </w:trPr>
        <w:tc>
          <w:tcPr>
            <w:tcW w:w="455" w:type="dxa"/>
            <w:shd w:val="clear" w:color="auto" w:fill="auto"/>
            <w:vAlign w:val="center"/>
            <w:hideMark/>
          </w:tcPr>
          <w:p w:rsidR="00AB484B" w:rsidRPr="004201B0" w:rsidRDefault="00AB484B" w:rsidP="00B617A7">
            <w:pPr>
              <w:rPr>
                <w:sz w:val="18"/>
                <w:szCs w:val="18"/>
              </w:rPr>
            </w:pPr>
            <w:r w:rsidRPr="004201B0">
              <w:rPr>
                <w:sz w:val="18"/>
                <w:szCs w:val="18"/>
              </w:rPr>
              <w:t>1</w:t>
            </w:r>
          </w:p>
        </w:tc>
        <w:tc>
          <w:tcPr>
            <w:tcW w:w="3725" w:type="dxa"/>
            <w:shd w:val="clear" w:color="auto" w:fill="auto"/>
            <w:hideMark/>
          </w:tcPr>
          <w:p w:rsidR="00AB484B" w:rsidRPr="004201B0" w:rsidRDefault="00AB484B" w:rsidP="00B617A7">
            <w:pPr>
              <w:rPr>
                <w:sz w:val="18"/>
                <w:szCs w:val="18"/>
              </w:rPr>
            </w:pPr>
            <w:r w:rsidRPr="004201B0">
              <w:rPr>
                <w:sz w:val="18"/>
                <w:szCs w:val="18"/>
              </w:rPr>
              <w:t>List of Technical Standards (Civil)</w:t>
            </w:r>
          </w:p>
        </w:tc>
        <w:tc>
          <w:tcPr>
            <w:tcW w:w="1577" w:type="dxa"/>
            <w:vAlign w:val="center"/>
          </w:tcPr>
          <w:p w:rsidR="00AB484B" w:rsidRPr="004201B0" w:rsidRDefault="00AB484B" w:rsidP="00B617A7">
            <w:pPr>
              <w:rPr>
                <w:sz w:val="18"/>
                <w:szCs w:val="18"/>
              </w:rPr>
            </w:pPr>
            <w:r w:rsidRPr="004201B0">
              <w:rPr>
                <w:rFonts w:hint="eastAsia"/>
                <w:sz w:val="18"/>
                <w:szCs w:val="18"/>
              </w:rPr>
              <w:t>29/11/2011</w:t>
            </w:r>
          </w:p>
        </w:tc>
        <w:tc>
          <w:tcPr>
            <w:tcW w:w="1577" w:type="dxa"/>
          </w:tcPr>
          <w:p w:rsidR="00AB484B" w:rsidRPr="004201B0" w:rsidRDefault="00AB484B" w:rsidP="00B617A7">
            <w:pPr>
              <w:rPr>
                <w:sz w:val="18"/>
                <w:szCs w:val="18"/>
              </w:rPr>
            </w:pPr>
            <w:r w:rsidRPr="004201B0">
              <w:rPr>
                <w:rFonts w:hint="eastAsia"/>
                <w:sz w:val="18"/>
                <w:szCs w:val="18"/>
              </w:rPr>
              <w:t>---</w:t>
            </w:r>
          </w:p>
        </w:tc>
        <w:tc>
          <w:tcPr>
            <w:tcW w:w="1577" w:type="dxa"/>
          </w:tcPr>
          <w:p w:rsidR="00AB484B" w:rsidRPr="004201B0" w:rsidRDefault="00AB484B" w:rsidP="00B617A7">
            <w:pPr>
              <w:rPr>
                <w:sz w:val="18"/>
                <w:szCs w:val="18"/>
              </w:rPr>
            </w:pPr>
            <w:r w:rsidRPr="004201B0">
              <w:rPr>
                <w:rFonts w:hint="eastAsia"/>
                <w:sz w:val="18"/>
                <w:szCs w:val="18"/>
              </w:rPr>
              <w:t>---</w:t>
            </w:r>
          </w:p>
        </w:tc>
      </w:tr>
      <w:tr w:rsidR="00AB484B" w:rsidRPr="004201B0" w:rsidTr="00AB484B">
        <w:trPr>
          <w:trHeight w:val="225"/>
          <w:jc w:val="center"/>
        </w:trPr>
        <w:tc>
          <w:tcPr>
            <w:tcW w:w="455" w:type="dxa"/>
            <w:shd w:val="clear" w:color="auto" w:fill="auto"/>
            <w:vAlign w:val="center"/>
            <w:hideMark/>
          </w:tcPr>
          <w:p w:rsidR="00AB484B" w:rsidRPr="004201B0" w:rsidRDefault="00AB484B" w:rsidP="00B617A7">
            <w:pPr>
              <w:rPr>
                <w:sz w:val="18"/>
                <w:szCs w:val="18"/>
              </w:rPr>
            </w:pPr>
            <w:r w:rsidRPr="004201B0">
              <w:rPr>
                <w:sz w:val="18"/>
                <w:szCs w:val="18"/>
              </w:rPr>
              <w:t>2</w:t>
            </w:r>
          </w:p>
        </w:tc>
        <w:tc>
          <w:tcPr>
            <w:tcW w:w="3725" w:type="dxa"/>
            <w:shd w:val="clear" w:color="auto" w:fill="auto"/>
            <w:hideMark/>
          </w:tcPr>
          <w:p w:rsidR="00AB484B" w:rsidRPr="004201B0" w:rsidRDefault="00AB484B" w:rsidP="00B617A7">
            <w:pPr>
              <w:rPr>
                <w:sz w:val="18"/>
                <w:szCs w:val="18"/>
              </w:rPr>
            </w:pPr>
            <w:r w:rsidRPr="004201B0">
              <w:rPr>
                <w:sz w:val="18"/>
                <w:szCs w:val="18"/>
              </w:rPr>
              <w:t xml:space="preserve">List of Technical Standards (ITS) - Planning Standard Report </w:t>
            </w:r>
          </w:p>
        </w:tc>
        <w:tc>
          <w:tcPr>
            <w:tcW w:w="1577" w:type="dxa"/>
            <w:vAlign w:val="center"/>
          </w:tcPr>
          <w:p w:rsidR="00AB484B" w:rsidRPr="004201B0" w:rsidRDefault="00AB484B" w:rsidP="00B617A7">
            <w:pPr>
              <w:rPr>
                <w:sz w:val="18"/>
                <w:szCs w:val="18"/>
              </w:rPr>
            </w:pPr>
            <w:r w:rsidRPr="004201B0">
              <w:rPr>
                <w:rFonts w:hint="eastAsia"/>
                <w:sz w:val="18"/>
                <w:szCs w:val="18"/>
              </w:rPr>
              <w:t>2/11/2012</w:t>
            </w:r>
          </w:p>
        </w:tc>
        <w:tc>
          <w:tcPr>
            <w:tcW w:w="1577" w:type="dxa"/>
          </w:tcPr>
          <w:p w:rsidR="00AB484B" w:rsidRPr="004201B0" w:rsidRDefault="00AB484B" w:rsidP="00B617A7">
            <w:pPr>
              <w:rPr>
                <w:sz w:val="18"/>
                <w:szCs w:val="18"/>
              </w:rPr>
            </w:pPr>
            <w:r w:rsidRPr="004201B0">
              <w:rPr>
                <w:rFonts w:hint="eastAsia"/>
                <w:sz w:val="18"/>
                <w:szCs w:val="18"/>
              </w:rPr>
              <w:t>---</w:t>
            </w:r>
          </w:p>
        </w:tc>
        <w:tc>
          <w:tcPr>
            <w:tcW w:w="1577" w:type="dxa"/>
          </w:tcPr>
          <w:p w:rsidR="00AB484B" w:rsidRPr="004201B0" w:rsidRDefault="00AB484B" w:rsidP="00B617A7">
            <w:pPr>
              <w:rPr>
                <w:sz w:val="18"/>
                <w:szCs w:val="18"/>
              </w:rPr>
            </w:pPr>
            <w:r w:rsidRPr="004201B0">
              <w:rPr>
                <w:rFonts w:hint="eastAsia"/>
                <w:sz w:val="18"/>
                <w:szCs w:val="18"/>
              </w:rPr>
              <w:t>---</w:t>
            </w:r>
          </w:p>
        </w:tc>
      </w:tr>
      <w:tr w:rsidR="00AB484B" w:rsidRPr="004201B0" w:rsidTr="00AB484B">
        <w:trPr>
          <w:trHeight w:val="225"/>
          <w:jc w:val="center"/>
        </w:trPr>
        <w:tc>
          <w:tcPr>
            <w:tcW w:w="455" w:type="dxa"/>
            <w:shd w:val="clear" w:color="auto" w:fill="auto"/>
            <w:vAlign w:val="center"/>
            <w:hideMark/>
          </w:tcPr>
          <w:p w:rsidR="00AB484B" w:rsidRPr="004201B0" w:rsidRDefault="00AB484B" w:rsidP="00B617A7">
            <w:pPr>
              <w:rPr>
                <w:sz w:val="18"/>
                <w:szCs w:val="18"/>
              </w:rPr>
            </w:pPr>
            <w:r w:rsidRPr="004201B0">
              <w:rPr>
                <w:sz w:val="18"/>
                <w:szCs w:val="18"/>
              </w:rPr>
              <w:t>3</w:t>
            </w:r>
          </w:p>
        </w:tc>
        <w:tc>
          <w:tcPr>
            <w:tcW w:w="3725" w:type="dxa"/>
            <w:shd w:val="clear" w:color="auto" w:fill="auto"/>
            <w:hideMark/>
          </w:tcPr>
          <w:p w:rsidR="00AB484B" w:rsidRPr="004201B0" w:rsidRDefault="00AB484B" w:rsidP="00B617A7">
            <w:pPr>
              <w:rPr>
                <w:sz w:val="18"/>
                <w:szCs w:val="18"/>
              </w:rPr>
            </w:pPr>
            <w:r w:rsidRPr="004201B0">
              <w:rPr>
                <w:sz w:val="18"/>
                <w:szCs w:val="18"/>
              </w:rPr>
              <w:t>List of Technical Standards (O&amp;M) - Planning Standards Report</w:t>
            </w:r>
          </w:p>
        </w:tc>
        <w:tc>
          <w:tcPr>
            <w:tcW w:w="1577" w:type="dxa"/>
            <w:vAlign w:val="center"/>
          </w:tcPr>
          <w:p w:rsidR="00AB484B" w:rsidRPr="004201B0" w:rsidRDefault="00AB484B" w:rsidP="00B617A7">
            <w:pPr>
              <w:rPr>
                <w:sz w:val="18"/>
                <w:szCs w:val="18"/>
              </w:rPr>
            </w:pPr>
            <w:r w:rsidRPr="004201B0">
              <w:rPr>
                <w:rFonts w:hint="eastAsia"/>
                <w:sz w:val="18"/>
                <w:szCs w:val="18"/>
              </w:rPr>
              <w:t>23/10/2012</w:t>
            </w:r>
          </w:p>
        </w:tc>
        <w:tc>
          <w:tcPr>
            <w:tcW w:w="1577" w:type="dxa"/>
          </w:tcPr>
          <w:p w:rsidR="00AB484B" w:rsidRPr="004201B0" w:rsidRDefault="00AB484B" w:rsidP="00B617A7">
            <w:pPr>
              <w:rPr>
                <w:sz w:val="18"/>
                <w:szCs w:val="18"/>
              </w:rPr>
            </w:pPr>
            <w:r w:rsidRPr="004201B0">
              <w:rPr>
                <w:rFonts w:hint="eastAsia"/>
                <w:sz w:val="18"/>
                <w:szCs w:val="18"/>
              </w:rPr>
              <w:t>---</w:t>
            </w:r>
          </w:p>
        </w:tc>
        <w:tc>
          <w:tcPr>
            <w:tcW w:w="1577" w:type="dxa"/>
          </w:tcPr>
          <w:p w:rsidR="00AB484B" w:rsidRPr="004201B0" w:rsidRDefault="00AB484B" w:rsidP="00B617A7">
            <w:pPr>
              <w:rPr>
                <w:sz w:val="18"/>
                <w:szCs w:val="18"/>
              </w:rPr>
            </w:pPr>
            <w:r w:rsidRPr="004201B0">
              <w:rPr>
                <w:rFonts w:hint="eastAsia"/>
                <w:sz w:val="18"/>
                <w:szCs w:val="18"/>
              </w:rPr>
              <w:t>---</w:t>
            </w:r>
          </w:p>
        </w:tc>
      </w:tr>
      <w:tr w:rsidR="00AB484B" w:rsidRPr="004201B0" w:rsidTr="00AB484B">
        <w:trPr>
          <w:trHeight w:val="225"/>
          <w:jc w:val="center"/>
        </w:trPr>
        <w:tc>
          <w:tcPr>
            <w:tcW w:w="455" w:type="dxa"/>
            <w:shd w:val="clear" w:color="auto" w:fill="auto"/>
            <w:vAlign w:val="center"/>
            <w:hideMark/>
          </w:tcPr>
          <w:p w:rsidR="00AB484B" w:rsidRPr="004201B0" w:rsidRDefault="00AB484B" w:rsidP="00B617A7">
            <w:pPr>
              <w:rPr>
                <w:sz w:val="18"/>
                <w:szCs w:val="18"/>
              </w:rPr>
            </w:pPr>
            <w:r w:rsidRPr="004201B0">
              <w:rPr>
                <w:sz w:val="18"/>
                <w:szCs w:val="18"/>
              </w:rPr>
              <w:t>4</w:t>
            </w:r>
          </w:p>
        </w:tc>
        <w:tc>
          <w:tcPr>
            <w:tcW w:w="3725" w:type="dxa"/>
            <w:shd w:val="clear" w:color="auto" w:fill="auto"/>
            <w:vAlign w:val="center"/>
            <w:hideMark/>
          </w:tcPr>
          <w:p w:rsidR="00AB484B" w:rsidRPr="004201B0" w:rsidRDefault="00AB484B" w:rsidP="00B617A7">
            <w:pPr>
              <w:rPr>
                <w:sz w:val="18"/>
                <w:szCs w:val="18"/>
              </w:rPr>
            </w:pPr>
            <w:r w:rsidRPr="004201B0">
              <w:rPr>
                <w:sz w:val="18"/>
                <w:szCs w:val="18"/>
              </w:rPr>
              <w:t>Geometric Design Criteria</w:t>
            </w:r>
          </w:p>
        </w:tc>
        <w:tc>
          <w:tcPr>
            <w:tcW w:w="1577" w:type="dxa"/>
            <w:vAlign w:val="center"/>
          </w:tcPr>
          <w:p w:rsidR="00AB484B" w:rsidRPr="004201B0" w:rsidRDefault="00AB484B" w:rsidP="00B617A7">
            <w:pPr>
              <w:rPr>
                <w:sz w:val="18"/>
                <w:szCs w:val="18"/>
              </w:rPr>
            </w:pPr>
            <w:r w:rsidRPr="004201B0">
              <w:rPr>
                <w:rFonts w:hint="eastAsia"/>
                <w:sz w:val="18"/>
                <w:szCs w:val="18"/>
              </w:rPr>
              <w:t>27/2/2012</w:t>
            </w:r>
          </w:p>
        </w:tc>
        <w:tc>
          <w:tcPr>
            <w:tcW w:w="1577" w:type="dxa"/>
          </w:tcPr>
          <w:p w:rsidR="00AB484B" w:rsidRPr="004201B0" w:rsidRDefault="00AB484B" w:rsidP="00B617A7">
            <w:pPr>
              <w:rPr>
                <w:sz w:val="18"/>
                <w:szCs w:val="18"/>
              </w:rPr>
            </w:pPr>
            <w:r w:rsidRPr="004201B0">
              <w:rPr>
                <w:rFonts w:hint="eastAsia"/>
                <w:sz w:val="18"/>
                <w:szCs w:val="18"/>
              </w:rPr>
              <w:t>27/3/2012</w:t>
            </w:r>
          </w:p>
        </w:tc>
        <w:tc>
          <w:tcPr>
            <w:tcW w:w="1577" w:type="dxa"/>
          </w:tcPr>
          <w:p w:rsidR="00AB484B" w:rsidRPr="004201B0" w:rsidRDefault="00AB484B" w:rsidP="00B617A7">
            <w:pPr>
              <w:rPr>
                <w:sz w:val="18"/>
                <w:szCs w:val="18"/>
              </w:rPr>
            </w:pPr>
            <w:r w:rsidRPr="004201B0">
              <w:rPr>
                <w:rFonts w:hint="eastAsia"/>
                <w:sz w:val="18"/>
                <w:szCs w:val="18"/>
              </w:rPr>
              <w:t>20/3/2012</w:t>
            </w:r>
          </w:p>
        </w:tc>
      </w:tr>
      <w:tr w:rsidR="00AB484B" w:rsidRPr="004201B0" w:rsidTr="00AB484B">
        <w:trPr>
          <w:trHeight w:val="225"/>
          <w:jc w:val="center"/>
        </w:trPr>
        <w:tc>
          <w:tcPr>
            <w:tcW w:w="455" w:type="dxa"/>
            <w:shd w:val="clear" w:color="auto" w:fill="auto"/>
            <w:vAlign w:val="center"/>
            <w:hideMark/>
          </w:tcPr>
          <w:p w:rsidR="00AB484B" w:rsidRPr="004201B0" w:rsidRDefault="00AB484B" w:rsidP="00B617A7">
            <w:pPr>
              <w:rPr>
                <w:sz w:val="18"/>
                <w:szCs w:val="18"/>
              </w:rPr>
            </w:pPr>
            <w:r w:rsidRPr="004201B0">
              <w:rPr>
                <w:sz w:val="18"/>
                <w:szCs w:val="18"/>
              </w:rPr>
              <w:t>5</w:t>
            </w:r>
          </w:p>
        </w:tc>
        <w:tc>
          <w:tcPr>
            <w:tcW w:w="3725" w:type="dxa"/>
            <w:shd w:val="clear" w:color="auto" w:fill="auto"/>
            <w:vAlign w:val="center"/>
            <w:hideMark/>
          </w:tcPr>
          <w:p w:rsidR="00AB484B" w:rsidRPr="004201B0" w:rsidRDefault="00AB484B" w:rsidP="00B617A7">
            <w:pPr>
              <w:rPr>
                <w:sz w:val="18"/>
                <w:szCs w:val="18"/>
              </w:rPr>
            </w:pPr>
            <w:r w:rsidRPr="004201B0">
              <w:rPr>
                <w:sz w:val="18"/>
                <w:szCs w:val="18"/>
              </w:rPr>
              <w:t>Bridge Design Criteria</w:t>
            </w:r>
          </w:p>
        </w:tc>
        <w:tc>
          <w:tcPr>
            <w:tcW w:w="1577" w:type="dxa"/>
            <w:vAlign w:val="center"/>
          </w:tcPr>
          <w:p w:rsidR="00AB484B" w:rsidRPr="004201B0" w:rsidRDefault="00AB484B" w:rsidP="00B617A7">
            <w:pPr>
              <w:rPr>
                <w:sz w:val="18"/>
                <w:szCs w:val="18"/>
              </w:rPr>
            </w:pPr>
            <w:r w:rsidRPr="004201B0">
              <w:rPr>
                <w:rFonts w:hint="eastAsia"/>
                <w:sz w:val="18"/>
                <w:szCs w:val="18"/>
              </w:rPr>
              <w:t>18/1/2012</w:t>
            </w:r>
          </w:p>
        </w:tc>
        <w:tc>
          <w:tcPr>
            <w:tcW w:w="1577" w:type="dxa"/>
          </w:tcPr>
          <w:p w:rsidR="00AB484B" w:rsidRPr="004201B0" w:rsidRDefault="00AB484B" w:rsidP="00B617A7">
            <w:pPr>
              <w:rPr>
                <w:sz w:val="18"/>
                <w:szCs w:val="18"/>
              </w:rPr>
            </w:pPr>
            <w:r w:rsidRPr="004201B0">
              <w:rPr>
                <w:rFonts w:hint="eastAsia"/>
                <w:sz w:val="18"/>
                <w:szCs w:val="18"/>
              </w:rPr>
              <w:t>---</w:t>
            </w:r>
          </w:p>
        </w:tc>
        <w:tc>
          <w:tcPr>
            <w:tcW w:w="1577" w:type="dxa"/>
          </w:tcPr>
          <w:p w:rsidR="00AB484B" w:rsidRPr="004201B0" w:rsidRDefault="00AB484B" w:rsidP="00B617A7">
            <w:pPr>
              <w:rPr>
                <w:sz w:val="18"/>
                <w:szCs w:val="18"/>
              </w:rPr>
            </w:pPr>
            <w:r w:rsidRPr="004201B0">
              <w:rPr>
                <w:rFonts w:hint="eastAsia"/>
                <w:sz w:val="18"/>
                <w:szCs w:val="18"/>
              </w:rPr>
              <w:t>--</w:t>
            </w:r>
          </w:p>
        </w:tc>
      </w:tr>
      <w:tr w:rsidR="00AB484B" w:rsidRPr="004201B0" w:rsidTr="00AB484B">
        <w:trPr>
          <w:trHeight w:val="225"/>
          <w:jc w:val="center"/>
        </w:trPr>
        <w:tc>
          <w:tcPr>
            <w:tcW w:w="455" w:type="dxa"/>
            <w:shd w:val="clear" w:color="auto" w:fill="auto"/>
            <w:vAlign w:val="center"/>
            <w:hideMark/>
          </w:tcPr>
          <w:p w:rsidR="00AB484B" w:rsidRPr="004201B0" w:rsidRDefault="00AB484B" w:rsidP="00B617A7">
            <w:pPr>
              <w:rPr>
                <w:sz w:val="18"/>
                <w:szCs w:val="18"/>
              </w:rPr>
            </w:pPr>
            <w:r w:rsidRPr="004201B0">
              <w:rPr>
                <w:rFonts w:hint="eastAsia"/>
                <w:sz w:val="18"/>
                <w:szCs w:val="18"/>
              </w:rPr>
              <w:t>6</w:t>
            </w:r>
          </w:p>
        </w:tc>
        <w:tc>
          <w:tcPr>
            <w:tcW w:w="3725" w:type="dxa"/>
            <w:shd w:val="clear" w:color="auto" w:fill="auto"/>
            <w:vAlign w:val="center"/>
            <w:hideMark/>
          </w:tcPr>
          <w:p w:rsidR="00AB484B" w:rsidRPr="004201B0" w:rsidRDefault="00AB484B" w:rsidP="00B617A7">
            <w:pPr>
              <w:rPr>
                <w:sz w:val="18"/>
                <w:szCs w:val="18"/>
              </w:rPr>
            </w:pPr>
            <w:r w:rsidRPr="004201B0">
              <w:rPr>
                <w:sz w:val="18"/>
                <w:szCs w:val="18"/>
              </w:rPr>
              <w:t>Typical Cross Sections</w:t>
            </w:r>
          </w:p>
        </w:tc>
        <w:tc>
          <w:tcPr>
            <w:tcW w:w="1577" w:type="dxa"/>
            <w:vAlign w:val="center"/>
          </w:tcPr>
          <w:p w:rsidR="00AB484B" w:rsidRPr="004201B0" w:rsidRDefault="00AB484B" w:rsidP="00B617A7">
            <w:pPr>
              <w:rPr>
                <w:sz w:val="18"/>
                <w:szCs w:val="18"/>
              </w:rPr>
            </w:pPr>
            <w:r w:rsidRPr="004201B0">
              <w:rPr>
                <w:rFonts w:hint="eastAsia"/>
                <w:sz w:val="18"/>
                <w:szCs w:val="18"/>
              </w:rPr>
              <w:t>18/4/2012</w:t>
            </w:r>
          </w:p>
        </w:tc>
        <w:tc>
          <w:tcPr>
            <w:tcW w:w="1577" w:type="dxa"/>
          </w:tcPr>
          <w:p w:rsidR="00AB484B" w:rsidRPr="004201B0" w:rsidRDefault="00AB484B" w:rsidP="00B617A7">
            <w:pPr>
              <w:rPr>
                <w:sz w:val="18"/>
                <w:szCs w:val="18"/>
              </w:rPr>
            </w:pPr>
            <w:r w:rsidRPr="004201B0">
              <w:rPr>
                <w:rFonts w:hint="eastAsia"/>
                <w:sz w:val="18"/>
                <w:szCs w:val="18"/>
              </w:rPr>
              <w:t>---</w:t>
            </w:r>
          </w:p>
        </w:tc>
        <w:tc>
          <w:tcPr>
            <w:tcW w:w="1577" w:type="dxa"/>
          </w:tcPr>
          <w:p w:rsidR="00AB484B" w:rsidRPr="004201B0" w:rsidRDefault="00AB484B" w:rsidP="00B617A7">
            <w:pPr>
              <w:rPr>
                <w:sz w:val="18"/>
                <w:szCs w:val="18"/>
              </w:rPr>
            </w:pPr>
            <w:r w:rsidRPr="004201B0">
              <w:rPr>
                <w:rFonts w:hint="eastAsia"/>
                <w:sz w:val="18"/>
                <w:szCs w:val="18"/>
              </w:rPr>
              <w:t>---</w:t>
            </w:r>
          </w:p>
        </w:tc>
      </w:tr>
      <w:tr w:rsidR="00AB484B" w:rsidRPr="004201B0" w:rsidTr="00AB484B">
        <w:trPr>
          <w:trHeight w:val="225"/>
          <w:jc w:val="center"/>
        </w:trPr>
        <w:tc>
          <w:tcPr>
            <w:tcW w:w="455" w:type="dxa"/>
            <w:shd w:val="clear" w:color="auto" w:fill="auto"/>
            <w:vAlign w:val="center"/>
            <w:hideMark/>
          </w:tcPr>
          <w:p w:rsidR="00AB484B" w:rsidRPr="004201B0" w:rsidRDefault="00AB484B" w:rsidP="00B617A7">
            <w:pPr>
              <w:rPr>
                <w:sz w:val="18"/>
                <w:szCs w:val="18"/>
              </w:rPr>
            </w:pPr>
            <w:r w:rsidRPr="004201B0">
              <w:rPr>
                <w:rFonts w:hint="eastAsia"/>
                <w:sz w:val="18"/>
                <w:szCs w:val="18"/>
              </w:rPr>
              <w:t>7</w:t>
            </w:r>
          </w:p>
        </w:tc>
        <w:tc>
          <w:tcPr>
            <w:tcW w:w="3725" w:type="dxa"/>
            <w:shd w:val="clear" w:color="auto" w:fill="auto"/>
            <w:vAlign w:val="center"/>
            <w:hideMark/>
          </w:tcPr>
          <w:p w:rsidR="00AB484B" w:rsidRPr="004201B0" w:rsidRDefault="00AB484B" w:rsidP="00B617A7">
            <w:pPr>
              <w:rPr>
                <w:sz w:val="18"/>
                <w:szCs w:val="18"/>
              </w:rPr>
            </w:pPr>
            <w:r w:rsidRPr="004201B0">
              <w:rPr>
                <w:sz w:val="18"/>
                <w:szCs w:val="18"/>
              </w:rPr>
              <w:t>Sample PQ Document, BOQ, Cost Estimate</w:t>
            </w:r>
          </w:p>
        </w:tc>
        <w:tc>
          <w:tcPr>
            <w:tcW w:w="1577" w:type="dxa"/>
            <w:vAlign w:val="center"/>
          </w:tcPr>
          <w:p w:rsidR="00AB484B" w:rsidRPr="004201B0" w:rsidRDefault="00AB484B" w:rsidP="00B617A7">
            <w:pPr>
              <w:rPr>
                <w:sz w:val="18"/>
                <w:szCs w:val="18"/>
              </w:rPr>
            </w:pPr>
            <w:r w:rsidRPr="004201B0">
              <w:rPr>
                <w:rFonts w:hint="eastAsia"/>
                <w:sz w:val="18"/>
                <w:szCs w:val="18"/>
              </w:rPr>
              <w:t>19/3/2012</w:t>
            </w:r>
          </w:p>
        </w:tc>
        <w:tc>
          <w:tcPr>
            <w:tcW w:w="1577" w:type="dxa"/>
          </w:tcPr>
          <w:p w:rsidR="00AB484B" w:rsidRPr="004201B0" w:rsidRDefault="00AB484B" w:rsidP="00B617A7">
            <w:pPr>
              <w:rPr>
                <w:sz w:val="18"/>
                <w:szCs w:val="18"/>
              </w:rPr>
            </w:pPr>
            <w:r w:rsidRPr="004201B0">
              <w:rPr>
                <w:rFonts w:hint="eastAsia"/>
                <w:sz w:val="18"/>
                <w:szCs w:val="18"/>
              </w:rPr>
              <w:t>---</w:t>
            </w:r>
          </w:p>
        </w:tc>
        <w:tc>
          <w:tcPr>
            <w:tcW w:w="1577" w:type="dxa"/>
          </w:tcPr>
          <w:p w:rsidR="00AB484B" w:rsidRPr="004201B0" w:rsidRDefault="00AB484B" w:rsidP="00B617A7">
            <w:pPr>
              <w:rPr>
                <w:sz w:val="18"/>
                <w:szCs w:val="18"/>
              </w:rPr>
            </w:pPr>
            <w:r w:rsidRPr="004201B0">
              <w:rPr>
                <w:rFonts w:hint="eastAsia"/>
                <w:sz w:val="18"/>
                <w:szCs w:val="18"/>
              </w:rPr>
              <w:t>---</w:t>
            </w:r>
          </w:p>
        </w:tc>
      </w:tr>
    </w:tbl>
    <w:p w:rsidR="00AD279E" w:rsidRPr="004201B0" w:rsidRDefault="00AD279E" w:rsidP="00215DBD">
      <w:pPr>
        <w:rPr>
          <w:rFonts w:eastAsiaTheme="minorEastAsia"/>
        </w:rPr>
      </w:pPr>
    </w:p>
    <w:p w:rsidR="00AD279E" w:rsidRPr="004201B0" w:rsidRDefault="00A82FE0" w:rsidP="006072EB">
      <w:pPr>
        <w:pStyle w:val="Heading2"/>
      </w:pPr>
      <w:bookmarkStart w:id="101" w:name="_Toc408232266"/>
      <w:r w:rsidRPr="004201B0">
        <w:rPr>
          <w:rFonts w:hint="eastAsia"/>
        </w:rPr>
        <w:t>Technical Standards</w:t>
      </w:r>
      <w:bookmarkEnd w:id="101"/>
    </w:p>
    <w:p w:rsidR="00A82FE0" w:rsidRPr="004201B0" w:rsidRDefault="00AD279E" w:rsidP="006072EB">
      <w:pPr>
        <w:pStyle w:val="Heading3"/>
      </w:pPr>
      <w:bookmarkStart w:id="102" w:name="_Toc408232267"/>
      <w:r w:rsidRPr="004201B0">
        <w:rPr>
          <w:rFonts w:hint="eastAsia"/>
        </w:rPr>
        <w:t>Civil Work</w:t>
      </w:r>
      <w:bookmarkEnd w:id="102"/>
    </w:p>
    <w:p w:rsidR="00AD279E" w:rsidRPr="004201B0" w:rsidRDefault="00AD279E" w:rsidP="004F5539">
      <w:pPr>
        <w:pStyle w:val="NumberedSentence"/>
        <w:spacing w:after="120"/>
      </w:pPr>
      <w:r w:rsidRPr="004201B0">
        <w:rPr>
          <w:rFonts w:hint="eastAsia"/>
        </w:rPr>
        <w:t>Technical standards to be applied for the design of civil works in the project had been approved several times:</w:t>
      </w:r>
    </w:p>
    <w:p w:rsidR="00AD279E" w:rsidRPr="004201B0" w:rsidRDefault="00AD279E" w:rsidP="00A921DB">
      <w:pPr>
        <w:pStyle w:val="ListParagraph"/>
        <w:numPr>
          <w:ilvl w:val="0"/>
          <w:numId w:val="7"/>
        </w:numPr>
        <w:ind w:leftChars="0"/>
        <w:rPr>
          <w:rFonts w:eastAsiaTheme="minorEastAsia"/>
        </w:rPr>
      </w:pPr>
      <w:r w:rsidRPr="004201B0">
        <w:rPr>
          <w:rFonts w:eastAsiaTheme="minorEastAsia"/>
        </w:rPr>
        <w:t>Decision No. 362/QD-BGTVT dated on 20 February 2009,</w:t>
      </w:r>
    </w:p>
    <w:p w:rsidR="00AD279E" w:rsidRPr="004201B0" w:rsidRDefault="00AD279E" w:rsidP="00A921DB">
      <w:pPr>
        <w:pStyle w:val="ListParagraph"/>
        <w:numPr>
          <w:ilvl w:val="0"/>
          <w:numId w:val="7"/>
        </w:numPr>
        <w:ind w:leftChars="0"/>
        <w:rPr>
          <w:rFonts w:eastAsiaTheme="minorEastAsia"/>
        </w:rPr>
      </w:pPr>
      <w:r w:rsidRPr="004201B0">
        <w:rPr>
          <w:rFonts w:eastAsiaTheme="minorEastAsia"/>
        </w:rPr>
        <w:t>Decision No. 727/QD-BGTVT dated 6</w:t>
      </w:r>
      <w:r w:rsidRPr="004201B0">
        <w:rPr>
          <w:rFonts w:eastAsiaTheme="minorEastAsia" w:hint="eastAsia"/>
        </w:rPr>
        <w:t xml:space="preserve"> April </w:t>
      </w:r>
      <w:r w:rsidRPr="004201B0">
        <w:rPr>
          <w:rFonts w:eastAsiaTheme="minorEastAsia"/>
        </w:rPr>
        <w:t>2012,</w:t>
      </w:r>
    </w:p>
    <w:p w:rsidR="00AD279E" w:rsidRPr="004201B0" w:rsidRDefault="00AD279E" w:rsidP="004F5539">
      <w:pPr>
        <w:pStyle w:val="NumberedSentence"/>
        <w:spacing w:after="120"/>
      </w:pPr>
      <w:r w:rsidRPr="004201B0">
        <w:rPr>
          <w:rFonts w:hint="eastAsia"/>
        </w:rPr>
        <w:t xml:space="preserve">Finally, </w:t>
      </w:r>
      <w:r w:rsidRPr="004201B0">
        <w:t>Decision No. 994/QD-BGTVT dated 16 April 2013</w:t>
      </w:r>
      <w:r w:rsidRPr="004201B0">
        <w:rPr>
          <w:rFonts w:hint="eastAsia"/>
        </w:rPr>
        <w:t>, updated the previous approval as shown in Table 4.3.</w:t>
      </w:r>
    </w:p>
    <w:p w:rsidR="00AD279E" w:rsidRPr="004201B0" w:rsidRDefault="00AD279E" w:rsidP="00AD279E">
      <w:pPr>
        <w:pStyle w:val="DQEDD-FigureTable"/>
        <w:rPr>
          <w:rFonts w:eastAsiaTheme="minorEastAsia"/>
          <w:sz w:val="18"/>
          <w:szCs w:val="18"/>
          <w:lang w:eastAsia="ja-JP"/>
        </w:rPr>
      </w:pPr>
      <w:r w:rsidRPr="004201B0">
        <w:t xml:space="preserve">Table </w:t>
      </w:r>
      <w:fldSimple w:instr=" STYLEREF 1 \s ">
        <w:r w:rsidR="00BA1BE6">
          <w:rPr>
            <w:noProof/>
          </w:rPr>
          <w:t>4</w:t>
        </w:r>
      </w:fldSimple>
      <w:r w:rsidRPr="004201B0">
        <w:t>.</w:t>
      </w:r>
      <w:fldSimple w:instr=" SEQ Table \* ARABIC \s 1 ">
        <w:r w:rsidR="00BA1BE6">
          <w:rPr>
            <w:noProof/>
          </w:rPr>
          <w:t>3</w:t>
        </w:r>
      </w:fldSimple>
      <w:r w:rsidRPr="004201B0">
        <w:t xml:space="preserve"> </w:t>
      </w:r>
      <w:r w:rsidRPr="004201B0">
        <w:rPr>
          <w:rFonts w:eastAsiaTheme="minorEastAsia" w:hint="eastAsia"/>
          <w:lang w:eastAsia="ja-JP"/>
        </w:rPr>
        <w:t xml:space="preserve">  Design Standards</w:t>
      </w:r>
      <w:r w:rsidR="001B1A37" w:rsidRPr="004201B0">
        <w:rPr>
          <w:rFonts w:eastAsiaTheme="minorEastAsia" w:hint="eastAsia"/>
          <w:lang w:eastAsia="ja-JP"/>
        </w:rPr>
        <w:t xml:space="preserve"> for Civil Work</w:t>
      </w:r>
    </w:p>
    <w:tbl>
      <w:tblPr>
        <w:tblStyle w:val="TableGrid"/>
        <w:tblW w:w="10109" w:type="dxa"/>
        <w:tblLayout w:type="fixed"/>
        <w:tblLook w:val="04A0" w:firstRow="1" w:lastRow="0" w:firstColumn="1" w:lastColumn="0" w:noHBand="0" w:noVBand="1"/>
      </w:tblPr>
      <w:tblGrid>
        <w:gridCol w:w="554"/>
        <w:gridCol w:w="5002"/>
        <w:gridCol w:w="2544"/>
        <w:gridCol w:w="2009"/>
      </w:tblGrid>
      <w:tr w:rsidR="00E75396" w:rsidRPr="004201B0" w:rsidTr="007758BE">
        <w:trPr>
          <w:trHeight w:val="20"/>
          <w:tblHeader/>
        </w:trPr>
        <w:tc>
          <w:tcPr>
            <w:tcW w:w="554" w:type="dxa"/>
            <w:shd w:val="clear" w:color="auto" w:fill="DDD9C3" w:themeFill="background2" w:themeFillShade="E6"/>
            <w:vAlign w:val="center"/>
          </w:tcPr>
          <w:p w:rsidR="00AD279E" w:rsidRPr="004201B0" w:rsidRDefault="00AD279E" w:rsidP="007758BE">
            <w:pPr>
              <w:spacing w:before="0" w:after="0" w:line="0" w:lineRule="atLeast"/>
              <w:jc w:val="center"/>
              <w:rPr>
                <w:rFonts w:cstheme="majorHAnsi"/>
                <w:sz w:val="18"/>
                <w:szCs w:val="18"/>
              </w:rPr>
            </w:pPr>
            <w:r w:rsidRPr="004201B0">
              <w:rPr>
                <w:rFonts w:cstheme="majorHAnsi"/>
                <w:sz w:val="18"/>
                <w:szCs w:val="18"/>
              </w:rPr>
              <w:t>No</w:t>
            </w:r>
          </w:p>
        </w:tc>
        <w:tc>
          <w:tcPr>
            <w:tcW w:w="5002" w:type="dxa"/>
            <w:shd w:val="clear" w:color="auto" w:fill="DDD9C3" w:themeFill="background2" w:themeFillShade="E6"/>
            <w:vAlign w:val="center"/>
          </w:tcPr>
          <w:p w:rsidR="00AD279E" w:rsidRPr="004201B0" w:rsidRDefault="00AD279E" w:rsidP="007758BE">
            <w:pPr>
              <w:spacing w:before="0" w:after="0" w:line="0" w:lineRule="atLeast"/>
              <w:jc w:val="center"/>
              <w:rPr>
                <w:rFonts w:cstheme="majorHAnsi"/>
                <w:sz w:val="18"/>
                <w:szCs w:val="18"/>
              </w:rPr>
            </w:pPr>
            <w:r w:rsidRPr="004201B0">
              <w:rPr>
                <w:rFonts w:cstheme="majorHAnsi"/>
                <w:sz w:val="18"/>
                <w:szCs w:val="18"/>
              </w:rPr>
              <w:t>Technical Standard</w:t>
            </w:r>
          </w:p>
        </w:tc>
        <w:tc>
          <w:tcPr>
            <w:tcW w:w="2544" w:type="dxa"/>
            <w:shd w:val="clear" w:color="auto" w:fill="DDD9C3" w:themeFill="background2" w:themeFillShade="E6"/>
            <w:vAlign w:val="center"/>
          </w:tcPr>
          <w:p w:rsidR="00AD279E" w:rsidRPr="004201B0" w:rsidRDefault="00AD279E" w:rsidP="007758BE">
            <w:pPr>
              <w:spacing w:before="0" w:after="0" w:line="0" w:lineRule="atLeast"/>
              <w:jc w:val="center"/>
              <w:rPr>
                <w:rFonts w:cstheme="majorHAnsi"/>
                <w:sz w:val="18"/>
                <w:szCs w:val="18"/>
              </w:rPr>
            </w:pPr>
            <w:r w:rsidRPr="004201B0">
              <w:rPr>
                <w:rFonts w:cstheme="majorHAnsi"/>
                <w:sz w:val="18"/>
                <w:szCs w:val="18"/>
              </w:rPr>
              <w:t>Standards approved in Decision No.362/QD-BGTVT dated 20/2/2009 and No. 727/QD-BGTVT dated 6/4/2013</w:t>
            </w:r>
          </w:p>
        </w:tc>
        <w:tc>
          <w:tcPr>
            <w:tcW w:w="2009" w:type="dxa"/>
            <w:shd w:val="clear" w:color="auto" w:fill="DDD9C3" w:themeFill="background2" w:themeFillShade="E6"/>
            <w:vAlign w:val="center"/>
          </w:tcPr>
          <w:p w:rsidR="00E75396" w:rsidRPr="004201B0" w:rsidRDefault="00AD279E" w:rsidP="007758BE">
            <w:pPr>
              <w:spacing w:before="0" w:after="0" w:line="0" w:lineRule="atLeast"/>
              <w:jc w:val="center"/>
              <w:rPr>
                <w:rFonts w:cstheme="majorHAnsi"/>
                <w:sz w:val="18"/>
                <w:szCs w:val="18"/>
              </w:rPr>
            </w:pPr>
            <w:r w:rsidRPr="004201B0">
              <w:rPr>
                <w:rFonts w:cstheme="majorHAnsi"/>
                <w:sz w:val="18"/>
                <w:szCs w:val="18"/>
              </w:rPr>
              <w:t>Updated/Approved</w:t>
            </w:r>
          </w:p>
          <w:p w:rsidR="00AD279E" w:rsidRPr="004201B0" w:rsidRDefault="00AD279E" w:rsidP="007758BE">
            <w:pPr>
              <w:spacing w:before="0" w:after="0" w:line="0" w:lineRule="atLeast"/>
              <w:jc w:val="center"/>
              <w:rPr>
                <w:rFonts w:cstheme="majorHAnsi"/>
                <w:sz w:val="18"/>
                <w:szCs w:val="18"/>
              </w:rPr>
            </w:pPr>
            <w:r w:rsidRPr="004201B0">
              <w:rPr>
                <w:rFonts w:cstheme="majorHAnsi"/>
                <w:sz w:val="18"/>
                <w:szCs w:val="18"/>
              </w:rPr>
              <w:t>Standards</w:t>
            </w:r>
          </w:p>
          <w:p w:rsidR="00E75396" w:rsidRPr="004201B0" w:rsidRDefault="00E75396" w:rsidP="007758BE">
            <w:pPr>
              <w:spacing w:before="0" w:after="0" w:line="0" w:lineRule="atLeast"/>
              <w:jc w:val="center"/>
              <w:rPr>
                <w:rFonts w:cstheme="majorHAnsi"/>
                <w:sz w:val="18"/>
                <w:szCs w:val="18"/>
              </w:rPr>
            </w:pPr>
            <w:r w:rsidRPr="004201B0">
              <w:rPr>
                <w:rFonts w:cstheme="majorHAnsi"/>
                <w:sz w:val="18"/>
                <w:szCs w:val="18"/>
              </w:rPr>
              <w:t>I</w:t>
            </w:r>
            <w:r w:rsidRPr="004201B0">
              <w:rPr>
                <w:rFonts w:cstheme="majorHAnsi" w:hint="eastAsia"/>
                <w:sz w:val="18"/>
                <w:szCs w:val="18"/>
              </w:rPr>
              <w:t xml:space="preserve">n </w:t>
            </w:r>
            <w:r w:rsidRPr="004201B0">
              <w:rPr>
                <w:rFonts w:cstheme="majorHAnsi"/>
                <w:sz w:val="18"/>
                <w:szCs w:val="18"/>
              </w:rPr>
              <w:t xml:space="preserve"> No. 994/QD-BGTVT dated 16</w:t>
            </w:r>
            <w:r w:rsidRPr="004201B0">
              <w:rPr>
                <w:rFonts w:cstheme="majorHAnsi" w:hint="eastAsia"/>
                <w:sz w:val="18"/>
                <w:szCs w:val="18"/>
              </w:rPr>
              <w:t>/4/</w:t>
            </w:r>
            <w:r w:rsidRPr="004201B0">
              <w:rPr>
                <w:rFonts w:cstheme="majorHAnsi"/>
                <w:sz w:val="18"/>
                <w:szCs w:val="18"/>
              </w:rPr>
              <w:t>2013</w:t>
            </w:r>
          </w:p>
        </w:tc>
      </w:tr>
      <w:tr w:rsidR="00911286" w:rsidRPr="004201B0" w:rsidTr="007758BE">
        <w:trPr>
          <w:trHeight w:val="20"/>
        </w:trPr>
        <w:tc>
          <w:tcPr>
            <w:tcW w:w="554" w:type="dxa"/>
            <w:vAlign w:val="center"/>
          </w:tcPr>
          <w:p w:rsidR="00AD279E" w:rsidRPr="004201B0" w:rsidRDefault="00AD279E" w:rsidP="007758BE">
            <w:pPr>
              <w:spacing w:before="0" w:after="0" w:line="0" w:lineRule="atLeast"/>
              <w:jc w:val="center"/>
              <w:rPr>
                <w:rFonts w:cstheme="majorHAnsi"/>
                <w:sz w:val="18"/>
                <w:szCs w:val="18"/>
              </w:rPr>
            </w:pPr>
            <w:r w:rsidRPr="004201B0">
              <w:rPr>
                <w:rFonts w:cstheme="majorHAnsi"/>
                <w:sz w:val="18"/>
                <w:szCs w:val="18"/>
              </w:rPr>
              <w:t>1</w:t>
            </w:r>
          </w:p>
        </w:tc>
        <w:tc>
          <w:tcPr>
            <w:tcW w:w="5002"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Asphalt Concrete Pavement – Specification for Construction and Acceptance</w:t>
            </w:r>
          </w:p>
        </w:tc>
        <w:tc>
          <w:tcPr>
            <w:tcW w:w="2544"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22TCN 249-1998</w:t>
            </w:r>
          </w:p>
        </w:tc>
        <w:tc>
          <w:tcPr>
            <w:tcW w:w="2009"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TCVN 8819:2011</w:t>
            </w:r>
          </w:p>
        </w:tc>
      </w:tr>
      <w:tr w:rsidR="00911286" w:rsidRPr="004201B0" w:rsidTr="007758BE">
        <w:trPr>
          <w:trHeight w:val="20"/>
        </w:trPr>
        <w:tc>
          <w:tcPr>
            <w:tcW w:w="554" w:type="dxa"/>
            <w:vAlign w:val="center"/>
          </w:tcPr>
          <w:p w:rsidR="00AD279E" w:rsidRPr="004201B0" w:rsidRDefault="00AD279E" w:rsidP="007758BE">
            <w:pPr>
              <w:spacing w:before="0" w:after="0" w:line="0" w:lineRule="atLeast"/>
              <w:jc w:val="center"/>
              <w:rPr>
                <w:rFonts w:cstheme="majorHAnsi"/>
                <w:sz w:val="18"/>
                <w:szCs w:val="18"/>
              </w:rPr>
            </w:pPr>
            <w:r w:rsidRPr="004201B0">
              <w:rPr>
                <w:rFonts w:cstheme="majorHAnsi"/>
                <w:sz w:val="18"/>
                <w:szCs w:val="18"/>
              </w:rPr>
              <w:t>2</w:t>
            </w:r>
          </w:p>
        </w:tc>
        <w:tc>
          <w:tcPr>
            <w:tcW w:w="5002"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 xml:space="preserve">Graded Aggregate Base and </w:t>
            </w:r>
            <w:proofErr w:type="spellStart"/>
            <w:r w:rsidRPr="004201B0">
              <w:rPr>
                <w:rFonts w:cstheme="majorHAnsi"/>
                <w:sz w:val="18"/>
                <w:szCs w:val="18"/>
              </w:rPr>
              <w:t>Subbase</w:t>
            </w:r>
            <w:proofErr w:type="spellEnd"/>
            <w:r w:rsidRPr="004201B0">
              <w:rPr>
                <w:rFonts w:cstheme="majorHAnsi"/>
                <w:sz w:val="18"/>
                <w:szCs w:val="18"/>
              </w:rPr>
              <w:t xml:space="preserve"> Pavement -  Specification for Construction and Acceptance</w:t>
            </w:r>
          </w:p>
        </w:tc>
        <w:tc>
          <w:tcPr>
            <w:tcW w:w="2544"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22TCN 334-2006</w:t>
            </w:r>
          </w:p>
        </w:tc>
        <w:tc>
          <w:tcPr>
            <w:tcW w:w="2009"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TCVN 8859:2011</w:t>
            </w:r>
          </w:p>
        </w:tc>
      </w:tr>
      <w:tr w:rsidR="00911286" w:rsidRPr="004201B0" w:rsidTr="007758BE">
        <w:trPr>
          <w:trHeight w:val="20"/>
        </w:trPr>
        <w:tc>
          <w:tcPr>
            <w:tcW w:w="554" w:type="dxa"/>
            <w:vAlign w:val="center"/>
          </w:tcPr>
          <w:p w:rsidR="00AD279E" w:rsidRPr="004201B0" w:rsidRDefault="00AD279E" w:rsidP="007758BE">
            <w:pPr>
              <w:spacing w:before="0" w:after="0" w:line="0" w:lineRule="atLeast"/>
              <w:jc w:val="center"/>
              <w:rPr>
                <w:rFonts w:cstheme="majorHAnsi"/>
                <w:sz w:val="18"/>
                <w:szCs w:val="18"/>
              </w:rPr>
            </w:pPr>
            <w:r w:rsidRPr="004201B0">
              <w:rPr>
                <w:rFonts w:cstheme="majorHAnsi"/>
                <w:sz w:val="18"/>
                <w:szCs w:val="18"/>
              </w:rPr>
              <w:t>3</w:t>
            </w:r>
          </w:p>
        </w:tc>
        <w:tc>
          <w:tcPr>
            <w:tcW w:w="5002"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Bituminous Surface Treatment – Specification for Construction and Acceptance</w:t>
            </w:r>
          </w:p>
        </w:tc>
        <w:tc>
          <w:tcPr>
            <w:tcW w:w="2544"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22TCN 271-2001</w:t>
            </w:r>
          </w:p>
        </w:tc>
        <w:tc>
          <w:tcPr>
            <w:tcW w:w="2009"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TCVN 8863:2011</w:t>
            </w:r>
          </w:p>
        </w:tc>
      </w:tr>
      <w:tr w:rsidR="00911286" w:rsidRPr="004201B0" w:rsidTr="007758BE">
        <w:trPr>
          <w:trHeight w:val="20"/>
        </w:trPr>
        <w:tc>
          <w:tcPr>
            <w:tcW w:w="554" w:type="dxa"/>
            <w:vAlign w:val="center"/>
          </w:tcPr>
          <w:p w:rsidR="00AD279E" w:rsidRPr="004201B0" w:rsidRDefault="00AD279E" w:rsidP="007758BE">
            <w:pPr>
              <w:spacing w:before="0" w:after="0" w:line="0" w:lineRule="atLeast"/>
              <w:jc w:val="center"/>
              <w:rPr>
                <w:rFonts w:cstheme="majorHAnsi"/>
                <w:sz w:val="18"/>
                <w:szCs w:val="18"/>
              </w:rPr>
            </w:pPr>
            <w:r w:rsidRPr="004201B0">
              <w:rPr>
                <w:rFonts w:cstheme="majorHAnsi"/>
                <w:sz w:val="18"/>
                <w:szCs w:val="18"/>
              </w:rPr>
              <w:t>4</w:t>
            </w:r>
          </w:p>
        </w:tc>
        <w:tc>
          <w:tcPr>
            <w:tcW w:w="5002"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Standard Test Method for Measuring Road Pavement Surface Roughness Using a 3m Straight Edge</w:t>
            </w:r>
          </w:p>
        </w:tc>
        <w:tc>
          <w:tcPr>
            <w:tcW w:w="2544"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22TCN 16-1979</w:t>
            </w:r>
          </w:p>
        </w:tc>
        <w:tc>
          <w:tcPr>
            <w:tcW w:w="2009"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TCVN 8864:2011</w:t>
            </w:r>
          </w:p>
        </w:tc>
      </w:tr>
      <w:tr w:rsidR="00911286" w:rsidRPr="004201B0" w:rsidTr="007758BE">
        <w:trPr>
          <w:trHeight w:val="20"/>
        </w:trPr>
        <w:tc>
          <w:tcPr>
            <w:tcW w:w="554" w:type="dxa"/>
            <w:vAlign w:val="center"/>
          </w:tcPr>
          <w:p w:rsidR="00AD279E" w:rsidRPr="004201B0" w:rsidRDefault="00AD279E" w:rsidP="007758BE">
            <w:pPr>
              <w:spacing w:before="0" w:after="0" w:line="0" w:lineRule="atLeast"/>
              <w:jc w:val="center"/>
              <w:rPr>
                <w:rFonts w:cstheme="majorHAnsi"/>
                <w:sz w:val="18"/>
                <w:szCs w:val="18"/>
              </w:rPr>
            </w:pPr>
            <w:r w:rsidRPr="004201B0">
              <w:rPr>
                <w:rFonts w:cstheme="majorHAnsi"/>
                <w:sz w:val="18"/>
                <w:szCs w:val="18"/>
              </w:rPr>
              <w:t>5</w:t>
            </w:r>
          </w:p>
        </w:tc>
        <w:tc>
          <w:tcPr>
            <w:tcW w:w="5002"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Method for Measuring and Assessment Roughness by International Roughness Index (IRI)</w:t>
            </w:r>
          </w:p>
        </w:tc>
        <w:tc>
          <w:tcPr>
            <w:tcW w:w="2544"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22TCN 277-2001</w:t>
            </w:r>
          </w:p>
        </w:tc>
        <w:tc>
          <w:tcPr>
            <w:tcW w:w="2009"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TCVN 8865:2011</w:t>
            </w:r>
          </w:p>
        </w:tc>
      </w:tr>
      <w:tr w:rsidR="00911286" w:rsidRPr="004201B0" w:rsidTr="007758BE">
        <w:trPr>
          <w:trHeight w:val="20"/>
        </w:trPr>
        <w:tc>
          <w:tcPr>
            <w:tcW w:w="554" w:type="dxa"/>
            <w:vAlign w:val="center"/>
          </w:tcPr>
          <w:p w:rsidR="00AD279E" w:rsidRPr="004201B0" w:rsidRDefault="00AD279E" w:rsidP="007758BE">
            <w:pPr>
              <w:spacing w:before="0" w:after="0" w:line="0" w:lineRule="atLeast"/>
              <w:jc w:val="center"/>
              <w:rPr>
                <w:rFonts w:cstheme="majorHAnsi"/>
                <w:sz w:val="18"/>
                <w:szCs w:val="18"/>
              </w:rPr>
            </w:pPr>
            <w:r w:rsidRPr="004201B0">
              <w:rPr>
                <w:rFonts w:cstheme="majorHAnsi"/>
                <w:sz w:val="18"/>
                <w:szCs w:val="18"/>
              </w:rPr>
              <w:t>6</w:t>
            </w:r>
          </w:p>
        </w:tc>
        <w:tc>
          <w:tcPr>
            <w:tcW w:w="5002"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 xml:space="preserve">Standard Test Method for Measuring Pavement </w:t>
            </w:r>
            <w:proofErr w:type="spellStart"/>
            <w:r w:rsidRPr="004201B0">
              <w:rPr>
                <w:rFonts w:cstheme="majorHAnsi"/>
                <w:sz w:val="18"/>
                <w:szCs w:val="18"/>
              </w:rPr>
              <w:t>Macrotexture</w:t>
            </w:r>
            <w:proofErr w:type="spellEnd"/>
            <w:r w:rsidRPr="004201B0">
              <w:rPr>
                <w:rFonts w:cstheme="majorHAnsi"/>
                <w:sz w:val="18"/>
                <w:szCs w:val="18"/>
              </w:rPr>
              <w:t xml:space="preserve"> </w:t>
            </w:r>
            <w:r w:rsidRPr="004201B0">
              <w:rPr>
                <w:rFonts w:cstheme="majorHAnsi"/>
                <w:sz w:val="18"/>
                <w:szCs w:val="18"/>
              </w:rPr>
              <w:lastRenderedPageBreak/>
              <w:t>Depth Using a Volumetric Technique</w:t>
            </w:r>
          </w:p>
        </w:tc>
        <w:tc>
          <w:tcPr>
            <w:tcW w:w="2544"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lastRenderedPageBreak/>
              <w:t>22TCN 278-2001</w:t>
            </w:r>
          </w:p>
        </w:tc>
        <w:tc>
          <w:tcPr>
            <w:tcW w:w="2009"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TCVN 8866:2011</w:t>
            </w:r>
          </w:p>
        </w:tc>
      </w:tr>
      <w:tr w:rsidR="00911286" w:rsidRPr="004201B0" w:rsidTr="007758BE">
        <w:trPr>
          <w:trHeight w:val="20"/>
        </w:trPr>
        <w:tc>
          <w:tcPr>
            <w:tcW w:w="554" w:type="dxa"/>
            <w:vAlign w:val="center"/>
          </w:tcPr>
          <w:p w:rsidR="00AD279E" w:rsidRPr="004201B0" w:rsidRDefault="00AD279E" w:rsidP="007758BE">
            <w:pPr>
              <w:spacing w:before="0" w:after="0" w:line="0" w:lineRule="atLeast"/>
              <w:jc w:val="center"/>
              <w:rPr>
                <w:rFonts w:cstheme="majorHAnsi"/>
                <w:sz w:val="18"/>
                <w:szCs w:val="18"/>
              </w:rPr>
            </w:pPr>
            <w:r w:rsidRPr="004201B0">
              <w:rPr>
                <w:rFonts w:cstheme="majorHAnsi"/>
                <w:sz w:val="18"/>
                <w:szCs w:val="18"/>
              </w:rPr>
              <w:lastRenderedPageBreak/>
              <w:t>7</w:t>
            </w:r>
          </w:p>
        </w:tc>
        <w:tc>
          <w:tcPr>
            <w:tcW w:w="5002"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Flexible Pavement – Standard Test Method for Determination of Elastic Modulus of Pavement Structure Using Benkelman beam</w:t>
            </w:r>
          </w:p>
        </w:tc>
        <w:tc>
          <w:tcPr>
            <w:tcW w:w="2544"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22TCN 251-1998</w:t>
            </w:r>
          </w:p>
        </w:tc>
        <w:tc>
          <w:tcPr>
            <w:tcW w:w="2009"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TCVN 8867:2011</w:t>
            </w:r>
          </w:p>
        </w:tc>
      </w:tr>
      <w:tr w:rsidR="00911286" w:rsidRPr="004201B0" w:rsidTr="007758BE">
        <w:trPr>
          <w:trHeight w:val="20"/>
        </w:trPr>
        <w:tc>
          <w:tcPr>
            <w:tcW w:w="554" w:type="dxa"/>
            <w:vAlign w:val="center"/>
          </w:tcPr>
          <w:p w:rsidR="00AD279E" w:rsidRPr="004201B0" w:rsidRDefault="00AD279E" w:rsidP="007758BE">
            <w:pPr>
              <w:spacing w:before="0" w:after="0" w:line="0" w:lineRule="atLeast"/>
              <w:jc w:val="center"/>
              <w:rPr>
                <w:rFonts w:cstheme="majorHAnsi"/>
                <w:sz w:val="18"/>
                <w:szCs w:val="18"/>
              </w:rPr>
            </w:pPr>
            <w:r w:rsidRPr="004201B0">
              <w:rPr>
                <w:rFonts w:cstheme="majorHAnsi"/>
                <w:sz w:val="18"/>
                <w:szCs w:val="18"/>
              </w:rPr>
              <w:t>8</w:t>
            </w:r>
          </w:p>
        </w:tc>
        <w:tc>
          <w:tcPr>
            <w:tcW w:w="5002"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National Technical Regulation on Road Signs and Signals</w:t>
            </w:r>
          </w:p>
        </w:tc>
        <w:tc>
          <w:tcPr>
            <w:tcW w:w="2544"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22TCN 237-2001</w:t>
            </w:r>
          </w:p>
        </w:tc>
        <w:tc>
          <w:tcPr>
            <w:tcW w:w="2009"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QCVN 41:2012/BGTVT</w:t>
            </w:r>
          </w:p>
        </w:tc>
      </w:tr>
      <w:tr w:rsidR="00911286" w:rsidRPr="004201B0" w:rsidTr="007758BE">
        <w:trPr>
          <w:trHeight w:val="20"/>
        </w:trPr>
        <w:tc>
          <w:tcPr>
            <w:tcW w:w="554" w:type="dxa"/>
            <w:vAlign w:val="center"/>
          </w:tcPr>
          <w:p w:rsidR="00AD279E" w:rsidRPr="004201B0" w:rsidRDefault="00AD279E" w:rsidP="007758BE">
            <w:pPr>
              <w:spacing w:before="0" w:after="0" w:line="0" w:lineRule="atLeast"/>
              <w:jc w:val="center"/>
              <w:rPr>
                <w:rFonts w:cstheme="majorHAnsi"/>
                <w:sz w:val="18"/>
                <w:szCs w:val="18"/>
              </w:rPr>
            </w:pPr>
            <w:r w:rsidRPr="004201B0">
              <w:rPr>
                <w:rFonts w:cstheme="majorHAnsi"/>
                <w:sz w:val="18"/>
                <w:szCs w:val="18"/>
              </w:rPr>
              <w:t>9</w:t>
            </w:r>
          </w:p>
        </w:tc>
        <w:tc>
          <w:tcPr>
            <w:tcW w:w="5002"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Soil - Methods laboratory of determination of specific weight</w:t>
            </w:r>
          </w:p>
        </w:tc>
        <w:tc>
          <w:tcPr>
            <w:tcW w:w="2544"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TCVN4195:1995</w:t>
            </w:r>
          </w:p>
        </w:tc>
        <w:tc>
          <w:tcPr>
            <w:tcW w:w="2009"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TCVN4195:2012</w:t>
            </w:r>
          </w:p>
        </w:tc>
      </w:tr>
      <w:tr w:rsidR="00911286" w:rsidRPr="004201B0" w:rsidTr="007758BE">
        <w:trPr>
          <w:trHeight w:val="20"/>
        </w:trPr>
        <w:tc>
          <w:tcPr>
            <w:tcW w:w="554" w:type="dxa"/>
            <w:vAlign w:val="center"/>
          </w:tcPr>
          <w:p w:rsidR="00AD279E" w:rsidRPr="004201B0" w:rsidRDefault="00AD279E" w:rsidP="007758BE">
            <w:pPr>
              <w:spacing w:before="0" w:after="0" w:line="0" w:lineRule="atLeast"/>
              <w:jc w:val="center"/>
              <w:rPr>
                <w:rFonts w:cstheme="majorHAnsi"/>
                <w:sz w:val="18"/>
                <w:szCs w:val="18"/>
              </w:rPr>
            </w:pPr>
            <w:r w:rsidRPr="004201B0">
              <w:rPr>
                <w:rFonts w:cstheme="majorHAnsi"/>
                <w:sz w:val="18"/>
                <w:szCs w:val="18"/>
              </w:rPr>
              <w:t>10</w:t>
            </w:r>
          </w:p>
        </w:tc>
        <w:tc>
          <w:tcPr>
            <w:tcW w:w="5002"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Soil - Methods laboratory of determination of volume weight</w:t>
            </w:r>
          </w:p>
        </w:tc>
        <w:tc>
          <w:tcPr>
            <w:tcW w:w="2544"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TCVN4202:1995</w:t>
            </w:r>
          </w:p>
        </w:tc>
        <w:tc>
          <w:tcPr>
            <w:tcW w:w="2009"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TCVN4202:2012</w:t>
            </w:r>
          </w:p>
        </w:tc>
      </w:tr>
      <w:tr w:rsidR="00911286" w:rsidRPr="004201B0" w:rsidTr="007758BE">
        <w:trPr>
          <w:trHeight w:val="20"/>
        </w:trPr>
        <w:tc>
          <w:tcPr>
            <w:tcW w:w="554" w:type="dxa"/>
            <w:vAlign w:val="center"/>
          </w:tcPr>
          <w:p w:rsidR="00AD279E" w:rsidRPr="004201B0" w:rsidRDefault="00AD279E" w:rsidP="007758BE">
            <w:pPr>
              <w:spacing w:before="0" w:after="0" w:line="0" w:lineRule="atLeast"/>
              <w:jc w:val="center"/>
              <w:rPr>
                <w:rFonts w:cstheme="majorHAnsi"/>
                <w:sz w:val="18"/>
                <w:szCs w:val="18"/>
              </w:rPr>
            </w:pPr>
            <w:r w:rsidRPr="004201B0">
              <w:rPr>
                <w:rFonts w:cstheme="majorHAnsi"/>
                <w:sz w:val="18"/>
                <w:szCs w:val="18"/>
              </w:rPr>
              <w:t>11</w:t>
            </w:r>
          </w:p>
        </w:tc>
        <w:tc>
          <w:tcPr>
            <w:tcW w:w="5002"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Soils - Sampling, packing, transportation and curing of samples</w:t>
            </w:r>
          </w:p>
        </w:tc>
        <w:tc>
          <w:tcPr>
            <w:tcW w:w="2544"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TCVN2683:1991</w:t>
            </w:r>
          </w:p>
        </w:tc>
        <w:tc>
          <w:tcPr>
            <w:tcW w:w="2009"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TCVN2683:2012</w:t>
            </w:r>
          </w:p>
        </w:tc>
      </w:tr>
      <w:tr w:rsidR="00911286" w:rsidRPr="004201B0" w:rsidTr="007758BE">
        <w:trPr>
          <w:trHeight w:val="20"/>
        </w:trPr>
        <w:tc>
          <w:tcPr>
            <w:tcW w:w="554" w:type="dxa"/>
            <w:vAlign w:val="center"/>
          </w:tcPr>
          <w:p w:rsidR="00AD279E" w:rsidRPr="004201B0" w:rsidRDefault="00AD279E" w:rsidP="007758BE">
            <w:pPr>
              <w:spacing w:before="0" w:after="0" w:line="0" w:lineRule="atLeast"/>
              <w:jc w:val="center"/>
              <w:rPr>
                <w:rFonts w:cstheme="majorHAnsi"/>
                <w:sz w:val="18"/>
                <w:szCs w:val="18"/>
              </w:rPr>
            </w:pPr>
            <w:r w:rsidRPr="004201B0">
              <w:rPr>
                <w:rFonts w:cstheme="majorHAnsi"/>
                <w:sz w:val="18"/>
                <w:szCs w:val="18"/>
              </w:rPr>
              <w:t>12</w:t>
            </w:r>
          </w:p>
        </w:tc>
        <w:tc>
          <w:tcPr>
            <w:tcW w:w="5002"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Bored Piles- Construction, check and acceptance</w:t>
            </w:r>
          </w:p>
        </w:tc>
        <w:tc>
          <w:tcPr>
            <w:tcW w:w="2544"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TCXDVN 326:2004</w:t>
            </w:r>
          </w:p>
        </w:tc>
        <w:tc>
          <w:tcPr>
            <w:tcW w:w="2009"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TCVN 9395:2012</w:t>
            </w:r>
          </w:p>
        </w:tc>
      </w:tr>
      <w:tr w:rsidR="00911286" w:rsidRPr="004201B0" w:rsidTr="007758BE">
        <w:trPr>
          <w:trHeight w:val="20"/>
        </w:trPr>
        <w:tc>
          <w:tcPr>
            <w:tcW w:w="554" w:type="dxa"/>
            <w:vAlign w:val="center"/>
          </w:tcPr>
          <w:p w:rsidR="00AD279E" w:rsidRPr="004201B0" w:rsidRDefault="00AD279E" w:rsidP="007758BE">
            <w:pPr>
              <w:spacing w:before="0" w:after="0" w:line="0" w:lineRule="atLeast"/>
              <w:jc w:val="center"/>
              <w:rPr>
                <w:rFonts w:cstheme="majorHAnsi"/>
                <w:sz w:val="18"/>
                <w:szCs w:val="18"/>
              </w:rPr>
            </w:pPr>
            <w:r w:rsidRPr="004201B0">
              <w:rPr>
                <w:rFonts w:cstheme="majorHAnsi"/>
                <w:sz w:val="18"/>
                <w:szCs w:val="18"/>
              </w:rPr>
              <w:t>13</w:t>
            </w:r>
          </w:p>
        </w:tc>
        <w:tc>
          <w:tcPr>
            <w:tcW w:w="5002"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Bored piles – Determination of homogeneity of concrete - sonic pulse method</w:t>
            </w:r>
          </w:p>
        </w:tc>
        <w:tc>
          <w:tcPr>
            <w:tcW w:w="2544"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TCXDVN 358:2005</w:t>
            </w:r>
          </w:p>
        </w:tc>
        <w:tc>
          <w:tcPr>
            <w:tcW w:w="2009"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TCVN 9396:2012</w:t>
            </w:r>
          </w:p>
        </w:tc>
      </w:tr>
      <w:tr w:rsidR="00911286" w:rsidRPr="004201B0" w:rsidTr="007758BE">
        <w:trPr>
          <w:trHeight w:val="20"/>
        </w:trPr>
        <w:tc>
          <w:tcPr>
            <w:tcW w:w="554" w:type="dxa"/>
            <w:vAlign w:val="center"/>
          </w:tcPr>
          <w:p w:rsidR="00AD279E" w:rsidRPr="004201B0" w:rsidRDefault="00AD279E" w:rsidP="007758BE">
            <w:pPr>
              <w:spacing w:before="0" w:after="0" w:line="0" w:lineRule="atLeast"/>
              <w:jc w:val="center"/>
              <w:rPr>
                <w:rFonts w:cstheme="majorHAnsi"/>
                <w:sz w:val="18"/>
                <w:szCs w:val="18"/>
              </w:rPr>
            </w:pPr>
            <w:r w:rsidRPr="004201B0">
              <w:rPr>
                <w:rFonts w:cstheme="majorHAnsi"/>
                <w:sz w:val="18"/>
                <w:szCs w:val="18"/>
              </w:rPr>
              <w:t>14</w:t>
            </w:r>
          </w:p>
        </w:tc>
        <w:tc>
          <w:tcPr>
            <w:tcW w:w="5002"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Piles - standard test method in situ for piles under axial compressive load</w:t>
            </w:r>
          </w:p>
        </w:tc>
        <w:tc>
          <w:tcPr>
            <w:tcW w:w="2544"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TCXDVN 269:2002</w:t>
            </w:r>
          </w:p>
        </w:tc>
        <w:tc>
          <w:tcPr>
            <w:tcW w:w="2009"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TCVN 9393:2012</w:t>
            </w:r>
          </w:p>
        </w:tc>
      </w:tr>
      <w:tr w:rsidR="00911286" w:rsidRPr="004201B0" w:rsidTr="007758BE">
        <w:trPr>
          <w:trHeight w:val="20"/>
        </w:trPr>
        <w:tc>
          <w:tcPr>
            <w:tcW w:w="554" w:type="dxa"/>
            <w:vAlign w:val="center"/>
          </w:tcPr>
          <w:p w:rsidR="00AD279E" w:rsidRPr="004201B0" w:rsidRDefault="00AD279E" w:rsidP="007758BE">
            <w:pPr>
              <w:spacing w:before="0" w:after="0" w:line="0" w:lineRule="atLeast"/>
              <w:jc w:val="center"/>
              <w:rPr>
                <w:rFonts w:cstheme="majorHAnsi"/>
                <w:sz w:val="18"/>
                <w:szCs w:val="18"/>
              </w:rPr>
            </w:pPr>
            <w:r w:rsidRPr="004201B0">
              <w:rPr>
                <w:rFonts w:cstheme="majorHAnsi"/>
                <w:sz w:val="18"/>
                <w:szCs w:val="18"/>
              </w:rPr>
              <w:t>15</w:t>
            </w:r>
          </w:p>
        </w:tc>
        <w:tc>
          <w:tcPr>
            <w:tcW w:w="5002"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Cement Treated Aggregate Base for Road Pavement – Specification for Construction and Acceptance</w:t>
            </w:r>
          </w:p>
        </w:tc>
        <w:tc>
          <w:tcPr>
            <w:tcW w:w="2544"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22TCN 245-1998</w:t>
            </w:r>
          </w:p>
        </w:tc>
        <w:tc>
          <w:tcPr>
            <w:tcW w:w="2009"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TCVN 8858:2011</w:t>
            </w:r>
          </w:p>
        </w:tc>
      </w:tr>
      <w:tr w:rsidR="00911286" w:rsidRPr="004201B0" w:rsidTr="007758BE">
        <w:trPr>
          <w:trHeight w:val="20"/>
        </w:trPr>
        <w:tc>
          <w:tcPr>
            <w:tcW w:w="554" w:type="dxa"/>
            <w:vAlign w:val="center"/>
          </w:tcPr>
          <w:p w:rsidR="00AD279E" w:rsidRPr="004201B0" w:rsidRDefault="00AD279E" w:rsidP="007758BE">
            <w:pPr>
              <w:spacing w:before="0" w:after="0" w:line="0" w:lineRule="atLeast"/>
              <w:jc w:val="center"/>
              <w:rPr>
                <w:rFonts w:cstheme="majorHAnsi"/>
                <w:sz w:val="18"/>
                <w:szCs w:val="18"/>
              </w:rPr>
            </w:pPr>
            <w:r w:rsidRPr="004201B0">
              <w:rPr>
                <w:rFonts w:cstheme="majorHAnsi"/>
                <w:sz w:val="18"/>
                <w:szCs w:val="18"/>
              </w:rPr>
              <w:t>16</w:t>
            </w:r>
          </w:p>
        </w:tc>
        <w:tc>
          <w:tcPr>
            <w:tcW w:w="5002"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Painting Traffic signal – Road marking by thermoplastic reflective material – Specification, testing method, construction and acceptance.</w:t>
            </w:r>
          </w:p>
        </w:tc>
        <w:tc>
          <w:tcPr>
            <w:tcW w:w="2544"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22TCN 283-2002</w:t>
            </w:r>
          </w:p>
        </w:tc>
        <w:tc>
          <w:tcPr>
            <w:tcW w:w="2009"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TCVN 8791:2011</w:t>
            </w:r>
          </w:p>
        </w:tc>
      </w:tr>
      <w:tr w:rsidR="00911286" w:rsidRPr="004201B0" w:rsidTr="007758BE">
        <w:trPr>
          <w:trHeight w:val="20"/>
        </w:trPr>
        <w:tc>
          <w:tcPr>
            <w:tcW w:w="554" w:type="dxa"/>
            <w:vAlign w:val="center"/>
          </w:tcPr>
          <w:p w:rsidR="00AD279E" w:rsidRPr="004201B0" w:rsidRDefault="00AD279E" w:rsidP="007758BE">
            <w:pPr>
              <w:spacing w:before="0" w:after="0" w:line="0" w:lineRule="atLeast"/>
              <w:jc w:val="center"/>
              <w:rPr>
                <w:rFonts w:cstheme="majorHAnsi"/>
                <w:sz w:val="18"/>
                <w:szCs w:val="18"/>
              </w:rPr>
            </w:pPr>
            <w:r w:rsidRPr="004201B0">
              <w:rPr>
                <w:rFonts w:cstheme="majorHAnsi"/>
                <w:sz w:val="18"/>
                <w:szCs w:val="18"/>
              </w:rPr>
              <w:t>17</w:t>
            </w:r>
          </w:p>
        </w:tc>
        <w:tc>
          <w:tcPr>
            <w:tcW w:w="5002"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Painting for protection of steel structure – Specification and testing method</w:t>
            </w:r>
          </w:p>
        </w:tc>
        <w:tc>
          <w:tcPr>
            <w:tcW w:w="2544"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22TCN 235-97</w:t>
            </w:r>
          </w:p>
        </w:tc>
        <w:tc>
          <w:tcPr>
            <w:tcW w:w="2009"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TCVN8789:2011</w:t>
            </w:r>
          </w:p>
        </w:tc>
      </w:tr>
      <w:tr w:rsidR="00911286" w:rsidRPr="004201B0" w:rsidTr="007758BE">
        <w:trPr>
          <w:trHeight w:val="20"/>
        </w:trPr>
        <w:tc>
          <w:tcPr>
            <w:tcW w:w="554" w:type="dxa"/>
            <w:vAlign w:val="center"/>
          </w:tcPr>
          <w:p w:rsidR="00AD279E" w:rsidRPr="004201B0" w:rsidRDefault="00AD279E" w:rsidP="007758BE">
            <w:pPr>
              <w:spacing w:before="0" w:after="0" w:line="0" w:lineRule="atLeast"/>
              <w:jc w:val="center"/>
              <w:rPr>
                <w:rFonts w:cstheme="majorHAnsi"/>
                <w:sz w:val="18"/>
                <w:szCs w:val="18"/>
              </w:rPr>
            </w:pPr>
            <w:r w:rsidRPr="004201B0">
              <w:rPr>
                <w:rFonts w:cstheme="majorHAnsi"/>
                <w:sz w:val="18"/>
                <w:szCs w:val="18"/>
              </w:rPr>
              <w:t>18</w:t>
            </w:r>
          </w:p>
        </w:tc>
        <w:tc>
          <w:tcPr>
            <w:tcW w:w="5002"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Painting for protection of steel structure – Construction and acceptance</w:t>
            </w:r>
          </w:p>
        </w:tc>
        <w:tc>
          <w:tcPr>
            <w:tcW w:w="2544"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22TCN 253-98</w:t>
            </w:r>
          </w:p>
        </w:tc>
        <w:tc>
          <w:tcPr>
            <w:tcW w:w="2009"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TCVN8790:2011</w:t>
            </w:r>
          </w:p>
        </w:tc>
      </w:tr>
      <w:tr w:rsidR="00911286" w:rsidRPr="004201B0" w:rsidTr="007758BE">
        <w:trPr>
          <w:trHeight w:val="20"/>
        </w:trPr>
        <w:tc>
          <w:tcPr>
            <w:tcW w:w="554" w:type="dxa"/>
            <w:vAlign w:val="center"/>
          </w:tcPr>
          <w:p w:rsidR="00AD279E" w:rsidRPr="004201B0" w:rsidRDefault="00AD279E" w:rsidP="007758BE">
            <w:pPr>
              <w:spacing w:before="0" w:after="0" w:line="0" w:lineRule="atLeast"/>
              <w:jc w:val="center"/>
              <w:rPr>
                <w:rFonts w:cstheme="majorHAnsi"/>
                <w:sz w:val="18"/>
                <w:szCs w:val="18"/>
              </w:rPr>
            </w:pPr>
            <w:r w:rsidRPr="004201B0">
              <w:rPr>
                <w:rFonts w:cstheme="majorHAnsi"/>
                <w:sz w:val="18"/>
                <w:szCs w:val="18"/>
              </w:rPr>
              <w:t>19</w:t>
            </w:r>
          </w:p>
        </w:tc>
        <w:tc>
          <w:tcPr>
            <w:tcW w:w="5002"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Paint and metal covering – Testing method in natural conditions</w:t>
            </w:r>
          </w:p>
        </w:tc>
        <w:tc>
          <w:tcPr>
            <w:tcW w:w="2544"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22TCN 300-02</w:t>
            </w:r>
          </w:p>
        </w:tc>
        <w:tc>
          <w:tcPr>
            <w:tcW w:w="2009"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TCVN8785-1:2011</w:t>
            </w:r>
          </w:p>
          <w:p w:rsidR="00AD279E" w:rsidRPr="004201B0" w:rsidRDefault="00AD279E" w:rsidP="00B85ABC">
            <w:pPr>
              <w:spacing w:before="0" w:after="0" w:line="0" w:lineRule="atLeast"/>
              <w:rPr>
                <w:rFonts w:cstheme="majorHAnsi"/>
                <w:sz w:val="18"/>
                <w:szCs w:val="18"/>
              </w:rPr>
            </w:pPr>
            <w:r w:rsidRPr="004201B0">
              <w:rPr>
                <w:rFonts w:cstheme="majorHAnsi"/>
                <w:sz w:val="18"/>
                <w:szCs w:val="18"/>
              </w:rPr>
              <w:t>TCVN8785-14:2011</w:t>
            </w:r>
          </w:p>
        </w:tc>
      </w:tr>
      <w:tr w:rsidR="00911286" w:rsidRPr="004201B0" w:rsidTr="007758BE">
        <w:trPr>
          <w:trHeight w:val="20"/>
        </w:trPr>
        <w:tc>
          <w:tcPr>
            <w:tcW w:w="554" w:type="dxa"/>
            <w:vAlign w:val="center"/>
          </w:tcPr>
          <w:p w:rsidR="00AD279E" w:rsidRPr="004201B0" w:rsidRDefault="00AD279E" w:rsidP="007758BE">
            <w:pPr>
              <w:spacing w:before="0" w:after="0" w:line="0" w:lineRule="atLeast"/>
              <w:jc w:val="center"/>
              <w:rPr>
                <w:rFonts w:cstheme="majorHAnsi"/>
                <w:sz w:val="18"/>
                <w:szCs w:val="18"/>
              </w:rPr>
            </w:pPr>
            <w:r w:rsidRPr="004201B0">
              <w:rPr>
                <w:rFonts w:cstheme="majorHAnsi"/>
                <w:sz w:val="18"/>
                <w:szCs w:val="18"/>
              </w:rPr>
              <w:t>20</w:t>
            </w:r>
          </w:p>
        </w:tc>
        <w:tc>
          <w:tcPr>
            <w:tcW w:w="5002"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Concrete structure and precast reinforced concrete</w:t>
            </w:r>
          </w:p>
        </w:tc>
        <w:tc>
          <w:tcPr>
            <w:tcW w:w="2544"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TCXDVN 390:2007</w:t>
            </w:r>
          </w:p>
        </w:tc>
        <w:tc>
          <w:tcPr>
            <w:tcW w:w="2009"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TCVN 9115:2012</w:t>
            </w:r>
          </w:p>
        </w:tc>
      </w:tr>
      <w:tr w:rsidR="00911286" w:rsidRPr="004201B0" w:rsidTr="007758BE">
        <w:trPr>
          <w:trHeight w:val="20"/>
        </w:trPr>
        <w:tc>
          <w:tcPr>
            <w:tcW w:w="554" w:type="dxa"/>
            <w:vAlign w:val="center"/>
          </w:tcPr>
          <w:p w:rsidR="00AD279E" w:rsidRPr="004201B0" w:rsidRDefault="00AD279E" w:rsidP="007758BE">
            <w:pPr>
              <w:spacing w:before="0" w:after="0" w:line="0" w:lineRule="atLeast"/>
              <w:jc w:val="center"/>
              <w:rPr>
                <w:rFonts w:cstheme="majorHAnsi"/>
                <w:sz w:val="18"/>
                <w:szCs w:val="18"/>
              </w:rPr>
            </w:pPr>
            <w:r w:rsidRPr="004201B0">
              <w:rPr>
                <w:rFonts w:cstheme="majorHAnsi"/>
                <w:sz w:val="18"/>
                <w:szCs w:val="18"/>
              </w:rPr>
              <w:t>21</w:t>
            </w:r>
          </w:p>
        </w:tc>
        <w:tc>
          <w:tcPr>
            <w:tcW w:w="5002"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Drainage reinforced concrete culvert pipe</w:t>
            </w:r>
          </w:p>
        </w:tc>
        <w:tc>
          <w:tcPr>
            <w:tcW w:w="2544"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TCXDVN 372:2006</w:t>
            </w:r>
          </w:p>
        </w:tc>
        <w:tc>
          <w:tcPr>
            <w:tcW w:w="2009"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TCVN 9113:2012</w:t>
            </w:r>
          </w:p>
        </w:tc>
      </w:tr>
      <w:tr w:rsidR="00911286" w:rsidRPr="004201B0" w:rsidTr="007758BE">
        <w:trPr>
          <w:trHeight w:val="20"/>
        </w:trPr>
        <w:tc>
          <w:tcPr>
            <w:tcW w:w="554" w:type="dxa"/>
            <w:vAlign w:val="center"/>
          </w:tcPr>
          <w:p w:rsidR="00AD279E" w:rsidRPr="004201B0" w:rsidRDefault="00AD279E" w:rsidP="007758BE">
            <w:pPr>
              <w:spacing w:before="0" w:after="0" w:line="0" w:lineRule="atLeast"/>
              <w:jc w:val="center"/>
              <w:rPr>
                <w:rFonts w:cstheme="majorHAnsi"/>
                <w:sz w:val="18"/>
                <w:szCs w:val="18"/>
              </w:rPr>
            </w:pPr>
            <w:r w:rsidRPr="004201B0">
              <w:rPr>
                <w:rFonts w:cstheme="majorHAnsi"/>
                <w:sz w:val="18"/>
                <w:szCs w:val="18"/>
              </w:rPr>
              <w:t>22</w:t>
            </w:r>
          </w:p>
        </w:tc>
        <w:tc>
          <w:tcPr>
            <w:tcW w:w="5002"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Reinforced concrete box culvert</w:t>
            </w:r>
          </w:p>
        </w:tc>
        <w:tc>
          <w:tcPr>
            <w:tcW w:w="2544"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TCXDVN 392:2007</w:t>
            </w:r>
          </w:p>
        </w:tc>
        <w:tc>
          <w:tcPr>
            <w:tcW w:w="2009"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TCVN 9116:2012</w:t>
            </w:r>
          </w:p>
        </w:tc>
      </w:tr>
      <w:tr w:rsidR="00911286" w:rsidRPr="004201B0" w:rsidTr="007758BE">
        <w:trPr>
          <w:trHeight w:val="20"/>
        </w:trPr>
        <w:tc>
          <w:tcPr>
            <w:tcW w:w="554" w:type="dxa"/>
            <w:vAlign w:val="center"/>
          </w:tcPr>
          <w:p w:rsidR="00AD279E" w:rsidRPr="004201B0" w:rsidRDefault="00AD279E" w:rsidP="007758BE">
            <w:pPr>
              <w:spacing w:before="0" w:after="0" w:line="0" w:lineRule="atLeast"/>
              <w:jc w:val="center"/>
              <w:rPr>
                <w:rFonts w:cstheme="majorHAnsi"/>
                <w:sz w:val="18"/>
                <w:szCs w:val="18"/>
              </w:rPr>
            </w:pPr>
            <w:r w:rsidRPr="004201B0">
              <w:rPr>
                <w:rFonts w:cstheme="majorHAnsi"/>
                <w:sz w:val="18"/>
                <w:szCs w:val="18"/>
              </w:rPr>
              <w:t>23</w:t>
            </w:r>
          </w:p>
        </w:tc>
        <w:tc>
          <w:tcPr>
            <w:tcW w:w="5002" w:type="dxa"/>
            <w:vAlign w:val="center"/>
          </w:tcPr>
          <w:p w:rsidR="00AD279E" w:rsidRPr="004201B0" w:rsidRDefault="007758BE" w:rsidP="007758BE">
            <w:pPr>
              <w:spacing w:before="0" w:after="0" w:line="0" w:lineRule="atLeast"/>
              <w:rPr>
                <w:rFonts w:cstheme="majorHAnsi"/>
                <w:sz w:val="18"/>
                <w:szCs w:val="18"/>
              </w:rPr>
            </w:pPr>
            <w:r w:rsidRPr="004201B0">
              <w:rPr>
                <w:rFonts w:cstheme="majorHAnsi"/>
                <w:sz w:val="18"/>
                <w:szCs w:val="18"/>
              </w:rPr>
              <w:t>Product of pre-</w:t>
            </w:r>
            <w:r w:rsidR="00AD279E" w:rsidRPr="004201B0">
              <w:rPr>
                <w:rFonts w:cstheme="majorHAnsi"/>
                <w:sz w:val="18"/>
                <w:szCs w:val="18"/>
              </w:rPr>
              <w:t>stressed concrete – Technical specification and acceptance</w:t>
            </w:r>
          </w:p>
        </w:tc>
        <w:tc>
          <w:tcPr>
            <w:tcW w:w="2544"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TCXDVN 389:2007</w:t>
            </w:r>
          </w:p>
        </w:tc>
        <w:tc>
          <w:tcPr>
            <w:tcW w:w="2009"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TCVN 9114:2012</w:t>
            </w:r>
          </w:p>
        </w:tc>
      </w:tr>
      <w:tr w:rsidR="00911286" w:rsidRPr="004201B0" w:rsidTr="007758BE">
        <w:trPr>
          <w:trHeight w:val="20"/>
        </w:trPr>
        <w:tc>
          <w:tcPr>
            <w:tcW w:w="554" w:type="dxa"/>
            <w:vAlign w:val="center"/>
          </w:tcPr>
          <w:p w:rsidR="00AD279E" w:rsidRPr="004201B0" w:rsidRDefault="00AD279E" w:rsidP="007758BE">
            <w:pPr>
              <w:spacing w:before="0" w:after="0" w:line="0" w:lineRule="atLeast"/>
              <w:jc w:val="center"/>
              <w:rPr>
                <w:rFonts w:cstheme="majorHAnsi"/>
                <w:sz w:val="18"/>
                <w:szCs w:val="18"/>
              </w:rPr>
            </w:pPr>
            <w:r w:rsidRPr="004201B0">
              <w:rPr>
                <w:rFonts w:cstheme="majorHAnsi"/>
                <w:sz w:val="18"/>
                <w:szCs w:val="18"/>
              </w:rPr>
              <w:t>24</w:t>
            </w:r>
          </w:p>
        </w:tc>
        <w:tc>
          <w:tcPr>
            <w:tcW w:w="5002"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Bored pile – Specification for construction and acceptance</w:t>
            </w:r>
          </w:p>
        </w:tc>
        <w:tc>
          <w:tcPr>
            <w:tcW w:w="2544"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TCXDVN 326:2004</w:t>
            </w:r>
          </w:p>
        </w:tc>
        <w:tc>
          <w:tcPr>
            <w:tcW w:w="2009"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TCVN 9395:2012</w:t>
            </w:r>
          </w:p>
        </w:tc>
      </w:tr>
      <w:tr w:rsidR="00911286" w:rsidRPr="004201B0" w:rsidTr="007758BE">
        <w:trPr>
          <w:trHeight w:val="20"/>
        </w:trPr>
        <w:tc>
          <w:tcPr>
            <w:tcW w:w="554" w:type="dxa"/>
            <w:vAlign w:val="center"/>
          </w:tcPr>
          <w:p w:rsidR="00AD279E" w:rsidRPr="004201B0" w:rsidRDefault="00AD279E" w:rsidP="007758BE">
            <w:pPr>
              <w:spacing w:before="0" w:after="0" w:line="0" w:lineRule="atLeast"/>
              <w:jc w:val="center"/>
              <w:rPr>
                <w:rFonts w:cstheme="majorHAnsi"/>
                <w:sz w:val="18"/>
                <w:szCs w:val="18"/>
              </w:rPr>
            </w:pPr>
            <w:r w:rsidRPr="004201B0">
              <w:rPr>
                <w:rFonts w:cstheme="majorHAnsi"/>
                <w:sz w:val="18"/>
                <w:szCs w:val="18"/>
              </w:rPr>
              <w:t>25</w:t>
            </w:r>
          </w:p>
        </w:tc>
        <w:tc>
          <w:tcPr>
            <w:tcW w:w="5002"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Bored pile – Ultrasonic impulse method for determining the uniform of concrete</w:t>
            </w:r>
          </w:p>
        </w:tc>
        <w:tc>
          <w:tcPr>
            <w:tcW w:w="2544"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TCXDVN 358:2005</w:t>
            </w:r>
          </w:p>
        </w:tc>
        <w:tc>
          <w:tcPr>
            <w:tcW w:w="2009"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TCVN 9396:2012</w:t>
            </w:r>
          </w:p>
        </w:tc>
      </w:tr>
      <w:tr w:rsidR="00911286" w:rsidRPr="004201B0" w:rsidTr="007758BE">
        <w:trPr>
          <w:trHeight w:val="20"/>
        </w:trPr>
        <w:tc>
          <w:tcPr>
            <w:tcW w:w="554" w:type="dxa"/>
            <w:vAlign w:val="center"/>
          </w:tcPr>
          <w:p w:rsidR="00AD279E" w:rsidRPr="004201B0" w:rsidRDefault="00AD279E" w:rsidP="007758BE">
            <w:pPr>
              <w:spacing w:before="0" w:after="0" w:line="0" w:lineRule="atLeast"/>
              <w:jc w:val="center"/>
              <w:rPr>
                <w:rFonts w:cstheme="majorHAnsi"/>
                <w:sz w:val="18"/>
                <w:szCs w:val="18"/>
              </w:rPr>
            </w:pPr>
            <w:r w:rsidRPr="004201B0">
              <w:rPr>
                <w:rFonts w:cstheme="majorHAnsi"/>
                <w:sz w:val="18"/>
                <w:szCs w:val="18"/>
              </w:rPr>
              <w:t>26</w:t>
            </w:r>
          </w:p>
        </w:tc>
        <w:tc>
          <w:tcPr>
            <w:tcW w:w="5002"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Cement – Testing method – Determination of durability</w:t>
            </w:r>
          </w:p>
        </w:tc>
        <w:tc>
          <w:tcPr>
            <w:tcW w:w="2544"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TCVN 6016:1995</w:t>
            </w:r>
          </w:p>
        </w:tc>
        <w:tc>
          <w:tcPr>
            <w:tcW w:w="2009"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TCVN 6016:2001</w:t>
            </w:r>
          </w:p>
        </w:tc>
      </w:tr>
      <w:tr w:rsidR="00911286" w:rsidRPr="004201B0" w:rsidTr="007758BE">
        <w:trPr>
          <w:trHeight w:val="20"/>
        </w:trPr>
        <w:tc>
          <w:tcPr>
            <w:tcW w:w="554" w:type="dxa"/>
            <w:vAlign w:val="center"/>
          </w:tcPr>
          <w:p w:rsidR="00AD279E" w:rsidRPr="004201B0" w:rsidRDefault="00AD279E" w:rsidP="007758BE">
            <w:pPr>
              <w:spacing w:before="0" w:after="0" w:line="0" w:lineRule="atLeast"/>
              <w:jc w:val="center"/>
              <w:rPr>
                <w:rFonts w:cstheme="majorHAnsi"/>
                <w:sz w:val="18"/>
                <w:szCs w:val="18"/>
              </w:rPr>
            </w:pPr>
            <w:r w:rsidRPr="004201B0">
              <w:rPr>
                <w:rFonts w:cstheme="majorHAnsi"/>
                <w:sz w:val="18"/>
                <w:szCs w:val="18"/>
              </w:rPr>
              <w:t>27</w:t>
            </w:r>
          </w:p>
        </w:tc>
        <w:tc>
          <w:tcPr>
            <w:tcW w:w="5002"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Portland cements – Specifications</w:t>
            </w:r>
          </w:p>
        </w:tc>
        <w:tc>
          <w:tcPr>
            <w:tcW w:w="2544"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TCVN 2682 – 1999</w:t>
            </w:r>
          </w:p>
        </w:tc>
        <w:tc>
          <w:tcPr>
            <w:tcW w:w="2009"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TCVN 2682 - 2009</w:t>
            </w:r>
          </w:p>
        </w:tc>
      </w:tr>
      <w:tr w:rsidR="00911286" w:rsidRPr="004201B0" w:rsidTr="007758BE">
        <w:trPr>
          <w:trHeight w:val="20"/>
        </w:trPr>
        <w:tc>
          <w:tcPr>
            <w:tcW w:w="554" w:type="dxa"/>
            <w:vAlign w:val="center"/>
          </w:tcPr>
          <w:p w:rsidR="00AD279E" w:rsidRPr="004201B0" w:rsidRDefault="00AD279E" w:rsidP="007758BE">
            <w:pPr>
              <w:spacing w:before="0" w:after="0" w:line="0" w:lineRule="atLeast"/>
              <w:jc w:val="center"/>
              <w:rPr>
                <w:rFonts w:cstheme="majorHAnsi"/>
                <w:sz w:val="18"/>
                <w:szCs w:val="18"/>
              </w:rPr>
            </w:pPr>
            <w:r w:rsidRPr="004201B0">
              <w:rPr>
                <w:rFonts w:cstheme="majorHAnsi"/>
                <w:sz w:val="18"/>
                <w:szCs w:val="18"/>
              </w:rPr>
              <w:t>28</w:t>
            </w:r>
          </w:p>
        </w:tc>
        <w:tc>
          <w:tcPr>
            <w:tcW w:w="5002"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Portland blended cements – Specifications.</w:t>
            </w:r>
          </w:p>
        </w:tc>
        <w:tc>
          <w:tcPr>
            <w:tcW w:w="2544"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TCVN 2660 – 1987</w:t>
            </w:r>
          </w:p>
        </w:tc>
        <w:tc>
          <w:tcPr>
            <w:tcW w:w="2009"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TCVN 6260 - 2009</w:t>
            </w:r>
          </w:p>
        </w:tc>
      </w:tr>
      <w:tr w:rsidR="00911286" w:rsidRPr="004201B0" w:rsidTr="007758BE">
        <w:trPr>
          <w:trHeight w:val="20"/>
        </w:trPr>
        <w:tc>
          <w:tcPr>
            <w:tcW w:w="554" w:type="dxa"/>
            <w:vAlign w:val="center"/>
          </w:tcPr>
          <w:p w:rsidR="00AD279E" w:rsidRPr="004201B0" w:rsidRDefault="00AD279E" w:rsidP="007758BE">
            <w:pPr>
              <w:spacing w:before="0" w:after="0" w:line="0" w:lineRule="atLeast"/>
              <w:jc w:val="center"/>
              <w:rPr>
                <w:rFonts w:cstheme="majorHAnsi"/>
                <w:sz w:val="18"/>
                <w:szCs w:val="18"/>
              </w:rPr>
            </w:pPr>
            <w:r w:rsidRPr="004201B0">
              <w:rPr>
                <w:rFonts w:cstheme="majorHAnsi"/>
                <w:sz w:val="18"/>
                <w:szCs w:val="18"/>
              </w:rPr>
              <w:t>29</w:t>
            </w:r>
          </w:p>
        </w:tc>
        <w:tc>
          <w:tcPr>
            <w:tcW w:w="5002"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Water for mixing concrete and mortar – Technical Specification</w:t>
            </w:r>
          </w:p>
        </w:tc>
        <w:tc>
          <w:tcPr>
            <w:tcW w:w="2544"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TCVN 4506:1987</w:t>
            </w:r>
          </w:p>
        </w:tc>
        <w:tc>
          <w:tcPr>
            <w:tcW w:w="2009"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TCXDVN 4506:2012</w:t>
            </w:r>
          </w:p>
        </w:tc>
      </w:tr>
      <w:tr w:rsidR="00911286" w:rsidRPr="004201B0" w:rsidTr="007758BE">
        <w:trPr>
          <w:trHeight w:val="20"/>
        </w:trPr>
        <w:tc>
          <w:tcPr>
            <w:tcW w:w="554" w:type="dxa"/>
            <w:vAlign w:val="center"/>
          </w:tcPr>
          <w:p w:rsidR="00AD279E" w:rsidRPr="004201B0" w:rsidRDefault="00AD279E" w:rsidP="007758BE">
            <w:pPr>
              <w:spacing w:before="0" w:after="0" w:line="0" w:lineRule="atLeast"/>
              <w:jc w:val="center"/>
              <w:rPr>
                <w:rFonts w:cstheme="majorHAnsi"/>
                <w:sz w:val="18"/>
                <w:szCs w:val="18"/>
              </w:rPr>
            </w:pPr>
            <w:r w:rsidRPr="004201B0">
              <w:rPr>
                <w:rFonts w:cstheme="majorHAnsi"/>
                <w:sz w:val="18"/>
                <w:szCs w:val="18"/>
              </w:rPr>
              <w:t>30</w:t>
            </w:r>
          </w:p>
        </w:tc>
        <w:tc>
          <w:tcPr>
            <w:tcW w:w="5002"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Heavy concrete – Nondestructive method by using both ultrasonic counter and rebound hammer for determining compressive strength</w:t>
            </w:r>
          </w:p>
        </w:tc>
        <w:tc>
          <w:tcPr>
            <w:tcW w:w="2544"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TCXD 171-1989</w:t>
            </w:r>
          </w:p>
        </w:tc>
        <w:tc>
          <w:tcPr>
            <w:tcW w:w="2009"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TCVN 9335:2012</w:t>
            </w:r>
          </w:p>
        </w:tc>
      </w:tr>
      <w:tr w:rsidR="00911286" w:rsidRPr="004201B0" w:rsidTr="007758BE">
        <w:trPr>
          <w:trHeight w:val="20"/>
        </w:trPr>
        <w:tc>
          <w:tcPr>
            <w:tcW w:w="554" w:type="dxa"/>
            <w:vAlign w:val="center"/>
          </w:tcPr>
          <w:p w:rsidR="00AD279E" w:rsidRPr="004201B0" w:rsidRDefault="00AD279E" w:rsidP="007758BE">
            <w:pPr>
              <w:spacing w:before="0" w:after="0" w:line="0" w:lineRule="atLeast"/>
              <w:jc w:val="center"/>
              <w:rPr>
                <w:rFonts w:cstheme="majorHAnsi"/>
                <w:sz w:val="18"/>
                <w:szCs w:val="18"/>
              </w:rPr>
            </w:pPr>
            <w:r w:rsidRPr="004201B0">
              <w:rPr>
                <w:rFonts w:cstheme="majorHAnsi"/>
                <w:sz w:val="18"/>
                <w:szCs w:val="18"/>
              </w:rPr>
              <w:t>31</w:t>
            </w:r>
          </w:p>
        </w:tc>
        <w:tc>
          <w:tcPr>
            <w:tcW w:w="5002"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The finalization works in construction – Construction and acceptance</w:t>
            </w:r>
          </w:p>
        </w:tc>
        <w:tc>
          <w:tcPr>
            <w:tcW w:w="2544"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TCXD 303-2006</w:t>
            </w:r>
          </w:p>
        </w:tc>
        <w:tc>
          <w:tcPr>
            <w:tcW w:w="2009"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TCVN 9397-2:2012</w:t>
            </w:r>
          </w:p>
          <w:p w:rsidR="00AD279E" w:rsidRPr="004201B0" w:rsidRDefault="00AD279E" w:rsidP="007758BE">
            <w:pPr>
              <w:spacing w:before="0" w:after="0" w:line="0" w:lineRule="atLeast"/>
              <w:rPr>
                <w:rFonts w:cstheme="majorHAnsi"/>
                <w:sz w:val="18"/>
                <w:szCs w:val="18"/>
              </w:rPr>
            </w:pPr>
            <w:r w:rsidRPr="004201B0">
              <w:rPr>
                <w:rFonts w:cstheme="majorHAnsi"/>
                <w:sz w:val="18"/>
                <w:szCs w:val="18"/>
              </w:rPr>
              <w:t>TCVN 9397-3:2012</w:t>
            </w:r>
          </w:p>
        </w:tc>
      </w:tr>
      <w:tr w:rsidR="00911286" w:rsidRPr="004201B0" w:rsidTr="007758BE">
        <w:trPr>
          <w:trHeight w:val="20"/>
        </w:trPr>
        <w:tc>
          <w:tcPr>
            <w:tcW w:w="554" w:type="dxa"/>
            <w:vAlign w:val="center"/>
          </w:tcPr>
          <w:p w:rsidR="00AD279E" w:rsidRPr="004201B0" w:rsidRDefault="00AD279E" w:rsidP="007758BE">
            <w:pPr>
              <w:spacing w:before="0" w:after="0" w:line="0" w:lineRule="atLeast"/>
              <w:jc w:val="center"/>
              <w:rPr>
                <w:rFonts w:cstheme="majorHAnsi"/>
                <w:sz w:val="18"/>
                <w:szCs w:val="18"/>
              </w:rPr>
            </w:pPr>
            <w:r w:rsidRPr="004201B0">
              <w:rPr>
                <w:rFonts w:cstheme="majorHAnsi"/>
                <w:sz w:val="18"/>
                <w:szCs w:val="18"/>
              </w:rPr>
              <w:t>32</w:t>
            </w:r>
          </w:p>
        </w:tc>
        <w:tc>
          <w:tcPr>
            <w:tcW w:w="5002"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Mass concrete – Specification for construction and acceptance</w:t>
            </w:r>
          </w:p>
        </w:tc>
        <w:tc>
          <w:tcPr>
            <w:tcW w:w="2544"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TCXDVN 305-2004</w:t>
            </w:r>
          </w:p>
        </w:tc>
        <w:tc>
          <w:tcPr>
            <w:tcW w:w="2009"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TCVN 9395-2012</w:t>
            </w:r>
          </w:p>
        </w:tc>
      </w:tr>
      <w:tr w:rsidR="00911286" w:rsidRPr="004201B0" w:rsidTr="007758BE">
        <w:trPr>
          <w:trHeight w:val="20"/>
        </w:trPr>
        <w:tc>
          <w:tcPr>
            <w:tcW w:w="554" w:type="dxa"/>
            <w:vAlign w:val="center"/>
          </w:tcPr>
          <w:p w:rsidR="00AD279E" w:rsidRPr="004201B0" w:rsidRDefault="00AD279E" w:rsidP="007758BE">
            <w:pPr>
              <w:spacing w:before="0" w:after="0" w:line="0" w:lineRule="atLeast"/>
              <w:jc w:val="center"/>
              <w:rPr>
                <w:rFonts w:cstheme="majorHAnsi"/>
                <w:sz w:val="18"/>
                <w:szCs w:val="18"/>
              </w:rPr>
            </w:pPr>
            <w:r w:rsidRPr="004201B0">
              <w:rPr>
                <w:rFonts w:cstheme="majorHAnsi"/>
                <w:sz w:val="18"/>
                <w:szCs w:val="18"/>
              </w:rPr>
              <w:t>33</w:t>
            </w:r>
          </w:p>
        </w:tc>
        <w:tc>
          <w:tcPr>
            <w:tcW w:w="5002"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 xml:space="preserve">Bitumen – Testing method for </w:t>
            </w:r>
            <w:proofErr w:type="spellStart"/>
            <w:r w:rsidRPr="004201B0">
              <w:rPr>
                <w:rFonts w:cstheme="majorHAnsi"/>
                <w:sz w:val="18"/>
                <w:szCs w:val="18"/>
              </w:rPr>
              <w:t>physico</w:t>
            </w:r>
            <w:proofErr w:type="spellEnd"/>
            <w:r w:rsidRPr="004201B0">
              <w:rPr>
                <w:rFonts w:cstheme="majorHAnsi"/>
                <w:sz w:val="18"/>
                <w:szCs w:val="18"/>
              </w:rPr>
              <w:t>-mechanical characteristic</w:t>
            </w:r>
          </w:p>
        </w:tc>
        <w:tc>
          <w:tcPr>
            <w:tcW w:w="2544"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22TCN 279-01</w:t>
            </w:r>
          </w:p>
        </w:tc>
        <w:tc>
          <w:tcPr>
            <w:tcW w:w="2009"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TCVN 7493:2005</w:t>
            </w:r>
          </w:p>
          <w:p w:rsidR="00AD279E" w:rsidRPr="004201B0" w:rsidRDefault="00AD279E" w:rsidP="00B85ABC">
            <w:pPr>
              <w:spacing w:before="0" w:after="0" w:line="0" w:lineRule="atLeast"/>
              <w:rPr>
                <w:rFonts w:cstheme="majorHAnsi"/>
                <w:sz w:val="18"/>
                <w:szCs w:val="18"/>
              </w:rPr>
            </w:pPr>
            <w:r w:rsidRPr="004201B0">
              <w:rPr>
                <w:rFonts w:cstheme="majorHAnsi"/>
                <w:sz w:val="18"/>
                <w:szCs w:val="18"/>
              </w:rPr>
              <w:t>÷TCVN 7405:2005</w:t>
            </w:r>
          </w:p>
        </w:tc>
      </w:tr>
      <w:tr w:rsidR="00911286" w:rsidRPr="004201B0" w:rsidTr="007758BE">
        <w:trPr>
          <w:trHeight w:val="20"/>
        </w:trPr>
        <w:tc>
          <w:tcPr>
            <w:tcW w:w="554" w:type="dxa"/>
            <w:vAlign w:val="center"/>
          </w:tcPr>
          <w:p w:rsidR="00AD279E" w:rsidRPr="004201B0" w:rsidRDefault="00AD279E" w:rsidP="007758BE">
            <w:pPr>
              <w:spacing w:before="0" w:after="0" w:line="0" w:lineRule="atLeast"/>
              <w:jc w:val="center"/>
              <w:rPr>
                <w:rFonts w:cstheme="majorHAnsi"/>
                <w:sz w:val="18"/>
                <w:szCs w:val="18"/>
              </w:rPr>
            </w:pPr>
            <w:r w:rsidRPr="004201B0">
              <w:rPr>
                <w:rFonts w:cstheme="majorHAnsi"/>
                <w:sz w:val="18"/>
                <w:szCs w:val="18"/>
              </w:rPr>
              <w:t>34</w:t>
            </w:r>
          </w:p>
        </w:tc>
        <w:tc>
          <w:tcPr>
            <w:tcW w:w="5002"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Bitumen –Method for sampling</w:t>
            </w:r>
          </w:p>
        </w:tc>
        <w:tc>
          <w:tcPr>
            <w:tcW w:w="2544"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22TCN 231-96</w:t>
            </w:r>
          </w:p>
        </w:tc>
        <w:tc>
          <w:tcPr>
            <w:tcW w:w="2009"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TCVN 7494:2005</w:t>
            </w:r>
          </w:p>
        </w:tc>
      </w:tr>
      <w:tr w:rsidR="00911286" w:rsidRPr="004201B0" w:rsidTr="007758BE">
        <w:trPr>
          <w:trHeight w:val="20"/>
        </w:trPr>
        <w:tc>
          <w:tcPr>
            <w:tcW w:w="554" w:type="dxa"/>
            <w:vAlign w:val="center"/>
          </w:tcPr>
          <w:p w:rsidR="00AD279E" w:rsidRPr="004201B0" w:rsidRDefault="00AD279E" w:rsidP="007758BE">
            <w:pPr>
              <w:spacing w:before="0" w:after="0" w:line="0" w:lineRule="atLeast"/>
              <w:jc w:val="center"/>
              <w:rPr>
                <w:rFonts w:cstheme="majorHAnsi"/>
                <w:sz w:val="18"/>
                <w:szCs w:val="18"/>
              </w:rPr>
            </w:pPr>
            <w:r w:rsidRPr="004201B0">
              <w:rPr>
                <w:rFonts w:cstheme="majorHAnsi"/>
                <w:sz w:val="18"/>
                <w:szCs w:val="18"/>
              </w:rPr>
              <w:t>35</w:t>
            </w:r>
          </w:p>
        </w:tc>
        <w:tc>
          <w:tcPr>
            <w:tcW w:w="5002"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Installation of conduct line in house and public works – Design specification</w:t>
            </w:r>
          </w:p>
        </w:tc>
        <w:tc>
          <w:tcPr>
            <w:tcW w:w="2544"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TCXD25:1991</w:t>
            </w:r>
          </w:p>
        </w:tc>
        <w:tc>
          <w:tcPr>
            <w:tcW w:w="2009"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TCVN 9207:2012</w:t>
            </w:r>
          </w:p>
        </w:tc>
      </w:tr>
      <w:tr w:rsidR="00911286" w:rsidRPr="004201B0" w:rsidTr="007758BE">
        <w:trPr>
          <w:trHeight w:val="20"/>
        </w:trPr>
        <w:tc>
          <w:tcPr>
            <w:tcW w:w="554" w:type="dxa"/>
            <w:vAlign w:val="center"/>
          </w:tcPr>
          <w:p w:rsidR="00AD279E" w:rsidRPr="004201B0" w:rsidRDefault="00AD279E" w:rsidP="007758BE">
            <w:pPr>
              <w:spacing w:before="0" w:after="0" w:line="0" w:lineRule="atLeast"/>
              <w:jc w:val="center"/>
              <w:rPr>
                <w:rFonts w:cstheme="majorHAnsi"/>
                <w:sz w:val="18"/>
                <w:szCs w:val="18"/>
              </w:rPr>
            </w:pPr>
            <w:r w:rsidRPr="004201B0">
              <w:rPr>
                <w:rFonts w:cstheme="majorHAnsi"/>
                <w:sz w:val="18"/>
                <w:szCs w:val="18"/>
              </w:rPr>
              <w:t>36</w:t>
            </w:r>
          </w:p>
        </w:tc>
        <w:tc>
          <w:tcPr>
            <w:tcW w:w="5002"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Installation of electric facilities in house and public works – Design specification</w:t>
            </w:r>
          </w:p>
        </w:tc>
        <w:tc>
          <w:tcPr>
            <w:tcW w:w="2544"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TCXD27:1991</w:t>
            </w:r>
          </w:p>
        </w:tc>
        <w:tc>
          <w:tcPr>
            <w:tcW w:w="2009"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TCVN 9206:2012</w:t>
            </w:r>
          </w:p>
        </w:tc>
      </w:tr>
      <w:tr w:rsidR="00911286" w:rsidRPr="004201B0" w:rsidTr="007758BE">
        <w:trPr>
          <w:trHeight w:val="20"/>
        </w:trPr>
        <w:tc>
          <w:tcPr>
            <w:tcW w:w="554" w:type="dxa"/>
            <w:vAlign w:val="center"/>
          </w:tcPr>
          <w:p w:rsidR="00AD279E" w:rsidRPr="004201B0" w:rsidRDefault="00AD279E" w:rsidP="007758BE">
            <w:pPr>
              <w:spacing w:before="0" w:after="0" w:line="0" w:lineRule="atLeast"/>
              <w:jc w:val="center"/>
              <w:rPr>
                <w:rFonts w:cstheme="majorHAnsi"/>
                <w:sz w:val="18"/>
                <w:szCs w:val="18"/>
              </w:rPr>
            </w:pPr>
            <w:r w:rsidRPr="004201B0">
              <w:rPr>
                <w:rFonts w:cstheme="majorHAnsi"/>
                <w:sz w:val="18"/>
                <w:szCs w:val="18"/>
              </w:rPr>
              <w:t>37</w:t>
            </w:r>
          </w:p>
        </w:tc>
        <w:tc>
          <w:tcPr>
            <w:tcW w:w="5002"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Anti-lightning for civil works – Instruction of design, inspection and maintenance for its system</w:t>
            </w:r>
          </w:p>
        </w:tc>
        <w:tc>
          <w:tcPr>
            <w:tcW w:w="2544"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TCXDVN 46:2007</w:t>
            </w:r>
          </w:p>
        </w:tc>
        <w:tc>
          <w:tcPr>
            <w:tcW w:w="2009"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TCVN 9385:2012</w:t>
            </w:r>
          </w:p>
        </w:tc>
      </w:tr>
      <w:tr w:rsidR="00911286" w:rsidRPr="004201B0" w:rsidTr="007758BE">
        <w:trPr>
          <w:trHeight w:val="20"/>
        </w:trPr>
        <w:tc>
          <w:tcPr>
            <w:tcW w:w="554" w:type="dxa"/>
            <w:vAlign w:val="center"/>
          </w:tcPr>
          <w:p w:rsidR="00AD279E" w:rsidRPr="004201B0" w:rsidRDefault="00AD279E" w:rsidP="007758BE">
            <w:pPr>
              <w:spacing w:before="0" w:after="0" w:line="0" w:lineRule="atLeast"/>
              <w:jc w:val="center"/>
              <w:rPr>
                <w:rFonts w:cstheme="majorHAnsi"/>
                <w:sz w:val="18"/>
                <w:szCs w:val="18"/>
              </w:rPr>
            </w:pPr>
            <w:r w:rsidRPr="004201B0">
              <w:rPr>
                <w:rFonts w:cstheme="majorHAnsi"/>
                <w:sz w:val="18"/>
                <w:szCs w:val="18"/>
              </w:rPr>
              <w:t>38</w:t>
            </w:r>
          </w:p>
        </w:tc>
        <w:tc>
          <w:tcPr>
            <w:tcW w:w="5002"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Chemical admixture for concrete</w:t>
            </w:r>
          </w:p>
        </w:tc>
        <w:tc>
          <w:tcPr>
            <w:tcW w:w="2544"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TCXDVN 325-2004</w:t>
            </w:r>
          </w:p>
        </w:tc>
        <w:tc>
          <w:tcPr>
            <w:tcW w:w="2009"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TCVN 8826:2011</w:t>
            </w:r>
          </w:p>
        </w:tc>
      </w:tr>
      <w:tr w:rsidR="00911286" w:rsidRPr="004201B0" w:rsidTr="007758BE">
        <w:trPr>
          <w:trHeight w:val="20"/>
        </w:trPr>
        <w:tc>
          <w:tcPr>
            <w:tcW w:w="554" w:type="dxa"/>
            <w:vAlign w:val="center"/>
          </w:tcPr>
          <w:p w:rsidR="00AD279E" w:rsidRPr="004201B0" w:rsidRDefault="00AD279E" w:rsidP="007758BE">
            <w:pPr>
              <w:spacing w:before="0" w:after="0" w:line="0" w:lineRule="atLeast"/>
              <w:jc w:val="center"/>
              <w:rPr>
                <w:rFonts w:cstheme="majorHAnsi"/>
                <w:sz w:val="18"/>
                <w:szCs w:val="18"/>
              </w:rPr>
            </w:pPr>
            <w:r w:rsidRPr="004201B0">
              <w:rPr>
                <w:rFonts w:cstheme="majorHAnsi"/>
                <w:sz w:val="18"/>
                <w:szCs w:val="18"/>
              </w:rPr>
              <w:t>39</w:t>
            </w:r>
          </w:p>
        </w:tc>
        <w:tc>
          <w:tcPr>
            <w:tcW w:w="5002"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Concrete – Requirements on natural moisture curing</w:t>
            </w:r>
          </w:p>
        </w:tc>
        <w:tc>
          <w:tcPr>
            <w:tcW w:w="2544"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TCXDVN 391:2007</w:t>
            </w:r>
          </w:p>
        </w:tc>
        <w:tc>
          <w:tcPr>
            <w:tcW w:w="2009"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TCVN 8828:2011</w:t>
            </w:r>
          </w:p>
        </w:tc>
      </w:tr>
      <w:tr w:rsidR="00911286" w:rsidRPr="004201B0" w:rsidTr="007758BE">
        <w:trPr>
          <w:trHeight w:val="20"/>
        </w:trPr>
        <w:tc>
          <w:tcPr>
            <w:tcW w:w="554" w:type="dxa"/>
            <w:vAlign w:val="center"/>
          </w:tcPr>
          <w:p w:rsidR="00AD279E" w:rsidRPr="004201B0" w:rsidRDefault="00AD279E" w:rsidP="007758BE">
            <w:pPr>
              <w:spacing w:before="0" w:after="0" w:line="0" w:lineRule="atLeast"/>
              <w:jc w:val="center"/>
              <w:rPr>
                <w:rFonts w:cstheme="majorHAnsi"/>
                <w:sz w:val="18"/>
                <w:szCs w:val="18"/>
              </w:rPr>
            </w:pPr>
            <w:r w:rsidRPr="004201B0">
              <w:rPr>
                <w:rFonts w:cstheme="majorHAnsi"/>
                <w:sz w:val="18"/>
                <w:szCs w:val="18"/>
              </w:rPr>
              <w:t>40</w:t>
            </w:r>
          </w:p>
        </w:tc>
        <w:tc>
          <w:tcPr>
            <w:tcW w:w="5002"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Structure of concrete and reinforced concrete – Technical instruction on preventing cracks under impact of hot- moist climate</w:t>
            </w:r>
          </w:p>
        </w:tc>
        <w:tc>
          <w:tcPr>
            <w:tcW w:w="2544"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TCXDVN 313:2004</w:t>
            </w:r>
          </w:p>
        </w:tc>
        <w:tc>
          <w:tcPr>
            <w:tcW w:w="2009"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TCVN 9345:2012</w:t>
            </w:r>
          </w:p>
        </w:tc>
      </w:tr>
      <w:tr w:rsidR="00911286" w:rsidRPr="004201B0" w:rsidTr="007758BE">
        <w:trPr>
          <w:trHeight w:val="20"/>
        </w:trPr>
        <w:tc>
          <w:tcPr>
            <w:tcW w:w="554" w:type="dxa"/>
            <w:vAlign w:val="center"/>
          </w:tcPr>
          <w:p w:rsidR="00AD279E" w:rsidRPr="004201B0" w:rsidRDefault="00AD279E" w:rsidP="007758BE">
            <w:pPr>
              <w:spacing w:before="0" w:after="0" w:line="0" w:lineRule="atLeast"/>
              <w:jc w:val="center"/>
              <w:rPr>
                <w:rFonts w:cstheme="majorHAnsi"/>
                <w:sz w:val="18"/>
                <w:szCs w:val="18"/>
              </w:rPr>
            </w:pPr>
            <w:r w:rsidRPr="004201B0">
              <w:rPr>
                <w:rFonts w:cstheme="majorHAnsi"/>
                <w:sz w:val="18"/>
                <w:szCs w:val="18"/>
              </w:rPr>
              <w:t>41</w:t>
            </w:r>
          </w:p>
        </w:tc>
        <w:tc>
          <w:tcPr>
            <w:tcW w:w="5002"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Structure of concrete and reinforced concrete – Instruction on maintenance works.</w:t>
            </w:r>
          </w:p>
        </w:tc>
        <w:tc>
          <w:tcPr>
            <w:tcW w:w="2544"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TCXDVN 318:2004</w:t>
            </w:r>
          </w:p>
        </w:tc>
        <w:tc>
          <w:tcPr>
            <w:tcW w:w="2009" w:type="dxa"/>
            <w:vAlign w:val="center"/>
          </w:tcPr>
          <w:p w:rsidR="00AD279E" w:rsidRPr="004201B0" w:rsidRDefault="00AD279E" w:rsidP="007758BE">
            <w:pPr>
              <w:spacing w:before="0" w:after="0" w:line="0" w:lineRule="atLeast"/>
              <w:rPr>
                <w:rFonts w:cstheme="majorHAnsi"/>
                <w:sz w:val="18"/>
                <w:szCs w:val="18"/>
              </w:rPr>
            </w:pPr>
            <w:r w:rsidRPr="004201B0">
              <w:rPr>
                <w:rFonts w:cstheme="majorHAnsi"/>
                <w:sz w:val="18"/>
                <w:szCs w:val="18"/>
              </w:rPr>
              <w:t>TCVN 9343</w:t>
            </w:r>
          </w:p>
        </w:tc>
      </w:tr>
    </w:tbl>
    <w:p w:rsidR="00AD279E" w:rsidRPr="004201B0" w:rsidRDefault="00AD279E">
      <w:pPr>
        <w:spacing w:line="240" w:lineRule="auto"/>
        <w:jc w:val="left"/>
        <w:rPr>
          <w:rFonts w:eastAsiaTheme="minorEastAsia"/>
        </w:rPr>
      </w:pPr>
    </w:p>
    <w:p w:rsidR="00AD279E" w:rsidRPr="004201B0" w:rsidRDefault="001B1A37" w:rsidP="006072EB">
      <w:pPr>
        <w:pStyle w:val="Heading3"/>
      </w:pPr>
      <w:bookmarkStart w:id="103" w:name="_Toc408232268"/>
      <w:r w:rsidRPr="004201B0">
        <w:rPr>
          <w:rFonts w:hint="eastAsia"/>
        </w:rPr>
        <w:lastRenderedPageBreak/>
        <w:t>ITS Work</w:t>
      </w:r>
      <w:bookmarkEnd w:id="103"/>
    </w:p>
    <w:p w:rsidR="00AD279E" w:rsidRPr="004201B0" w:rsidRDefault="00AD279E" w:rsidP="004F5539">
      <w:pPr>
        <w:pStyle w:val="NumberedSentence"/>
        <w:spacing w:after="120"/>
      </w:pPr>
      <w:r w:rsidRPr="004201B0">
        <w:t>Decision No.270</w:t>
      </w:r>
      <w:r w:rsidR="001B1A37" w:rsidRPr="004201B0">
        <w:t>/QD-BGTVT dated 29 January 2013</w:t>
      </w:r>
      <w:r w:rsidR="001B1A37" w:rsidRPr="004201B0">
        <w:rPr>
          <w:rFonts w:hint="eastAsia"/>
        </w:rPr>
        <w:t xml:space="preserve"> shown design standards to be applied for the design or ITS Work.</w:t>
      </w:r>
    </w:p>
    <w:p w:rsidR="001B1A37" w:rsidRPr="004201B0" w:rsidRDefault="001B1A37" w:rsidP="001B1A37">
      <w:pPr>
        <w:pStyle w:val="DQEDD-FigureTable"/>
        <w:rPr>
          <w:rFonts w:eastAsiaTheme="minorEastAsia"/>
          <w:sz w:val="18"/>
          <w:szCs w:val="18"/>
          <w:lang w:eastAsia="ja-JP"/>
        </w:rPr>
      </w:pPr>
      <w:r w:rsidRPr="004201B0">
        <w:t xml:space="preserve">Table </w:t>
      </w:r>
      <w:fldSimple w:instr=" STYLEREF 1 \s ">
        <w:r w:rsidR="00BA1BE6">
          <w:rPr>
            <w:noProof/>
          </w:rPr>
          <w:t>4</w:t>
        </w:r>
      </w:fldSimple>
      <w:r w:rsidRPr="004201B0">
        <w:t>.</w:t>
      </w:r>
      <w:fldSimple w:instr=" SEQ Table \* ARABIC \s 1 ">
        <w:r w:rsidR="00BA1BE6">
          <w:rPr>
            <w:noProof/>
          </w:rPr>
          <w:t>4</w:t>
        </w:r>
      </w:fldSimple>
      <w:r w:rsidRPr="004201B0">
        <w:t xml:space="preserve"> </w:t>
      </w:r>
      <w:r w:rsidRPr="004201B0">
        <w:rPr>
          <w:rFonts w:eastAsiaTheme="minorEastAsia" w:hint="eastAsia"/>
          <w:lang w:eastAsia="ja-JP"/>
        </w:rPr>
        <w:t xml:space="preserve">  Design Standards for ITS Work</w:t>
      </w:r>
    </w:p>
    <w:tbl>
      <w:tblPr>
        <w:tblW w:w="9506" w:type="dxa"/>
        <w:jc w:val="center"/>
        <w:tblInd w:w="-3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43" w:type="dxa"/>
          <w:right w:w="43" w:type="dxa"/>
        </w:tblCellMar>
        <w:tblLook w:val="04A0" w:firstRow="1" w:lastRow="0" w:firstColumn="1" w:lastColumn="0" w:noHBand="0" w:noVBand="1"/>
      </w:tblPr>
      <w:tblGrid>
        <w:gridCol w:w="506"/>
        <w:gridCol w:w="6570"/>
        <w:gridCol w:w="2430"/>
      </w:tblGrid>
      <w:tr w:rsidR="001B1A37" w:rsidRPr="004201B0" w:rsidTr="007758BE">
        <w:trPr>
          <w:trHeight w:val="20"/>
          <w:tblHeader/>
          <w:jc w:val="center"/>
        </w:trPr>
        <w:tc>
          <w:tcPr>
            <w:tcW w:w="506" w:type="dxa"/>
            <w:shd w:val="clear" w:color="auto" w:fill="E6E6E6"/>
          </w:tcPr>
          <w:p w:rsidR="001B1A37" w:rsidRPr="004201B0" w:rsidRDefault="001B1A37" w:rsidP="007758BE">
            <w:pPr>
              <w:spacing w:line="0" w:lineRule="atLeast"/>
              <w:jc w:val="center"/>
              <w:rPr>
                <w:sz w:val="18"/>
                <w:szCs w:val="18"/>
              </w:rPr>
            </w:pPr>
            <w:r w:rsidRPr="004201B0">
              <w:rPr>
                <w:sz w:val="18"/>
                <w:szCs w:val="18"/>
              </w:rPr>
              <w:t>No.</w:t>
            </w:r>
          </w:p>
        </w:tc>
        <w:tc>
          <w:tcPr>
            <w:tcW w:w="6570" w:type="dxa"/>
            <w:shd w:val="clear" w:color="auto" w:fill="E6E6E6"/>
            <w:vAlign w:val="center"/>
          </w:tcPr>
          <w:p w:rsidR="001B1A37" w:rsidRPr="004201B0" w:rsidRDefault="001B1A37" w:rsidP="007758BE">
            <w:pPr>
              <w:spacing w:line="0" w:lineRule="atLeast"/>
              <w:jc w:val="center"/>
              <w:rPr>
                <w:sz w:val="18"/>
                <w:szCs w:val="18"/>
              </w:rPr>
            </w:pPr>
            <w:r w:rsidRPr="004201B0">
              <w:rPr>
                <w:sz w:val="18"/>
                <w:szCs w:val="18"/>
              </w:rPr>
              <w:t>Standards to be applied</w:t>
            </w:r>
          </w:p>
        </w:tc>
        <w:tc>
          <w:tcPr>
            <w:tcW w:w="2430" w:type="dxa"/>
            <w:shd w:val="clear" w:color="auto" w:fill="E6E6E6"/>
            <w:vAlign w:val="center"/>
          </w:tcPr>
          <w:p w:rsidR="001B1A37" w:rsidRPr="004201B0" w:rsidRDefault="001B1A37" w:rsidP="007758BE">
            <w:pPr>
              <w:spacing w:line="0" w:lineRule="atLeast"/>
              <w:jc w:val="center"/>
              <w:rPr>
                <w:sz w:val="18"/>
                <w:szCs w:val="18"/>
              </w:rPr>
            </w:pPr>
            <w:r w:rsidRPr="004201B0">
              <w:rPr>
                <w:sz w:val="18"/>
                <w:szCs w:val="18"/>
              </w:rPr>
              <w:t>Reference</w:t>
            </w:r>
          </w:p>
        </w:tc>
      </w:tr>
      <w:tr w:rsidR="001B1A37" w:rsidRPr="004201B0" w:rsidTr="007758BE">
        <w:trPr>
          <w:trHeight w:val="20"/>
          <w:jc w:val="center"/>
        </w:trPr>
        <w:tc>
          <w:tcPr>
            <w:tcW w:w="506" w:type="dxa"/>
            <w:shd w:val="clear" w:color="auto" w:fill="D9D9D9" w:themeFill="background1" w:themeFillShade="D9"/>
          </w:tcPr>
          <w:p w:rsidR="001B1A37" w:rsidRPr="004201B0" w:rsidRDefault="001B1A37" w:rsidP="007758BE">
            <w:pPr>
              <w:spacing w:line="0" w:lineRule="atLeast"/>
              <w:jc w:val="center"/>
              <w:rPr>
                <w:sz w:val="18"/>
                <w:szCs w:val="18"/>
              </w:rPr>
            </w:pPr>
            <w:r w:rsidRPr="004201B0">
              <w:rPr>
                <w:sz w:val="18"/>
                <w:szCs w:val="18"/>
              </w:rPr>
              <w:t>I</w:t>
            </w:r>
          </w:p>
        </w:tc>
        <w:tc>
          <w:tcPr>
            <w:tcW w:w="9000" w:type="dxa"/>
            <w:gridSpan w:val="2"/>
            <w:shd w:val="clear" w:color="auto" w:fill="D9D9D9" w:themeFill="background1" w:themeFillShade="D9"/>
            <w:vAlign w:val="center"/>
          </w:tcPr>
          <w:p w:rsidR="001B1A37" w:rsidRPr="004201B0" w:rsidRDefault="001B1A37" w:rsidP="007758BE">
            <w:pPr>
              <w:spacing w:line="0" w:lineRule="atLeast"/>
              <w:rPr>
                <w:sz w:val="18"/>
                <w:szCs w:val="18"/>
              </w:rPr>
            </w:pPr>
            <w:r w:rsidRPr="004201B0">
              <w:rPr>
                <w:sz w:val="18"/>
                <w:szCs w:val="18"/>
              </w:rPr>
              <w:t>TO BE APPLIED FOR TRAFFICE MANAGEMENT SYSTEM</w:t>
            </w:r>
          </w:p>
        </w:tc>
      </w:tr>
      <w:tr w:rsidR="001B1A37" w:rsidRPr="004201B0" w:rsidTr="007758BE">
        <w:trPr>
          <w:trHeight w:val="20"/>
          <w:jc w:val="center"/>
        </w:trPr>
        <w:tc>
          <w:tcPr>
            <w:tcW w:w="506" w:type="dxa"/>
          </w:tcPr>
          <w:p w:rsidR="001B1A37" w:rsidRPr="004201B0" w:rsidRDefault="001B1A37" w:rsidP="007758BE">
            <w:pPr>
              <w:spacing w:line="0" w:lineRule="atLeast"/>
              <w:jc w:val="center"/>
              <w:rPr>
                <w:sz w:val="18"/>
                <w:szCs w:val="18"/>
              </w:rPr>
            </w:pPr>
            <w:r w:rsidRPr="004201B0">
              <w:rPr>
                <w:sz w:val="18"/>
                <w:szCs w:val="18"/>
              </w:rPr>
              <w:t>1</w:t>
            </w:r>
          </w:p>
        </w:tc>
        <w:tc>
          <w:tcPr>
            <w:tcW w:w="6570" w:type="dxa"/>
            <w:vAlign w:val="center"/>
          </w:tcPr>
          <w:p w:rsidR="001B1A37" w:rsidRPr="004201B0" w:rsidRDefault="001B1A37" w:rsidP="007758BE">
            <w:pPr>
              <w:spacing w:line="0" w:lineRule="atLeast"/>
              <w:rPr>
                <w:sz w:val="18"/>
                <w:szCs w:val="18"/>
              </w:rPr>
            </w:pPr>
            <w:r w:rsidRPr="004201B0">
              <w:rPr>
                <w:sz w:val="18"/>
                <w:szCs w:val="18"/>
              </w:rPr>
              <w:t>Reference model architecture for the ITS sector</w:t>
            </w:r>
          </w:p>
        </w:tc>
        <w:tc>
          <w:tcPr>
            <w:tcW w:w="2430" w:type="dxa"/>
            <w:shd w:val="clear" w:color="auto" w:fill="auto"/>
            <w:vAlign w:val="center"/>
          </w:tcPr>
          <w:p w:rsidR="001B1A37" w:rsidRPr="004201B0" w:rsidRDefault="001B1A37" w:rsidP="007758BE">
            <w:pPr>
              <w:spacing w:line="0" w:lineRule="atLeast"/>
              <w:rPr>
                <w:sz w:val="18"/>
                <w:szCs w:val="18"/>
              </w:rPr>
            </w:pPr>
            <w:r w:rsidRPr="004201B0">
              <w:rPr>
                <w:sz w:val="18"/>
                <w:szCs w:val="18"/>
              </w:rPr>
              <w:t>ISO 14813</w:t>
            </w:r>
          </w:p>
        </w:tc>
      </w:tr>
      <w:tr w:rsidR="001B1A37" w:rsidRPr="004201B0" w:rsidTr="007758BE">
        <w:trPr>
          <w:trHeight w:val="20"/>
          <w:jc w:val="center"/>
        </w:trPr>
        <w:tc>
          <w:tcPr>
            <w:tcW w:w="506" w:type="dxa"/>
          </w:tcPr>
          <w:p w:rsidR="001B1A37" w:rsidRPr="004201B0" w:rsidRDefault="001B1A37" w:rsidP="007758BE">
            <w:pPr>
              <w:spacing w:line="0" w:lineRule="atLeast"/>
              <w:jc w:val="center"/>
              <w:rPr>
                <w:sz w:val="18"/>
                <w:szCs w:val="18"/>
              </w:rPr>
            </w:pPr>
            <w:r w:rsidRPr="004201B0">
              <w:rPr>
                <w:sz w:val="18"/>
                <w:szCs w:val="18"/>
              </w:rPr>
              <w:t>2</w:t>
            </w:r>
          </w:p>
        </w:tc>
        <w:tc>
          <w:tcPr>
            <w:tcW w:w="6570" w:type="dxa"/>
            <w:vAlign w:val="center"/>
          </w:tcPr>
          <w:p w:rsidR="001B1A37" w:rsidRPr="004201B0" w:rsidRDefault="001B1A37" w:rsidP="007758BE">
            <w:pPr>
              <w:spacing w:line="0" w:lineRule="atLeast"/>
              <w:rPr>
                <w:sz w:val="18"/>
                <w:szCs w:val="18"/>
              </w:rPr>
            </w:pPr>
            <w:r w:rsidRPr="004201B0">
              <w:rPr>
                <w:sz w:val="18"/>
                <w:szCs w:val="18"/>
              </w:rPr>
              <w:t>Transport information and control systems – Requirements for ITS/TICS central data registry and ITS/TICS data dictionaries</w:t>
            </w:r>
          </w:p>
        </w:tc>
        <w:tc>
          <w:tcPr>
            <w:tcW w:w="2430" w:type="dxa"/>
            <w:shd w:val="clear" w:color="auto" w:fill="auto"/>
            <w:vAlign w:val="center"/>
          </w:tcPr>
          <w:p w:rsidR="001B1A37" w:rsidRPr="004201B0" w:rsidRDefault="001B1A37" w:rsidP="007758BE">
            <w:pPr>
              <w:spacing w:line="0" w:lineRule="atLeast"/>
              <w:rPr>
                <w:sz w:val="18"/>
                <w:szCs w:val="18"/>
              </w:rPr>
            </w:pPr>
            <w:r w:rsidRPr="004201B0">
              <w:rPr>
                <w:sz w:val="18"/>
                <w:szCs w:val="18"/>
              </w:rPr>
              <w:t>ISO 14817:2002</w:t>
            </w:r>
          </w:p>
        </w:tc>
      </w:tr>
      <w:tr w:rsidR="001B1A37" w:rsidRPr="004201B0" w:rsidTr="007758BE">
        <w:trPr>
          <w:trHeight w:val="20"/>
          <w:jc w:val="center"/>
        </w:trPr>
        <w:tc>
          <w:tcPr>
            <w:tcW w:w="506" w:type="dxa"/>
          </w:tcPr>
          <w:p w:rsidR="001B1A37" w:rsidRPr="004201B0" w:rsidRDefault="001B1A37" w:rsidP="007758BE">
            <w:pPr>
              <w:spacing w:line="0" w:lineRule="atLeast"/>
              <w:jc w:val="center"/>
              <w:rPr>
                <w:sz w:val="18"/>
                <w:szCs w:val="18"/>
              </w:rPr>
            </w:pPr>
            <w:r w:rsidRPr="004201B0">
              <w:rPr>
                <w:sz w:val="18"/>
                <w:szCs w:val="18"/>
              </w:rPr>
              <w:t>3</w:t>
            </w:r>
          </w:p>
        </w:tc>
        <w:tc>
          <w:tcPr>
            <w:tcW w:w="6570" w:type="dxa"/>
            <w:vAlign w:val="center"/>
          </w:tcPr>
          <w:p w:rsidR="001B1A37" w:rsidRPr="004201B0" w:rsidRDefault="001B1A37" w:rsidP="007758BE">
            <w:pPr>
              <w:spacing w:line="0" w:lineRule="atLeast"/>
              <w:rPr>
                <w:sz w:val="18"/>
                <w:szCs w:val="18"/>
              </w:rPr>
            </w:pPr>
            <w:r w:rsidRPr="004201B0">
              <w:rPr>
                <w:sz w:val="18"/>
                <w:szCs w:val="18"/>
              </w:rPr>
              <w:t>Transport information and control systems – Data interfaces between centers for transport information and control system – Part1: message definition requirements</w:t>
            </w:r>
          </w:p>
        </w:tc>
        <w:tc>
          <w:tcPr>
            <w:tcW w:w="2430" w:type="dxa"/>
            <w:shd w:val="clear" w:color="auto" w:fill="auto"/>
            <w:vAlign w:val="center"/>
          </w:tcPr>
          <w:p w:rsidR="001B1A37" w:rsidRPr="004201B0" w:rsidRDefault="001B1A37" w:rsidP="007758BE">
            <w:pPr>
              <w:spacing w:line="0" w:lineRule="atLeast"/>
              <w:rPr>
                <w:sz w:val="18"/>
                <w:szCs w:val="18"/>
              </w:rPr>
            </w:pPr>
            <w:r w:rsidRPr="004201B0">
              <w:rPr>
                <w:sz w:val="18"/>
                <w:szCs w:val="18"/>
              </w:rPr>
              <w:t>ISO 14827-1:2005</w:t>
            </w:r>
          </w:p>
        </w:tc>
      </w:tr>
      <w:tr w:rsidR="001B1A37" w:rsidRPr="004201B0" w:rsidTr="007758BE">
        <w:trPr>
          <w:trHeight w:val="20"/>
          <w:jc w:val="center"/>
        </w:trPr>
        <w:tc>
          <w:tcPr>
            <w:tcW w:w="506" w:type="dxa"/>
          </w:tcPr>
          <w:p w:rsidR="001B1A37" w:rsidRPr="004201B0" w:rsidRDefault="001B1A37" w:rsidP="007758BE">
            <w:pPr>
              <w:spacing w:line="0" w:lineRule="atLeast"/>
              <w:jc w:val="center"/>
              <w:rPr>
                <w:sz w:val="18"/>
                <w:szCs w:val="18"/>
              </w:rPr>
            </w:pPr>
            <w:r w:rsidRPr="004201B0">
              <w:rPr>
                <w:sz w:val="18"/>
                <w:szCs w:val="18"/>
              </w:rPr>
              <w:t>4</w:t>
            </w:r>
          </w:p>
        </w:tc>
        <w:tc>
          <w:tcPr>
            <w:tcW w:w="6570" w:type="dxa"/>
            <w:vAlign w:val="center"/>
          </w:tcPr>
          <w:p w:rsidR="001B1A37" w:rsidRPr="004201B0" w:rsidRDefault="001B1A37" w:rsidP="007758BE">
            <w:pPr>
              <w:spacing w:line="0" w:lineRule="atLeast"/>
              <w:rPr>
                <w:sz w:val="18"/>
                <w:szCs w:val="18"/>
              </w:rPr>
            </w:pPr>
            <w:r w:rsidRPr="004201B0">
              <w:rPr>
                <w:sz w:val="18"/>
                <w:szCs w:val="18"/>
              </w:rPr>
              <w:t>Transport information and control systems – Data interfaces between centers for transport information and control systems – Part 2: DATEX-ASN</w:t>
            </w:r>
          </w:p>
        </w:tc>
        <w:tc>
          <w:tcPr>
            <w:tcW w:w="2430" w:type="dxa"/>
            <w:shd w:val="clear" w:color="auto" w:fill="auto"/>
            <w:vAlign w:val="center"/>
          </w:tcPr>
          <w:p w:rsidR="001B1A37" w:rsidRPr="004201B0" w:rsidRDefault="001B1A37" w:rsidP="007758BE">
            <w:pPr>
              <w:spacing w:line="0" w:lineRule="atLeast"/>
              <w:rPr>
                <w:sz w:val="18"/>
                <w:szCs w:val="18"/>
              </w:rPr>
            </w:pPr>
            <w:r w:rsidRPr="004201B0">
              <w:rPr>
                <w:sz w:val="18"/>
                <w:szCs w:val="18"/>
              </w:rPr>
              <w:t>ISO 14827-2:2005</w:t>
            </w:r>
          </w:p>
        </w:tc>
      </w:tr>
      <w:tr w:rsidR="001B1A37" w:rsidRPr="004201B0" w:rsidTr="007758BE">
        <w:trPr>
          <w:trHeight w:val="20"/>
          <w:jc w:val="center"/>
        </w:trPr>
        <w:tc>
          <w:tcPr>
            <w:tcW w:w="506" w:type="dxa"/>
            <w:tcBorders>
              <w:bottom w:val="single" w:sz="4" w:space="0" w:color="auto"/>
            </w:tcBorders>
          </w:tcPr>
          <w:p w:rsidR="001B1A37" w:rsidRPr="004201B0" w:rsidRDefault="001B1A37" w:rsidP="007758BE">
            <w:pPr>
              <w:spacing w:line="0" w:lineRule="atLeast"/>
              <w:jc w:val="center"/>
              <w:rPr>
                <w:sz w:val="18"/>
                <w:szCs w:val="18"/>
              </w:rPr>
            </w:pPr>
            <w:r w:rsidRPr="004201B0">
              <w:rPr>
                <w:sz w:val="18"/>
                <w:szCs w:val="18"/>
              </w:rPr>
              <w:t>5</w:t>
            </w:r>
          </w:p>
        </w:tc>
        <w:tc>
          <w:tcPr>
            <w:tcW w:w="6570" w:type="dxa"/>
            <w:tcBorders>
              <w:bottom w:val="single" w:sz="4" w:space="0" w:color="auto"/>
            </w:tcBorders>
            <w:vAlign w:val="center"/>
          </w:tcPr>
          <w:p w:rsidR="001B1A37" w:rsidRPr="004201B0" w:rsidRDefault="001B1A37" w:rsidP="007758BE">
            <w:pPr>
              <w:spacing w:line="0" w:lineRule="atLeast"/>
              <w:rPr>
                <w:sz w:val="18"/>
                <w:szCs w:val="18"/>
              </w:rPr>
            </w:pPr>
            <w:r w:rsidRPr="004201B0">
              <w:rPr>
                <w:sz w:val="18"/>
                <w:szCs w:val="18"/>
              </w:rPr>
              <w:t>Intelligent transport systems (ITS) – Data exchange involving roadside modules communication Part1: General principles and documentation framework of application profiles</w:t>
            </w:r>
          </w:p>
        </w:tc>
        <w:tc>
          <w:tcPr>
            <w:tcW w:w="2430" w:type="dxa"/>
            <w:tcBorders>
              <w:bottom w:val="single" w:sz="4" w:space="0" w:color="auto"/>
            </w:tcBorders>
            <w:shd w:val="clear" w:color="auto" w:fill="auto"/>
            <w:vAlign w:val="center"/>
          </w:tcPr>
          <w:p w:rsidR="001B1A37" w:rsidRPr="004201B0" w:rsidRDefault="001B1A37" w:rsidP="007758BE">
            <w:pPr>
              <w:spacing w:line="0" w:lineRule="atLeast"/>
              <w:rPr>
                <w:sz w:val="18"/>
                <w:szCs w:val="18"/>
              </w:rPr>
            </w:pPr>
            <w:r w:rsidRPr="004201B0">
              <w:rPr>
                <w:sz w:val="18"/>
                <w:szCs w:val="18"/>
              </w:rPr>
              <w:t>ISO 15784-1:2008</w:t>
            </w:r>
          </w:p>
        </w:tc>
      </w:tr>
      <w:tr w:rsidR="001B1A37" w:rsidRPr="004201B0" w:rsidTr="007758BE">
        <w:trPr>
          <w:trHeight w:val="20"/>
          <w:jc w:val="center"/>
        </w:trPr>
        <w:tc>
          <w:tcPr>
            <w:tcW w:w="506" w:type="dxa"/>
            <w:tcBorders>
              <w:top w:val="single" w:sz="4" w:space="0" w:color="auto"/>
            </w:tcBorders>
          </w:tcPr>
          <w:p w:rsidR="001B1A37" w:rsidRPr="004201B0" w:rsidRDefault="001B1A37" w:rsidP="007758BE">
            <w:pPr>
              <w:spacing w:line="0" w:lineRule="atLeast"/>
              <w:jc w:val="center"/>
              <w:rPr>
                <w:sz w:val="18"/>
                <w:szCs w:val="18"/>
              </w:rPr>
            </w:pPr>
            <w:r w:rsidRPr="004201B0">
              <w:rPr>
                <w:sz w:val="18"/>
                <w:szCs w:val="18"/>
              </w:rPr>
              <w:t>6</w:t>
            </w:r>
          </w:p>
        </w:tc>
        <w:tc>
          <w:tcPr>
            <w:tcW w:w="6570" w:type="dxa"/>
            <w:tcBorders>
              <w:top w:val="single" w:sz="4" w:space="0" w:color="auto"/>
            </w:tcBorders>
            <w:vAlign w:val="center"/>
          </w:tcPr>
          <w:p w:rsidR="001B1A37" w:rsidRPr="004201B0" w:rsidRDefault="001B1A37" w:rsidP="007758BE">
            <w:pPr>
              <w:spacing w:line="0" w:lineRule="atLeast"/>
              <w:rPr>
                <w:sz w:val="18"/>
                <w:szCs w:val="18"/>
              </w:rPr>
            </w:pPr>
            <w:r w:rsidRPr="004201B0">
              <w:rPr>
                <w:sz w:val="18"/>
                <w:szCs w:val="18"/>
              </w:rPr>
              <w:t>Intelligent transport systems (ITS) – Data exchange involving roadside modules communication Part2:Application Profile-SNMP</w:t>
            </w:r>
          </w:p>
        </w:tc>
        <w:tc>
          <w:tcPr>
            <w:tcW w:w="2430" w:type="dxa"/>
            <w:tcBorders>
              <w:top w:val="single" w:sz="4" w:space="0" w:color="auto"/>
            </w:tcBorders>
            <w:shd w:val="clear" w:color="auto" w:fill="auto"/>
            <w:vAlign w:val="center"/>
          </w:tcPr>
          <w:p w:rsidR="001B1A37" w:rsidRPr="004201B0" w:rsidRDefault="001B1A37" w:rsidP="007758BE">
            <w:pPr>
              <w:spacing w:line="0" w:lineRule="atLeast"/>
              <w:rPr>
                <w:sz w:val="18"/>
                <w:szCs w:val="18"/>
              </w:rPr>
            </w:pPr>
            <w:r w:rsidRPr="004201B0">
              <w:rPr>
                <w:sz w:val="18"/>
                <w:szCs w:val="18"/>
              </w:rPr>
              <w:t>ISO 15784-2:2008</w:t>
            </w:r>
          </w:p>
        </w:tc>
      </w:tr>
      <w:tr w:rsidR="001B1A37" w:rsidRPr="004201B0" w:rsidTr="007758BE">
        <w:trPr>
          <w:trHeight w:val="20"/>
          <w:jc w:val="center"/>
        </w:trPr>
        <w:tc>
          <w:tcPr>
            <w:tcW w:w="506" w:type="dxa"/>
          </w:tcPr>
          <w:p w:rsidR="001B1A37" w:rsidRPr="004201B0" w:rsidRDefault="001B1A37" w:rsidP="007758BE">
            <w:pPr>
              <w:spacing w:line="0" w:lineRule="atLeast"/>
              <w:jc w:val="center"/>
              <w:rPr>
                <w:sz w:val="18"/>
                <w:szCs w:val="18"/>
              </w:rPr>
            </w:pPr>
            <w:r w:rsidRPr="004201B0">
              <w:rPr>
                <w:sz w:val="18"/>
                <w:szCs w:val="18"/>
              </w:rPr>
              <w:t>7</w:t>
            </w:r>
          </w:p>
        </w:tc>
        <w:tc>
          <w:tcPr>
            <w:tcW w:w="6570" w:type="dxa"/>
            <w:vAlign w:val="center"/>
          </w:tcPr>
          <w:p w:rsidR="001B1A37" w:rsidRPr="004201B0" w:rsidRDefault="001B1A37" w:rsidP="007758BE">
            <w:pPr>
              <w:spacing w:line="0" w:lineRule="atLeast"/>
              <w:rPr>
                <w:sz w:val="18"/>
                <w:szCs w:val="18"/>
              </w:rPr>
            </w:pPr>
            <w:r w:rsidRPr="004201B0">
              <w:rPr>
                <w:sz w:val="18"/>
                <w:szCs w:val="18"/>
              </w:rPr>
              <w:t>Intelligent transport systems (ITS) – Data exchange involving roadside modules communication --- Part3: Application profile-data exchange (AP-DATEX)</w:t>
            </w:r>
          </w:p>
        </w:tc>
        <w:tc>
          <w:tcPr>
            <w:tcW w:w="2430" w:type="dxa"/>
            <w:shd w:val="clear" w:color="auto" w:fill="auto"/>
            <w:vAlign w:val="center"/>
          </w:tcPr>
          <w:p w:rsidR="001B1A37" w:rsidRPr="004201B0" w:rsidRDefault="001B1A37" w:rsidP="007758BE">
            <w:pPr>
              <w:spacing w:line="0" w:lineRule="atLeast"/>
              <w:rPr>
                <w:sz w:val="18"/>
                <w:szCs w:val="18"/>
              </w:rPr>
            </w:pPr>
            <w:r w:rsidRPr="004201B0">
              <w:rPr>
                <w:sz w:val="18"/>
                <w:szCs w:val="18"/>
              </w:rPr>
              <w:t>ISO 15784-3:2008</w:t>
            </w:r>
          </w:p>
        </w:tc>
      </w:tr>
      <w:tr w:rsidR="001B1A37" w:rsidRPr="004201B0" w:rsidTr="007758BE">
        <w:trPr>
          <w:trHeight w:val="20"/>
          <w:jc w:val="center"/>
        </w:trPr>
        <w:tc>
          <w:tcPr>
            <w:tcW w:w="506" w:type="dxa"/>
            <w:shd w:val="clear" w:color="auto" w:fill="D9D9D9" w:themeFill="background1" w:themeFillShade="D9"/>
          </w:tcPr>
          <w:p w:rsidR="001B1A37" w:rsidRPr="004201B0" w:rsidRDefault="001B1A37" w:rsidP="007758BE">
            <w:pPr>
              <w:spacing w:line="0" w:lineRule="atLeast"/>
              <w:jc w:val="center"/>
              <w:rPr>
                <w:sz w:val="18"/>
                <w:szCs w:val="18"/>
              </w:rPr>
            </w:pPr>
            <w:r w:rsidRPr="004201B0">
              <w:rPr>
                <w:sz w:val="18"/>
                <w:szCs w:val="18"/>
              </w:rPr>
              <w:t>II</w:t>
            </w:r>
          </w:p>
        </w:tc>
        <w:tc>
          <w:tcPr>
            <w:tcW w:w="9000" w:type="dxa"/>
            <w:gridSpan w:val="2"/>
            <w:shd w:val="clear" w:color="auto" w:fill="D9D9D9" w:themeFill="background1" w:themeFillShade="D9"/>
            <w:vAlign w:val="center"/>
          </w:tcPr>
          <w:p w:rsidR="001B1A37" w:rsidRPr="004201B0" w:rsidRDefault="001B1A37" w:rsidP="007758BE">
            <w:pPr>
              <w:spacing w:line="0" w:lineRule="atLeast"/>
              <w:rPr>
                <w:sz w:val="18"/>
                <w:szCs w:val="18"/>
              </w:rPr>
            </w:pPr>
            <w:r w:rsidRPr="004201B0">
              <w:rPr>
                <w:sz w:val="18"/>
                <w:szCs w:val="18"/>
              </w:rPr>
              <w:t>TO BE APPLIED FOR TOLL COLLECTION SYSTEM</w:t>
            </w:r>
          </w:p>
        </w:tc>
      </w:tr>
      <w:tr w:rsidR="001B1A37" w:rsidRPr="004201B0" w:rsidTr="007758BE">
        <w:trPr>
          <w:trHeight w:val="20"/>
          <w:jc w:val="center"/>
        </w:trPr>
        <w:tc>
          <w:tcPr>
            <w:tcW w:w="506" w:type="dxa"/>
          </w:tcPr>
          <w:p w:rsidR="001B1A37" w:rsidRPr="004201B0" w:rsidRDefault="001B1A37" w:rsidP="007758BE">
            <w:pPr>
              <w:spacing w:line="0" w:lineRule="atLeast"/>
              <w:jc w:val="center"/>
              <w:rPr>
                <w:sz w:val="18"/>
                <w:szCs w:val="18"/>
              </w:rPr>
            </w:pPr>
            <w:r w:rsidRPr="004201B0">
              <w:rPr>
                <w:sz w:val="18"/>
                <w:szCs w:val="18"/>
              </w:rPr>
              <w:t>1</w:t>
            </w:r>
          </w:p>
        </w:tc>
        <w:tc>
          <w:tcPr>
            <w:tcW w:w="6570" w:type="dxa"/>
            <w:vAlign w:val="center"/>
          </w:tcPr>
          <w:p w:rsidR="001B1A37" w:rsidRPr="004201B0" w:rsidRDefault="001B1A37" w:rsidP="007758BE">
            <w:pPr>
              <w:spacing w:line="0" w:lineRule="atLeast"/>
              <w:rPr>
                <w:sz w:val="18"/>
                <w:szCs w:val="18"/>
              </w:rPr>
            </w:pPr>
            <w:r w:rsidRPr="004201B0">
              <w:rPr>
                <w:sz w:val="18"/>
                <w:szCs w:val="18"/>
              </w:rPr>
              <w:t>Information technology – specification and standardization of data elements</w:t>
            </w:r>
          </w:p>
        </w:tc>
        <w:tc>
          <w:tcPr>
            <w:tcW w:w="2430" w:type="dxa"/>
          </w:tcPr>
          <w:p w:rsidR="001B1A37" w:rsidRPr="004201B0" w:rsidRDefault="001B1A37" w:rsidP="007758BE">
            <w:pPr>
              <w:spacing w:line="0" w:lineRule="atLeast"/>
              <w:rPr>
                <w:sz w:val="18"/>
                <w:szCs w:val="18"/>
              </w:rPr>
            </w:pPr>
            <w:r w:rsidRPr="004201B0">
              <w:rPr>
                <w:sz w:val="18"/>
                <w:szCs w:val="18"/>
              </w:rPr>
              <w:t>ISO/IEC 11179</w:t>
            </w:r>
          </w:p>
        </w:tc>
      </w:tr>
      <w:tr w:rsidR="001B1A37" w:rsidRPr="004201B0" w:rsidTr="007758BE">
        <w:trPr>
          <w:trHeight w:val="20"/>
          <w:jc w:val="center"/>
        </w:trPr>
        <w:tc>
          <w:tcPr>
            <w:tcW w:w="506" w:type="dxa"/>
          </w:tcPr>
          <w:p w:rsidR="001B1A37" w:rsidRPr="004201B0" w:rsidRDefault="001B1A37" w:rsidP="007758BE">
            <w:pPr>
              <w:spacing w:line="0" w:lineRule="atLeast"/>
              <w:jc w:val="center"/>
              <w:rPr>
                <w:sz w:val="18"/>
                <w:szCs w:val="18"/>
              </w:rPr>
            </w:pPr>
            <w:r w:rsidRPr="004201B0">
              <w:rPr>
                <w:sz w:val="18"/>
                <w:szCs w:val="18"/>
              </w:rPr>
              <w:t>2</w:t>
            </w:r>
          </w:p>
        </w:tc>
        <w:tc>
          <w:tcPr>
            <w:tcW w:w="6570" w:type="dxa"/>
            <w:vAlign w:val="center"/>
          </w:tcPr>
          <w:p w:rsidR="001B1A37" w:rsidRPr="004201B0" w:rsidRDefault="001B1A37" w:rsidP="007758BE">
            <w:pPr>
              <w:spacing w:line="0" w:lineRule="atLeast"/>
              <w:rPr>
                <w:sz w:val="18"/>
                <w:szCs w:val="18"/>
              </w:rPr>
            </w:pPr>
            <w:r w:rsidRPr="004201B0">
              <w:rPr>
                <w:sz w:val="18"/>
                <w:szCs w:val="18"/>
              </w:rPr>
              <w:t>ITS – Dedicated Short Range Communication (DSRC) at 5.8GHz</w:t>
            </w:r>
          </w:p>
        </w:tc>
        <w:tc>
          <w:tcPr>
            <w:tcW w:w="2430" w:type="dxa"/>
          </w:tcPr>
          <w:p w:rsidR="001B1A37" w:rsidRPr="004201B0" w:rsidRDefault="001B1A37" w:rsidP="007758BE">
            <w:pPr>
              <w:spacing w:line="0" w:lineRule="atLeast"/>
              <w:rPr>
                <w:sz w:val="18"/>
                <w:szCs w:val="18"/>
              </w:rPr>
            </w:pPr>
            <w:r w:rsidRPr="004201B0">
              <w:rPr>
                <w:sz w:val="18"/>
                <w:szCs w:val="18"/>
              </w:rPr>
              <w:t>ITU-R M.1453-2</w:t>
            </w:r>
          </w:p>
        </w:tc>
      </w:tr>
      <w:tr w:rsidR="001B1A37" w:rsidRPr="004201B0" w:rsidTr="007758BE">
        <w:trPr>
          <w:trHeight w:val="20"/>
          <w:jc w:val="center"/>
        </w:trPr>
        <w:tc>
          <w:tcPr>
            <w:tcW w:w="506" w:type="dxa"/>
            <w:tcBorders>
              <w:bottom w:val="single" w:sz="4" w:space="0" w:color="auto"/>
            </w:tcBorders>
          </w:tcPr>
          <w:p w:rsidR="001B1A37" w:rsidRPr="004201B0" w:rsidRDefault="001B1A37" w:rsidP="007758BE">
            <w:pPr>
              <w:spacing w:line="0" w:lineRule="atLeast"/>
              <w:jc w:val="center"/>
              <w:rPr>
                <w:sz w:val="18"/>
                <w:szCs w:val="18"/>
              </w:rPr>
            </w:pPr>
            <w:r w:rsidRPr="004201B0">
              <w:rPr>
                <w:sz w:val="18"/>
                <w:szCs w:val="18"/>
              </w:rPr>
              <w:t>3</w:t>
            </w:r>
          </w:p>
        </w:tc>
        <w:tc>
          <w:tcPr>
            <w:tcW w:w="6570" w:type="dxa"/>
            <w:tcBorders>
              <w:bottom w:val="single" w:sz="4" w:space="0" w:color="auto"/>
            </w:tcBorders>
            <w:vAlign w:val="center"/>
          </w:tcPr>
          <w:p w:rsidR="001B1A37" w:rsidRPr="004201B0" w:rsidRDefault="001B1A37" w:rsidP="007758BE">
            <w:pPr>
              <w:spacing w:line="0" w:lineRule="atLeast"/>
              <w:rPr>
                <w:sz w:val="18"/>
                <w:szCs w:val="18"/>
              </w:rPr>
            </w:pPr>
            <w:r w:rsidRPr="004201B0">
              <w:rPr>
                <w:sz w:val="18"/>
                <w:szCs w:val="18"/>
              </w:rPr>
              <w:t>Road transport and traffic telematics – Dedicated Short Range Communication (DSRC) – Application Layer</w:t>
            </w:r>
          </w:p>
        </w:tc>
        <w:tc>
          <w:tcPr>
            <w:tcW w:w="2430" w:type="dxa"/>
            <w:tcBorders>
              <w:bottom w:val="single" w:sz="4" w:space="0" w:color="auto"/>
            </w:tcBorders>
          </w:tcPr>
          <w:p w:rsidR="001B1A37" w:rsidRPr="004201B0" w:rsidRDefault="001B1A37" w:rsidP="007758BE">
            <w:pPr>
              <w:spacing w:line="0" w:lineRule="atLeast"/>
              <w:rPr>
                <w:sz w:val="18"/>
                <w:szCs w:val="18"/>
              </w:rPr>
            </w:pPr>
            <w:r w:rsidRPr="004201B0">
              <w:rPr>
                <w:sz w:val="18"/>
                <w:szCs w:val="18"/>
              </w:rPr>
              <w:t>ISO 15628</w:t>
            </w:r>
          </w:p>
        </w:tc>
      </w:tr>
      <w:tr w:rsidR="001B1A37" w:rsidRPr="004201B0" w:rsidTr="007758BE">
        <w:trPr>
          <w:trHeight w:val="20"/>
          <w:jc w:val="center"/>
        </w:trPr>
        <w:tc>
          <w:tcPr>
            <w:tcW w:w="506" w:type="dxa"/>
            <w:tcBorders>
              <w:top w:val="single" w:sz="4" w:space="0" w:color="auto"/>
            </w:tcBorders>
          </w:tcPr>
          <w:p w:rsidR="001B1A37" w:rsidRPr="004201B0" w:rsidRDefault="001B1A37" w:rsidP="007758BE">
            <w:pPr>
              <w:spacing w:line="0" w:lineRule="atLeast"/>
              <w:jc w:val="center"/>
              <w:rPr>
                <w:sz w:val="18"/>
                <w:szCs w:val="18"/>
              </w:rPr>
            </w:pPr>
            <w:r w:rsidRPr="004201B0">
              <w:rPr>
                <w:sz w:val="18"/>
                <w:szCs w:val="18"/>
              </w:rPr>
              <w:t>4</w:t>
            </w:r>
          </w:p>
        </w:tc>
        <w:tc>
          <w:tcPr>
            <w:tcW w:w="6570" w:type="dxa"/>
            <w:tcBorders>
              <w:top w:val="single" w:sz="4" w:space="0" w:color="auto"/>
            </w:tcBorders>
            <w:vAlign w:val="center"/>
          </w:tcPr>
          <w:p w:rsidR="001B1A37" w:rsidRPr="004201B0" w:rsidRDefault="001B1A37" w:rsidP="007758BE">
            <w:pPr>
              <w:spacing w:line="0" w:lineRule="atLeast"/>
              <w:rPr>
                <w:sz w:val="18"/>
                <w:szCs w:val="18"/>
              </w:rPr>
            </w:pPr>
            <w:r w:rsidRPr="004201B0">
              <w:rPr>
                <w:sz w:val="18"/>
                <w:szCs w:val="18"/>
              </w:rPr>
              <w:t>DSRC System</w:t>
            </w:r>
          </w:p>
        </w:tc>
        <w:tc>
          <w:tcPr>
            <w:tcW w:w="2430" w:type="dxa"/>
            <w:tcBorders>
              <w:top w:val="single" w:sz="4" w:space="0" w:color="auto"/>
            </w:tcBorders>
          </w:tcPr>
          <w:p w:rsidR="001B1A37" w:rsidRPr="004201B0" w:rsidRDefault="001B1A37" w:rsidP="007758BE">
            <w:pPr>
              <w:spacing w:line="0" w:lineRule="atLeast"/>
              <w:rPr>
                <w:sz w:val="18"/>
                <w:szCs w:val="18"/>
              </w:rPr>
            </w:pPr>
            <w:r w:rsidRPr="004201B0">
              <w:rPr>
                <w:sz w:val="18"/>
                <w:szCs w:val="18"/>
              </w:rPr>
              <w:t>ARIB STD-T75</w:t>
            </w:r>
          </w:p>
        </w:tc>
      </w:tr>
      <w:tr w:rsidR="001B1A37" w:rsidRPr="004201B0" w:rsidTr="007758BE">
        <w:trPr>
          <w:trHeight w:val="20"/>
          <w:jc w:val="center"/>
        </w:trPr>
        <w:tc>
          <w:tcPr>
            <w:tcW w:w="506" w:type="dxa"/>
            <w:tcBorders>
              <w:bottom w:val="single" w:sz="4" w:space="0" w:color="auto"/>
            </w:tcBorders>
          </w:tcPr>
          <w:p w:rsidR="001B1A37" w:rsidRPr="004201B0" w:rsidRDefault="001B1A37" w:rsidP="007758BE">
            <w:pPr>
              <w:spacing w:line="0" w:lineRule="atLeast"/>
              <w:jc w:val="center"/>
              <w:rPr>
                <w:sz w:val="18"/>
                <w:szCs w:val="18"/>
              </w:rPr>
            </w:pPr>
            <w:r w:rsidRPr="004201B0">
              <w:rPr>
                <w:sz w:val="18"/>
                <w:szCs w:val="18"/>
              </w:rPr>
              <w:t>5</w:t>
            </w:r>
          </w:p>
        </w:tc>
        <w:tc>
          <w:tcPr>
            <w:tcW w:w="6570" w:type="dxa"/>
            <w:tcBorders>
              <w:bottom w:val="single" w:sz="4" w:space="0" w:color="auto"/>
            </w:tcBorders>
            <w:vAlign w:val="center"/>
          </w:tcPr>
          <w:p w:rsidR="001B1A37" w:rsidRPr="004201B0" w:rsidRDefault="001B1A37" w:rsidP="007758BE">
            <w:pPr>
              <w:spacing w:line="0" w:lineRule="atLeast"/>
              <w:rPr>
                <w:sz w:val="18"/>
                <w:szCs w:val="18"/>
              </w:rPr>
            </w:pPr>
            <w:r w:rsidRPr="004201B0">
              <w:rPr>
                <w:sz w:val="18"/>
                <w:szCs w:val="18"/>
              </w:rPr>
              <w:t>Road transport and traffic telematics – Electronic fee collection Application Interface Definition for DSRC</w:t>
            </w:r>
          </w:p>
        </w:tc>
        <w:tc>
          <w:tcPr>
            <w:tcW w:w="2430" w:type="dxa"/>
            <w:tcBorders>
              <w:bottom w:val="single" w:sz="4" w:space="0" w:color="auto"/>
            </w:tcBorders>
          </w:tcPr>
          <w:p w:rsidR="001B1A37" w:rsidRPr="004201B0" w:rsidRDefault="001B1A37" w:rsidP="007758BE">
            <w:pPr>
              <w:spacing w:line="0" w:lineRule="atLeast"/>
              <w:rPr>
                <w:sz w:val="18"/>
                <w:szCs w:val="18"/>
              </w:rPr>
            </w:pPr>
            <w:r w:rsidRPr="004201B0">
              <w:rPr>
                <w:sz w:val="18"/>
                <w:szCs w:val="18"/>
              </w:rPr>
              <w:t>ISO 14906</w:t>
            </w:r>
          </w:p>
        </w:tc>
      </w:tr>
      <w:tr w:rsidR="001B1A37" w:rsidRPr="004201B0" w:rsidTr="007758BE">
        <w:trPr>
          <w:trHeight w:val="20"/>
          <w:jc w:val="center"/>
        </w:trPr>
        <w:tc>
          <w:tcPr>
            <w:tcW w:w="506" w:type="dxa"/>
            <w:tcBorders>
              <w:top w:val="single" w:sz="4" w:space="0" w:color="auto"/>
              <w:bottom w:val="single" w:sz="4" w:space="0" w:color="auto"/>
            </w:tcBorders>
          </w:tcPr>
          <w:p w:rsidR="001B1A37" w:rsidRPr="004201B0" w:rsidRDefault="001B1A37" w:rsidP="007758BE">
            <w:pPr>
              <w:spacing w:line="0" w:lineRule="atLeast"/>
              <w:jc w:val="center"/>
              <w:rPr>
                <w:sz w:val="18"/>
                <w:szCs w:val="18"/>
              </w:rPr>
            </w:pPr>
            <w:r w:rsidRPr="004201B0">
              <w:rPr>
                <w:sz w:val="18"/>
                <w:szCs w:val="18"/>
              </w:rPr>
              <w:t>6</w:t>
            </w:r>
          </w:p>
        </w:tc>
        <w:tc>
          <w:tcPr>
            <w:tcW w:w="6570" w:type="dxa"/>
            <w:tcBorders>
              <w:top w:val="single" w:sz="4" w:space="0" w:color="auto"/>
              <w:bottom w:val="single" w:sz="4" w:space="0" w:color="auto"/>
            </w:tcBorders>
            <w:vAlign w:val="center"/>
          </w:tcPr>
          <w:p w:rsidR="001B1A37" w:rsidRPr="004201B0" w:rsidRDefault="001B1A37" w:rsidP="007758BE">
            <w:pPr>
              <w:spacing w:line="0" w:lineRule="atLeast"/>
              <w:rPr>
                <w:sz w:val="18"/>
                <w:szCs w:val="18"/>
              </w:rPr>
            </w:pPr>
            <w:r w:rsidRPr="004201B0">
              <w:rPr>
                <w:sz w:val="18"/>
                <w:szCs w:val="18"/>
              </w:rPr>
              <w:t>Electronic fee collection -- Interface Definition for on-board account using integrated circuit card (ICC)</w:t>
            </w:r>
          </w:p>
        </w:tc>
        <w:tc>
          <w:tcPr>
            <w:tcW w:w="2430" w:type="dxa"/>
            <w:tcBorders>
              <w:top w:val="single" w:sz="4" w:space="0" w:color="auto"/>
              <w:bottom w:val="single" w:sz="4" w:space="0" w:color="auto"/>
            </w:tcBorders>
          </w:tcPr>
          <w:p w:rsidR="001B1A37" w:rsidRPr="004201B0" w:rsidRDefault="001B1A37" w:rsidP="007758BE">
            <w:pPr>
              <w:spacing w:line="0" w:lineRule="atLeast"/>
              <w:rPr>
                <w:sz w:val="18"/>
                <w:szCs w:val="18"/>
              </w:rPr>
            </w:pPr>
            <w:r w:rsidRPr="004201B0">
              <w:rPr>
                <w:sz w:val="18"/>
                <w:szCs w:val="18"/>
              </w:rPr>
              <w:t>ISO/TS 25110</w:t>
            </w:r>
          </w:p>
        </w:tc>
      </w:tr>
      <w:tr w:rsidR="001B1A37" w:rsidRPr="004201B0" w:rsidTr="007758BE">
        <w:trPr>
          <w:trHeight w:val="20"/>
          <w:jc w:val="center"/>
        </w:trPr>
        <w:tc>
          <w:tcPr>
            <w:tcW w:w="506" w:type="dxa"/>
            <w:tcBorders>
              <w:top w:val="single" w:sz="4" w:space="0" w:color="auto"/>
              <w:bottom w:val="single" w:sz="4" w:space="0" w:color="auto"/>
            </w:tcBorders>
          </w:tcPr>
          <w:p w:rsidR="001B1A37" w:rsidRPr="004201B0" w:rsidRDefault="001B1A37" w:rsidP="007758BE">
            <w:pPr>
              <w:spacing w:line="0" w:lineRule="atLeast"/>
              <w:jc w:val="center"/>
              <w:rPr>
                <w:sz w:val="18"/>
                <w:szCs w:val="18"/>
              </w:rPr>
            </w:pPr>
            <w:r w:rsidRPr="004201B0">
              <w:rPr>
                <w:sz w:val="18"/>
                <w:szCs w:val="18"/>
              </w:rPr>
              <w:t>7</w:t>
            </w:r>
          </w:p>
        </w:tc>
        <w:tc>
          <w:tcPr>
            <w:tcW w:w="6570" w:type="dxa"/>
            <w:tcBorders>
              <w:top w:val="single" w:sz="4" w:space="0" w:color="auto"/>
              <w:bottom w:val="single" w:sz="4" w:space="0" w:color="auto"/>
            </w:tcBorders>
            <w:vAlign w:val="center"/>
          </w:tcPr>
          <w:p w:rsidR="001B1A37" w:rsidRPr="004201B0" w:rsidRDefault="001B1A37" w:rsidP="007758BE">
            <w:pPr>
              <w:spacing w:line="0" w:lineRule="atLeast"/>
              <w:rPr>
                <w:sz w:val="18"/>
                <w:szCs w:val="18"/>
              </w:rPr>
            </w:pPr>
            <w:r w:rsidRPr="004201B0">
              <w:rPr>
                <w:sz w:val="18"/>
                <w:szCs w:val="18"/>
              </w:rPr>
              <w:t>Road transport and traffic telematics – Electronic fee collection (EFC) – systems architecture for vehicle related transport services</w:t>
            </w:r>
          </w:p>
        </w:tc>
        <w:tc>
          <w:tcPr>
            <w:tcW w:w="2430" w:type="dxa"/>
            <w:tcBorders>
              <w:top w:val="single" w:sz="4" w:space="0" w:color="auto"/>
              <w:bottom w:val="single" w:sz="4" w:space="0" w:color="auto"/>
            </w:tcBorders>
          </w:tcPr>
          <w:p w:rsidR="001B1A37" w:rsidRPr="004201B0" w:rsidRDefault="001B1A37" w:rsidP="007758BE">
            <w:pPr>
              <w:spacing w:line="0" w:lineRule="atLeast"/>
              <w:rPr>
                <w:sz w:val="18"/>
                <w:szCs w:val="18"/>
              </w:rPr>
            </w:pPr>
            <w:r w:rsidRPr="004201B0">
              <w:rPr>
                <w:sz w:val="18"/>
                <w:szCs w:val="18"/>
              </w:rPr>
              <w:t>ISO 17573</w:t>
            </w:r>
          </w:p>
        </w:tc>
      </w:tr>
      <w:tr w:rsidR="001B1A37" w:rsidRPr="004201B0" w:rsidTr="007758BE">
        <w:trPr>
          <w:trHeight w:val="20"/>
          <w:jc w:val="center"/>
        </w:trPr>
        <w:tc>
          <w:tcPr>
            <w:tcW w:w="506" w:type="dxa"/>
            <w:tcBorders>
              <w:top w:val="single" w:sz="4" w:space="0" w:color="auto"/>
              <w:bottom w:val="single" w:sz="4" w:space="0" w:color="auto"/>
            </w:tcBorders>
          </w:tcPr>
          <w:p w:rsidR="001B1A37" w:rsidRPr="004201B0" w:rsidRDefault="001B1A37" w:rsidP="007758BE">
            <w:pPr>
              <w:spacing w:line="0" w:lineRule="atLeast"/>
              <w:jc w:val="center"/>
              <w:rPr>
                <w:sz w:val="18"/>
                <w:szCs w:val="18"/>
              </w:rPr>
            </w:pPr>
            <w:r w:rsidRPr="004201B0">
              <w:rPr>
                <w:sz w:val="18"/>
                <w:szCs w:val="18"/>
              </w:rPr>
              <w:t>8</w:t>
            </w:r>
          </w:p>
        </w:tc>
        <w:tc>
          <w:tcPr>
            <w:tcW w:w="6570" w:type="dxa"/>
            <w:tcBorders>
              <w:top w:val="single" w:sz="4" w:space="0" w:color="auto"/>
              <w:bottom w:val="single" w:sz="4" w:space="0" w:color="auto"/>
            </w:tcBorders>
            <w:vAlign w:val="center"/>
          </w:tcPr>
          <w:p w:rsidR="001B1A37" w:rsidRPr="004201B0" w:rsidRDefault="001B1A37" w:rsidP="007758BE">
            <w:pPr>
              <w:spacing w:line="0" w:lineRule="atLeast"/>
              <w:rPr>
                <w:sz w:val="18"/>
                <w:szCs w:val="18"/>
              </w:rPr>
            </w:pPr>
            <w:r w:rsidRPr="004201B0">
              <w:rPr>
                <w:sz w:val="18"/>
                <w:szCs w:val="18"/>
              </w:rPr>
              <w:t>Identification cards – Contactless integrated circuit cards – Proximity cards – Part 1: Physical characteristics</w:t>
            </w:r>
          </w:p>
        </w:tc>
        <w:tc>
          <w:tcPr>
            <w:tcW w:w="2430" w:type="dxa"/>
            <w:tcBorders>
              <w:top w:val="single" w:sz="4" w:space="0" w:color="auto"/>
              <w:bottom w:val="single" w:sz="4" w:space="0" w:color="auto"/>
            </w:tcBorders>
          </w:tcPr>
          <w:p w:rsidR="001B1A37" w:rsidRPr="004201B0" w:rsidRDefault="001B1A37" w:rsidP="007758BE">
            <w:pPr>
              <w:spacing w:line="0" w:lineRule="atLeast"/>
              <w:rPr>
                <w:sz w:val="18"/>
                <w:szCs w:val="18"/>
              </w:rPr>
            </w:pPr>
            <w:r w:rsidRPr="004201B0">
              <w:rPr>
                <w:sz w:val="18"/>
                <w:szCs w:val="18"/>
              </w:rPr>
              <w:t>ISO/IEC 14443-1</w:t>
            </w:r>
          </w:p>
        </w:tc>
      </w:tr>
      <w:tr w:rsidR="001B1A37" w:rsidRPr="004201B0" w:rsidTr="007758BE">
        <w:trPr>
          <w:trHeight w:val="20"/>
          <w:jc w:val="center"/>
        </w:trPr>
        <w:tc>
          <w:tcPr>
            <w:tcW w:w="506" w:type="dxa"/>
            <w:tcBorders>
              <w:top w:val="single" w:sz="4" w:space="0" w:color="auto"/>
              <w:bottom w:val="single" w:sz="4" w:space="0" w:color="auto"/>
            </w:tcBorders>
          </w:tcPr>
          <w:p w:rsidR="001B1A37" w:rsidRPr="004201B0" w:rsidRDefault="001B1A37" w:rsidP="007758BE">
            <w:pPr>
              <w:spacing w:line="0" w:lineRule="atLeast"/>
              <w:jc w:val="center"/>
              <w:rPr>
                <w:sz w:val="18"/>
                <w:szCs w:val="18"/>
              </w:rPr>
            </w:pPr>
            <w:r w:rsidRPr="004201B0">
              <w:rPr>
                <w:sz w:val="18"/>
                <w:szCs w:val="18"/>
              </w:rPr>
              <w:t>9</w:t>
            </w:r>
          </w:p>
        </w:tc>
        <w:tc>
          <w:tcPr>
            <w:tcW w:w="6570" w:type="dxa"/>
            <w:tcBorders>
              <w:top w:val="single" w:sz="4" w:space="0" w:color="auto"/>
              <w:bottom w:val="single" w:sz="4" w:space="0" w:color="auto"/>
            </w:tcBorders>
            <w:vAlign w:val="center"/>
          </w:tcPr>
          <w:p w:rsidR="001B1A37" w:rsidRPr="004201B0" w:rsidRDefault="001B1A37" w:rsidP="007758BE">
            <w:pPr>
              <w:spacing w:line="0" w:lineRule="atLeast"/>
              <w:rPr>
                <w:sz w:val="18"/>
                <w:szCs w:val="18"/>
              </w:rPr>
            </w:pPr>
            <w:r w:rsidRPr="004201B0">
              <w:rPr>
                <w:sz w:val="18"/>
                <w:szCs w:val="18"/>
              </w:rPr>
              <w:t>Identification cards – Contactless integrated circuit cards – Proximity cards – Part 2: Radio frequency power and signal interface</w:t>
            </w:r>
          </w:p>
        </w:tc>
        <w:tc>
          <w:tcPr>
            <w:tcW w:w="2430" w:type="dxa"/>
            <w:tcBorders>
              <w:top w:val="single" w:sz="4" w:space="0" w:color="auto"/>
              <w:bottom w:val="single" w:sz="4" w:space="0" w:color="auto"/>
            </w:tcBorders>
          </w:tcPr>
          <w:p w:rsidR="001B1A37" w:rsidRPr="004201B0" w:rsidRDefault="001B1A37" w:rsidP="007758BE">
            <w:pPr>
              <w:spacing w:line="0" w:lineRule="atLeast"/>
              <w:rPr>
                <w:sz w:val="18"/>
                <w:szCs w:val="18"/>
              </w:rPr>
            </w:pPr>
            <w:r w:rsidRPr="004201B0">
              <w:rPr>
                <w:sz w:val="18"/>
                <w:szCs w:val="18"/>
              </w:rPr>
              <w:t>ISO/IEC 14443-2</w:t>
            </w:r>
          </w:p>
        </w:tc>
      </w:tr>
      <w:tr w:rsidR="001B1A37" w:rsidRPr="004201B0" w:rsidTr="007758BE">
        <w:trPr>
          <w:trHeight w:val="20"/>
          <w:jc w:val="center"/>
        </w:trPr>
        <w:tc>
          <w:tcPr>
            <w:tcW w:w="506" w:type="dxa"/>
            <w:tcBorders>
              <w:top w:val="single" w:sz="4" w:space="0" w:color="auto"/>
              <w:bottom w:val="single" w:sz="4" w:space="0" w:color="auto"/>
            </w:tcBorders>
          </w:tcPr>
          <w:p w:rsidR="001B1A37" w:rsidRPr="004201B0" w:rsidRDefault="001B1A37" w:rsidP="007758BE">
            <w:pPr>
              <w:spacing w:line="0" w:lineRule="atLeast"/>
              <w:jc w:val="center"/>
              <w:rPr>
                <w:sz w:val="18"/>
                <w:szCs w:val="18"/>
              </w:rPr>
            </w:pPr>
            <w:r w:rsidRPr="004201B0">
              <w:rPr>
                <w:sz w:val="18"/>
                <w:szCs w:val="18"/>
              </w:rPr>
              <w:t>10</w:t>
            </w:r>
          </w:p>
        </w:tc>
        <w:tc>
          <w:tcPr>
            <w:tcW w:w="6570" w:type="dxa"/>
            <w:tcBorders>
              <w:top w:val="single" w:sz="4" w:space="0" w:color="auto"/>
              <w:bottom w:val="single" w:sz="4" w:space="0" w:color="auto"/>
            </w:tcBorders>
            <w:vAlign w:val="center"/>
          </w:tcPr>
          <w:p w:rsidR="001B1A37" w:rsidRPr="004201B0" w:rsidRDefault="001B1A37" w:rsidP="007758BE">
            <w:pPr>
              <w:spacing w:line="0" w:lineRule="atLeast"/>
              <w:rPr>
                <w:sz w:val="18"/>
                <w:szCs w:val="18"/>
              </w:rPr>
            </w:pPr>
            <w:r w:rsidRPr="004201B0">
              <w:rPr>
                <w:sz w:val="18"/>
                <w:szCs w:val="18"/>
              </w:rPr>
              <w:t xml:space="preserve">Identification cards – Contactless integrated circuit cards – Proximity cards – Part 3: Initialization and </w:t>
            </w:r>
            <w:r w:rsidR="00B85ABC" w:rsidRPr="004201B0">
              <w:rPr>
                <w:sz w:val="18"/>
                <w:szCs w:val="18"/>
              </w:rPr>
              <w:t>anti-collision</w:t>
            </w:r>
          </w:p>
        </w:tc>
        <w:tc>
          <w:tcPr>
            <w:tcW w:w="2430" w:type="dxa"/>
            <w:tcBorders>
              <w:top w:val="single" w:sz="4" w:space="0" w:color="auto"/>
              <w:bottom w:val="single" w:sz="4" w:space="0" w:color="auto"/>
            </w:tcBorders>
          </w:tcPr>
          <w:p w:rsidR="001B1A37" w:rsidRPr="004201B0" w:rsidRDefault="001B1A37" w:rsidP="007758BE">
            <w:pPr>
              <w:spacing w:line="0" w:lineRule="atLeast"/>
              <w:rPr>
                <w:sz w:val="18"/>
                <w:szCs w:val="18"/>
              </w:rPr>
            </w:pPr>
            <w:r w:rsidRPr="004201B0">
              <w:rPr>
                <w:sz w:val="18"/>
                <w:szCs w:val="18"/>
              </w:rPr>
              <w:t>ISO/IEC 14443-3</w:t>
            </w:r>
          </w:p>
        </w:tc>
      </w:tr>
      <w:tr w:rsidR="001B1A37" w:rsidRPr="004201B0" w:rsidTr="007758BE">
        <w:trPr>
          <w:trHeight w:val="20"/>
          <w:jc w:val="center"/>
        </w:trPr>
        <w:tc>
          <w:tcPr>
            <w:tcW w:w="506" w:type="dxa"/>
            <w:tcBorders>
              <w:top w:val="single" w:sz="4" w:space="0" w:color="auto"/>
              <w:bottom w:val="single" w:sz="4" w:space="0" w:color="auto"/>
            </w:tcBorders>
          </w:tcPr>
          <w:p w:rsidR="001B1A37" w:rsidRPr="004201B0" w:rsidRDefault="001B1A37" w:rsidP="007758BE">
            <w:pPr>
              <w:spacing w:line="0" w:lineRule="atLeast"/>
              <w:jc w:val="center"/>
              <w:rPr>
                <w:sz w:val="18"/>
                <w:szCs w:val="18"/>
              </w:rPr>
            </w:pPr>
            <w:r w:rsidRPr="004201B0">
              <w:rPr>
                <w:sz w:val="18"/>
                <w:szCs w:val="18"/>
              </w:rPr>
              <w:t>11</w:t>
            </w:r>
          </w:p>
        </w:tc>
        <w:tc>
          <w:tcPr>
            <w:tcW w:w="6570" w:type="dxa"/>
            <w:tcBorders>
              <w:top w:val="single" w:sz="4" w:space="0" w:color="auto"/>
              <w:bottom w:val="single" w:sz="4" w:space="0" w:color="auto"/>
            </w:tcBorders>
            <w:vAlign w:val="center"/>
          </w:tcPr>
          <w:p w:rsidR="001B1A37" w:rsidRPr="004201B0" w:rsidRDefault="001B1A37" w:rsidP="007758BE">
            <w:pPr>
              <w:spacing w:line="0" w:lineRule="atLeast"/>
              <w:rPr>
                <w:sz w:val="18"/>
                <w:szCs w:val="18"/>
              </w:rPr>
            </w:pPr>
            <w:r w:rsidRPr="004201B0">
              <w:rPr>
                <w:sz w:val="18"/>
                <w:szCs w:val="18"/>
              </w:rPr>
              <w:t>Identification cards – Contactless integrated circuit cards – Proximity cards – Part 4: Transmission protocol</w:t>
            </w:r>
          </w:p>
        </w:tc>
        <w:tc>
          <w:tcPr>
            <w:tcW w:w="2430" w:type="dxa"/>
            <w:tcBorders>
              <w:top w:val="single" w:sz="4" w:space="0" w:color="auto"/>
              <w:bottom w:val="single" w:sz="4" w:space="0" w:color="auto"/>
            </w:tcBorders>
          </w:tcPr>
          <w:p w:rsidR="001B1A37" w:rsidRPr="004201B0" w:rsidRDefault="001B1A37" w:rsidP="007758BE">
            <w:pPr>
              <w:spacing w:line="0" w:lineRule="atLeast"/>
              <w:rPr>
                <w:sz w:val="18"/>
                <w:szCs w:val="18"/>
              </w:rPr>
            </w:pPr>
            <w:r w:rsidRPr="004201B0">
              <w:rPr>
                <w:sz w:val="18"/>
                <w:szCs w:val="18"/>
              </w:rPr>
              <w:t>ISO/IEC 14443-4</w:t>
            </w:r>
          </w:p>
        </w:tc>
      </w:tr>
      <w:tr w:rsidR="001B1A37" w:rsidRPr="004201B0" w:rsidTr="007758BE">
        <w:trPr>
          <w:trHeight w:val="20"/>
          <w:jc w:val="center"/>
        </w:trPr>
        <w:tc>
          <w:tcPr>
            <w:tcW w:w="506" w:type="dxa"/>
            <w:tcBorders>
              <w:top w:val="single" w:sz="4" w:space="0" w:color="auto"/>
              <w:bottom w:val="single" w:sz="4" w:space="0" w:color="auto"/>
            </w:tcBorders>
          </w:tcPr>
          <w:p w:rsidR="001B1A37" w:rsidRPr="004201B0" w:rsidRDefault="001B1A37" w:rsidP="007758BE">
            <w:pPr>
              <w:spacing w:line="0" w:lineRule="atLeast"/>
              <w:jc w:val="center"/>
              <w:rPr>
                <w:sz w:val="18"/>
                <w:szCs w:val="18"/>
              </w:rPr>
            </w:pPr>
            <w:r w:rsidRPr="004201B0">
              <w:rPr>
                <w:sz w:val="18"/>
                <w:szCs w:val="18"/>
              </w:rPr>
              <w:t>12</w:t>
            </w:r>
          </w:p>
        </w:tc>
        <w:tc>
          <w:tcPr>
            <w:tcW w:w="6570" w:type="dxa"/>
            <w:tcBorders>
              <w:top w:val="single" w:sz="4" w:space="0" w:color="auto"/>
              <w:bottom w:val="single" w:sz="4" w:space="0" w:color="auto"/>
            </w:tcBorders>
          </w:tcPr>
          <w:p w:rsidR="001B1A37" w:rsidRPr="004201B0" w:rsidRDefault="001B1A37" w:rsidP="007758BE">
            <w:pPr>
              <w:spacing w:line="0" w:lineRule="atLeast"/>
              <w:rPr>
                <w:sz w:val="18"/>
                <w:szCs w:val="18"/>
              </w:rPr>
            </w:pPr>
            <w:r w:rsidRPr="004201B0">
              <w:rPr>
                <w:sz w:val="18"/>
                <w:szCs w:val="18"/>
              </w:rPr>
              <w:t>Identification cards – Integrated circuit cards – Part 4: Organization, security and commands for interchange</w:t>
            </w:r>
          </w:p>
        </w:tc>
        <w:tc>
          <w:tcPr>
            <w:tcW w:w="2430" w:type="dxa"/>
            <w:tcBorders>
              <w:top w:val="single" w:sz="4" w:space="0" w:color="auto"/>
              <w:bottom w:val="single" w:sz="4" w:space="0" w:color="auto"/>
            </w:tcBorders>
          </w:tcPr>
          <w:p w:rsidR="001B1A37" w:rsidRPr="004201B0" w:rsidRDefault="001B1A37" w:rsidP="007758BE">
            <w:pPr>
              <w:spacing w:line="0" w:lineRule="atLeast"/>
              <w:rPr>
                <w:sz w:val="18"/>
                <w:szCs w:val="18"/>
              </w:rPr>
            </w:pPr>
            <w:r w:rsidRPr="004201B0">
              <w:rPr>
                <w:sz w:val="18"/>
                <w:szCs w:val="18"/>
              </w:rPr>
              <w:t>ISO/IEC 7816-4</w:t>
            </w:r>
          </w:p>
        </w:tc>
      </w:tr>
      <w:tr w:rsidR="001B1A37" w:rsidRPr="004201B0" w:rsidTr="007758BE">
        <w:trPr>
          <w:trHeight w:val="20"/>
          <w:jc w:val="center"/>
        </w:trPr>
        <w:tc>
          <w:tcPr>
            <w:tcW w:w="506" w:type="dxa"/>
            <w:tcBorders>
              <w:top w:val="single" w:sz="4" w:space="0" w:color="auto"/>
              <w:bottom w:val="single" w:sz="4" w:space="0" w:color="auto"/>
            </w:tcBorders>
          </w:tcPr>
          <w:p w:rsidR="001B1A37" w:rsidRPr="004201B0" w:rsidRDefault="001B1A37" w:rsidP="007758BE">
            <w:pPr>
              <w:spacing w:line="0" w:lineRule="atLeast"/>
              <w:jc w:val="center"/>
              <w:rPr>
                <w:sz w:val="18"/>
                <w:szCs w:val="18"/>
              </w:rPr>
            </w:pPr>
            <w:r w:rsidRPr="004201B0">
              <w:rPr>
                <w:sz w:val="18"/>
                <w:szCs w:val="18"/>
              </w:rPr>
              <w:t>13</w:t>
            </w:r>
          </w:p>
        </w:tc>
        <w:tc>
          <w:tcPr>
            <w:tcW w:w="6570" w:type="dxa"/>
            <w:tcBorders>
              <w:top w:val="single" w:sz="4" w:space="0" w:color="auto"/>
              <w:bottom w:val="single" w:sz="4" w:space="0" w:color="auto"/>
            </w:tcBorders>
          </w:tcPr>
          <w:p w:rsidR="001B1A37" w:rsidRPr="004201B0" w:rsidRDefault="001B1A37" w:rsidP="007758BE">
            <w:pPr>
              <w:spacing w:line="0" w:lineRule="atLeast"/>
              <w:rPr>
                <w:sz w:val="18"/>
                <w:szCs w:val="18"/>
              </w:rPr>
            </w:pPr>
            <w:r w:rsidRPr="004201B0">
              <w:rPr>
                <w:sz w:val="18"/>
                <w:szCs w:val="18"/>
              </w:rPr>
              <w:t>Information technology – Telecommunication and information exchange between systems – Near Field Communication – Interface and Protocol (NFCIP-1)</w:t>
            </w:r>
          </w:p>
        </w:tc>
        <w:tc>
          <w:tcPr>
            <w:tcW w:w="2430" w:type="dxa"/>
            <w:tcBorders>
              <w:top w:val="single" w:sz="4" w:space="0" w:color="auto"/>
              <w:bottom w:val="single" w:sz="4" w:space="0" w:color="auto"/>
            </w:tcBorders>
          </w:tcPr>
          <w:p w:rsidR="001B1A37" w:rsidRPr="004201B0" w:rsidRDefault="001B1A37" w:rsidP="007758BE">
            <w:pPr>
              <w:spacing w:line="0" w:lineRule="atLeast"/>
              <w:rPr>
                <w:sz w:val="18"/>
                <w:szCs w:val="18"/>
              </w:rPr>
            </w:pPr>
            <w:r w:rsidRPr="004201B0">
              <w:rPr>
                <w:sz w:val="18"/>
                <w:szCs w:val="18"/>
              </w:rPr>
              <w:t>ISO/IEC 18092</w:t>
            </w:r>
          </w:p>
        </w:tc>
      </w:tr>
      <w:tr w:rsidR="001B1A37" w:rsidRPr="004201B0" w:rsidTr="007758BE">
        <w:trPr>
          <w:trHeight w:val="20"/>
          <w:jc w:val="center"/>
        </w:trPr>
        <w:tc>
          <w:tcPr>
            <w:tcW w:w="506" w:type="dxa"/>
            <w:tcBorders>
              <w:top w:val="single" w:sz="4" w:space="0" w:color="auto"/>
              <w:bottom w:val="single" w:sz="4" w:space="0" w:color="auto"/>
            </w:tcBorders>
          </w:tcPr>
          <w:p w:rsidR="001B1A37" w:rsidRPr="004201B0" w:rsidRDefault="001B1A37" w:rsidP="007758BE">
            <w:pPr>
              <w:spacing w:line="0" w:lineRule="atLeast"/>
              <w:jc w:val="center"/>
              <w:rPr>
                <w:sz w:val="18"/>
                <w:szCs w:val="18"/>
              </w:rPr>
            </w:pPr>
            <w:r w:rsidRPr="004201B0">
              <w:rPr>
                <w:sz w:val="18"/>
                <w:szCs w:val="18"/>
              </w:rPr>
              <w:t>14</w:t>
            </w:r>
          </w:p>
        </w:tc>
        <w:tc>
          <w:tcPr>
            <w:tcW w:w="6570" w:type="dxa"/>
            <w:tcBorders>
              <w:top w:val="single" w:sz="4" w:space="0" w:color="auto"/>
              <w:bottom w:val="single" w:sz="4" w:space="0" w:color="auto"/>
            </w:tcBorders>
          </w:tcPr>
          <w:p w:rsidR="001B1A37" w:rsidRPr="004201B0" w:rsidRDefault="001B1A37" w:rsidP="007758BE">
            <w:pPr>
              <w:spacing w:line="0" w:lineRule="atLeast"/>
              <w:rPr>
                <w:sz w:val="18"/>
                <w:szCs w:val="18"/>
              </w:rPr>
            </w:pPr>
            <w:r w:rsidRPr="004201B0">
              <w:rPr>
                <w:sz w:val="18"/>
                <w:szCs w:val="18"/>
              </w:rPr>
              <w:t>Classification of environment conditions – Part 3 : Classification of groups of environmental parameters and their severities – Section 4: Stationary use at non-weather</w:t>
            </w:r>
            <w:r w:rsidR="007758BE" w:rsidRPr="004201B0">
              <w:rPr>
                <w:rFonts w:eastAsiaTheme="minorEastAsia" w:hint="eastAsia"/>
                <w:sz w:val="18"/>
                <w:szCs w:val="18"/>
              </w:rPr>
              <w:t>-</w:t>
            </w:r>
            <w:r w:rsidRPr="004201B0">
              <w:rPr>
                <w:sz w:val="18"/>
                <w:szCs w:val="18"/>
              </w:rPr>
              <w:t>protected locations</w:t>
            </w:r>
          </w:p>
        </w:tc>
        <w:tc>
          <w:tcPr>
            <w:tcW w:w="2430" w:type="dxa"/>
            <w:tcBorders>
              <w:top w:val="single" w:sz="4" w:space="0" w:color="auto"/>
              <w:bottom w:val="single" w:sz="4" w:space="0" w:color="auto"/>
            </w:tcBorders>
          </w:tcPr>
          <w:p w:rsidR="001B1A37" w:rsidRPr="004201B0" w:rsidRDefault="001B1A37" w:rsidP="007758BE">
            <w:pPr>
              <w:spacing w:line="0" w:lineRule="atLeast"/>
              <w:rPr>
                <w:sz w:val="18"/>
                <w:szCs w:val="18"/>
              </w:rPr>
            </w:pPr>
            <w:r w:rsidRPr="004201B0">
              <w:rPr>
                <w:sz w:val="18"/>
                <w:szCs w:val="18"/>
              </w:rPr>
              <w:t>IEC 60721-3-4</w:t>
            </w:r>
          </w:p>
        </w:tc>
      </w:tr>
      <w:tr w:rsidR="001B1A37" w:rsidRPr="004201B0" w:rsidTr="007758BE">
        <w:trPr>
          <w:trHeight w:val="20"/>
          <w:jc w:val="center"/>
        </w:trPr>
        <w:tc>
          <w:tcPr>
            <w:tcW w:w="506" w:type="dxa"/>
            <w:tcBorders>
              <w:top w:val="single" w:sz="4" w:space="0" w:color="auto"/>
              <w:bottom w:val="single" w:sz="4" w:space="0" w:color="auto"/>
            </w:tcBorders>
          </w:tcPr>
          <w:p w:rsidR="001B1A37" w:rsidRPr="004201B0" w:rsidRDefault="001B1A37" w:rsidP="007758BE">
            <w:pPr>
              <w:spacing w:line="0" w:lineRule="atLeast"/>
              <w:jc w:val="center"/>
              <w:rPr>
                <w:sz w:val="18"/>
                <w:szCs w:val="18"/>
              </w:rPr>
            </w:pPr>
            <w:r w:rsidRPr="004201B0">
              <w:rPr>
                <w:sz w:val="18"/>
                <w:szCs w:val="18"/>
              </w:rPr>
              <w:t>15</w:t>
            </w:r>
          </w:p>
        </w:tc>
        <w:tc>
          <w:tcPr>
            <w:tcW w:w="6570" w:type="dxa"/>
            <w:tcBorders>
              <w:top w:val="single" w:sz="4" w:space="0" w:color="auto"/>
              <w:bottom w:val="single" w:sz="4" w:space="0" w:color="auto"/>
            </w:tcBorders>
          </w:tcPr>
          <w:p w:rsidR="001B1A37" w:rsidRPr="004201B0" w:rsidRDefault="001B1A37" w:rsidP="007758BE">
            <w:pPr>
              <w:spacing w:line="0" w:lineRule="atLeast"/>
              <w:rPr>
                <w:sz w:val="18"/>
                <w:szCs w:val="18"/>
              </w:rPr>
            </w:pPr>
            <w:r w:rsidRPr="004201B0">
              <w:rPr>
                <w:sz w:val="18"/>
                <w:szCs w:val="18"/>
              </w:rPr>
              <w:t>Classification of environment conditions – Part 3 : Classification of groups of environmental parameters and their severities – Section 5: Ground vehicle installations</w:t>
            </w:r>
          </w:p>
        </w:tc>
        <w:tc>
          <w:tcPr>
            <w:tcW w:w="2430" w:type="dxa"/>
            <w:tcBorders>
              <w:top w:val="single" w:sz="4" w:space="0" w:color="auto"/>
              <w:bottom w:val="single" w:sz="4" w:space="0" w:color="auto"/>
            </w:tcBorders>
          </w:tcPr>
          <w:p w:rsidR="001B1A37" w:rsidRPr="004201B0" w:rsidRDefault="001B1A37" w:rsidP="007758BE">
            <w:pPr>
              <w:spacing w:line="0" w:lineRule="atLeast"/>
              <w:rPr>
                <w:sz w:val="18"/>
                <w:szCs w:val="18"/>
              </w:rPr>
            </w:pPr>
            <w:r w:rsidRPr="004201B0">
              <w:rPr>
                <w:sz w:val="18"/>
                <w:szCs w:val="18"/>
              </w:rPr>
              <w:t>IEC 60721-3-5</w:t>
            </w:r>
          </w:p>
        </w:tc>
      </w:tr>
      <w:tr w:rsidR="001B1A37" w:rsidRPr="004201B0" w:rsidTr="007758BE">
        <w:trPr>
          <w:trHeight w:val="20"/>
          <w:jc w:val="center"/>
        </w:trPr>
        <w:tc>
          <w:tcPr>
            <w:tcW w:w="506" w:type="dxa"/>
            <w:tcBorders>
              <w:top w:val="single" w:sz="4" w:space="0" w:color="auto"/>
              <w:bottom w:val="single" w:sz="4" w:space="0" w:color="auto"/>
            </w:tcBorders>
          </w:tcPr>
          <w:p w:rsidR="001B1A37" w:rsidRPr="004201B0" w:rsidRDefault="001B1A37" w:rsidP="007758BE">
            <w:pPr>
              <w:spacing w:line="0" w:lineRule="atLeast"/>
              <w:jc w:val="center"/>
              <w:rPr>
                <w:sz w:val="18"/>
                <w:szCs w:val="18"/>
              </w:rPr>
            </w:pPr>
            <w:r w:rsidRPr="004201B0">
              <w:rPr>
                <w:sz w:val="18"/>
                <w:szCs w:val="18"/>
              </w:rPr>
              <w:t>16</w:t>
            </w:r>
          </w:p>
        </w:tc>
        <w:tc>
          <w:tcPr>
            <w:tcW w:w="6570" w:type="dxa"/>
            <w:tcBorders>
              <w:top w:val="single" w:sz="4" w:space="0" w:color="auto"/>
              <w:bottom w:val="single" w:sz="4" w:space="0" w:color="auto"/>
            </w:tcBorders>
          </w:tcPr>
          <w:p w:rsidR="001B1A37" w:rsidRPr="004201B0" w:rsidRDefault="001B1A37" w:rsidP="007758BE">
            <w:pPr>
              <w:spacing w:line="0" w:lineRule="atLeast"/>
              <w:rPr>
                <w:sz w:val="18"/>
                <w:szCs w:val="18"/>
              </w:rPr>
            </w:pPr>
            <w:r w:rsidRPr="004201B0">
              <w:rPr>
                <w:sz w:val="18"/>
                <w:szCs w:val="18"/>
              </w:rPr>
              <w:t>Road transport and traffic telematics – Automatic vehicle and equipment identification –System specifications</w:t>
            </w:r>
          </w:p>
        </w:tc>
        <w:tc>
          <w:tcPr>
            <w:tcW w:w="2430" w:type="dxa"/>
            <w:tcBorders>
              <w:top w:val="single" w:sz="4" w:space="0" w:color="auto"/>
              <w:bottom w:val="single" w:sz="4" w:space="0" w:color="auto"/>
            </w:tcBorders>
          </w:tcPr>
          <w:p w:rsidR="001B1A37" w:rsidRPr="004201B0" w:rsidRDefault="001B1A37" w:rsidP="007758BE">
            <w:pPr>
              <w:spacing w:line="0" w:lineRule="atLeast"/>
              <w:rPr>
                <w:sz w:val="18"/>
                <w:szCs w:val="18"/>
              </w:rPr>
            </w:pPr>
            <w:r w:rsidRPr="004201B0">
              <w:rPr>
                <w:sz w:val="18"/>
                <w:szCs w:val="18"/>
              </w:rPr>
              <w:t>ISO 14815</w:t>
            </w:r>
          </w:p>
        </w:tc>
      </w:tr>
      <w:tr w:rsidR="001B1A37" w:rsidRPr="004201B0" w:rsidTr="007758BE">
        <w:trPr>
          <w:trHeight w:val="20"/>
          <w:jc w:val="center"/>
        </w:trPr>
        <w:tc>
          <w:tcPr>
            <w:tcW w:w="506" w:type="dxa"/>
            <w:tcBorders>
              <w:top w:val="single" w:sz="4" w:space="0" w:color="auto"/>
              <w:bottom w:val="single" w:sz="4" w:space="0" w:color="auto"/>
            </w:tcBorders>
          </w:tcPr>
          <w:p w:rsidR="001B1A37" w:rsidRPr="004201B0" w:rsidRDefault="001B1A37" w:rsidP="007758BE">
            <w:pPr>
              <w:spacing w:line="0" w:lineRule="atLeast"/>
              <w:jc w:val="center"/>
              <w:rPr>
                <w:sz w:val="18"/>
                <w:szCs w:val="18"/>
              </w:rPr>
            </w:pPr>
            <w:r w:rsidRPr="004201B0">
              <w:rPr>
                <w:sz w:val="18"/>
                <w:szCs w:val="18"/>
              </w:rPr>
              <w:t>17</w:t>
            </w:r>
          </w:p>
        </w:tc>
        <w:tc>
          <w:tcPr>
            <w:tcW w:w="6570" w:type="dxa"/>
            <w:tcBorders>
              <w:top w:val="single" w:sz="4" w:space="0" w:color="auto"/>
              <w:bottom w:val="single" w:sz="4" w:space="0" w:color="auto"/>
            </w:tcBorders>
          </w:tcPr>
          <w:p w:rsidR="001B1A37" w:rsidRPr="004201B0" w:rsidRDefault="001B1A37" w:rsidP="007758BE">
            <w:pPr>
              <w:spacing w:line="0" w:lineRule="atLeast"/>
              <w:rPr>
                <w:sz w:val="18"/>
                <w:szCs w:val="18"/>
              </w:rPr>
            </w:pPr>
            <w:r w:rsidRPr="004201B0">
              <w:rPr>
                <w:sz w:val="18"/>
                <w:szCs w:val="18"/>
              </w:rPr>
              <w:t>Environmental testing. Part 1: General and guidance</w:t>
            </w:r>
          </w:p>
        </w:tc>
        <w:tc>
          <w:tcPr>
            <w:tcW w:w="2430" w:type="dxa"/>
            <w:tcBorders>
              <w:top w:val="single" w:sz="4" w:space="0" w:color="auto"/>
              <w:bottom w:val="single" w:sz="4" w:space="0" w:color="auto"/>
            </w:tcBorders>
          </w:tcPr>
          <w:p w:rsidR="001B1A37" w:rsidRPr="004201B0" w:rsidRDefault="001B1A37" w:rsidP="007758BE">
            <w:pPr>
              <w:spacing w:line="0" w:lineRule="atLeast"/>
              <w:rPr>
                <w:sz w:val="18"/>
                <w:szCs w:val="18"/>
              </w:rPr>
            </w:pPr>
            <w:r w:rsidRPr="004201B0">
              <w:rPr>
                <w:sz w:val="18"/>
                <w:szCs w:val="18"/>
              </w:rPr>
              <w:t>IEC 60068-1</w:t>
            </w:r>
          </w:p>
        </w:tc>
      </w:tr>
      <w:tr w:rsidR="001B1A37" w:rsidRPr="004201B0" w:rsidTr="007758BE">
        <w:trPr>
          <w:trHeight w:val="20"/>
          <w:jc w:val="center"/>
        </w:trPr>
        <w:tc>
          <w:tcPr>
            <w:tcW w:w="506" w:type="dxa"/>
            <w:tcBorders>
              <w:top w:val="single" w:sz="4" w:space="0" w:color="auto"/>
              <w:bottom w:val="single" w:sz="4" w:space="0" w:color="auto"/>
            </w:tcBorders>
          </w:tcPr>
          <w:p w:rsidR="001B1A37" w:rsidRPr="004201B0" w:rsidRDefault="001B1A37" w:rsidP="007758BE">
            <w:pPr>
              <w:spacing w:line="0" w:lineRule="atLeast"/>
              <w:jc w:val="center"/>
              <w:rPr>
                <w:sz w:val="18"/>
                <w:szCs w:val="18"/>
              </w:rPr>
            </w:pPr>
            <w:r w:rsidRPr="004201B0">
              <w:rPr>
                <w:sz w:val="18"/>
                <w:szCs w:val="18"/>
              </w:rPr>
              <w:t>18</w:t>
            </w:r>
          </w:p>
        </w:tc>
        <w:tc>
          <w:tcPr>
            <w:tcW w:w="6570" w:type="dxa"/>
            <w:tcBorders>
              <w:top w:val="single" w:sz="4" w:space="0" w:color="auto"/>
              <w:bottom w:val="single" w:sz="4" w:space="0" w:color="auto"/>
            </w:tcBorders>
          </w:tcPr>
          <w:p w:rsidR="001B1A37" w:rsidRPr="004201B0" w:rsidRDefault="001B1A37" w:rsidP="007758BE">
            <w:pPr>
              <w:spacing w:line="0" w:lineRule="atLeast"/>
              <w:rPr>
                <w:sz w:val="18"/>
                <w:szCs w:val="18"/>
              </w:rPr>
            </w:pPr>
            <w:r w:rsidRPr="004201B0">
              <w:rPr>
                <w:sz w:val="18"/>
                <w:szCs w:val="18"/>
              </w:rPr>
              <w:t>Road transport and traffic telematics – Electronic fee collection – Test procedures for user and fixed equipment – Part 1: Description of test procedures</w:t>
            </w:r>
          </w:p>
        </w:tc>
        <w:tc>
          <w:tcPr>
            <w:tcW w:w="2430" w:type="dxa"/>
            <w:tcBorders>
              <w:top w:val="single" w:sz="4" w:space="0" w:color="auto"/>
              <w:bottom w:val="single" w:sz="4" w:space="0" w:color="auto"/>
            </w:tcBorders>
          </w:tcPr>
          <w:p w:rsidR="001B1A37" w:rsidRPr="004201B0" w:rsidRDefault="001B1A37" w:rsidP="007758BE">
            <w:pPr>
              <w:spacing w:line="0" w:lineRule="atLeast"/>
              <w:rPr>
                <w:sz w:val="18"/>
                <w:szCs w:val="18"/>
              </w:rPr>
            </w:pPr>
            <w:r w:rsidRPr="004201B0">
              <w:rPr>
                <w:sz w:val="18"/>
                <w:szCs w:val="18"/>
              </w:rPr>
              <w:t>ISO/TS 14907-1</w:t>
            </w:r>
          </w:p>
        </w:tc>
      </w:tr>
      <w:tr w:rsidR="001B1A37" w:rsidRPr="004201B0" w:rsidTr="007758BE">
        <w:trPr>
          <w:trHeight w:val="20"/>
          <w:jc w:val="center"/>
        </w:trPr>
        <w:tc>
          <w:tcPr>
            <w:tcW w:w="506" w:type="dxa"/>
            <w:tcBorders>
              <w:top w:val="single" w:sz="4" w:space="0" w:color="auto"/>
            </w:tcBorders>
          </w:tcPr>
          <w:p w:rsidR="001B1A37" w:rsidRPr="004201B0" w:rsidRDefault="001B1A37" w:rsidP="007758BE">
            <w:pPr>
              <w:spacing w:line="0" w:lineRule="atLeast"/>
              <w:jc w:val="center"/>
              <w:rPr>
                <w:sz w:val="18"/>
                <w:szCs w:val="18"/>
              </w:rPr>
            </w:pPr>
            <w:r w:rsidRPr="004201B0">
              <w:rPr>
                <w:sz w:val="18"/>
                <w:szCs w:val="18"/>
              </w:rPr>
              <w:t>19</w:t>
            </w:r>
          </w:p>
        </w:tc>
        <w:tc>
          <w:tcPr>
            <w:tcW w:w="6570" w:type="dxa"/>
            <w:tcBorders>
              <w:top w:val="single" w:sz="4" w:space="0" w:color="auto"/>
            </w:tcBorders>
          </w:tcPr>
          <w:p w:rsidR="001B1A37" w:rsidRPr="004201B0" w:rsidRDefault="001B1A37" w:rsidP="007758BE">
            <w:pPr>
              <w:spacing w:line="0" w:lineRule="atLeast"/>
              <w:rPr>
                <w:sz w:val="18"/>
                <w:szCs w:val="18"/>
              </w:rPr>
            </w:pPr>
            <w:r w:rsidRPr="004201B0">
              <w:rPr>
                <w:sz w:val="18"/>
                <w:szCs w:val="18"/>
              </w:rPr>
              <w:t>Road transport and traffic telematics – Electronic fee collection – Test procedures for user and fixed equipment – Part 2: Conformance test for the onboard unit application interface</w:t>
            </w:r>
          </w:p>
        </w:tc>
        <w:tc>
          <w:tcPr>
            <w:tcW w:w="2430" w:type="dxa"/>
            <w:tcBorders>
              <w:top w:val="single" w:sz="4" w:space="0" w:color="auto"/>
            </w:tcBorders>
          </w:tcPr>
          <w:p w:rsidR="001B1A37" w:rsidRPr="004201B0" w:rsidRDefault="001B1A37" w:rsidP="007758BE">
            <w:pPr>
              <w:spacing w:line="0" w:lineRule="atLeast"/>
              <w:rPr>
                <w:sz w:val="18"/>
                <w:szCs w:val="18"/>
              </w:rPr>
            </w:pPr>
            <w:r w:rsidRPr="004201B0">
              <w:rPr>
                <w:sz w:val="18"/>
                <w:szCs w:val="18"/>
              </w:rPr>
              <w:t>ISO/TS 14907-2</w:t>
            </w:r>
          </w:p>
        </w:tc>
      </w:tr>
      <w:tr w:rsidR="001B1A37" w:rsidRPr="004201B0" w:rsidTr="007758BE">
        <w:trPr>
          <w:trHeight w:val="20"/>
          <w:jc w:val="center"/>
        </w:trPr>
        <w:tc>
          <w:tcPr>
            <w:tcW w:w="506" w:type="dxa"/>
            <w:shd w:val="clear" w:color="auto" w:fill="E6E6E6"/>
          </w:tcPr>
          <w:p w:rsidR="001B1A37" w:rsidRPr="004201B0" w:rsidRDefault="001B1A37" w:rsidP="007758BE">
            <w:pPr>
              <w:spacing w:line="0" w:lineRule="atLeast"/>
              <w:jc w:val="center"/>
              <w:rPr>
                <w:sz w:val="18"/>
                <w:szCs w:val="18"/>
              </w:rPr>
            </w:pPr>
            <w:r w:rsidRPr="004201B0">
              <w:rPr>
                <w:sz w:val="18"/>
                <w:szCs w:val="18"/>
              </w:rPr>
              <w:t>III</w:t>
            </w:r>
          </w:p>
        </w:tc>
        <w:tc>
          <w:tcPr>
            <w:tcW w:w="9000" w:type="dxa"/>
            <w:gridSpan w:val="2"/>
            <w:shd w:val="clear" w:color="auto" w:fill="E6E6E6"/>
            <w:vAlign w:val="center"/>
          </w:tcPr>
          <w:p w:rsidR="001B1A37" w:rsidRPr="004201B0" w:rsidRDefault="001B1A37" w:rsidP="007758BE">
            <w:pPr>
              <w:spacing w:line="0" w:lineRule="atLeast"/>
              <w:rPr>
                <w:sz w:val="18"/>
                <w:szCs w:val="18"/>
              </w:rPr>
            </w:pPr>
            <w:r w:rsidRPr="004201B0">
              <w:rPr>
                <w:sz w:val="18"/>
                <w:szCs w:val="18"/>
              </w:rPr>
              <w:t>TO BE APPLIED FOR COMMUNICATION SYSTEM</w:t>
            </w:r>
          </w:p>
        </w:tc>
      </w:tr>
      <w:tr w:rsidR="001B1A37" w:rsidRPr="004201B0" w:rsidTr="007758BE">
        <w:trPr>
          <w:trHeight w:val="20"/>
          <w:jc w:val="center"/>
        </w:trPr>
        <w:tc>
          <w:tcPr>
            <w:tcW w:w="506" w:type="dxa"/>
            <w:tcBorders>
              <w:bottom w:val="single" w:sz="4" w:space="0" w:color="000000"/>
            </w:tcBorders>
          </w:tcPr>
          <w:p w:rsidR="001B1A37" w:rsidRPr="004201B0" w:rsidRDefault="001B1A37" w:rsidP="007758BE">
            <w:pPr>
              <w:spacing w:line="0" w:lineRule="atLeast"/>
              <w:jc w:val="center"/>
              <w:rPr>
                <w:sz w:val="18"/>
                <w:szCs w:val="18"/>
              </w:rPr>
            </w:pPr>
            <w:r w:rsidRPr="004201B0">
              <w:rPr>
                <w:sz w:val="18"/>
                <w:szCs w:val="18"/>
              </w:rPr>
              <w:t>1</w:t>
            </w:r>
          </w:p>
        </w:tc>
        <w:tc>
          <w:tcPr>
            <w:tcW w:w="6570" w:type="dxa"/>
            <w:tcBorders>
              <w:bottom w:val="single" w:sz="4" w:space="0" w:color="000000"/>
            </w:tcBorders>
          </w:tcPr>
          <w:p w:rsidR="001B1A37" w:rsidRPr="004201B0" w:rsidRDefault="001B1A37" w:rsidP="007758BE">
            <w:pPr>
              <w:spacing w:line="0" w:lineRule="atLeast"/>
              <w:rPr>
                <w:sz w:val="18"/>
                <w:szCs w:val="18"/>
              </w:rPr>
            </w:pPr>
            <w:r w:rsidRPr="004201B0">
              <w:rPr>
                <w:sz w:val="18"/>
                <w:szCs w:val="18"/>
              </w:rPr>
              <w:t>•</w:t>
            </w:r>
            <w:r w:rsidRPr="004201B0">
              <w:rPr>
                <w:sz w:val="18"/>
                <w:szCs w:val="18"/>
              </w:rPr>
              <w:tab/>
              <w:t xml:space="preserve">8802-3: 2000 (ISO/IEC) (ANSI/IEEE </w:t>
            </w:r>
            <w:proofErr w:type="spellStart"/>
            <w:r w:rsidRPr="004201B0">
              <w:rPr>
                <w:sz w:val="18"/>
                <w:szCs w:val="18"/>
              </w:rPr>
              <w:t>Std</w:t>
            </w:r>
            <w:proofErr w:type="spellEnd"/>
            <w:r w:rsidRPr="004201B0">
              <w:rPr>
                <w:sz w:val="18"/>
                <w:szCs w:val="18"/>
              </w:rPr>
              <w:t xml:space="preserve"> 802.3 2000 Edition): Information Technology – Telecommunications and information exchange between systems – Local </w:t>
            </w:r>
            <w:r w:rsidRPr="004201B0">
              <w:rPr>
                <w:sz w:val="18"/>
                <w:szCs w:val="18"/>
              </w:rPr>
              <w:lastRenderedPageBreak/>
              <w:t xml:space="preserve">and Metropolitan area networks – Specific equipment -- Part3: Carrier </w:t>
            </w:r>
            <w:proofErr w:type="spellStart"/>
            <w:r w:rsidRPr="004201B0">
              <w:rPr>
                <w:sz w:val="18"/>
                <w:szCs w:val="18"/>
              </w:rPr>
              <w:t>sence</w:t>
            </w:r>
            <w:proofErr w:type="spellEnd"/>
            <w:r w:rsidRPr="004201B0">
              <w:rPr>
                <w:sz w:val="18"/>
                <w:szCs w:val="18"/>
              </w:rPr>
              <w:t xml:space="preserve"> multiple access with collision detection (CAMA/CD) access method and physical layer specifications.</w:t>
            </w:r>
          </w:p>
        </w:tc>
        <w:tc>
          <w:tcPr>
            <w:tcW w:w="2430" w:type="dxa"/>
            <w:tcBorders>
              <w:bottom w:val="single" w:sz="4" w:space="0" w:color="000000"/>
            </w:tcBorders>
            <w:shd w:val="clear" w:color="auto" w:fill="auto"/>
          </w:tcPr>
          <w:p w:rsidR="001B1A37" w:rsidRPr="004201B0" w:rsidRDefault="001B1A37" w:rsidP="007758BE">
            <w:pPr>
              <w:spacing w:line="0" w:lineRule="atLeast"/>
              <w:rPr>
                <w:sz w:val="18"/>
                <w:szCs w:val="18"/>
              </w:rPr>
            </w:pPr>
            <w:r w:rsidRPr="004201B0">
              <w:rPr>
                <w:sz w:val="18"/>
                <w:szCs w:val="18"/>
              </w:rPr>
              <w:lastRenderedPageBreak/>
              <w:t>Ethernet</w:t>
            </w:r>
          </w:p>
          <w:p w:rsidR="001B1A37" w:rsidRPr="004201B0" w:rsidRDefault="001B1A37" w:rsidP="007758BE">
            <w:pPr>
              <w:spacing w:line="0" w:lineRule="atLeast"/>
              <w:rPr>
                <w:sz w:val="18"/>
                <w:szCs w:val="18"/>
              </w:rPr>
            </w:pPr>
          </w:p>
        </w:tc>
      </w:tr>
      <w:tr w:rsidR="001B1A37" w:rsidRPr="004201B0" w:rsidTr="007758BE">
        <w:trPr>
          <w:trHeight w:val="20"/>
          <w:jc w:val="center"/>
        </w:trPr>
        <w:tc>
          <w:tcPr>
            <w:tcW w:w="506" w:type="dxa"/>
            <w:tcBorders>
              <w:bottom w:val="single" w:sz="4" w:space="0" w:color="000000"/>
            </w:tcBorders>
          </w:tcPr>
          <w:p w:rsidR="001B1A37" w:rsidRPr="004201B0" w:rsidRDefault="001B1A37" w:rsidP="007758BE">
            <w:pPr>
              <w:spacing w:line="0" w:lineRule="atLeast"/>
              <w:jc w:val="center"/>
              <w:rPr>
                <w:sz w:val="18"/>
                <w:szCs w:val="18"/>
              </w:rPr>
            </w:pPr>
            <w:r w:rsidRPr="004201B0">
              <w:rPr>
                <w:sz w:val="18"/>
                <w:szCs w:val="18"/>
              </w:rPr>
              <w:lastRenderedPageBreak/>
              <w:t>2</w:t>
            </w:r>
          </w:p>
        </w:tc>
        <w:tc>
          <w:tcPr>
            <w:tcW w:w="6570" w:type="dxa"/>
            <w:tcBorders>
              <w:bottom w:val="single" w:sz="4" w:space="0" w:color="000000"/>
            </w:tcBorders>
          </w:tcPr>
          <w:p w:rsidR="001B1A37" w:rsidRPr="004201B0" w:rsidRDefault="001B1A37" w:rsidP="007758BE">
            <w:pPr>
              <w:spacing w:line="0" w:lineRule="atLeast"/>
              <w:rPr>
                <w:sz w:val="18"/>
                <w:szCs w:val="18"/>
              </w:rPr>
            </w:pPr>
            <w:r w:rsidRPr="004201B0">
              <w:rPr>
                <w:sz w:val="18"/>
                <w:szCs w:val="18"/>
              </w:rPr>
              <w:t>•</w:t>
            </w:r>
            <w:r w:rsidRPr="004201B0">
              <w:rPr>
                <w:sz w:val="18"/>
                <w:szCs w:val="18"/>
              </w:rPr>
              <w:tab/>
              <w:t>IEEE 802.3u-1995 IEEE Standards for Local and metropolitan area networks: Supplement to Carrier sense multiple access with collision detection (CSMA/CD) access method and physical layer specifications: Media access control (MAC) Parameters, Physical Layer, Medium Attachment Units, and Repeater for 100Mb/s Operation, Type 100BaseT (Clauses 21-30) (ANSI)</w:t>
            </w:r>
          </w:p>
          <w:p w:rsidR="001B1A37" w:rsidRPr="004201B0" w:rsidRDefault="001B1A37" w:rsidP="007758BE">
            <w:pPr>
              <w:spacing w:line="0" w:lineRule="atLeast"/>
              <w:rPr>
                <w:sz w:val="18"/>
                <w:szCs w:val="18"/>
              </w:rPr>
            </w:pPr>
            <w:r w:rsidRPr="004201B0">
              <w:rPr>
                <w:sz w:val="18"/>
                <w:szCs w:val="18"/>
              </w:rPr>
              <w:t>•</w:t>
            </w:r>
            <w:r w:rsidRPr="004201B0">
              <w:rPr>
                <w:sz w:val="18"/>
                <w:szCs w:val="18"/>
              </w:rPr>
              <w:tab/>
              <w:t>EIA/TIA568B (AT and T-258A) Commercial Building Telecommunications Wiring Standard, 1991</w:t>
            </w:r>
          </w:p>
        </w:tc>
        <w:tc>
          <w:tcPr>
            <w:tcW w:w="2430" w:type="dxa"/>
            <w:tcBorders>
              <w:bottom w:val="single" w:sz="4" w:space="0" w:color="000000"/>
            </w:tcBorders>
            <w:shd w:val="clear" w:color="auto" w:fill="auto"/>
          </w:tcPr>
          <w:p w:rsidR="001B1A37" w:rsidRPr="004201B0" w:rsidRDefault="001B1A37" w:rsidP="007758BE">
            <w:pPr>
              <w:spacing w:line="0" w:lineRule="atLeast"/>
              <w:rPr>
                <w:sz w:val="18"/>
                <w:szCs w:val="18"/>
              </w:rPr>
            </w:pPr>
            <w:r w:rsidRPr="004201B0">
              <w:rPr>
                <w:sz w:val="18"/>
                <w:szCs w:val="18"/>
              </w:rPr>
              <w:t>Fast Ethernet</w:t>
            </w:r>
          </w:p>
          <w:p w:rsidR="001B1A37" w:rsidRPr="004201B0" w:rsidRDefault="001B1A37" w:rsidP="007758BE">
            <w:pPr>
              <w:spacing w:line="0" w:lineRule="atLeast"/>
              <w:rPr>
                <w:sz w:val="18"/>
                <w:szCs w:val="18"/>
              </w:rPr>
            </w:pPr>
          </w:p>
        </w:tc>
      </w:tr>
      <w:tr w:rsidR="001B1A37" w:rsidRPr="004201B0" w:rsidTr="007758BE">
        <w:trPr>
          <w:trHeight w:val="20"/>
          <w:jc w:val="center"/>
        </w:trPr>
        <w:tc>
          <w:tcPr>
            <w:tcW w:w="506" w:type="dxa"/>
            <w:tcBorders>
              <w:bottom w:val="single" w:sz="4" w:space="0" w:color="000000"/>
            </w:tcBorders>
          </w:tcPr>
          <w:p w:rsidR="001B1A37" w:rsidRPr="004201B0" w:rsidRDefault="001B1A37" w:rsidP="007758BE">
            <w:pPr>
              <w:spacing w:line="0" w:lineRule="atLeast"/>
              <w:jc w:val="center"/>
              <w:rPr>
                <w:sz w:val="18"/>
                <w:szCs w:val="18"/>
              </w:rPr>
            </w:pPr>
            <w:r w:rsidRPr="004201B0">
              <w:rPr>
                <w:sz w:val="18"/>
                <w:szCs w:val="18"/>
              </w:rPr>
              <w:t>3</w:t>
            </w:r>
          </w:p>
        </w:tc>
        <w:tc>
          <w:tcPr>
            <w:tcW w:w="6570" w:type="dxa"/>
            <w:tcBorders>
              <w:bottom w:val="single" w:sz="4" w:space="0" w:color="000000"/>
            </w:tcBorders>
          </w:tcPr>
          <w:p w:rsidR="001B1A37" w:rsidRPr="004201B0" w:rsidRDefault="001B1A37" w:rsidP="007758BE">
            <w:pPr>
              <w:spacing w:line="0" w:lineRule="atLeast"/>
              <w:rPr>
                <w:sz w:val="18"/>
                <w:szCs w:val="18"/>
              </w:rPr>
            </w:pPr>
            <w:r w:rsidRPr="004201B0">
              <w:rPr>
                <w:sz w:val="18"/>
                <w:szCs w:val="18"/>
              </w:rPr>
              <w:t>•</w:t>
            </w:r>
            <w:r w:rsidRPr="004201B0">
              <w:rPr>
                <w:sz w:val="18"/>
                <w:szCs w:val="18"/>
              </w:rPr>
              <w:tab/>
              <w:t xml:space="preserve">IEEE 802.3ab : Physical coding </w:t>
            </w:r>
            <w:proofErr w:type="spellStart"/>
            <w:r w:rsidRPr="004201B0">
              <w:rPr>
                <w:sz w:val="18"/>
                <w:szCs w:val="18"/>
              </w:rPr>
              <w:t>sublayer</w:t>
            </w:r>
            <w:proofErr w:type="spellEnd"/>
            <w:r w:rsidRPr="004201B0">
              <w:rPr>
                <w:sz w:val="18"/>
                <w:szCs w:val="18"/>
              </w:rPr>
              <w:t xml:space="preserve"> (PCS), physical medium attachment (PMA) </w:t>
            </w:r>
            <w:proofErr w:type="spellStart"/>
            <w:r w:rsidRPr="004201B0">
              <w:rPr>
                <w:sz w:val="18"/>
                <w:szCs w:val="18"/>
              </w:rPr>
              <w:t>sublayer</w:t>
            </w:r>
            <w:proofErr w:type="spellEnd"/>
            <w:r w:rsidRPr="004201B0">
              <w:rPr>
                <w:sz w:val="18"/>
                <w:szCs w:val="18"/>
              </w:rPr>
              <w:t xml:space="preserve"> and baseband medium, type 1000BASE-T</w:t>
            </w:r>
          </w:p>
          <w:p w:rsidR="001B1A37" w:rsidRPr="004201B0" w:rsidRDefault="001B1A37" w:rsidP="007758BE">
            <w:pPr>
              <w:spacing w:line="0" w:lineRule="atLeast"/>
              <w:rPr>
                <w:sz w:val="18"/>
                <w:szCs w:val="18"/>
              </w:rPr>
            </w:pPr>
            <w:r w:rsidRPr="004201B0">
              <w:rPr>
                <w:sz w:val="18"/>
                <w:szCs w:val="18"/>
              </w:rPr>
              <w:t>•</w:t>
            </w:r>
            <w:r w:rsidRPr="004201B0">
              <w:rPr>
                <w:sz w:val="18"/>
                <w:szCs w:val="18"/>
              </w:rPr>
              <w:tab/>
              <w:t>IEEE 802.3z : Media Access Control(MAC) Parameters, Physical Layer, Repeater and Management Parameters for 1000 Mb/s Operation</w:t>
            </w:r>
          </w:p>
        </w:tc>
        <w:tc>
          <w:tcPr>
            <w:tcW w:w="2430" w:type="dxa"/>
            <w:tcBorders>
              <w:bottom w:val="single" w:sz="4" w:space="0" w:color="000000"/>
            </w:tcBorders>
            <w:shd w:val="clear" w:color="auto" w:fill="auto"/>
          </w:tcPr>
          <w:p w:rsidR="001B1A37" w:rsidRPr="004201B0" w:rsidRDefault="001B1A37" w:rsidP="007758BE">
            <w:pPr>
              <w:spacing w:line="0" w:lineRule="atLeast"/>
              <w:rPr>
                <w:sz w:val="18"/>
                <w:szCs w:val="18"/>
              </w:rPr>
            </w:pPr>
            <w:r w:rsidRPr="004201B0">
              <w:rPr>
                <w:sz w:val="18"/>
                <w:szCs w:val="18"/>
              </w:rPr>
              <w:t>Gigabit Ethernet</w:t>
            </w:r>
          </w:p>
          <w:p w:rsidR="001B1A37" w:rsidRPr="004201B0" w:rsidRDefault="001B1A37" w:rsidP="007758BE">
            <w:pPr>
              <w:spacing w:line="0" w:lineRule="atLeast"/>
              <w:rPr>
                <w:sz w:val="18"/>
                <w:szCs w:val="18"/>
              </w:rPr>
            </w:pPr>
          </w:p>
        </w:tc>
      </w:tr>
      <w:tr w:rsidR="001B1A37" w:rsidRPr="004201B0" w:rsidTr="007758BE">
        <w:trPr>
          <w:trHeight w:val="20"/>
          <w:jc w:val="center"/>
        </w:trPr>
        <w:tc>
          <w:tcPr>
            <w:tcW w:w="506" w:type="dxa"/>
            <w:tcBorders>
              <w:bottom w:val="single" w:sz="4" w:space="0" w:color="000000"/>
            </w:tcBorders>
          </w:tcPr>
          <w:p w:rsidR="001B1A37" w:rsidRPr="004201B0" w:rsidRDefault="001B1A37" w:rsidP="007758BE">
            <w:pPr>
              <w:spacing w:line="0" w:lineRule="atLeast"/>
              <w:jc w:val="center"/>
              <w:rPr>
                <w:sz w:val="18"/>
                <w:szCs w:val="18"/>
              </w:rPr>
            </w:pPr>
            <w:r w:rsidRPr="004201B0">
              <w:rPr>
                <w:sz w:val="18"/>
                <w:szCs w:val="18"/>
              </w:rPr>
              <w:t>4</w:t>
            </w:r>
          </w:p>
        </w:tc>
        <w:tc>
          <w:tcPr>
            <w:tcW w:w="6570" w:type="dxa"/>
            <w:tcBorders>
              <w:bottom w:val="single" w:sz="4" w:space="0" w:color="000000"/>
            </w:tcBorders>
          </w:tcPr>
          <w:p w:rsidR="001B1A37" w:rsidRPr="004201B0" w:rsidRDefault="001B1A37" w:rsidP="007758BE">
            <w:pPr>
              <w:spacing w:line="0" w:lineRule="atLeast"/>
              <w:rPr>
                <w:sz w:val="18"/>
                <w:szCs w:val="18"/>
              </w:rPr>
            </w:pPr>
            <w:r w:rsidRPr="004201B0">
              <w:rPr>
                <w:sz w:val="18"/>
                <w:szCs w:val="18"/>
              </w:rPr>
              <w:t>•</w:t>
            </w:r>
            <w:r w:rsidRPr="004201B0">
              <w:rPr>
                <w:sz w:val="18"/>
                <w:szCs w:val="18"/>
              </w:rPr>
              <w:tab/>
              <w:t xml:space="preserve">RFC 959 File Transfer Protocol, J. </w:t>
            </w:r>
            <w:proofErr w:type="spellStart"/>
            <w:r w:rsidRPr="004201B0">
              <w:rPr>
                <w:sz w:val="18"/>
                <w:szCs w:val="18"/>
              </w:rPr>
              <w:t>Postel</w:t>
            </w:r>
            <w:proofErr w:type="spellEnd"/>
            <w:r w:rsidRPr="004201B0">
              <w:rPr>
                <w:sz w:val="18"/>
                <w:szCs w:val="18"/>
              </w:rPr>
              <w:t>, J.K. Reynolds, Oct-01-1985</w:t>
            </w:r>
          </w:p>
          <w:p w:rsidR="001B1A37" w:rsidRPr="004201B0" w:rsidRDefault="001B1A37" w:rsidP="007758BE">
            <w:pPr>
              <w:spacing w:line="0" w:lineRule="atLeast"/>
              <w:rPr>
                <w:sz w:val="18"/>
                <w:szCs w:val="18"/>
              </w:rPr>
            </w:pPr>
            <w:r w:rsidRPr="004201B0">
              <w:rPr>
                <w:sz w:val="18"/>
                <w:szCs w:val="18"/>
              </w:rPr>
              <w:t>•</w:t>
            </w:r>
            <w:r w:rsidRPr="004201B0">
              <w:rPr>
                <w:sz w:val="18"/>
                <w:szCs w:val="18"/>
              </w:rPr>
              <w:tab/>
              <w:t xml:space="preserve">RFC 1350 The TFTP Protocol (Revision 2), K. </w:t>
            </w:r>
            <w:proofErr w:type="spellStart"/>
            <w:r w:rsidRPr="004201B0">
              <w:rPr>
                <w:sz w:val="18"/>
                <w:szCs w:val="18"/>
              </w:rPr>
              <w:t>Sollins</w:t>
            </w:r>
            <w:proofErr w:type="spellEnd"/>
            <w:r w:rsidRPr="004201B0">
              <w:rPr>
                <w:sz w:val="18"/>
                <w:szCs w:val="18"/>
              </w:rPr>
              <w:t>, July 1992</w:t>
            </w:r>
            <w:r w:rsidRPr="004201B0">
              <w:rPr>
                <w:rFonts w:hint="eastAsia"/>
                <w:sz w:val="18"/>
                <w:szCs w:val="18"/>
              </w:rPr>
              <w:t xml:space="preserve">　</w:t>
            </w:r>
            <w:r w:rsidRPr="004201B0">
              <w:rPr>
                <w:sz w:val="18"/>
                <w:szCs w:val="18"/>
              </w:rPr>
              <w:t>(TFTP)</w:t>
            </w:r>
          </w:p>
        </w:tc>
        <w:tc>
          <w:tcPr>
            <w:tcW w:w="2430" w:type="dxa"/>
            <w:tcBorders>
              <w:bottom w:val="single" w:sz="4" w:space="0" w:color="000000"/>
            </w:tcBorders>
            <w:shd w:val="clear" w:color="auto" w:fill="auto"/>
          </w:tcPr>
          <w:p w:rsidR="001B1A37" w:rsidRPr="004201B0" w:rsidRDefault="001B1A37" w:rsidP="007758BE">
            <w:pPr>
              <w:spacing w:line="0" w:lineRule="atLeast"/>
              <w:rPr>
                <w:sz w:val="18"/>
                <w:szCs w:val="18"/>
              </w:rPr>
            </w:pPr>
            <w:r w:rsidRPr="004201B0">
              <w:rPr>
                <w:sz w:val="18"/>
                <w:szCs w:val="18"/>
              </w:rPr>
              <w:t>FTP</w:t>
            </w:r>
          </w:p>
          <w:p w:rsidR="001B1A37" w:rsidRPr="004201B0" w:rsidRDefault="001B1A37" w:rsidP="007758BE">
            <w:pPr>
              <w:spacing w:line="0" w:lineRule="atLeast"/>
              <w:rPr>
                <w:sz w:val="18"/>
                <w:szCs w:val="18"/>
              </w:rPr>
            </w:pPr>
          </w:p>
        </w:tc>
      </w:tr>
      <w:tr w:rsidR="001B1A37" w:rsidRPr="004201B0" w:rsidTr="007758BE">
        <w:trPr>
          <w:trHeight w:val="20"/>
          <w:jc w:val="center"/>
        </w:trPr>
        <w:tc>
          <w:tcPr>
            <w:tcW w:w="506" w:type="dxa"/>
            <w:tcBorders>
              <w:bottom w:val="single" w:sz="4" w:space="0" w:color="000000"/>
            </w:tcBorders>
          </w:tcPr>
          <w:p w:rsidR="001B1A37" w:rsidRPr="004201B0" w:rsidRDefault="001B1A37" w:rsidP="007758BE">
            <w:pPr>
              <w:spacing w:line="0" w:lineRule="atLeast"/>
              <w:jc w:val="center"/>
              <w:rPr>
                <w:sz w:val="18"/>
                <w:szCs w:val="18"/>
              </w:rPr>
            </w:pPr>
            <w:r w:rsidRPr="004201B0">
              <w:rPr>
                <w:sz w:val="18"/>
                <w:szCs w:val="18"/>
              </w:rPr>
              <w:t>5</w:t>
            </w:r>
          </w:p>
        </w:tc>
        <w:tc>
          <w:tcPr>
            <w:tcW w:w="6570" w:type="dxa"/>
            <w:tcBorders>
              <w:bottom w:val="single" w:sz="4" w:space="0" w:color="000000"/>
            </w:tcBorders>
          </w:tcPr>
          <w:p w:rsidR="001B1A37" w:rsidRPr="004201B0" w:rsidRDefault="001B1A37" w:rsidP="007758BE">
            <w:pPr>
              <w:spacing w:line="0" w:lineRule="atLeast"/>
              <w:rPr>
                <w:sz w:val="18"/>
                <w:szCs w:val="18"/>
              </w:rPr>
            </w:pPr>
            <w:r w:rsidRPr="004201B0">
              <w:rPr>
                <w:sz w:val="18"/>
                <w:szCs w:val="18"/>
              </w:rPr>
              <w:t>•</w:t>
            </w:r>
            <w:r w:rsidRPr="004201B0">
              <w:rPr>
                <w:sz w:val="18"/>
                <w:szCs w:val="18"/>
              </w:rPr>
              <w:tab/>
              <w:t xml:space="preserve">RFC 1945 Hypertext Transfer Protocol -- HTTP/1.0. R. Fielding, H. </w:t>
            </w:r>
            <w:proofErr w:type="spellStart"/>
            <w:r w:rsidRPr="004201B0">
              <w:rPr>
                <w:sz w:val="18"/>
                <w:szCs w:val="18"/>
              </w:rPr>
              <w:t>Frystyk</w:t>
            </w:r>
            <w:proofErr w:type="spellEnd"/>
            <w:r w:rsidRPr="004201B0">
              <w:rPr>
                <w:sz w:val="18"/>
                <w:szCs w:val="18"/>
              </w:rPr>
              <w:t>, T. Berners-Lee</w:t>
            </w:r>
          </w:p>
          <w:p w:rsidR="001B1A37" w:rsidRPr="004201B0" w:rsidRDefault="001B1A37" w:rsidP="007758BE">
            <w:pPr>
              <w:spacing w:line="0" w:lineRule="atLeast"/>
              <w:rPr>
                <w:sz w:val="18"/>
                <w:szCs w:val="18"/>
              </w:rPr>
            </w:pPr>
            <w:r w:rsidRPr="004201B0">
              <w:rPr>
                <w:sz w:val="18"/>
                <w:szCs w:val="18"/>
              </w:rPr>
              <w:t>•</w:t>
            </w:r>
            <w:r w:rsidRPr="004201B0">
              <w:rPr>
                <w:sz w:val="18"/>
                <w:szCs w:val="18"/>
              </w:rPr>
              <w:tab/>
              <w:t xml:space="preserve">RFC 2068 Hypertext Transfer Protocol -- HTTP/1.1. R. Fielding, J. </w:t>
            </w:r>
            <w:proofErr w:type="spellStart"/>
            <w:r w:rsidRPr="004201B0">
              <w:rPr>
                <w:sz w:val="18"/>
                <w:szCs w:val="18"/>
              </w:rPr>
              <w:t>Gettys</w:t>
            </w:r>
            <w:proofErr w:type="spellEnd"/>
            <w:r w:rsidRPr="004201B0">
              <w:rPr>
                <w:sz w:val="18"/>
                <w:szCs w:val="18"/>
              </w:rPr>
              <w:t xml:space="preserve">, J. Mogul, H. </w:t>
            </w:r>
            <w:proofErr w:type="spellStart"/>
            <w:r w:rsidRPr="004201B0">
              <w:rPr>
                <w:sz w:val="18"/>
                <w:szCs w:val="18"/>
              </w:rPr>
              <w:t>Frystyk</w:t>
            </w:r>
            <w:proofErr w:type="spellEnd"/>
            <w:r w:rsidRPr="004201B0">
              <w:rPr>
                <w:sz w:val="18"/>
                <w:szCs w:val="18"/>
              </w:rPr>
              <w:t>, T. Berners-Lee, January 1997 (Status: PROPOSED STANDARD)</w:t>
            </w:r>
          </w:p>
          <w:p w:rsidR="001B1A37" w:rsidRPr="004201B0" w:rsidRDefault="001B1A37" w:rsidP="007758BE">
            <w:pPr>
              <w:spacing w:line="0" w:lineRule="atLeast"/>
              <w:rPr>
                <w:sz w:val="18"/>
                <w:szCs w:val="18"/>
              </w:rPr>
            </w:pPr>
            <w:r w:rsidRPr="004201B0">
              <w:rPr>
                <w:sz w:val="18"/>
                <w:szCs w:val="18"/>
              </w:rPr>
              <w:t>•</w:t>
            </w:r>
            <w:r w:rsidRPr="004201B0">
              <w:rPr>
                <w:sz w:val="18"/>
                <w:szCs w:val="18"/>
              </w:rPr>
              <w:tab/>
              <w:t>RFC 2616 Hypertext Transfer Protocol /1.1 June 1999</w:t>
            </w:r>
          </w:p>
          <w:p w:rsidR="001B1A37" w:rsidRPr="004201B0" w:rsidRDefault="001B1A37" w:rsidP="007758BE">
            <w:pPr>
              <w:spacing w:line="0" w:lineRule="atLeast"/>
              <w:rPr>
                <w:sz w:val="18"/>
                <w:szCs w:val="18"/>
              </w:rPr>
            </w:pPr>
            <w:r w:rsidRPr="004201B0">
              <w:rPr>
                <w:sz w:val="18"/>
                <w:szCs w:val="18"/>
              </w:rPr>
              <w:t>•</w:t>
            </w:r>
            <w:r w:rsidRPr="004201B0">
              <w:rPr>
                <w:sz w:val="18"/>
                <w:szCs w:val="18"/>
              </w:rPr>
              <w:tab/>
              <w:t>RFC 2617 HTTP Authentication: Basic and Digest Access Authentication, June 1999</w:t>
            </w:r>
          </w:p>
        </w:tc>
        <w:tc>
          <w:tcPr>
            <w:tcW w:w="2430" w:type="dxa"/>
            <w:tcBorders>
              <w:bottom w:val="single" w:sz="4" w:space="0" w:color="000000"/>
            </w:tcBorders>
            <w:shd w:val="clear" w:color="auto" w:fill="auto"/>
          </w:tcPr>
          <w:p w:rsidR="001B1A37" w:rsidRPr="004201B0" w:rsidRDefault="001B1A37" w:rsidP="007758BE">
            <w:pPr>
              <w:spacing w:line="0" w:lineRule="atLeast"/>
              <w:rPr>
                <w:sz w:val="18"/>
                <w:szCs w:val="18"/>
              </w:rPr>
            </w:pPr>
            <w:r w:rsidRPr="004201B0">
              <w:rPr>
                <w:sz w:val="18"/>
                <w:szCs w:val="18"/>
              </w:rPr>
              <w:t>HTTP</w:t>
            </w:r>
          </w:p>
          <w:p w:rsidR="001B1A37" w:rsidRPr="004201B0" w:rsidRDefault="001B1A37" w:rsidP="007758BE">
            <w:pPr>
              <w:spacing w:line="0" w:lineRule="atLeast"/>
              <w:rPr>
                <w:sz w:val="18"/>
                <w:szCs w:val="18"/>
              </w:rPr>
            </w:pPr>
          </w:p>
        </w:tc>
      </w:tr>
      <w:tr w:rsidR="001B1A37" w:rsidRPr="004201B0" w:rsidTr="007758BE">
        <w:trPr>
          <w:trHeight w:val="20"/>
          <w:jc w:val="center"/>
        </w:trPr>
        <w:tc>
          <w:tcPr>
            <w:tcW w:w="506" w:type="dxa"/>
            <w:tcBorders>
              <w:bottom w:val="single" w:sz="4" w:space="0" w:color="000000"/>
            </w:tcBorders>
          </w:tcPr>
          <w:p w:rsidR="001B1A37" w:rsidRPr="004201B0" w:rsidRDefault="001B1A37" w:rsidP="007758BE">
            <w:pPr>
              <w:spacing w:line="0" w:lineRule="atLeast"/>
              <w:jc w:val="center"/>
              <w:rPr>
                <w:sz w:val="18"/>
                <w:szCs w:val="18"/>
              </w:rPr>
            </w:pPr>
            <w:r w:rsidRPr="004201B0">
              <w:rPr>
                <w:sz w:val="18"/>
                <w:szCs w:val="18"/>
              </w:rPr>
              <w:t>6</w:t>
            </w:r>
          </w:p>
        </w:tc>
        <w:tc>
          <w:tcPr>
            <w:tcW w:w="6570" w:type="dxa"/>
            <w:tcBorders>
              <w:bottom w:val="single" w:sz="4" w:space="0" w:color="000000"/>
            </w:tcBorders>
          </w:tcPr>
          <w:p w:rsidR="001B1A37" w:rsidRPr="004201B0" w:rsidRDefault="001B1A37" w:rsidP="007758BE">
            <w:pPr>
              <w:spacing w:line="0" w:lineRule="atLeast"/>
              <w:rPr>
                <w:sz w:val="18"/>
                <w:szCs w:val="18"/>
              </w:rPr>
            </w:pPr>
            <w:r w:rsidRPr="004201B0">
              <w:rPr>
                <w:sz w:val="18"/>
                <w:szCs w:val="18"/>
              </w:rPr>
              <w:t>•</w:t>
            </w:r>
            <w:r w:rsidRPr="004201B0">
              <w:rPr>
                <w:sz w:val="18"/>
                <w:szCs w:val="18"/>
              </w:rPr>
              <w:tab/>
              <w:t xml:space="preserve">RFC 791 Internet Protocol. J. </w:t>
            </w:r>
            <w:proofErr w:type="spellStart"/>
            <w:r w:rsidRPr="004201B0">
              <w:rPr>
                <w:sz w:val="18"/>
                <w:szCs w:val="18"/>
              </w:rPr>
              <w:t>Postel</w:t>
            </w:r>
            <w:proofErr w:type="spellEnd"/>
            <w:r w:rsidRPr="004201B0">
              <w:rPr>
                <w:sz w:val="18"/>
                <w:szCs w:val="18"/>
              </w:rPr>
              <w:t>. Sep-01-1981</w:t>
            </w:r>
          </w:p>
        </w:tc>
        <w:tc>
          <w:tcPr>
            <w:tcW w:w="2430" w:type="dxa"/>
            <w:tcBorders>
              <w:bottom w:val="single" w:sz="4" w:space="0" w:color="000000"/>
            </w:tcBorders>
            <w:shd w:val="clear" w:color="auto" w:fill="auto"/>
          </w:tcPr>
          <w:p w:rsidR="001B1A37" w:rsidRPr="004201B0" w:rsidRDefault="001B1A37" w:rsidP="007758BE">
            <w:pPr>
              <w:spacing w:line="0" w:lineRule="atLeast"/>
              <w:rPr>
                <w:sz w:val="18"/>
                <w:szCs w:val="18"/>
              </w:rPr>
            </w:pPr>
            <w:r w:rsidRPr="004201B0">
              <w:rPr>
                <w:sz w:val="18"/>
                <w:szCs w:val="18"/>
              </w:rPr>
              <w:t>IP</w:t>
            </w:r>
          </w:p>
        </w:tc>
      </w:tr>
      <w:tr w:rsidR="001B1A37" w:rsidRPr="004201B0" w:rsidTr="007758BE">
        <w:trPr>
          <w:trHeight w:val="20"/>
          <w:jc w:val="center"/>
        </w:trPr>
        <w:tc>
          <w:tcPr>
            <w:tcW w:w="506" w:type="dxa"/>
            <w:tcBorders>
              <w:bottom w:val="single" w:sz="4" w:space="0" w:color="000000"/>
            </w:tcBorders>
          </w:tcPr>
          <w:p w:rsidR="001B1A37" w:rsidRPr="004201B0" w:rsidRDefault="001B1A37" w:rsidP="007758BE">
            <w:pPr>
              <w:spacing w:line="0" w:lineRule="atLeast"/>
              <w:jc w:val="center"/>
              <w:rPr>
                <w:sz w:val="18"/>
                <w:szCs w:val="18"/>
              </w:rPr>
            </w:pPr>
            <w:r w:rsidRPr="004201B0">
              <w:rPr>
                <w:sz w:val="18"/>
                <w:szCs w:val="18"/>
              </w:rPr>
              <w:t>7</w:t>
            </w:r>
          </w:p>
        </w:tc>
        <w:tc>
          <w:tcPr>
            <w:tcW w:w="6570" w:type="dxa"/>
            <w:tcBorders>
              <w:bottom w:val="single" w:sz="4" w:space="0" w:color="000000"/>
            </w:tcBorders>
          </w:tcPr>
          <w:p w:rsidR="001B1A37" w:rsidRPr="004201B0" w:rsidRDefault="001B1A37" w:rsidP="007758BE">
            <w:pPr>
              <w:spacing w:line="0" w:lineRule="atLeast"/>
              <w:rPr>
                <w:sz w:val="18"/>
                <w:szCs w:val="18"/>
              </w:rPr>
            </w:pPr>
            <w:r w:rsidRPr="004201B0">
              <w:rPr>
                <w:sz w:val="18"/>
                <w:szCs w:val="18"/>
              </w:rPr>
              <w:t>•</w:t>
            </w:r>
            <w:r w:rsidRPr="004201B0">
              <w:rPr>
                <w:sz w:val="18"/>
                <w:szCs w:val="18"/>
              </w:rPr>
              <w:tab/>
              <w:t>RFC 1661 The Point-to-Point Protocol (PPP), W. Simpson, July 1994</w:t>
            </w:r>
          </w:p>
        </w:tc>
        <w:tc>
          <w:tcPr>
            <w:tcW w:w="2430" w:type="dxa"/>
            <w:tcBorders>
              <w:bottom w:val="single" w:sz="4" w:space="0" w:color="000000"/>
            </w:tcBorders>
            <w:shd w:val="clear" w:color="auto" w:fill="auto"/>
          </w:tcPr>
          <w:p w:rsidR="001B1A37" w:rsidRPr="004201B0" w:rsidRDefault="001B1A37" w:rsidP="007758BE">
            <w:pPr>
              <w:spacing w:line="0" w:lineRule="atLeast"/>
              <w:rPr>
                <w:sz w:val="18"/>
                <w:szCs w:val="18"/>
              </w:rPr>
            </w:pPr>
            <w:r w:rsidRPr="004201B0">
              <w:rPr>
                <w:sz w:val="18"/>
                <w:szCs w:val="18"/>
              </w:rPr>
              <w:t>PPP</w:t>
            </w:r>
          </w:p>
        </w:tc>
      </w:tr>
      <w:tr w:rsidR="001B1A37" w:rsidRPr="004201B0" w:rsidTr="007758BE">
        <w:trPr>
          <w:trHeight w:val="20"/>
          <w:jc w:val="center"/>
        </w:trPr>
        <w:tc>
          <w:tcPr>
            <w:tcW w:w="506" w:type="dxa"/>
            <w:tcBorders>
              <w:bottom w:val="single" w:sz="4" w:space="0" w:color="000000"/>
            </w:tcBorders>
          </w:tcPr>
          <w:p w:rsidR="001B1A37" w:rsidRPr="004201B0" w:rsidRDefault="001B1A37" w:rsidP="007758BE">
            <w:pPr>
              <w:spacing w:line="0" w:lineRule="atLeast"/>
              <w:jc w:val="center"/>
              <w:rPr>
                <w:sz w:val="18"/>
                <w:szCs w:val="18"/>
              </w:rPr>
            </w:pPr>
            <w:r w:rsidRPr="004201B0">
              <w:rPr>
                <w:sz w:val="18"/>
                <w:szCs w:val="18"/>
              </w:rPr>
              <w:t>8</w:t>
            </w:r>
          </w:p>
        </w:tc>
        <w:tc>
          <w:tcPr>
            <w:tcW w:w="6570" w:type="dxa"/>
            <w:tcBorders>
              <w:bottom w:val="single" w:sz="4" w:space="0" w:color="000000"/>
            </w:tcBorders>
          </w:tcPr>
          <w:p w:rsidR="001B1A37" w:rsidRPr="004201B0" w:rsidRDefault="001B1A37" w:rsidP="007758BE">
            <w:pPr>
              <w:spacing w:line="0" w:lineRule="atLeast"/>
              <w:rPr>
                <w:sz w:val="18"/>
                <w:szCs w:val="18"/>
              </w:rPr>
            </w:pPr>
            <w:r w:rsidRPr="004201B0">
              <w:rPr>
                <w:sz w:val="18"/>
                <w:szCs w:val="18"/>
              </w:rPr>
              <w:t>•</w:t>
            </w:r>
            <w:r w:rsidRPr="004201B0">
              <w:rPr>
                <w:sz w:val="18"/>
                <w:szCs w:val="18"/>
              </w:rPr>
              <w:tab/>
              <w:t xml:space="preserve">RFC 1157 Simple Network Management Protocol (SNMP), J.D. Case, M. </w:t>
            </w:r>
            <w:proofErr w:type="spellStart"/>
            <w:r w:rsidRPr="004201B0">
              <w:rPr>
                <w:sz w:val="18"/>
                <w:szCs w:val="18"/>
              </w:rPr>
              <w:t>Fedor</w:t>
            </w:r>
            <w:proofErr w:type="spellEnd"/>
            <w:r w:rsidRPr="004201B0">
              <w:rPr>
                <w:sz w:val="18"/>
                <w:szCs w:val="18"/>
              </w:rPr>
              <w:t xml:space="preserve">, </w:t>
            </w:r>
            <w:proofErr w:type="spellStart"/>
            <w:r w:rsidRPr="004201B0">
              <w:rPr>
                <w:sz w:val="18"/>
                <w:szCs w:val="18"/>
              </w:rPr>
              <w:t>M.L.Schoffstall</w:t>
            </w:r>
            <w:proofErr w:type="spellEnd"/>
            <w:r w:rsidRPr="004201B0">
              <w:rPr>
                <w:sz w:val="18"/>
                <w:szCs w:val="18"/>
              </w:rPr>
              <w:t xml:space="preserve">, C. </w:t>
            </w:r>
            <w:proofErr w:type="spellStart"/>
            <w:r w:rsidRPr="004201B0">
              <w:rPr>
                <w:sz w:val="18"/>
                <w:szCs w:val="18"/>
              </w:rPr>
              <w:t>Davin</w:t>
            </w:r>
            <w:proofErr w:type="spellEnd"/>
            <w:r w:rsidRPr="004201B0">
              <w:rPr>
                <w:sz w:val="18"/>
                <w:szCs w:val="18"/>
              </w:rPr>
              <w:t>, May-01-1990</w:t>
            </w:r>
          </w:p>
        </w:tc>
        <w:tc>
          <w:tcPr>
            <w:tcW w:w="2430" w:type="dxa"/>
            <w:tcBorders>
              <w:bottom w:val="single" w:sz="4" w:space="0" w:color="000000"/>
            </w:tcBorders>
            <w:shd w:val="clear" w:color="auto" w:fill="auto"/>
          </w:tcPr>
          <w:p w:rsidR="001B1A37" w:rsidRPr="004201B0" w:rsidRDefault="001B1A37" w:rsidP="007758BE">
            <w:pPr>
              <w:spacing w:line="0" w:lineRule="atLeast"/>
              <w:rPr>
                <w:sz w:val="18"/>
                <w:szCs w:val="18"/>
              </w:rPr>
            </w:pPr>
            <w:r w:rsidRPr="004201B0">
              <w:rPr>
                <w:sz w:val="18"/>
                <w:szCs w:val="18"/>
              </w:rPr>
              <w:t>SNMP</w:t>
            </w:r>
          </w:p>
          <w:p w:rsidR="001B1A37" w:rsidRPr="004201B0" w:rsidRDefault="001B1A37" w:rsidP="007758BE">
            <w:pPr>
              <w:spacing w:line="0" w:lineRule="atLeast"/>
              <w:rPr>
                <w:sz w:val="18"/>
                <w:szCs w:val="18"/>
              </w:rPr>
            </w:pPr>
          </w:p>
        </w:tc>
      </w:tr>
      <w:tr w:rsidR="001B1A37" w:rsidRPr="004201B0" w:rsidTr="007758BE">
        <w:trPr>
          <w:trHeight w:val="20"/>
          <w:jc w:val="center"/>
        </w:trPr>
        <w:tc>
          <w:tcPr>
            <w:tcW w:w="506" w:type="dxa"/>
          </w:tcPr>
          <w:p w:rsidR="001B1A37" w:rsidRPr="004201B0" w:rsidRDefault="001B1A37" w:rsidP="007758BE">
            <w:pPr>
              <w:spacing w:line="0" w:lineRule="atLeast"/>
              <w:jc w:val="center"/>
              <w:rPr>
                <w:sz w:val="18"/>
                <w:szCs w:val="18"/>
              </w:rPr>
            </w:pPr>
            <w:r w:rsidRPr="004201B0">
              <w:rPr>
                <w:sz w:val="18"/>
                <w:szCs w:val="18"/>
              </w:rPr>
              <w:t>9</w:t>
            </w:r>
          </w:p>
        </w:tc>
        <w:tc>
          <w:tcPr>
            <w:tcW w:w="6570" w:type="dxa"/>
          </w:tcPr>
          <w:p w:rsidR="001B1A37" w:rsidRPr="004201B0" w:rsidRDefault="001B1A37" w:rsidP="007758BE">
            <w:pPr>
              <w:spacing w:line="0" w:lineRule="atLeast"/>
              <w:rPr>
                <w:sz w:val="18"/>
                <w:szCs w:val="18"/>
              </w:rPr>
            </w:pPr>
            <w:r w:rsidRPr="004201B0">
              <w:rPr>
                <w:sz w:val="18"/>
                <w:szCs w:val="18"/>
              </w:rPr>
              <w:t>•</w:t>
            </w:r>
            <w:r w:rsidRPr="004201B0">
              <w:rPr>
                <w:sz w:val="18"/>
                <w:szCs w:val="18"/>
              </w:rPr>
              <w:tab/>
              <w:t xml:space="preserve">RFC 793 Transmission Control Protocol. J. </w:t>
            </w:r>
            <w:proofErr w:type="spellStart"/>
            <w:r w:rsidRPr="004201B0">
              <w:rPr>
                <w:sz w:val="18"/>
                <w:szCs w:val="18"/>
              </w:rPr>
              <w:t>Postel</w:t>
            </w:r>
            <w:proofErr w:type="spellEnd"/>
            <w:r w:rsidRPr="004201B0">
              <w:rPr>
                <w:sz w:val="18"/>
                <w:szCs w:val="18"/>
              </w:rPr>
              <w:t>. Sep-01-1981</w:t>
            </w:r>
          </w:p>
        </w:tc>
        <w:tc>
          <w:tcPr>
            <w:tcW w:w="2430" w:type="dxa"/>
            <w:shd w:val="clear" w:color="auto" w:fill="auto"/>
          </w:tcPr>
          <w:p w:rsidR="001B1A37" w:rsidRPr="004201B0" w:rsidRDefault="001B1A37" w:rsidP="007758BE">
            <w:pPr>
              <w:spacing w:line="0" w:lineRule="atLeast"/>
              <w:rPr>
                <w:sz w:val="18"/>
                <w:szCs w:val="18"/>
              </w:rPr>
            </w:pPr>
            <w:r w:rsidRPr="004201B0">
              <w:rPr>
                <w:sz w:val="18"/>
                <w:szCs w:val="18"/>
              </w:rPr>
              <w:t>TCP</w:t>
            </w:r>
          </w:p>
        </w:tc>
      </w:tr>
      <w:tr w:rsidR="001B1A37" w:rsidRPr="004201B0" w:rsidTr="007758BE">
        <w:trPr>
          <w:trHeight w:val="20"/>
          <w:jc w:val="center"/>
        </w:trPr>
        <w:tc>
          <w:tcPr>
            <w:tcW w:w="506" w:type="dxa"/>
            <w:tcBorders>
              <w:bottom w:val="single" w:sz="4" w:space="0" w:color="000000"/>
            </w:tcBorders>
          </w:tcPr>
          <w:p w:rsidR="001B1A37" w:rsidRPr="004201B0" w:rsidRDefault="001B1A37" w:rsidP="007758BE">
            <w:pPr>
              <w:spacing w:line="0" w:lineRule="atLeast"/>
              <w:jc w:val="center"/>
              <w:rPr>
                <w:sz w:val="18"/>
                <w:szCs w:val="18"/>
              </w:rPr>
            </w:pPr>
            <w:r w:rsidRPr="004201B0">
              <w:rPr>
                <w:sz w:val="18"/>
                <w:szCs w:val="18"/>
              </w:rPr>
              <w:t>10</w:t>
            </w:r>
          </w:p>
        </w:tc>
        <w:tc>
          <w:tcPr>
            <w:tcW w:w="6570" w:type="dxa"/>
            <w:tcBorders>
              <w:bottom w:val="single" w:sz="4" w:space="0" w:color="000000"/>
            </w:tcBorders>
          </w:tcPr>
          <w:p w:rsidR="001B1A37" w:rsidRPr="004201B0" w:rsidRDefault="001B1A37" w:rsidP="007758BE">
            <w:pPr>
              <w:spacing w:line="0" w:lineRule="atLeast"/>
              <w:rPr>
                <w:sz w:val="18"/>
                <w:szCs w:val="18"/>
              </w:rPr>
            </w:pPr>
            <w:r w:rsidRPr="004201B0">
              <w:rPr>
                <w:sz w:val="18"/>
                <w:szCs w:val="18"/>
              </w:rPr>
              <w:t>•</w:t>
            </w:r>
            <w:r w:rsidRPr="004201B0">
              <w:rPr>
                <w:sz w:val="18"/>
                <w:szCs w:val="18"/>
              </w:rPr>
              <w:tab/>
              <w:t xml:space="preserve">RFC 768 User Datagram Protocol. J. </w:t>
            </w:r>
            <w:proofErr w:type="spellStart"/>
            <w:r w:rsidRPr="004201B0">
              <w:rPr>
                <w:sz w:val="18"/>
                <w:szCs w:val="18"/>
              </w:rPr>
              <w:t>Postel</w:t>
            </w:r>
            <w:proofErr w:type="spellEnd"/>
            <w:r w:rsidRPr="004201B0">
              <w:rPr>
                <w:sz w:val="18"/>
                <w:szCs w:val="18"/>
              </w:rPr>
              <w:t>. Aug-28-1980</w:t>
            </w:r>
          </w:p>
        </w:tc>
        <w:tc>
          <w:tcPr>
            <w:tcW w:w="2430" w:type="dxa"/>
            <w:tcBorders>
              <w:bottom w:val="single" w:sz="4" w:space="0" w:color="000000"/>
            </w:tcBorders>
            <w:shd w:val="clear" w:color="auto" w:fill="auto"/>
          </w:tcPr>
          <w:p w:rsidR="001B1A37" w:rsidRPr="004201B0" w:rsidRDefault="001B1A37" w:rsidP="007758BE">
            <w:pPr>
              <w:spacing w:line="0" w:lineRule="atLeast"/>
              <w:rPr>
                <w:sz w:val="18"/>
                <w:szCs w:val="18"/>
              </w:rPr>
            </w:pPr>
            <w:r w:rsidRPr="004201B0">
              <w:rPr>
                <w:sz w:val="18"/>
                <w:szCs w:val="18"/>
              </w:rPr>
              <w:t>UDP</w:t>
            </w:r>
          </w:p>
        </w:tc>
      </w:tr>
      <w:tr w:rsidR="001B1A37" w:rsidRPr="004201B0" w:rsidTr="007758BE">
        <w:trPr>
          <w:trHeight w:val="20"/>
          <w:jc w:val="center"/>
        </w:trPr>
        <w:tc>
          <w:tcPr>
            <w:tcW w:w="506" w:type="dxa"/>
          </w:tcPr>
          <w:p w:rsidR="001B1A37" w:rsidRPr="004201B0" w:rsidRDefault="001B1A37" w:rsidP="007758BE">
            <w:pPr>
              <w:spacing w:line="0" w:lineRule="atLeast"/>
              <w:jc w:val="center"/>
              <w:rPr>
                <w:sz w:val="18"/>
                <w:szCs w:val="18"/>
              </w:rPr>
            </w:pPr>
            <w:r w:rsidRPr="004201B0">
              <w:rPr>
                <w:sz w:val="18"/>
                <w:szCs w:val="18"/>
              </w:rPr>
              <w:t>11</w:t>
            </w:r>
          </w:p>
        </w:tc>
        <w:tc>
          <w:tcPr>
            <w:tcW w:w="6570" w:type="dxa"/>
          </w:tcPr>
          <w:p w:rsidR="001B1A37" w:rsidRPr="004201B0" w:rsidRDefault="001B1A37" w:rsidP="007758BE">
            <w:pPr>
              <w:spacing w:line="0" w:lineRule="atLeast"/>
              <w:rPr>
                <w:sz w:val="18"/>
                <w:szCs w:val="18"/>
              </w:rPr>
            </w:pPr>
            <w:r w:rsidRPr="004201B0">
              <w:rPr>
                <w:sz w:val="18"/>
                <w:szCs w:val="18"/>
              </w:rPr>
              <w:t>•</w:t>
            </w:r>
            <w:r w:rsidRPr="004201B0">
              <w:rPr>
                <w:sz w:val="18"/>
                <w:szCs w:val="18"/>
              </w:rPr>
              <w:tab/>
              <w:t xml:space="preserve">ISO/IEC 144916-1:1999 Information technology -- Coding of audio visual objects -- </w:t>
            </w:r>
            <w:r w:rsidRPr="004201B0">
              <w:rPr>
                <w:sz w:val="18"/>
                <w:szCs w:val="18"/>
              </w:rPr>
              <w:br/>
              <w:t>Part 1: Systems</w:t>
            </w:r>
          </w:p>
          <w:p w:rsidR="001B1A37" w:rsidRPr="004201B0" w:rsidRDefault="001B1A37" w:rsidP="007758BE">
            <w:pPr>
              <w:spacing w:line="0" w:lineRule="atLeast"/>
              <w:rPr>
                <w:sz w:val="18"/>
                <w:szCs w:val="18"/>
              </w:rPr>
            </w:pPr>
            <w:r w:rsidRPr="004201B0">
              <w:rPr>
                <w:sz w:val="18"/>
                <w:szCs w:val="18"/>
              </w:rPr>
              <w:t xml:space="preserve">• </w:t>
            </w:r>
            <w:r w:rsidRPr="004201B0">
              <w:rPr>
                <w:sz w:val="18"/>
                <w:szCs w:val="18"/>
              </w:rPr>
              <w:tab/>
              <w:t xml:space="preserve">ISO/IEC 144916-2:1999 Information technology -- Coding of audio-visual objects -- </w:t>
            </w:r>
            <w:r w:rsidRPr="004201B0">
              <w:rPr>
                <w:sz w:val="18"/>
                <w:szCs w:val="18"/>
              </w:rPr>
              <w:br/>
              <w:t>Part 2: Visual</w:t>
            </w:r>
          </w:p>
          <w:p w:rsidR="001B1A37" w:rsidRPr="004201B0" w:rsidRDefault="001B1A37" w:rsidP="007758BE">
            <w:pPr>
              <w:spacing w:line="0" w:lineRule="atLeast"/>
              <w:rPr>
                <w:sz w:val="18"/>
                <w:szCs w:val="18"/>
              </w:rPr>
            </w:pPr>
            <w:r w:rsidRPr="004201B0">
              <w:rPr>
                <w:sz w:val="18"/>
                <w:szCs w:val="18"/>
              </w:rPr>
              <w:t xml:space="preserve">• </w:t>
            </w:r>
            <w:r w:rsidRPr="004201B0">
              <w:rPr>
                <w:sz w:val="18"/>
                <w:szCs w:val="18"/>
              </w:rPr>
              <w:tab/>
              <w:t xml:space="preserve">ISO/IEC 144916-2:1999 Information technology -- Coding of audio-visual objects -- </w:t>
            </w:r>
            <w:r w:rsidRPr="004201B0">
              <w:rPr>
                <w:sz w:val="18"/>
                <w:szCs w:val="18"/>
              </w:rPr>
              <w:br/>
              <w:t>Part 3: Audio</w:t>
            </w:r>
          </w:p>
          <w:p w:rsidR="001B1A37" w:rsidRPr="004201B0" w:rsidRDefault="001B1A37" w:rsidP="007758BE">
            <w:pPr>
              <w:spacing w:line="0" w:lineRule="atLeast"/>
              <w:rPr>
                <w:sz w:val="18"/>
                <w:szCs w:val="18"/>
              </w:rPr>
            </w:pPr>
            <w:r w:rsidRPr="004201B0">
              <w:rPr>
                <w:sz w:val="18"/>
                <w:szCs w:val="18"/>
              </w:rPr>
              <w:t xml:space="preserve">• </w:t>
            </w:r>
            <w:r w:rsidRPr="004201B0">
              <w:rPr>
                <w:sz w:val="18"/>
                <w:szCs w:val="18"/>
              </w:rPr>
              <w:tab/>
              <w:t xml:space="preserve">ISO/IEC 14496-10:2003: Information technology -- Coding of audio-visual objects -- </w:t>
            </w:r>
            <w:r w:rsidRPr="004201B0">
              <w:rPr>
                <w:sz w:val="18"/>
                <w:szCs w:val="18"/>
              </w:rPr>
              <w:br/>
              <w:t>Part 10: Advanced Video Coding</w:t>
            </w:r>
          </w:p>
        </w:tc>
        <w:tc>
          <w:tcPr>
            <w:tcW w:w="2430" w:type="dxa"/>
            <w:shd w:val="clear" w:color="auto" w:fill="auto"/>
          </w:tcPr>
          <w:p w:rsidR="001B1A37" w:rsidRPr="004201B0" w:rsidRDefault="001B1A37" w:rsidP="007758BE">
            <w:pPr>
              <w:spacing w:line="0" w:lineRule="atLeast"/>
              <w:rPr>
                <w:sz w:val="18"/>
                <w:szCs w:val="18"/>
              </w:rPr>
            </w:pPr>
            <w:r w:rsidRPr="004201B0">
              <w:rPr>
                <w:sz w:val="18"/>
                <w:szCs w:val="18"/>
              </w:rPr>
              <w:t>MPEG4</w:t>
            </w:r>
          </w:p>
        </w:tc>
      </w:tr>
      <w:tr w:rsidR="001B1A37" w:rsidRPr="004201B0" w:rsidTr="007758BE">
        <w:trPr>
          <w:trHeight w:val="20"/>
          <w:jc w:val="center"/>
        </w:trPr>
        <w:tc>
          <w:tcPr>
            <w:tcW w:w="506" w:type="dxa"/>
          </w:tcPr>
          <w:p w:rsidR="001B1A37" w:rsidRPr="004201B0" w:rsidRDefault="001B1A37" w:rsidP="007758BE">
            <w:pPr>
              <w:spacing w:line="0" w:lineRule="atLeast"/>
              <w:jc w:val="center"/>
              <w:rPr>
                <w:sz w:val="18"/>
                <w:szCs w:val="18"/>
              </w:rPr>
            </w:pPr>
            <w:r w:rsidRPr="004201B0">
              <w:rPr>
                <w:sz w:val="18"/>
                <w:szCs w:val="18"/>
              </w:rPr>
              <w:t>12</w:t>
            </w:r>
          </w:p>
        </w:tc>
        <w:tc>
          <w:tcPr>
            <w:tcW w:w="6570" w:type="dxa"/>
          </w:tcPr>
          <w:p w:rsidR="001B1A37" w:rsidRPr="004201B0" w:rsidRDefault="001B1A37" w:rsidP="007758BE">
            <w:pPr>
              <w:spacing w:line="0" w:lineRule="atLeast"/>
              <w:rPr>
                <w:sz w:val="18"/>
                <w:szCs w:val="18"/>
              </w:rPr>
            </w:pPr>
            <w:r w:rsidRPr="004201B0">
              <w:rPr>
                <w:sz w:val="18"/>
                <w:szCs w:val="18"/>
              </w:rPr>
              <w:t>•</w:t>
            </w:r>
            <w:r w:rsidRPr="004201B0">
              <w:rPr>
                <w:sz w:val="18"/>
                <w:szCs w:val="18"/>
              </w:rPr>
              <w:tab/>
              <w:t>ITU-T G 652: Characteristics of a single-mode optical fiber and cable</w:t>
            </w:r>
          </w:p>
          <w:p w:rsidR="001B1A37" w:rsidRPr="004201B0" w:rsidRDefault="001B1A37" w:rsidP="007758BE">
            <w:pPr>
              <w:spacing w:line="0" w:lineRule="atLeast"/>
              <w:rPr>
                <w:sz w:val="18"/>
                <w:szCs w:val="18"/>
              </w:rPr>
            </w:pPr>
            <w:r w:rsidRPr="004201B0">
              <w:rPr>
                <w:sz w:val="18"/>
                <w:szCs w:val="18"/>
              </w:rPr>
              <w:t xml:space="preserve">• </w:t>
            </w:r>
            <w:r w:rsidRPr="004201B0">
              <w:rPr>
                <w:sz w:val="18"/>
                <w:szCs w:val="18"/>
              </w:rPr>
              <w:tab/>
              <w:t>ITU-T G 655: Characteristic of a non-zero dispersion-shifted single-mode optical fiber and cable</w:t>
            </w:r>
          </w:p>
        </w:tc>
        <w:tc>
          <w:tcPr>
            <w:tcW w:w="2430" w:type="dxa"/>
            <w:shd w:val="clear" w:color="auto" w:fill="auto"/>
          </w:tcPr>
          <w:p w:rsidR="001B1A37" w:rsidRPr="004201B0" w:rsidRDefault="001B1A37" w:rsidP="007758BE">
            <w:pPr>
              <w:spacing w:line="0" w:lineRule="atLeast"/>
              <w:rPr>
                <w:sz w:val="18"/>
                <w:szCs w:val="18"/>
              </w:rPr>
            </w:pPr>
            <w:r w:rsidRPr="004201B0">
              <w:rPr>
                <w:sz w:val="18"/>
                <w:szCs w:val="18"/>
              </w:rPr>
              <w:t>FOC</w:t>
            </w:r>
          </w:p>
        </w:tc>
      </w:tr>
      <w:tr w:rsidR="001B1A37" w:rsidRPr="004201B0" w:rsidTr="007758BE">
        <w:trPr>
          <w:trHeight w:val="20"/>
          <w:jc w:val="center"/>
        </w:trPr>
        <w:tc>
          <w:tcPr>
            <w:tcW w:w="506" w:type="dxa"/>
          </w:tcPr>
          <w:p w:rsidR="001B1A37" w:rsidRPr="004201B0" w:rsidRDefault="001B1A37" w:rsidP="007758BE">
            <w:pPr>
              <w:spacing w:line="0" w:lineRule="atLeast"/>
              <w:jc w:val="center"/>
              <w:rPr>
                <w:sz w:val="18"/>
                <w:szCs w:val="18"/>
              </w:rPr>
            </w:pPr>
            <w:r w:rsidRPr="004201B0">
              <w:rPr>
                <w:sz w:val="18"/>
                <w:szCs w:val="18"/>
              </w:rPr>
              <w:t>13</w:t>
            </w:r>
          </w:p>
        </w:tc>
        <w:tc>
          <w:tcPr>
            <w:tcW w:w="6570" w:type="dxa"/>
          </w:tcPr>
          <w:p w:rsidR="001B1A37" w:rsidRPr="004201B0" w:rsidRDefault="001B1A37" w:rsidP="007758BE">
            <w:pPr>
              <w:spacing w:line="0" w:lineRule="atLeast"/>
              <w:rPr>
                <w:sz w:val="18"/>
                <w:szCs w:val="18"/>
              </w:rPr>
            </w:pPr>
            <w:r w:rsidRPr="004201B0">
              <w:rPr>
                <w:sz w:val="18"/>
                <w:szCs w:val="18"/>
              </w:rPr>
              <w:t>Telecom Peripheral Construction – Technical regulations</w:t>
            </w:r>
          </w:p>
        </w:tc>
        <w:tc>
          <w:tcPr>
            <w:tcW w:w="2430" w:type="dxa"/>
            <w:shd w:val="clear" w:color="auto" w:fill="auto"/>
            <w:vAlign w:val="center"/>
          </w:tcPr>
          <w:p w:rsidR="001B1A37" w:rsidRPr="004201B0" w:rsidRDefault="001B1A37" w:rsidP="007758BE">
            <w:pPr>
              <w:spacing w:line="0" w:lineRule="atLeast"/>
              <w:rPr>
                <w:sz w:val="18"/>
                <w:szCs w:val="18"/>
              </w:rPr>
            </w:pPr>
            <w:r w:rsidRPr="004201B0">
              <w:rPr>
                <w:sz w:val="18"/>
                <w:szCs w:val="18"/>
              </w:rPr>
              <w:t>TCN 68-254:2006</w:t>
            </w:r>
          </w:p>
        </w:tc>
      </w:tr>
      <w:tr w:rsidR="001B1A37" w:rsidRPr="004201B0" w:rsidTr="007758BE">
        <w:trPr>
          <w:trHeight w:val="20"/>
          <w:jc w:val="center"/>
        </w:trPr>
        <w:tc>
          <w:tcPr>
            <w:tcW w:w="506" w:type="dxa"/>
          </w:tcPr>
          <w:p w:rsidR="001B1A37" w:rsidRPr="004201B0" w:rsidRDefault="001B1A37" w:rsidP="007758BE">
            <w:pPr>
              <w:spacing w:line="0" w:lineRule="atLeast"/>
              <w:jc w:val="center"/>
              <w:rPr>
                <w:sz w:val="18"/>
                <w:szCs w:val="18"/>
              </w:rPr>
            </w:pPr>
            <w:r w:rsidRPr="004201B0">
              <w:rPr>
                <w:sz w:val="18"/>
                <w:szCs w:val="18"/>
              </w:rPr>
              <w:t>14</w:t>
            </w:r>
          </w:p>
        </w:tc>
        <w:tc>
          <w:tcPr>
            <w:tcW w:w="6570" w:type="dxa"/>
          </w:tcPr>
          <w:p w:rsidR="001B1A37" w:rsidRPr="004201B0" w:rsidRDefault="001B1A37" w:rsidP="007758BE">
            <w:pPr>
              <w:spacing w:line="0" w:lineRule="atLeast"/>
              <w:rPr>
                <w:sz w:val="18"/>
                <w:szCs w:val="18"/>
              </w:rPr>
            </w:pPr>
            <w:r w:rsidRPr="004201B0">
              <w:rPr>
                <w:sz w:val="18"/>
                <w:szCs w:val="18"/>
              </w:rPr>
              <w:t>Cable duct and cable connected box - Technical requirements</w:t>
            </w:r>
          </w:p>
        </w:tc>
        <w:tc>
          <w:tcPr>
            <w:tcW w:w="2430" w:type="dxa"/>
            <w:shd w:val="clear" w:color="auto" w:fill="auto"/>
            <w:vAlign w:val="center"/>
          </w:tcPr>
          <w:p w:rsidR="001B1A37" w:rsidRPr="004201B0" w:rsidRDefault="001B1A37" w:rsidP="007758BE">
            <w:pPr>
              <w:spacing w:line="0" w:lineRule="atLeast"/>
              <w:rPr>
                <w:sz w:val="18"/>
                <w:szCs w:val="18"/>
              </w:rPr>
            </w:pPr>
            <w:r w:rsidRPr="004201B0">
              <w:rPr>
                <w:sz w:val="18"/>
                <w:szCs w:val="18"/>
              </w:rPr>
              <w:t>TCN 68-153:1995</w:t>
            </w:r>
          </w:p>
        </w:tc>
      </w:tr>
      <w:tr w:rsidR="001B1A37" w:rsidRPr="004201B0" w:rsidTr="007758BE">
        <w:trPr>
          <w:trHeight w:val="20"/>
          <w:jc w:val="center"/>
        </w:trPr>
        <w:tc>
          <w:tcPr>
            <w:tcW w:w="506" w:type="dxa"/>
          </w:tcPr>
          <w:p w:rsidR="001B1A37" w:rsidRPr="004201B0" w:rsidRDefault="001B1A37" w:rsidP="007758BE">
            <w:pPr>
              <w:spacing w:line="0" w:lineRule="atLeast"/>
              <w:jc w:val="center"/>
              <w:rPr>
                <w:sz w:val="18"/>
                <w:szCs w:val="18"/>
              </w:rPr>
            </w:pPr>
            <w:r w:rsidRPr="004201B0">
              <w:rPr>
                <w:sz w:val="18"/>
                <w:szCs w:val="18"/>
              </w:rPr>
              <w:t>15</w:t>
            </w:r>
          </w:p>
        </w:tc>
        <w:tc>
          <w:tcPr>
            <w:tcW w:w="6570" w:type="dxa"/>
          </w:tcPr>
          <w:p w:rsidR="001B1A37" w:rsidRPr="004201B0" w:rsidRDefault="001B1A37" w:rsidP="007758BE">
            <w:pPr>
              <w:spacing w:line="0" w:lineRule="atLeast"/>
              <w:rPr>
                <w:sz w:val="18"/>
                <w:szCs w:val="18"/>
              </w:rPr>
            </w:pPr>
            <w:r w:rsidRPr="004201B0">
              <w:rPr>
                <w:sz w:val="18"/>
                <w:szCs w:val="18"/>
              </w:rPr>
              <w:t>Rigid PVC pipes for underground cables - Technical standards</w:t>
            </w:r>
          </w:p>
        </w:tc>
        <w:tc>
          <w:tcPr>
            <w:tcW w:w="2430" w:type="dxa"/>
            <w:shd w:val="clear" w:color="auto" w:fill="auto"/>
            <w:vAlign w:val="center"/>
          </w:tcPr>
          <w:p w:rsidR="001B1A37" w:rsidRPr="004201B0" w:rsidRDefault="001B1A37" w:rsidP="007758BE">
            <w:pPr>
              <w:spacing w:line="0" w:lineRule="atLeast"/>
              <w:rPr>
                <w:sz w:val="18"/>
                <w:szCs w:val="18"/>
              </w:rPr>
            </w:pPr>
            <w:r w:rsidRPr="004201B0">
              <w:rPr>
                <w:sz w:val="18"/>
                <w:szCs w:val="18"/>
              </w:rPr>
              <w:t>TCN 68-144:1995</w:t>
            </w:r>
          </w:p>
        </w:tc>
      </w:tr>
      <w:tr w:rsidR="001B1A37" w:rsidRPr="004201B0" w:rsidTr="007758BE">
        <w:trPr>
          <w:trHeight w:val="20"/>
          <w:jc w:val="center"/>
        </w:trPr>
        <w:tc>
          <w:tcPr>
            <w:tcW w:w="506" w:type="dxa"/>
          </w:tcPr>
          <w:p w:rsidR="001B1A37" w:rsidRPr="004201B0" w:rsidRDefault="001B1A37" w:rsidP="007758BE">
            <w:pPr>
              <w:spacing w:line="0" w:lineRule="atLeast"/>
              <w:jc w:val="center"/>
              <w:rPr>
                <w:sz w:val="18"/>
                <w:szCs w:val="18"/>
              </w:rPr>
            </w:pPr>
            <w:r w:rsidRPr="004201B0">
              <w:rPr>
                <w:sz w:val="18"/>
                <w:szCs w:val="18"/>
              </w:rPr>
              <w:t>16</w:t>
            </w:r>
          </w:p>
        </w:tc>
        <w:tc>
          <w:tcPr>
            <w:tcW w:w="6570" w:type="dxa"/>
          </w:tcPr>
          <w:p w:rsidR="001B1A37" w:rsidRPr="004201B0" w:rsidRDefault="001B1A37" w:rsidP="007758BE">
            <w:pPr>
              <w:spacing w:line="0" w:lineRule="atLeast"/>
              <w:rPr>
                <w:sz w:val="18"/>
                <w:szCs w:val="18"/>
              </w:rPr>
            </w:pPr>
            <w:r w:rsidRPr="004201B0">
              <w:rPr>
                <w:sz w:val="18"/>
                <w:szCs w:val="18"/>
              </w:rPr>
              <w:t>Rigid PVC pipes for underground cables - Technical standards</w:t>
            </w:r>
          </w:p>
        </w:tc>
        <w:tc>
          <w:tcPr>
            <w:tcW w:w="2430" w:type="dxa"/>
            <w:shd w:val="clear" w:color="auto" w:fill="auto"/>
            <w:vAlign w:val="center"/>
          </w:tcPr>
          <w:p w:rsidR="001B1A37" w:rsidRPr="004201B0" w:rsidRDefault="001B1A37" w:rsidP="007758BE">
            <w:pPr>
              <w:spacing w:line="0" w:lineRule="atLeast"/>
              <w:rPr>
                <w:sz w:val="18"/>
                <w:szCs w:val="18"/>
              </w:rPr>
            </w:pPr>
            <w:r w:rsidRPr="004201B0">
              <w:rPr>
                <w:sz w:val="18"/>
                <w:szCs w:val="18"/>
              </w:rPr>
              <w:t>TC.VNPT-06:2003</w:t>
            </w:r>
          </w:p>
        </w:tc>
      </w:tr>
      <w:tr w:rsidR="001B1A37" w:rsidRPr="004201B0" w:rsidTr="007758BE">
        <w:trPr>
          <w:trHeight w:val="20"/>
          <w:jc w:val="center"/>
        </w:trPr>
        <w:tc>
          <w:tcPr>
            <w:tcW w:w="506" w:type="dxa"/>
          </w:tcPr>
          <w:p w:rsidR="001B1A37" w:rsidRPr="004201B0" w:rsidRDefault="001B1A37" w:rsidP="007758BE">
            <w:pPr>
              <w:spacing w:line="0" w:lineRule="atLeast"/>
              <w:jc w:val="center"/>
              <w:rPr>
                <w:sz w:val="18"/>
                <w:szCs w:val="18"/>
              </w:rPr>
            </w:pPr>
            <w:r w:rsidRPr="004201B0">
              <w:rPr>
                <w:sz w:val="18"/>
                <w:szCs w:val="18"/>
              </w:rPr>
              <w:t>17</w:t>
            </w:r>
          </w:p>
        </w:tc>
        <w:tc>
          <w:tcPr>
            <w:tcW w:w="6570" w:type="dxa"/>
          </w:tcPr>
          <w:p w:rsidR="001B1A37" w:rsidRPr="004201B0" w:rsidRDefault="001B1A37" w:rsidP="007758BE">
            <w:pPr>
              <w:spacing w:line="0" w:lineRule="atLeast"/>
              <w:rPr>
                <w:sz w:val="18"/>
                <w:szCs w:val="18"/>
              </w:rPr>
            </w:pPr>
            <w:r w:rsidRPr="004201B0">
              <w:rPr>
                <w:sz w:val="18"/>
                <w:szCs w:val="18"/>
              </w:rPr>
              <w:t xml:space="preserve">Code of practice for the construction for optical fiber communication system </w:t>
            </w:r>
          </w:p>
        </w:tc>
        <w:tc>
          <w:tcPr>
            <w:tcW w:w="2430" w:type="dxa"/>
            <w:shd w:val="clear" w:color="auto" w:fill="auto"/>
            <w:vAlign w:val="center"/>
          </w:tcPr>
          <w:p w:rsidR="001B1A37" w:rsidRPr="004201B0" w:rsidRDefault="001B1A37" w:rsidP="007758BE">
            <w:pPr>
              <w:spacing w:line="0" w:lineRule="atLeast"/>
              <w:rPr>
                <w:sz w:val="18"/>
                <w:szCs w:val="18"/>
              </w:rPr>
            </w:pPr>
            <w:r w:rsidRPr="004201B0">
              <w:rPr>
                <w:sz w:val="18"/>
                <w:szCs w:val="18"/>
              </w:rPr>
              <w:t>TCN 68-178:1999</w:t>
            </w:r>
          </w:p>
        </w:tc>
      </w:tr>
    </w:tbl>
    <w:p w:rsidR="00AD279E" w:rsidRPr="004201B0" w:rsidRDefault="00AD279E">
      <w:pPr>
        <w:spacing w:line="240" w:lineRule="auto"/>
        <w:jc w:val="left"/>
        <w:rPr>
          <w:rFonts w:eastAsiaTheme="minorEastAsia"/>
        </w:rPr>
      </w:pPr>
    </w:p>
    <w:p w:rsidR="001B1A37" w:rsidRPr="004201B0" w:rsidRDefault="007758BE" w:rsidP="006072EB">
      <w:pPr>
        <w:pStyle w:val="Heading3"/>
      </w:pPr>
      <w:bookmarkStart w:id="104" w:name="_Toc408232269"/>
      <w:r w:rsidRPr="004201B0">
        <w:rPr>
          <w:rFonts w:hint="eastAsia"/>
        </w:rPr>
        <w:t>Additional Standards</w:t>
      </w:r>
      <w:bookmarkEnd w:id="104"/>
    </w:p>
    <w:p w:rsidR="001B1A37" w:rsidRPr="004201B0" w:rsidRDefault="007758BE" w:rsidP="004F5539">
      <w:pPr>
        <w:pStyle w:val="NumberedSentence"/>
        <w:spacing w:after="120"/>
      </w:pPr>
      <w:r w:rsidRPr="004201B0">
        <w:rPr>
          <w:rFonts w:hint="eastAsia"/>
        </w:rPr>
        <w:t>Other than the above, the following additional standards, shown in Table 4.5, are applied in the design.</w:t>
      </w:r>
    </w:p>
    <w:p w:rsidR="007758BE" w:rsidRPr="004201B0" w:rsidRDefault="007758BE" w:rsidP="007758BE">
      <w:pPr>
        <w:pStyle w:val="DQEDD-FigureTable"/>
        <w:rPr>
          <w:rFonts w:eastAsiaTheme="minorEastAsia"/>
          <w:sz w:val="18"/>
          <w:szCs w:val="18"/>
          <w:lang w:eastAsia="ja-JP"/>
        </w:rPr>
      </w:pPr>
      <w:r w:rsidRPr="004201B0">
        <w:t xml:space="preserve">Table </w:t>
      </w:r>
      <w:fldSimple w:instr=" STYLEREF 1 \s ">
        <w:r w:rsidR="00BA1BE6">
          <w:rPr>
            <w:noProof/>
          </w:rPr>
          <w:t>4</w:t>
        </w:r>
      </w:fldSimple>
      <w:r w:rsidRPr="004201B0">
        <w:t>.</w:t>
      </w:r>
      <w:fldSimple w:instr=" SEQ Table \* ARABIC \s 1 ">
        <w:r w:rsidR="00BA1BE6">
          <w:rPr>
            <w:noProof/>
          </w:rPr>
          <w:t>5</w:t>
        </w:r>
      </w:fldSimple>
      <w:r w:rsidRPr="004201B0">
        <w:t xml:space="preserve"> </w:t>
      </w:r>
      <w:r w:rsidRPr="004201B0">
        <w:rPr>
          <w:rFonts w:eastAsiaTheme="minorEastAsia" w:hint="eastAsia"/>
          <w:lang w:eastAsia="ja-JP"/>
        </w:rPr>
        <w:t xml:space="preserve">  Additional </w:t>
      </w:r>
      <w:r w:rsidRPr="004201B0">
        <w:rPr>
          <w:rFonts w:eastAsiaTheme="minorEastAsia"/>
          <w:lang w:eastAsia="ja-JP"/>
        </w:rPr>
        <w:t>Design</w:t>
      </w:r>
      <w:r w:rsidRPr="004201B0">
        <w:rPr>
          <w:rFonts w:eastAsiaTheme="minorEastAsia" w:hint="eastAsia"/>
          <w:lang w:eastAsia="ja-JP"/>
        </w:rPr>
        <w:t xml:space="preserve"> Standards</w:t>
      </w:r>
    </w:p>
    <w:tbl>
      <w:tblPr>
        <w:tblStyle w:val="TableGrid"/>
        <w:tblW w:w="9635" w:type="dxa"/>
        <w:jc w:val="center"/>
        <w:tblInd w:w="-702" w:type="dxa"/>
        <w:tblLook w:val="04A0" w:firstRow="1" w:lastRow="0" w:firstColumn="1" w:lastColumn="0" w:noHBand="0" w:noVBand="1"/>
      </w:tblPr>
      <w:tblGrid>
        <w:gridCol w:w="590"/>
        <w:gridCol w:w="6255"/>
        <w:gridCol w:w="2790"/>
      </w:tblGrid>
      <w:tr w:rsidR="007758BE" w:rsidRPr="004201B0" w:rsidTr="007758BE">
        <w:trPr>
          <w:trHeight w:val="20"/>
          <w:tblHeader/>
          <w:jc w:val="center"/>
        </w:trPr>
        <w:tc>
          <w:tcPr>
            <w:tcW w:w="590" w:type="dxa"/>
            <w:shd w:val="clear" w:color="auto" w:fill="DDD9C3" w:themeFill="background2" w:themeFillShade="E6"/>
            <w:vAlign w:val="center"/>
          </w:tcPr>
          <w:p w:rsidR="007758BE" w:rsidRPr="004201B0" w:rsidRDefault="007758BE" w:rsidP="007758BE">
            <w:pPr>
              <w:spacing w:before="0" w:after="0" w:line="0" w:lineRule="atLeast"/>
              <w:jc w:val="center"/>
              <w:rPr>
                <w:rFonts w:eastAsiaTheme="minorEastAsia"/>
                <w:sz w:val="18"/>
                <w:szCs w:val="18"/>
              </w:rPr>
            </w:pPr>
            <w:r w:rsidRPr="004201B0">
              <w:rPr>
                <w:sz w:val="18"/>
                <w:szCs w:val="18"/>
              </w:rPr>
              <w:t>No</w:t>
            </w:r>
          </w:p>
        </w:tc>
        <w:tc>
          <w:tcPr>
            <w:tcW w:w="6255" w:type="dxa"/>
            <w:shd w:val="clear" w:color="auto" w:fill="DDD9C3" w:themeFill="background2" w:themeFillShade="E6"/>
            <w:vAlign w:val="center"/>
          </w:tcPr>
          <w:p w:rsidR="007758BE" w:rsidRPr="004201B0" w:rsidRDefault="007758BE" w:rsidP="007758BE">
            <w:pPr>
              <w:spacing w:before="0" w:after="0" w:line="0" w:lineRule="atLeast"/>
              <w:jc w:val="center"/>
              <w:rPr>
                <w:rFonts w:eastAsiaTheme="minorEastAsia"/>
                <w:sz w:val="18"/>
                <w:szCs w:val="18"/>
              </w:rPr>
            </w:pPr>
            <w:r w:rsidRPr="004201B0">
              <w:rPr>
                <w:sz w:val="18"/>
                <w:szCs w:val="18"/>
              </w:rPr>
              <w:t>Technical Standard</w:t>
            </w:r>
          </w:p>
        </w:tc>
        <w:tc>
          <w:tcPr>
            <w:tcW w:w="2790" w:type="dxa"/>
            <w:shd w:val="clear" w:color="auto" w:fill="DDD9C3" w:themeFill="background2" w:themeFillShade="E6"/>
            <w:vAlign w:val="center"/>
          </w:tcPr>
          <w:p w:rsidR="007758BE" w:rsidRPr="004201B0" w:rsidRDefault="007758BE" w:rsidP="007758BE">
            <w:pPr>
              <w:spacing w:before="0" w:after="0" w:line="0" w:lineRule="atLeast"/>
              <w:jc w:val="center"/>
              <w:rPr>
                <w:rFonts w:eastAsiaTheme="minorEastAsia"/>
                <w:sz w:val="18"/>
                <w:szCs w:val="18"/>
              </w:rPr>
            </w:pPr>
            <w:r w:rsidRPr="004201B0">
              <w:rPr>
                <w:sz w:val="18"/>
                <w:szCs w:val="18"/>
              </w:rPr>
              <w:t>Code</w:t>
            </w:r>
          </w:p>
        </w:tc>
      </w:tr>
      <w:tr w:rsidR="007758BE" w:rsidRPr="004201B0" w:rsidTr="007758BE">
        <w:trPr>
          <w:trHeight w:val="20"/>
          <w:tblHeader/>
          <w:jc w:val="center"/>
        </w:trPr>
        <w:tc>
          <w:tcPr>
            <w:tcW w:w="590" w:type="dxa"/>
            <w:vAlign w:val="center"/>
          </w:tcPr>
          <w:p w:rsidR="007758BE" w:rsidRPr="004201B0" w:rsidRDefault="007758BE" w:rsidP="007758BE">
            <w:pPr>
              <w:spacing w:before="0" w:after="0" w:line="0" w:lineRule="atLeast"/>
              <w:jc w:val="center"/>
              <w:rPr>
                <w:sz w:val="18"/>
                <w:szCs w:val="18"/>
              </w:rPr>
            </w:pPr>
            <w:r w:rsidRPr="004201B0">
              <w:rPr>
                <w:sz w:val="18"/>
                <w:szCs w:val="18"/>
              </w:rPr>
              <w:t>1</w:t>
            </w:r>
          </w:p>
        </w:tc>
        <w:tc>
          <w:tcPr>
            <w:tcW w:w="6255" w:type="dxa"/>
            <w:vAlign w:val="center"/>
          </w:tcPr>
          <w:p w:rsidR="007758BE" w:rsidRPr="004201B0" w:rsidRDefault="007758BE" w:rsidP="007758BE">
            <w:pPr>
              <w:spacing w:before="0" w:after="0" w:line="0" w:lineRule="atLeast"/>
              <w:rPr>
                <w:sz w:val="18"/>
                <w:szCs w:val="18"/>
              </w:rPr>
            </w:pPr>
            <w:r w:rsidRPr="004201B0">
              <w:rPr>
                <w:sz w:val="18"/>
                <w:szCs w:val="18"/>
              </w:rPr>
              <w:t>Standard test method for CBR (California Bearing Ratio) of soils and unbound road</w:t>
            </w:r>
            <w:r w:rsidRPr="004201B0">
              <w:rPr>
                <w:rFonts w:eastAsiaTheme="minorEastAsia" w:hint="eastAsia"/>
                <w:sz w:val="18"/>
                <w:szCs w:val="18"/>
              </w:rPr>
              <w:t xml:space="preserve"> </w:t>
            </w:r>
            <w:r w:rsidRPr="004201B0">
              <w:rPr>
                <w:sz w:val="18"/>
                <w:szCs w:val="18"/>
              </w:rPr>
              <w:t>base in place</w:t>
            </w:r>
          </w:p>
        </w:tc>
        <w:tc>
          <w:tcPr>
            <w:tcW w:w="2790" w:type="dxa"/>
            <w:vAlign w:val="center"/>
          </w:tcPr>
          <w:p w:rsidR="007758BE" w:rsidRPr="004201B0" w:rsidRDefault="007758BE" w:rsidP="007758BE">
            <w:pPr>
              <w:spacing w:before="0" w:after="0" w:line="0" w:lineRule="atLeast"/>
              <w:rPr>
                <w:sz w:val="18"/>
                <w:szCs w:val="18"/>
              </w:rPr>
            </w:pPr>
            <w:r w:rsidRPr="004201B0">
              <w:rPr>
                <w:sz w:val="18"/>
                <w:szCs w:val="18"/>
              </w:rPr>
              <w:t xml:space="preserve"> TCVN 8821-2011</w:t>
            </w:r>
          </w:p>
        </w:tc>
      </w:tr>
      <w:tr w:rsidR="007758BE" w:rsidRPr="004201B0" w:rsidTr="007758BE">
        <w:trPr>
          <w:trHeight w:val="20"/>
          <w:tblHeader/>
          <w:jc w:val="center"/>
        </w:trPr>
        <w:tc>
          <w:tcPr>
            <w:tcW w:w="590" w:type="dxa"/>
            <w:vAlign w:val="center"/>
          </w:tcPr>
          <w:p w:rsidR="007758BE" w:rsidRPr="004201B0" w:rsidRDefault="007758BE" w:rsidP="007758BE">
            <w:pPr>
              <w:spacing w:before="0" w:after="0" w:line="0" w:lineRule="atLeast"/>
              <w:jc w:val="center"/>
              <w:rPr>
                <w:sz w:val="18"/>
                <w:szCs w:val="18"/>
              </w:rPr>
            </w:pPr>
            <w:r w:rsidRPr="004201B0">
              <w:rPr>
                <w:sz w:val="18"/>
                <w:szCs w:val="18"/>
              </w:rPr>
              <w:t>2</w:t>
            </w:r>
          </w:p>
        </w:tc>
        <w:tc>
          <w:tcPr>
            <w:tcW w:w="6255" w:type="dxa"/>
            <w:vAlign w:val="center"/>
          </w:tcPr>
          <w:p w:rsidR="007758BE" w:rsidRPr="004201B0" w:rsidRDefault="007758BE" w:rsidP="007758BE">
            <w:pPr>
              <w:spacing w:before="0" w:after="0" w:line="0" w:lineRule="atLeast"/>
              <w:rPr>
                <w:sz w:val="18"/>
                <w:szCs w:val="18"/>
              </w:rPr>
            </w:pPr>
            <w:r w:rsidRPr="004201B0">
              <w:rPr>
                <w:sz w:val="18"/>
                <w:szCs w:val="18"/>
              </w:rPr>
              <w:t>Steel for the reinforcement of concrete – Threaded coupler splice</w:t>
            </w:r>
          </w:p>
        </w:tc>
        <w:tc>
          <w:tcPr>
            <w:tcW w:w="2790" w:type="dxa"/>
            <w:vAlign w:val="center"/>
          </w:tcPr>
          <w:p w:rsidR="007758BE" w:rsidRPr="004201B0" w:rsidRDefault="007758BE" w:rsidP="007758BE">
            <w:pPr>
              <w:spacing w:before="0" w:after="0" w:line="0" w:lineRule="atLeast"/>
              <w:rPr>
                <w:sz w:val="18"/>
                <w:szCs w:val="18"/>
              </w:rPr>
            </w:pPr>
            <w:r w:rsidRPr="004201B0">
              <w:rPr>
                <w:sz w:val="18"/>
                <w:szCs w:val="18"/>
              </w:rPr>
              <w:t xml:space="preserve"> TCVN 8163:2009</w:t>
            </w:r>
          </w:p>
        </w:tc>
      </w:tr>
      <w:tr w:rsidR="007758BE" w:rsidRPr="004201B0" w:rsidTr="007758BE">
        <w:trPr>
          <w:trHeight w:val="20"/>
          <w:tblHeader/>
          <w:jc w:val="center"/>
        </w:trPr>
        <w:tc>
          <w:tcPr>
            <w:tcW w:w="590" w:type="dxa"/>
            <w:vAlign w:val="center"/>
          </w:tcPr>
          <w:p w:rsidR="007758BE" w:rsidRPr="004201B0" w:rsidRDefault="007758BE" w:rsidP="007758BE">
            <w:pPr>
              <w:spacing w:before="0" w:after="0" w:line="0" w:lineRule="atLeast"/>
              <w:jc w:val="center"/>
              <w:rPr>
                <w:sz w:val="18"/>
                <w:szCs w:val="18"/>
              </w:rPr>
            </w:pPr>
            <w:r w:rsidRPr="004201B0">
              <w:rPr>
                <w:sz w:val="18"/>
                <w:szCs w:val="18"/>
              </w:rPr>
              <w:t>3</w:t>
            </w:r>
          </w:p>
        </w:tc>
        <w:tc>
          <w:tcPr>
            <w:tcW w:w="6255" w:type="dxa"/>
            <w:vAlign w:val="center"/>
          </w:tcPr>
          <w:p w:rsidR="007758BE" w:rsidRPr="004201B0" w:rsidRDefault="007758BE" w:rsidP="007758BE">
            <w:pPr>
              <w:spacing w:before="0" w:after="0" w:line="0" w:lineRule="atLeast"/>
              <w:rPr>
                <w:sz w:val="18"/>
                <w:szCs w:val="18"/>
              </w:rPr>
            </w:pPr>
            <w:r w:rsidRPr="004201B0">
              <w:rPr>
                <w:sz w:val="18"/>
                <w:szCs w:val="18"/>
              </w:rPr>
              <w:t>Water-stop membrane used in construction joints - Requires in using</w:t>
            </w:r>
          </w:p>
        </w:tc>
        <w:tc>
          <w:tcPr>
            <w:tcW w:w="2790" w:type="dxa"/>
            <w:vAlign w:val="center"/>
          </w:tcPr>
          <w:p w:rsidR="007758BE" w:rsidRPr="004201B0" w:rsidRDefault="007758BE" w:rsidP="007758BE">
            <w:pPr>
              <w:spacing w:before="0" w:after="0" w:line="0" w:lineRule="atLeast"/>
              <w:rPr>
                <w:sz w:val="18"/>
                <w:szCs w:val="18"/>
              </w:rPr>
            </w:pPr>
            <w:r w:rsidRPr="004201B0">
              <w:rPr>
                <w:sz w:val="18"/>
                <w:szCs w:val="18"/>
              </w:rPr>
              <w:t xml:space="preserve"> TCXDVN 290:2002</w:t>
            </w:r>
          </w:p>
        </w:tc>
      </w:tr>
      <w:tr w:rsidR="007758BE" w:rsidRPr="004201B0" w:rsidTr="007758BE">
        <w:trPr>
          <w:trHeight w:val="20"/>
          <w:tblHeader/>
          <w:jc w:val="center"/>
        </w:trPr>
        <w:tc>
          <w:tcPr>
            <w:tcW w:w="590" w:type="dxa"/>
            <w:vAlign w:val="center"/>
          </w:tcPr>
          <w:p w:rsidR="007758BE" w:rsidRPr="004201B0" w:rsidRDefault="007758BE" w:rsidP="007758BE">
            <w:pPr>
              <w:spacing w:before="0" w:after="0" w:line="0" w:lineRule="atLeast"/>
              <w:jc w:val="center"/>
              <w:rPr>
                <w:sz w:val="18"/>
                <w:szCs w:val="18"/>
              </w:rPr>
            </w:pPr>
            <w:r w:rsidRPr="004201B0">
              <w:rPr>
                <w:sz w:val="18"/>
                <w:szCs w:val="18"/>
              </w:rPr>
              <w:lastRenderedPageBreak/>
              <w:t>4</w:t>
            </w:r>
          </w:p>
        </w:tc>
        <w:tc>
          <w:tcPr>
            <w:tcW w:w="6255" w:type="dxa"/>
            <w:vAlign w:val="center"/>
          </w:tcPr>
          <w:p w:rsidR="007758BE" w:rsidRPr="004201B0" w:rsidRDefault="007758BE" w:rsidP="007758BE">
            <w:pPr>
              <w:spacing w:before="0" w:after="0" w:line="0" w:lineRule="atLeast"/>
              <w:rPr>
                <w:sz w:val="18"/>
                <w:szCs w:val="18"/>
              </w:rPr>
            </w:pPr>
            <w:r w:rsidRPr="004201B0">
              <w:rPr>
                <w:sz w:val="18"/>
                <w:szCs w:val="18"/>
              </w:rPr>
              <w:t>Standard Specification for Packaged Dry, Hydraulic-Cement Grout (</w:t>
            </w:r>
            <w:proofErr w:type="spellStart"/>
            <w:r w:rsidRPr="004201B0">
              <w:rPr>
                <w:sz w:val="18"/>
                <w:szCs w:val="18"/>
              </w:rPr>
              <w:t>Nonshrink</w:t>
            </w:r>
            <w:proofErr w:type="spellEnd"/>
            <w:r w:rsidRPr="004201B0">
              <w:rPr>
                <w:sz w:val="18"/>
                <w:szCs w:val="18"/>
              </w:rPr>
              <w:t>)</w:t>
            </w:r>
          </w:p>
        </w:tc>
        <w:tc>
          <w:tcPr>
            <w:tcW w:w="2790" w:type="dxa"/>
            <w:vAlign w:val="center"/>
          </w:tcPr>
          <w:p w:rsidR="007758BE" w:rsidRPr="004201B0" w:rsidRDefault="007758BE" w:rsidP="007758BE">
            <w:pPr>
              <w:spacing w:before="0" w:after="0" w:line="0" w:lineRule="atLeast"/>
              <w:rPr>
                <w:sz w:val="18"/>
                <w:szCs w:val="18"/>
              </w:rPr>
            </w:pPr>
            <w:r w:rsidRPr="004201B0">
              <w:rPr>
                <w:sz w:val="18"/>
                <w:szCs w:val="18"/>
              </w:rPr>
              <w:t xml:space="preserve"> ASTM C1107</w:t>
            </w:r>
          </w:p>
        </w:tc>
      </w:tr>
      <w:tr w:rsidR="007758BE" w:rsidRPr="004201B0" w:rsidTr="007758BE">
        <w:trPr>
          <w:trHeight w:val="20"/>
          <w:tblHeader/>
          <w:jc w:val="center"/>
        </w:trPr>
        <w:tc>
          <w:tcPr>
            <w:tcW w:w="590" w:type="dxa"/>
            <w:vAlign w:val="center"/>
          </w:tcPr>
          <w:p w:rsidR="007758BE" w:rsidRPr="004201B0" w:rsidRDefault="007758BE" w:rsidP="007758BE">
            <w:pPr>
              <w:spacing w:before="0" w:after="0" w:line="0" w:lineRule="atLeast"/>
              <w:jc w:val="center"/>
              <w:rPr>
                <w:sz w:val="18"/>
                <w:szCs w:val="18"/>
              </w:rPr>
            </w:pPr>
            <w:r w:rsidRPr="004201B0">
              <w:rPr>
                <w:sz w:val="18"/>
                <w:szCs w:val="18"/>
              </w:rPr>
              <w:t>5</w:t>
            </w:r>
          </w:p>
        </w:tc>
        <w:tc>
          <w:tcPr>
            <w:tcW w:w="6255" w:type="dxa"/>
            <w:vAlign w:val="center"/>
          </w:tcPr>
          <w:p w:rsidR="007758BE" w:rsidRPr="004201B0" w:rsidRDefault="007758BE" w:rsidP="007758BE">
            <w:pPr>
              <w:spacing w:before="0" w:after="0" w:line="0" w:lineRule="atLeast"/>
              <w:rPr>
                <w:sz w:val="18"/>
                <w:szCs w:val="18"/>
              </w:rPr>
            </w:pPr>
            <w:r w:rsidRPr="004201B0">
              <w:rPr>
                <w:sz w:val="18"/>
                <w:szCs w:val="18"/>
              </w:rPr>
              <w:t>Materials, Equipment, and Procedures for Mixing Standard Compounds and Preparing Standard Vulcanized Sheets - Evaluation of Rubber for Bridge bearing.</w:t>
            </w:r>
          </w:p>
        </w:tc>
        <w:tc>
          <w:tcPr>
            <w:tcW w:w="2790" w:type="dxa"/>
            <w:vAlign w:val="center"/>
          </w:tcPr>
          <w:p w:rsidR="007758BE" w:rsidRPr="004201B0" w:rsidRDefault="007758BE" w:rsidP="007758BE">
            <w:pPr>
              <w:spacing w:before="0" w:after="0" w:line="0" w:lineRule="atLeast"/>
              <w:rPr>
                <w:sz w:val="18"/>
                <w:szCs w:val="18"/>
              </w:rPr>
            </w:pPr>
            <w:r w:rsidRPr="004201B0">
              <w:rPr>
                <w:sz w:val="18"/>
                <w:szCs w:val="18"/>
              </w:rPr>
              <w:t xml:space="preserve"> ASTM D3182÷D3190; D3192</w:t>
            </w:r>
          </w:p>
        </w:tc>
      </w:tr>
      <w:tr w:rsidR="007758BE" w:rsidRPr="004201B0" w:rsidTr="007758BE">
        <w:trPr>
          <w:trHeight w:val="20"/>
          <w:tblHeader/>
          <w:jc w:val="center"/>
        </w:trPr>
        <w:tc>
          <w:tcPr>
            <w:tcW w:w="590" w:type="dxa"/>
            <w:vAlign w:val="center"/>
          </w:tcPr>
          <w:p w:rsidR="007758BE" w:rsidRPr="004201B0" w:rsidRDefault="007758BE" w:rsidP="007758BE">
            <w:pPr>
              <w:spacing w:before="0" w:after="0" w:line="0" w:lineRule="atLeast"/>
              <w:jc w:val="center"/>
              <w:rPr>
                <w:sz w:val="18"/>
                <w:szCs w:val="18"/>
              </w:rPr>
            </w:pPr>
            <w:r w:rsidRPr="004201B0">
              <w:rPr>
                <w:sz w:val="18"/>
                <w:szCs w:val="18"/>
              </w:rPr>
              <w:t>6</w:t>
            </w:r>
          </w:p>
        </w:tc>
        <w:tc>
          <w:tcPr>
            <w:tcW w:w="6255" w:type="dxa"/>
            <w:vAlign w:val="center"/>
          </w:tcPr>
          <w:p w:rsidR="007758BE" w:rsidRPr="004201B0" w:rsidRDefault="007758BE" w:rsidP="007758BE">
            <w:pPr>
              <w:spacing w:before="0" w:after="0" w:line="0" w:lineRule="atLeast"/>
              <w:rPr>
                <w:sz w:val="18"/>
                <w:szCs w:val="18"/>
              </w:rPr>
            </w:pPr>
            <w:r w:rsidRPr="004201B0">
              <w:rPr>
                <w:sz w:val="18"/>
                <w:szCs w:val="18"/>
              </w:rPr>
              <w:t>Reflective membrane for road signaling</w:t>
            </w:r>
          </w:p>
        </w:tc>
        <w:tc>
          <w:tcPr>
            <w:tcW w:w="2790" w:type="dxa"/>
            <w:vAlign w:val="center"/>
          </w:tcPr>
          <w:p w:rsidR="007758BE" w:rsidRPr="004201B0" w:rsidRDefault="007758BE" w:rsidP="007758BE">
            <w:pPr>
              <w:spacing w:before="0" w:after="0" w:line="0" w:lineRule="atLeast"/>
              <w:rPr>
                <w:sz w:val="18"/>
                <w:szCs w:val="18"/>
              </w:rPr>
            </w:pPr>
            <w:r w:rsidRPr="004201B0">
              <w:rPr>
                <w:sz w:val="18"/>
                <w:szCs w:val="18"/>
              </w:rPr>
              <w:t>TCVN 7887:2008</w:t>
            </w:r>
          </w:p>
        </w:tc>
      </w:tr>
      <w:tr w:rsidR="007758BE" w:rsidRPr="004201B0" w:rsidTr="007758BE">
        <w:trPr>
          <w:trHeight w:val="20"/>
          <w:tblHeader/>
          <w:jc w:val="center"/>
        </w:trPr>
        <w:tc>
          <w:tcPr>
            <w:tcW w:w="590" w:type="dxa"/>
            <w:vAlign w:val="center"/>
          </w:tcPr>
          <w:p w:rsidR="007758BE" w:rsidRPr="004201B0" w:rsidRDefault="007758BE" w:rsidP="007758BE">
            <w:pPr>
              <w:spacing w:before="0" w:after="0" w:line="0" w:lineRule="atLeast"/>
              <w:jc w:val="center"/>
              <w:rPr>
                <w:sz w:val="18"/>
                <w:szCs w:val="18"/>
              </w:rPr>
            </w:pPr>
            <w:r w:rsidRPr="004201B0">
              <w:rPr>
                <w:sz w:val="18"/>
                <w:szCs w:val="18"/>
              </w:rPr>
              <w:t>7</w:t>
            </w:r>
          </w:p>
        </w:tc>
        <w:tc>
          <w:tcPr>
            <w:tcW w:w="6255" w:type="dxa"/>
            <w:vAlign w:val="center"/>
          </w:tcPr>
          <w:p w:rsidR="007758BE" w:rsidRPr="004201B0" w:rsidRDefault="007758BE" w:rsidP="007758BE">
            <w:pPr>
              <w:spacing w:before="0" w:after="0" w:line="0" w:lineRule="atLeast"/>
              <w:rPr>
                <w:sz w:val="18"/>
                <w:szCs w:val="18"/>
              </w:rPr>
            </w:pPr>
            <w:r w:rsidRPr="004201B0">
              <w:rPr>
                <w:sz w:val="18"/>
                <w:szCs w:val="18"/>
              </w:rPr>
              <w:t xml:space="preserve">Temporary regulation on normal cement concrete formation with joint in construction of traffic works. </w:t>
            </w:r>
          </w:p>
        </w:tc>
        <w:tc>
          <w:tcPr>
            <w:tcW w:w="2790" w:type="dxa"/>
            <w:vAlign w:val="center"/>
          </w:tcPr>
          <w:p w:rsidR="007758BE" w:rsidRPr="004201B0" w:rsidRDefault="007758BE" w:rsidP="007758BE">
            <w:pPr>
              <w:spacing w:before="0" w:after="0" w:line="0" w:lineRule="atLeast"/>
              <w:rPr>
                <w:sz w:val="18"/>
                <w:szCs w:val="18"/>
              </w:rPr>
            </w:pPr>
            <w:r w:rsidRPr="004201B0">
              <w:rPr>
                <w:sz w:val="18"/>
                <w:szCs w:val="18"/>
              </w:rPr>
              <w:t>Decision No.3230/QD-BGTVT dated 14/12/2012.</w:t>
            </w:r>
          </w:p>
        </w:tc>
      </w:tr>
      <w:tr w:rsidR="007758BE" w:rsidRPr="004201B0" w:rsidTr="007758BE">
        <w:trPr>
          <w:trHeight w:val="20"/>
          <w:tblHeader/>
          <w:jc w:val="center"/>
        </w:trPr>
        <w:tc>
          <w:tcPr>
            <w:tcW w:w="590" w:type="dxa"/>
            <w:vAlign w:val="center"/>
          </w:tcPr>
          <w:p w:rsidR="007758BE" w:rsidRPr="004201B0" w:rsidRDefault="007758BE" w:rsidP="007758BE">
            <w:pPr>
              <w:spacing w:before="0" w:after="0" w:line="0" w:lineRule="atLeast"/>
              <w:jc w:val="center"/>
              <w:rPr>
                <w:sz w:val="18"/>
                <w:szCs w:val="18"/>
              </w:rPr>
            </w:pPr>
            <w:r w:rsidRPr="004201B0">
              <w:rPr>
                <w:sz w:val="18"/>
                <w:szCs w:val="18"/>
              </w:rPr>
              <w:t>8</w:t>
            </w:r>
          </w:p>
        </w:tc>
        <w:tc>
          <w:tcPr>
            <w:tcW w:w="6255" w:type="dxa"/>
            <w:vAlign w:val="center"/>
          </w:tcPr>
          <w:p w:rsidR="007758BE" w:rsidRPr="004201B0" w:rsidRDefault="007758BE" w:rsidP="007758BE">
            <w:pPr>
              <w:spacing w:before="0" w:after="0" w:line="0" w:lineRule="atLeast"/>
              <w:rPr>
                <w:sz w:val="18"/>
                <w:szCs w:val="18"/>
              </w:rPr>
            </w:pPr>
            <w:r w:rsidRPr="004201B0">
              <w:rPr>
                <w:sz w:val="18"/>
                <w:szCs w:val="18"/>
              </w:rPr>
              <w:t xml:space="preserve">Temporary regulation on construction engineering and acceptance for cement concrete pavement in construction of traffic works. </w:t>
            </w:r>
          </w:p>
        </w:tc>
        <w:tc>
          <w:tcPr>
            <w:tcW w:w="2790" w:type="dxa"/>
            <w:vAlign w:val="center"/>
          </w:tcPr>
          <w:p w:rsidR="007758BE" w:rsidRPr="004201B0" w:rsidRDefault="007758BE" w:rsidP="007758BE">
            <w:pPr>
              <w:spacing w:before="0" w:after="0" w:line="0" w:lineRule="atLeast"/>
              <w:rPr>
                <w:sz w:val="18"/>
                <w:szCs w:val="18"/>
              </w:rPr>
            </w:pPr>
            <w:r w:rsidRPr="004201B0">
              <w:rPr>
                <w:sz w:val="18"/>
                <w:szCs w:val="18"/>
              </w:rPr>
              <w:t>Decision No.1951/QD-BGTVT dated 17/08/2012.</w:t>
            </w:r>
          </w:p>
        </w:tc>
      </w:tr>
      <w:tr w:rsidR="007758BE" w:rsidRPr="004201B0" w:rsidTr="007758BE">
        <w:trPr>
          <w:trHeight w:val="20"/>
          <w:tblHeader/>
          <w:jc w:val="center"/>
        </w:trPr>
        <w:tc>
          <w:tcPr>
            <w:tcW w:w="590" w:type="dxa"/>
            <w:vAlign w:val="center"/>
          </w:tcPr>
          <w:p w:rsidR="007758BE" w:rsidRPr="004201B0" w:rsidRDefault="007758BE" w:rsidP="007758BE">
            <w:pPr>
              <w:spacing w:before="0" w:after="0" w:line="0" w:lineRule="atLeast"/>
              <w:jc w:val="center"/>
              <w:rPr>
                <w:sz w:val="18"/>
                <w:szCs w:val="18"/>
              </w:rPr>
            </w:pPr>
            <w:r w:rsidRPr="004201B0">
              <w:rPr>
                <w:sz w:val="18"/>
                <w:szCs w:val="18"/>
              </w:rPr>
              <w:t>9</w:t>
            </w:r>
          </w:p>
        </w:tc>
        <w:tc>
          <w:tcPr>
            <w:tcW w:w="6255" w:type="dxa"/>
            <w:vAlign w:val="center"/>
          </w:tcPr>
          <w:p w:rsidR="007758BE" w:rsidRPr="004201B0" w:rsidRDefault="007758BE" w:rsidP="007758BE">
            <w:pPr>
              <w:spacing w:before="0" w:after="0" w:line="0" w:lineRule="atLeast"/>
              <w:rPr>
                <w:sz w:val="18"/>
                <w:szCs w:val="18"/>
              </w:rPr>
            </w:pPr>
            <w:r w:rsidRPr="004201B0">
              <w:rPr>
                <w:sz w:val="18"/>
                <w:szCs w:val="18"/>
              </w:rPr>
              <w:t xml:space="preserve">Flexible pavement – Determination of elastic </w:t>
            </w:r>
            <w:proofErr w:type="spellStart"/>
            <w:r w:rsidRPr="004201B0">
              <w:rPr>
                <w:sz w:val="18"/>
                <w:szCs w:val="18"/>
              </w:rPr>
              <w:t>modul</w:t>
            </w:r>
            <w:proofErr w:type="spellEnd"/>
            <w:r w:rsidRPr="004201B0">
              <w:rPr>
                <w:sz w:val="18"/>
                <w:szCs w:val="18"/>
              </w:rPr>
              <w:t xml:space="preserve"> of ground base and pavement structure courses by using hard steel plates</w:t>
            </w:r>
          </w:p>
        </w:tc>
        <w:tc>
          <w:tcPr>
            <w:tcW w:w="2790" w:type="dxa"/>
            <w:vAlign w:val="center"/>
          </w:tcPr>
          <w:p w:rsidR="007758BE" w:rsidRPr="004201B0" w:rsidRDefault="007758BE" w:rsidP="007758BE">
            <w:pPr>
              <w:spacing w:before="0" w:after="0" w:line="0" w:lineRule="atLeast"/>
              <w:rPr>
                <w:sz w:val="18"/>
                <w:szCs w:val="18"/>
              </w:rPr>
            </w:pPr>
            <w:r w:rsidRPr="004201B0">
              <w:rPr>
                <w:sz w:val="18"/>
                <w:szCs w:val="18"/>
              </w:rPr>
              <w:t>TCVN 8861:2001</w:t>
            </w:r>
          </w:p>
        </w:tc>
      </w:tr>
      <w:tr w:rsidR="007758BE" w:rsidRPr="004201B0" w:rsidTr="007758BE">
        <w:trPr>
          <w:trHeight w:val="20"/>
          <w:tblHeader/>
          <w:jc w:val="center"/>
        </w:trPr>
        <w:tc>
          <w:tcPr>
            <w:tcW w:w="590" w:type="dxa"/>
            <w:vAlign w:val="center"/>
          </w:tcPr>
          <w:p w:rsidR="007758BE" w:rsidRPr="004201B0" w:rsidRDefault="007758BE" w:rsidP="007758BE">
            <w:pPr>
              <w:spacing w:before="0" w:after="0" w:line="0" w:lineRule="atLeast"/>
              <w:jc w:val="center"/>
              <w:rPr>
                <w:sz w:val="18"/>
                <w:szCs w:val="18"/>
              </w:rPr>
            </w:pPr>
            <w:r w:rsidRPr="004201B0">
              <w:rPr>
                <w:sz w:val="18"/>
                <w:szCs w:val="18"/>
              </w:rPr>
              <w:t>10</w:t>
            </w:r>
          </w:p>
        </w:tc>
        <w:tc>
          <w:tcPr>
            <w:tcW w:w="6255" w:type="dxa"/>
            <w:vAlign w:val="center"/>
          </w:tcPr>
          <w:p w:rsidR="007758BE" w:rsidRPr="004201B0" w:rsidRDefault="007758BE" w:rsidP="007758BE">
            <w:pPr>
              <w:spacing w:before="0" w:after="0" w:line="0" w:lineRule="atLeast"/>
              <w:rPr>
                <w:sz w:val="18"/>
                <w:szCs w:val="18"/>
              </w:rPr>
            </w:pPr>
            <w:r w:rsidRPr="004201B0">
              <w:rPr>
                <w:sz w:val="18"/>
                <w:szCs w:val="18"/>
              </w:rPr>
              <w:t>Water supply – Network of pipe and structures – Specification for design</w:t>
            </w:r>
          </w:p>
        </w:tc>
        <w:tc>
          <w:tcPr>
            <w:tcW w:w="2790" w:type="dxa"/>
            <w:vAlign w:val="center"/>
          </w:tcPr>
          <w:p w:rsidR="007758BE" w:rsidRPr="004201B0" w:rsidRDefault="007758BE" w:rsidP="007758BE">
            <w:pPr>
              <w:spacing w:before="0" w:after="0" w:line="0" w:lineRule="atLeast"/>
              <w:rPr>
                <w:sz w:val="18"/>
                <w:szCs w:val="18"/>
              </w:rPr>
            </w:pPr>
            <w:r w:rsidRPr="004201B0">
              <w:rPr>
                <w:sz w:val="18"/>
                <w:szCs w:val="18"/>
              </w:rPr>
              <w:t>TCXDVN 33:2006</w:t>
            </w:r>
          </w:p>
        </w:tc>
      </w:tr>
      <w:tr w:rsidR="007758BE" w:rsidRPr="004201B0" w:rsidTr="007758BE">
        <w:trPr>
          <w:trHeight w:val="20"/>
          <w:tblHeader/>
          <w:jc w:val="center"/>
        </w:trPr>
        <w:tc>
          <w:tcPr>
            <w:tcW w:w="590" w:type="dxa"/>
            <w:vAlign w:val="center"/>
          </w:tcPr>
          <w:p w:rsidR="007758BE" w:rsidRPr="004201B0" w:rsidRDefault="007758BE" w:rsidP="007758BE">
            <w:pPr>
              <w:spacing w:before="0" w:after="0" w:line="0" w:lineRule="atLeast"/>
              <w:jc w:val="center"/>
              <w:rPr>
                <w:sz w:val="18"/>
                <w:szCs w:val="18"/>
              </w:rPr>
            </w:pPr>
            <w:r w:rsidRPr="004201B0">
              <w:rPr>
                <w:sz w:val="18"/>
                <w:szCs w:val="18"/>
              </w:rPr>
              <w:t>11</w:t>
            </w:r>
          </w:p>
        </w:tc>
        <w:tc>
          <w:tcPr>
            <w:tcW w:w="6255" w:type="dxa"/>
            <w:vAlign w:val="center"/>
          </w:tcPr>
          <w:p w:rsidR="007758BE" w:rsidRPr="004201B0" w:rsidRDefault="007758BE" w:rsidP="007758BE">
            <w:pPr>
              <w:spacing w:before="0" w:after="0" w:line="0" w:lineRule="atLeast"/>
              <w:rPr>
                <w:sz w:val="18"/>
                <w:szCs w:val="18"/>
              </w:rPr>
            </w:pPr>
            <w:r w:rsidRPr="004201B0">
              <w:rPr>
                <w:sz w:val="18"/>
                <w:szCs w:val="18"/>
              </w:rPr>
              <w:t xml:space="preserve">National technical codes on safety for fire for house and structures </w:t>
            </w:r>
          </w:p>
        </w:tc>
        <w:tc>
          <w:tcPr>
            <w:tcW w:w="2790" w:type="dxa"/>
            <w:vAlign w:val="center"/>
          </w:tcPr>
          <w:p w:rsidR="007758BE" w:rsidRPr="004201B0" w:rsidRDefault="007758BE" w:rsidP="007758BE">
            <w:pPr>
              <w:spacing w:before="0" w:after="0" w:line="0" w:lineRule="atLeast"/>
              <w:rPr>
                <w:sz w:val="18"/>
                <w:szCs w:val="18"/>
              </w:rPr>
            </w:pPr>
            <w:r w:rsidRPr="004201B0">
              <w:rPr>
                <w:sz w:val="18"/>
                <w:szCs w:val="18"/>
              </w:rPr>
              <w:t>QCVN 06:2010/BXD</w:t>
            </w:r>
          </w:p>
        </w:tc>
      </w:tr>
      <w:tr w:rsidR="007758BE" w:rsidRPr="004201B0" w:rsidTr="007758BE">
        <w:trPr>
          <w:trHeight w:val="20"/>
          <w:tblHeader/>
          <w:jc w:val="center"/>
        </w:trPr>
        <w:tc>
          <w:tcPr>
            <w:tcW w:w="590" w:type="dxa"/>
            <w:vAlign w:val="center"/>
          </w:tcPr>
          <w:p w:rsidR="007758BE" w:rsidRPr="004201B0" w:rsidRDefault="007758BE" w:rsidP="007758BE">
            <w:pPr>
              <w:spacing w:before="0" w:after="0" w:line="0" w:lineRule="atLeast"/>
              <w:jc w:val="center"/>
              <w:rPr>
                <w:sz w:val="18"/>
                <w:szCs w:val="18"/>
              </w:rPr>
            </w:pPr>
            <w:r w:rsidRPr="004201B0">
              <w:rPr>
                <w:sz w:val="18"/>
                <w:szCs w:val="18"/>
              </w:rPr>
              <w:t>12</w:t>
            </w:r>
          </w:p>
        </w:tc>
        <w:tc>
          <w:tcPr>
            <w:tcW w:w="6255" w:type="dxa"/>
            <w:vAlign w:val="center"/>
          </w:tcPr>
          <w:p w:rsidR="007758BE" w:rsidRPr="004201B0" w:rsidRDefault="007758BE" w:rsidP="007758BE">
            <w:pPr>
              <w:spacing w:before="0" w:after="0" w:line="0" w:lineRule="atLeast"/>
              <w:rPr>
                <w:sz w:val="18"/>
                <w:szCs w:val="18"/>
              </w:rPr>
            </w:pPr>
            <w:r w:rsidRPr="004201B0">
              <w:rPr>
                <w:sz w:val="18"/>
                <w:szCs w:val="18"/>
              </w:rPr>
              <w:t>Regulations on earthen connection and neutral connection for electric facilities</w:t>
            </w:r>
          </w:p>
        </w:tc>
        <w:tc>
          <w:tcPr>
            <w:tcW w:w="2790" w:type="dxa"/>
            <w:vAlign w:val="center"/>
          </w:tcPr>
          <w:p w:rsidR="007758BE" w:rsidRPr="004201B0" w:rsidRDefault="007758BE" w:rsidP="007758BE">
            <w:pPr>
              <w:spacing w:before="0" w:after="0" w:line="0" w:lineRule="atLeast"/>
              <w:rPr>
                <w:sz w:val="18"/>
                <w:szCs w:val="18"/>
              </w:rPr>
            </w:pPr>
            <w:r w:rsidRPr="004201B0">
              <w:rPr>
                <w:sz w:val="18"/>
                <w:szCs w:val="18"/>
              </w:rPr>
              <w:t>TCVN 4756:1989</w:t>
            </w:r>
          </w:p>
        </w:tc>
      </w:tr>
      <w:tr w:rsidR="007758BE" w:rsidRPr="004201B0" w:rsidTr="007758BE">
        <w:trPr>
          <w:trHeight w:val="20"/>
          <w:tblHeader/>
          <w:jc w:val="center"/>
        </w:trPr>
        <w:tc>
          <w:tcPr>
            <w:tcW w:w="590" w:type="dxa"/>
            <w:vAlign w:val="center"/>
          </w:tcPr>
          <w:p w:rsidR="007758BE" w:rsidRPr="004201B0" w:rsidRDefault="007758BE" w:rsidP="007758BE">
            <w:pPr>
              <w:spacing w:before="0" w:after="0" w:line="0" w:lineRule="atLeast"/>
              <w:jc w:val="center"/>
              <w:rPr>
                <w:sz w:val="18"/>
                <w:szCs w:val="18"/>
              </w:rPr>
            </w:pPr>
            <w:r w:rsidRPr="004201B0">
              <w:rPr>
                <w:sz w:val="18"/>
                <w:szCs w:val="18"/>
              </w:rPr>
              <w:t>13</w:t>
            </w:r>
          </w:p>
        </w:tc>
        <w:tc>
          <w:tcPr>
            <w:tcW w:w="6255" w:type="dxa"/>
            <w:vAlign w:val="center"/>
          </w:tcPr>
          <w:p w:rsidR="007758BE" w:rsidRPr="004201B0" w:rsidRDefault="007758BE" w:rsidP="007758BE">
            <w:pPr>
              <w:spacing w:before="0" w:after="0" w:line="0" w:lineRule="atLeast"/>
              <w:rPr>
                <w:sz w:val="18"/>
                <w:szCs w:val="18"/>
              </w:rPr>
            </w:pPr>
            <w:r w:rsidRPr="004201B0">
              <w:rPr>
                <w:sz w:val="18"/>
                <w:szCs w:val="18"/>
              </w:rPr>
              <w:t>Geotextile fabric – Testing method</w:t>
            </w:r>
          </w:p>
        </w:tc>
        <w:tc>
          <w:tcPr>
            <w:tcW w:w="2790" w:type="dxa"/>
            <w:vAlign w:val="center"/>
          </w:tcPr>
          <w:p w:rsidR="007758BE" w:rsidRPr="004201B0" w:rsidRDefault="007758BE" w:rsidP="007758BE">
            <w:pPr>
              <w:spacing w:before="0" w:after="0" w:line="0" w:lineRule="atLeast"/>
              <w:rPr>
                <w:sz w:val="18"/>
                <w:szCs w:val="18"/>
              </w:rPr>
            </w:pPr>
            <w:r w:rsidRPr="004201B0">
              <w:rPr>
                <w:sz w:val="18"/>
                <w:szCs w:val="18"/>
              </w:rPr>
              <w:t>TCVN 8871-1:2011-</w:t>
            </w:r>
          </w:p>
          <w:p w:rsidR="007758BE" w:rsidRPr="004201B0" w:rsidRDefault="007758BE" w:rsidP="007758BE">
            <w:pPr>
              <w:spacing w:before="0" w:after="0" w:line="0" w:lineRule="atLeast"/>
              <w:rPr>
                <w:sz w:val="18"/>
                <w:szCs w:val="18"/>
              </w:rPr>
            </w:pPr>
            <w:r w:rsidRPr="004201B0">
              <w:rPr>
                <w:sz w:val="18"/>
                <w:szCs w:val="18"/>
              </w:rPr>
              <w:t>TCVN 8871-6:2011</w:t>
            </w:r>
          </w:p>
        </w:tc>
      </w:tr>
      <w:tr w:rsidR="007758BE" w:rsidRPr="004201B0" w:rsidTr="007758BE">
        <w:trPr>
          <w:trHeight w:val="20"/>
          <w:tblHeader/>
          <w:jc w:val="center"/>
        </w:trPr>
        <w:tc>
          <w:tcPr>
            <w:tcW w:w="590" w:type="dxa"/>
            <w:vAlign w:val="center"/>
          </w:tcPr>
          <w:p w:rsidR="007758BE" w:rsidRPr="004201B0" w:rsidRDefault="007758BE" w:rsidP="007758BE">
            <w:pPr>
              <w:spacing w:before="0" w:after="0" w:line="0" w:lineRule="atLeast"/>
              <w:jc w:val="center"/>
              <w:rPr>
                <w:sz w:val="18"/>
                <w:szCs w:val="18"/>
              </w:rPr>
            </w:pPr>
            <w:r w:rsidRPr="004201B0">
              <w:rPr>
                <w:sz w:val="18"/>
                <w:szCs w:val="18"/>
              </w:rPr>
              <w:t>14</w:t>
            </w:r>
          </w:p>
        </w:tc>
        <w:tc>
          <w:tcPr>
            <w:tcW w:w="6255" w:type="dxa"/>
            <w:vAlign w:val="center"/>
          </w:tcPr>
          <w:p w:rsidR="007758BE" w:rsidRPr="004201B0" w:rsidRDefault="007758BE" w:rsidP="007758BE">
            <w:pPr>
              <w:spacing w:before="0" w:after="0" w:line="0" w:lineRule="atLeast"/>
              <w:rPr>
                <w:sz w:val="18"/>
                <w:szCs w:val="18"/>
              </w:rPr>
            </w:pPr>
            <w:r w:rsidRPr="004201B0">
              <w:rPr>
                <w:sz w:val="18"/>
                <w:szCs w:val="18"/>
              </w:rPr>
              <w:t>Painting for traffic signal</w:t>
            </w:r>
          </w:p>
        </w:tc>
        <w:tc>
          <w:tcPr>
            <w:tcW w:w="2790" w:type="dxa"/>
            <w:vAlign w:val="center"/>
          </w:tcPr>
          <w:p w:rsidR="007758BE" w:rsidRPr="004201B0" w:rsidRDefault="007758BE" w:rsidP="007758BE">
            <w:pPr>
              <w:spacing w:before="0" w:after="0" w:line="0" w:lineRule="atLeast"/>
              <w:rPr>
                <w:sz w:val="18"/>
                <w:szCs w:val="18"/>
              </w:rPr>
            </w:pPr>
            <w:r w:rsidRPr="004201B0">
              <w:rPr>
                <w:sz w:val="18"/>
                <w:szCs w:val="18"/>
              </w:rPr>
              <w:t>TCVN 8786:2011</w:t>
            </w:r>
          </w:p>
          <w:p w:rsidR="007758BE" w:rsidRPr="004201B0" w:rsidRDefault="007758BE" w:rsidP="007758BE">
            <w:pPr>
              <w:spacing w:before="0" w:after="0" w:line="0" w:lineRule="atLeast"/>
              <w:rPr>
                <w:sz w:val="18"/>
                <w:szCs w:val="18"/>
              </w:rPr>
            </w:pPr>
            <w:r w:rsidRPr="004201B0">
              <w:rPr>
                <w:sz w:val="18"/>
                <w:szCs w:val="18"/>
              </w:rPr>
              <w:t>TCVN 8788:2011</w:t>
            </w:r>
          </w:p>
        </w:tc>
      </w:tr>
      <w:tr w:rsidR="007758BE" w:rsidRPr="004201B0" w:rsidTr="007758BE">
        <w:trPr>
          <w:trHeight w:val="20"/>
          <w:tblHeader/>
          <w:jc w:val="center"/>
        </w:trPr>
        <w:tc>
          <w:tcPr>
            <w:tcW w:w="590" w:type="dxa"/>
            <w:vAlign w:val="center"/>
          </w:tcPr>
          <w:p w:rsidR="007758BE" w:rsidRPr="004201B0" w:rsidRDefault="007758BE" w:rsidP="007758BE">
            <w:pPr>
              <w:spacing w:before="0" w:after="0" w:line="0" w:lineRule="atLeast"/>
              <w:jc w:val="center"/>
              <w:rPr>
                <w:sz w:val="18"/>
                <w:szCs w:val="18"/>
              </w:rPr>
            </w:pPr>
            <w:r w:rsidRPr="004201B0">
              <w:rPr>
                <w:sz w:val="18"/>
                <w:szCs w:val="18"/>
              </w:rPr>
              <w:t>15</w:t>
            </w:r>
          </w:p>
        </w:tc>
        <w:tc>
          <w:tcPr>
            <w:tcW w:w="6255" w:type="dxa"/>
            <w:vAlign w:val="center"/>
          </w:tcPr>
          <w:p w:rsidR="007758BE" w:rsidRPr="004201B0" w:rsidRDefault="007758BE" w:rsidP="007758BE">
            <w:pPr>
              <w:spacing w:before="0" w:after="0" w:line="0" w:lineRule="atLeast"/>
              <w:rPr>
                <w:sz w:val="18"/>
                <w:szCs w:val="18"/>
              </w:rPr>
            </w:pPr>
            <w:r w:rsidRPr="004201B0">
              <w:rPr>
                <w:sz w:val="18"/>
                <w:szCs w:val="18"/>
              </w:rPr>
              <w:t>Structure of stone brick – Regulations on construction and acceptance</w:t>
            </w:r>
          </w:p>
        </w:tc>
        <w:tc>
          <w:tcPr>
            <w:tcW w:w="2790" w:type="dxa"/>
            <w:vAlign w:val="center"/>
          </w:tcPr>
          <w:p w:rsidR="007758BE" w:rsidRPr="004201B0" w:rsidRDefault="007758BE" w:rsidP="007758BE">
            <w:pPr>
              <w:spacing w:before="0" w:after="0" w:line="0" w:lineRule="atLeast"/>
              <w:rPr>
                <w:sz w:val="18"/>
                <w:szCs w:val="18"/>
              </w:rPr>
            </w:pPr>
            <w:r w:rsidRPr="004201B0">
              <w:rPr>
                <w:sz w:val="18"/>
                <w:szCs w:val="18"/>
              </w:rPr>
              <w:t>TCVN 4085:2011</w:t>
            </w:r>
          </w:p>
        </w:tc>
      </w:tr>
      <w:tr w:rsidR="007758BE" w:rsidRPr="004201B0" w:rsidTr="007758BE">
        <w:trPr>
          <w:trHeight w:val="20"/>
          <w:tblHeader/>
          <w:jc w:val="center"/>
        </w:trPr>
        <w:tc>
          <w:tcPr>
            <w:tcW w:w="590" w:type="dxa"/>
            <w:vAlign w:val="center"/>
          </w:tcPr>
          <w:p w:rsidR="007758BE" w:rsidRPr="004201B0" w:rsidRDefault="007758BE" w:rsidP="007758BE">
            <w:pPr>
              <w:spacing w:before="0" w:after="0" w:line="0" w:lineRule="atLeast"/>
              <w:jc w:val="center"/>
              <w:rPr>
                <w:sz w:val="18"/>
                <w:szCs w:val="18"/>
              </w:rPr>
            </w:pPr>
            <w:r w:rsidRPr="004201B0">
              <w:rPr>
                <w:sz w:val="18"/>
                <w:szCs w:val="18"/>
              </w:rPr>
              <w:t>16</w:t>
            </w:r>
          </w:p>
        </w:tc>
        <w:tc>
          <w:tcPr>
            <w:tcW w:w="6255" w:type="dxa"/>
            <w:vAlign w:val="center"/>
          </w:tcPr>
          <w:p w:rsidR="007758BE" w:rsidRPr="004201B0" w:rsidRDefault="007758BE" w:rsidP="007758BE">
            <w:pPr>
              <w:spacing w:before="0" w:after="0" w:line="0" w:lineRule="atLeast"/>
              <w:rPr>
                <w:sz w:val="18"/>
                <w:szCs w:val="18"/>
              </w:rPr>
            </w:pPr>
            <w:r w:rsidRPr="004201B0">
              <w:rPr>
                <w:sz w:val="18"/>
                <w:szCs w:val="18"/>
              </w:rPr>
              <w:t>Asphalt concrete – Testing method</w:t>
            </w:r>
          </w:p>
        </w:tc>
        <w:tc>
          <w:tcPr>
            <w:tcW w:w="2790" w:type="dxa"/>
            <w:vAlign w:val="center"/>
          </w:tcPr>
          <w:p w:rsidR="007758BE" w:rsidRPr="004201B0" w:rsidRDefault="007758BE" w:rsidP="007758BE">
            <w:pPr>
              <w:spacing w:before="0" w:after="0" w:line="0" w:lineRule="atLeast"/>
              <w:rPr>
                <w:sz w:val="18"/>
                <w:szCs w:val="18"/>
              </w:rPr>
            </w:pPr>
            <w:r w:rsidRPr="004201B0">
              <w:rPr>
                <w:sz w:val="18"/>
                <w:szCs w:val="18"/>
              </w:rPr>
              <w:t>TCVN 8860-1:2011-</w:t>
            </w:r>
          </w:p>
          <w:p w:rsidR="007758BE" w:rsidRPr="004201B0" w:rsidRDefault="007758BE" w:rsidP="007758BE">
            <w:pPr>
              <w:spacing w:before="0" w:after="0" w:line="0" w:lineRule="atLeast"/>
              <w:rPr>
                <w:sz w:val="18"/>
                <w:szCs w:val="18"/>
              </w:rPr>
            </w:pPr>
            <w:r w:rsidRPr="004201B0">
              <w:rPr>
                <w:sz w:val="18"/>
                <w:szCs w:val="18"/>
              </w:rPr>
              <w:t>TCVN 8860-12:2011</w:t>
            </w:r>
          </w:p>
        </w:tc>
      </w:tr>
      <w:tr w:rsidR="007758BE" w:rsidRPr="004201B0" w:rsidTr="007758BE">
        <w:trPr>
          <w:trHeight w:val="20"/>
          <w:tblHeader/>
          <w:jc w:val="center"/>
        </w:trPr>
        <w:tc>
          <w:tcPr>
            <w:tcW w:w="590" w:type="dxa"/>
            <w:vAlign w:val="center"/>
          </w:tcPr>
          <w:p w:rsidR="007758BE" w:rsidRPr="004201B0" w:rsidRDefault="007758BE" w:rsidP="007758BE">
            <w:pPr>
              <w:spacing w:before="0" w:after="0" w:line="0" w:lineRule="atLeast"/>
              <w:jc w:val="center"/>
              <w:rPr>
                <w:sz w:val="18"/>
                <w:szCs w:val="18"/>
              </w:rPr>
            </w:pPr>
            <w:r w:rsidRPr="004201B0">
              <w:rPr>
                <w:sz w:val="18"/>
                <w:szCs w:val="18"/>
              </w:rPr>
              <w:t>17</w:t>
            </w:r>
          </w:p>
        </w:tc>
        <w:tc>
          <w:tcPr>
            <w:tcW w:w="6255" w:type="dxa"/>
            <w:vAlign w:val="center"/>
          </w:tcPr>
          <w:p w:rsidR="007758BE" w:rsidRPr="004201B0" w:rsidRDefault="007758BE" w:rsidP="007758BE">
            <w:pPr>
              <w:spacing w:before="0" w:after="0" w:line="0" w:lineRule="atLeast"/>
              <w:rPr>
                <w:sz w:val="18"/>
                <w:szCs w:val="18"/>
              </w:rPr>
            </w:pPr>
            <w:r w:rsidRPr="004201B0">
              <w:rPr>
                <w:sz w:val="18"/>
                <w:szCs w:val="18"/>
              </w:rPr>
              <w:t>Hot asphalt concrete mixing plant – Specification and checking method</w:t>
            </w:r>
          </w:p>
        </w:tc>
        <w:tc>
          <w:tcPr>
            <w:tcW w:w="2790" w:type="dxa"/>
            <w:vAlign w:val="center"/>
          </w:tcPr>
          <w:p w:rsidR="007758BE" w:rsidRPr="004201B0" w:rsidRDefault="007758BE" w:rsidP="007758BE">
            <w:pPr>
              <w:spacing w:before="0" w:after="0" w:line="0" w:lineRule="atLeast"/>
              <w:rPr>
                <w:sz w:val="18"/>
                <w:szCs w:val="18"/>
              </w:rPr>
            </w:pPr>
            <w:r w:rsidRPr="004201B0">
              <w:rPr>
                <w:sz w:val="18"/>
                <w:szCs w:val="18"/>
              </w:rPr>
              <w:t>22TCN 255-99</w:t>
            </w:r>
          </w:p>
        </w:tc>
      </w:tr>
      <w:tr w:rsidR="007758BE" w:rsidRPr="004201B0" w:rsidTr="007758BE">
        <w:trPr>
          <w:trHeight w:val="20"/>
          <w:tblHeader/>
          <w:jc w:val="center"/>
        </w:trPr>
        <w:tc>
          <w:tcPr>
            <w:tcW w:w="590" w:type="dxa"/>
            <w:vAlign w:val="center"/>
          </w:tcPr>
          <w:p w:rsidR="007758BE" w:rsidRPr="004201B0" w:rsidRDefault="007758BE" w:rsidP="007758BE">
            <w:pPr>
              <w:spacing w:before="0" w:after="0" w:line="0" w:lineRule="atLeast"/>
              <w:jc w:val="center"/>
              <w:rPr>
                <w:sz w:val="18"/>
                <w:szCs w:val="18"/>
              </w:rPr>
            </w:pPr>
            <w:r w:rsidRPr="004201B0">
              <w:rPr>
                <w:sz w:val="18"/>
                <w:szCs w:val="18"/>
              </w:rPr>
              <w:t>18</w:t>
            </w:r>
          </w:p>
        </w:tc>
        <w:tc>
          <w:tcPr>
            <w:tcW w:w="6255" w:type="dxa"/>
            <w:vAlign w:val="center"/>
          </w:tcPr>
          <w:p w:rsidR="007758BE" w:rsidRPr="004201B0" w:rsidRDefault="007758BE" w:rsidP="007758BE">
            <w:pPr>
              <w:spacing w:before="0" w:after="0" w:line="0" w:lineRule="atLeast"/>
              <w:rPr>
                <w:sz w:val="18"/>
                <w:szCs w:val="18"/>
              </w:rPr>
            </w:pPr>
            <w:r w:rsidRPr="004201B0">
              <w:rPr>
                <w:sz w:val="18"/>
                <w:szCs w:val="18"/>
              </w:rPr>
              <w:t>Pavement for highway – Construction and acceptance</w:t>
            </w:r>
          </w:p>
        </w:tc>
        <w:tc>
          <w:tcPr>
            <w:tcW w:w="2790" w:type="dxa"/>
            <w:vAlign w:val="center"/>
          </w:tcPr>
          <w:p w:rsidR="007758BE" w:rsidRPr="004201B0" w:rsidRDefault="007758BE" w:rsidP="007758BE">
            <w:pPr>
              <w:spacing w:before="0" w:after="0" w:line="0" w:lineRule="atLeast"/>
              <w:rPr>
                <w:sz w:val="18"/>
                <w:szCs w:val="18"/>
              </w:rPr>
            </w:pPr>
            <w:r w:rsidRPr="004201B0">
              <w:rPr>
                <w:sz w:val="18"/>
                <w:szCs w:val="18"/>
              </w:rPr>
              <w:t>TCVN 9436-2012</w:t>
            </w:r>
          </w:p>
        </w:tc>
      </w:tr>
      <w:tr w:rsidR="007758BE" w:rsidRPr="004201B0" w:rsidTr="007758BE">
        <w:trPr>
          <w:trHeight w:val="20"/>
          <w:tblHeader/>
          <w:jc w:val="center"/>
        </w:trPr>
        <w:tc>
          <w:tcPr>
            <w:tcW w:w="590" w:type="dxa"/>
            <w:vAlign w:val="center"/>
          </w:tcPr>
          <w:p w:rsidR="007758BE" w:rsidRPr="004201B0" w:rsidRDefault="007758BE" w:rsidP="007758BE">
            <w:pPr>
              <w:spacing w:before="0" w:after="0" w:line="0" w:lineRule="atLeast"/>
              <w:jc w:val="center"/>
              <w:rPr>
                <w:sz w:val="18"/>
                <w:szCs w:val="18"/>
              </w:rPr>
            </w:pPr>
            <w:r w:rsidRPr="004201B0">
              <w:rPr>
                <w:sz w:val="18"/>
                <w:szCs w:val="18"/>
              </w:rPr>
              <w:t>19</w:t>
            </w:r>
          </w:p>
        </w:tc>
        <w:tc>
          <w:tcPr>
            <w:tcW w:w="6255" w:type="dxa"/>
            <w:vAlign w:val="center"/>
          </w:tcPr>
          <w:p w:rsidR="007758BE" w:rsidRPr="004201B0" w:rsidRDefault="007758BE" w:rsidP="007758BE">
            <w:pPr>
              <w:spacing w:before="0" w:after="0" w:line="0" w:lineRule="atLeast"/>
              <w:rPr>
                <w:sz w:val="18"/>
                <w:szCs w:val="18"/>
              </w:rPr>
            </w:pPr>
            <w:r w:rsidRPr="004201B0">
              <w:rPr>
                <w:sz w:val="18"/>
                <w:szCs w:val="18"/>
              </w:rPr>
              <w:t>Polymer Modified Cationic Emulsified Asphalt</w:t>
            </w:r>
          </w:p>
        </w:tc>
        <w:tc>
          <w:tcPr>
            <w:tcW w:w="2790" w:type="dxa"/>
            <w:vAlign w:val="center"/>
          </w:tcPr>
          <w:p w:rsidR="007758BE" w:rsidRPr="004201B0" w:rsidRDefault="007758BE" w:rsidP="007758BE">
            <w:pPr>
              <w:spacing w:before="0" w:after="0" w:line="0" w:lineRule="atLeast"/>
              <w:rPr>
                <w:sz w:val="18"/>
                <w:szCs w:val="18"/>
              </w:rPr>
            </w:pPr>
            <w:r w:rsidRPr="004201B0">
              <w:rPr>
                <w:sz w:val="18"/>
                <w:szCs w:val="18"/>
              </w:rPr>
              <w:t>TCVN 8816:2011</w:t>
            </w:r>
          </w:p>
        </w:tc>
      </w:tr>
      <w:tr w:rsidR="007758BE" w:rsidRPr="004201B0" w:rsidTr="007758BE">
        <w:trPr>
          <w:trHeight w:val="20"/>
          <w:tblHeader/>
          <w:jc w:val="center"/>
        </w:trPr>
        <w:tc>
          <w:tcPr>
            <w:tcW w:w="590" w:type="dxa"/>
            <w:vAlign w:val="center"/>
          </w:tcPr>
          <w:p w:rsidR="007758BE" w:rsidRPr="004201B0" w:rsidRDefault="007758BE" w:rsidP="007758BE">
            <w:pPr>
              <w:spacing w:before="0" w:after="0" w:line="0" w:lineRule="atLeast"/>
              <w:jc w:val="center"/>
              <w:rPr>
                <w:sz w:val="18"/>
                <w:szCs w:val="18"/>
              </w:rPr>
            </w:pPr>
            <w:r w:rsidRPr="004201B0">
              <w:rPr>
                <w:sz w:val="18"/>
                <w:szCs w:val="18"/>
              </w:rPr>
              <w:t>20</w:t>
            </w:r>
          </w:p>
        </w:tc>
        <w:tc>
          <w:tcPr>
            <w:tcW w:w="6255" w:type="dxa"/>
            <w:vAlign w:val="center"/>
          </w:tcPr>
          <w:p w:rsidR="007758BE" w:rsidRPr="004201B0" w:rsidRDefault="007758BE" w:rsidP="007758BE">
            <w:pPr>
              <w:spacing w:before="0" w:after="0" w:line="0" w:lineRule="atLeast"/>
              <w:rPr>
                <w:sz w:val="18"/>
                <w:szCs w:val="18"/>
              </w:rPr>
            </w:pPr>
            <w:r w:rsidRPr="004201B0">
              <w:rPr>
                <w:sz w:val="18"/>
                <w:szCs w:val="18"/>
              </w:rPr>
              <w:t xml:space="preserve">Cationic Emulsified Asphalt </w:t>
            </w:r>
          </w:p>
        </w:tc>
        <w:tc>
          <w:tcPr>
            <w:tcW w:w="2790" w:type="dxa"/>
            <w:vAlign w:val="center"/>
          </w:tcPr>
          <w:p w:rsidR="007758BE" w:rsidRPr="004201B0" w:rsidRDefault="007758BE" w:rsidP="007758BE">
            <w:pPr>
              <w:spacing w:before="0" w:after="0" w:line="0" w:lineRule="atLeast"/>
              <w:rPr>
                <w:sz w:val="18"/>
                <w:szCs w:val="18"/>
              </w:rPr>
            </w:pPr>
            <w:r w:rsidRPr="004201B0">
              <w:rPr>
                <w:sz w:val="18"/>
                <w:szCs w:val="18"/>
              </w:rPr>
              <w:t>TCVN 8817-1:2011 - TCVN 8817-15:2011</w:t>
            </w:r>
          </w:p>
        </w:tc>
      </w:tr>
      <w:tr w:rsidR="007758BE" w:rsidRPr="004201B0" w:rsidTr="007758BE">
        <w:trPr>
          <w:trHeight w:val="20"/>
          <w:tblHeader/>
          <w:jc w:val="center"/>
        </w:trPr>
        <w:tc>
          <w:tcPr>
            <w:tcW w:w="590" w:type="dxa"/>
            <w:vAlign w:val="center"/>
          </w:tcPr>
          <w:p w:rsidR="007758BE" w:rsidRPr="004201B0" w:rsidRDefault="007758BE" w:rsidP="007758BE">
            <w:pPr>
              <w:spacing w:before="0" w:after="0" w:line="0" w:lineRule="atLeast"/>
              <w:jc w:val="center"/>
              <w:rPr>
                <w:sz w:val="18"/>
                <w:szCs w:val="18"/>
              </w:rPr>
            </w:pPr>
            <w:r w:rsidRPr="004201B0">
              <w:rPr>
                <w:sz w:val="18"/>
                <w:szCs w:val="18"/>
              </w:rPr>
              <w:t>21</w:t>
            </w:r>
          </w:p>
        </w:tc>
        <w:tc>
          <w:tcPr>
            <w:tcW w:w="6255" w:type="dxa"/>
            <w:vAlign w:val="center"/>
          </w:tcPr>
          <w:p w:rsidR="007758BE" w:rsidRPr="004201B0" w:rsidRDefault="007758BE" w:rsidP="007758BE">
            <w:pPr>
              <w:spacing w:before="0" w:after="0" w:line="0" w:lineRule="atLeast"/>
              <w:rPr>
                <w:sz w:val="18"/>
                <w:szCs w:val="18"/>
              </w:rPr>
            </w:pPr>
            <w:r w:rsidRPr="004201B0">
              <w:rPr>
                <w:sz w:val="18"/>
                <w:szCs w:val="18"/>
              </w:rPr>
              <w:t>Cut-back asphalt</w:t>
            </w:r>
          </w:p>
        </w:tc>
        <w:tc>
          <w:tcPr>
            <w:tcW w:w="2790" w:type="dxa"/>
            <w:vAlign w:val="center"/>
          </w:tcPr>
          <w:p w:rsidR="007758BE" w:rsidRPr="004201B0" w:rsidRDefault="007758BE" w:rsidP="007758BE">
            <w:pPr>
              <w:spacing w:before="0" w:after="0" w:line="0" w:lineRule="atLeast"/>
              <w:rPr>
                <w:sz w:val="18"/>
                <w:szCs w:val="18"/>
              </w:rPr>
            </w:pPr>
            <w:r w:rsidRPr="004201B0">
              <w:rPr>
                <w:sz w:val="18"/>
                <w:szCs w:val="18"/>
              </w:rPr>
              <w:t>TCVN 8818-1:2011 - TCVN 8818-5:2011</w:t>
            </w:r>
          </w:p>
        </w:tc>
      </w:tr>
    </w:tbl>
    <w:p w:rsidR="00AD279E" w:rsidRPr="004201B0" w:rsidRDefault="00AD279E">
      <w:pPr>
        <w:spacing w:line="240" w:lineRule="auto"/>
        <w:jc w:val="left"/>
        <w:rPr>
          <w:rFonts w:eastAsiaTheme="minorEastAsia"/>
        </w:rPr>
      </w:pPr>
    </w:p>
    <w:p w:rsidR="00592E95" w:rsidRPr="004201B0" w:rsidRDefault="00B617A7" w:rsidP="006072EB">
      <w:pPr>
        <w:pStyle w:val="Heading1"/>
      </w:pPr>
      <w:bookmarkStart w:id="105" w:name="_Toc408232270"/>
      <w:r w:rsidRPr="004201B0">
        <w:rPr>
          <w:rFonts w:hint="eastAsia"/>
        </w:rPr>
        <w:t>Basic Design (Additional to TOR)</w:t>
      </w:r>
      <w:bookmarkEnd w:id="105"/>
    </w:p>
    <w:p w:rsidR="00B617A7" w:rsidRPr="004201B0" w:rsidRDefault="00592E95" w:rsidP="006072EB">
      <w:pPr>
        <w:pStyle w:val="Heading2"/>
      </w:pPr>
      <w:bookmarkStart w:id="106" w:name="_Toc408232271"/>
      <w:r w:rsidRPr="004201B0">
        <w:rPr>
          <w:rFonts w:hint="eastAsia"/>
        </w:rPr>
        <w:t>Design Modified</w:t>
      </w:r>
      <w:bookmarkEnd w:id="106"/>
    </w:p>
    <w:p w:rsidR="009A622E" w:rsidRPr="004201B0" w:rsidRDefault="009A622E" w:rsidP="004F5539">
      <w:pPr>
        <w:pStyle w:val="NumberedSentence"/>
        <w:spacing w:after="120"/>
      </w:pPr>
      <w:r w:rsidRPr="004201B0">
        <w:rPr>
          <w:rFonts w:hint="eastAsia"/>
        </w:rPr>
        <w:t xml:space="preserve">As described in Para 19 above, the Consultant carried out </w:t>
      </w:r>
      <w:r w:rsidRPr="004201B0">
        <w:t>“</w:t>
      </w:r>
      <w:r w:rsidRPr="004201B0">
        <w:rPr>
          <w:rFonts w:hint="eastAsia"/>
        </w:rPr>
        <w:t>Basic Design</w:t>
      </w:r>
      <w:r w:rsidRPr="004201B0">
        <w:t>”</w:t>
      </w:r>
      <w:r w:rsidR="002E1FFF">
        <w:rPr>
          <w:rFonts w:hint="eastAsia"/>
        </w:rPr>
        <w:t xml:space="preserve">, </w:t>
      </w:r>
      <w:r w:rsidR="002E1FFF" w:rsidRPr="002E1FFF">
        <w:rPr>
          <w:rFonts w:hint="eastAsia"/>
          <w:color w:val="FF0000"/>
        </w:rPr>
        <w:t xml:space="preserve">said </w:t>
      </w:r>
      <w:r w:rsidR="002E1FFF" w:rsidRPr="002E1FFF">
        <w:rPr>
          <w:color w:val="FF0000"/>
        </w:rPr>
        <w:t>“</w:t>
      </w:r>
      <w:r w:rsidR="002E1FFF" w:rsidRPr="002E1FFF">
        <w:rPr>
          <w:rFonts w:hint="eastAsia"/>
          <w:color w:val="FF0000"/>
        </w:rPr>
        <w:t>Updating the F/S</w:t>
      </w:r>
      <w:r w:rsidR="002E1FFF" w:rsidRPr="002E1FFF">
        <w:rPr>
          <w:color w:val="FF0000"/>
        </w:rPr>
        <w:t>”</w:t>
      </w:r>
      <w:r w:rsidR="002E1FFF">
        <w:rPr>
          <w:rFonts w:hint="eastAsia"/>
        </w:rPr>
        <w:t>,</w:t>
      </w:r>
      <w:r w:rsidRPr="004201B0">
        <w:rPr>
          <w:rFonts w:hint="eastAsia"/>
        </w:rPr>
        <w:t xml:space="preserve"> after </w:t>
      </w:r>
      <w:r w:rsidRPr="004201B0">
        <w:t>identifi</w:t>
      </w:r>
      <w:r w:rsidRPr="004201B0">
        <w:rPr>
          <w:rFonts w:hint="eastAsia"/>
        </w:rPr>
        <w:t>cation of</w:t>
      </w:r>
      <w:r w:rsidRPr="004201B0">
        <w:t xml:space="preserve"> several critical design controls, during the “Review of Previous Studies” stage, which were missing in TEDI F/S (April 2010).</w:t>
      </w:r>
      <w:r w:rsidRPr="004201B0">
        <w:rPr>
          <w:rFonts w:hint="eastAsia"/>
        </w:rPr>
        <w:t xml:space="preserve"> </w:t>
      </w:r>
      <w:r w:rsidRPr="004201B0">
        <w:t>The Consultant thoroughly revised the TEDI F/S</w:t>
      </w:r>
      <w:r w:rsidRPr="004201B0">
        <w:rPr>
          <w:rFonts w:hint="eastAsia"/>
        </w:rPr>
        <w:t xml:space="preserve"> (2010)</w:t>
      </w:r>
      <w:r w:rsidRPr="004201B0">
        <w:t xml:space="preserve"> and submitted “Basic Design Report” including modifications of the alignment, location and type of interchanges, typical cross section, and bridge types.</w:t>
      </w:r>
    </w:p>
    <w:p w:rsidR="00215DBD" w:rsidRPr="004201B0" w:rsidRDefault="00215DBD" w:rsidP="004F5539">
      <w:pPr>
        <w:pStyle w:val="NumberedSentence"/>
        <w:spacing w:after="120"/>
      </w:pPr>
      <w:r w:rsidRPr="004201B0">
        <w:rPr>
          <w:rFonts w:hint="eastAsia"/>
        </w:rPr>
        <w:t>There are 12 major design modifications from TEDI F/S (2010)</w:t>
      </w:r>
      <w:r w:rsidR="002E1FFF" w:rsidRPr="002E1FFF">
        <w:rPr>
          <w:rFonts w:hint="eastAsia"/>
          <w:color w:val="FF0000"/>
        </w:rPr>
        <w:t>,</w:t>
      </w:r>
      <w:r w:rsidRPr="002E1FFF">
        <w:rPr>
          <w:rFonts w:hint="eastAsia"/>
          <w:color w:val="FF0000"/>
        </w:rPr>
        <w:t xml:space="preserve"> </w:t>
      </w:r>
      <w:r w:rsidR="002E1FFF" w:rsidRPr="002E1FFF">
        <w:rPr>
          <w:rFonts w:hint="eastAsia"/>
          <w:color w:val="FF0000"/>
        </w:rPr>
        <w:t>during the basic design phase,</w:t>
      </w:r>
      <w:r w:rsidR="002E1FFF">
        <w:rPr>
          <w:rFonts w:hint="eastAsia"/>
        </w:rPr>
        <w:t xml:space="preserve"> </w:t>
      </w:r>
      <w:r w:rsidRPr="004201B0">
        <w:rPr>
          <w:rFonts w:hint="eastAsia"/>
        </w:rPr>
        <w:t>as shown in Table 5.1</w:t>
      </w:r>
      <w:r w:rsidR="002E1FFF">
        <w:rPr>
          <w:rFonts w:hint="eastAsia"/>
        </w:rPr>
        <w:t xml:space="preserve"> </w:t>
      </w:r>
    </w:p>
    <w:p w:rsidR="00215DBD" w:rsidRPr="004201B0" w:rsidRDefault="00215DBD" w:rsidP="00215DBD">
      <w:pPr>
        <w:pStyle w:val="DQEDD-FigureTable"/>
        <w:rPr>
          <w:rFonts w:eastAsiaTheme="minorEastAsia"/>
          <w:sz w:val="18"/>
          <w:szCs w:val="18"/>
          <w:lang w:eastAsia="ja-JP"/>
        </w:rPr>
      </w:pPr>
      <w:r w:rsidRPr="004201B0">
        <w:t xml:space="preserve">Table </w:t>
      </w:r>
      <w:fldSimple w:instr=" STYLEREF 1 \s ">
        <w:r w:rsidR="00BA1BE6">
          <w:rPr>
            <w:noProof/>
          </w:rPr>
          <w:t>5</w:t>
        </w:r>
      </w:fldSimple>
      <w:r w:rsidRPr="004201B0">
        <w:t>.</w:t>
      </w:r>
      <w:r w:rsidR="00AC0940" w:rsidRPr="004201B0">
        <w:fldChar w:fldCharType="begin"/>
      </w:r>
      <w:r w:rsidRPr="004201B0">
        <w:instrText xml:space="preserve"> SEQ Table \* ARABIC \s 1 </w:instrText>
      </w:r>
      <w:r w:rsidR="00AC0940" w:rsidRPr="004201B0">
        <w:fldChar w:fldCharType="separate"/>
      </w:r>
      <w:r w:rsidR="00BA1BE6">
        <w:rPr>
          <w:noProof/>
        </w:rPr>
        <w:t>1</w:t>
      </w:r>
      <w:r w:rsidR="00AC0940" w:rsidRPr="004201B0">
        <w:fldChar w:fldCharType="end"/>
      </w:r>
      <w:r w:rsidRPr="004201B0">
        <w:t xml:space="preserve"> </w:t>
      </w:r>
      <w:r w:rsidR="00592E95" w:rsidRPr="004201B0">
        <w:rPr>
          <w:rFonts w:eastAsiaTheme="minorEastAsia" w:hint="eastAsia"/>
          <w:lang w:eastAsia="ja-JP"/>
        </w:rPr>
        <w:t xml:space="preserve"> </w:t>
      </w:r>
      <w:r w:rsidRPr="004201B0">
        <w:rPr>
          <w:rFonts w:eastAsiaTheme="minorEastAsia" w:hint="eastAsia"/>
          <w:lang w:eastAsia="ja-JP"/>
        </w:rPr>
        <w:t xml:space="preserve"> Major Modifications from TEDI F/S (2010)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6"/>
        <w:gridCol w:w="1822"/>
        <w:gridCol w:w="7088"/>
      </w:tblGrid>
      <w:tr w:rsidR="00592E95" w:rsidRPr="004201B0" w:rsidTr="003922CB">
        <w:tc>
          <w:tcPr>
            <w:tcW w:w="636" w:type="dxa"/>
            <w:shd w:val="clear" w:color="auto" w:fill="BFBFBF" w:themeFill="background1" w:themeFillShade="BF"/>
            <w:vAlign w:val="center"/>
          </w:tcPr>
          <w:p w:rsidR="00592E95" w:rsidRPr="004201B0" w:rsidRDefault="00592E95" w:rsidP="00215DBD">
            <w:pPr>
              <w:jc w:val="center"/>
              <w:rPr>
                <w:sz w:val="18"/>
                <w:szCs w:val="18"/>
              </w:rPr>
            </w:pPr>
            <w:r w:rsidRPr="004201B0">
              <w:rPr>
                <w:sz w:val="18"/>
                <w:szCs w:val="18"/>
              </w:rPr>
              <w:t>No.</w:t>
            </w:r>
          </w:p>
        </w:tc>
        <w:tc>
          <w:tcPr>
            <w:tcW w:w="1822" w:type="dxa"/>
            <w:shd w:val="clear" w:color="auto" w:fill="BFBFBF" w:themeFill="background1" w:themeFillShade="BF"/>
            <w:vAlign w:val="center"/>
          </w:tcPr>
          <w:p w:rsidR="00592E95" w:rsidRPr="004201B0" w:rsidRDefault="00592E95" w:rsidP="00215DBD">
            <w:pPr>
              <w:jc w:val="center"/>
              <w:rPr>
                <w:sz w:val="18"/>
                <w:szCs w:val="18"/>
              </w:rPr>
            </w:pPr>
            <w:r w:rsidRPr="004201B0">
              <w:rPr>
                <w:sz w:val="18"/>
                <w:szCs w:val="18"/>
              </w:rPr>
              <w:t>Design Area</w:t>
            </w:r>
          </w:p>
        </w:tc>
        <w:tc>
          <w:tcPr>
            <w:tcW w:w="7088" w:type="dxa"/>
            <w:shd w:val="clear" w:color="auto" w:fill="BFBFBF" w:themeFill="background1" w:themeFillShade="BF"/>
          </w:tcPr>
          <w:p w:rsidR="00592E95" w:rsidRPr="004201B0" w:rsidRDefault="00592E95" w:rsidP="00215DBD">
            <w:pPr>
              <w:jc w:val="center"/>
              <w:rPr>
                <w:rFonts w:eastAsiaTheme="minorEastAsia"/>
                <w:sz w:val="18"/>
                <w:szCs w:val="18"/>
              </w:rPr>
            </w:pPr>
            <w:r w:rsidRPr="004201B0">
              <w:rPr>
                <w:rFonts w:eastAsiaTheme="minorEastAsia"/>
                <w:sz w:val="18"/>
                <w:szCs w:val="18"/>
              </w:rPr>
              <w:t>Modifications</w:t>
            </w:r>
          </w:p>
        </w:tc>
      </w:tr>
      <w:tr w:rsidR="00592E95" w:rsidRPr="004201B0" w:rsidTr="00592E95">
        <w:tc>
          <w:tcPr>
            <w:tcW w:w="636" w:type="dxa"/>
            <w:vAlign w:val="center"/>
          </w:tcPr>
          <w:p w:rsidR="00592E95" w:rsidRPr="004201B0" w:rsidRDefault="00592E95" w:rsidP="00215DBD">
            <w:pPr>
              <w:jc w:val="center"/>
              <w:rPr>
                <w:sz w:val="18"/>
                <w:szCs w:val="18"/>
              </w:rPr>
            </w:pPr>
            <w:r w:rsidRPr="004201B0">
              <w:rPr>
                <w:sz w:val="18"/>
                <w:szCs w:val="18"/>
              </w:rPr>
              <w:t>1</w:t>
            </w:r>
          </w:p>
        </w:tc>
        <w:tc>
          <w:tcPr>
            <w:tcW w:w="1822" w:type="dxa"/>
            <w:vAlign w:val="center"/>
          </w:tcPr>
          <w:p w:rsidR="00592E95" w:rsidRPr="004201B0" w:rsidRDefault="00592E95" w:rsidP="00215DBD">
            <w:pPr>
              <w:rPr>
                <w:sz w:val="18"/>
                <w:szCs w:val="18"/>
              </w:rPr>
            </w:pPr>
            <w:r w:rsidRPr="004201B0">
              <w:rPr>
                <w:sz w:val="18"/>
                <w:szCs w:val="18"/>
              </w:rPr>
              <w:t>Alignment</w:t>
            </w:r>
          </w:p>
        </w:tc>
        <w:tc>
          <w:tcPr>
            <w:tcW w:w="7088" w:type="dxa"/>
          </w:tcPr>
          <w:p w:rsidR="00592E95" w:rsidRPr="004201B0" w:rsidRDefault="00592E95" w:rsidP="00DA2530">
            <w:pPr>
              <w:numPr>
                <w:ilvl w:val="0"/>
                <w:numId w:val="2"/>
              </w:numPr>
              <w:tabs>
                <w:tab w:val="clear" w:pos="360"/>
                <w:tab w:val="num" w:pos="200"/>
              </w:tabs>
              <w:adjustRightInd w:val="0"/>
              <w:snapToGrid w:val="0"/>
              <w:spacing w:line="240" w:lineRule="auto"/>
              <w:ind w:left="200" w:hanging="200"/>
              <w:rPr>
                <w:sz w:val="18"/>
                <w:szCs w:val="18"/>
              </w:rPr>
            </w:pPr>
            <w:r w:rsidRPr="004201B0">
              <w:rPr>
                <w:sz w:val="18"/>
                <w:szCs w:val="18"/>
              </w:rPr>
              <w:t xml:space="preserve">11 </w:t>
            </w:r>
            <w:r w:rsidRPr="004201B0">
              <w:rPr>
                <w:rFonts w:eastAsia="MS Mincho"/>
                <w:sz w:val="18"/>
                <w:szCs w:val="18"/>
              </w:rPr>
              <w:t>sections</w:t>
            </w:r>
            <w:r w:rsidRPr="004201B0">
              <w:rPr>
                <w:sz w:val="18"/>
                <w:szCs w:val="18"/>
              </w:rPr>
              <w:t xml:space="preserve"> of the alignment were modified in accordance with design controls newly identified. Total length of the expressway was updated as 131.2km which is 300m shorter than that in the F/S.</w:t>
            </w:r>
          </w:p>
        </w:tc>
      </w:tr>
      <w:tr w:rsidR="00592E95" w:rsidRPr="004201B0" w:rsidTr="00592E95">
        <w:tc>
          <w:tcPr>
            <w:tcW w:w="636" w:type="dxa"/>
            <w:vAlign w:val="center"/>
          </w:tcPr>
          <w:p w:rsidR="00592E95" w:rsidRPr="004201B0" w:rsidRDefault="00592E95" w:rsidP="00215DBD">
            <w:pPr>
              <w:jc w:val="center"/>
              <w:rPr>
                <w:sz w:val="18"/>
                <w:szCs w:val="18"/>
              </w:rPr>
            </w:pPr>
            <w:r w:rsidRPr="004201B0">
              <w:rPr>
                <w:sz w:val="18"/>
                <w:szCs w:val="18"/>
              </w:rPr>
              <w:t>2</w:t>
            </w:r>
          </w:p>
        </w:tc>
        <w:tc>
          <w:tcPr>
            <w:tcW w:w="1822" w:type="dxa"/>
            <w:vAlign w:val="center"/>
          </w:tcPr>
          <w:p w:rsidR="00592E95" w:rsidRPr="004201B0" w:rsidRDefault="00592E95" w:rsidP="00215DBD">
            <w:pPr>
              <w:rPr>
                <w:sz w:val="18"/>
                <w:szCs w:val="18"/>
              </w:rPr>
            </w:pPr>
            <w:r w:rsidRPr="004201B0">
              <w:rPr>
                <w:sz w:val="18"/>
                <w:szCs w:val="18"/>
              </w:rPr>
              <w:t>Cross sections</w:t>
            </w:r>
          </w:p>
        </w:tc>
        <w:tc>
          <w:tcPr>
            <w:tcW w:w="7088" w:type="dxa"/>
          </w:tcPr>
          <w:p w:rsidR="00592E95" w:rsidRPr="004201B0" w:rsidRDefault="00592E95" w:rsidP="00DA2530">
            <w:pPr>
              <w:numPr>
                <w:ilvl w:val="0"/>
                <w:numId w:val="2"/>
              </w:numPr>
              <w:tabs>
                <w:tab w:val="clear" w:pos="360"/>
                <w:tab w:val="num" w:pos="200"/>
              </w:tabs>
              <w:adjustRightInd w:val="0"/>
              <w:snapToGrid w:val="0"/>
              <w:spacing w:line="240" w:lineRule="auto"/>
              <w:ind w:left="200" w:hanging="200"/>
              <w:rPr>
                <w:sz w:val="18"/>
                <w:szCs w:val="18"/>
              </w:rPr>
            </w:pPr>
            <w:r w:rsidRPr="004201B0">
              <w:rPr>
                <w:rFonts w:eastAsia="MS Mincho"/>
                <w:sz w:val="18"/>
                <w:szCs w:val="18"/>
              </w:rPr>
              <w:t>Typical</w:t>
            </w:r>
            <w:r w:rsidRPr="004201B0">
              <w:rPr>
                <w:sz w:val="18"/>
                <w:szCs w:val="18"/>
              </w:rPr>
              <w:t xml:space="preserve"> cross sections were fully studied and necessary typical cross sections for i) Throughway, ii) Linking Road, iii) interchange’s </w:t>
            </w:r>
            <w:proofErr w:type="spellStart"/>
            <w:r w:rsidRPr="004201B0">
              <w:rPr>
                <w:sz w:val="18"/>
                <w:szCs w:val="18"/>
              </w:rPr>
              <w:t>rampways</w:t>
            </w:r>
            <w:proofErr w:type="spellEnd"/>
            <w:r w:rsidRPr="004201B0">
              <w:rPr>
                <w:sz w:val="18"/>
                <w:szCs w:val="18"/>
              </w:rPr>
              <w:t xml:space="preserve"> and iv)</w:t>
            </w:r>
            <w:r w:rsidR="00396AE2" w:rsidRPr="004201B0">
              <w:rPr>
                <w:rFonts w:eastAsiaTheme="minorEastAsia" w:hint="eastAsia"/>
                <w:sz w:val="18"/>
                <w:szCs w:val="18"/>
              </w:rPr>
              <w:t xml:space="preserve"> </w:t>
            </w:r>
            <w:r w:rsidRPr="004201B0">
              <w:rPr>
                <w:sz w:val="18"/>
                <w:szCs w:val="18"/>
              </w:rPr>
              <w:t>crossing roads were defined.</w:t>
            </w:r>
          </w:p>
        </w:tc>
      </w:tr>
      <w:tr w:rsidR="00592E95" w:rsidRPr="004201B0" w:rsidTr="00592E95">
        <w:tc>
          <w:tcPr>
            <w:tcW w:w="636" w:type="dxa"/>
            <w:vAlign w:val="center"/>
          </w:tcPr>
          <w:p w:rsidR="00592E95" w:rsidRPr="004201B0" w:rsidRDefault="00592E95" w:rsidP="00215DBD">
            <w:pPr>
              <w:jc w:val="center"/>
              <w:rPr>
                <w:sz w:val="18"/>
                <w:szCs w:val="18"/>
              </w:rPr>
            </w:pPr>
            <w:r w:rsidRPr="004201B0">
              <w:rPr>
                <w:sz w:val="18"/>
                <w:szCs w:val="18"/>
              </w:rPr>
              <w:t>3</w:t>
            </w:r>
          </w:p>
        </w:tc>
        <w:tc>
          <w:tcPr>
            <w:tcW w:w="1822" w:type="dxa"/>
            <w:vAlign w:val="center"/>
          </w:tcPr>
          <w:p w:rsidR="00592E95" w:rsidRPr="004201B0" w:rsidRDefault="00592E95" w:rsidP="00215DBD">
            <w:pPr>
              <w:rPr>
                <w:sz w:val="18"/>
                <w:szCs w:val="18"/>
              </w:rPr>
            </w:pPr>
            <w:r w:rsidRPr="004201B0">
              <w:rPr>
                <w:sz w:val="18"/>
                <w:szCs w:val="18"/>
              </w:rPr>
              <w:t>Pavement Structures</w:t>
            </w:r>
          </w:p>
        </w:tc>
        <w:tc>
          <w:tcPr>
            <w:tcW w:w="7088" w:type="dxa"/>
          </w:tcPr>
          <w:p w:rsidR="00592E95" w:rsidRPr="004201B0" w:rsidRDefault="00592E95" w:rsidP="00DA2530">
            <w:pPr>
              <w:numPr>
                <w:ilvl w:val="0"/>
                <w:numId w:val="2"/>
              </w:numPr>
              <w:tabs>
                <w:tab w:val="clear" w:pos="360"/>
                <w:tab w:val="num" w:pos="200"/>
              </w:tabs>
              <w:adjustRightInd w:val="0"/>
              <w:snapToGrid w:val="0"/>
              <w:spacing w:line="240" w:lineRule="auto"/>
              <w:ind w:left="200" w:hanging="200"/>
              <w:rPr>
                <w:sz w:val="18"/>
                <w:szCs w:val="18"/>
              </w:rPr>
            </w:pPr>
            <w:r w:rsidRPr="004201B0">
              <w:rPr>
                <w:rFonts w:eastAsia="MS Mincho"/>
                <w:sz w:val="18"/>
                <w:szCs w:val="18"/>
              </w:rPr>
              <w:t>Application</w:t>
            </w:r>
            <w:r w:rsidRPr="004201B0">
              <w:rPr>
                <w:sz w:val="18"/>
                <w:szCs w:val="18"/>
              </w:rPr>
              <w:t xml:space="preserve"> of ATB (10cm) is decided for whole of the expressway.</w:t>
            </w:r>
          </w:p>
        </w:tc>
      </w:tr>
      <w:tr w:rsidR="00592E95" w:rsidRPr="004201B0" w:rsidTr="00592E95">
        <w:tc>
          <w:tcPr>
            <w:tcW w:w="636" w:type="dxa"/>
            <w:vAlign w:val="center"/>
          </w:tcPr>
          <w:p w:rsidR="00592E95" w:rsidRPr="004201B0" w:rsidRDefault="00592E95" w:rsidP="00215DBD">
            <w:pPr>
              <w:jc w:val="center"/>
              <w:rPr>
                <w:sz w:val="18"/>
                <w:szCs w:val="18"/>
              </w:rPr>
            </w:pPr>
            <w:r w:rsidRPr="004201B0">
              <w:rPr>
                <w:sz w:val="18"/>
                <w:szCs w:val="18"/>
              </w:rPr>
              <w:t>4</w:t>
            </w:r>
          </w:p>
        </w:tc>
        <w:tc>
          <w:tcPr>
            <w:tcW w:w="1822" w:type="dxa"/>
            <w:vAlign w:val="center"/>
          </w:tcPr>
          <w:p w:rsidR="00592E95" w:rsidRPr="004201B0" w:rsidRDefault="00592E95" w:rsidP="00215DBD">
            <w:pPr>
              <w:rPr>
                <w:sz w:val="18"/>
                <w:szCs w:val="18"/>
              </w:rPr>
            </w:pPr>
            <w:r w:rsidRPr="004201B0">
              <w:rPr>
                <w:sz w:val="18"/>
                <w:szCs w:val="18"/>
              </w:rPr>
              <w:t>Design High Water Level (DHWL)</w:t>
            </w:r>
          </w:p>
        </w:tc>
        <w:tc>
          <w:tcPr>
            <w:tcW w:w="7088" w:type="dxa"/>
          </w:tcPr>
          <w:p w:rsidR="00592E95" w:rsidRPr="004201B0" w:rsidRDefault="00592E95" w:rsidP="00DA2530">
            <w:pPr>
              <w:numPr>
                <w:ilvl w:val="0"/>
                <w:numId w:val="2"/>
              </w:numPr>
              <w:tabs>
                <w:tab w:val="clear" w:pos="360"/>
                <w:tab w:val="num" w:pos="200"/>
              </w:tabs>
              <w:adjustRightInd w:val="0"/>
              <w:snapToGrid w:val="0"/>
              <w:spacing w:line="240" w:lineRule="auto"/>
              <w:ind w:left="200" w:hanging="200"/>
              <w:rPr>
                <w:sz w:val="18"/>
                <w:szCs w:val="18"/>
              </w:rPr>
            </w:pPr>
            <w:r w:rsidRPr="004201B0">
              <w:rPr>
                <w:rFonts w:eastAsia="MS Mincho"/>
                <w:sz w:val="18"/>
                <w:szCs w:val="18"/>
              </w:rPr>
              <w:t>Design</w:t>
            </w:r>
            <w:r w:rsidRPr="004201B0">
              <w:rPr>
                <w:sz w:val="18"/>
                <w:szCs w:val="18"/>
              </w:rPr>
              <w:t xml:space="preserve"> High Water Level (DHWL) was determined for each hydrological sections in the whole of the expressway included alignment shifted sections. Revised DHWLs are lower than that of F/S for some sections and higher for some sections.</w:t>
            </w:r>
          </w:p>
        </w:tc>
      </w:tr>
      <w:tr w:rsidR="00592E95" w:rsidRPr="004201B0" w:rsidTr="00592E95">
        <w:tc>
          <w:tcPr>
            <w:tcW w:w="636" w:type="dxa"/>
            <w:vAlign w:val="center"/>
          </w:tcPr>
          <w:p w:rsidR="00592E95" w:rsidRPr="004201B0" w:rsidRDefault="00592E95" w:rsidP="00215DBD">
            <w:pPr>
              <w:jc w:val="center"/>
              <w:rPr>
                <w:sz w:val="18"/>
                <w:szCs w:val="18"/>
              </w:rPr>
            </w:pPr>
            <w:r w:rsidRPr="004201B0">
              <w:rPr>
                <w:sz w:val="18"/>
                <w:szCs w:val="18"/>
              </w:rPr>
              <w:t>5</w:t>
            </w:r>
          </w:p>
        </w:tc>
        <w:tc>
          <w:tcPr>
            <w:tcW w:w="1822" w:type="dxa"/>
            <w:vAlign w:val="center"/>
          </w:tcPr>
          <w:p w:rsidR="00592E95" w:rsidRPr="004201B0" w:rsidRDefault="00592E95" w:rsidP="00215DBD">
            <w:pPr>
              <w:rPr>
                <w:sz w:val="18"/>
                <w:szCs w:val="18"/>
              </w:rPr>
            </w:pPr>
            <w:r w:rsidRPr="004201B0">
              <w:rPr>
                <w:sz w:val="18"/>
                <w:szCs w:val="18"/>
              </w:rPr>
              <w:t>Profile</w:t>
            </w:r>
          </w:p>
        </w:tc>
        <w:tc>
          <w:tcPr>
            <w:tcW w:w="7088" w:type="dxa"/>
          </w:tcPr>
          <w:p w:rsidR="00592E95" w:rsidRPr="004201B0" w:rsidRDefault="00592E95" w:rsidP="00DA2530">
            <w:pPr>
              <w:numPr>
                <w:ilvl w:val="0"/>
                <w:numId w:val="2"/>
              </w:numPr>
              <w:tabs>
                <w:tab w:val="clear" w:pos="360"/>
                <w:tab w:val="num" w:pos="200"/>
              </w:tabs>
              <w:adjustRightInd w:val="0"/>
              <w:snapToGrid w:val="0"/>
              <w:spacing w:line="240" w:lineRule="auto"/>
              <w:ind w:left="200" w:hanging="200"/>
              <w:rPr>
                <w:sz w:val="18"/>
                <w:szCs w:val="18"/>
              </w:rPr>
            </w:pPr>
            <w:r w:rsidRPr="004201B0">
              <w:rPr>
                <w:rFonts w:eastAsia="MS Mincho"/>
                <w:sz w:val="18"/>
                <w:szCs w:val="18"/>
              </w:rPr>
              <w:t>In accordance with the approved technical standards, the vertical design controls are duly studied including DHWL, required clearance for each crossing roads and waterways, and so on. Cost minimized profile is developed after alternative studies for several sections.</w:t>
            </w:r>
          </w:p>
        </w:tc>
      </w:tr>
      <w:tr w:rsidR="00592E95" w:rsidRPr="004201B0" w:rsidTr="00592E95">
        <w:tc>
          <w:tcPr>
            <w:tcW w:w="636" w:type="dxa"/>
            <w:vAlign w:val="center"/>
          </w:tcPr>
          <w:p w:rsidR="00592E95" w:rsidRPr="004201B0" w:rsidRDefault="00592E95" w:rsidP="00215DBD">
            <w:pPr>
              <w:jc w:val="center"/>
              <w:rPr>
                <w:sz w:val="18"/>
                <w:szCs w:val="18"/>
              </w:rPr>
            </w:pPr>
            <w:r w:rsidRPr="004201B0">
              <w:rPr>
                <w:sz w:val="18"/>
                <w:szCs w:val="18"/>
              </w:rPr>
              <w:t>6</w:t>
            </w:r>
          </w:p>
        </w:tc>
        <w:tc>
          <w:tcPr>
            <w:tcW w:w="1822" w:type="dxa"/>
            <w:vAlign w:val="center"/>
          </w:tcPr>
          <w:p w:rsidR="00592E95" w:rsidRPr="004201B0" w:rsidRDefault="00592E95" w:rsidP="00215DBD">
            <w:pPr>
              <w:rPr>
                <w:sz w:val="18"/>
                <w:szCs w:val="18"/>
              </w:rPr>
            </w:pPr>
            <w:r w:rsidRPr="004201B0">
              <w:rPr>
                <w:sz w:val="18"/>
                <w:szCs w:val="18"/>
              </w:rPr>
              <w:t>Interchanges</w:t>
            </w:r>
          </w:p>
        </w:tc>
        <w:tc>
          <w:tcPr>
            <w:tcW w:w="7088" w:type="dxa"/>
          </w:tcPr>
          <w:p w:rsidR="00592E95" w:rsidRPr="004201B0" w:rsidRDefault="00592E95" w:rsidP="00DA2530">
            <w:pPr>
              <w:numPr>
                <w:ilvl w:val="0"/>
                <w:numId w:val="2"/>
              </w:numPr>
              <w:tabs>
                <w:tab w:val="clear" w:pos="360"/>
                <w:tab w:val="num" w:pos="200"/>
              </w:tabs>
              <w:adjustRightInd w:val="0"/>
              <w:snapToGrid w:val="0"/>
              <w:spacing w:line="240" w:lineRule="auto"/>
              <w:ind w:left="200" w:hanging="200"/>
              <w:rPr>
                <w:sz w:val="18"/>
                <w:szCs w:val="18"/>
              </w:rPr>
            </w:pPr>
            <w:r w:rsidRPr="004201B0">
              <w:rPr>
                <w:rFonts w:eastAsia="MS Mincho"/>
                <w:sz w:val="18"/>
                <w:szCs w:val="18"/>
              </w:rPr>
              <w:t xml:space="preserve">Design criteria for the interchange design was modified. Basically the scale of interchanges are downsized by lowering the design speed of </w:t>
            </w:r>
            <w:proofErr w:type="spellStart"/>
            <w:r w:rsidRPr="004201B0">
              <w:rPr>
                <w:rFonts w:eastAsia="MS Mincho"/>
                <w:sz w:val="18"/>
                <w:szCs w:val="18"/>
              </w:rPr>
              <w:t>rampways</w:t>
            </w:r>
            <w:proofErr w:type="spellEnd"/>
            <w:r w:rsidRPr="004201B0">
              <w:rPr>
                <w:rFonts w:eastAsia="MS Mincho"/>
                <w:sz w:val="18"/>
                <w:szCs w:val="18"/>
              </w:rPr>
              <w:t xml:space="preserve"> and reducing the radius of loops. Stage construction method is applied for </w:t>
            </w:r>
            <w:proofErr w:type="spellStart"/>
            <w:r w:rsidRPr="004201B0">
              <w:rPr>
                <w:rFonts w:eastAsia="MS Mincho"/>
                <w:sz w:val="18"/>
                <w:szCs w:val="18"/>
              </w:rPr>
              <w:t>Tuy</w:t>
            </w:r>
            <w:proofErr w:type="spellEnd"/>
            <w:r w:rsidRPr="004201B0">
              <w:rPr>
                <w:rFonts w:eastAsia="MS Mincho"/>
                <w:sz w:val="18"/>
                <w:szCs w:val="18"/>
              </w:rPr>
              <w:t xml:space="preserve"> Loan IC and </w:t>
            </w:r>
            <w:proofErr w:type="spellStart"/>
            <w:r w:rsidRPr="004201B0">
              <w:rPr>
                <w:rFonts w:eastAsia="MS Mincho"/>
                <w:sz w:val="18"/>
                <w:szCs w:val="18"/>
              </w:rPr>
              <w:t>Binh</w:t>
            </w:r>
            <w:proofErr w:type="spellEnd"/>
            <w:r w:rsidRPr="004201B0">
              <w:rPr>
                <w:rFonts w:eastAsia="MS Mincho"/>
                <w:sz w:val="18"/>
                <w:szCs w:val="18"/>
              </w:rPr>
              <w:t xml:space="preserve"> Son IC.</w:t>
            </w:r>
          </w:p>
        </w:tc>
      </w:tr>
      <w:tr w:rsidR="00592E95" w:rsidRPr="004201B0" w:rsidTr="00592E95">
        <w:tc>
          <w:tcPr>
            <w:tcW w:w="636" w:type="dxa"/>
            <w:vAlign w:val="center"/>
          </w:tcPr>
          <w:p w:rsidR="00592E95" w:rsidRPr="004201B0" w:rsidRDefault="00592E95" w:rsidP="00215DBD">
            <w:pPr>
              <w:jc w:val="center"/>
              <w:rPr>
                <w:sz w:val="18"/>
                <w:szCs w:val="18"/>
              </w:rPr>
            </w:pPr>
            <w:r w:rsidRPr="004201B0">
              <w:rPr>
                <w:sz w:val="18"/>
                <w:szCs w:val="18"/>
              </w:rPr>
              <w:t>7</w:t>
            </w:r>
          </w:p>
        </w:tc>
        <w:tc>
          <w:tcPr>
            <w:tcW w:w="1822" w:type="dxa"/>
            <w:vAlign w:val="center"/>
          </w:tcPr>
          <w:p w:rsidR="00592E95" w:rsidRPr="004201B0" w:rsidRDefault="00592E95" w:rsidP="00215DBD">
            <w:pPr>
              <w:rPr>
                <w:sz w:val="18"/>
                <w:szCs w:val="18"/>
              </w:rPr>
            </w:pPr>
            <w:r w:rsidRPr="004201B0">
              <w:rPr>
                <w:sz w:val="18"/>
                <w:szCs w:val="18"/>
              </w:rPr>
              <w:t>Bridges/Viaducts</w:t>
            </w:r>
          </w:p>
        </w:tc>
        <w:tc>
          <w:tcPr>
            <w:tcW w:w="7088" w:type="dxa"/>
          </w:tcPr>
          <w:p w:rsidR="00592E95" w:rsidRPr="004201B0" w:rsidRDefault="00396AE2" w:rsidP="00DA2530">
            <w:pPr>
              <w:numPr>
                <w:ilvl w:val="0"/>
                <w:numId w:val="2"/>
              </w:numPr>
              <w:tabs>
                <w:tab w:val="clear" w:pos="360"/>
                <w:tab w:val="num" w:pos="200"/>
              </w:tabs>
              <w:adjustRightInd w:val="0"/>
              <w:snapToGrid w:val="0"/>
              <w:spacing w:line="240" w:lineRule="auto"/>
              <w:ind w:left="200" w:hanging="200"/>
              <w:rPr>
                <w:sz w:val="18"/>
                <w:szCs w:val="18"/>
              </w:rPr>
            </w:pPr>
            <w:r w:rsidRPr="004201B0">
              <w:rPr>
                <w:rFonts w:eastAsia="MS Mincho"/>
                <w:sz w:val="18"/>
                <w:szCs w:val="18"/>
              </w:rPr>
              <w:t xml:space="preserve">All site conditions and requirements are updated by site reconnaissance, hydrological and hydraulic study, geotechnical investigation, clearance requirements and so on. As the result, more than 20 bridges, which is reduction of more than 3,500m of bridge, are </w:t>
            </w:r>
            <w:r w:rsidRPr="004201B0">
              <w:rPr>
                <w:rFonts w:eastAsia="MS Mincho"/>
                <w:sz w:val="18"/>
                <w:szCs w:val="18"/>
              </w:rPr>
              <w:lastRenderedPageBreak/>
              <w:t>cancelled or replaced by underpass or box culverts.</w:t>
            </w:r>
          </w:p>
        </w:tc>
      </w:tr>
      <w:tr w:rsidR="00592E95" w:rsidRPr="004201B0" w:rsidTr="00592E95">
        <w:tc>
          <w:tcPr>
            <w:tcW w:w="636" w:type="dxa"/>
            <w:vAlign w:val="center"/>
          </w:tcPr>
          <w:p w:rsidR="00592E95" w:rsidRPr="004201B0" w:rsidRDefault="00592E95" w:rsidP="00215DBD">
            <w:pPr>
              <w:jc w:val="center"/>
              <w:rPr>
                <w:sz w:val="18"/>
                <w:szCs w:val="18"/>
              </w:rPr>
            </w:pPr>
            <w:r w:rsidRPr="004201B0">
              <w:rPr>
                <w:sz w:val="18"/>
                <w:szCs w:val="18"/>
              </w:rPr>
              <w:lastRenderedPageBreak/>
              <w:t>8</w:t>
            </w:r>
          </w:p>
        </w:tc>
        <w:tc>
          <w:tcPr>
            <w:tcW w:w="1822" w:type="dxa"/>
            <w:vAlign w:val="center"/>
          </w:tcPr>
          <w:p w:rsidR="00592E95" w:rsidRPr="004201B0" w:rsidRDefault="00592E95" w:rsidP="00215DBD">
            <w:pPr>
              <w:rPr>
                <w:sz w:val="18"/>
                <w:szCs w:val="18"/>
              </w:rPr>
            </w:pPr>
            <w:r w:rsidRPr="004201B0">
              <w:rPr>
                <w:sz w:val="18"/>
                <w:szCs w:val="18"/>
              </w:rPr>
              <w:t>Tunnel</w:t>
            </w:r>
          </w:p>
        </w:tc>
        <w:tc>
          <w:tcPr>
            <w:tcW w:w="7088" w:type="dxa"/>
          </w:tcPr>
          <w:p w:rsidR="00396AE2" w:rsidRPr="004201B0" w:rsidRDefault="00396AE2" w:rsidP="00DA2530">
            <w:pPr>
              <w:numPr>
                <w:ilvl w:val="0"/>
                <w:numId w:val="2"/>
              </w:numPr>
              <w:tabs>
                <w:tab w:val="clear" w:pos="360"/>
                <w:tab w:val="num" w:pos="200"/>
              </w:tabs>
              <w:adjustRightInd w:val="0"/>
              <w:snapToGrid w:val="0"/>
              <w:spacing w:line="240" w:lineRule="auto"/>
              <w:ind w:left="200" w:hanging="200"/>
              <w:rPr>
                <w:rFonts w:eastAsia="MS Mincho"/>
                <w:sz w:val="18"/>
                <w:szCs w:val="18"/>
              </w:rPr>
            </w:pPr>
            <w:r w:rsidRPr="004201B0">
              <w:rPr>
                <w:rFonts w:eastAsia="MS Mincho"/>
                <w:sz w:val="18"/>
                <w:szCs w:val="18"/>
              </w:rPr>
              <w:t>Location of the tunnel alignment was shifted 200m westward avoiding school, temple and pagoda. Tunnel elevation was lowered from FS approximately 3m, with grade-separation of the alignment, avoiding high embankment at the approach sections. As the results, tunnel length is 556m for East and 515m for West line. In the F/S, 540m for both lines.</w:t>
            </w:r>
          </w:p>
          <w:p w:rsidR="00592E95" w:rsidRPr="004201B0" w:rsidRDefault="00396AE2" w:rsidP="00DA2530">
            <w:pPr>
              <w:numPr>
                <w:ilvl w:val="0"/>
                <w:numId w:val="2"/>
              </w:numPr>
              <w:tabs>
                <w:tab w:val="clear" w:pos="360"/>
                <w:tab w:val="num" w:pos="200"/>
              </w:tabs>
              <w:adjustRightInd w:val="0"/>
              <w:snapToGrid w:val="0"/>
              <w:spacing w:line="240" w:lineRule="auto"/>
              <w:ind w:left="200" w:hanging="200"/>
              <w:rPr>
                <w:sz w:val="18"/>
                <w:szCs w:val="18"/>
              </w:rPr>
            </w:pPr>
            <w:r w:rsidRPr="004201B0">
              <w:rPr>
                <w:rFonts w:eastAsia="MS Mincho"/>
                <w:sz w:val="18"/>
                <w:szCs w:val="18"/>
              </w:rPr>
              <w:t>Tunnel inner width is changed to 13.05m from 12.75m in order to secure lane arrangement for 120km/</w:t>
            </w:r>
            <w:proofErr w:type="spellStart"/>
            <w:r w:rsidRPr="004201B0">
              <w:rPr>
                <w:rFonts w:eastAsia="MS Mincho"/>
                <w:sz w:val="18"/>
                <w:szCs w:val="18"/>
              </w:rPr>
              <w:t>hr</w:t>
            </w:r>
            <w:proofErr w:type="spellEnd"/>
            <w:r w:rsidRPr="004201B0">
              <w:rPr>
                <w:rFonts w:eastAsia="MS Mincho"/>
                <w:sz w:val="18"/>
                <w:szCs w:val="18"/>
              </w:rPr>
              <w:t xml:space="preserve"> travel speed.</w:t>
            </w:r>
          </w:p>
        </w:tc>
      </w:tr>
      <w:tr w:rsidR="00592E95" w:rsidRPr="004201B0" w:rsidTr="00592E95">
        <w:tc>
          <w:tcPr>
            <w:tcW w:w="636" w:type="dxa"/>
            <w:vAlign w:val="center"/>
          </w:tcPr>
          <w:p w:rsidR="00592E95" w:rsidRPr="004201B0" w:rsidRDefault="00592E95" w:rsidP="00215DBD">
            <w:pPr>
              <w:jc w:val="center"/>
              <w:rPr>
                <w:sz w:val="18"/>
                <w:szCs w:val="18"/>
              </w:rPr>
            </w:pPr>
            <w:r w:rsidRPr="004201B0">
              <w:rPr>
                <w:sz w:val="18"/>
                <w:szCs w:val="18"/>
              </w:rPr>
              <w:t>9</w:t>
            </w:r>
          </w:p>
        </w:tc>
        <w:tc>
          <w:tcPr>
            <w:tcW w:w="1822" w:type="dxa"/>
            <w:vAlign w:val="center"/>
          </w:tcPr>
          <w:p w:rsidR="00592E95" w:rsidRPr="004201B0" w:rsidRDefault="00592E95" w:rsidP="00215DBD">
            <w:pPr>
              <w:rPr>
                <w:sz w:val="18"/>
                <w:szCs w:val="18"/>
              </w:rPr>
            </w:pPr>
            <w:proofErr w:type="spellStart"/>
            <w:r w:rsidRPr="004201B0">
              <w:rPr>
                <w:sz w:val="18"/>
                <w:szCs w:val="18"/>
              </w:rPr>
              <w:t>Softground</w:t>
            </w:r>
            <w:proofErr w:type="spellEnd"/>
            <w:r w:rsidRPr="004201B0">
              <w:rPr>
                <w:sz w:val="18"/>
                <w:szCs w:val="18"/>
              </w:rPr>
              <w:t xml:space="preserve"> Treatment</w:t>
            </w:r>
          </w:p>
        </w:tc>
        <w:tc>
          <w:tcPr>
            <w:tcW w:w="7088" w:type="dxa"/>
          </w:tcPr>
          <w:p w:rsidR="00396AE2" w:rsidRPr="004201B0" w:rsidRDefault="00396AE2" w:rsidP="00DA2530">
            <w:pPr>
              <w:numPr>
                <w:ilvl w:val="0"/>
                <w:numId w:val="2"/>
              </w:numPr>
              <w:tabs>
                <w:tab w:val="clear" w:pos="360"/>
                <w:tab w:val="num" w:pos="200"/>
              </w:tabs>
              <w:adjustRightInd w:val="0"/>
              <w:snapToGrid w:val="0"/>
              <w:spacing w:line="240" w:lineRule="auto"/>
              <w:ind w:left="200" w:hanging="200"/>
              <w:rPr>
                <w:rFonts w:eastAsia="MS Mincho"/>
                <w:sz w:val="18"/>
                <w:szCs w:val="18"/>
              </w:rPr>
            </w:pPr>
            <w:proofErr w:type="spellStart"/>
            <w:r w:rsidRPr="004201B0">
              <w:rPr>
                <w:rFonts w:eastAsia="MS Mincho"/>
                <w:sz w:val="18"/>
                <w:szCs w:val="18"/>
              </w:rPr>
              <w:t>Softground</w:t>
            </w:r>
            <w:proofErr w:type="spellEnd"/>
            <w:r w:rsidRPr="004201B0">
              <w:rPr>
                <w:rFonts w:eastAsia="MS Mincho"/>
                <w:sz w:val="18"/>
                <w:szCs w:val="18"/>
              </w:rPr>
              <w:t xml:space="preserve"> sections are newly identified and some additional countermeasures are required.</w:t>
            </w:r>
          </w:p>
          <w:p w:rsidR="00396AE2" w:rsidRPr="004201B0" w:rsidRDefault="00396AE2" w:rsidP="00396AE2">
            <w:pPr>
              <w:pStyle w:val="TableTitle"/>
              <w:ind w:left="720"/>
              <w:rPr>
                <w:sz w:val="18"/>
                <w:szCs w:val="18"/>
                <w:lang w:eastAsia="ja-JP"/>
              </w:rPr>
            </w:pPr>
            <w:r w:rsidRPr="004201B0">
              <w:rPr>
                <w:sz w:val="18"/>
                <w:szCs w:val="18"/>
              </w:rPr>
              <w:t xml:space="preserve">Table </w:t>
            </w:r>
            <w:r w:rsidR="00AC0940" w:rsidRPr="004201B0">
              <w:rPr>
                <w:sz w:val="18"/>
                <w:szCs w:val="18"/>
              </w:rPr>
              <w:fldChar w:fldCharType="begin"/>
            </w:r>
            <w:r w:rsidRPr="004201B0">
              <w:rPr>
                <w:sz w:val="18"/>
                <w:szCs w:val="18"/>
              </w:rPr>
              <w:instrText xml:space="preserve"> STYLEREF 1 \s </w:instrText>
            </w:r>
            <w:r w:rsidR="00AC0940" w:rsidRPr="004201B0">
              <w:rPr>
                <w:sz w:val="18"/>
                <w:szCs w:val="18"/>
              </w:rPr>
              <w:fldChar w:fldCharType="separate"/>
            </w:r>
            <w:r w:rsidR="00BA1BE6">
              <w:rPr>
                <w:noProof/>
                <w:sz w:val="18"/>
                <w:szCs w:val="18"/>
              </w:rPr>
              <w:t>5</w:t>
            </w:r>
            <w:r w:rsidR="00AC0940" w:rsidRPr="004201B0">
              <w:rPr>
                <w:sz w:val="18"/>
                <w:szCs w:val="18"/>
              </w:rPr>
              <w:fldChar w:fldCharType="end"/>
            </w:r>
            <w:r w:rsidRPr="004201B0">
              <w:rPr>
                <w:sz w:val="18"/>
                <w:szCs w:val="18"/>
              </w:rPr>
              <w:t>.</w:t>
            </w:r>
            <w:r w:rsidR="00AC0940" w:rsidRPr="004201B0">
              <w:rPr>
                <w:sz w:val="18"/>
                <w:szCs w:val="18"/>
              </w:rPr>
              <w:fldChar w:fldCharType="begin"/>
            </w:r>
            <w:r w:rsidRPr="004201B0">
              <w:rPr>
                <w:sz w:val="18"/>
                <w:szCs w:val="18"/>
              </w:rPr>
              <w:instrText xml:space="preserve"> SEQ Table \* ARABIC \s 1 </w:instrText>
            </w:r>
            <w:r w:rsidR="00AC0940" w:rsidRPr="004201B0">
              <w:rPr>
                <w:sz w:val="18"/>
                <w:szCs w:val="18"/>
              </w:rPr>
              <w:fldChar w:fldCharType="separate"/>
            </w:r>
            <w:r w:rsidR="00BA1BE6">
              <w:rPr>
                <w:noProof/>
                <w:sz w:val="18"/>
                <w:szCs w:val="18"/>
              </w:rPr>
              <w:t>2</w:t>
            </w:r>
            <w:r w:rsidR="00AC0940" w:rsidRPr="004201B0">
              <w:rPr>
                <w:sz w:val="18"/>
                <w:szCs w:val="18"/>
              </w:rPr>
              <w:fldChar w:fldCharType="end"/>
            </w:r>
            <w:r w:rsidRPr="004201B0">
              <w:rPr>
                <w:sz w:val="18"/>
                <w:szCs w:val="18"/>
                <w:lang w:eastAsia="ja-JP"/>
              </w:rPr>
              <w:t xml:space="preserve">  </w:t>
            </w:r>
            <w:r w:rsidRPr="004201B0">
              <w:rPr>
                <w:sz w:val="18"/>
                <w:szCs w:val="18"/>
              </w:rPr>
              <w:t xml:space="preserve"> </w:t>
            </w:r>
            <w:r w:rsidRPr="004201B0">
              <w:rPr>
                <w:sz w:val="18"/>
                <w:szCs w:val="18"/>
                <w:lang w:eastAsia="ja-JP"/>
              </w:rPr>
              <w:t xml:space="preserve">Confirmed </w:t>
            </w:r>
            <w:proofErr w:type="spellStart"/>
            <w:r w:rsidRPr="004201B0">
              <w:rPr>
                <w:sz w:val="18"/>
                <w:szCs w:val="18"/>
                <w:lang w:eastAsia="ja-JP"/>
              </w:rPr>
              <w:t>Softground</w:t>
            </w:r>
            <w:proofErr w:type="spellEnd"/>
            <w:r w:rsidRPr="004201B0">
              <w:rPr>
                <w:sz w:val="18"/>
                <w:szCs w:val="18"/>
                <w:lang w:eastAsia="ja-JP"/>
              </w:rPr>
              <w:t xml:space="preserve"> Section in B/D</w:t>
            </w:r>
          </w:p>
          <w:tbl>
            <w:tblPr>
              <w:tblW w:w="0" w:type="auto"/>
              <w:jc w:val="center"/>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9"/>
              <w:gridCol w:w="2354"/>
              <w:gridCol w:w="2467"/>
            </w:tblGrid>
            <w:tr w:rsidR="00396AE2" w:rsidRPr="004201B0" w:rsidTr="009A622E">
              <w:trPr>
                <w:trHeight w:val="215"/>
                <w:jc w:val="center"/>
              </w:trPr>
              <w:tc>
                <w:tcPr>
                  <w:tcW w:w="849" w:type="dxa"/>
                  <w:vAlign w:val="center"/>
                </w:tcPr>
                <w:p w:rsidR="00396AE2" w:rsidRPr="004201B0" w:rsidRDefault="00396AE2" w:rsidP="009A622E">
                  <w:pPr>
                    <w:pStyle w:val="Table12"/>
                    <w:rPr>
                      <w:sz w:val="18"/>
                      <w:szCs w:val="18"/>
                    </w:rPr>
                  </w:pPr>
                  <w:r w:rsidRPr="004201B0">
                    <w:rPr>
                      <w:sz w:val="18"/>
                      <w:szCs w:val="18"/>
                    </w:rPr>
                    <w:t>PKG</w:t>
                  </w:r>
                </w:p>
              </w:tc>
              <w:tc>
                <w:tcPr>
                  <w:tcW w:w="2354" w:type="dxa"/>
                </w:tcPr>
                <w:p w:rsidR="00396AE2" w:rsidRPr="004201B0" w:rsidRDefault="00396AE2" w:rsidP="009A622E">
                  <w:pPr>
                    <w:pStyle w:val="Table12"/>
                    <w:rPr>
                      <w:sz w:val="18"/>
                      <w:szCs w:val="18"/>
                    </w:rPr>
                  </w:pPr>
                  <w:r w:rsidRPr="004201B0">
                    <w:rPr>
                      <w:sz w:val="18"/>
                      <w:szCs w:val="18"/>
                    </w:rPr>
                    <w:t>F/S</w:t>
                  </w:r>
                </w:p>
              </w:tc>
              <w:tc>
                <w:tcPr>
                  <w:tcW w:w="2467" w:type="dxa"/>
                </w:tcPr>
                <w:p w:rsidR="00396AE2" w:rsidRPr="004201B0" w:rsidRDefault="00396AE2" w:rsidP="009A622E">
                  <w:pPr>
                    <w:pStyle w:val="Table12"/>
                    <w:rPr>
                      <w:sz w:val="18"/>
                      <w:szCs w:val="18"/>
                    </w:rPr>
                  </w:pPr>
                  <w:r w:rsidRPr="004201B0">
                    <w:rPr>
                      <w:sz w:val="18"/>
                      <w:szCs w:val="18"/>
                    </w:rPr>
                    <w:t>B/D</w:t>
                  </w:r>
                </w:p>
              </w:tc>
            </w:tr>
            <w:tr w:rsidR="00396AE2" w:rsidRPr="004201B0" w:rsidTr="009A622E">
              <w:trPr>
                <w:trHeight w:val="215"/>
                <w:jc w:val="center"/>
              </w:trPr>
              <w:tc>
                <w:tcPr>
                  <w:tcW w:w="849" w:type="dxa"/>
                  <w:vAlign w:val="center"/>
                </w:tcPr>
                <w:p w:rsidR="00396AE2" w:rsidRPr="004201B0" w:rsidRDefault="00396AE2" w:rsidP="009A622E">
                  <w:pPr>
                    <w:pStyle w:val="Table12"/>
                    <w:rPr>
                      <w:sz w:val="18"/>
                      <w:szCs w:val="18"/>
                    </w:rPr>
                  </w:pPr>
                  <w:r w:rsidRPr="004201B0">
                    <w:rPr>
                      <w:sz w:val="18"/>
                      <w:szCs w:val="18"/>
                    </w:rPr>
                    <w:t>1</w:t>
                  </w:r>
                </w:p>
              </w:tc>
              <w:tc>
                <w:tcPr>
                  <w:tcW w:w="2354" w:type="dxa"/>
                </w:tcPr>
                <w:p w:rsidR="00396AE2" w:rsidRPr="004201B0" w:rsidRDefault="00396AE2" w:rsidP="009A622E">
                  <w:pPr>
                    <w:pStyle w:val="Table12"/>
                    <w:rPr>
                      <w:sz w:val="18"/>
                      <w:szCs w:val="18"/>
                    </w:rPr>
                  </w:pPr>
                  <w:r w:rsidRPr="004201B0">
                    <w:rPr>
                      <w:sz w:val="18"/>
                      <w:szCs w:val="18"/>
                    </w:rPr>
                    <w:t>3.14 km</w:t>
                  </w:r>
                </w:p>
              </w:tc>
              <w:tc>
                <w:tcPr>
                  <w:tcW w:w="2467" w:type="dxa"/>
                </w:tcPr>
                <w:p w:rsidR="00396AE2" w:rsidRPr="004201B0" w:rsidRDefault="00396AE2" w:rsidP="009A622E">
                  <w:pPr>
                    <w:pStyle w:val="Table12"/>
                    <w:rPr>
                      <w:sz w:val="18"/>
                      <w:szCs w:val="18"/>
                    </w:rPr>
                  </w:pPr>
                  <w:r w:rsidRPr="004201B0">
                    <w:rPr>
                      <w:sz w:val="18"/>
                      <w:szCs w:val="18"/>
                    </w:rPr>
                    <w:t>5.62 km</w:t>
                  </w:r>
                </w:p>
              </w:tc>
            </w:tr>
            <w:tr w:rsidR="00396AE2" w:rsidRPr="004201B0" w:rsidTr="009A622E">
              <w:trPr>
                <w:trHeight w:val="218"/>
                <w:jc w:val="center"/>
              </w:trPr>
              <w:tc>
                <w:tcPr>
                  <w:tcW w:w="849" w:type="dxa"/>
                  <w:vAlign w:val="center"/>
                </w:tcPr>
                <w:p w:rsidR="00396AE2" w:rsidRPr="004201B0" w:rsidRDefault="00396AE2" w:rsidP="009A622E">
                  <w:pPr>
                    <w:pStyle w:val="Table12"/>
                    <w:rPr>
                      <w:sz w:val="18"/>
                      <w:szCs w:val="18"/>
                    </w:rPr>
                  </w:pPr>
                  <w:r w:rsidRPr="004201B0">
                    <w:rPr>
                      <w:sz w:val="18"/>
                      <w:szCs w:val="18"/>
                    </w:rPr>
                    <w:t>2</w:t>
                  </w:r>
                </w:p>
              </w:tc>
              <w:tc>
                <w:tcPr>
                  <w:tcW w:w="2354" w:type="dxa"/>
                </w:tcPr>
                <w:p w:rsidR="00396AE2" w:rsidRPr="004201B0" w:rsidRDefault="00396AE2" w:rsidP="009A622E">
                  <w:pPr>
                    <w:pStyle w:val="Table12"/>
                    <w:rPr>
                      <w:sz w:val="18"/>
                      <w:szCs w:val="18"/>
                    </w:rPr>
                  </w:pPr>
                  <w:r w:rsidRPr="004201B0">
                    <w:rPr>
                      <w:sz w:val="18"/>
                      <w:szCs w:val="18"/>
                    </w:rPr>
                    <w:t>1.05 km</w:t>
                  </w:r>
                </w:p>
              </w:tc>
              <w:tc>
                <w:tcPr>
                  <w:tcW w:w="2467" w:type="dxa"/>
                </w:tcPr>
                <w:p w:rsidR="00396AE2" w:rsidRPr="004201B0" w:rsidRDefault="00396AE2" w:rsidP="009A622E">
                  <w:pPr>
                    <w:pStyle w:val="Table12"/>
                    <w:rPr>
                      <w:sz w:val="18"/>
                      <w:szCs w:val="18"/>
                    </w:rPr>
                  </w:pPr>
                  <w:r w:rsidRPr="004201B0">
                    <w:rPr>
                      <w:sz w:val="18"/>
                      <w:szCs w:val="18"/>
                    </w:rPr>
                    <w:t>5.61 km</w:t>
                  </w:r>
                </w:p>
              </w:tc>
            </w:tr>
            <w:tr w:rsidR="00396AE2" w:rsidRPr="004201B0" w:rsidTr="009A622E">
              <w:trPr>
                <w:trHeight w:val="98"/>
                <w:jc w:val="center"/>
              </w:trPr>
              <w:tc>
                <w:tcPr>
                  <w:tcW w:w="849" w:type="dxa"/>
                  <w:vAlign w:val="center"/>
                </w:tcPr>
                <w:p w:rsidR="00396AE2" w:rsidRPr="004201B0" w:rsidRDefault="00396AE2" w:rsidP="009A622E">
                  <w:pPr>
                    <w:pStyle w:val="Table12"/>
                    <w:rPr>
                      <w:sz w:val="18"/>
                      <w:szCs w:val="18"/>
                    </w:rPr>
                  </w:pPr>
                  <w:r w:rsidRPr="004201B0">
                    <w:rPr>
                      <w:sz w:val="18"/>
                      <w:szCs w:val="18"/>
                    </w:rPr>
                    <w:t>A2</w:t>
                  </w:r>
                </w:p>
              </w:tc>
              <w:tc>
                <w:tcPr>
                  <w:tcW w:w="2354" w:type="dxa"/>
                </w:tcPr>
                <w:p w:rsidR="00396AE2" w:rsidRPr="004201B0" w:rsidRDefault="00396AE2" w:rsidP="009A622E">
                  <w:pPr>
                    <w:pStyle w:val="Table12"/>
                    <w:rPr>
                      <w:sz w:val="18"/>
                      <w:szCs w:val="18"/>
                    </w:rPr>
                  </w:pPr>
                  <w:r w:rsidRPr="004201B0">
                    <w:rPr>
                      <w:sz w:val="18"/>
                      <w:szCs w:val="18"/>
                    </w:rPr>
                    <w:t>-</w:t>
                  </w:r>
                </w:p>
              </w:tc>
              <w:tc>
                <w:tcPr>
                  <w:tcW w:w="2467" w:type="dxa"/>
                </w:tcPr>
                <w:p w:rsidR="00396AE2" w:rsidRPr="004201B0" w:rsidRDefault="00396AE2" w:rsidP="009A622E">
                  <w:pPr>
                    <w:pStyle w:val="Table12"/>
                    <w:rPr>
                      <w:sz w:val="18"/>
                      <w:szCs w:val="18"/>
                    </w:rPr>
                  </w:pPr>
                  <w:r w:rsidRPr="004201B0">
                    <w:rPr>
                      <w:sz w:val="18"/>
                      <w:szCs w:val="18"/>
                    </w:rPr>
                    <w:t>4.46 km</w:t>
                  </w:r>
                </w:p>
              </w:tc>
            </w:tr>
            <w:tr w:rsidR="00396AE2" w:rsidRPr="004201B0" w:rsidTr="009A622E">
              <w:trPr>
                <w:trHeight w:val="223"/>
                <w:jc w:val="center"/>
              </w:trPr>
              <w:tc>
                <w:tcPr>
                  <w:tcW w:w="849" w:type="dxa"/>
                  <w:vAlign w:val="center"/>
                </w:tcPr>
                <w:p w:rsidR="00396AE2" w:rsidRPr="004201B0" w:rsidRDefault="00396AE2" w:rsidP="009A622E">
                  <w:pPr>
                    <w:pStyle w:val="Table12"/>
                    <w:rPr>
                      <w:sz w:val="18"/>
                      <w:szCs w:val="18"/>
                    </w:rPr>
                  </w:pPr>
                  <w:r w:rsidRPr="004201B0">
                    <w:rPr>
                      <w:sz w:val="18"/>
                      <w:szCs w:val="18"/>
                    </w:rPr>
                    <w:t>A3</w:t>
                  </w:r>
                </w:p>
              </w:tc>
              <w:tc>
                <w:tcPr>
                  <w:tcW w:w="2354" w:type="dxa"/>
                </w:tcPr>
                <w:p w:rsidR="00396AE2" w:rsidRPr="004201B0" w:rsidRDefault="00396AE2" w:rsidP="009A622E">
                  <w:pPr>
                    <w:pStyle w:val="Table12"/>
                    <w:rPr>
                      <w:sz w:val="18"/>
                      <w:szCs w:val="18"/>
                    </w:rPr>
                  </w:pPr>
                  <w:r w:rsidRPr="004201B0">
                    <w:rPr>
                      <w:sz w:val="18"/>
                      <w:szCs w:val="18"/>
                    </w:rPr>
                    <w:t>-</w:t>
                  </w:r>
                </w:p>
              </w:tc>
              <w:tc>
                <w:tcPr>
                  <w:tcW w:w="2467" w:type="dxa"/>
                </w:tcPr>
                <w:p w:rsidR="00396AE2" w:rsidRPr="004201B0" w:rsidRDefault="00396AE2" w:rsidP="009A622E">
                  <w:pPr>
                    <w:pStyle w:val="Table12"/>
                    <w:rPr>
                      <w:sz w:val="18"/>
                      <w:szCs w:val="18"/>
                    </w:rPr>
                  </w:pPr>
                  <w:r w:rsidRPr="004201B0">
                    <w:rPr>
                      <w:sz w:val="18"/>
                      <w:szCs w:val="18"/>
                    </w:rPr>
                    <w:t>2.50 km</w:t>
                  </w:r>
                </w:p>
              </w:tc>
            </w:tr>
            <w:tr w:rsidR="00396AE2" w:rsidRPr="004201B0" w:rsidTr="009A622E">
              <w:trPr>
                <w:trHeight w:val="223"/>
                <w:jc w:val="center"/>
              </w:trPr>
              <w:tc>
                <w:tcPr>
                  <w:tcW w:w="849" w:type="dxa"/>
                  <w:vAlign w:val="center"/>
                </w:tcPr>
                <w:p w:rsidR="00396AE2" w:rsidRPr="004201B0" w:rsidRDefault="00396AE2" w:rsidP="009A622E">
                  <w:pPr>
                    <w:pStyle w:val="Table12"/>
                    <w:rPr>
                      <w:sz w:val="18"/>
                      <w:szCs w:val="18"/>
                    </w:rPr>
                  </w:pPr>
                  <w:r w:rsidRPr="004201B0">
                    <w:rPr>
                      <w:sz w:val="18"/>
                      <w:szCs w:val="18"/>
                    </w:rPr>
                    <w:t>Total</w:t>
                  </w:r>
                </w:p>
              </w:tc>
              <w:tc>
                <w:tcPr>
                  <w:tcW w:w="2354" w:type="dxa"/>
                </w:tcPr>
                <w:p w:rsidR="00396AE2" w:rsidRPr="004201B0" w:rsidRDefault="00396AE2" w:rsidP="009A622E">
                  <w:pPr>
                    <w:pStyle w:val="Table12"/>
                    <w:rPr>
                      <w:sz w:val="18"/>
                      <w:szCs w:val="18"/>
                    </w:rPr>
                  </w:pPr>
                  <w:r w:rsidRPr="004201B0">
                    <w:rPr>
                      <w:sz w:val="18"/>
                      <w:szCs w:val="18"/>
                    </w:rPr>
                    <w:t>4.19 km</w:t>
                  </w:r>
                </w:p>
              </w:tc>
              <w:tc>
                <w:tcPr>
                  <w:tcW w:w="2467" w:type="dxa"/>
                </w:tcPr>
                <w:p w:rsidR="00396AE2" w:rsidRPr="004201B0" w:rsidRDefault="00396AE2" w:rsidP="009A622E">
                  <w:pPr>
                    <w:pStyle w:val="Table12"/>
                    <w:rPr>
                      <w:sz w:val="18"/>
                      <w:szCs w:val="18"/>
                    </w:rPr>
                  </w:pPr>
                  <w:r w:rsidRPr="004201B0">
                    <w:rPr>
                      <w:sz w:val="18"/>
                      <w:szCs w:val="18"/>
                    </w:rPr>
                    <w:t>18.19 km</w:t>
                  </w:r>
                </w:p>
                <w:p w:rsidR="00396AE2" w:rsidRPr="004201B0" w:rsidRDefault="00396AE2" w:rsidP="009A622E">
                  <w:pPr>
                    <w:pStyle w:val="Table12"/>
                    <w:rPr>
                      <w:sz w:val="18"/>
                      <w:szCs w:val="18"/>
                    </w:rPr>
                  </w:pPr>
                  <w:r w:rsidRPr="004201B0">
                    <w:rPr>
                      <w:sz w:val="18"/>
                      <w:szCs w:val="18"/>
                    </w:rPr>
                    <w:t>(+14.00 km)</w:t>
                  </w:r>
                </w:p>
              </w:tc>
            </w:tr>
          </w:tbl>
          <w:p w:rsidR="002E1FFF" w:rsidRPr="002E1FFF" w:rsidRDefault="002E1FFF" w:rsidP="002E1FFF">
            <w:pPr>
              <w:numPr>
                <w:ilvl w:val="0"/>
                <w:numId w:val="2"/>
              </w:numPr>
              <w:tabs>
                <w:tab w:val="clear" w:pos="360"/>
                <w:tab w:val="num" w:pos="200"/>
              </w:tabs>
              <w:adjustRightInd w:val="0"/>
              <w:snapToGrid w:val="0"/>
              <w:spacing w:line="240" w:lineRule="auto"/>
              <w:ind w:left="200" w:hanging="200"/>
              <w:rPr>
                <w:color w:val="FF0000"/>
                <w:sz w:val="18"/>
                <w:szCs w:val="18"/>
              </w:rPr>
            </w:pPr>
            <w:r w:rsidRPr="002E1FFF">
              <w:rPr>
                <w:rFonts w:eastAsiaTheme="minorEastAsia" w:hint="eastAsia"/>
                <w:color w:val="FF0000"/>
                <w:sz w:val="18"/>
                <w:szCs w:val="18"/>
              </w:rPr>
              <w:t xml:space="preserve">Note that the total length of the </w:t>
            </w:r>
            <w:proofErr w:type="spellStart"/>
            <w:r w:rsidRPr="002E1FFF">
              <w:rPr>
                <w:rFonts w:eastAsiaTheme="minorEastAsia" w:hint="eastAsia"/>
                <w:color w:val="FF0000"/>
                <w:sz w:val="18"/>
                <w:szCs w:val="18"/>
              </w:rPr>
              <w:t>softground</w:t>
            </w:r>
            <w:proofErr w:type="spellEnd"/>
            <w:r w:rsidRPr="002E1FFF">
              <w:rPr>
                <w:rFonts w:eastAsiaTheme="minorEastAsia" w:hint="eastAsia"/>
                <w:color w:val="FF0000"/>
                <w:sz w:val="18"/>
                <w:szCs w:val="18"/>
              </w:rPr>
              <w:t xml:space="preserve"> section became </w:t>
            </w:r>
            <w:r w:rsidR="006072EB">
              <w:rPr>
                <w:rFonts w:eastAsiaTheme="minorEastAsia" w:hint="eastAsia"/>
                <w:color w:val="FF0000"/>
                <w:sz w:val="18"/>
                <w:szCs w:val="18"/>
              </w:rPr>
              <w:t>longer than the above</w:t>
            </w:r>
            <w:r w:rsidRPr="002E1FFF">
              <w:rPr>
                <w:rFonts w:eastAsiaTheme="minorEastAsia" w:hint="eastAsia"/>
                <w:color w:val="FF0000"/>
                <w:sz w:val="18"/>
                <w:szCs w:val="18"/>
              </w:rPr>
              <w:t xml:space="preserve"> during the detailed design.</w:t>
            </w:r>
          </w:p>
          <w:p w:rsidR="00396AE2" w:rsidRPr="004201B0" w:rsidRDefault="00396AE2" w:rsidP="00215DBD">
            <w:pPr>
              <w:rPr>
                <w:rFonts w:eastAsiaTheme="minorEastAsia"/>
                <w:sz w:val="18"/>
                <w:szCs w:val="18"/>
              </w:rPr>
            </w:pPr>
          </w:p>
        </w:tc>
      </w:tr>
      <w:tr w:rsidR="00592E95" w:rsidRPr="004201B0" w:rsidTr="00592E95">
        <w:tc>
          <w:tcPr>
            <w:tcW w:w="636" w:type="dxa"/>
            <w:vAlign w:val="center"/>
          </w:tcPr>
          <w:p w:rsidR="00592E95" w:rsidRPr="004201B0" w:rsidRDefault="00592E95" w:rsidP="00215DBD">
            <w:pPr>
              <w:jc w:val="center"/>
              <w:rPr>
                <w:sz w:val="18"/>
                <w:szCs w:val="18"/>
              </w:rPr>
            </w:pPr>
            <w:r w:rsidRPr="004201B0">
              <w:rPr>
                <w:sz w:val="18"/>
                <w:szCs w:val="18"/>
              </w:rPr>
              <w:t>10</w:t>
            </w:r>
          </w:p>
        </w:tc>
        <w:tc>
          <w:tcPr>
            <w:tcW w:w="1822" w:type="dxa"/>
            <w:vAlign w:val="center"/>
          </w:tcPr>
          <w:p w:rsidR="00592E95" w:rsidRPr="004201B0" w:rsidRDefault="00592E95" w:rsidP="00215DBD">
            <w:pPr>
              <w:rPr>
                <w:sz w:val="18"/>
                <w:szCs w:val="18"/>
              </w:rPr>
            </w:pPr>
            <w:r w:rsidRPr="004201B0">
              <w:rPr>
                <w:sz w:val="18"/>
                <w:szCs w:val="18"/>
              </w:rPr>
              <w:t>Slope Protection at Deep Cut Sections</w:t>
            </w:r>
          </w:p>
        </w:tc>
        <w:tc>
          <w:tcPr>
            <w:tcW w:w="7088" w:type="dxa"/>
          </w:tcPr>
          <w:p w:rsidR="00592E95" w:rsidRPr="004201B0" w:rsidRDefault="00396AE2" w:rsidP="00DA2530">
            <w:pPr>
              <w:numPr>
                <w:ilvl w:val="0"/>
                <w:numId w:val="2"/>
              </w:numPr>
              <w:tabs>
                <w:tab w:val="clear" w:pos="360"/>
                <w:tab w:val="num" w:pos="200"/>
              </w:tabs>
              <w:adjustRightInd w:val="0"/>
              <w:snapToGrid w:val="0"/>
              <w:spacing w:line="240" w:lineRule="auto"/>
              <w:ind w:left="200" w:hanging="200"/>
              <w:rPr>
                <w:sz w:val="18"/>
                <w:szCs w:val="18"/>
              </w:rPr>
            </w:pPr>
            <w:r w:rsidRPr="004201B0">
              <w:rPr>
                <w:rFonts w:eastAsia="MS Mincho"/>
                <w:sz w:val="18"/>
                <w:szCs w:val="18"/>
              </w:rPr>
              <w:t>29 deep cut excavation (H&gt;12m, L&gt;100m) sections are identified and slope protection method for each section is studied.</w:t>
            </w:r>
          </w:p>
        </w:tc>
      </w:tr>
      <w:tr w:rsidR="00592E95" w:rsidRPr="004201B0" w:rsidTr="00592E95">
        <w:tc>
          <w:tcPr>
            <w:tcW w:w="636" w:type="dxa"/>
            <w:vAlign w:val="center"/>
          </w:tcPr>
          <w:p w:rsidR="00592E95" w:rsidRPr="004201B0" w:rsidRDefault="00592E95" w:rsidP="00215DBD">
            <w:pPr>
              <w:jc w:val="center"/>
              <w:rPr>
                <w:sz w:val="18"/>
                <w:szCs w:val="18"/>
              </w:rPr>
            </w:pPr>
            <w:r w:rsidRPr="004201B0">
              <w:rPr>
                <w:sz w:val="18"/>
                <w:szCs w:val="18"/>
              </w:rPr>
              <w:t>11</w:t>
            </w:r>
          </w:p>
        </w:tc>
        <w:tc>
          <w:tcPr>
            <w:tcW w:w="1822" w:type="dxa"/>
            <w:vAlign w:val="center"/>
          </w:tcPr>
          <w:p w:rsidR="00592E95" w:rsidRPr="004201B0" w:rsidRDefault="00592E95" w:rsidP="00215DBD">
            <w:pPr>
              <w:rPr>
                <w:sz w:val="18"/>
                <w:szCs w:val="18"/>
              </w:rPr>
            </w:pPr>
            <w:r w:rsidRPr="004201B0">
              <w:rPr>
                <w:sz w:val="18"/>
                <w:szCs w:val="18"/>
              </w:rPr>
              <w:t>Road Crossing Structures</w:t>
            </w:r>
          </w:p>
        </w:tc>
        <w:tc>
          <w:tcPr>
            <w:tcW w:w="7088" w:type="dxa"/>
          </w:tcPr>
          <w:p w:rsidR="00396AE2" w:rsidRPr="004201B0" w:rsidRDefault="00396AE2" w:rsidP="00DA2530">
            <w:pPr>
              <w:numPr>
                <w:ilvl w:val="0"/>
                <w:numId w:val="2"/>
              </w:numPr>
              <w:tabs>
                <w:tab w:val="clear" w:pos="360"/>
                <w:tab w:val="num" w:pos="200"/>
              </w:tabs>
              <w:adjustRightInd w:val="0"/>
              <w:snapToGrid w:val="0"/>
              <w:spacing w:line="240" w:lineRule="auto"/>
              <w:ind w:left="200" w:hanging="200"/>
              <w:rPr>
                <w:rFonts w:eastAsia="MS Mincho"/>
                <w:sz w:val="18"/>
                <w:szCs w:val="18"/>
              </w:rPr>
            </w:pPr>
            <w:r w:rsidRPr="004201B0">
              <w:rPr>
                <w:rFonts w:eastAsia="MS Mincho"/>
                <w:sz w:val="18"/>
                <w:szCs w:val="18"/>
              </w:rPr>
              <w:t>All crossing structures are examined and updated, not only road but also waterways:</w:t>
            </w:r>
          </w:p>
          <w:p w:rsidR="00396AE2" w:rsidRPr="004201B0" w:rsidRDefault="00396AE2" w:rsidP="007C4B27"/>
          <w:p w:rsidR="00396AE2" w:rsidRPr="004201B0" w:rsidRDefault="00396AE2" w:rsidP="007C4B27">
            <w:r w:rsidRPr="004201B0">
              <w:t>Underpass (Vehicles and Pedestrian):</w:t>
            </w:r>
            <w:r w:rsidRPr="004201B0">
              <w:tab/>
              <w:t>126</w:t>
            </w:r>
            <w:r w:rsidRPr="004201B0">
              <w:rPr>
                <w:rFonts w:hint="eastAsia"/>
              </w:rPr>
              <w:br/>
            </w:r>
            <w:r w:rsidRPr="004201B0">
              <w:t>Flyover:</w:t>
            </w:r>
            <w:r w:rsidRPr="004201B0">
              <w:tab/>
              <w:t>11</w:t>
            </w:r>
            <w:r w:rsidRPr="004201B0">
              <w:rPr>
                <w:rFonts w:hint="eastAsia"/>
              </w:rPr>
              <w:br/>
            </w:r>
            <w:r w:rsidRPr="004201B0">
              <w:t>Waterways:</w:t>
            </w:r>
            <w:r w:rsidRPr="004201B0">
              <w:tab/>
              <w:t>186</w:t>
            </w:r>
          </w:p>
          <w:p w:rsidR="00592E95" w:rsidRPr="004201B0" w:rsidRDefault="00592E95" w:rsidP="00215DBD">
            <w:pPr>
              <w:rPr>
                <w:sz w:val="18"/>
                <w:szCs w:val="18"/>
              </w:rPr>
            </w:pPr>
          </w:p>
        </w:tc>
      </w:tr>
      <w:tr w:rsidR="00592E95" w:rsidRPr="004201B0" w:rsidTr="00592E95">
        <w:tc>
          <w:tcPr>
            <w:tcW w:w="636" w:type="dxa"/>
            <w:vAlign w:val="center"/>
          </w:tcPr>
          <w:p w:rsidR="00592E95" w:rsidRPr="004201B0" w:rsidRDefault="00592E95" w:rsidP="00215DBD">
            <w:pPr>
              <w:jc w:val="center"/>
              <w:rPr>
                <w:sz w:val="18"/>
                <w:szCs w:val="18"/>
              </w:rPr>
            </w:pPr>
            <w:r w:rsidRPr="004201B0">
              <w:rPr>
                <w:sz w:val="18"/>
                <w:szCs w:val="18"/>
              </w:rPr>
              <w:t>12</w:t>
            </w:r>
          </w:p>
        </w:tc>
        <w:tc>
          <w:tcPr>
            <w:tcW w:w="1822" w:type="dxa"/>
            <w:vAlign w:val="center"/>
          </w:tcPr>
          <w:p w:rsidR="00592E95" w:rsidRPr="004201B0" w:rsidRDefault="00592E95" w:rsidP="00215DBD">
            <w:pPr>
              <w:rPr>
                <w:sz w:val="18"/>
                <w:szCs w:val="18"/>
              </w:rPr>
            </w:pPr>
            <w:r w:rsidRPr="004201B0">
              <w:rPr>
                <w:sz w:val="18"/>
                <w:szCs w:val="18"/>
              </w:rPr>
              <w:t>O&amp;M</w:t>
            </w:r>
          </w:p>
        </w:tc>
        <w:tc>
          <w:tcPr>
            <w:tcW w:w="7088" w:type="dxa"/>
          </w:tcPr>
          <w:p w:rsidR="00592E95" w:rsidRPr="004201B0" w:rsidRDefault="00396AE2" w:rsidP="00DA2530">
            <w:pPr>
              <w:numPr>
                <w:ilvl w:val="0"/>
                <w:numId w:val="2"/>
              </w:numPr>
              <w:tabs>
                <w:tab w:val="clear" w:pos="360"/>
                <w:tab w:val="num" w:pos="200"/>
              </w:tabs>
              <w:adjustRightInd w:val="0"/>
              <w:snapToGrid w:val="0"/>
              <w:spacing w:line="240" w:lineRule="auto"/>
              <w:ind w:left="200" w:hanging="200"/>
              <w:rPr>
                <w:sz w:val="18"/>
                <w:szCs w:val="18"/>
              </w:rPr>
            </w:pPr>
            <w:r w:rsidRPr="004201B0">
              <w:rPr>
                <w:rFonts w:eastAsia="MS Mincho"/>
                <w:sz w:val="18"/>
                <w:szCs w:val="18"/>
              </w:rPr>
              <w:t>Locations</w:t>
            </w:r>
            <w:r w:rsidRPr="004201B0">
              <w:rPr>
                <w:sz w:val="18"/>
                <w:szCs w:val="18"/>
              </w:rPr>
              <w:t xml:space="preserve"> of O&amp;M buildings are revised in order to avoid design controls newly identified by the detailed topographic survey.</w:t>
            </w:r>
          </w:p>
        </w:tc>
      </w:tr>
    </w:tbl>
    <w:p w:rsidR="00B617A7" w:rsidRPr="004201B0" w:rsidRDefault="00B617A7" w:rsidP="00B617A7">
      <w:pPr>
        <w:rPr>
          <w:rFonts w:eastAsiaTheme="minorEastAsia"/>
        </w:rPr>
      </w:pPr>
    </w:p>
    <w:p w:rsidR="00396AE2" w:rsidRPr="004201B0" w:rsidRDefault="00396AE2" w:rsidP="006072EB">
      <w:pPr>
        <w:pStyle w:val="Heading2"/>
      </w:pPr>
      <w:bookmarkStart w:id="107" w:name="_Toc408232272"/>
      <w:r w:rsidRPr="004201B0">
        <w:rPr>
          <w:rFonts w:hint="eastAsia"/>
        </w:rPr>
        <w:t>Updated Work Quantities</w:t>
      </w:r>
      <w:bookmarkEnd w:id="107"/>
    </w:p>
    <w:p w:rsidR="00396AE2" w:rsidRPr="004201B0" w:rsidRDefault="00396AE2" w:rsidP="004F5539">
      <w:pPr>
        <w:pStyle w:val="NumberedSentence"/>
        <w:spacing w:after="120"/>
      </w:pPr>
      <w:r w:rsidRPr="004201B0">
        <w:rPr>
          <w:rFonts w:hint="eastAsia"/>
        </w:rPr>
        <w:t xml:space="preserve">The work quantities are updated after design </w:t>
      </w:r>
      <w:r w:rsidRPr="004201B0">
        <w:t>modification</w:t>
      </w:r>
      <w:r w:rsidRPr="004201B0">
        <w:rPr>
          <w:rFonts w:hint="eastAsia"/>
        </w:rPr>
        <w:t xml:space="preserve"> above.</w:t>
      </w:r>
    </w:p>
    <w:p w:rsidR="00396AE2" w:rsidRPr="004201B0" w:rsidRDefault="00396AE2" w:rsidP="00396AE2">
      <w:pPr>
        <w:pStyle w:val="List1"/>
        <w:spacing w:after="120"/>
        <w:rPr>
          <w:color w:val="auto"/>
        </w:rPr>
      </w:pPr>
      <w:r w:rsidRPr="004201B0">
        <w:rPr>
          <w:rFonts w:hint="eastAsia"/>
          <w:color w:val="auto"/>
        </w:rPr>
        <w:t>Earthwork volume is reduced by narrowing the median and improving the vertical alignment.</w:t>
      </w:r>
    </w:p>
    <w:p w:rsidR="00396AE2" w:rsidRPr="004201B0" w:rsidRDefault="00396AE2" w:rsidP="00396AE2">
      <w:pPr>
        <w:pStyle w:val="List1"/>
        <w:spacing w:after="120"/>
        <w:rPr>
          <w:color w:val="auto"/>
        </w:rPr>
      </w:pPr>
      <w:r w:rsidRPr="004201B0">
        <w:rPr>
          <w:rFonts w:hint="eastAsia"/>
          <w:color w:val="auto"/>
        </w:rPr>
        <w:t>Many bridges are replaced by underpass boxes or waterway boxes.</w:t>
      </w:r>
    </w:p>
    <w:p w:rsidR="00396AE2" w:rsidRPr="004201B0" w:rsidRDefault="00396AE2" w:rsidP="006072EB">
      <w:pPr>
        <w:pStyle w:val="DQEDD-FigureTable"/>
        <w:outlineLvl w:val="0"/>
        <w:rPr>
          <w:lang w:eastAsia="ja-JP"/>
        </w:rPr>
      </w:pPr>
      <w:bookmarkStart w:id="108" w:name="_Toc408219706"/>
      <w:bookmarkStart w:id="109" w:name="_Toc408232273"/>
      <w:r w:rsidRPr="004201B0">
        <w:t xml:space="preserve">Table </w:t>
      </w:r>
      <w:fldSimple w:instr=" STYLEREF 1 \s ">
        <w:r w:rsidR="00BA1BE6">
          <w:rPr>
            <w:noProof/>
          </w:rPr>
          <w:t>5</w:t>
        </w:r>
      </w:fldSimple>
      <w:r w:rsidRPr="004201B0">
        <w:t>.</w:t>
      </w:r>
      <w:r w:rsidR="00AC0940" w:rsidRPr="004201B0">
        <w:fldChar w:fldCharType="begin"/>
      </w:r>
      <w:r w:rsidR="006B1870" w:rsidRPr="004201B0">
        <w:instrText xml:space="preserve"> SEQ Table \* ARABIC \s 1 </w:instrText>
      </w:r>
      <w:r w:rsidR="00AC0940" w:rsidRPr="004201B0">
        <w:fldChar w:fldCharType="separate"/>
      </w:r>
      <w:r w:rsidR="00BA1BE6">
        <w:rPr>
          <w:noProof/>
        </w:rPr>
        <w:t>3</w:t>
      </w:r>
      <w:r w:rsidR="00AC0940" w:rsidRPr="004201B0">
        <w:fldChar w:fldCharType="end"/>
      </w:r>
      <w:r w:rsidRPr="004201B0">
        <w:rPr>
          <w:rFonts w:hint="eastAsia"/>
          <w:lang w:eastAsia="ja-JP"/>
        </w:rPr>
        <w:t xml:space="preserve">  </w:t>
      </w:r>
      <w:r w:rsidRPr="004201B0">
        <w:t xml:space="preserve"> </w:t>
      </w:r>
      <w:r w:rsidRPr="004201B0">
        <w:rPr>
          <w:rFonts w:hint="eastAsia"/>
          <w:lang w:eastAsia="ja-JP"/>
        </w:rPr>
        <w:t>Updated Work Quantities</w:t>
      </w:r>
      <w:bookmarkEnd w:id="108"/>
      <w:bookmarkEnd w:id="109"/>
    </w:p>
    <w:tbl>
      <w:tblPr>
        <w:tblW w:w="0" w:type="auto"/>
        <w:jc w:val="center"/>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2276"/>
        <w:gridCol w:w="2077"/>
      </w:tblGrid>
      <w:tr w:rsidR="00396AE2" w:rsidRPr="004201B0" w:rsidTr="003922CB">
        <w:trPr>
          <w:trHeight w:val="215"/>
          <w:jc w:val="center"/>
        </w:trPr>
        <w:tc>
          <w:tcPr>
            <w:tcW w:w="696" w:type="dxa"/>
            <w:shd w:val="clear" w:color="auto" w:fill="BFBFBF" w:themeFill="background1" w:themeFillShade="BF"/>
            <w:vAlign w:val="center"/>
          </w:tcPr>
          <w:p w:rsidR="00396AE2" w:rsidRPr="004201B0" w:rsidRDefault="00396AE2" w:rsidP="003922CB">
            <w:pPr>
              <w:pStyle w:val="Table12"/>
              <w:rPr>
                <w:sz w:val="18"/>
                <w:szCs w:val="18"/>
              </w:rPr>
            </w:pPr>
            <w:r w:rsidRPr="004201B0">
              <w:rPr>
                <w:rFonts w:hint="eastAsia"/>
                <w:sz w:val="18"/>
                <w:szCs w:val="18"/>
              </w:rPr>
              <w:t>No.</w:t>
            </w:r>
          </w:p>
        </w:tc>
        <w:tc>
          <w:tcPr>
            <w:tcW w:w="2276" w:type="dxa"/>
            <w:shd w:val="clear" w:color="auto" w:fill="BFBFBF" w:themeFill="background1" w:themeFillShade="BF"/>
            <w:vAlign w:val="center"/>
          </w:tcPr>
          <w:p w:rsidR="00396AE2" w:rsidRPr="004201B0" w:rsidRDefault="00396AE2" w:rsidP="003922CB">
            <w:pPr>
              <w:pStyle w:val="Table12"/>
              <w:rPr>
                <w:sz w:val="18"/>
                <w:szCs w:val="18"/>
              </w:rPr>
            </w:pPr>
            <w:r w:rsidRPr="004201B0">
              <w:rPr>
                <w:rFonts w:hint="eastAsia"/>
                <w:sz w:val="18"/>
                <w:szCs w:val="18"/>
              </w:rPr>
              <w:t>Work Item</w:t>
            </w:r>
          </w:p>
        </w:tc>
        <w:tc>
          <w:tcPr>
            <w:tcW w:w="2077" w:type="dxa"/>
            <w:shd w:val="clear" w:color="auto" w:fill="BFBFBF" w:themeFill="background1" w:themeFillShade="BF"/>
            <w:vAlign w:val="center"/>
          </w:tcPr>
          <w:p w:rsidR="00396AE2" w:rsidRPr="004201B0" w:rsidRDefault="00396AE2" w:rsidP="003922CB">
            <w:pPr>
              <w:pStyle w:val="Table12"/>
              <w:rPr>
                <w:sz w:val="18"/>
                <w:szCs w:val="18"/>
              </w:rPr>
            </w:pPr>
            <w:r w:rsidRPr="004201B0">
              <w:rPr>
                <w:rFonts w:hint="eastAsia"/>
                <w:sz w:val="18"/>
                <w:szCs w:val="18"/>
              </w:rPr>
              <w:t>Increase/Decrease</w:t>
            </w:r>
          </w:p>
        </w:tc>
      </w:tr>
      <w:tr w:rsidR="00396AE2" w:rsidRPr="004201B0" w:rsidTr="00396AE2">
        <w:trPr>
          <w:trHeight w:val="215"/>
          <w:jc w:val="center"/>
        </w:trPr>
        <w:tc>
          <w:tcPr>
            <w:tcW w:w="696" w:type="dxa"/>
            <w:shd w:val="clear" w:color="auto" w:fill="auto"/>
            <w:vAlign w:val="center"/>
          </w:tcPr>
          <w:p w:rsidR="00396AE2" w:rsidRPr="004201B0" w:rsidRDefault="00396AE2" w:rsidP="009A622E">
            <w:pPr>
              <w:pStyle w:val="Table12"/>
              <w:rPr>
                <w:sz w:val="18"/>
                <w:szCs w:val="18"/>
              </w:rPr>
            </w:pPr>
            <w:r w:rsidRPr="004201B0">
              <w:rPr>
                <w:rFonts w:hint="eastAsia"/>
                <w:sz w:val="18"/>
                <w:szCs w:val="18"/>
              </w:rPr>
              <w:t>1</w:t>
            </w:r>
          </w:p>
        </w:tc>
        <w:tc>
          <w:tcPr>
            <w:tcW w:w="2276" w:type="dxa"/>
            <w:shd w:val="clear" w:color="auto" w:fill="auto"/>
          </w:tcPr>
          <w:p w:rsidR="00396AE2" w:rsidRPr="004201B0" w:rsidRDefault="00396AE2" w:rsidP="009A622E">
            <w:pPr>
              <w:pStyle w:val="Table12"/>
              <w:jc w:val="left"/>
              <w:rPr>
                <w:sz w:val="18"/>
                <w:szCs w:val="18"/>
              </w:rPr>
            </w:pPr>
            <w:r w:rsidRPr="004201B0">
              <w:rPr>
                <w:rFonts w:hint="eastAsia"/>
                <w:sz w:val="18"/>
                <w:szCs w:val="18"/>
              </w:rPr>
              <w:t>Earthworks</w:t>
            </w:r>
          </w:p>
          <w:p w:rsidR="00396AE2" w:rsidRPr="004201B0" w:rsidRDefault="00396AE2" w:rsidP="00396AE2">
            <w:pPr>
              <w:pStyle w:val="Table12"/>
              <w:ind w:firstLineChars="50" w:firstLine="90"/>
              <w:jc w:val="left"/>
              <w:rPr>
                <w:sz w:val="18"/>
                <w:szCs w:val="18"/>
              </w:rPr>
            </w:pPr>
            <w:r w:rsidRPr="004201B0">
              <w:rPr>
                <w:rFonts w:hint="eastAsia"/>
                <w:sz w:val="18"/>
                <w:szCs w:val="18"/>
              </w:rPr>
              <w:t>Excavation:</w:t>
            </w:r>
          </w:p>
          <w:p w:rsidR="00396AE2" w:rsidRPr="004201B0" w:rsidRDefault="00396AE2" w:rsidP="00396AE2">
            <w:pPr>
              <w:pStyle w:val="Table12"/>
              <w:ind w:firstLineChars="50" w:firstLine="90"/>
              <w:jc w:val="left"/>
              <w:rPr>
                <w:sz w:val="18"/>
                <w:szCs w:val="18"/>
              </w:rPr>
            </w:pPr>
            <w:r w:rsidRPr="004201B0">
              <w:rPr>
                <w:rFonts w:hint="eastAsia"/>
                <w:sz w:val="18"/>
                <w:szCs w:val="18"/>
              </w:rPr>
              <w:t>Embankment:</w:t>
            </w:r>
          </w:p>
        </w:tc>
        <w:tc>
          <w:tcPr>
            <w:tcW w:w="2077" w:type="dxa"/>
            <w:shd w:val="clear" w:color="auto" w:fill="auto"/>
          </w:tcPr>
          <w:p w:rsidR="00396AE2" w:rsidRPr="004201B0" w:rsidRDefault="00396AE2" w:rsidP="009A622E">
            <w:pPr>
              <w:pStyle w:val="Table12"/>
              <w:jc w:val="left"/>
              <w:rPr>
                <w:sz w:val="18"/>
                <w:szCs w:val="18"/>
              </w:rPr>
            </w:pPr>
          </w:p>
          <w:p w:rsidR="00396AE2" w:rsidRPr="004201B0" w:rsidRDefault="00396AE2" w:rsidP="009A622E">
            <w:pPr>
              <w:pStyle w:val="Table12"/>
              <w:jc w:val="left"/>
              <w:rPr>
                <w:sz w:val="18"/>
                <w:szCs w:val="18"/>
              </w:rPr>
            </w:pPr>
            <w:r w:rsidRPr="004201B0">
              <w:rPr>
                <w:rFonts w:hint="eastAsia"/>
                <w:sz w:val="18"/>
                <w:szCs w:val="18"/>
              </w:rPr>
              <w:t>- 3,700,000m3 (30%)</w:t>
            </w:r>
          </w:p>
          <w:p w:rsidR="00396AE2" w:rsidRPr="004201B0" w:rsidRDefault="00396AE2" w:rsidP="009A622E">
            <w:pPr>
              <w:pStyle w:val="Table12"/>
              <w:jc w:val="left"/>
              <w:rPr>
                <w:sz w:val="18"/>
                <w:szCs w:val="18"/>
              </w:rPr>
            </w:pPr>
            <w:r w:rsidRPr="004201B0">
              <w:rPr>
                <w:rFonts w:hint="eastAsia"/>
                <w:sz w:val="18"/>
                <w:szCs w:val="18"/>
              </w:rPr>
              <w:t>- 3,000,000m3 (13%)</w:t>
            </w:r>
          </w:p>
        </w:tc>
      </w:tr>
      <w:tr w:rsidR="00396AE2" w:rsidRPr="004201B0" w:rsidTr="00396AE2">
        <w:trPr>
          <w:trHeight w:val="218"/>
          <w:jc w:val="center"/>
        </w:trPr>
        <w:tc>
          <w:tcPr>
            <w:tcW w:w="696" w:type="dxa"/>
            <w:shd w:val="clear" w:color="auto" w:fill="auto"/>
            <w:vAlign w:val="center"/>
          </w:tcPr>
          <w:p w:rsidR="00396AE2" w:rsidRPr="004201B0" w:rsidRDefault="00396AE2" w:rsidP="009A622E">
            <w:pPr>
              <w:pStyle w:val="Table12"/>
              <w:rPr>
                <w:sz w:val="18"/>
                <w:szCs w:val="18"/>
              </w:rPr>
            </w:pPr>
            <w:r w:rsidRPr="004201B0">
              <w:rPr>
                <w:rFonts w:hint="eastAsia"/>
                <w:sz w:val="18"/>
                <w:szCs w:val="18"/>
              </w:rPr>
              <w:t>2</w:t>
            </w:r>
          </w:p>
        </w:tc>
        <w:tc>
          <w:tcPr>
            <w:tcW w:w="2276" w:type="dxa"/>
            <w:shd w:val="clear" w:color="auto" w:fill="auto"/>
          </w:tcPr>
          <w:p w:rsidR="00396AE2" w:rsidRPr="004201B0" w:rsidRDefault="00396AE2" w:rsidP="009A622E">
            <w:pPr>
              <w:pStyle w:val="Table12"/>
              <w:jc w:val="left"/>
              <w:rPr>
                <w:sz w:val="18"/>
                <w:szCs w:val="18"/>
              </w:rPr>
            </w:pPr>
            <w:r w:rsidRPr="004201B0">
              <w:rPr>
                <w:rFonts w:hint="eastAsia"/>
                <w:sz w:val="18"/>
                <w:szCs w:val="18"/>
              </w:rPr>
              <w:t>Pavement</w:t>
            </w:r>
          </w:p>
        </w:tc>
        <w:tc>
          <w:tcPr>
            <w:tcW w:w="2077" w:type="dxa"/>
            <w:shd w:val="clear" w:color="auto" w:fill="auto"/>
          </w:tcPr>
          <w:p w:rsidR="00396AE2" w:rsidRPr="004201B0" w:rsidRDefault="00396AE2" w:rsidP="009A622E">
            <w:pPr>
              <w:pStyle w:val="Table12"/>
              <w:jc w:val="left"/>
              <w:rPr>
                <w:sz w:val="18"/>
                <w:szCs w:val="18"/>
              </w:rPr>
            </w:pPr>
          </w:p>
        </w:tc>
      </w:tr>
      <w:tr w:rsidR="00396AE2" w:rsidRPr="004201B0" w:rsidTr="00396AE2">
        <w:trPr>
          <w:trHeight w:val="98"/>
          <w:jc w:val="center"/>
        </w:trPr>
        <w:tc>
          <w:tcPr>
            <w:tcW w:w="696" w:type="dxa"/>
            <w:shd w:val="clear" w:color="auto" w:fill="auto"/>
            <w:vAlign w:val="center"/>
          </w:tcPr>
          <w:p w:rsidR="00396AE2" w:rsidRPr="004201B0" w:rsidRDefault="00396AE2" w:rsidP="009A622E">
            <w:pPr>
              <w:pStyle w:val="Table12"/>
              <w:rPr>
                <w:sz w:val="18"/>
                <w:szCs w:val="18"/>
              </w:rPr>
            </w:pPr>
            <w:r w:rsidRPr="004201B0">
              <w:rPr>
                <w:rFonts w:hint="eastAsia"/>
                <w:sz w:val="18"/>
                <w:szCs w:val="18"/>
              </w:rPr>
              <w:t>3</w:t>
            </w:r>
          </w:p>
        </w:tc>
        <w:tc>
          <w:tcPr>
            <w:tcW w:w="2276" w:type="dxa"/>
            <w:shd w:val="clear" w:color="auto" w:fill="auto"/>
          </w:tcPr>
          <w:p w:rsidR="00396AE2" w:rsidRPr="004201B0" w:rsidRDefault="00396AE2" w:rsidP="009A622E">
            <w:pPr>
              <w:pStyle w:val="Table12"/>
              <w:jc w:val="left"/>
              <w:rPr>
                <w:sz w:val="18"/>
                <w:szCs w:val="18"/>
              </w:rPr>
            </w:pPr>
            <w:proofErr w:type="spellStart"/>
            <w:r w:rsidRPr="004201B0">
              <w:rPr>
                <w:rFonts w:hint="eastAsia"/>
                <w:sz w:val="18"/>
                <w:szCs w:val="18"/>
              </w:rPr>
              <w:t>Softground</w:t>
            </w:r>
            <w:proofErr w:type="spellEnd"/>
            <w:r w:rsidRPr="004201B0">
              <w:rPr>
                <w:rFonts w:hint="eastAsia"/>
                <w:sz w:val="18"/>
                <w:szCs w:val="18"/>
              </w:rPr>
              <w:t xml:space="preserve"> Treatment</w:t>
            </w:r>
          </w:p>
        </w:tc>
        <w:tc>
          <w:tcPr>
            <w:tcW w:w="2077" w:type="dxa"/>
            <w:shd w:val="clear" w:color="auto" w:fill="auto"/>
          </w:tcPr>
          <w:p w:rsidR="00396AE2" w:rsidRPr="004201B0" w:rsidRDefault="00396AE2" w:rsidP="009A622E">
            <w:pPr>
              <w:pStyle w:val="Table12"/>
              <w:jc w:val="left"/>
              <w:rPr>
                <w:sz w:val="18"/>
                <w:szCs w:val="18"/>
              </w:rPr>
            </w:pPr>
            <w:r w:rsidRPr="004201B0">
              <w:rPr>
                <w:rFonts w:hint="eastAsia"/>
                <w:sz w:val="18"/>
                <w:szCs w:val="18"/>
              </w:rPr>
              <w:t>+ 14 km (334%)</w:t>
            </w:r>
          </w:p>
        </w:tc>
      </w:tr>
      <w:tr w:rsidR="00396AE2" w:rsidRPr="004201B0" w:rsidTr="00396AE2">
        <w:trPr>
          <w:trHeight w:val="223"/>
          <w:jc w:val="center"/>
        </w:trPr>
        <w:tc>
          <w:tcPr>
            <w:tcW w:w="696" w:type="dxa"/>
            <w:shd w:val="clear" w:color="auto" w:fill="auto"/>
            <w:vAlign w:val="center"/>
          </w:tcPr>
          <w:p w:rsidR="00396AE2" w:rsidRPr="004201B0" w:rsidRDefault="00396AE2" w:rsidP="009A622E">
            <w:pPr>
              <w:pStyle w:val="Table12"/>
              <w:rPr>
                <w:sz w:val="18"/>
                <w:szCs w:val="18"/>
              </w:rPr>
            </w:pPr>
            <w:r w:rsidRPr="004201B0">
              <w:rPr>
                <w:rFonts w:hint="eastAsia"/>
                <w:sz w:val="18"/>
                <w:szCs w:val="18"/>
              </w:rPr>
              <w:t>4</w:t>
            </w:r>
          </w:p>
        </w:tc>
        <w:tc>
          <w:tcPr>
            <w:tcW w:w="2276" w:type="dxa"/>
            <w:shd w:val="clear" w:color="auto" w:fill="auto"/>
          </w:tcPr>
          <w:p w:rsidR="00396AE2" w:rsidRPr="004201B0" w:rsidRDefault="00396AE2" w:rsidP="009A622E">
            <w:pPr>
              <w:pStyle w:val="Table12"/>
              <w:jc w:val="left"/>
              <w:rPr>
                <w:sz w:val="18"/>
                <w:szCs w:val="18"/>
              </w:rPr>
            </w:pPr>
            <w:r w:rsidRPr="004201B0">
              <w:rPr>
                <w:rFonts w:hint="eastAsia"/>
                <w:sz w:val="18"/>
                <w:szCs w:val="18"/>
              </w:rPr>
              <w:t>Underpass Box</w:t>
            </w:r>
          </w:p>
        </w:tc>
        <w:tc>
          <w:tcPr>
            <w:tcW w:w="2077" w:type="dxa"/>
            <w:shd w:val="clear" w:color="auto" w:fill="auto"/>
          </w:tcPr>
          <w:p w:rsidR="00396AE2" w:rsidRPr="004201B0" w:rsidRDefault="00396AE2" w:rsidP="009A622E">
            <w:pPr>
              <w:pStyle w:val="Table12"/>
              <w:jc w:val="left"/>
              <w:rPr>
                <w:sz w:val="18"/>
                <w:szCs w:val="18"/>
              </w:rPr>
            </w:pPr>
            <w:r w:rsidRPr="004201B0">
              <w:rPr>
                <w:rFonts w:hint="eastAsia"/>
                <w:sz w:val="18"/>
                <w:szCs w:val="18"/>
              </w:rPr>
              <w:t>+ 5 nos. (4%)</w:t>
            </w:r>
          </w:p>
        </w:tc>
      </w:tr>
      <w:tr w:rsidR="00396AE2" w:rsidRPr="004201B0" w:rsidTr="00396AE2">
        <w:trPr>
          <w:trHeight w:val="223"/>
          <w:jc w:val="center"/>
        </w:trPr>
        <w:tc>
          <w:tcPr>
            <w:tcW w:w="696" w:type="dxa"/>
            <w:shd w:val="clear" w:color="auto" w:fill="auto"/>
            <w:vAlign w:val="center"/>
          </w:tcPr>
          <w:p w:rsidR="00396AE2" w:rsidRPr="004201B0" w:rsidRDefault="00396AE2" w:rsidP="009A622E">
            <w:pPr>
              <w:pStyle w:val="Table12"/>
              <w:rPr>
                <w:sz w:val="18"/>
                <w:szCs w:val="18"/>
              </w:rPr>
            </w:pPr>
            <w:r w:rsidRPr="004201B0">
              <w:rPr>
                <w:rFonts w:hint="eastAsia"/>
                <w:sz w:val="18"/>
                <w:szCs w:val="18"/>
              </w:rPr>
              <w:t>5</w:t>
            </w:r>
          </w:p>
        </w:tc>
        <w:tc>
          <w:tcPr>
            <w:tcW w:w="2276" w:type="dxa"/>
            <w:shd w:val="clear" w:color="auto" w:fill="auto"/>
          </w:tcPr>
          <w:p w:rsidR="00396AE2" w:rsidRPr="004201B0" w:rsidRDefault="00396AE2" w:rsidP="009A622E">
            <w:pPr>
              <w:pStyle w:val="Table12"/>
              <w:jc w:val="left"/>
              <w:rPr>
                <w:sz w:val="18"/>
                <w:szCs w:val="18"/>
              </w:rPr>
            </w:pPr>
            <w:r w:rsidRPr="004201B0">
              <w:rPr>
                <w:rFonts w:hint="eastAsia"/>
                <w:sz w:val="18"/>
                <w:szCs w:val="18"/>
              </w:rPr>
              <w:t>Bridge</w:t>
            </w:r>
          </w:p>
          <w:p w:rsidR="00396AE2" w:rsidRPr="004201B0" w:rsidRDefault="00396AE2" w:rsidP="00396AE2">
            <w:pPr>
              <w:pStyle w:val="Table12"/>
              <w:ind w:firstLineChars="50" w:firstLine="90"/>
              <w:jc w:val="left"/>
              <w:rPr>
                <w:sz w:val="18"/>
                <w:szCs w:val="18"/>
              </w:rPr>
            </w:pPr>
            <w:r w:rsidRPr="004201B0">
              <w:rPr>
                <w:rFonts w:hint="eastAsia"/>
                <w:sz w:val="18"/>
                <w:szCs w:val="18"/>
              </w:rPr>
              <w:t>Major River Bridges</w:t>
            </w:r>
          </w:p>
          <w:p w:rsidR="00396AE2" w:rsidRPr="004201B0" w:rsidRDefault="00396AE2" w:rsidP="00396AE2">
            <w:pPr>
              <w:pStyle w:val="Table12"/>
              <w:ind w:firstLineChars="50" w:firstLine="90"/>
              <w:jc w:val="left"/>
              <w:rPr>
                <w:sz w:val="18"/>
                <w:szCs w:val="18"/>
              </w:rPr>
            </w:pPr>
            <w:r w:rsidRPr="004201B0">
              <w:rPr>
                <w:rFonts w:hint="eastAsia"/>
                <w:sz w:val="18"/>
                <w:szCs w:val="18"/>
              </w:rPr>
              <w:t>Other Bridges</w:t>
            </w:r>
          </w:p>
        </w:tc>
        <w:tc>
          <w:tcPr>
            <w:tcW w:w="2077" w:type="dxa"/>
            <w:shd w:val="clear" w:color="auto" w:fill="auto"/>
          </w:tcPr>
          <w:p w:rsidR="00396AE2" w:rsidRPr="004201B0" w:rsidRDefault="00396AE2" w:rsidP="009A622E">
            <w:pPr>
              <w:pStyle w:val="Table12"/>
              <w:jc w:val="left"/>
              <w:rPr>
                <w:sz w:val="18"/>
                <w:szCs w:val="18"/>
              </w:rPr>
            </w:pPr>
          </w:p>
          <w:p w:rsidR="00396AE2" w:rsidRPr="004201B0" w:rsidRDefault="00396AE2" w:rsidP="009A622E">
            <w:pPr>
              <w:pStyle w:val="Table12"/>
              <w:jc w:val="left"/>
              <w:rPr>
                <w:sz w:val="18"/>
                <w:szCs w:val="18"/>
              </w:rPr>
            </w:pPr>
            <w:r w:rsidRPr="004201B0">
              <w:rPr>
                <w:rFonts w:hint="eastAsia"/>
                <w:sz w:val="18"/>
                <w:szCs w:val="18"/>
              </w:rPr>
              <w:t>+ 58m (2%)</w:t>
            </w:r>
          </w:p>
          <w:p w:rsidR="00396AE2" w:rsidRPr="004201B0" w:rsidRDefault="00396AE2" w:rsidP="009A622E">
            <w:pPr>
              <w:pStyle w:val="Table12"/>
              <w:jc w:val="left"/>
              <w:rPr>
                <w:sz w:val="18"/>
                <w:szCs w:val="18"/>
              </w:rPr>
            </w:pPr>
            <w:r w:rsidRPr="004201B0">
              <w:rPr>
                <w:rFonts w:hint="eastAsia"/>
                <w:sz w:val="18"/>
                <w:szCs w:val="18"/>
              </w:rPr>
              <w:t>- 3,740m (29%)</w:t>
            </w:r>
          </w:p>
        </w:tc>
      </w:tr>
      <w:tr w:rsidR="00396AE2" w:rsidRPr="004201B0" w:rsidTr="00396AE2">
        <w:trPr>
          <w:trHeight w:val="223"/>
          <w:jc w:val="center"/>
        </w:trPr>
        <w:tc>
          <w:tcPr>
            <w:tcW w:w="696" w:type="dxa"/>
            <w:shd w:val="clear" w:color="auto" w:fill="auto"/>
            <w:vAlign w:val="center"/>
          </w:tcPr>
          <w:p w:rsidR="00396AE2" w:rsidRPr="004201B0" w:rsidRDefault="00396AE2" w:rsidP="009A622E">
            <w:pPr>
              <w:pStyle w:val="Table12"/>
              <w:rPr>
                <w:sz w:val="18"/>
                <w:szCs w:val="18"/>
              </w:rPr>
            </w:pPr>
            <w:r w:rsidRPr="004201B0">
              <w:rPr>
                <w:rFonts w:hint="eastAsia"/>
                <w:sz w:val="18"/>
                <w:szCs w:val="18"/>
              </w:rPr>
              <w:t>6</w:t>
            </w:r>
          </w:p>
        </w:tc>
        <w:tc>
          <w:tcPr>
            <w:tcW w:w="2276" w:type="dxa"/>
            <w:shd w:val="clear" w:color="auto" w:fill="auto"/>
          </w:tcPr>
          <w:p w:rsidR="00396AE2" w:rsidRPr="004201B0" w:rsidRDefault="00396AE2" w:rsidP="009A622E">
            <w:pPr>
              <w:pStyle w:val="Table12"/>
              <w:jc w:val="left"/>
              <w:rPr>
                <w:sz w:val="18"/>
                <w:szCs w:val="18"/>
              </w:rPr>
            </w:pPr>
            <w:r w:rsidRPr="004201B0">
              <w:rPr>
                <w:rFonts w:hint="eastAsia"/>
                <w:sz w:val="18"/>
                <w:szCs w:val="18"/>
              </w:rPr>
              <w:t>Waterway Box</w:t>
            </w:r>
          </w:p>
        </w:tc>
        <w:tc>
          <w:tcPr>
            <w:tcW w:w="2077" w:type="dxa"/>
            <w:shd w:val="clear" w:color="auto" w:fill="auto"/>
          </w:tcPr>
          <w:p w:rsidR="00396AE2" w:rsidRPr="004201B0" w:rsidRDefault="00396AE2" w:rsidP="009A622E">
            <w:pPr>
              <w:pStyle w:val="Table12"/>
              <w:jc w:val="left"/>
              <w:rPr>
                <w:sz w:val="18"/>
                <w:szCs w:val="18"/>
              </w:rPr>
            </w:pPr>
            <w:r w:rsidRPr="004201B0">
              <w:rPr>
                <w:rFonts w:hint="eastAsia"/>
                <w:sz w:val="18"/>
                <w:szCs w:val="18"/>
              </w:rPr>
              <w:t>+ 76 nos. (93%)</w:t>
            </w:r>
          </w:p>
        </w:tc>
      </w:tr>
      <w:tr w:rsidR="00396AE2" w:rsidRPr="004201B0" w:rsidTr="00396AE2">
        <w:trPr>
          <w:trHeight w:val="223"/>
          <w:jc w:val="center"/>
        </w:trPr>
        <w:tc>
          <w:tcPr>
            <w:tcW w:w="696" w:type="dxa"/>
            <w:shd w:val="clear" w:color="auto" w:fill="auto"/>
            <w:vAlign w:val="center"/>
          </w:tcPr>
          <w:p w:rsidR="00396AE2" w:rsidRPr="004201B0" w:rsidRDefault="00396AE2" w:rsidP="009A622E">
            <w:pPr>
              <w:pStyle w:val="Table12"/>
              <w:rPr>
                <w:sz w:val="18"/>
                <w:szCs w:val="18"/>
              </w:rPr>
            </w:pPr>
            <w:r w:rsidRPr="004201B0">
              <w:rPr>
                <w:rFonts w:hint="eastAsia"/>
                <w:sz w:val="18"/>
                <w:szCs w:val="18"/>
              </w:rPr>
              <w:t>7</w:t>
            </w:r>
          </w:p>
        </w:tc>
        <w:tc>
          <w:tcPr>
            <w:tcW w:w="2276" w:type="dxa"/>
            <w:shd w:val="clear" w:color="auto" w:fill="auto"/>
          </w:tcPr>
          <w:p w:rsidR="00396AE2" w:rsidRPr="004201B0" w:rsidRDefault="00396AE2" w:rsidP="009A622E">
            <w:pPr>
              <w:pStyle w:val="Table12"/>
              <w:jc w:val="left"/>
              <w:rPr>
                <w:sz w:val="18"/>
                <w:szCs w:val="18"/>
              </w:rPr>
            </w:pPr>
            <w:r w:rsidRPr="004201B0">
              <w:rPr>
                <w:rFonts w:hint="eastAsia"/>
                <w:sz w:val="18"/>
                <w:szCs w:val="18"/>
              </w:rPr>
              <w:t>Tunnel</w:t>
            </w:r>
          </w:p>
        </w:tc>
        <w:tc>
          <w:tcPr>
            <w:tcW w:w="2077" w:type="dxa"/>
            <w:shd w:val="clear" w:color="auto" w:fill="auto"/>
          </w:tcPr>
          <w:p w:rsidR="00396AE2" w:rsidRPr="004201B0" w:rsidRDefault="00396AE2" w:rsidP="009A622E">
            <w:pPr>
              <w:pStyle w:val="Table12"/>
              <w:jc w:val="left"/>
              <w:rPr>
                <w:sz w:val="18"/>
                <w:szCs w:val="18"/>
              </w:rPr>
            </w:pPr>
            <w:r w:rsidRPr="004201B0">
              <w:rPr>
                <w:rFonts w:hint="eastAsia"/>
                <w:sz w:val="18"/>
                <w:szCs w:val="18"/>
              </w:rPr>
              <w:t>- 9m (1%)</w:t>
            </w:r>
          </w:p>
        </w:tc>
      </w:tr>
    </w:tbl>
    <w:p w:rsidR="00396AE2" w:rsidRPr="004201B0" w:rsidRDefault="00396AE2" w:rsidP="009A622E"/>
    <w:p w:rsidR="009A622E" w:rsidRPr="004201B0" w:rsidRDefault="009A622E" w:rsidP="006072EB">
      <w:pPr>
        <w:pStyle w:val="Heading2"/>
      </w:pPr>
      <w:bookmarkStart w:id="110" w:name="_Toc408232274"/>
      <w:r w:rsidRPr="004201B0">
        <w:rPr>
          <w:rFonts w:hint="eastAsia"/>
        </w:rPr>
        <w:t>Cost Change by Major Design Modification</w:t>
      </w:r>
      <w:bookmarkEnd w:id="110"/>
    </w:p>
    <w:p w:rsidR="009A622E" w:rsidRPr="004201B0" w:rsidRDefault="009A622E" w:rsidP="004F5539">
      <w:pPr>
        <w:pStyle w:val="NumberedSentence"/>
        <w:spacing w:after="120"/>
      </w:pPr>
      <w:r w:rsidRPr="004201B0">
        <w:rPr>
          <w:rFonts w:hint="eastAsia"/>
        </w:rPr>
        <w:t xml:space="preserve">Cost change made by major design modifications is summarized in Table 5.4. In total, the design </w:t>
      </w:r>
      <w:r w:rsidRPr="004201B0">
        <w:t>modification contributes</w:t>
      </w:r>
      <w:r w:rsidRPr="004201B0">
        <w:rPr>
          <w:rFonts w:hint="eastAsia"/>
        </w:rPr>
        <w:t xml:space="preserve"> the cost saving with the amount of 5</w:t>
      </w:r>
      <w:r w:rsidRPr="004201B0">
        <w:t>60</w:t>
      </w:r>
      <w:r w:rsidRPr="004201B0">
        <w:rPr>
          <w:rFonts w:hint="eastAsia"/>
        </w:rPr>
        <w:t xml:space="preserve"> Billion VND which is equivalent to 27 Million US Dollar.</w:t>
      </w:r>
    </w:p>
    <w:p w:rsidR="009A622E" w:rsidRPr="004201B0" w:rsidRDefault="009A622E" w:rsidP="009A622E">
      <w:pPr>
        <w:pStyle w:val="TableTitle"/>
        <w:rPr>
          <w:lang w:eastAsia="ja-JP"/>
        </w:rPr>
      </w:pPr>
      <w:r w:rsidRPr="004201B0">
        <w:lastRenderedPageBreak/>
        <w:t xml:space="preserve">Table </w:t>
      </w:r>
      <w:fldSimple w:instr=" STYLEREF 1 \s ">
        <w:r w:rsidR="00BA1BE6">
          <w:rPr>
            <w:noProof/>
          </w:rPr>
          <w:t>5</w:t>
        </w:r>
      </w:fldSimple>
      <w:r w:rsidRPr="004201B0">
        <w:t>.</w:t>
      </w:r>
      <w:r w:rsidR="00AC0940" w:rsidRPr="004201B0">
        <w:fldChar w:fldCharType="begin"/>
      </w:r>
      <w:r w:rsidR="006B1870" w:rsidRPr="004201B0">
        <w:instrText xml:space="preserve"> SEQ Table \* ARABIC \s 1 </w:instrText>
      </w:r>
      <w:r w:rsidR="00AC0940" w:rsidRPr="004201B0">
        <w:fldChar w:fldCharType="separate"/>
      </w:r>
      <w:r w:rsidR="00BA1BE6">
        <w:rPr>
          <w:noProof/>
        </w:rPr>
        <w:t>4</w:t>
      </w:r>
      <w:r w:rsidR="00AC0940" w:rsidRPr="004201B0">
        <w:fldChar w:fldCharType="end"/>
      </w:r>
      <w:r w:rsidRPr="004201B0">
        <w:rPr>
          <w:rFonts w:hint="eastAsia"/>
          <w:lang w:eastAsia="ja-JP"/>
        </w:rPr>
        <w:t xml:space="preserve">  </w:t>
      </w:r>
      <w:r w:rsidRPr="004201B0">
        <w:t xml:space="preserve"> </w:t>
      </w:r>
      <w:r w:rsidRPr="004201B0">
        <w:rPr>
          <w:rFonts w:hint="eastAsia"/>
          <w:lang w:eastAsia="ja-JP"/>
        </w:rPr>
        <w:t>Cost Change by Major Design Modifications</w:t>
      </w:r>
    </w:p>
    <w:tbl>
      <w:tblPr>
        <w:tblW w:w="0" w:type="auto"/>
        <w:jc w:val="center"/>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3613"/>
        <w:gridCol w:w="1486"/>
      </w:tblGrid>
      <w:tr w:rsidR="009A622E" w:rsidRPr="004201B0" w:rsidTr="003922CB">
        <w:trPr>
          <w:jc w:val="center"/>
        </w:trPr>
        <w:tc>
          <w:tcPr>
            <w:tcW w:w="696" w:type="dxa"/>
            <w:shd w:val="clear" w:color="auto" w:fill="BFBFBF" w:themeFill="background1" w:themeFillShade="BF"/>
            <w:vAlign w:val="center"/>
          </w:tcPr>
          <w:p w:rsidR="009A622E" w:rsidRPr="004201B0" w:rsidRDefault="009A622E" w:rsidP="009A622E">
            <w:pPr>
              <w:pStyle w:val="Table12"/>
              <w:rPr>
                <w:sz w:val="18"/>
                <w:szCs w:val="18"/>
              </w:rPr>
            </w:pPr>
            <w:r w:rsidRPr="004201B0">
              <w:rPr>
                <w:sz w:val="18"/>
                <w:szCs w:val="18"/>
              </w:rPr>
              <w:t>No.</w:t>
            </w:r>
          </w:p>
        </w:tc>
        <w:tc>
          <w:tcPr>
            <w:tcW w:w="3613" w:type="dxa"/>
            <w:shd w:val="clear" w:color="auto" w:fill="BFBFBF" w:themeFill="background1" w:themeFillShade="BF"/>
            <w:vAlign w:val="center"/>
          </w:tcPr>
          <w:p w:rsidR="009A622E" w:rsidRPr="004201B0" w:rsidRDefault="009A622E" w:rsidP="009A622E">
            <w:pPr>
              <w:pStyle w:val="Table12"/>
              <w:rPr>
                <w:sz w:val="18"/>
                <w:szCs w:val="18"/>
              </w:rPr>
            </w:pPr>
            <w:r w:rsidRPr="004201B0">
              <w:rPr>
                <w:sz w:val="18"/>
                <w:szCs w:val="18"/>
              </w:rPr>
              <w:t>Design Area</w:t>
            </w:r>
          </w:p>
        </w:tc>
        <w:tc>
          <w:tcPr>
            <w:tcW w:w="1486" w:type="dxa"/>
            <w:shd w:val="clear" w:color="auto" w:fill="BFBFBF" w:themeFill="background1" w:themeFillShade="BF"/>
          </w:tcPr>
          <w:p w:rsidR="009A622E" w:rsidRPr="004201B0" w:rsidRDefault="009A622E" w:rsidP="009A622E">
            <w:pPr>
              <w:pStyle w:val="Table12"/>
              <w:rPr>
                <w:sz w:val="18"/>
                <w:szCs w:val="18"/>
              </w:rPr>
            </w:pPr>
            <w:r w:rsidRPr="004201B0">
              <w:rPr>
                <w:sz w:val="18"/>
                <w:szCs w:val="18"/>
              </w:rPr>
              <w:t>Cost Change</w:t>
            </w:r>
          </w:p>
          <w:p w:rsidR="009A622E" w:rsidRPr="004201B0" w:rsidRDefault="009A622E" w:rsidP="009A622E">
            <w:pPr>
              <w:pStyle w:val="Table12"/>
              <w:rPr>
                <w:sz w:val="18"/>
                <w:szCs w:val="18"/>
              </w:rPr>
            </w:pPr>
            <w:r w:rsidRPr="004201B0">
              <w:rPr>
                <w:sz w:val="18"/>
                <w:szCs w:val="18"/>
              </w:rPr>
              <w:t>(Billion VND)</w:t>
            </w:r>
          </w:p>
        </w:tc>
      </w:tr>
      <w:tr w:rsidR="009A622E" w:rsidRPr="004201B0" w:rsidTr="009A622E">
        <w:trPr>
          <w:jc w:val="center"/>
        </w:trPr>
        <w:tc>
          <w:tcPr>
            <w:tcW w:w="696" w:type="dxa"/>
            <w:shd w:val="clear" w:color="auto" w:fill="auto"/>
            <w:vAlign w:val="center"/>
          </w:tcPr>
          <w:p w:rsidR="009A622E" w:rsidRPr="004201B0" w:rsidRDefault="009A622E" w:rsidP="009A622E">
            <w:pPr>
              <w:pStyle w:val="Table12"/>
              <w:rPr>
                <w:sz w:val="18"/>
                <w:szCs w:val="18"/>
              </w:rPr>
            </w:pPr>
            <w:r w:rsidRPr="004201B0">
              <w:rPr>
                <w:sz w:val="18"/>
                <w:szCs w:val="18"/>
              </w:rPr>
              <w:t>1</w:t>
            </w:r>
          </w:p>
        </w:tc>
        <w:tc>
          <w:tcPr>
            <w:tcW w:w="3613" w:type="dxa"/>
            <w:shd w:val="clear" w:color="auto" w:fill="auto"/>
            <w:vAlign w:val="center"/>
          </w:tcPr>
          <w:p w:rsidR="009A622E" w:rsidRPr="004201B0" w:rsidRDefault="009A622E" w:rsidP="009A622E">
            <w:pPr>
              <w:pStyle w:val="Table12"/>
              <w:jc w:val="left"/>
              <w:rPr>
                <w:sz w:val="18"/>
                <w:szCs w:val="18"/>
              </w:rPr>
            </w:pPr>
            <w:r w:rsidRPr="004201B0">
              <w:rPr>
                <w:sz w:val="18"/>
                <w:szCs w:val="18"/>
              </w:rPr>
              <w:t>Alignment</w:t>
            </w:r>
          </w:p>
        </w:tc>
        <w:tc>
          <w:tcPr>
            <w:tcW w:w="1486" w:type="dxa"/>
            <w:shd w:val="clear" w:color="auto" w:fill="auto"/>
          </w:tcPr>
          <w:p w:rsidR="009A622E" w:rsidRPr="004201B0" w:rsidRDefault="009A622E" w:rsidP="009A622E">
            <w:pPr>
              <w:pStyle w:val="Table12"/>
              <w:rPr>
                <w:sz w:val="18"/>
                <w:szCs w:val="18"/>
              </w:rPr>
            </w:pPr>
            <w:r w:rsidRPr="004201B0">
              <w:rPr>
                <w:sz w:val="18"/>
                <w:szCs w:val="18"/>
              </w:rPr>
              <w:t>-100</w:t>
            </w:r>
          </w:p>
        </w:tc>
      </w:tr>
      <w:tr w:rsidR="009A622E" w:rsidRPr="004201B0" w:rsidTr="009A622E">
        <w:trPr>
          <w:jc w:val="center"/>
        </w:trPr>
        <w:tc>
          <w:tcPr>
            <w:tcW w:w="696" w:type="dxa"/>
            <w:tcBorders>
              <w:bottom w:val="single" w:sz="18" w:space="0" w:color="auto"/>
            </w:tcBorders>
            <w:shd w:val="clear" w:color="auto" w:fill="auto"/>
            <w:vAlign w:val="center"/>
          </w:tcPr>
          <w:p w:rsidR="009A622E" w:rsidRPr="004201B0" w:rsidRDefault="009A622E" w:rsidP="009A622E">
            <w:pPr>
              <w:pStyle w:val="Table12"/>
              <w:rPr>
                <w:sz w:val="18"/>
                <w:szCs w:val="18"/>
              </w:rPr>
            </w:pPr>
            <w:r w:rsidRPr="004201B0">
              <w:rPr>
                <w:sz w:val="18"/>
                <w:szCs w:val="18"/>
              </w:rPr>
              <w:t>2</w:t>
            </w:r>
          </w:p>
        </w:tc>
        <w:tc>
          <w:tcPr>
            <w:tcW w:w="3613" w:type="dxa"/>
            <w:tcBorders>
              <w:bottom w:val="single" w:sz="18" w:space="0" w:color="auto"/>
            </w:tcBorders>
            <w:shd w:val="clear" w:color="auto" w:fill="auto"/>
            <w:vAlign w:val="center"/>
          </w:tcPr>
          <w:p w:rsidR="009A622E" w:rsidRPr="004201B0" w:rsidRDefault="009A622E" w:rsidP="009A622E">
            <w:pPr>
              <w:pStyle w:val="Table12"/>
              <w:jc w:val="left"/>
              <w:rPr>
                <w:sz w:val="18"/>
                <w:szCs w:val="18"/>
              </w:rPr>
            </w:pPr>
            <w:r w:rsidRPr="004201B0">
              <w:rPr>
                <w:sz w:val="18"/>
                <w:szCs w:val="18"/>
              </w:rPr>
              <w:t>Cross sections</w:t>
            </w:r>
          </w:p>
        </w:tc>
        <w:tc>
          <w:tcPr>
            <w:tcW w:w="1486" w:type="dxa"/>
            <w:tcBorders>
              <w:bottom w:val="single" w:sz="18" w:space="0" w:color="auto"/>
            </w:tcBorders>
            <w:shd w:val="clear" w:color="auto" w:fill="auto"/>
          </w:tcPr>
          <w:p w:rsidR="009A622E" w:rsidRPr="004201B0" w:rsidRDefault="009A622E" w:rsidP="009A622E">
            <w:pPr>
              <w:pStyle w:val="Table12"/>
              <w:rPr>
                <w:sz w:val="18"/>
                <w:szCs w:val="18"/>
              </w:rPr>
            </w:pPr>
            <w:r w:rsidRPr="004201B0">
              <w:rPr>
                <w:sz w:val="18"/>
                <w:szCs w:val="18"/>
              </w:rPr>
              <w:t>-200</w:t>
            </w:r>
          </w:p>
        </w:tc>
      </w:tr>
      <w:tr w:rsidR="009A622E" w:rsidRPr="004201B0" w:rsidTr="009A622E">
        <w:trPr>
          <w:jc w:val="center"/>
        </w:trPr>
        <w:tc>
          <w:tcPr>
            <w:tcW w:w="696" w:type="dxa"/>
            <w:tcBorders>
              <w:top w:val="single" w:sz="18" w:space="0" w:color="auto"/>
              <w:left w:val="single" w:sz="18" w:space="0" w:color="auto"/>
              <w:bottom w:val="single" w:sz="18" w:space="0" w:color="auto"/>
            </w:tcBorders>
            <w:shd w:val="clear" w:color="auto" w:fill="auto"/>
            <w:vAlign w:val="center"/>
          </w:tcPr>
          <w:p w:rsidR="009A622E" w:rsidRPr="004201B0" w:rsidRDefault="009A622E" w:rsidP="009A622E">
            <w:pPr>
              <w:pStyle w:val="Table12"/>
              <w:rPr>
                <w:sz w:val="18"/>
                <w:szCs w:val="18"/>
              </w:rPr>
            </w:pPr>
            <w:r w:rsidRPr="004201B0">
              <w:rPr>
                <w:sz w:val="18"/>
                <w:szCs w:val="18"/>
              </w:rPr>
              <w:t>3</w:t>
            </w:r>
          </w:p>
        </w:tc>
        <w:tc>
          <w:tcPr>
            <w:tcW w:w="3613" w:type="dxa"/>
            <w:tcBorders>
              <w:top w:val="single" w:sz="18" w:space="0" w:color="auto"/>
              <w:bottom w:val="single" w:sz="18" w:space="0" w:color="auto"/>
            </w:tcBorders>
            <w:shd w:val="clear" w:color="auto" w:fill="auto"/>
            <w:vAlign w:val="center"/>
          </w:tcPr>
          <w:p w:rsidR="009A622E" w:rsidRPr="004201B0" w:rsidRDefault="009A622E" w:rsidP="009A622E">
            <w:pPr>
              <w:pStyle w:val="Table12"/>
              <w:jc w:val="left"/>
              <w:rPr>
                <w:sz w:val="18"/>
                <w:szCs w:val="18"/>
              </w:rPr>
            </w:pPr>
            <w:r w:rsidRPr="004201B0">
              <w:rPr>
                <w:sz w:val="18"/>
                <w:szCs w:val="18"/>
              </w:rPr>
              <w:t>Pavement Structures</w:t>
            </w:r>
          </w:p>
        </w:tc>
        <w:tc>
          <w:tcPr>
            <w:tcW w:w="1486" w:type="dxa"/>
            <w:tcBorders>
              <w:top w:val="single" w:sz="18" w:space="0" w:color="auto"/>
              <w:bottom w:val="single" w:sz="18" w:space="0" w:color="auto"/>
              <w:right w:val="single" w:sz="18" w:space="0" w:color="auto"/>
            </w:tcBorders>
            <w:shd w:val="clear" w:color="auto" w:fill="auto"/>
          </w:tcPr>
          <w:p w:rsidR="009A622E" w:rsidRPr="004201B0" w:rsidRDefault="009A622E" w:rsidP="009A622E">
            <w:pPr>
              <w:pStyle w:val="Table12"/>
              <w:rPr>
                <w:sz w:val="18"/>
                <w:szCs w:val="18"/>
              </w:rPr>
            </w:pPr>
            <w:r w:rsidRPr="004201B0">
              <w:rPr>
                <w:sz w:val="18"/>
                <w:szCs w:val="18"/>
              </w:rPr>
              <w:t>+600</w:t>
            </w:r>
          </w:p>
        </w:tc>
      </w:tr>
      <w:tr w:rsidR="009A622E" w:rsidRPr="004201B0" w:rsidTr="009A622E">
        <w:trPr>
          <w:jc w:val="center"/>
        </w:trPr>
        <w:tc>
          <w:tcPr>
            <w:tcW w:w="696" w:type="dxa"/>
            <w:tcBorders>
              <w:top w:val="single" w:sz="18" w:space="0" w:color="auto"/>
            </w:tcBorders>
            <w:shd w:val="clear" w:color="auto" w:fill="auto"/>
            <w:vAlign w:val="center"/>
          </w:tcPr>
          <w:p w:rsidR="009A622E" w:rsidRPr="004201B0" w:rsidRDefault="009A622E" w:rsidP="009A622E">
            <w:pPr>
              <w:pStyle w:val="Table12"/>
              <w:rPr>
                <w:sz w:val="18"/>
                <w:szCs w:val="18"/>
              </w:rPr>
            </w:pPr>
            <w:r w:rsidRPr="004201B0">
              <w:rPr>
                <w:sz w:val="18"/>
                <w:szCs w:val="18"/>
              </w:rPr>
              <w:t>4</w:t>
            </w:r>
          </w:p>
        </w:tc>
        <w:tc>
          <w:tcPr>
            <w:tcW w:w="3613" w:type="dxa"/>
            <w:tcBorders>
              <w:top w:val="single" w:sz="18" w:space="0" w:color="auto"/>
            </w:tcBorders>
            <w:shd w:val="clear" w:color="auto" w:fill="auto"/>
            <w:vAlign w:val="center"/>
          </w:tcPr>
          <w:p w:rsidR="009A622E" w:rsidRPr="004201B0" w:rsidRDefault="009A622E" w:rsidP="009A622E">
            <w:pPr>
              <w:pStyle w:val="Table12"/>
              <w:jc w:val="left"/>
              <w:rPr>
                <w:sz w:val="18"/>
                <w:szCs w:val="18"/>
              </w:rPr>
            </w:pPr>
            <w:r w:rsidRPr="004201B0">
              <w:rPr>
                <w:sz w:val="18"/>
                <w:szCs w:val="18"/>
              </w:rPr>
              <w:t>Design High Water Level (DHWL)</w:t>
            </w:r>
          </w:p>
        </w:tc>
        <w:tc>
          <w:tcPr>
            <w:tcW w:w="1486" w:type="dxa"/>
            <w:tcBorders>
              <w:top w:val="single" w:sz="18" w:space="0" w:color="auto"/>
            </w:tcBorders>
            <w:shd w:val="clear" w:color="auto" w:fill="auto"/>
          </w:tcPr>
          <w:p w:rsidR="009A622E" w:rsidRPr="004201B0" w:rsidRDefault="009A622E" w:rsidP="009A622E">
            <w:pPr>
              <w:pStyle w:val="Table12"/>
              <w:rPr>
                <w:sz w:val="18"/>
                <w:szCs w:val="18"/>
              </w:rPr>
            </w:pPr>
            <w:r w:rsidRPr="004201B0">
              <w:rPr>
                <w:sz w:val="18"/>
                <w:szCs w:val="18"/>
              </w:rPr>
              <w:t>-</w:t>
            </w:r>
          </w:p>
        </w:tc>
      </w:tr>
      <w:tr w:rsidR="009A622E" w:rsidRPr="004201B0" w:rsidTr="009A622E">
        <w:trPr>
          <w:jc w:val="center"/>
        </w:trPr>
        <w:tc>
          <w:tcPr>
            <w:tcW w:w="696" w:type="dxa"/>
            <w:shd w:val="clear" w:color="auto" w:fill="auto"/>
            <w:vAlign w:val="center"/>
          </w:tcPr>
          <w:p w:rsidR="009A622E" w:rsidRPr="004201B0" w:rsidRDefault="009A622E" w:rsidP="009A622E">
            <w:pPr>
              <w:pStyle w:val="Table12"/>
              <w:rPr>
                <w:sz w:val="18"/>
                <w:szCs w:val="18"/>
              </w:rPr>
            </w:pPr>
            <w:r w:rsidRPr="004201B0">
              <w:rPr>
                <w:sz w:val="18"/>
                <w:szCs w:val="18"/>
              </w:rPr>
              <w:t>5</w:t>
            </w:r>
          </w:p>
        </w:tc>
        <w:tc>
          <w:tcPr>
            <w:tcW w:w="3613" w:type="dxa"/>
            <w:shd w:val="clear" w:color="auto" w:fill="auto"/>
            <w:vAlign w:val="center"/>
          </w:tcPr>
          <w:p w:rsidR="009A622E" w:rsidRPr="004201B0" w:rsidRDefault="009A622E" w:rsidP="009A622E">
            <w:pPr>
              <w:pStyle w:val="Table12"/>
              <w:jc w:val="left"/>
              <w:rPr>
                <w:sz w:val="18"/>
                <w:szCs w:val="18"/>
              </w:rPr>
            </w:pPr>
            <w:r w:rsidRPr="004201B0">
              <w:rPr>
                <w:sz w:val="18"/>
                <w:szCs w:val="18"/>
              </w:rPr>
              <w:t>Profile</w:t>
            </w:r>
          </w:p>
        </w:tc>
        <w:tc>
          <w:tcPr>
            <w:tcW w:w="1486" w:type="dxa"/>
            <w:shd w:val="clear" w:color="auto" w:fill="auto"/>
          </w:tcPr>
          <w:p w:rsidR="009A622E" w:rsidRPr="004201B0" w:rsidRDefault="009A622E" w:rsidP="009A622E">
            <w:pPr>
              <w:pStyle w:val="Table12"/>
              <w:rPr>
                <w:sz w:val="18"/>
                <w:szCs w:val="18"/>
              </w:rPr>
            </w:pPr>
            <w:r w:rsidRPr="004201B0">
              <w:rPr>
                <w:sz w:val="18"/>
                <w:szCs w:val="18"/>
              </w:rPr>
              <w:t>-</w:t>
            </w:r>
          </w:p>
        </w:tc>
      </w:tr>
      <w:tr w:rsidR="009A622E" w:rsidRPr="004201B0" w:rsidTr="009A622E">
        <w:trPr>
          <w:jc w:val="center"/>
        </w:trPr>
        <w:tc>
          <w:tcPr>
            <w:tcW w:w="696" w:type="dxa"/>
            <w:shd w:val="clear" w:color="auto" w:fill="auto"/>
            <w:vAlign w:val="center"/>
          </w:tcPr>
          <w:p w:rsidR="009A622E" w:rsidRPr="004201B0" w:rsidRDefault="009A622E" w:rsidP="009A622E">
            <w:pPr>
              <w:pStyle w:val="Table12"/>
              <w:rPr>
                <w:sz w:val="18"/>
                <w:szCs w:val="18"/>
              </w:rPr>
            </w:pPr>
            <w:r w:rsidRPr="004201B0">
              <w:rPr>
                <w:sz w:val="18"/>
                <w:szCs w:val="18"/>
              </w:rPr>
              <w:t>6</w:t>
            </w:r>
          </w:p>
        </w:tc>
        <w:tc>
          <w:tcPr>
            <w:tcW w:w="3613" w:type="dxa"/>
            <w:shd w:val="clear" w:color="auto" w:fill="auto"/>
            <w:vAlign w:val="center"/>
          </w:tcPr>
          <w:p w:rsidR="009A622E" w:rsidRPr="004201B0" w:rsidRDefault="009A622E" w:rsidP="009A622E">
            <w:pPr>
              <w:pStyle w:val="Table12"/>
              <w:jc w:val="left"/>
              <w:rPr>
                <w:sz w:val="18"/>
                <w:szCs w:val="18"/>
              </w:rPr>
            </w:pPr>
            <w:r w:rsidRPr="004201B0">
              <w:rPr>
                <w:sz w:val="18"/>
                <w:szCs w:val="18"/>
              </w:rPr>
              <w:t>Interchanges</w:t>
            </w:r>
          </w:p>
        </w:tc>
        <w:tc>
          <w:tcPr>
            <w:tcW w:w="1486" w:type="dxa"/>
            <w:shd w:val="clear" w:color="auto" w:fill="auto"/>
          </w:tcPr>
          <w:p w:rsidR="009A622E" w:rsidRPr="004201B0" w:rsidRDefault="009A622E" w:rsidP="009A622E">
            <w:pPr>
              <w:pStyle w:val="Table12"/>
              <w:rPr>
                <w:sz w:val="18"/>
                <w:szCs w:val="18"/>
              </w:rPr>
            </w:pPr>
            <w:r w:rsidRPr="004201B0">
              <w:rPr>
                <w:sz w:val="18"/>
                <w:szCs w:val="18"/>
              </w:rPr>
              <w:t>-220</w:t>
            </w:r>
          </w:p>
        </w:tc>
      </w:tr>
      <w:tr w:rsidR="009A622E" w:rsidRPr="004201B0" w:rsidTr="009A622E">
        <w:trPr>
          <w:jc w:val="center"/>
        </w:trPr>
        <w:tc>
          <w:tcPr>
            <w:tcW w:w="696" w:type="dxa"/>
            <w:shd w:val="clear" w:color="auto" w:fill="auto"/>
            <w:vAlign w:val="center"/>
          </w:tcPr>
          <w:p w:rsidR="009A622E" w:rsidRPr="004201B0" w:rsidRDefault="009A622E" w:rsidP="009A622E">
            <w:pPr>
              <w:pStyle w:val="Table12"/>
              <w:rPr>
                <w:sz w:val="18"/>
                <w:szCs w:val="18"/>
              </w:rPr>
            </w:pPr>
            <w:r w:rsidRPr="004201B0">
              <w:rPr>
                <w:sz w:val="18"/>
                <w:szCs w:val="18"/>
              </w:rPr>
              <w:t>7</w:t>
            </w:r>
          </w:p>
        </w:tc>
        <w:tc>
          <w:tcPr>
            <w:tcW w:w="3613" w:type="dxa"/>
            <w:shd w:val="clear" w:color="auto" w:fill="auto"/>
            <w:vAlign w:val="center"/>
          </w:tcPr>
          <w:p w:rsidR="009A622E" w:rsidRPr="004201B0" w:rsidRDefault="009A622E" w:rsidP="009A622E">
            <w:pPr>
              <w:pStyle w:val="Table12"/>
              <w:jc w:val="left"/>
              <w:rPr>
                <w:sz w:val="18"/>
                <w:szCs w:val="18"/>
              </w:rPr>
            </w:pPr>
            <w:r w:rsidRPr="004201B0">
              <w:rPr>
                <w:sz w:val="18"/>
                <w:szCs w:val="18"/>
              </w:rPr>
              <w:t>Bridges/Viaducts</w:t>
            </w:r>
          </w:p>
        </w:tc>
        <w:tc>
          <w:tcPr>
            <w:tcW w:w="1486" w:type="dxa"/>
            <w:shd w:val="clear" w:color="auto" w:fill="auto"/>
          </w:tcPr>
          <w:p w:rsidR="009A622E" w:rsidRPr="004201B0" w:rsidRDefault="009A622E" w:rsidP="009A622E">
            <w:pPr>
              <w:pStyle w:val="Table12"/>
              <w:rPr>
                <w:sz w:val="18"/>
                <w:szCs w:val="18"/>
              </w:rPr>
            </w:pPr>
            <w:r w:rsidRPr="004201B0">
              <w:rPr>
                <w:sz w:val="18"/>
                <w:szCs w:val="18"/>
              </w:rPr>
              <w:t>-1200</w:t>
            </w:r>
          </w:p>
        </w:tc>
      </w:tr>
      <w:tr w:rsidR="009A622E" w:rsidRPr="004201B0" w:rsidTr="009A622E">
        <w:trPr>
          <w:jc w:val="center"/>
        </w:trPr>
        <w:tc>
          <w:tcPr>
            <w:tcW w:w="696" w:type="dxa"/>
            <w:tcBorders>
              <w:bottom w:val="single" w:sz="18" w:space="0" w:color="auto"/>
            </w:tcBorders>
            <w:shd w:val="clear" w:color="auto" w:fill="auto"/>
            <w:vAlign w:val="center"/>
          </w:tcPr>
          <w:p w:rsidR="009A622E" w:rsidRPr="004201B0" w:rsidRDefault="009A622E" w:rsidP="009A622E">
            <w:pPr>
              <w:pStyle w:val="Table12"/>
              <w:rPr>
                <w:sz w:val="18"/>
                <w:szCs w:val="18"/>
              </w:rPr>
            </w:pPr>
            <w:r w:rsidRPr="004201B0">
              <w:rPr>
                <w:sz w:val="18"/>
                <w:szCs w:val="18"/>
              </w:rPr>
              <w:t>8</w:t>
            </w:r>
          </w:p>
        </w:tc>
        <w:tc>
          <w:tcPr>
            <w:tcW w:w="3613" w:type="dxa"/>
            <w:tcBorders>
              <w:bottom w:val="single" w:sz="18" w:space="0" w:color="auto"/>
            </w:tcBorders>
            <w:shd w:val="clear" w:color="auto" w:fill="auto"/>
            <w:vAlign w:val="center"/>
          </w:tcPr>
          <w:p w:rsidR="009A622E" w:rsidRPr="004201B0" w:rsidRDefault="009A622E" w:rsidP="009A622E">
            <w:pPr>
              <w:pStyle w:val="Table12"/>
              <w:jc w:val="left"/>
              <w:rPr>
                <w:sz w:val="18"/>
                <w:szCs w:val="18"/>
              </w:rPr>
            </w:pPr>
            <w:r w:rsidRPr="004201B0">
              <w:rPr>
                <w:sz w:val="18"/>
                <w:szCs w:val="18"/>
              </w:rPr>
              <w:t>Tunnel</w:t>
            </w:r>
          </w:p>
        </w:tc>
        <w:tc>
          <w:tcPr>
            <w:tcW w:w="1486" w:type="dxa"/>
            <w:tcBorders>
              <w:bottom w:val="single" w:sz="18" w:space="0" w:color="auto"/>
            </w:tcBorders>
            <w:shd w:val="clear" w:color="auto" w:fill="auto"/>
          </w:tcPr>
          <w:p w:rsidR="009A622E" w:rsidRPr="004201B0" w:rsidRDefault="009A622E" w:rsidP="009A622E">
            <w:pPr>
              <w:pStyle w:val="Table12"/>
              <w:rPr>
                <w:sz w:val="18"/>
                <w:szCs w:val="18"/>
              </w:rPr>
            </w:pPr>
            <w:r w:rsidRPr="004201B0">
              <w:rPr>
                <w:sz w:val="18"/>
                <w:szCs w:val="18"/>
              </w:rPr>
              <w:t>-</w:t>
            </w:r>
          </w:p>
        </w:tc>
      </w:tr>
      <w:tr w:rsidR="009A622E" w:rsidRPr="004201B0" w:rsidTr="009A622E">
        <w:trPr>
          <w:jc w:val="center"/>
        </w:trPr>
        <w:tc>
          <w:tcPr>
            <w:tcW w:w="696" w:type="dxa"/>
            <w:tcBorders>
              <w:top w:val="single" w:sz="18" w:space="0" w:color="auto"/>
              <w:left w:val="single" w:sz="18" w:space="0" w:color="auto"/>
            </w:tcBorders>
            <w:shd w:val="clear" w:color="auto" w:fill="auto"/>
            <w:vAlign w:val="center"/>
          </w:tcPr>
          <w:p w:rsidR="009A622E" w:rsidRPr="004201B0" w:rsidRDefault="009A622E" w:rsidP="009A622E">
            <w:pPr>
              <w:pStyle w:val="Table12"/>
              <w:rPr>
                <w:sz w:val="18"/>
                <w:szCs w:val="18"/>
              </w:rPr>
            </w:pPr>
            <w:r w:rsidRPr="004201B0">
              <w:rPr>
                <w:sz w:val="18"/>
                <w:szCs w:val="18"/>
              </w:rPr>
              <w:t>9</w:t>
            </w:r>
          </w:p>
        </w:tc>
        <w:tc>
          <w:tcPr>
            <w:tcW w:w="3613" w:type="dxa"/>
            <w:tcBorders>
              <w:top w:val="single" w:sz="18" w:space="0" w:color="auto"/>
            </w:tcBorders>
            <w:shd w:val="clear" w:color="auto" w:fill="auto"/>
            <w:vAlign w:val="center"/>
          </w:tcPr>
          <w:p w:rsidR="009A622E" w:rsidRPr="004201B0" w:rsidRDefault="009A622E" w:rsidP="009A622E">
            <w:pPr>
              <w:pStyle w:val="Table12"/>
              <w:jc w:val="left"/>
              <w:rPr>
                <w:sz w:val="18"/>
                <w:szCs w:val="18"/>
              </w:rPr>
            </w:pPr>
            <w:proofErr w:type="spellStart"/>
            <w:r w:rsidRPr="004201B0">
              <w:rPr>
                <w:sz w:val="18"/>
                <w:szCs w:val="18"/>
              </w:rPr>
              <w:t>Softground</w:t>
            </w:r>
            <w:proofErr w:type="spellEnd"/>
            <w:r w:rsidRPr="004201B0">
              <w:rPr>
                <w:sz w:val="18"/>
                <w:szCs w:val="18"/>
              </w:rPr>
              <w:t xml:space="preserve"> Treatment</w:t>
            </w:r>
          </w:p>
        </w:tc>
        <w:tc>
          <w:tcPr>
            <w:tcW w:w="1486" w:type="dxa"/>
            <w:tcBorders>
              <w:top w:val="single" w:sz="18" w:space="0" w:color="auto"/>
              <w:right w:val="single" w:sz="18" w:space="0" w:color="auto"/>
            </w:tcBorders>
            <w:shd w:val="clear" w:color="auto" w:fill="auto"/>
          </w:tcPr>
          <w:p w:rsidR="009A622E" w:rsidRPr="004201B0" w:rsidRDefault="009A622E" w:rsidP="009A622E">
            <w:pPr>
              <w:pStyle w:val="Table12"/>
              <w:rPr>
                <w:sz w:val="18"/>
                <w:szCs w:val="18"/>
              </w:rPr>
            </w:pPr>
            <w:r w:rsidRPr="004201B0">
              <w:rPr>
                <w:sz w:val="18"/>
                <w:szCs w:val="18"/>
              </w:rPr>
              <w:t>+200</w:t>
            </w:r>
          </w:p>
        </w:tc>
      </w:tr>
      <w:tr w:rsidR="009A622E" w:rsidRPr="004201B0" w:rsidTr="009A622E">
        <w:trPr>
          <w:jc w:val="center"/>
        </w:trPr>
        <w:tc>
          <w:tcPr>
            <w:tcW w:w="696" w:type="dxa"/>
            <w:tcBorders>
              <w:left w:val="single" w:sz="18" w:space="0" w:color="auto"/>
              <w:bottom w:val="single" w:sz="18" w:space="0" w:color="auto"/>
            </w:tcBorders>
            <w:shd w:val="clear" w:color="auto" w:fill="auto"/>
            <w:vAlign w:val="center"/>
          </w:tcPr>
          <w:p w:rsidR="009A622E" w:rsidRPr="004201B0" w:rsidRDefault="009A622E" w:rsidP="009A622E">
            <w:pPr>
              <w:pStyle w:val="Table12"/>
              <w:rPr>
                <w:sz w:val="18"/>
                <w:szCs w:val="18"/>
              </w:rPr>
            </w:pPr>
            <w:r w:rsidRPr="004201B0">
              <w:rPr>
                <w:sz w:val="18"/>
                <w:szCs w:val="18"/>
              </w:rPr>
              <w:t>10</w:t>
            </w:r>
          </w:p>
        </w:tc>
        <w:tc>
          <w:tcPr>
            <w:tcW w:w="3613" w:type="dxa"/>
            <w:tcBorders>
              <w:bottom w:val="single" w:sz="18" w:space="0" w:color="auto"/>
            </w:tcBorders>
            <w:shd w:val="clear" w:color="auto" w:fill="auto"/>
            <w:vAlign w:val="center"/>
          </w:tcPr>
          <w:p w:rsidR="009A622E" w:rsidRPr="004201B0" w:rsidRDefault="009A622E" w:rsidP="009A622E">
            <w:pPr>
              <w:pStyle w:val="Table12"/>
              <w:jc w:val="left"/>
              <w:rPr>
                <w:sz w:val="18"/>
                <w:szCs w:val="18"/>
              </w:rPr>
            </w:pPr>
            <w:r w:rsidRPr="004201B0">
              <w:rPr>
                <w:sz w:val="18"/>
                <w:szCs w:val="18"/>
              </w:rPr>
              <w:t>Slope Protection at Deep Cut Sections</w:t>
            </w:r>
          </w:p>
        </w:tc>
        <w:tc>
          <w:tcPr>
            <w:tcW w:w="1486" w:type="dxa"/>
            <w:tcBorders>
              <w:bottom w:val="single" w:sz="18" w:space="0" w:color="auto"/>
              <w:right w:val="single" w:sz="18" w:space="0" w:color="auto"/>
            </w:tcBorders>
            <w:shd w:val="clear" w:color="auto" w:fill="auto"/>
          </w:tcPr>
          <w:p w:rsidR="009A622E" w:rsidRPr="004201B0" w:rsidRDefault="009A622E" w:rsidP="009A622E">
            <w:pPr>
              <w:pStyle w:val="Table12"/>
              <w:rPr>
                <w:sz w:val="18"/>
                <w:szCs w:val="18"/>
              </w:rPr>
            </w:pPr>
            <w:r w:rsidRPr="004201B0">
              <w:rPr>
                <w:sz w:val="18"/>
                <w:szCs w:val="18"/>
              </w:rPr>
              <w:t>+200</w:t>
            </w:r>
          </w:p>
        </w:tc>
      </w:tr>
      <w:tr w:rsidR="009A622E" w:rsidRPr="004201B0" w:rsidTr="009A622E">
        <w:trPr>
          <w:jc w:val="center"/>
        </w:trPr>
        <w:tc>
          <w:tcPr>
            <w:tcW w:w="696" w:type="dxa"/>
            <w:tcBorders>
              <w:top w:val="single" w:sz="18" w:space="0" w:color="auto"/>
            </w:tcBorders>
            <w:shd w:val="clear" w:color="auto" w:fill="auto"/>
            <w:vAlign w:val="center"/>
          </w:tcPr>
          <w:p w:rsidR="009A622E" w:rsidRPr="004201B0" w:rsidRDefault="009A622E" w:rsidP="009A622E">
            <w:pPr>
              <w:pStyle w:val="Table12"/>
              <w:rPr>
                <w:sz w:val="18"/>
                <w:szCs w:val="18"/>
              </w:rPr>
            </w:pPr>
            <w:r w:rsidRPr="004201B0">
              <w:rPr>
                <w:sz w:val="18"/>
                <w:szCs w:val="18"/>
              </w:rPr>
              <w:t>11</w:t>
            </w:r>
          </w:p>
        </w:tc>
        <w:tc>
          <w:tcPr>
            <w:tcW w:w="3613" w:type="dxa"/>
            <w:tcBorders>
              <w:top w:val="single" w:sz="18" w:space="0" w:color="auto"/>
            </w:tcBorders>
            <w:shd w:val="clear" w:color="auto" w:fill="auto"/>
            <w:vAlign w:val="center"/>
          </w:tcPr>
          <w:p w:rsidR="009A622E" w:rsidRPr="004201B0" w:rsidRDefault="009A622E" w:rsidP="009A622E">
            <w:pPr>
              <w:pStyle w:val="Table12"/>
              <w:jc w:val="left"/>
              <w:rPr>
                <w:sz w:val="18"/>
                <w:szCs w:val="18"/>
              </w:rPr>
            </w:pPr>
            <w:r w:rsidRPr="004201B0">
              <w:rPr>
                <w:sz w:val="18"/>
                <w:szCs w:val="18"/>
              </w:rPr>
              <w:t>Road Crossing Structures</w:t>
            </w:r>
          </w:p>
        </w:tc>
        <w:tc>
          <w:tcPr>
            <w:tcW w:w="1486" w:type="dxa"/>
            <w:tcBorders>
              <w:top w:val="single" w:sz="18" w:space="0" w:color="auto"/>
            </w:tcBorders>
            <w:shd w:val="clear" w:color="auto" w:fill="auto"/>
          </w:tcPr>
          <w:p w:rsidR="009A622E" w:rsidRPr="004201B0" w:rsidRDefault="009A622E" w:rsidP="009A622E">
            <w:pPr>
              <w:pStyle w:val="Table12"/>
              <w:rPr>
                <w:sz w:val="18"/>
                <w:szCs w:val="18"/>
              </w:rPr>
            </w:pPr>
            <w:r w:rsidRPr="004201B0">
              <w:rPr>
                <w:sz w:val="18"/>
                <w:szCs w:val="18"/>
              </w:rPr>
              <w:t>+160</w:t>
            </w:r>
          </w:p>
        </w:tc>
      </w:tr>
      <w:tr w:rsidR="009A622E" w:rsidRPr="004201B0" w:rsidTr="009A622E">
        <w:trPr>
          <w:jc w:val="center"/>
        </w:trPr>
        <w:tc>
          <w:tcPr>
            <w:tcW w:w="696" w:type="dxa"/>
            <w:tcBorders>
              <w:bottom w:val="single" w:sz="4" w:space="0" w:color="auto"/>
            </w:tcBorders>
            <w:shd w:val="clear" w:color="auto" w:fill="auto"/>
            <w:vAlign w:val="center"/>
          </w:tcPr>
          <w:p w:rsidR="009A622E" w:rsidRPr="004201B0" w:rsidRDefault="009A622E" w:rsidP="009A622E">
            <w:pPr>
              <w:pStyle w:val="Table12"/>
              <w:rPr>
                <w:sz w:val="18"/>
                <w:szCs w:val="18"/>
              </w:rPr>
            </w:pPr>
            <w:r w:rsidRPr="004201B0">
              <w:rPr>
                <w:sz w:val="18"/>
                <w:szCs w:val="18"/>
              </w:rPr>
              <w:t>12</w:t>
            </w:r>
          </w:p>
        </w:tc>
        <w:tc>
          <w:tcPr>
            <w:tcW w:w="3613" w:type="dxa"/>
            <w:tcBorders>
              <w:bottom w:val="single" w:sz="4" w:space="0" w:color="auto"/>
            </w:tcBorders>
            <w:shd w:val="clear" w:color="auto" w:fill="auto"/>
            <w:vAlign w:val="center"/>
          </w:tcPr>
          <w:p w:rsidR="009A622E" w:rsidRPr="004201B0" w:rsidRDefault="009A622E" w:rsidP="009A622E">
            <w:pPr>
              <w:pStyle w:val="Table12"/>
              <w:jc w:val="left"/>
              <w:rPr>
                <w:sz w:val="18"/>
                <w:szCs w:val="18"/>
              </w:rPr>
            </w:pPr>
            <w:r w:rsidRPr="004201B0">
              <w:rPr>
                <w:sz w:val="18"/>
                <w:szCs w:val="18"/>
              </w:rPr>
              <w:t>O&amp;M</w:t>
            </w:r>
          </w:p>
        </w:tc>
        <w:tc>
          <w:tcPr>
            <w:tcW w:w="1486" w:type="dxa"/>
            <w:tcBorders>
              <w:bottom w:val="single" w:sz="4" w:space="0" w:color="auto"/>
            </w:tcBorders>
            <w:shd w:val="clear" w:color="auto" w:fill="auto"/>
          </w:tcPr>
          <w:p w:rsidR="009A622E" w:rsidRPr="004201B0" w:rsidRDefault="009A622E" w:rsidP="009A622E">
            <w:pPr>
              <w:pStyle w:val="Table12"/>
              <w:rPr>
                <w:sz w:val="18"/>
                <w:szCs w:val="18"/>
              </w:rPr>
            </w:pPr>
            <w:r w:rsidRPr="004201B0">
              <w:rPr>
                <w:sz w:val="18"/>
                <w:szCs w:val="18"/>
              </w:rPr>
              <w:t>-</w:t>
            </w:r>
          </w:p>
        </w:tc>
      </w:tr>
      <w:tr w:rsidR="009A622E" w:rsidRPr="004201B0" w:rsidTr="009A622E">
        <w:trPr>
          <w:jc w:val="center"/>
        </w:trPr>
        <w:tc>
          <w:tcPr>
            <w:tcW w:w="696" w:type="dxa"/>
            <w:tcBorders>
              <w:bottom w:val="single" w:sz="4" w:space="0" w:color="auto"/>
            </w:tcBorders>
            <w:shd w:val="clear" w:color="auto" w:fill="auto"/>
            <w:vAlign w:val="center"/>
          </w:tcPr>
          <w:p w:rsidR="009A622E" w:rsidRPr="004201B0" w:rsidRDefault="009A622E" w:rsidP="009A622E">
            <w:pPr>
              <w:pStyle w:val="Table12"/>
              <w:rPr>
                <w:sz w:val="18"/>
                <w:szCs w:val="18"/>
              </w:rPr>
            </w:pPr>
          </w:p>
        </w:tc>
        <w:tc>
          <w:tcPr>
            <w:tcW w:w="3613" w:type="dxa"/>
            <w:tcBorders>
              <w:bottom w:val="single" w:sz="4" w:space="0" w:color="auto"/>
            </w:tcBorders>
            <w:shd w:val="clear" w:color="auto" w:fill="auto"/>
            <w:vAlign w:val="center"/>
          </w:tcPr>
          <w:p w:rsidR="009A622E" w:rsidRPr="004201B0" w:rsidRDefault="009A622E" w:rsidP="009A622E">
            <w:pPr>
              <w:pStyle w:val="Table12"/>
              <w:jc w:val="right"/>
              <w:rPr>
                <w:b/>
                <w:sz w:val="18"/>
                <w:szCs w:val="18"/>
              </w:rPr>
            </w:pPr>
            <w:r w:rsidRPr="004201B0">
              <w:rPr>
                <w:b/>
                <w:sz w:val="18"/>
                <w:szCs w:val="18"/>
              </w:rPr>
              <w:t>Total</w:t>
            </w:r>
          </w:p>
        </w:tc>
        <w:tc>
          <w:tcPr>
            <w:tcW w:w="1486" w:type="dxa"/>
            <w:tcBorders>
              <w:bottom w:val="single" w:sz="4" w:space="0" w:color="auto"/>
            </w:tcBorders>
            <w:shd w:val="clear" w:color="auto" w:fill="auto"/>
          </w:tcPr>
          <w:p w:rsidR="009A622E" w:rsidRPr="004201B0" w:rsidRDefault="009A622E" w:rsidP="009A622E">
            <w:pPr>
              <w:pStyle w:val="Table12"/>
              <w:rPr>
                <w:b/>
                <w:sz w:val="18"/>
                <w:szCs w:val="18"/>
              </w:rPr>
            </w:pPr>
            <w:r w:rsidRPr="004201B0">
              <w:rPr>
                <w:b/>
                <w:sz w:val="18"/>
                <w:szCs w:val="18"/>
              </w:rPr>
              <w:t>-560</w:t>
            </w:r>
          </w:p>
        </w:tc>
      </w:tr>
      <w:tr w:rsidR="009A622E" w:rsidRPr="004201B0" w:rsidTr="009A622E">
        <w:trPr>
          <w:jc w:val="center"/>
        </w:trPr>
        <w:tc>
          <w:tcPr>
            <w:tcW w:w="5795" w:type="dxa"/>
            <w:gridSpan w:val="3"/>
            <w:tcBorders>
              <w:top w:val="single" w:sz="4" w:space="0" w:color="auto"/>
              <w:left w:val="nil"/>
              <w:bottom w:val="nil"/>
              <w:right w:val="nil"/>
            </w:tcBorders>
            <w:shd w:val="clear" w:color="auto" w:fill="auto"/>
            <w:vAlign w:val="center"/>
          </w:tcPr>
          <w:p w:rsidR="009A622E" w:rsidRPr="004201B0" w:rsidRDefault="009A622E" w:rsidP="009A622E">
            <w:pPr>
              <w:pStyle w:val="Table12"/>
              <w:jc w:val="both"/>
              <w:rPr>
                <w:b/>
                <w:sz w:val="18"/>
                <w:szCs w:val="18"/>
              </w:rPr>
            </w:pPr>
            <w:r w:rsidRPr="004201B0">
              <w:rPr>
                <w:i/>
                <w:sz w:val="18"/>
                <w:szCs w:val="18"/>
              </w:rPr>
              <w:t>(By FS unit cost)</w:t>
            </w:r>
          </w:p>
        </w:tc>
      </w:tr>
    </w:tbl>
    <w:p w:rsidR="00592E95" w:rsidRPr="004201B0" w:rsidRDefault="00592E95" w:rsidP="00592E95">
      <w:pPr>
        <w:rPr>
          <w:rFonts w:eastAsiaTheme="minorEastAsia"/>
        </w:rPr>
      </w:pPr>
    </w:p>
    <w:p w:rsidR="00592E95" w:rsidRPr="004201B0" w:rsidRDefault="00592E95" w:rsidP="00592E95">
      <w:pPr>
        <w:rPr>
          <w:rFonts w:eastAsiaTheme="minorEastAsia"/>
        </w:rPr>
      </w:pPr>
    </w:p>
    <w:p w:rsidR="00F9169B" w:rsidRPr="004201B0" w:rsidRDefault="0005104F" w:rsidP="006072EB">
      <w:pPr>
        <w:pStyle w:val="Heading1"/>
      </w:pPr>
      <w:bookmarkStart w:id="111" w:name="_Toc408232275"/>
      <w:r w:rsidRPr="004201B0">
        <w:rPr>
          <w:rFonts w:hint="eastAsia"/>
        </w:rPr>
        <w:t>Detailed Engineering Design and Procurement Planning (TOR 3.3)</w:t>
      </w:r>
      <w:bookmarkEnd w:id="111"/>
    </w:p>
    <w:p w:rsidR="0005104F" w:rsidRPr="004201B0" w:rsidRDefault="0005104F" w:rsidP="006072EB">
      <w:pPr>
        <w:pStyle w:val="Heading2"/>
      </w:pPr>
      <w:bookmarkStart w:id="112" w:name="_Toc408232276"/>
      <w:r w:rsidRPr="004201B0">
        <w:rPr>
          <w:rFonts w:hint="eastAsia"/>
        </w:rPr>
        <w:t>Packaging</w:t>
      </w:r>
      <w:r w:rsidR="00BB3B0C" w:rsidRPr="004201B0">
        <w:rPr>
          <w:rFonts w:hint="eastAsia"/>
        </w:rPr>
        <w:t xml:space="preserve"> (TOR 3.3.1)</w:t>
      </w:r>
      <w:bookmarkEnd w:id="112"/>
    </w:p>
    <w:p w:rsidR="00A82866" w:rsidRPr="004201B0" w:rsidRDefault="00A82866" w:rsidP="004F5539">
      <w:pPr>
        <w:pStyle w:val="NumberedSentence"/>
        <w:spacing w:after="120"/>
      </w:pPr>
      <w:r w:rsidRPr="004201B0">
        <w:t>The procurement plan for JICA portion including construction contract packaging was approved</w:t>
      </w:r>
      <w:r w:rsidR="00DF6295" w:rsidRPr="004201B0">
        <w:rPr>
          <w:rFonts w:hint="eastAsia"/>
        </w:rPr>
        <w:t xml:space="preserve"> </w:t>
      </w:r>
      <w:r w:rsidRPr="004201B0">
        <w:t>by MOT in Decision No. 1688/QD-BGTVT dated July 28, 2011. As for the WB portion, it was also</w:t>
      </w:r>
      <w:r w:rsidR="00DF6295" w:rsidRPr="004201B0">
        <w:rPr>
          <w:rFonts w:hint="eastAsia"/>
        </w:rPr>
        <w:t xml:space="preserve"> </w:t>
      </w:r>
      <w:r w:rsidRPr="004201B0">
        <w:t>approved by MOT in Decision No. 1423/QD-BGTVT dated June 30, 2011.</w:t>
      </w:r>
    </w:p>
    <w:p w:rsidR="00A82866" w:rsidRPr="004201B0" w:rsidRDefault="00DF6295" w:rsidP="004F5539">
      <w:pPr>
        <w:pStyle w:val="NumberedSentence"/>
        <w:spacing w:after="120"/>
      </w:pPr>
      <w:r w:rsidRPr="004201B0">
        <w:rPr>
          <w:rFonts w:hint="eastAsia"/>
        </w:rPr>
        <w:t>In December 2011, t</w:t>
      </w:r>
      <w:r w:rsidR="00A82866" w:rsidRPr="004201B0">
        <w:t xml:space="preserve">he Consultant submitted our procurement plan </w:t>
      </w:r>
      <w:r w:rsidRPr="004201B0">
        <w:rPr>
          <w:rFonts w:hint="eastAsia"/>
        </w:rPr>
        <w:t xml:space="preserve">several times. After </w:t>
      </w:r>
      <w:r w:rsidR="00A82866" w:rsidRPr="004201B0">
        <w:t>several times of discussion with</w:t>
      </w:r>
      <w:r w:rsidRPr="004201B0">
        <w:rPr>
          <w:rFonts w:hint="eastAsia"/>
        </w:rPr>
        <w:t xml:space="preserve"> </w:t>
      </w:r>
      <w:r w:rsidRPr="004201B0">
        <w:t>PMU85/VEC</w:t>
      </w:r>
      <w:r w:rsidRPr="004201B0">
        <w:rPr>
          <w:rFonts w:hint="eastAsia"/>
        </w:rPr>
        <w:t>, the contract packaging is finalized as shown in Table 2.2 above</w:t>
      </w:r>
      <w:r w:rsidR="004E2B4C" w:rsidRPr="004201B0">
        <w:rPr>
          <w:rFonts w:hint="eastAsia"/>
        </w:rPr>
        <w:t xml:space="preserve"> which was submitted by the Consultant</w:t>
      </w:r>
      <w:r w:rsidR="004E2B4C" w:rsidRPr="004201B0">
        <w:t>’</w:t>
      </w:r>
      <w:r w:rsidR="004E2B4C" w:rsidRPr="004201B0">
        <w:rPr>
          <w:rFonts w:hint="eastAsia"/>
        </w:rPr>
        <w:t xml:space="preserve">s </w:t>
      </w:r>
      <w:r w:rsidR="004E2B4C" w:rsidRPr="004201B0">
        <w:t>letter No.</w:t>
      </w:r>
      <w:r w:rsidR="004E2B4C" w:rsidRPr="004201B0">
        <w:rPr>
          <w:rFonts w:hint="eastAsia"/>
        </w:rPr>
        <w:t xml:space="preserve"> </w:t>
      </w:r>
      <w:r w:rsidR="004E2B4C" w:rsidRPr="004201B0">
        <w:t>DQEDD-PMU85-77-11 dated December 15, 2011</w:t>
      </w:r>
      <w:r w:rsidRPr="004201B0">
        <w:rPr>
          <w:rFonts w:hint="eastAsia"/>
        </w:rPr>
        <w:t>.</w:t>
      </w:r>
    </w:p>
    <w:p w:rsidR="00204F2D" w:rsidRPr="004201B0" w:rsidRDefault="00204F2D" w:rsidP="00DF6295"/>
    <w:p w:rsidR="00BB3B0C" w:rsidRPr="004201B0" w:rsidRDefault="00BB3B0C" w:rsidP="006072EB">
      <w:pPr>
        <w:pStyle w:val="Heading2"/>
      </w:pPr>
      <w:bookmarkStart w:id="113" w:name="_Toc408232277"/>
      <w:r w:rsidRPr="004201B0">
        <w:rPr>
          <w:rFonts w:hint="eastAsia"/>
        </w:rPr>
        <w:t>Surveys and Investigations (TOR 3.3.2)</w:t>
      </w:r>
      <w:bookmarkEnd w:id="113"/>
    </w:p>
    <w:p w:rsidR="0005104F" w:rsidRPr="004201B0" w:rsidRDefault="0005104F" w:rsidP="006072EB">
      <w:pPr>
        <w:pStyle w:val="Heading3"/>
      </w:pPr>
      <w:bookmarkStart w:id="114" w:name="_Toc408232278"/>
      <w:r w:rsidRPr="004201B0">
        <w:rPr>
          <w:rFonts w:hint="eastAsia"/>
        </w:rPr>
        <w:t>Data Collection</w:t>
      </w:r>
      <w:r w:rsidR="00B45E68" w:rsidRPr="004201B0">
        <w:rPr>
          <w:rFonts w:hint="eastAsia"/>
        </w:rPr>
        <w:t xml:space="preserve"> (TOR 3.3.2 (1))</w:t>
      </w:r>
      <w:bookmarkEnd w:id="114"/>
    </w:p>
    <w:p w:rsidR="00DF6295" w:rsidRPr="004201B0" w:rsidRDefault="004E2B4C" w:rsidP="004F5539">
      <w:pPr>
        <w:pStyle w:val="NumberedSentence"/>
        <w:spacing w:after="120"/>
      </w:pPr>
      <w:r w:rsidRPr="004201B0">
        <w:rPr>
          <w:rFonts w:hint="eastAsia"/>
        </w:rPr>
        <w:t xml:space="preserve">In accordance with the </w:t>
      </w:r>
      <w:r w:rsidRPr="004201B0">
        <w:t>requirements</w:t>
      </w:r>
      <w:r w:rsidRPr="004201B0">
        <w:rPr>
          <w:rFonts w:hint="eastAsia"/>
        </w:rPr>
        <w:t xml:space="preserve"> stipulated </w:t>
      </w:r>
      <w:r w:rsidR="00291359" w:rsidRPr="004201B0">
        <w:rPr>
          <w:rFonts w:hint="eastAsia"/>
        </w:rPr>
        <w:t>i</w:t>
      </w:r>
      <w:r w:rsidRPr="004201B0">
        <w:rPr>
          <w:rFonts w:hint="eastAsia"/>
        </w:rPr>
        <w:t>n TOR 3.3.2 (1), the Consultant carried out the data collection as shown in Table</w:t>
      </w:r>
      <w:r w:rsidR="00607531">
        <w:rPr>
          <w:rFonts w:hint="eastAsia"/>
        </w:rPr>
        <w:t>s</w:t>
      </w:r>
      <w:r w:rsidRPr="004201B0">
        <w:rPr>
          <w:rFonts w:hint="eastAsia"/>
        </w:rPr>
        <w:t xml:space="preserve"> 6.1</w:t>
      </w:r>
      <w:r w:rsidR="00607531">
        <w:rPr>
          <w:rFonts w:hint="eastAsia"/>
        </w:rPr>
        <w:t xml:space="preserve"> </w:t>
      </w:r>
      <w:r w:rsidR="00607531">
        <w:t>–</w:t>
      </w:r>
      <w:r w:rsidR="00607531">
        <w:rPr>
          <w:rFonts w:hint="eastAsia"/>
        </w:rPr>
        <w:t xml:space="preserve"> 6.4</w:t>
      </w:r>
      <w:r w:rsidRPr="004201B0">
        <w:rPr>
          <w:rFonts w:hint="eastAsia"/>
        </w:rPr>
        <w:t>.</w:t>
      </w:r>
    </w:p>
    <w:p w:rsidR="004E2B4C" w:rsidRPr="004201B0" w:rsidRDefault="004E2B4C" w:rsidP="00D70BFD">
      <w:pPr>
        <w:pStyle w:val="TableTitle"/>
        <w:rPr>
          <w:lang w:eastAsia="ja-JP"/>
        </w:rPr>
      </w:pPr>
      <w:r w:rsidRPr="004201B0">
        <w:t xml:space="preserve">Table </w:t>
      </w:r>
      <w:fldSimple w:instr=" STYLEREF 1 \s ">
        <w:r w:rsidR="00BA1BE6">
          <w:rPr>
            <w:noProof/>
          </w:rPr>
          <w:t>6</w:t>
        </w:r>
      </w:fldSimple>
      <w:r w:rsidRPr="004201B0">
        <w:t>.</w:t>
      </w:r>
      <w:r w:rsidR="00AC0940" w:rsidRPr="004201B0">
        <w:fldChar w:fldCharType="begin"/>
      </w:r>
      <w:r w:rsidR="006B1870" w:rsidRPr="004201B0">
        <w:instrText xml:space="preserve"> SEQ Table \* ARABIC \s 1 </w:instrText>
      </w:r>
      <w:r w:rsidR="00AC0940" w:rsidRPr="004201B0">
        <w:fldChar w:fldCharType="separate"/>
      </w:r>
      <w:r w:rsidR="00BA1BE6">
        <w:rPr>
          <w:noProof/>
        </w:rPr>
        <w:t>1</w:t>
      </w:r>
      <w:r w:rsidR="00AC0940" w:rsidRPr="004201B0">
        <w:fldChar w:fldCharType="end"/>
      </w:r>
      <w:r w:rsidRPr="004201B0">
        <w:rPr>
          <w:rFonts w:hint="eastAsia"/>
          <w:lang w:eastAsia="ja-JP"/>
        </w:rPr>
        <w:t xml:space="preserve">  </w:t>
      </w:r>
      <w:r w:rsidRPr="004201B0">
        <w:t xml:space="preserve"> </w:t>
      </w:r>
      <w:r w:rsidR="00D70BFD" w:rsidRPr="004201B0">
        <w:rPr>
          <w:rFonts w:hint="eastAsia"/>
          <w:lang w:eastAsia="ja-JP"/>
        </w:rPr>
        <w:t>Data Collection (TOR 3.3.2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2276"/>
        <w:gridCol w:w="6492"/>
      </w:tblGrid>
      <w:tr w:rsidR="004E2B4C" w:rsidRPr="004201B0" w:rsidTr="00A45774">
        <w:trPr>
          <w:trHeight w:val="215"/>
        </w:trPr>
        <w:tc>
          <w:tcPr>
            <w:tcW w:w="696" w:type="dxa"/>
            <w:shd w:val="clear" w:color="auto" w:fill="BFBFBF" w:themeFill="background1" w:themeFillShade="BF"/>
            <w:vAlign w:val="center"/>
          </w:tcPr>
          <w:p w:rsidR="004E2B4C" w:rsidRPr="004201B0" w:rsidRDefault="004E2B4C" w:rsidP="00D70BFD">
            <w:pPr>
              <w:jc w:val="center"/>
              <w:rPr>
                <w:sz w:val="18"/>
                <w:szCs w:val="18"/>
              </w:rPr>
            </w:pPr>
            <w:r w:rsidRPr="004201B0">
              <w:rPr>
                <w:rFonts w:hint="eastAsia"/>
                <w:sz w:val="18"/>
                <w:szCs w:val="18"/>
              </w:rPr>
              <w:t>No.</w:t>
            </w:r>
          </w:p>
        </w:tc>
        <w:tc>
          <w:tcPr>
            <w:tcW w:w="2276" w:type="dxa"/>
            <w:shd w:val="clear" w:color="auto" w:fill="BFBFBF" w:themeFill="background1" w:themeFillShade="BF"/>
            <w:vAlign w:val="center"/>
          </w:tcPr>
          <w:p w:rsidR="004E2B4C" w:rsidRPr="004201B0" w:rsidRDefault="004E2B4C" w:rsidP="00D70BFD">
            <w:pPr>
              <w:jc w:val="center"/>
              <w:rPr>
                <w:sz w:val="18"/>
                <w:szCs w:val="18"/>
              </w:rPr>
            </w:pPr>
            <w:r w:rsidRPr="004201B0">
              <w:rPr>
                <w:rFonts w:hint="eastAsia"/>
                <w:sz w:val="18"/>
                <w:szCs w:val="18"/>
              </w:rPr>
              <w:t>Item</w:t>
            </w:r>
          </w:p>
        </w:tc>
        <w:tc>
          <w:tcPr>
            <w:tcW w:w="6492" w:type="dxa"/>
            <w:shd w:val="clear" w:color="auto" w:fill="BFBFBF" w:themeFill="background1" w:themeFillShade="BF"/>
            <w:vAlign w:val="center"/>
          </w:tcPr>
          <w:p w:rsidR="004E2B4C" w:rsidRPr="004201B0" w:rsidRDefault="00D70BFD" w:rsidP="00D70BFD">
            <w:pPr>
              <w:jc w:val="center"/>
              <w:rPr>
                <w:sz w:val="18"/>
                <w:szCs w:val="18"/>
              </w:rPr>
            </w:pPr>
            <w:r w:rsidRPr="004201B0">
              <w:rPr>
                <w:rFonts w:hint="eastAsia"/>
                <w:sz w:val="18"/>
                <w:szCs w:val="18"/>
              </w:rPr>
              <w:t>Data Collected</w:t>
            </w:r>
          </w:p>
        </w:tc>
      </w:tr>
      <w:tr w:rsidR="00D70BFD" w:rsidRPr="004201B0" w:rsidTr="00D70BFD">
        <w:trPr>
          <w:trHeight w:val="215"/>
        </w:trPr>
        <w:tc>
          <w:tcPr>
            <w:tcW w:w="696" w:type="dxa"/>
            <w:shd w:val="clear" w:color="auto" w:fill="auto"/>
            <w:vAlign w:val="center"/>
          </w:tcPr>
          <w:p w:rsidR="00D70BFD" w:rsidRPr="004201B0" w:rsidRDefault="00D70BFD" w:rsidP="00D70BFD">
            <w:pPr>
              <w:jc w:val="center"/>
              <w:rPr>
                <w:sz w:val="18"/>
                <w:szCs w:val="18"/>
              </w:rPr>
            </w:pPr>
            <w:r w:rsidRPr="004201B0">
              <w:rPr>
                <w:rFonts w:hint="eastAsia"/>
                <w:sz w:val="18"/>
                <w:szCs w:val="18"/>
              </w:rPr>
              <w:t>1</w:t>
            </w:r>
          </w:p>
        </w:tc>
        <w:tc>
          <w:tcPr>
            <w:tcW w:w="2276" w:type="dxa"/>
            <w:shd w:val="clear" w:color="auto" w:fill="auto"/>
          </w:tcPr>
          <w:p w:rsidR="00D70BFD" w:rsidRPr="004201B0" w:rsidRDefault="00D70BFD" w:rsidP="00D70BFD">
            <w:pPr>
              <w:rPr>
                <w:rFonts w:eastAsiaTheme="minorEastAsia"/>
                <w:sz w:val="18"/>
                <w:szCs w:val="18"/>
              </w:rPr>
            </w:pPr>
            <w:r w:rsidRPr="004201B0">
              <w:rPr>
                <w:rFonts w:eastAsiaTheme="minorEastAsia" w:hint="eastAsia"/>
                <w:sz w:val="18"/>
                <w:szCs w:val="18"/>
              </w:rPr>
              <w:t>Cost estimate</w:t>
            </w:r>
          </w:p>
        </w:tc>
        <w:tc>
          <w:tcPr>
            <w:tcW w:w="6492" w:type="dxa"/>
            <w:vMerge w:val="restart"/>
            <w:shd w:val="clear" w:color="auto" w:fill="auto"/>
          </w:tcPr>
          <w:p w:rsidR="00D70BFD" w:rsidRPr="004201B0" w:rsidRDefault="00D70BFD" w:rsidP="00DA2530">
            <w:pPr>
              <w:numPr>
                <w:ilvl w:val="0"/>
                <w:numId w:val="2"/>
              </w:numPr>
              <w:tabs>
                <w:tab w:val="clear" w:pos="360"/>
                <w:tab w:val="num" w:pos="200"/>
              </w:tabs>
              <w:adjustRightInd w:val="0"/>
              <w:snapToGrid w:val="0"/>
              <w:spacing w:line="240" w:lineRule="auto"/>
              <w:ind w:left="200" w:hanging="200"/>
              <w:rPr>
                <w:sz w:val="18"/>
                <w:szCs w:val="18"/>
              </w:rPr>
            </w:pPr>
            <w:r w:rsidRPr="004201B0">
              <w:rPr>
                <w:rFonts w:eastAsiaTheme="minorEastAsia" w:hint="eastAsia"/>
                <w:sz w:val="18"/>
                <w:szCs w:val="18"/>
              </w:rPr>
              <w:t>See Table 6.2</w:t>
            </w:r>
          </w:p>
        </w:tc>
      </w:tr>
      <w:tr w:rsidR="00D70BFD" w:rsidRPr="004201B0" w:rsidTr="00D70BFD">
        <w:trPr>
          <w:trHeight w:val="218"/>
        </w:trPr>
        <w:tc>
          <w:tcPr>
            <w:tcW w:w="696" w:type="dxa"/>
            <w:shd w:val="clear" w:color="auto" w:fill="auto"/>
            <w:vAlign w:val="center"/>
          </w:tcPr>
          <w:p w:rsidR="00D70BFD" w:rsidRPr="004201B0" w:rsidRDefault="00D70BFD" w:rsidP="00D70BFD">
            <w:pPr>
              <w:jc w:val="center"/>
              <w:rPr>
                <w:sz w:val="18"/>
                <w:szCs w:val="18"/>
              </w:rPr>
            </w:pPr>
            <w:r w:rsidRPr="004201B0">
              <w:rPr>
                <w:rFonts w:hint="eastAsia"/>
                <w:sz w:val="18"/>
                <w:szCs w:val="18"/>
              </w:rPr>
              <w:t>2</w:t>
            </w:r>
          </w:p>
        </w:tc>
        <w:tc>
          <w:tcPr>
            <w:tcW w:w="2276" w:type="dxa"/>
            <w:shd w:val="clear" w:color="auto" w:fill="auto"/>
          </w:tcPr>
          <w:p w:rsidR="00D70BFD" w:rsidRPr="004201B0" w:rsidRDefault="00D70BFD" w:rsidP="00D70BFD">
            <w:pPr>
              <w:rPr>
                <w:rFonts w:eastAsiaTheme="minorEastAsia"/>
                <w:sz w:val="18"/>
                <w:szCs w:val="18"/>
              </w:rPr>
            </w:pPr>
            <w:r w:rsidRPr="004201B0">
              <w:rPr>
                <w:rFonts w:eastAsiaTheme="minorEastAsia"/>
                <w:sz w:val="18"/>
                <w:szCs w:val="18"/>
              </w:rPr>
              <w:t>Transportation</w:t>
            </w:r>
            <w:r w:rsidRPr="004201B0">
              <w:rPr>
                <w:rFonts w:eastAsiaTheme="minorEastAsia" w:hint="eastAsia"/>
                <w:sz w:val="18"/>
                <w:szCs w:val="18"/>
              </w:rPr>
              <w:t xml:space="preserve"> cost of construction materials</w:t>
            </w:r>
          </w:p>
        </w:tc>
        <w:tc>
          <w:tcPr>
            <w:tcW w:w="6492" w:type="dxa"/>
            <w:vMerge/>
            <w:shd w:val="clear" w:color="auto" w:fill="auto"/>
          </w:tcPr>
          <w:p w:rsidR="00D70BFD" w:rsidRPr="004201B0" w:rsidRDefault="00D70BFD" w:rsidP="00D70BFD">
            <w:pPr>
              <w:rPr>
                <w:sz w:val="18"/>
                <w:szCs w:val="18"/>
              </w:rPr>
            </w:pPr>
          </w:p>
        </w:tc>
      </w:tr>
      <w:tr w:rsidR="004E2B4C" w:rsidRPr="004201B0" w:rsidTr="00D70BFD">
        <w:trPr>
          <w:trHeight w:val="98"/>
        </w:trPr>
        <w:tc>
          <w:tcPr>
            <w:tcW w:w="696" w:type="dxa"/>
            <w:shd w:val="clear" w:color="auto" w:fill="auto"/>
            <w:vAlign w:val="center"/>
          </w:tcPr>
          <w:p w:rsidR="004E2B4C" w:rsidRPr="004201B0" w:rsidRDefault="004E2B4C" w:rsidP="00D70BFD">
            <w:pPr>
              <w:jc w:val="center"/>
              <w:rPr>
                <w:sz w:val="18"/>
                <w:szCs w:val="18"/>
              </w:rPr>
            </w:pPr>
            <w:r w:rsidRPr="004201B0">
              <w:rPr>
                <w:rFonts w:hint="eastAsia"/>
                <w:sz w:val="18"/>
                <w:szCs w:val="18"/>
              </w:rPr>
              <w:t>3</w:t>
            </w:r>
          </w:p>
        </w:tc>
        <w:tc>
          <w:tcPr>
            <w:tcW w:w="2276" w:type="dxa"/>
            <w:shd w:val="clear" w:color="auto" w:fill="auto"/>
          </w:tcPr>
          <w:p w:rsidR="004E2B4C" w:rsidRPr="004201B0" w:rsidRDefault="00D70BFD" w:rsidP="00D70BFD">
            <w:pPr>
              <w:rPr>
                <w:rFonts w:eastAsiaTheme="minorEastAsia"/>
                <w:sz w:val="18"/>
                <w:szCs w:val="18"/>
              </w:rPr>
            </w:pPr>
            <w:r w:rsidRPr="004201B0">
              <w:rPr>
                <w:rFonts w:eastAsiaTheme="minorEastAsia" w:hint="eastAsia"/>
                <w:sz w:val="18"/>
                <w:szCs w:val="18"/>
              </w:rPr>
              <w:t>Other project plan</w:t>
            </w:r>
          </w:p>
        </w:tc>
        <w:tc>
          <w:tcPr>
            <w:tcW w:w="6492" w:type="dxa"/>
            <w:shd w:val="clear" w:color="auto" w:fill="auto"/>
          </w:tcPr>
          <w:p w:rsidR="004E2B4C" w:rsidRPr="004201B0" w:rsidRDefault="002F2D0C" w:rsidP="00DA2530">
            <w:pPr>
              <w:numPr>
                <w:ilvl w:val="0"/>
                <w:numId w:val="2"/>
              </w:numPr>
              <w:tabs>
                <w:tab w:val="clear" w:pos="360"/>
                <w:tab w:val="num" w:pos="200"/>
              </w:tabs>
              <w:adjustRightInd w:val="0"/>
              <w:snapToGrid w:val="0"/>
              <w:spacing w:line="240" w:lineRule="auto"/>
              <w:ind w:left="200" w:hanging="200"/>
              <w:rPr>
                <w:sz w:val="18"/>
                <w:szCs w:val="18"/>
              </w:rPr>
            </w:pPr>
            <w:r w:rsidRPr="004201B0">
              <w:rPr>
                <w:rFonts w:eastAsiaTheme="minorEastAsia" w:hint="eastAsia"/>
                <w:sz w:val="18"/>
                <w:szCs w:val="18"/>
              </w:rPr>
              <w:t>See Table 6.3 and 6.4</w:t>
            </w:r>
          </w:p>
        </w:tc>
      </w:tr>
      <w:tr w:rsidR="004E2B4C" w:rsidRPr="004201B0" w:rsidTr="00D70BFD">
        <w:trPr>
          <w:trHeight w:val="223"/>
        </w:trPr>
        <w:tc>
          <w:tcPr>
            <w:tcW w:w="696" w:type="dxa"/>
            <w:shd w:val="clear" w:color="auto" w:fill="auto"/>
            <w:vAlign w:val="center"/>
          </w:tcPr>
          <w:p w:rsidR="004E2B4C" w:rsidRPr="004201B0" w:rsidRDefault="004E2B4C" w:rsidP="00D70BFD">
            <w:pPr>
              <w:jc w:val="center"/>
              <w:rPr>
                <w:sz w:val="18"/>
                <w:szCs w:val="18"/>
              </w:rPr>
            </w:pPr>
            <w:r w:rsidRPr="004201B0">
              <w:rPr>
                <w:rFonts w:hint="eastAsia"/>
                <w:sz w:val="18"/>
                <w:szCs w:val="18"/>
              </w:rPr>
              <w:t>4</w:t>
            </w:r>
          </w:p>
        </w:tc>
        <w:tc>
          <w:tcPr>
            <w:tcW w:w="2276" w:type="dxa"/>
            <w:shd w:val="clear" w:color="auto" w:fill="auto"/>
          </w:tcPr>
          <w:p w:rsidR="004E2B4C" w:rsidRPr="004201B0" w:rsidRDefault="00D70BFD" w:rsidP="00D70BFD">
            <w:pPr>
              <w:rPr>
                <w:rFonts w:eastAsiaTheme="minorEastAsia"/>
                <w:sz w:val="18"/>
                <w:szCs w:val="18"/>
              </w:rPr>
            </w:pPr>
            <w:r w:rsidRPr="004201B0">
              <w:rPr>
                <w:rFonts w:eastAsiaTheme="minorEastAsia" w:hint="eastAsia"/>
                <w:sz w:val="18"/>
                <w:szCs w:val="18"/>
              </w:rPr>
              <w:t>Minutes of Acceptance</w:t>
            </w:r>
          </w:p>
        </w:tc>
        <w:tc>
          <w:tcPr>
            <w:tcW w:w="6492" w:type="dxa"/>
            <w:shd w:val="clear" w:color="auto" w:fill="auto"/>
          </w:tcPr>
          <w:p w:rsidR="004E2B4C" w:rsidRPr="004201B0" w:rsidRDefault="002F2D0C" w:rsidP="00DA2530">
            <w:pPr>
              <w:numPr>
                <w:ilvl w:val="0"/>
                <w:numId w:val="2"/>
              </w:numPr>
              <w:tabs>
                <w:tab w:val="clear" w:pos="360"/>
                <w:tab w:val="num" w:pos="200"/>
              </w:tabs>
              <w:adjustRightInd w:val="0"/>
              <w:snapToGrid w:val="0"/>
              <w:spacing w:line="240" w:lineRule="auto"/>
              <w:ind w:left="200" w:hanging="200"/>
              <w:rPr>
                <w:sz w:val="18"/>
                <w:szCs w:val="18"/>
              </w:rPr>
            </w:pPr>
            <w:r w:rsidRPr="004201B0">
              <w:rPr>
                <w:rFonts w:eastAsiaTheme="minorEastAsia" w:hint="eastAsia"/>
                <w:sz w:val="18"/>
                <w:szCs w:val="18"/>
              </w:rPr>
              <w:t>See Table 6.5</w:t>
            </w:r>
          </w:p>
        </w:tc>
      </w:tr>
    </w:tbl>
    <w:p w:rsidR="004E2B4C" w:rsidRPr="004201B0" w:rsidRDefault="004E2B4C" w:rsidP="00D70BFD">
      <w:pPr>
        <w:rPr>
          <w:rFonts w:eastAsiaTheme="minorEastAsia"/>
        </w:rPr>
      </w:pPr>
    </w:p>
    <w:p w:rsidR="00D70BFD" w:rsidRPr="004201B0" w:rsidRDefault="00D70BFD" w:rsidP="00D70BFD">
      <w:pPr>
        <w:pStyle w:val="TableTitle"/>
        <w:rPr>
          <w:lang w:eastAsia="ja-JP"/>
        </w:rPr>
      </w:pPr>
      <w:r w:rsidRPr="004201B0">
        <w:t xml:space="preserve">Table </w:t>
      </w:r>
      <w:fldSimple w:instr=" STYLEREF 1 \s ">
        <w:r w:rsidR="00BA1BE6">
          <w:rPr>
            <w:noProof/>
          </w:rPr>
          <w:t>6</w:t>
        </w:r>
      </w:fldSimple>
      <w:r w:rsidRPr="004201B0">
        <w:t>.</w:t>
      </w:r>
      <w:r w:rsidR="00AC0940" w:rsidRPr="004201B0">
        <w:fldChar w:fldCharType="begin"/>
      </w:r>
      <w:r w:rsidR="006B1870" w:rsidRPr="004201B0">
        <w:instrText xml:space="preserve"> SEQ Table \* ARABIC \s 1 </w:instrText>
      </w:r>
      <w:r w:rsidR="00AC0940" w:rsidRPr="004201B0">
        <w:fldChar w:fldCharType="separate"/>
      </w:r>
      <w:r w:rsidR="00BA1BE6">
        <w:rPr>
          <w:noProof/>
        </w:rPr>
        <w:t>2</w:t>
      </w:r>
      <w:r w:rsidR="00AC0940" w:rsidRPr="004201B0">
        <w:fldChar w:fldCharType="end"/>
      </w:r>
      <w:r w:rsidRPr="004201B0">
        <w:rPr>
          <w:rFonts w:hint="eastAsia"/>
          <w:lang w:eastAsia="ja-JP"/>
        </w:rPr>
        <w:t xml:space="preserve">  </w:t>
      </w:r>
      <w:r w:rsidRPr="004201B0">
        <w:t xml:space="preserve"> </w:t>
      </w:r>
      <w:r w:rsidRPr="004201B0">
        <w:rPr>
          <w:rFonts w:hint="eastAsia"/>
          <w:lang w:eastAsia="ja-JP"/>
        </w:rPr>
        <w:t>Data Collection for Cost Estimate</w:t>
      </w:r>
    </w:p>
    <w:tbl>
      <w:tblPr>
        <w:tblStyle w:val="TableGrid"/>
        <w:tblW w:w="9464" w:type="dxa"/>
        <w:tblLayout w:type="fixed"/>
        <w:tblLook w:val="04A0" w:firstRow="1" w:lastRow="0" w:firstColumn="1" w:lastColumn="0" w:noHBand="0" w:noVBand="1"/>
      </w:tblPr>
      <w:tblGrid>
        <w:gridCol w:w="628"/>
        <w:gridCol w:w="2268"/>
        <w:gridCol w:w="1276"/>
        <w:gridCol w:w="5292"/>
      </w:tblGrid>
      <w:tr w:rsidR="00D70BFD" w:rsidRPr="004201B0" w:rsidTr="008F7DB1">
        <w:trPr>
          <w:trHeight w:val="20"/>
          <w:tblHeader/>
        </w:trPr>
        <w:tc>
          <w:tcPr>
            <w:tcW w:w="628" w:type="dxa"/>
            <w:shd w:val="clear" w:color="auto" w:fill="BFBFBF" w:themeFill="background1" w:themeFillShade="BF"/>
            <w:vAlign w:val="center"/>
          </w:tcPr>
          <w:p w:rsidR="00D70BFD" w:rsidRPr="004201B0" w:rsidRDefault="00D70BFD" w:rsidP="00A45774">
            <w:pPr>
              <w:spacing w:before="0" w:after="0" w:line="240" w:lineRule="auto"/>
              <w:jc w:val="center"/>
              <w:rPr>
                <w:sz w:val="18"/>
                <w:szCs w:val="18"/>
              </w:rPr>
            </w:pPr>
            <w:r w:rsidRPr="004201B0">
              <w:rPr>
                <w:sz w:val="18"/>
                <w:szCs w:val="18"/>
              </w:rPr>
              <w:t>No.</w:t>
            </w:r>
          </w:p>
        </w:tc>
        <w:tc>
          <w:tcPr>
            <w:tcW w:w="2268" w:type="dxa"/>
            <w:shd w:val="clear" w:color="auto" w:fill="BFBFBF" w:themeFill="background1" w:themeFillShade="BF"/>
            <w:vAlign w:val="center"/>
          </w:tcPr>
          <w:p w:rsidR="00D70BFD" w:rsidRPr="004201B0" w:rsidRDefault="00D70BFD" w:rsidP="00A45774">
            <w:pPr>
              <w:spacing w:before="0" w:after="0" w:line="240" w:lineRule="auto"/>
              <w:jc w:val="center"/>
              <w:rPr>
                <w:sz w:val="18"/>
                <w:szCs w:val="18"/>
              </w:rPr>
            </w:pPr>
            <w:r w:rsidRPr="004201B0">
              <w:rPr>
                <w:sz w:val="18"/>
                <w:szCs w:val="18"/>
              </w:rPr>
              <w:t>Document Code</w:t>
            </w:r>
          </w:p>
        </w:tc>
        <w:tc>
          <w:tcPr>
            <w:tcW w:w="1276" w:type="dxa"/>
            <w:shd w:val="clear" w:color="auto" w:fill="BFBFBF" w:themeFill="background1" w:themeFillShade="BF"/>
            <w:vAlign w:val="center"/>
          </w:tcPr>
          <w:p w:rsidR="00D70BFD" w:rsidRPr="004201B0" w:rsidRDefault="00D70BFD" w:rsidP="00A45774">
            <w:pPr>
              <w:spacing w:before="0" w:after="0" w:line="240" w:lineRule="auto"/>
              <w:jc w:val="center"/>
              <w:rPr>
                <w:sz w:val="18"/>
                <w:szCs w:val="18"/>
              </w:rPr>
            </w:pPr>
            <w:r w:rsidRPr="004201B0">
              <w:rPr>
                <w:sz w:val="18"/>
                <w:szCs w:val="18"/>
              </w:rPr>
              <w:t>Issue Date</w:t>
            </w:r>
          </w:p>
        </w:tc>
        <w:tc>
          <w:tcPr>
            <w:tcW w:w="5292" w:type="dxa"/>
            <w:shd w:val="clear" w:color="auto" w:fill="BFBFBF" w:themeFill="background1" w:themeFillShade="BF"/>
            <w:vAlign w:val="center"/>
          </w:tcPr>
          <w:p w:rsidR="00D70BFD" w:rsidRPr="004201B0" w:rsidRDefault="00D70BFD" w:rsidP="00A45774">
            <w:pPr>
              <w:spacing w:before="0" w:after="0" w:line="240" w:lineRule="auto"/>
              <w:jc w:val="center"/>
              <w:rPr>
                <w:sz w:val="18"/>
                <w:szCs w:val="18"/>
              </w:rPr>
            </w:pPr>
            <w:r w:rsidRPr="004201B0">
              <w:rPr>
                <w:sz w:val="18"/>
                <w:szCs w:val="18"/>
              </w:rPr>
              <w:t>Document Title</w:t>
            </w:r>
          </w:p>
        </w:tc>
      </w:tr>
      <w:tr w:rsidR="00D70BFD" w:rsidRPr="004201B0" w:rsidTr="008F7DB1">
        <w:trPr>
          <w:trHeight w:val="20"/>
        </w:trPr>
        <w:tc>
          <w:tcPr>
            <w:tcW w:w="628" w:type="dxa"/>
            <w:vAlign w:val="center"/>
          </w:tcPr>
          <w:p w:rsidR="00D70BFD" w:rsidRPr="004201B0" w:rsidRDefault="00D70BFD" w:rsidP="00A45774">
            <w:pPr>
              <w:spacing w:before="0" w:after="0" w:line="240" w:lineRule="auto"/>
              <w:jc w:val="left"/>
              <w:rPr>
                <w:sz w:val="18"/>
                <w:szCs w:val="18"/>
              </w:rPr>
            </w:pPr>
            <w:r w:rsidRPr="004201B0">
              <w:rPr>
                <w:sz w:val="18"/>
                <w:szCs w:val="18"/>
              </w:rPr>
              <w:t>1</w:t>
            </w:r>
          </w:p>
        </w:tc>
        <w:tc>
          <w:tcPr>
            <w:tcW w:w="2268" w:type="dxa"/>
            <w:vAlign w:val="center"/>
          </w:tcPr>
          <w:p w:rsidR="00D70BFD" w:rsidRPr="004201B0" w:rsidRDefault="00D70BFD" w:rsidP="00A45774">
            <w:pPr>
              <w:spacing w:before="0" w:after="0" w:line="240" w:lineRule="auto"/>
              <w:jc w:val="left"/>
              <w:rPr>
                <w:sz w:val="18"/>
                <w:szCs w:val="18"/>
              </w:rPr>
            </w:pPr>
            <w:r w:rsidRPr="004201B0">
              <w:rPr>
                <w:sz w:val="18"/>
                <w:szCs w:val="18"/>
              </w:rPr>
              <w:t>04/2010/TT-BXD</w:t>
            </w:r>
          </w:p>
        </w:tc>
        <w:tc>
          <w:tcPr>
            <w:tcW w:w="1276" w:type="dxa"/>
            <w:vAlign w:val="center"/>
          </w:tcPr>
          <w:p w:rsidR="00D70BFD" w:rsidRPr="004201B0" w:rsidRDefault="00D70BFD" w:rsidP="00A45774">
            <w:pPr>
              <w:spacing w:before="0" w:after="0" w:line="240" w:lineRule="auto"/>
              <w:jc w:val="left"/>
              <w:rPr>
                <w:sz w:val="18"/>
                <w:szCs w:val="18"/>
              </w:rPr>
            </w:pPr>
            <w:r w:rsidRPr="004201B0">
              <w:rPr>
                <w:sz w:val="18"/>
                <w:szCs w:val="18"/>
              </w:rPr>
              <w:t>26 May2010</w:t>
            </w:r>
          </w:p>
        </w:tc>
        <w:tc>
          <w:tcPr>
            <w:tcW w:w="5292" w:type="dxa"/>
            <w:vAlign w:val="center"/>
          </w:tcPr>
          <w:p w:rsidR="00D70BFD" w:rsidRPr="004201B0" w:rsidRDefault="00D70BFD" w:rsidP="00A45774">
            <w:pPr>
              <w:spacing w:before="0" w:after="0" w:line="240" w:lineRule="auto"/>
              <w:jc w:val="left"/>
              <w:rPr>
                <w:sz w:val="18"/>
                <w:szCs w:val="18"/>
              </w:rPr>
            </w:pPr>
            <w:r w:rsidRPr="004201B0">
              <w:rPr>
                <w:sz w:val="18"/>
                <w:szCs w:val="18"/>
              </w:rPr>
              <w:t>Guideline of project cost establishment and management (MOC)</w:t>
            </w:r>
          </w:p>
        </w:tc>
      </w:tr>
      <w:tr w:rsidR="00D70BFD" w:rsidRPr="004201B0" w:rsidTr="008F7DB1">
        <w:trPr>
          <w:trHeight w:val="20"/>
        </w:trPr>
        <w:tc>
          <w:tcPr>
            <w:tcW w:w="628" w:type="dxa"/>
            <w:vAlign w:val="center"/>
          </w:tcPr>
          <w:p w:rsidR="00D70BFD" w:rsidRPr="004201B0" w:rsidRDefault="00D70BFD" w:rsidP="00A45774">
            <w:pPr>
              <w:spacing w:before="0" w:after="0" w:line="240" w:lineRule="auto"/>
              <w:jc w:val="left"/>
              <w:rPr>
                <w:sz w:val="18"/>
                <w:szCs w:val="18"/>
              </w:rPr>
            </w:pPr>
            <w:r w:rsidRPr="004201B0">
              <w:rPr>
                <w:sz w:val="18"/>
                <w:szCs w:val="18"/>
              </w:rPr>
              <w:t>2</w:t>
            </w:r>
          </w:p>
        </w:tc>
        <w:tc>
          <w:tcPr>
            <w:tcW w:w="2268" w:type="dxa"/>
            <w:vAlign w:val="center"/>
          </w:tcPr>
          <w:p w:rsidR="00D70BFD" w:rsidRPr="004201B0" w:rsidRDefault="00D70BFD" w:rsidP="00A45774">
            <w:pPr>
              <w:spacing w:before="0" w:after="0" w:line="240" w:lineRule="auto"/>
              <w:jc w:val="left"/>
              <w:rPr>
                <w:sz w:val="18"/>
                <w:szCs w:val="18"/>
              </w:rPr>
            </w:pPr>
            <w:r w:rsidRPr="004201B0">
              <w:rPr>
                <w:sz w:val="18"/>
                <w:szCs w:val="18"/>
              </w:rPr>
              <w:t>No. 16/2003/QH11</w:t>
            </w:r>
          </w:p>
        </w:tc>
        <w:tc>
          <w:tcPr>
            <w:tcW w:w="1276" w:type="dxa"/>
            <w:vAlign w:val="center"/>
          </w:tcPr>
          <w:p w:rsidR="00D70BFD" w:rsidRPr="004201B0" w:rsidRDefault="00D70BFD" w:rsidP="00A45774">
            <w:pPr>
              <w:spacing w:before="0" w:after="0" w:line="240" w:lineRule="auto"/>
              <w:jc w:val="left"/>
              <w:rPr>
                <w:sz w:val="18"/>
                <w:szCs w:val="18"/>
              </w:rPr>
            </w:pPr>
            <w:r w:rsidRPr="004201B0">
              <w:rPr>
                <w:sz w:val="18"/>
                <w:szCs w:val="18"/>
              </w:rPr>
              <w:t>26 Nov 2003</w:t>
            </w:r>
          </w:p>
        </w:tc>
        <w:tc>
          <w:tcPr>
            <w:tcW w:w="5292" w:type="dxa"/>
            <w:vAlign w:val="center"/>
          </w:tcPr>
          <w:p w:rsidR="00D70BFD" w:rsidRPr="004201B0" w:rsidRDefault="00D70BFD" w:rsidP="00A45774">
            <w:pPr>
              <w:spacing w:before="0" w:after="0" w:line="240" w:lineRule="auto"/>
              <w:jc w:val="left"/>
              <w:rPr>
                <w:sz w:val="18"/>
                <w:szCs w:val="18"/>
              </w:rPr>
            </w:pPr>
            <w:r w:rsidRPr="004201B0">
              <w:rPr>
                <w:sz w:val="18"/>
                <w:szCs w:val="18"/>
              </w:rPr>
              <w:t>Construction law (NA)</w:t>
            </w:r>
          </w:p>
        </w:tc>
      </w:tr>
      <w:tr w:rsidR="00D70BFD" w:rsidRPr="004201B0" w:rsidTr="008F7DB1">
        <w:trPr>
          <w:trHeight w:val="20"/>
        </w:trPr>
        <w:tc>
          <w:tcPr>
            <w:tcW w:w="628" w:type="dxa"/>
            <w:vAlign w:val="center"/>
          </w:tcPr>
          <w:p w:rsidR="00D70BFD" w:rsidRPr="004201B0" w:rsidRDefault="00D70BFD" w:rsidP="00A45774">
            <w:pPr>
              <w:spacing w:before="0" w:after="0" w:line="240" w:lineRule="auto"/>
              <w:jc w:val="left"/>
              <w:rPr>
                <w:sz w:val="18"/>
                <w:szCs w:val="18"/>
              </w:rPr>
            </w:pPr>
            <w:r w:rsidRPr="004201B0">
              <w:rPr>
                <w:sz w:val="18"/>
                <w:szCs w:val="18"/>
              </w:rPr>
              <w:t>3</w:t>
            </w:r>
          </w:p>
        </w:tc>
        <w:tc>
          <w:tcPr>
            <w:tcW w:w="2268" w:type="dxa"/>
            <w:vAlign w:val="center"/>
          </w:tcPr>
          <w:p w:rsidR="00D70BFD" w:rsidRPr="004201B0" w:rsidRDefault="00D70BFD" w:rsidP="00A45774">
            <w:pPr>
              <w:spacing w:before="0" w:after="0" w:line="240" w:lineRule="auto"/>
              <w:jc w:val="left"/>
              <w:rPr>
                <w:sz w:val="18"/>
                <w:szCs w:val="18"/>
              </w:rPr>
            </w:pPr>
            <w:r w:rsidRPr="004201B0">
              <w:rPr>
                <w:sz w:val="18"/>
                <w:szCs w:val="18"/>
              </w:rPr>
              <w:t>No.13/2003/QH11</w:t>
            </w:r>
          </w:p>
        </w:tc>
        <w:tc>
          <w:tcPr>
            <w:tcW w:w="1276" w:type="dxa"/>
            <w:vAlign w:val="center"/>
          </w:tcPr>
          <w:p w:rsidR="00D70BFD" w:rsidRPr="004201B0" w:rsidRDefault="00D70BFD" w:rsidP="00A45774">
            <w:pPr>
              <w:spacing w:before="0" w:after="0" w:line="240" w:lineRule="auto"/>
              <w:jc w:val="left"/>
              <w:rPr>
                <w:sz w:val="18"/>
                <w:szCs w:val="18"/>
              </w:rPr>
            </w:pPr>
            <w:r w:rsidRPr="004201B0">
              <w:rPr>
                <w:sz w:val="18"/>
                <w:szCs w:val="18"/>
              </w:rPr>
              <w:t>26Nov 2003</w:t>
            </w:r>
          </w:p>
        </w:tc>
        <w:tc>
          <w:tcPr>
            <w:tcW w:w="5292" w:type="dxa"/>
            <w:vAlign w:val="center"/>
          </w:tcPr>
          <w:p w:rsidR="00D70BFD" w:rsidRPr="004201B0" w:rsidRDefault="00D70BFD" w:rsidP="00A45774">
            <w:pPr>
              <w:spacing w:before="0" w:after="0" w:line="240" w:lineRule="auto"/>
              <w:jc w:val="left"/>
              <w:rPr>
                <w:sz w:val="18"/>
                <w:szCs w:val="18"/>
              </w:rPr>
            </w:pPr>
            <w:r w:rsidRPr="004201B0">
              <w:rPr>
                <w:sz w:val="18"/>
                <w:szCs w:val="18"/>
              </w:rPr>
              <w:t>Law on Land (NA)</w:t>
            </w:r>
          </w:p>
        </w:tc>
      </w:tr>
      <w:tr w:rsidR="00D70BFD" w:rsidRPr="004201B0" w:rsidTr="008F7DB1">
        <w:trPr>
          <w:trHeight w:val="20"/>
        </w:trPr>
        <w:tc>
          <w:tcPr>
            <w:tcW w:w="628" w:type="dxa"/>
            <w:vAlign w:val="center"/>
          </w:tcPr>
          <w:p w:rsidR="00D70BFD" w:rsidRPr="004201B0" w:rsidRDefault="00D70BFD" w:rsidP="00A45774">
            <w:pPr>
              <w:spacing w:before="0" w:after="0" w:line="240" w:lineRule="auto"/>
              <w:jc w:val="left"/>
              <w:rPr>
                <w:sz w:val="18"/>
                <w:szCs w:val="18"/>
              </w:rPr>
            </w:pPr>
            <w:r w:rsidRPr="004201B0">
              <w:rPr>
                <w:sz w:val="18"/>
                <w:szCs w:val="18"/>
              </w:rPr>
              <w:t>4</w:t>
            </w:r>
          </w:p>
        </w:tc>
        <w:tc>
          <w:tcPr>
            <w:tcW w:w="2268" w:type="dxa"/>
            <w:vAlign w:val="center"/>
          </w:tcPr>
          <w:p w:rsidR="00D70BFD" w:rsidRPr="004201B0" w:rsidRDefault="00D70BFD" w:rsidP="00A45774">
            <w:pPr>
              <w:spacing w:before="0" w:after="0" w:line="240" w:lineRule="auto"/>
              <w:jc w:val="left"/>
              <w:rPr>
                <w:sz w:val="18"/>
                <w:szCs w:val="18"/>
              </w:rPr>
            </w:pPr>
            <w:r w:rsidRPr="004201B0">
              <w:rPr>
                <w:sz w:val="18"/>
                <w:szCs w:val="18"/>
              </w:rPr>
              <w:t>No. 13/2008/QH12</w:t>
            </w:r>
          </w:p>
        </w:tc>
        <w:tc>
          <w:tcPr>
            <w:tcW w:w="1276" w:type="dxa"/>
            <w:vAlign w:val="center"/>
          </w:tcPr>
          <w:p w:rsidR="00D70BFD" w:rsidRPr="004201B0" w:rsidRDefault="00D70BFD" w:rsidP="00A45774">
            <w:pPr>
              <w:spacing w:before="0" w:after="0" w:line="240" w:lineRule="auto"/>
              <w:jc w:val="left"/>
              <w:rPr>
                <w:sz w:val="18"/>
                <w:szCs w:val="18"/>
              </w:rPr>
            </w:pPr>
            <w:r w:rsidRPr="004201B0">
              <w:rPr>
                <w:sz w:val="18"/>
                <w:szCs w:val="18"/>
              </w:rPr>
              <w:t>03 Jun 2008</w:t>
            </w:r>
          </w:p>
        </w:tc>
        <w:tc>
          <w:tcPr>
            <w:tcW w:w="5292" w:type="dxa"/>
            <w:vAlign w:val="center"/>
          </w:tcPr>
          <w:p w:rsidR="00D70BFD" w:rsidRPr="004201B0" w:rsidRDefault="00D70BFD" w:rsidP="00A45774">
            <w:pPr>
              <w:spacing w:before="0" w:after="0" w:line="240" w:lineRule="auto"/>
              <w:jc w:val="left"/>
              <w:rPr>
                <w:sz w:val="18"/>
                <w:szCs w:val="18"/>
              </w:rPr>
            </w:pPr>
            <w:r w:rsidRPr="004201B0">
              <w:rPr>
                <w:sz w:val="18"/>
                <w:szCs w:val="18"/>
              </w:rPr>
              <w:t>Law of Value Added Tax (NA)</w:t>
            </w:r>
          </w:p>
        </w:tc>
      </w:tr>
      <w:tr w:rsidR="00D70BFD" w:rsidRPr="004201B0" w:rsidTr="008F7DB1">
        <w:trPr>
          <w:trHeight w:val="20"/>
        </w:trPr>
        <w:tc>
          <w:tcPr>
            <w:tcW w:w="628" w:type="dxa"/>
            <w:vAlign w:val="center"/>
          </w:tcPr>
          <w:p w:rsidR="00D70BFD" w:rsidRPr="004201B0" w:rsidRDefault="00D70BFD" w:rsidP="00A45774">
            <w:pPr>
              <w:spacing w:before="0" w:after="0" w:line="240" w:lineRule="auto"/>
              <w:jc w:val="left"/>
              <w:rPr>
                <w:sz w:val="18"/>
                <w:szCs w:val="18"/>
              </w:rPr>
            </w:pPr>
            <w:r w:rsidRPr="004201B0">
              <w:rPr>
                <w:sz w:val="18"/>
                <w:szCs w:val="18"/>
              </w:rPr>
              <w:t>5</w:t>
            </w:r>
          </w:p>
        </w:tc>
        <w:tc>
          <w:tcPr>
            <w:tcW w:w="2268" w:type="dxa"/>
            <w:vAlign w:val="center"/>
          </w:tcPr>
          <w:p w:rsidR="00D70BFD" w:rsidRPr="004201B0" w:rsidRDefault="00D70BFD" w:rsidP="00A45774">
            <w:pPr>
              <w:spacing w:before="0" w:after="0" w:line="240" w:lineRule="auto"/>
              <w:jc w:val="left"/>
              <w:rPr>
                <w:sz w:val="18"/>
                <w:szCs w:val="18"/>
              </w:rPr>
            </w:pPr>
            <w:r w:rsidRPr="004201B0">
              <w:rPr>
                <w:sz w:val="18"/>
                <w:szCs w:val="18"/>
              </w:rPr>
              <w:t>Decree no.12/2009/NĐ-CP</w:t>
            </w:r>
          </w:p>
        </w:tc>
        <w:tc>
          <w:tcPr>
            <w:tcW w:w="1276" w:type="dxa"/>
            <w:vAlign w:val="center"/>
          </w:tcPr>
          <w:p w:rsidR="00D70BFD" w:rsidRPr="004201B0" w:rsidRDefault="00D70BFD" w:rsidP="00A45774">
            <w:pPr>
              <w:spacing w:before="0" w:after="0" w:line="240" w:lineRule="auto"/>
              <w:jc w:val="left"/>
              <w:rPr>
                <w:sz w:val="18"/>
                <w:szCs w:val="18"/>
              </w:rPr>
            </w:pPr>
            <w:r w:rsidRPr="004201B0">
              <w:rPr>
                <w:sz w:val="18"/>
                <w:szCs w:val="18"/>
              </w:rPr>
              <w:t>12 Feb 2009</w:t>
            </w:r>
          </w:p>
        </w:tc>
        <w:tc>
          <w:tcPr>
            <w:tcW w:w="5292" w:type="dxa"/>
            <w:vAlign w:val="center"/>
          </w:tcPr>
          <w:p w:rsidR="00D70BFD" w:rsidRPr="004201B0" w:rsidRDefault="00D70BFD" w:rsidP="00A45774">
            <w:pPr>
              <w:spacing w:before="0" w:after="0" w:line="240" w:lineRule="auto"/>
              <w:jc w:val="left"/>
              <w:rPr>
                <w:sz w:val="18"/>
                <w:szCs w:val="18"/>
              </w:rPr>
            </w:pPr>
            <w:r w:rsidRPr="004201B0">
              <w:rPr>
                <w:sz w:val="18"/>
                <w:szCs w:val="18"/>
              </w:rPr>
              <w:t>Management of project  construction investment cost (Government)</w:t>
            </w:r>
          </w:p>
        </w:tc>
      </w:tr>
      <w:tr w:rsidR="00D70BFD" w:rsidRPr="004201B0" w:rsidTr="008F7DB1">
        <w:trPr>
          <w:trHeight w:val="20"/>
        </w:trPr>
        <w:tc>
          <w:tcPr>
            <w:tcW w:w="628" w:type="dxa"/>
            <w:vAlign w:val="center"/>
          </w:tcPr>
          <w:p w:rsidR="00D70BFD" w:rsidRPr="004201B0" w:rsidRDefault="00D70BFD" w:rsidP="00A45774">
            <w:pPr>
              <w:spacing w:before="0" w:after="0" w:line="240" w:lineRule="auto"/>
              <w:jc w:val="left"/>
              <w:rPr>
                <w:sz w:val="18"/>
                <w:szCs w:val="18"/>
              </w:rPr>
            </w:pPr>
            <w:r w:rsidRPr="004201B0">
              <w:rPr>
                <w:sz w:val="18"/>
                <w:szCs w:val="18"/>
              </w:rPr>
              <w:t>6</w:t>
            </w:r>
          </w:p>
        </w:tc>
        <w:tc>
          <w:tcPr>
            <w:tcW w:w="2268" w:type="dxa"/>
            <w:vAlign w:val="center"/>
          </w:tcPr>
          <w:p w:rsidR="00D70BFD" w:rsidRPr="004201B0" w:rsidRDefault="00D70BFD" w:rsidP="00A45774">
            <w:pPr>
              <w:spacing w:before="0" w:after="0" w:line="240" w:lineRule="auto"/>
              <w:jc w:val="left"/>
              <w:rPr>
                <w:sz w:val="18"/>
                <w:szCs w:val="18"/>
              </w:rPr>
            </w:pPr>
            <w:r w:rsidRPr="004201B0">
              <w:rPr>
                <w:sz w:val="18"/>
                <w:szCs w:val="18"/>
              </w:rPr>
              <w:t>Decree no.85/2009/NĐ-CP</w:t>
            </w:r>
          </w:p>
        </w:tc>
        <w:tc>
          <w:tcPr>
            <w:tcW w:w="1276" w:type="dxa"/>
            <w:vAlign w:val="center"/>
          </w:tcPr>
          <w:p w:rsidR="00D70BFD" w:rsidRPr="004201B0" w:rsidRDefault="00D70BFD" w:rsidP="00A45774">
            <w:pPr>
              <w:spacing w:before="0" w:after="0" w:line="240" w:lineRule="auto"/>
              <w:jc w:val="left"/>
              <w:rPr>
                <w:sz w:val="18"/>
                <w:szCs w:val="18"/>
              </w:rPr>
            </w:pPr>
            <w:r w:rsidRPr="004201B0">
              <w:rPr>
                <w:sz w:val="18"/>
                <w:szCs w:val="18"/>
              </w:rPr>
              <w:t>15 Oct 2009</w:t>
            </w:r>
          </w:p>
        </w:tc>
        <w:tc>
          <w:tcPr>
            <w:tcW w:w="5292" w:type="dxa"/>
            <w:vAlign w:val="center"/>
          </w:tcPr>
          <w:p w:rsidR="00D70BFD" w:rsidRPr="004201B0" w:rsidRDefault="00D70BFD" w:rsidP="00A45774">
            <w:pPr>
              <w:spacing w:before="0" w:after="0" w:line="240" w:lineRule="auto"/>
              <w:jc w:val="left"/>
              <w:rPr>
                <w:sz w:val="18"/>
                <w:szCs w:val="18"/>
              </w:rPr>
            </w:pPr>
            <w:r w:rsidRPr="004201B0">
              <w:rPr>
                <w:sz w:val="18"/>
                <w:szCs w:val="18"/>
              </w:rPr>
              <w:t>Law on Bidding (Government)</w:t>
            </w:r>
          </w:p>
        </w:tc>
      </w:tr>
      <w:tr w:rsidR="00D70BFD" w:rsidRPr="004201B0" w:rsidTr="008F7DB1">
        <w:trPr>
          <w:trHeight w:val="20"/>
        </w:trPr>
        <w:tc>
          <w:tcPr>
            <w:tcW w:w="628" w:type="dxa"/>
            <w:vAlign w:val="center"/>
          </w:tcPr>
          <w:p w:rsidR="00D70BFD" w:rsidRPr="004201B0" w:rsidRDefault="00D70BFD" w:rsidP="00A45774">
            <w:pPr>
              <w:spacing w:before="0" w:after="0" w:line="240" w:lineRule="auto"/>
              <w:jc w:val="left"/>
              <w:rPr>
                <w:sz w:val="18"/>
                <w:szCs w:val="18"/>
              </w:rPr>
            </w:pPr>
            <w:r w:rsidRPr="004201B0">
              <w:rPr>
                <w:sz w:val="18"/>
                <w:szCs w:val="18"/>
              </w:rPr>
              <w:t>7</w:t>
            </w:r>
          </w:p>
        </w:tc>
        <w:tc>
          <w:tcPr>
            <w:tcW w:w="2268" w:type="dxa"/>
            <w:vAlign w:val="center"/>
          </w:tcPr>
          <w:p w:rsidR="00D70BFD" w:rsidRPr="004201B0" w:rsidRDefault="00D70BFD" w:rsidP="00A45774">
            <w:pPr>
              <w:spacing w:before="0" w:after="0" w:line="240" w:lineRule="auto"/>
              <w:jc w:val="left"/>
              <w:rPr>
                <w:sz w:val="18"/>
                <w:szCs w:val="18"/>
              </w:rPr>
            </w:pPr>
            <w:r w:rsidRPr="004201B0">
              <w:rPr>
                <w:sz w:val="18"/>
                <w:szCs w:val="18"/>
              </w:rPr>
              <w:t>Decision No. 957/QĐ-BXD</w:t>
            </w:r>
          </w:p>
        </w:tc>
        <w:tc>
          <w:tcPr>
            <w:tcW w:w="1276" w:type="dxa"/>
            <w:vAlign w:val="center"/>
          </w:tcPr>
          <w:p w:rsidR="00D70BFD" w:rsidRPr="004201B0" w:rsidRDefault="00D70BFD" w:rsidP="00A45774">
            <w:pPr>
              <w:spacing w:before="0" w:after="0" w:line="240" w:lineRule="auto"/>
              <w:jc w:val="left"/>
              <w:rPr>
                <w:sz w:val="18"/>
                <w:szCs w:val="18"/>
              </w:rPr>
            </w:pPr>
            <w:r w:rsidRPr="004201B0">
              <w:rPr>
                <w:sz w:val="18"/>
                <w:szCs w:val="18"/>
              </w:rPr>
              <w:t>29 Sep 2009</w:t>
            </w:r>
          </w:p>
        </w:tc>
        <w:tc>
          <w:tcPr>
            <w:tcW w:w="5292" w:type="dxa"/>
            <w:vAlign w:val="center"/>
          </w:tcPr>
          <w:p w:rsidR="00D70BFD" w:rsidRPr="004201B0" w:rsidRDefault="00D70BFD" w:rsidP="00A45774">
            <w:pPr>
              <w:spacing w:before="0" w:after="0" w:line="240" w:lineRule="auto"/>
              <w:jc w:val="left"/>
              <w:rPr>
                <w:sz w:val="18"/>
                <w:szCs w:val="18"/>
              </w:rPr>
            </w:pPr>
            <w:r w:rsidRPr="004201B0">
              <w:rPr>
                <w:sz w:val="18"/>
                <w:szCs w:val="18"/>
              </w:rPr>
              <w:t>Management and consultancy cost of construction investment project (MOC)</w:t>
            </w:r>
          </w:p>
        </w:tc>
      </w:tr>
      <w:tr w:rsidR="00D70BFD" w:rsidRPr="004201B0" w:rsidTr="008F7DB1">
        <w:trPr>
          <w:trHeight w:val="20"/>
        </w:trPr>
        <w:tc>
          <w:tcPr>
            <w:tcW w:w="628" w:type="dxa"/>
            <w:vAlign w:val="center"/>
          </w:tcPr>
          <w:p w:rsidR="00D70BFD" w:rsidRPr="004201B0" w:rsidRDefault="00D70BFD" w:rsidP="00A45774">
            <w:pPr>
              <w:spacing w:before="0" w:after="0" w:line="240" w:lineRule="auto"/>
              <w:jc w:val="left"/>
              <w:rPr>
                <w:sz w:val="18"/>
                <w:szCs w:val="18"/>
              </w:rPr>
            </w:pPr>
            <w:r w:rsidRPr="004201B0">
              <w:rPr>
                <w:sz w:val="18"/>
                <w:szCs w:val="18"/>
              </w:rPr>
              <w:t>8</w:t>
            </w:r>
          </w:p>
        </w:tc>
        <w:tc>
          <w:tcPr>
            <w:tcW w:w="2268" w:type="dxa"/>
            <w:vAlign w:val="center"/>
          </w:tcPr>
          <w:p w:rsidR="00D70BFD" w:rsidRPr="004201B0" w:rsidRDefault="00D70BFD" w:rsidP="00A45774">
            <w:pPr>
              <w:spacing w:before="0" w:after="0" w:line="240" w:lineRule="auto"/>
              <w:jc w:val="left"/>
              <w:rPr>
                <w:sz w:val="18"/>
                <w:szCs w:val="18"/>
              </w:rPr>
            </w:pPr>
            <w:r w:rsidRPr="004201B0">
              <w:rPr>
                <w:sz w:val="18"/>
                <w:szCs w:val="18"/>
              </w:rPr>
              <w:t>letter No. 1776/2007/BXD-</w:t>
            </w:r>
            <w:r w:rsidRPr="004201B0">
              <w:rPr>
                <w:sz w:val="18"/>
                <w:szCs w:val="18"/>
              </w:rPr>
              <w:lastRenderedPageBreak/>
              <w:t>VP</w:t>
            </w:r>
          </w:p>
        </w:tc>
        <w:tc>
          <w:tcPr>
            <w:tcW w:w="1276" w:type="dxa"/>
            <w:vAlign w:val="center"/>
          </w:tcPr>
          <w:p w:rsidR="00D70BFD" w:rsidRPr="004201B0" w:rsidRDefault="00D70BFD" w:rsidP="00A45774">
            <w:pPr>
              <w:spacing w:before="0" w:after="0" w:line="240" w:lineRule="auto"/>
              <w:jc w:val="left"/>
              <w:rPr>
                <w:sz w:val="18"/>
                <w:szCs w:val="18"/>
              </w:rPr>
            </w:pPr>
            <w:r w:rsidRPr="004201B0">
              <w:rPr>
                <w:sz w:val="18"/>
                <w:szCs w:val="18"/>
              </w:rPr>
              <w:lastRenderedPageBreak/>
              <w:t>16 Aug 2007</w:t>
            </w:r>
          </w:p>
        </w:tc>
        <w:tc>
          <w:tcPr>
            <w:tcW w:w="5292" w:type="dxa"/>
            <w:vAlign w:val="center"/>
          </w:tcPr>
          <w:p w:rsidR="00D70BFD" w:rsidRPr="004201B0" w:rsidRDefault="00D70BFD" w:rsidP="00A45774">
            <w:pPr>
              <w:spacing w:before="0" w:after="0" w:line="240" w:lineRule="auto"/>
              <w:jc w:val="left"/>
              <w:rPr>
                <w:sz w:val="18"/>
                <w:szCs w:val="18"/>
              </w:rPr>
            </w:pPr>
            <w:r w:rsidRPr="004201B0">
              <w:rPr>
                <w:sz w:val="18"/>
                <w:szCs w:val="18"/>
              </w:rPr>
              <w:t>Capital construction norms for work construction part (MOC)</w:t>
            </w:r>
          </w:p>
        </w:tc>
      </w:tr>
      <w:tr w:rsidR="00D70BFD" w:rsidRPr="004201B0" w:rsidTr="008F7DB1">
        <w:trPr>
          <w:trHeight w:val="20"/>
        </w:trPr>
        <w:tc>
          <w:tcPr>
            <w:tcW w:w="628" w:type="dxa"/>
            <w:vAlign w:val="center"/>
          </w:tcPr>
          <w:p w:rsidR="00D70BFD" w:rsidRPr="004201B0" w:rsidRDefault="00D70BFD" w:rsidP="00A45774">
            <w:pPr>
              <w:spacing w:before="0" w:after="0" w:line="240" w:lineRule="auto"/>
              <w:jc w:val="left"/>
              <w:rPr>
                <w:sz w:val="18"/>
                <w:szCs w:val="18"/>
              </w:rPr>
            </w:pPr>
            <w:r w:rsidRPr="004201B0">
              <w:rPr>
                <w:sz w:val="18"/>
                <w:szCs w:val="18"/>
              </w:rPr>
              <w:lastRenderedPageBreak/>
              <w:t>9</w:t>
            </w:r>
          </w:p>
        </w:tc>
        <w:tc>
          <w:tcPr>
            <w:tcW w:w="2268" w:type="dxa"/>
            <w:vAlign w:val="center"/>
          </w:tcPr>
          <w:p w:rsidR="00D70BFD" w:rsidRPr="004201B0" w:rsidRDefault="00D70BFD" w:rsidP="00A45774">
            <w:pPr>
              <w:spacing w:before="0" w:after="0" w:line="240" w:lineRule="auto"/>
              <w:jc w:val="left"/>
              <w:rPr>
                <w:sz w:val="18"/>
                <w:szCs w:val="18"/>
              </w:rPr>
            </w:pPr>
            <w:r w:rsidRPr="004201B0">
              <w:rPr>
                <w:sz w:val="18"/>
                <w:szCs w:val="18"/>
              </w:rPr>
              <w:t>letter No. 1777/2007/BXD-VP</w:t>
            </w:r>
          </w:p>
        </w:tc>
        <w:tc>
          <w:tcPr>
            <w:tcW w:w="1276" w:type="dxa"/>
            <w:vAlign w:val="center"/>
          </w:tcPr>
          <w:p w:rsidR="00D70BFD" w:rsidRPr="004201B0" w:rsidRDefault="00D70BFD" w:rsidP="00A45774">
            <w:pPr>
              <w:spacing w:before="0" w:after="0" w:line="240" w:lineRule="auto"/>
              <w:jc w:val="left"/>
              <w:rPr>
                <w:sz w:val="18"/>
                <w:szCs w:val="18"/>
              </w:rPr>
            </w:pPr>
            <w:r w:rsidRPr="004201B0">
              <w:rPr>
                <w:sz w:val="18"/>
                <w:szCs w:val="18"/>
              </w:rPr>
              <w:t>16 Aug 2007</w:t>
            </w:r>
          </w:p>
        </w:tc>
        <w:tc>
          <w:tcPr>
            <w:tcW w:w="5292" w:type="dxa"/>
            <w:vAlign w:val="center"/>
          </w:tcPr>
          <w:p w:rsidR="00D70BFD" w:rsidRPr="004201B0" w:rsidRDefault="00D70BFD" w:rsidP="00A45774">
            <w:pPr>
              <w:spacing w:before="0" w:after="0" w:line="240" w:lineRule="auto"/>
              <w:jc w:val="left"/>
              <w:rPr>
                <w:sz w:val="18"/>
                <w:szCs w:val="18"/>
              </w:rPr>
            </w:pPr>
            <w:r w:rsidRPr="004201B0">
              <w:rPr>
                <w:sz w:val="18"/>
                <w:szCs w:val="18"/>
              </w:rPr>
              <w:t>Capital construction norms for installation part (MOC)</w:t>
            </w:r>
          </w:p>
        </w:tc>
      </w:tr>
      <w:tr w:rsidR="00D70BFD" w:rsidRPr="004201B0" w:rsidTr="008F7DB1">
        <w:trPr>
          <w:trHeight w:val="20"/>
        </w:trPr>
        <w:tc>
          <w:tcPr>
            <w:tcW w:w="628" w:type="dxa"/>
            <w:vAlign w:val="center"/>
          </w:tcPr>
          <w:p w:rsidR="00D70BFD" w:rsidRPr="004201B0" w:rsidRDefault="00D70BFD" w:rsidP="00A45774">
            <w:pPr>
              <w:spacing w:before="0" w:after="0" w:line="240" w:lineRule="auto"/>
              <w:jc w:val="left"/>
              <w:rPr>
                <w:sz w:val="18"/>
                <w:szCs w:val="18"/>
              </w:rPr>
            </w:pPr>
            <w:r w:rsidRPr="004201B0">
              <w:rPr>
                <w:sz w:val="18"/>
                <w:szCs w:val="18"/>
              </w:rPr>
              <w:t>10</w:t>
            </w:r>
          </w:p>
        </w:tc>
        <w:tc>
          <w:tcPr>
            <w:tcW w:w="2268" w:type="dxa"/>
            <w:vAlign w:val="center"/>
          </w:tcPr>
          <w:p w:rsidR="00D70BFD" w:rsidRPr="004201B0" w:rsidRDefault="00D70BFD" w:rsidP="00A45774">
            <w:pPr>
              <w:spacing w:before="0" w:after="0" w:line="240" w:lineRule="auto"/>
              <w:jc w:val="left"/>
              <w:rPr>
                <w:sz w:val="18"/>
                <w:szCs w:val="18"/>
              </w:rPr>
            </w:pPr>
            <w:r w:rsidRPr="004201B0">
              <w:rPr>
                <w:sz w:val="18"/>
                <w:szCs w:val="18"/>
              </w:rPr>
              <w:t>No. 2274/BXD-VP</w:t>
            </w:r>
          </w:p>
        </w:tc>
        <w:tc>
          <w:tcPr>
            <w:tcW w:w="1276" w:type="dxa"/>
            <w:vAlign w:val="center"/>
          </w:tcPr>
          <w:p w:rsidR="00D70BFD" w:rsidRPr="004201B0" w:rsidRDefault="00D70BFD" w:rsidP="00A45774">
            <w:pPr>
              <w:spacing w:before="0" w:after="0" w:line="240" w:lineRule="auto"/>
              <w:jc w:val="left"/>
              <w:rPr>
                <w:sz w:val="18"/>
                <w:szCs w:val="18"/>
              </w:rPr>
            </w:pPr>
            <w:r w:rsidRPr="004201B0">
              <w:rPr>
                <w:sz w:val="18"/>
                <w:szCs w:val="18"/>
              </w:rPr>
              <w:t>10 Nov 2008</w:t>
            </w:r>
          </w:p>
        </w:tc>
        <w:tc>
          <w:tcPr>
            <w:tcW w:w="5292" w:type="dxa"/>
            <w:vAlign w:val="center"/>
          </w:tcPr>
          <w:p w:rsidR="00D70BFD" w:rsidRPr="004201B0" w:rsidRDefault="00D70BFD" w:rsidP="00A45774">
            <w:pPr>
              <w:spacing w:before="0" w:after="0" w:line="240" w:lineRule="auto"/>
              <w:jc w:val="left"/>
              <w:rPr>
                <w:sz w:val="18"/>
                <w:szCs w:val="18"/>
              </w:rPr>
            </w:pPr>
            <w:r w:rsidRPr="004201B0">
              <w:rPr>
                <w:sz w:val="18"/>
                <w:szCs w:val="18"/>
              </w:rPr>
              <w:t>The norm on ma</w:t>
            </w:r>
            <w:r w:rsidR="00A45774" w:rsidRPr="004201B0">
              <w:rPr>
                <w:rFonts w:eastAsiaTheme="minorEastAsia" w:hint="eastAsia"/>
                <w:sz w:val="18"/>
                <w:szCs w:val="18"/>
              </w:rPr>
              <w:t>in</w:t>
            </w:r>
            <w:r w:rsidRPr="004201B0">
              <w:rPr>
                <w:sz w:val="18"/>
                <w:szCs w:val="18"/>
              </w:rPr>
              <w:t>tena</w:t>
            </w:r>
            <w:r w:rsidR="00A45774" w:rsidRPr="004201B0">
              <w:rPr>
                <w:rFonts w:eastAsiaTheme="minorEastAsia" w:hint="eastAsia"/>
                <w:sz w:val="18"/>
                <w:szCs w:val="18"/>
              </w:rPr>
              <w:t>n</w:t>
            </w:r>
            <w:r w:rsidRPr="004201B0">
              <w:rPr>
                <w:sz w:val="18"/>
                <w:szCs w:val="18"/>
              </w:rPr>
              <w:t xml:space="preserve">ce of public </w:t>
            </w:r>
            <w:r w:rsidR="00A45774" w:rsidRPr="004201B0">
              <w:rPr>
                <w:sz w:val="18"/>
                <w:szCs w:val="18"/>
              </w:rPr>
              <w:t>lighting</w:t>
            </w:r>
            <w:r w:rsidRPr="004201B0">
              <w:rPr>
                <w:sz w:val="18"/>
                <w:szCs w:val="18"/>
              </w:rPr>
              <w:t xml:space="preserve"> system (MOC)</w:t>
            </w:r>
          </w:p>
        </w:tc>
      </w:tr>
      <w:tr w:rsidR="00D70BFD" w:rsidRPr="004201B0" w:rsidTr="008F7DB1">
        <w:trPr>
          <w:trHeight w:val="20"/>
        </w:trPr>
        <w:tc>
          <w:tcPr>
            <w:tcW w:w="628" w:type="dxa"/>
            <w:vAlign w:val="center"/>
          </w:tcPr>
          <w:p w:rsidR="00D70BFD" w:rsidRPr="004201B0" w:rsidRDefault="00D70BFD" w:rsidP="00A45774">
            <w:pPr>
              <w:spacing w:before="0" w:after="0" w:line="240" w:lineRule="auto"/>
              <w:jc w:val="left"/>
              <w:rPr>
                <w:sz w:val="18"/>
                <w:szCs w:val="18"/>
              </w:rPr>
            </w:pPr>
            <w:r w:rsidRPr="004201B0">
              <w:rPr>
                <w:sz w:val="18"/>
                <w:szCs w:val="18"/>
              </w:rPr>
              <w:t>11</w:t>
            </w:r>
          </w:p>
        </w:tc>
        <w:tc>
          <w:tcPr>
            <w:tcW w:w="2268" w:type="dxa"/>
            <w:vAlign w:val="center"/>
          </w:tcPr>
          <w:p w:rsidR="00D70BFD" w:rsidRPr="004201B0" w:rsidRDefault="00D70BFD" w:rsidP="00A45774">
            <w:pPr>
              <w:spacing w:before="0" w:after="0" w:line="240" w:lineRule="auto"/>
              <w:jc w:val="left"/>
              <w:rPr>
                <w:sz w:val="18"/>
                <w:szCs w:val="18"/>
              </w:rPr>
            </w:pPr>
            <w:r w:rsidRPr="004201B0">
              <w:rPr>
                <w:sz w:val="18"/>
                <w:szCs w:val="18"/>
              </w:rPr>
              <w:t>No. 2565/BXD-KTCL</w:t>
            </w:r>
          </w:p>
        </w:tc>
        <w:tc>
          <w:tcPr>
            <w:tcW w:w="1276" w:type="dxa"/>
            <w:vAlign w:val="center"/>
          </w:tcPr>
          <w:p w:rsidR="00D70BFD" w:rsidRPr="004201B0" w:rsidRDefault="00D70BFD" w:rsidP="00A45774">
            <w:pPr>
              <w:spacing w:before="0" w:after="0" w:line="240" w:lineRule="auto"/>
              <w:jc w:val="left"/>
              <w:rPr>
                <w:sz w:val="18"/>
                <w:szCs w:val="18"/>
              </w:rPr>
            </w:pPr>
            <w:r w:rsidRPr="004201B0">
              <w:rPr>
                <w:sz w:val="18"/>
                <w:szCs w:val="18"/>
              </w:rPr>
              <w:t>29 Nov 2006</w:t>
            </w:r>
          </w:p>
        </w:tc>
        <w:tc>
          <w:tcPr>
            <w:tcW w:w="5292" w:type="dxa"/>
            <w:vAlign w:val="center"/>
          </w:tcPr>
          <w:p w:rsidR="00D70BFD" w:rsidRPr="004201B0" w:rsidRDefault="00D70BFD" w:rsidP="00A45774">
            <w:pPr>
              <w:spacing w:before="0" w:after="0" w:line="240" w:lineRule="auto"/>
              <w:jc w:val="left"/>
              <w:rPr>
                <w:sz w:val="18"/>
                <w:szCs w:val="18"/>
              </w:rPr>
            </w:pPr>
            <w:r w:rsidRPr="004201B0">
              <w:rPr>
                <w:sz w:val="18"/>
                <w:szCs w:val="18"/>
              </w:rPr>
              <w:t>Application of traffic safety cost (MOC)</w:t>
            </w:r>
          </w:p>
        </w:tc>
      </w:tr>
      <w:tr w:rsidR="00D70BFD" w:rsidRPr="004201B0" w:rsidTr="008F7DB1">
        <w:trPr>
          <w:trHeight w:val="20"/>
        </w:trPr>
        <w:tc>
          <w:tcPr>
            <w:tcW w:w="628" w:type="dxa"/>
            <w:vAlign w:val="center"/>
          </w:tcPr>
          <w:p w:rsidR="00D70BFD" w:rsidRPr="004201B0" w:rsidRDefault="00D70BFD" w:rsidP="00A45774">
            <w:pPr>
              <w:spacing w:before="0" w:after="0" w:line="240" w:lineRule="auto"/>
              <w:jc w:val="left"/>
              <w:rPr>
                <w:sz w:val="18"/>
                <w:szCs w:val="18"/>
              </w:rPr>
            </w:pPr>
            <w:r w:rsidRPr="004201B0">
              <w:rPr>
                <w:sz w:val="18"/>
                <w:szCs w:val="18"/>
              </w:rPr>
              <w:t>12</w:t>
            </w:r>
          </w:p>
        </w:tc>
        <w:tc>
          <w:tcPr>
            <w:tcW w:w="2268" w:type="dxa"/>
            <w:vAlign w:val="center"/>
          </w:tcPr>
          <w:p w:rsidR="00D70BFD" w:rsidRPr="004201B0" w:rsidRDefault="00D70BFD" w:rsidP="00A45774">
            <w:pPr>
              <w:spacing w:before="0" w:after="0" w:line="240" w:lineRule="auto"/>
              <w:jc w:val="left"/>
              <w:rPr>
                <w:sz w:val="18"/>
                <w:szCs w:val="18"/>
              </w:rPr>
            </w:pPr>
            <w:r w:rsidRPr="004201B0">
              <w:rPr>
                <w:sz w:val="18"/>
                <w:szCs w:val="18"/>
              </w:rPr>
              <w:t>Letter No. 1784/BXD-VP</w:t>
            </w:r>
          </w:p>
        </w:tc>
        <w:tc>
          <w:tcPr>
            <w:tcW w:w="1276" w:type="dxa"/>
            <w:vAlign w:val="center"/>
          </w:tcPr>
          <w:p w:rsidR="00D70BFD" w:rsidRPr="004201B0" w:rsidRDefault="00D70BFD" w:rsidP="00A45774">
            <w:pPr>
              <w:spacing w:before="0" w:after="0" w:line="240" w:lineRule="auto"/>
              <w:jc w:val="left"/>
              <w:rPr>
                <w:sz w:val="18"/>
                <w:szCs w:val="18"/>
              </w:rPr>
            </w:pPr>
            <w:r w:rsidRPr="004201B0">
              <w:rPr>
                <w:sz w:val="18"/>
                <w:szCs w:val="18"/>
              </w:rPr>
              <w:t>16 Aug 2007</w:t>
            </w:r>
          </w:p>
        </w:tc>
        <w:tc>
          <w:tcPr>
            <w:tcW w:w="5292" w:type="dxa"/>
            <w:vAlign w:val="center"/>
          </w:tcPr>
          <w:p w:rsidR="00D70BFD" w:rsidRPr="004201B0" w:rsidRDefault="00D70BFD" w:rsidP="00A45774">
            <w:pPr>
              <w:spacing w:before="0" w:after="0" w:line="240" w:lineRule="auto"/>
              <w:jc w:val="left"/>
              <w:rPr>
                <w:sz w:val="18"/>
                <w:szCs w:val="18"/>
              </w:rPr>
            </w:pPr>
            <w:r w:rsidRPr="004201B0">
              <w:rPr>
                <w:sz w:val="18"/>
                <w:szCs w:val="18"/>
              </w:rPr>
              <w:t>The norms for materials (MOC)</w:t>
            </w:r>
          </w:p>
        </w:tc>
      </w:tr>
      <w:tr w:rsidR="00D70BFD" w:rsidRPr="004201B0" w:rsidTr="008F7DB1">
        <w:trPr>
          <w:trHeight w:val="20"/>
        </w:trPr>
        <w:tc>
          <w:tcPr>
            <w:tcW w:w="628" w:type="dxa"/>
            <w:vAlign w:val="center"/>
          </w:tcPr>
          <w:p w:rsidR="00D70BFD" w:rsidRPr="004201B0" w:rsidRDefault="00D70BFD" w:rsidP="00A45774">
            <w:pPr>
              <w:spacing w:before="0" w:after="0" w:line="240" w:lineRule="auto"/>
              <w:jc w:val="left"/>
              <w:rPr>
                <w:sz w:val="18"/>
                <w:szCs w:val="18"/>
              </w:rPr>
            </w:pPr>
            <w:r w:rsidRPr="004201B0">
              <w:rPr>
                <w:sz w:val="18"/>
                <w:szCs w:val="18"/>
              </w:rPr>
              <w:t>13</w:t>
            </w:r>
          </w:p>
        </w:tc>
        <w:tc>
          <w:tcPr>
            <w:tcW w:w="2268" w:type="dxa"/>
            <w:vAlign w:val="center"/>
          </w:tcPr>
          <w:p w:rsidR="00D70BFD" w:rsidRPr="004201B0" w:rsidRDefault="00D70BFD" w:rsidP="00A45774">
            <w:pPr>
              <w:spacing w:before="0" w:after="0" w:line="240" w:lineRule="auto"/>
              <w:jc w:val="left"/>
              <w:rPr>
                <w:sz w:val="18"/>
                <w:szCs w:val="18"/>
              </w:rPr>
            </w:pPr>
            <w:r w:rsidRPr="004201B0">
              <w:rPr>
                <w:sz w:val="18"/>
                <w:szCs w:val="18"/>
              </w:rPr>
              <w:t>Decision</w:t>
            </w:r>
            <w:r w:rsidR="00A45774" w:rsidRPr="004201B0">
              <w:rPr>
                <w:rFonts w:eastAsiaTheme="minorEastAsia" w:hint="eastAsia"/>
                <w:sz w:val="18"/>
                <w:szCs w:val="18"/>
              </w:rPr>
              <w:t xml:space="preserve"> </w:t>
            </w:r>
            <w:r w:rsidRPr="004201B0">
              <w:rPr>
                <w:sz w:val="18"/>
                <w:szCs w:val="18"/>
              </w:rPr>
              <w:t>No. 131/2007/QD-</w:t>
            </w:r>
            <w:proofErr w:type="spellStart"/>
            <w:r w:rsidRPr="004201B0">
              <w:rPr>
                <w:sz w:val="18"/>
                <w:szCs w:val="18"/>
              </w:rPr>
              <w:t>TTg</w:t>
            </w:r>
            <w:proofErr w:type="spellEnd"/>
          </w:p>
        </w:tc>
        <w:tc>
          <w:tcPr>
            <w:tcW w:w="1276" w:type="dxa"/>
            <w:vAlign w:val="center"/>
          </w:tcPr>
          <w:p w:rsidR="00D70BFD" w:rsidRPr="004201B0" w:rsidRDefault="00D70BFD" w:rsidP="00A45774">
            <w:pPr>
              <w:spacing w:before="0" w:after="0" w:line="240" w:lineRule="auto"/>
              <w:jc w:val="left"/>
              <w:rPr>
                <w:sz w:val="18"/>
                <w:szCs w:val="18"/>
              </w:rPr>
            </w:pPr>
            <w:r w:rsidRPr="004201B0">
              <w:rPr>
                <w:sz w:val="18"/>
                <w:szCs w:val="18"/>
              </w:rPr>
              <w:t>08 Sep 2007</w:t>
            </w:r>
          </w:p>
        </w:tc>
        <w:tc>
          <w:tcPr>
            <w:tcW w:w="5292" w:type="dxa"/>
            <w:vAlign w:val="center"/>
          </w:tcPr>
          <w:p w:rsidR="00D70BFD" w:rsidRPr="004201B0" w:rsidRDefault="00D70BFD" w:rsidP="00A45774">
            <w:pPr>
              <w:spacing w:before="0" w:after="0" w:line="240" w:lineRule="auto"/>
              <w:jc w:val="left"/>
              <w:rPr>
                <w:sz w:val="18"/>
                <w:szCs w:val="18"/>
              </w:rPr>
            </w:pPr>
            <w:r w:rsidRPr="004201B0">
              <w:rPr>
                <w:sz w:val="18"/>
                <w:szCs w:val="18"/>
              </w:rPr>
              <w:t>Publishing regulation</w:t>
            </w:r>
            <w:r w:rsidRPr="004201B0">
              <w:rPr>
                <w:rFonts w:hint="eastAsia"/>
                <w:sz w:val="18"/>
                <w:szCs w:val="18"/>
              </w:rPr>
              <w:t xml:space="preserve"> </w:t>
            </w:r>
            <w:r w:rsidRPr="004201B0">
              <w:rPr>
                <w:sz w:val="18"/>
                <w:szCs w:val="18"/>
              </w:rPr>
              <w:t>of foreign consultant choosy cost in construction activities in Viet Nam (Prime Minister)</w:t>
            </w:r>
          </w:p>
        </w:tc>
      </w:tr>
      <w:tr w:rsidR="00D70BFD" w:rsidRPr="004201B0" w:rsidTr="008F7DB1">
        <w:trPr>
          <w:trHeight w:val="20"/>
        </w:trPr>
        <w:tc>
          <w:tcPr>
            <w:tcW w:w="628" w:type="dxa"/>
            <w:vAlign w:val="center"/>
          </w:tcPr>
          <w:p w:rsidR="00D70BFD" w:rsidRPr="004201B0" w:rsidRDefault="00D70BFD" w:rsidP="00A45774">
            <w:pPr>
              <w:spacing w:before="0" w:after="0" w:line="240" w:lineRule="auto"/>
              <w:jc w:val="left"/>
              <w:rPr>
                <w:sz w:val="18"/>
                <w:szCs w:val="18"/>
              </w:rPr>
            </w:pPr>
            <w:r w:rsidRPr="004201B0">
              <w:rPr>
                <w:sz w:val="18"/>
                <w:szCs w:val="18"/>
              </w:rPr>
              <w:t>14</w:t>
            </w:r>
          </w:p>
        </w:tc>
        <w:tc>
          <w:tcPr>
            <w:tcW w:w="2268" w:type="dxa"/>
            <w:vAlign w:val="center"/>
          </w:tcPr>
          <w:p w:rsidR="00D70BFD" w:rsidRPr="004201B0" w:rsidRDefault="00D70BFD" w:rsidP="00A45774">
            <w:pPr>
              <w:spacing w:before="0" w:after="0" w:line="240" w:lineRule="auto"/>
              <w:jc w:val="left"/>
              <w:rPr>
                <w:sz w:val="18"/>
                <w:szCs w:val="18"/>
              </w:rPr>
            </w:pPr>
            <w:r w:rsidRPr="004201B0">
              <w:rPr>
                <w:sz w:val="18"/>
                <w:szCs w:val="18"/>
              </w:rPr>
              <w:t>Decision No. 33/2004/QD-BTC</w:t>
            </w:r>
          </w:p>
        </w:tc>
        <w:tc>
          <w:tcPr>
            <w:tcW w:w="1276" w:type="dxa"/>
            <w:vAlign w:val="center"/>
          </w:tcPr>
          <w:p w:rsidR="00D70BFD" w:rsidRPr="004201B0" w:rsidRDefault="00D70BFD" w:rsidP="00A45774">
            <w:pPr>
              <w:spacing w:before="0" w:after="0" w:line="240" w:lineRule="auto"/>
              <w:jc w:val="left"/>
              <w:rPr>
                <w:sz w:val="18"/>
                <w:szCs w:val="18"/>
              </w:rPr>
            </w:pPr>
            <w:r w:rsidRPr="004201B0">
              <w:rPr>
                <w:sz w:val="18"/>
                <w:szCs w:val="18"/>
              </w:rPr>
              <w:t>12 Apr 2004</w:t>
            </w:r>
          </w:p>
        </w:tc>
        <w:tc>
          <w:tcPr>
            <w:tcW w:w="5292" w:type="dxa"/>
            <w:vAlign w:val="center"/>
          </w:tcPr>
          <w:p w:rsidR="00D70BFD" w:rsidRPr="004201B0" w:rsidRDefault="00A45774" w:rsidP="00A45774">
            <w:pPr>
              <w:spacing w:before="0" w:after="0" w:line="240" w:lineRule="auto"/>
              <w:jc w:val="left"/>
              <w:rPr>
                <w:sz w:val="18"/>
                <w:szCs w:val="18"/>
              </w:rPr>
            </w:pPr>
            <w:r w:rsidRPr="004201B0">
              <w:rPr>
                <w:sz w:val="18"/>
                <w:szCs w:val="18"/>
              </w:rPr>
              <w:t>Insurance</w:t>
            </w:r>
            <w:r w:rsidR="00D70BFD" w:rsidRPr="004201B0">
              <w:rPr>
                <w:sz w:val="18"/>
                <w:szCs w:val="18"/>
              </w:rPr>
              <w:t xml:space="preserve"> fee (MOF)</w:t>
            </w:r>
          </w:p>
        </w:tc>
      </w:tr>
      <w:tr w:rsidR="00D70BFD" w:rsidRPr="004201B0" w:rsidTr="008F7DB1">
        <w:trPr>
          <w:trHeight w:val="20"/>
        </w:trPr>
        <w:tc>
          <w:tcPr>
            <w:tcW w:w="628" w:type="dxa"/>
            <w:vAlign w:val="center"/>
          </w:tcPr>
          <w:p w:rsidR="00D70BFD" w:rsidRPr="004201B0" w:rsidRDefault="00D70BFD" w:rsidP="00A45774">
            <w:pPr>
              <w:spacing w:before="0" w:after="0" w:line="240" w:lineRule="auto"/>
              <w:jc w:val="left"/>
              <w:rPr>
                <w:sz w:val="18"/>
                <w:szCs w:val="18"/>
              </w:rPr>
            </w:pPr>
            <w:r w:rsidRPr="004201B0">
              <w:rPr>
                <w:sz w:val="18"/>
                <w:szCs w:val="18"/>
              </w:rPr>
              <w:t>15</w:t>
            </w:r>
          </w:p>
        </w:tc>
        <w:tc>
          <w:tcPr>
            <w:tcW w:w="2268" w:type="dxa"/>
            <w:vAlign w:val="center"/>
          </w:tcPr>
          <w:p w:rsidR="00D70BFD" w:rsidRPr="004201B0" w:rsidRDefault="00D70BFD" w:rsidP="00A45774">
            <w:pPr>
              <w:spacing w:before="0" w:after="0" w:line="240" w:lineRule="auto"/>
              <w:jc w:val="left"/>
              <w:rPr>
                <w:sz w:val="18"/>
                <w:szCs w:val="18"/>
              </w:rPr>
            </w:pPr>
            <w:r w:rsidRPr="004201B0">
              <w:rPr>
                <w:sz w:val="18"/>
                <w:szCs w:val="18"/>
              </w:rPr>
              <w:t>Decree No. 123/2008/ND-CP</w:t>
            </w:r>
          </w:p>
        </w:tc>
        <w:tc>
          <w:tcPr>
            <w:tcW w:w="1276" w:type="dxa"/>
            <w:vAlign w:val="center"/>
          </w:tcPr>
          <w:p w:rsidR="00D70BFD" w:rsidRPr="004201B0" w:rsidRDefault="00D70BFD" w:rsidP="00A45774">
            <w:pPr>
              <w:spacing w:before="0" w:after="0" w:line="240" w:lineRule="auto"/>
              <w:jc w:val="left"/>
              <w:rPr>
                <w:sz w:val="18"/>
                <w:szCs w:val="18"/>
              </w:rPr>
            </w:pPr>
            <w:r w:rsidRPr="004201B0">
              <w:rPr>
                <w:sz w:val="18"/>
                <w:szCs w:val="18"/>
              </w:rPr>
              <w:t>08 Dec 2008</w:t>
            </w:r>
          </w:p>
        </w:tc>
        <w:tc>
          <w:tcPr>
            <w:tcW w:w="5292" w:type="dxa"/>
            <w:vAlign w:val="center"/>
          </w:tcPr>
          <w:p w:rsidR="00D70BFD" w:rsidRPr="004201B0" w:rsidRDefault="00D70BFD" w:rsidP="00A45774">
            <w:pPr>
              <w:spacing w:before="0" w:after="0" w:line="240" w:lineRule="auto"/>
              <w:jc w:val="left"/>
              <w:rPr>
                <w:sz w:val="18"/>
                <w:szCs w:val="18"/>
              </w:rPr>
            </w:pPr>
            <w:r w:rsidRPr="004201B0">
              <w:rPr>
                <w:sz w:val="18"/>
                <w:szCs w:val="18"/>
              </w:rPr>
              <w:t>VAT law (Government)</w:t>
            </w:r>
          </w:p>
        </w:tc>
      </w:tr>
      <w:tr w:rsidR="00D70BFD" w:rsidRPr="004201B0" w:rsidTr="008F7DB1">
        <w:trPr>
          <w:trHeight w:val="20"/>
        </w:trPr>
        <w:tc>
          <w:tcPr>
            <w:tcW w:w="628" w:type="dxa"/>
            <w:vAlign w:val="center"/>
          </w:tcPr>
          <w:p w:rsidR="00D70BFD" w:rsidRPr="004201B0" w:rsidRDefault="00D70BFD" w:rsidP="00A45774">
            <w:pPr>
              <w:spacing w:before="0" w:after="0" w:line="240" w:lineRule="auto"/>
              <w:jc w:val="left"/>
              <w:rPr>
                <w:sz w:val="18"/>
                <w:szCs w:val="18"/>
              </w:rPr>
            </w:pPr>
            <w:r w:rsidRPr="004201B0">
              <w:rPr>
                <w:sz w:val="18"/>
                <w:szCs w:val="18"/>
              </w:rPr>
              <w:t>16</w:t>
            </w:r>
          </w:p>
        </w:tc>
        <w:tc>
          <w:tcPr>
            <w:tcW w:w="2268" w:type="dxa"/>
            <w:vAlign w:val="center"/>
          </w:tcPr>
          <w:p w:rsidR="00D70BFD" w:rsidRPr="004201B0" w:rsidRDefault="00D70BFD" w:rsidP="00A45774">
            <w:pPr>
              <w:spacing w:before="0" w:after="0" w:line="240" w:lineRule="auto"/>
              <w:jc w:val="left"/>
              <w:rPr>
                <w:sz w:val="18"/>
                <w:szCs w:val="18"/>
              </w:rPr>
            </w:pPr>
            <w:r w:rsidRPr="004201B0">
              <w:rPr>
                <w:sz w:val="18"/>
                <w:szCs w:val="18"/>
              </w:rPr>
              <w:t>Circular</w:t>
            </w:r>
            <w:r w:rsidR="00A45774" w:rsidRPr="004201B0">
              <w:rPr>
                <w:rFonts w:eastAsiaTheme="minorEastAsia" w:hint="eastAsia"/>
                <w:sz w:val="18"/>
                <w:szCs w:val="18"/>
              </w:rPr>
              <w:t xml:space="preserve"> </w:t>
            </w:r>
            <w:r w:rsidRPr="004201B0">
              <w:rPr>
                <w:sz w:val="18"/>
                <w:szCs w:val="18"/>
              </w:rPr>
              <w:t>No. 194/2010/TT-BTC</w:t>
            </w:r>
          </w:p>
        </w:tc>
        <w:tc>
          <w:tcPr>
            <w:tcW w:w="1276" w:type="dxa"/>
            <w:vAlign w:val="center"/>
          </w:tcPr>
          <w:p w:rsidR="00D70BFD" w:rsidRPr="004201B0" w:rsidRDefault="00D70BFD" w:rsidP="00A45774">
            <w:pPr>
              <w:spacing w:before="0" w:after="0" w:line="240" w:lineRule="auto"/>
              <w:jc w:val="left"/>
              <w:rPr>
                <w:sz w:val="18"/>
                <w:szCs w:val="18"/>
              </w:rPr>
            </w:pPr>
            <w:r w:rsidRPr="004201B0">
              <w:rPr>
                <w:sz w:val="18"/>
                <w:szCs w:val="18"/>
              </w:rPr>
              <w:t>6 Dec 2010</w:t>
            </w:r>
          </w:p>
        </w:tc>
        <w:tc>
          <w:tcPr>
            <w:tcW w:w="5292" w:type="dxa"/>
            <w:vAlign w:val="center"/>
          </w:tcPr>
          <w:p w:rsidR="00D70BFD" w:rsidRPr="004201B0" w:rsidRDefault="00D70BFD" w:rsidP="00A45774">
            <w:pPr>
              <w:spacing w:before="0" w:after="0" w:line="240" w:lineRule="auto"/>
              <w:jc w:val="left"/>
              <w:rPr>
                <w:sz w:val="18"/>
                <w:szCs w:val="18"/>
              </w:rPr>
            </w:pPr>
            <w:r w:rsidRPr="004201B0">
              <w:rPr>
                <w:sz w:val="18"/>
                <w:szCs w:val="18"/>
              </w:rPr>
              <w:t>Guiding customs procedures (MOF)</w:t>
            </w:r>
          </w:p>
        </w:tc>
      </w:tr>
      <w:tr w:rsidR="00D70BFD" w:rsidRPr="004201B0" w:rsidTr="008F7DB1">
        <w:trPr>
          <w:trHeight w:val="20"/>
        </w:trPr>
        <w:tc>
          <w:tcPr>
            <w:tcW w:w="628" w:type="dxa"/>
            <w:vAlign w:val="center"/>
          </w:tcPr>
          <w:p w:rsidR="00D70BFD" w:rsidRPr="004201B0" w:rsidRDefault="00D70BFD" w:rsidP="00A45774">
            <w:pPr>
              <w:spacing w:before="0" w:after="0" w:line="240" w:lineRule="auto"/>
              <w:jc w:val="left"/>
              <w:rPr>
                <w:sz w:val="18"/>
                <w:szCs w:val="18"/>
              </w:rPr>
            </w:pPr>
            <w:r w:rsidRPr="004201B0">
              <w:rPr>
                <w:sz w:val="18"/>
                <w:szCs w:val="18"/>
              </w:rPr>
              <w:t>17</w:t>
            </w:r>
          </w:p>
        </w:tc>
        <w:tc>
          <w:tcPr>
            <w:tcW w:w="2268" w:type="dxa"/>
            <w:vAlign w:val="center"/>
          </w:tcPr>
          <w:p w:rsidR="00D70BFD" w:rsidRPr="004201B0" w:rsidRDefault="00D70BFD" w:rsidP="00A45774">
            <w:pPr>
              <w:spacing w:before="0" w:after="0" w:line="240" w:lineRule="auto"/>
              <w:jc w:val="left"/>
              <w:rPr>
                <w:sz w:val="18"/>
                <w:szCs w:val="18"/>
              </w:rPr>
            </w:pPr>
            <w:r w:rsidRPr="004201B0">
              <w:rPr>
                <w:sz w:val="18"/>
                <w:szCs w:val="18"/>
              </w:rPr>
              <w:t>Decree no.209/2004/NĐ-CP</w:t>
            </w:r>
          </w:p>
        </w:tc>
        <w:tc>
          <w:tcPr>
            <w:tcW w:w="1276" w:type="dxa"/>
            <w:vAlign w:val="center"/>
          </w:tcPr>
          <w:p w:rsidR="00D70BFD" w:rsidRPr="004201B0" w:rsidRDefault="00D70BFD" w:rsidP="00A45774">
            <w:pPr>
              <w:spacing w:before="0" w:after="0" w:line="240" w:lineRule="auto"/>
              <w:jc w:val="left"/>
              <w:rPr>
                <w:sz w:val="18"/>
                <w:szCs w:val="18"/>
              </w:rPr>
            </w:pPr>
            <w:r w:rsidRPr="004201B0">
              <w:rPr>
                <w:sz w:val="18"/>
                <w:szCs w:val="18"/>
              </w:rPr>
              <w:t>16 Dec 2004</w:t>
            </w:r>
          </w:p>
        </w:tc>
        <w:tc>
          <w:tcPr>
            <w:tcW w:w="5292" w:type="dxa"/>
            <w:vAlign w:val="center"/>
          </w:tcPr>
          <w:p w:rsidR="00D70BFD" w:rsidRPr="004201B0" w:rsidRDefault="00D70BFD" w:rsidP="00A45774">
            <w:pPr>
              <w:spacing w:before="0" w:after="0" w:line="240" w:lineRule="auto"/>
              <w:jc w:val="left"/>
              <w:rPr>
                <w:sz w:val="18"/>
                <w:szCs w:val="18"/>
              </w:rPr>
            </w:pPr>
            <w:r w:rsidRPr="004201B0">
              <w:rPr>
                <w:sz w:val="18"/>
                <w:szCs w:val="18"/>
              </w:rPr>
              <w:t>Quality control of construction Project (Government)</w:t>
            </w:r>
          </w:p>
        </w:tc>
      </w:tr>
      <w:tr w:rsidR="00D70BFD" w:rsidRPr="004201B0" w:rsidTr="008F7DB1">
        <w:trPr>
          <w:trHeight w:val="20"/>
        </w:trPr>
        <w:tc>
          <w:tcPr>
            <w:tcW w:w="628" w:type="dxa"/>
            <w:vAlign w:val="center"/>
          </w:tcPr>
          <w:p w:rsidR="00D70BFD" w:rsidRPr="004201B0" w:rsidRDefault="00D70BFD" w:rsidP="00A45774">
            <w:pPr>
              <w:spacing w:before="0" w:after="0" w:line="240" w:lineRule="auto"/>
              <w:jc w:val="left"/>
              <w:rPr>
                <w:sz w:val="18"/>
                <w:szCs w:val="18"/>
              </w:rPr>
            </w:pPr>
            <w:r w:rsidRPr="004201B0">
              <w:rPr>
                <w:sz w:val="18"/>
                <w:szCs w:val="18"/>
              </w:rPr>
              <w:t>18</w:t>
            </w:r>
          </w:p>
        </w:tc>
        <w:tc>
          <w:tcPr>
            <w:tcW w:w="2268" w:type="dxa"/>
            <w:vAlign w:val="center"/>
          </w:tcPr>
          <w:p w:rsidR="00D70BFD" w:rsidRPr="004201B0" w:rsidRDefault="00D70BFD" w:rsidP="00A45774">
            <w:pPr>
              <w:spacing w:before="0" w:after="0" w:line="240" w:lineRule="auto"/>
              <w:jc w:val="left"/>
              <w:rPr>
                <w:sz w:val="18"/>
                <w:szCs w:val="18"/>
              </w:rPr>
            </w:pPr>
            <w:r w:rsidRPr="004201B0">
              <w:rPr>
                <w:sz w:val="18"/>
                <w:szCs w:val="18"/>
              </w:rPr>
              <w:t>Decree no.112/2009/NĐ-CP</w:t>
            </w:r>
          </w:p>
        </w:tc>
        <w:tc>
          <w:tcPr>
            <w:tcW w:w="1276" w:type="dxa"/>
            <w:vAlign w:val="center"/>
          </w:tcPr>
          <w:p w:rsidR="00D70BFD" w:rsidRPr="004201B0" w:rsidRDefault="00D70BFD" w:rsidP="00A45774">
            <w:pPr>
              <w:spacing w:before="0" w:after="0" w:line="240" w:lineRule="auto"/>
              <w:jc w:val="left"/>
              <w:rPr>
                <w:sz w:val="18"/>
                <w:szCs w:val="18"/>
              </w:rPr>
            </w:pPr>
            <w:r w:rsidRPr="004201B0">
              <w:rPr>
                <w:sz w:val="18"/>
                <w:szCs w:val="18"/>
              </w:rPr>
              <w:t>14 Dec 2009</w:t>
            </w:r>
          </w:p>
        </w:tc>
        <w:tc>
          <w:tcPr>
            <w:tcW w:w="5292" w:type="dxa"/>
            <w:vAlign w:val="center"/>
          </w:tcPr>
          <w:p w:rsidR="00D70BFD" w:rsidRPr="004201B0" w:rsidRDefault="00D70BFD" w:rsidP="00A45774">
            <w:pPr>
              <w:spacing w:before="0" w:after="0" w:line="240" w:lineRule="auto"/>
              <w:jc w:val="left"/>
              <w:rPr>
                <w:sz w:val="18"/>
                <w:szCs w:val="18"/>
              </w:rPr>
            </w:pPr>
            <w:r w:rsidRPr="004201B0">
              <w:rPr>
                <w:sz w:val="18"/>
                <w:szCs w:val="18"/>
              </w:rPr>
              <w:t>Management of project  construction investment cost (Government)</w:t>
            </w:r>
          </w:p>
        </w:tc>
      </w:tr>
      <w:tr w:rsidR="00D70BFD" w:rsidRPr="004201B0" w:rsidTr="008F7DB1">
        <w:trPr>
          <w:trHeight w:val="20"/>
        </w:trPr>
        <w:tc>
          <w:tcPr>
            <w:tcW w:w="628" w:type="dxa"/>
            <w:vAlign w:val="center"/>
          </w:tcPr>
          <w:p w:rsidR="00D70BFD" w:rsidRPr="004201B0" w:rsidRDefault="00D70BFD" w:rsidP="00A45774">
            <w:pPr>
              <w:spacing w:before="0" w:after="0" w:line="240" w:lineRule="auto"/>
              <w:jc w:val="left"/>
              <w:rPr>
                <w:sz w:val="18"/>
                <w:szCs w:val="18"/>
              </w:rPr>
            </w:pPr>
            <w:r w:rsidRPr="004201B0">
              <w:rPr>
                <w:sz w:val="18"/>
                <w:szCs w:val="18"/>
              </w:rPr>
              <w:t>19</w:t>
            </w:r>
          </w:p>
        </w:tc>
        <w:tc>
          <w:tcPr>
            <w:tcW w:w="2268" w:type="dxa"/>
            <w:vAlign w:val="center"/>
          </w:tcPr>
          <w:p w:rsidR="00D70BFD" w:rsidRPr="004201B0" w:rsidRDefault="00D70BFD" w:rsidP="00A45774">
            <w:pPr>
              <w:spacing w:before="0" w:after="0" w:line="240" w:lineRule="auto"/>
              <w:jc w:val="left"/>
              <w:rPr>
                <w:sz w:val="18"/>
                <w:szCs w:val="18"/>
              </w:rPr>
            </w:pPr>
            <w:r w:rsidRPr="004201B0">
              <w:rPr>
                <w:sz w:val="18"/>
                <w:szCs w:val="18"/>
              </w:rPr>
              <w:t>Decree no.205/2004/NĐ-CP</w:t>
            </w:r>
          </w:p>
        </w:tc>
        <w:tc>
          <w:tcPr>
            <w:tcW w:w="1276" w:type="dxa"/>
            <w:vAlign w:val="center"/>
          </w:tcPr>
          <w:p w:rsidR="00D70BFD" w:rsidRPr="004201B0" w:rsidRDefault="00D70BFD" w:rsidP="00A45774">
            <w:pPr>
              <w:spacing w:before="0" w:after="0" w:line="240" w:lineRule="auto"/>
              <w:jc w:val="left"/>
              <w:rPr>
                <w:sz w:val="18"/>
                <w:szCs w:val="18"/>
              </w:rPr>
            </w:pPr>
            <w:r w:rsidRPr="004201B0">
              <w:rPr>
                <w:sz w:val="18"/>
                <w:szCs w:val="18"/>
              </w:rPr>
              <w:t>14 Dec 2009</w:t>
            </w:r>
          </w:p>
        </w:tc>
        <w:tc>
          <w:tcPr>
            <w:tcW w:w="5292" w:type="dxa"/>
            <w:vAlign w:val="center"/>
          </w:tcPr>
          <w:p w:rsidR="00D70BFD" w:rsidRPr="004201B0" w:rsidRDefault="00D70BFD" w:rsidP="00A45774">
            <w:pPr>
              <w:spacing w:before="0" w:after="0" w:line="240" w:lineRule="auto"/>
              <w:jc w:val="left"/>
              <w:rPr>
                <w:sz w:val="18"/>
                <w:szCs w:val="18"/>
              </w:rPr>
            </w:pPr>
            <w:r w:rsidRPr="004201B0">
              <w:rPr>
                <w:sz w:val="18"/>
                <w:szCs w:val="18"/>
              </w:rPr>
              <w:t>Regulates the salary and allowances system in the state company (Government)</w:t>
            </w:r>
          </w:p>
        </w:tc>
      </w:tr>
      <w:tr w:rsidR="00D70BFD" w:rsidRPr="004201B0" w:rsidTr="008F7DB1">
        <w:trPr>
          <w:trHeight w:val="20"/>
        </w:trPr>
        <w:tc>
          <w:tcPr>
            <w:tcW w:w="628" w:type="dxa"/>
            <w:vAlign w:val="center"/>
          </w:tcPr>
          <w:p w:rsidR="00D70BFD" w:rsidRPr="004201B0" w:rsidRDefault="00D70BFD" w:rsidP="00A45774">
            <w:pPr>
              <w:spacing w:before="0" w:after="0" w:line="240" w:lineRule="auto"/>
              <w:jc w:val="left"/>
              <w:rPr>
                <w:sz w:val="18"/>
                <w:szCs w:val="18"/>
              </w:rPr>
            </w:pPr>
            <w:r w:rsidRPr="004201B0">
              <w:rPr>
                <w:sz w:val="18"/>
                <w:szCs w:val="18"/>
              </w:rPr>
              <w:t>20</w:t>
            </w:r>
          </w:p>
        </w:tc>
        <w:tc>
          <w:tcPr>
            <w:tcW w:w="2268" w:type="dxa"/>
            <w:vAlign w:val="center"/>
          </w:tcPr>
          <w:p w:rsidR="00D70BFD" w:rsidRPr="004201B0" w:rsidRDefault="00D70BFD" w:rsidP="00A45774">
            <w:pPr>
              <w:spacing w:before="0" w:after="0" w:line="240" w:lineRule="auto"/>
              <w:jc w:val="left"/>
              <w:rPr>
                <w:sz w:val="18"/>
                <w:szCs w:val="18"/>
              </w:rPr>
            </w:pPr>
            <w:r w:rsidRPr="004201B0">
              <w:rPr>
                <w:sz w:val="18"/>
                <w:szCs w:val="18"/>
              </w:rPr>
              <w:t>Decree no.70/2011/NĐ-CP</w:t>
            </w:r>
          </w:p>
        </w:tc>
        <w:tc>
          <w:tcPr>
            <w:tcW w:w="1276" w:type="dxa"/>
            <w:vAlign w:val="center"/>
          </w:tcPr>
          <w:p w:rsidR="00D70BFD" w:rsidRPr="004201B0" w:rsidRDefault="00D70BFD" w:rsidP="00A45774">
            <w:pPr>
              <w:spacing w:before="0" w:after="0" w:line="240" w:lineRule="auto"/>
              <w:jc w:val="left"/>
              <w:rPr>
                <w:sz w:val="18"/>
                <w:szCs w:val="18"/>
              </w:rPr>
            </w:pPr>
            <w:r w:rsidRPr="004201B0">
              <w:rPr>
                <w:sz w:val="18"/>
                <w:szCs w:val="18"/>
              </w:rPr>
              <w:t>22 Aug 2011</w:t>
            </w:r>
          </w:p>
        </w:tc>
        <w:tc>
          <w:tcPr>
            <w:tcW w:w="5292" w:type="dxa"/>
            <w:vAlign w:val="center"/>
          </w:tcPr>
          <w:p w:rsidR="00D70BFD" w:rsidRPr="004201B0" w:rsidRDefault="00D70BFD" w:rsidP="00A45774">
            <w:pPr>
              <w:spacing w:before="0" w:after="0" w:line="240" w:lineRule="auto"/>
              <w:jc w:val="left"/>
              <w:rPr>
                <w:sz w:val="18"/>
                <w:szCs w:val="18"/>
              </w:rPr>
            </w:pPr>
            <w:r w:rsidRPr="004201B0">
              <w:rPr>
                <w:sz w:val="18"/>
                <w:szCs w:val="18"/>
              </w:rPr>
              <w:t xml:space="preserve">Regulates the minimum, zone salary level of the labor working in companies, enterprises, co-operatives, cooperative groups, farms, households, individual and other organizations of Vietnam employ </w:t>
            </w:r>
            <w:r w:rsidR="00A45774" w:rsidRPr="004201B0">
              <w:rPr>
                <w:sz w:val="18"/>
                <w:szCs w:val="18"/>
              </w:rPr>
              <w:t>labor</w:t>
            </w:r>
            <w:r w:rsidRPr="004201B0">
              <w:rPr>
                <w:sz w:val="18"/>
                <w:szCs w:val="18"/>
              </w:rPr>
              <w:t>. (Government)</w:t>
            </w:r>
          </w:p>
        </w:tc>
      </w:tr>
      <w:tr w:rsidR="00D70BFD" w:rsidRPr="004201B0" w:rsidTr="008F7DB1">
        <w:trPr>
          <w:trHeight w:val="20"/>
        </w:trPr>
        <w:tc>
          <w:tcPr>
            <w:tcW w:w="628" w:type="dxa"/>
            <w:vAlign w:val="center"/>
          </w:tcPr>
          <w:p w:rsidR="00D70BFD" w:rsidRPr="004201B0" w:rsidRDefault="00D70BFD" w:rsidP="00A45774">
            <w:pPr>
              <w:spacing w:before="0" w:after="0" w:line="240" w:lineRule="auto"/>
              <w:jc w:val="left"/>
              <w:rPr>
                <w:sz w:val="18"/>
                <w:szCs w:val="18"/>
              </w:rPr>
            </w:pPr>
            <w:r w:rsidRPr="004201B0">
              <w:rPr>
                <w:sz w:val="18"/>
                <w:szCs w:val="18"/>
              </w:rPr>
              <w:t>21</w:t>
            </w:r>
          </w:p>
        </w:tc>
        <w:tc>
          <w:tcPr>
            <w:tcW w:w="2268" w:type="dxa"/>
            <w:vAlign w:val="center"/>
          </w:tcPr>
          <w:p w:rsidR="00D70BFD" w:rsidRPr="004201B0" w:rsidRDefault="00D70BFD" w:rsidP="00A45774">
            <w:pPr>
              <w:spacing w:before="0" w:after="0" w:line="240" w:lineRule="auto"/>
              <w:jc w:val="left"/>
              <w:rPr>
                <w:sz w:val="18"/>
                <w:szCs w:val="18"/>
              </w:rPr>
            </w:pPr>
            <w:r w:rsidRPr="004201B0">
              <w:rPr>
                <w:sz w:val="18"/>
                <w:szCs w:val="18"/>
              </w:rPr>
              <w:t>Decision No. 38/2005/QĐ-BXD</w:t>
            </w:r>
          </w:p>
        </w:tc>
        <w:tc>
          <w:tcPr>
            <w:tcW w:w="1276" w:type="dxa"/>
            <w:vAlign w:val="center"/>
          </w:tcPr>
          <w:p w:rsidR="00D70BFD" w:rsidRPr="004201B0" w:rsidRDefault="00D70BFD" w:rsidP="00A45774">
            <w:pPr>
              <w:spacing w:before="0" w:after="0" w:line="240" w:lineRule="auto"/>
              <w:jc w:val="left"/>
              <w:rPr>
                <w:sz w:val="18"/>
                <w:szCs w:val="18"/>
              </w:rPr>
            </w:pPr>
            <w:r w:rsidRPr="004201B0">
              <w:rPr>
                <w:sz w:val="18"/>
                <w:szCs w:val="18"/>
              </w:rPr>
              <w:t>2 Nov 2005</w:t>
            </w:r>
          </w:p>
        </w:tc>
        <w:tc>
          <w:tcPr>
            <w:tcW w:w="5292" w:type="dxa"/>
            <w:vAlign w:val="center"/>
          </w:tcPr>
          <w:p w:rsidR="00D70BFD" w:rsidRPr="004201B0" w:rsidRDefault="00D70BFD" w:rsidP="00A45774">
            <w:pPr>
              <w:spacing w:before="0" w:after="0" w:line="240" w:lineRule="auto"/>
              <w:jc w:val="left"/>
              <w:rPr>
                <w:sz w:val="18"/>
                <w:szCs w:val="18"/>
              </w:rPr>
            </w:pPr>
            <w:r w:rsidRPr="004201B0">
              <w:rPr>
                <w:sz w:val="18"/>
                <w:szCs w:val="18"/>
              </w:rPr>
              <w:t>Cost estimate norm of urban drainages maintenance and public lighting (MOC)</w:t>
            </w:r>
          </w:p>
        </w:tc>
      </w:tr>
      <w:tr w:rsidR="00D70BFD" w:rsidRPr="004201B0" w:rsidTr="008F7DB1">
        <w:trPr>
          <w:trHeight w:val="20"/>
        </w:trPr>
        <w:tc>
          <w:tcPr>
            <w:tcW w:w="628" w:type="dxa"/>
            <w:vAlign w:val="center"/>
          </w:tcPr>
          <w:p w:rsidR="00D70BFD" w:rsidRPr="004201B0" w:rsidRDefault="00D70BFD" w:rsidP="00A45774">
            <w:pPr>
              <w:spacing w:before="0" w:after="0" w:line="240" w:lineRule="auto"/>
              <w:jc w:val="left"/>
              <w:rPr>
                <w:sz w:val="18"/>
                <w:szCs w:val="18"/>
              </w:rPr>
            </w:pPr>
            <w:r w:rsidRPr="004201B0">
              <w:rPr>
                <w:sz w:val="18"/>
                <w:szCs w:val="18"/>
              </w:rPr>
              <w:t>22</w:t>
            </w:r>
          </w:p>
        </w:tc>
        <w:tc>
          <w:tcPr>
            <w:tcW w:w="2268" w:type="dxa"/>
            <w:vAlign w:val="center"/>
          </w:tcPr>
          <w:p w:rsidR="00D70BFD" w:rsidRPr="004201B0" w:rsidRDefault="00D70BFD" w:rsidP="00A45774">
            <w:pPr>
              <w:spacing w:before="0" w:after="0" w:line="240" w:lineRule="auto"/>
              <w:jc w:val="left"/>
              <w:rPr>
                <w:sz w:val="18"/>
                <w:szCs w:val="18"/>
              </w:rPr>
            </w:pPr>
            <w:r w:rsidRPr="004201B0">
              <w:rPr>
                <w:sz w:val="18"/>
                <w:szCs w:val="18"/>
              </w:rPr>
              <w:t>Decision No.18/2007/QĐ-UBND</w:t>
            </w:r>
          </w:p>
        </w:tc>
        <w:tc>
          <w:tcPr>
            <w:tcW w:w="1276" w:type="dxa"/>
            <w:vAlign w:val="center"/>
          </w:tcPr>
          <w:p w:rsidR="00D70BFD" w:rsidRPr="004201B0" w:rsidRDefault="00D70BFD" w:rsidP="00A45774">
            <w:pPr>
              <w:spacing w:before="0" w:after="0" w:line="240" w:lineRule="auto"/>
              <w:jc w:val="left"/>
              <w:rPr>
                <w:sz w:val="18"/>
                <w:szCs w:val="18"/>
              </w:rPr>
            </w:pPr>
            <w:r w:rsidRPr="004201B0">
              <w:rPr>
                <w:sz w:val="18"/>
                <w:szCs w:val="18"/>
              </w:rPr>
              <w:t>19 Jul 2007</w:t>
            </w:r>
          </w:p>
        </w:tc>
        <w:tc>
          <w:tcPr>
            <w:tcW w:w="5292" w:type="dxa"/>
            <w:vAlign w:val="center"/>
          </w:tcPr>
          <w:p w:rsidR="00D70BFD" w:rsidRPr="004201B0" w:rsidRDefault="00D70BFD" w:rsidP="00A45774">
            <w:pPr>
              <w:spacing w:before="0" w:after="0" w:line="240" w:lineRule="auto"/>
              <w:jc w:val="left"/>
              <w:rPr>
                <w:sz w:val="18"/>
                <w:szCs w:val="18"/>
              </w:rPr>
            </w:pPr>
            <w:r w:rsidRPr="004201B0">
              <w:rPr>
                <w:sz w:val="18"/>
                <w:szCs w:val="18"/>
              </w:rPr>
              <w:t xml:space="preserve">Construction unit price-installation part in </w:t>
            </w:r>
            <w:proofErr w:type="spellStart"/>
            <w:r w:rsidRPr="004201B0">
              <w:rPr>
                <w:sz w:val="18"/>
                <w:szCs w:val="18"/>
              </w:rPr>
              <w:t>Quang</w:t>
            </w:r>
            <w:proofErr w:type="spellEnd"/>
            <w:r w:rsidRPr="004201B0">
              <w:rPr>
                <w:sz w:val="18"/>
                <w:szCs w:val="18"/>
              </w:rPr>
              <w:t xml:space="preserve"> </w:t>
            </w:r>
            <w:proofErr w:type="spellStart"/>
            <w:r w:rsidRPr="004201B0">
              <w:rPr>
                <w:sz w:val="18"/>
                <w:szCs w:val="18"/>
              </w:rPr>
              <w:t>Ngai</w:t>
            </w:r>
            <w:proofErr w:type="spellEnd"/>
            <w:r w:rsidRPr="004201B0">
              <w:rPr>
                <w:sz w:val="18"/>
                <w:szCs w:val="18"/>
              </w:rPr>
              <w:t xml:space="preserve"> Province</w:t>
            </w:r>
          </w:p>
        </w:tc>
      </w:tr>
      <w:tr w:rsidR="00D70BFD" w:rsidRPr="004201B0" w:rsidTr="008F7DB1">
        <w:trPr>
          <w:trHeight w:val="20"/>
        </w:trPr>
        <w:tc>
          <w:tcPr>
            <w:tcW w:w="628" w:type="dxa"/>
            <w:vAlign w:val="center"/>
          </w:tcPr>
          <w:p w:rsidR="00D70BFD" w:rsidRPr="004201B0" w:rsidRDefault="00D70BFD" w:rsidP="00A45774">
            <w:pPr>
              <w:spacing w:before="0" w:after="0" w:line="240" w:lineRule="auto"/>
              <w:jc w:val="left"/>
              <w:rPr>
                <w:sz w:val="18"/>
                <w:szCs w:val="18"/>
              </w:rPr>
            </w:pPr>
            <w:r w:rsidRPr="004201B0">
              <w:rPr>
                <w:sz w:val="18"/>
                <w:szCs w:val="18"/>
              </w:rPr>
              <w:t>23</w:t>
            </w:r>
          </w:p>
        </w:tc>
        <w:tc>
          <w:tcPr>
            <w:tcW w:w="2268" w:type="dxa"/>
            <w:vAlign w:val="center"/>
          </w:tcPr>
          <w:p w:rsidR="00D70BFD" w:rsidRPr="004201B0" w:rsidRDefault="00D70BFD" w:rsidP="00A45774">
            <w:pPr>
              <w:spacing w:before="0" w:after="0" w:line="240" w:lineRule="auto"/>
              <w:jc w:val="left"/>
              <w:rPr>
                <w:sz w:val="18"/>
                <w:szCs w:val="18"/>
              </w:rPr>
            </w:pPr>
            <w:r w:rsidRPr="004201B0">
              <w:rPr>
                <w:sz w:val="18"/>
                <w:szCs w:val="18"/>
              </w:rPr>
              <w:t>Decision No.19/2007/QĐ-UBND</w:t>
            </w:r>
          </w:p>
        </w:tc>
        <w:tc>
          <w:tcPr>
            <w:tcW w:w="1276" w:type="dxa"/>
            <w:vAlign w:val="center"/>
          </w:tcPr>
          <w:p w:rsidR="00D70BFD" w:rsidRPr="004201B0" w:rsidRDefault="00D70BFD" w:rsidP="00A45774">
            <w:pPr>
              <w:spacing w:before="0" w:after="0" w:line="240" w:lineRule="auto"/>
              <w:jc w:val="left"/>
              <w:rPr>
                <w:sz w:val="18"/>
                <w:szCs w:val="18"/>
              </w:rPr>
            </w:pPr>
            <w:r w:rsidRPr="004201B0">
              <w:rPr>
                <w:sz w:val="18"/>
                <w:szCs w:val="18"/>
              </w:rPr>
              <w:t>19 Jul 2007</w:t>
            </w:r>
          </w:p>
        </w:tc>
        <w:tc>
          <w:tcPr>
            <w:tcW w:w="5292" w:type="dxa"/>
            <w:vAlign w:val="center"/>
          </w:tcPr>
          <w:p w:rsidR="00D70BFD" w:rsidRPr="004201B0" w:rsidRDefault="00D70BFD" w:rsidP="00A45774">
            <w:pPr>
              <w:spacing w:before="0" w:after="0" w:line="240" w:lineRule="auto"/>
              <w:jc w:val="left"/>
              <w:rPr>
                <w:sz w:val="18"/>
                <w:szCs w:val="18"/>
              </w:rPr>
            </w:pPr>
            <w:r w:rsidRPr="004201B0">
              <w:rPr>
                <w:sz w:val="18"/>
                <w:szCs w:val="18"/>
              </w:rPr>
              <w:t xml:space="preserve">Construction survey unit price in </w:t>
            </w:r>
            <w:proofErr w:type="spellStart"/>
            <w:r w:rsidRPr="004201B0">
              <w:rPr>
                <w:sz w:val="18"/>
                <w:szCs w:val="18"/>
              </w:rPr>
              <w:t>Quang</w:t>
            </w:r>
            <w:proofErr w:type="spellEnd"/>
            <w:r w:rsidRPr="004201B0">
              <w:rPr>
                <w:sz w:val="18"/>
                <w:szCs w:val="18"/>
              </w:rPr>
              <w:t xml:space="preserve"> </w:t>
            </w:r>
            <w:proofErr w:type="spellStart"/>
            <w:r w:rsidRPr="004201B0">
              <w:rPr>
                <w:sz w:val="18"/>
                <w:szCs w:val="18"/>
              </w:rPr>
              <w:t>Ngai</w:t>
            </w:r>
            <w:proofErr w:type="spellEnd"/>
            <w:r w:rsidRPr="004201B0">
              <w:rPr>
                <w:sz w:val="18"/>
                <w:szCs w:val="18"/>
              </w:rPr>
              <w:t xml:space="preserve"> Province</w:t>
            </w:r>
          </w:p>
        </w:tc>
      </w:tr>
      <w:tr w:rsidR="00D70BFD" w:rsidRPr="004201B0" w:rsidTr="008F7DB1">
        <w:trPr>
          <w:trHeight w:val="20"/>
        </w:trPr>
        <w:tc>
          <w:tcPr>
            <w:tcW w:w="628" w:type="dxa"/>
            <w:vAlign w:val="center"/>
          </w:tcPr>
          <w:p w:rsidR="00D70BFD" w:rsidRPr="004201B0" w:rsidRDefault="00D70BFD" w:rsidP="00A45774">
            <w:pPr>
              <w:spacing w:before="0" w:after="0" w:line="240" w:lineRule="auto"/>
              <w:jc w:val="left"/>
              <w:rPr>
                <w:sz w:val="18"/>
                <w:szCs w:val="18"/>
              </w:rPr>
            </w:pPr>
            <w:r w:rsidRPr="004201B0">
              <w:rPr>
                <w:sz w:val="18"/>
                <w:szCs w:val="18"/>
              </w:rPr>
              <w:t>24</w:t>
            </w:r>
          </w:p>
        </w:tc>
        <w:tc>
          <w:tcPr>
            <w:tcW w:w="2268" w:type="dxa"/>
            <w:vAlign w:val="center"/>
          </w:tcPr>
          <w:p w:rsidR="00D70BFD" w:rsidRPr="004201B0" w:rsidRDefault="00D70BFD" w:rsidP="00A45774">
            <w:pPr>
              <w:spacing w:before="0" w:after="0" w:line="240" w:lineRule="auto"/>
              <w:jc w:val="left"/>
              <w:rPr>
                <w:sz w:val="18"/>
                <w:szCs w:val="18"/>
              </w:rPr>
            </w:pPr>
            <w:r w:rsidRPr="004201B0">
              <w:rPr>
                <w:sz w:val="18"/>
                <w:szCs w:val="18"/>
              </w:rPr>
              <w:t>Decision No.20/2007/QĐ-UBND</w:t>
            </w:r>
          </w:p>
        </w:tc>
        <w:tc>
          <w:tcPr>
            <w:tcW w:w="1276" w:type="dxa"/>
            <w:vAlign w:val="center"/>
          </w:tcPr>
          <w:p w:rsidR="00D70BFD" w:rsidRPr="004201B0" w:rsidRDefault="00D70BFD" w:rsidP="00A45774">
            <w:pPr>
              <w:spacing w:before="0" w:after="0" w:line="240" w:lineRule="auto"/>
              <w:jc w:val="left"/>
              <w:rPr>
                <w:sz w:val="18"/>
                <w:szCs w:val="18"/>
              </w:rPr>
            </w:pPr>
            <w:r w:rsidRPr="004201B0">
              <w:rPr>
                <w:sz w:val="18"/>
                <w:szCs w:val="18"/>
              </w:rPr>
              <w:t>19 Jul 2007</w:t>
            </w:r>
          </w:p>
        </w:tc>
        <w:tc>
          <w:tcPr>
            <w:tcW w:w="5292" w:type="dxa"/>
            <w:vAlign w:val="center"/>
          </w:tcPr>
          <w:p w:rsidR="00D70BFD" w:rsidRPr="004201B0" w:rsidRDefault="00D70BFD" w:rsidP="00A45774">
            <w:pPr>
              <w:spacing w:before="0" w:after="0" w:line="240" w:lineRule="auto"/>
              <w:jc w:val="left"/>
              <w:rPr>
                <w:sz w:val="18"/>
                <w:szCs w:val="18"/>
              </w:rPr>
            </w:pPr>
            <w:r w:rsidRPr="004201B0">
              <w:rPr>
                <w:sz w:val="18"/>
                <w:szCs w:val="18"/>
              </w:rPr>
              <w:t xml:space="preserve">Construction unit price-Construction part in </w:t>
            </w:r>
            <w:proofErr w:type="spellStart"/>
            <w:r w:rsidRPr="004201B0">
              <w:rPr>
                <w:sz w:val="18"/>
                <w:szCs w:val="18"/>
              </w:rPr>
              <w:t>Quang</w:t>
            </w:r>
            <w:proofErr w:type="spellEnd"/>
            <w:r w:rsidRPr="004201B0">
              <w:rPr>
                <w:sz w:val="18"/>
                <w:szCs w:val="18"/>
              </w:rPr>
              <w:t xml:space="preserve"> </w:t>
            </w:r>
            <w:proofErr w:type="spellStart"/>
            <w:r w:rsidRPr="004201B0">
              <w:rPr>
                <w:sz w:val="18"/>
                <w:szCs w:val="18"/>
              </w:rPr>
              <w:t>Ngai</w:t>
            </w:r>
            <w:proofErr w:type="spellEnd"/>
            <w:r w:rsidRPr="004201B0">
              <w:rPr>
                <w:sz w:val="18"/>
                <w:szCs w:val="18"/>
              </w:rPr>
              <w:t xml:space="preserve"> Province</w:t>
            </w:r>
          </w:p>
        </w:tc>
      </w:tr>
      <w:tr w:rsidR="00D70BFD" w:rsidRPr="004201B0" w:rsidTr="008F7DB1">
        <w:trPr>
          <w:trHeight w:val="20"/>
        </w:trPr>
        <w:tc>
          <w:tcPr>
            <w:tcW w:w="628" w:type="dxa"/>
            <w:vAlign w:val="center"/>
          </w:tcPr>
          <w:p w:rsidR="00D70BFD" w:rsidRPr="004201B0" w:rsidRDefault="00D70BFD" w:rsidP="00A45774">
            <w:pPr>
              <w:spacing w:before="0" w:after="0" w:line="240" w:lineRule="auto"/>
              <w:jc w:val="left"/>
              <w:rPr>
                <w:sz w:val="18"/>
                <w:szCs w:val="18"/>
              </w:rPr>
            </w:pPr>
            <w:r w:rsidRPr="004201B0">
              <w:rPr>
                <w:sz w:val="18"/>
                <w:szCs w:val="18"/>
              </w:rPr>
              <w:t>25</w:t>
            </w:r>
          </w:p>
        </w:tc>
        <w:tc>
          <w:tcPr>
            <w:tcW w:w="2268" w:type="dxa"/>
            <w:vAlign w:val="center"/>
          </w:tcPr>
          <w:p w:rsidR="00D70BFD" w:rsidRPr="004201B0" w:rsidRDefault="00D70BFD" w:rsidP="00A45774">
            <w:pPr>
              <w:spacing w:before="0" w:after="0" w:line="240" w:lineRule="auto"/>
              <w:jc w:val="left"/>
              <w:rPr>
                <w:sz w:val="18"/>
                <w:szCs w:val="18"/>
              </w:rPr>
            </w:pPr>
            <w:r w:rsidRPr="004201B0">
              <w:rPr>
                <w:sz w:val="18"/>
                <w:szCs w:val="18"/>
              </w:rPr>
              <w:t>Decision No.70/2006/QĐ-UBND</w:t>
            </w:r>
          </w:p>
        </w:tc>
        <w:tc>
          <w:tcPr>
            <w:tcW w:w="1276" w:type="dxa"/>
            <w:vAlign w:val="center"/>
          </w:tcPr>
          <w:p w:rsidR="00D70BFD" w:rsidRPr="004201B0" w:rsidRDefault="00D70BFD" w:rsidP="00A45774">
            <w:pPr>
              <w:spacing w:before="0" w:after="0" w:line="240" w:lineRule="auto"/>
              <w:jc w:val="left"/>
              <w:rPr>
                <w:sz w:val="18"/>
                <w:szCs w:val="18"/>
              </w:rPr>
            </w:pPr>
            <w:r w:rsidRPr="004201B0">
              <w:rPr>
                <w:sz w:val="18"/>
                <w:szCs w:val="18"/>
              </w:rPr>
              <w:t>28 Nov 2006</w:t>
            </w:r>
          </w:p>
        </w:tc>
        <w:tc>
          <w:tcPr>
            <w:tcW w:w="5292" w:type="dxa"/>
            <w:vAlign w:val="center"/>
          </w:tcPr>
          <w:p w:rsidR="00D70BFD" w:rsidRPr="004201B0" w:rsidRDefault="00D70BFD" w:rsidP="00A45774">
            <w:pPr>
              <w:spacing w:before="0" w:after="0" w:line="240" w:lineRule="auto"/>
              <w:jc w:val="left"/>
              <w:rPr>
                <w:sz w:val="18"/>
                <w:szCs w:val="18"/>
              </w:rPr>
            </w:pPr>
            <w:r w:rsidRPr="004201B0">
              <w:rPr>
                <w:sz w:val="18"/>
                <w:szCs w:val="18"/>
              </w:rPr>
              <w:t xml:space="preserve">Estimated price list of machine shift and construction work in </w:t>
            </w:r>
            <w:proofErr w:type="spellStart"/>
            <w:r w:rsidRPr="004201B0">
              <w:rPr>
                <w:sz w:val="18"/>
                <w:szCs w:val="18"/>
              </w:rPr>
              <w:t>Quang</w:t>
            </w:r>
            <w:proofErr w:type="spellEnd"/>
            <w:r w:rsidRPr="004201B0">
              <w:rPr>
                <w:sz w:val="18"/>
                <w:szCs w:val="18"/>
              </w:rPr>
              <w:t xml:space="preserve"> </w:t>
            </w:r>
            <w:proofErr w:type="spellStart"/>
            <w:r w:rsidRPr="004201B0">
              <w:rPr>
                <w:sz w:val="18"/>
                <w:szCs w:val="18"/>
              </w:rPr>
              <w:t>Ngai</w:t>
            </w:r>
            <w:proofErr w:type="spellEnd"/>
            <w:r w:rsidRPr="004201B0">
              <w:rPr>
                <w:sz w:val="18"/>
                <w:szCs w:val="18"/>
              </w:rPr>
              <w:t xml:space="preserve"> Province</w:t>
            </w:r>
          </w:p>
        </w:tc>
      </w:tr>
      <w:tr w:rsidR="00D70BFD" w:rsidRPr="004201B0" w:rsidTr="008F7DB1">
        <w:trPr>
          <w:trHeight w:val="20"/>
        </w:trPr>
        <w:tc>
          <w:tcPr>
            <w:tcW w:w="628" w:type="dxa"/>
            <w:vAlign w:val="center"/>
          </w:tcPr>
          <w:p w:rsidR="00D70BFD" w:rsidRPr="004201B0" w:rsidRDefault="00D70BFD" w:rsidP="00A45774">
            <w:pPr>
              <w:spacing w:before="0" w:after="0" w:line="240" w:lineRule="auto"/>
              <w:jc w:val="left"/>
              <w:rPr>
                <w:sz w:val="18"/>
                <w:szCs w:val="18"/>
              </w:rPr>
            </w:pPr>
            <w:r w:rsidRPr="004201B0">
              <w:rPr>
                <w:sz w:val="18"/>
                <w:szCs w:val="18"/>
              </w:rPr>
              <w:t>26</w:t>
            </w:r>
          </w:p>
        </w:tc>
        <w:tc>
          <w:tcPr>
            <w:tcW w:w="2268" w:type="dxa"/>
            <w:vAlign w:val="center"/>
          </w:tcPr>
          <w:p w:rsidR="00D70BFD" w:rsidRPr="004201B0" w:rsidRDefault="00D70BFD" w:rsidP="00A45774">
            <w:pPr>
              <w:spacing w:before="0" w:after="0" w:line="240" w:lineRule="auto"/>
              <w:jc w:val="left"/>
              <w:rPr>
                <w:sz w:val="18"/>
                <w:szCs w:val="18"/>
              </w:rPr>
            </w:pPr>
            <w:r w:rsidRPr="004201B0">
              <w:rPr>
                <w:sz w:val="18"/>
                <w:szCs w:val="18"/>
              </w:rPr>
              <w:t>No. 1138/SXD-KTKHXD&amp;HT</w:t>
            </w:r>
          </w:p>
        </w:tc>
        <w:tc>
          <w:tcPr>
            <w:tcW w:w="1276" w:type="dxa"/>
            <w:vAlign w:val="center"/>
          </w:tcPr>
          <w:p w:rsidR="00D70BFD" w:rsidRPr="004201B0" w:rsidRDefault="00D70BFD" w:rsidP="00A45774">
            <w:pPr>
              <w:spacing w:before="0" w:after="0" w:line="240" w:lineRule="auto"/>
              <w:jc w:val="left"/>
              <w:rPr>
                <w:sz w:val="18"/>
                <w:szCs w:val="18"/>
              </w:rPr>
            </w:pPr>
            <w:r w:rsidRPr="004201B0">
              <w:rPr>
                <w:sz w:val="18"/>
                <w:szCs w:val="18"/>
              </w:rPr>
              <w:t>05 Dec 2011</w:t>
            </w:r>
          </w:p>
        </w:tc>
        <w:tc>
          <w:tcPr>
            <w:tcW w:w="5292" w:type="dxa"/>
            <w:vAlign w:val="center"/>
          </w:tcPr>
          <w:p w:rsidR="00D70BFD" w:rsidRPr="004201B0" w:rsidRDefault="00D70BFD" w:rsidP="00A45774">
            <w:pPr>
              <w:spacing w:before="0" w:after="0" w:line="240" w:lineRule="auto"/>
              <w:jc w:val="left"/>
              <w:rPr>
                <w:sz w:val="18"/>
                <w:szCs w:val="18"/>
              </w:rPr>
            </w:pPr>
            <w:r w:rsidRPr="004201B0">
              <w:rPr>
                <w:sz w:val="18"/>
                <w:szCs w:val="18"/>
              </w:rPr>
              <w:t xml:space="preserve">Declaration on material price: Material price of </w:t>
            </w:r>
            <w:proofErr w:type="spellStart"/>
            <w:r w:rsidRPr="004201B0">
              <w:rPr>
                <w:sz w:val="18"/>
                <w:szCs w:val="18"/>
              </w:rPr>
              <w:t>Quang</w:t>
            </w:r>
            <w:proofErr w:type="spellEnd"/>
            <w:r w:rsidRPr="004201B0">
              <w:rPr>
                <w:sz w:val="18"/>
                <w:szCs w:val="18"/>
              </w:rPr>
              <w:t xml:space="preserve"> </w:t>
            </w:r>
            <w:proofErr w:type="spellStart"/>
            <w:r w:rsidRPr="004201B0">
              <w:rPr>
                <w:sz w:val="18"/>
                <w:szCs w:val="18"/>
              </w:rPr>
              <w:t>Ngai</w:t>
            </w:r>
            <w:proofErr w:type="spellEnd"/>
            <w:r w:rsidRPr="004201B0">
              <w:rPr>
                <w:sz w:val="18"/>
                <w:szCs w:val="18"/>
              </w:rPr>
              <w:t xml:space="preserve"> Province</w:t>
            </w:r>
          </w:p>
        </w:tc>
      </w:tr>
      <w:tr w:rsidR="00D70BFD" w:rsidRPr="004201B0" w:rsidTr="008F7DB1">
        <w:trPr>
          <w:trHeight w:val="20"/>
        </w:trPr>
        <w:tc>
          <w:tcPr>
            <w:tcW w:w="628" w:type="dxa"/>
            <w:vAlign w:val="center"/>
          </w:tcPr>
          <w:p w:rsidR="00D70BFD" w:rsidRPr="004201B0" w:rsidRDefault="00D70BFD" w:rsidP="00A45774">
            <w:pPr>
              <w:spacing w:before="0" w:after="0" w:line="240" w:lineRule="auto"/>
              <w:jc w:val="left"/>
              <w:rPr>
                <w:sz w:val="18"/>
                <w:szCs w:val="18"/>
              </w:rPr>
            </w:pPr>
            <w:r w:rsidRPr="004201B0">
              <w:rPr>
                <w:sz w:val="18"/>
                <w:szCs w:val="18"/>
              </w:rPr>
              <w:t>27</w:t>
            </w:r>
          </w:p>
        </w:tc>
        <w:tc>
          <w:tcPr>
            <w:tcW w:w="2268" w:type="dxa"/>
            <w:vAlign w:val="center"/>
          </w:tcPr>
          <w:p w:rsidR="00D70BFD" w:rsidRPr="004201B0" w:rsidRDefault="00D70BFD" w:rsidP="00A45774">
            <w:pPr>
              <w:spacing w:before="0" w:after="0" w:line="240" w:lineRule="auto"/>
              <w:jc w:val="left"/>
              <w:rPr>
                <w:sz w:val="18"/>
                <w:szCs w:val="18"/>
              </w:rPr>
            </w:pPr>
            <w:r w:rsidRPr="004201B0">
              <w:rPr>
                <w:sz w:val="18"/>
                <w:szCs w:val="18"/>
              </w:rPr>
              <w:t>No. 1254/CB-LS</w:t>
            </w:r>
          </w:p>
        </w:tc>
        <w:tc>
          <w:tcPr>
            <w:tcW w:w="1276" w:type="dxa"/>
            <w:vAlign w:val="center"/>
          </w:tcPr>
          <w:p w:rsidR="00D70BFD" w:rsidRPr="004201B0" w:rsidRDefault="00D70BFD" w:rsidP="00A45774">
            <w:pPr>
              <w:spacing w:before="0" w:after="0" w:line="240" w:lineRule="auto"/>
              <w:jc w:val="left"/>
              <w:rPr>
                <w:sz w:val="18"/>
                <w:szCs w:val="18"/>
              </w:rPr>
            </w:pPr>
            <w:r w:rsidRPr="004201B0">
              <w:rPr>
                <w:sz w:val="18"/>
                <w:szCs w:val="18"/>
              </w:rPr>
              <w:t xml:space="preserve">07 </w:t>
            </w:r>
            <w:proofErr w:type="spellStart"/>
            <w:r w:rsidRPr="004201B0">
              <w:rPr>
                <w:sz w:val="18"/>
                <w:szCs w:val="18"/>
              </w:rPr>
              <w:t>oct</w:t>
            </w:r>
            <w:proofErr w:type="spellEnd"/>
            <w:r w:rsidRPr="004201B0">
              <w:rPr>
                <w:sz w:val="18"/>
                <w:szCs w:val="18"/>
              </w:rPr>
              <w:t xml:space="preserve"> 2011</w:t>
            </w:r>
          </w:p>
        </w:tc>
        <w:tc>
          <w:tcPr>
            <w:tcW w:w="5292" w:type="dxa"/>
            <w:vAlign w:val="center"/>
          </w:tcPr>
          <w:p w:rsidR="00D70BFD" w:rsidRPr="004201B0" w:rsidRDefault="00D70BFD" w:rsidP="00A45774">
            <w:pPr>
              <w:spacing w:before="0" w:after="0" w:line="240" w:lineRule="auto"/>
              <w:jc w:val="left"/>
              <w:rPr>
                <w:sz w:val="18"/>
                <w:szCs w:val="18"/>
              </w:rPr>
            </w:pPr>
            <w:r w:rsidRPr="004201B0">
              <w:rPr>
                <w:sz w:val="18"/>
                <w:szCs w:val="18"/>
              </w:rPr>
              <w:t xml:space="preserve">Declaration on material price: Material price of </w:t>
            </w:r>
            <w:proofErr w:type="spellStart"/>
            <w:r w:rsidRPr="004201B0">
              <w:rPr>
                <w:sz w:val="18"/>
                <w:szCs w:val="18"/>
              </w:rPr>
              <w:t>Quang</w:t>
            </w:r>
            <w:proofErr w:type="spellEnd"/>
            <w:r w:rsidRPr="004201B0">
              <w:rPr>
                <w:sz w:val="18"/>
                <w:szCs w:val="18"/>
              </w:rPr>
              <w:t xml:space="preserve"> Nam Province</w:t>
            </w:r>
          </w:p>
        </w:tc>
      </w:tr>
      <w:tr w:rsidR="00D70BFD" w:rsidRPr="004201B0" w:rsidTr="008F7DB1">
        <w:trPr>
          <w:trHeight w:val="20"/>
        </w:trPr>
        <w:tc>
          <w:tcPr>
            <w:tcW w:w="628" w:type="dxa"/>
            <w:vAlign w:val="center"/>
          </w:tcPr>
          <w:p w:rsidR="00D70BFD" w:rsidRPr="004201B0" w:rsidRDefault="00D70BFD" w:rsidP="00A45774">
            <w:pPr>
              <w:spacing w:before="0" w:after="0" w:line="240" w:lineRule="auto"/>
              <w:jc w:val="left"/>
              <w:rPr>
                <w:sz w:val="18"/>
                <w:szCs w:val="18"/>
              </w:rPr>
            </w:pPr>
            <w:r w:rsidRPr="004201B0">
              <w:rPr>
                <w:sz w:val="18"/>
                <w:szCs w:val="18"/>
              </w:rPr>
              <w:t>28</w:t>
            </w:r>
          </w:p>
        </w:tc>
        <w:tc>
          <w:tcPr>
            <w:tcW w:w="2268" w:type="dxa"/>
            <w:vAlign w:val="center"/>
          </w:tcPr>
          <w:p w:rsidR="00D70BFD" w:rsidRPr="004201B0" w:rsidRDefault="00D70BFD" w:rsidP="00A45774">
            <w:pPr>
              <w:spacing w:before="0" w:after="0" w:line="240" w:lineRule="auto"/>
              <w:jc w:val="left"/>
              <w:rPr>
                <w:sz w:val="18"/>
                <w:szCs w:val="18"/>
              </w:rPr>
            </w:pPr>
            <w:r w:rsidRPr="004201B0">
              <w:rPr>
                <w:sz w:val="18"/>
                <w:szCs w:val="18"/>
              </w:rPr>
              <w:t>No. 3911/CB-LS</w:t>
            </w:r>
          </w:p>
        </w:tc>
        <w:tc>
          <w:tcPr>
            <w:tcW w:w="1276" w:type="dxa"/>
            <w:vAlign w:val="center"/>
          </w:tcPr>
          <w:p w:rsidR="00D70BFD" w:rsidRPr="004201B0" w:rsidRDefault="00D70BFD" w:rsidP="00A45774">
            <w:pPr>
              <w:spacing w:before="0" w:after="0" w:line="240" w:lineRule="auto"/>
              <w:jc w:val="left"/>
              <w:rPr>
                <w:sz w:val="18"/>
                <w:szCs w:val="18"/>
              </w:rPr>
            </w:pPr>
            <w:r w:rsidRPr="004201B0">
              <w:rPr>
                <w:sz w:val="18"/>
                <w:szCs w:val="18"/>
              </w:rPr>
              <w:t>21 Nov 2011</w:t>
            </w:r>
          </w:p>
        </w:tc>
        <w:tc>
          <w:tcPr>
            <w:tcW w:w="5292" w:type="dxa"/>
            <w:vAlign w:val="center"/>
          </w:tcPr>
          <w:p w:rsidR="00D70BFD" w:rsidRPr="004201B0" w:rsidRDefault="00D70BFD" w:rsidP="00A45774">
            <w:pPr>
              <w:spacing w:before="0" w:after="0" w:line="240" w:lineRule="auto"/>
              <w:jc w:val="left"/>
              <w:rPr>
                <w:sz w:val="18"/>
                <w:szCs w:val="18"/>
              </w:rPr>
            </w:pPr>
            <w:r w:rsidRPr="004201B0">
              <w:rPr>
                <w:sz w:val="18"/>
                <w:szCs w:val="18"/>
              </w:rPr>
              <w:t xml:space="preserve">Declaration on material price: Material price of </w:t>
            </w:r>
            <w:proofErr w:type="spellStart"/>
            <w:r w:rsidRPr="004201B0">
              <w:rPr>
                <w:sz w:val="18"/>
                <w:szCs w:val="18"/>
              </w:rPr>
              <w:t>Danang</w:t>
            </w:r>
            <w:proofErr w:type="spellEnd"/>
            <w:r w:rsidRPr="004201B0">
              <w:rPr>
                <w:sz w:val="18"/>
                <w:szCs w:val="18"/>
              </w:rPr>
              <w:t xml:space="preserve"> City</w:t>
            </w:r>
          </w:p>
        </w:tc>
      </w:tr>
      <w:tr w:rsidR="00D70BFD" w:rsidRPr="004201B0" w:rsidTr="008F7DB1">
        <w:trPr>
          <w:trHeight w:val="20"/>
        </w:trPr>
        <w:tc>
          <w:tcPr>
            <w:tcW w:w="628" w:type="dxa"/>
            <w:vAlign w:val="center"/>
          </w:tcPr>
          <w:p w:rsidR="00D70BFD" w:rsidRPr="004201B0" w:rsidRDefault="00D70BFD" w:rsidP="00A45774">
            <w:pPr>
              <w:spacing w:before="0" w:after="0" w:line="240" w:lineRule="auto"/>
              <w:jc w:val="left"/>
              <w:rPr>
                <w:sz w:val="18"/>
                <w:szCs w:val="18"/>
              </w:rPr>
            </w:pPr>
            <w:r w:rsidRPr="004201B0">
              <w:rPr>
                <w:sz w:val="18"/>
                <w:szCs w:val="18"/>
              </w:rPr>
              <w:t>29</w:t>
            </w:r>
          </w:p>
        </w:tc>
        <w:tc>
          <w:tcPr>
            <w:tcW w:w="2268" w:type="dxa"/>
            <w:vAlign w:val="center"/>
          </w:tcPr>
          <w:p w:rsidR="00D70BFD" w:rsidRPr="004201B0" w:rsidRDefault="00D70BFD" w:rsidP="00A45774">
            <w:pPr>
              <w:spacing w:before="0" w:after="0" w:line="240" w:lineRule="auto"/>
              <w:jc w:val="left"/>
              <w:rPr>
                <w:sz w:val="18"/>
                <w:szCs w:val="18"/>
              </w:rPr>
            </w:pPr>
            <w:r w:rsidRPr="004201B0">
              <w:rPr>
                <w:sz w:val="18"/>
                <w:szCs w:val="18"/>
              </w:rPr>
              <w:t>Letter 324/2008/UBND-QLĐT</w:t>
            </w:r>
          </w:p>
        </w:tc>
        <w:tc>
          <w:tcPr>
            <w:tcW w:w="1276" w:type="dxa"/>
            <w:vAlign w:val="center"/>
          </w:tcPr>
          <w:p w:rsidR="00D70BFD" w:rsidRPr="004201B0" w:rsidRDefault="00D70BFD" w:rsidP="00A45774">
            <w:pPr>
              <w:spacing w:before="0" w:after="0" w:line="240" w:lineRule="auto"/>
              <w:jc w:val="left"/>
              <w:rPr>
                <w:sz w:val="18"/>
                <w:szCs w:val="18"/>
              </w:rPr>
            </w:pPr>
            <w:r w:rsidRPr="004201B0">
              <w:rPr>
                <w:sz w:val="18"/>
                <w:szCs w:val="18"/>
              </w:rPr>
              <w:t>16 Jan 2008</w:t>
            </w:r>
          </w:p>
        </w:tc>
        <w:tc>
          <w:tcPr>
            <w:tcW w:w="5292" w:type="dxa"/>
            <w:vAlign w:val="center"/>
          </w:tcPr>
          <w:p w:rsidR="00D70BFD" w:rsidRPr="004201B0" w:rsidRDefault="00D70BFD" w:rsidP="00A45774">
            <w:pPr>
              <w:spacing w:before="0" w:after="0" w:line="240" w:lineRule="auto"/>
              <w:jc w:val="left"/>
              <w:rPr>
                <w:sz w:val="18"/>
                <w:szCs w:val="18"/>
              </w:rPr>
            </w:pPr>
            <w:r w:rsidRPr="004201B0">
              <w:rPr>
                <w:sz w:val="18"/>
                <w:szCs w:val="18"/>
              </w:rPr>
              <w:t>Construction unit price-Construction part in Da Nang City</w:t>
            </w:r>
          </w:p>
        </w:tc>
      </w:tr>
      <w:tr w:rsidR="00D70BFD" w:rsidRPr="004201B0" w:rsidTr="008F7DB1">
        <w:trPr>
          <w:trHeight w:val="20"/>
        </w:trPr>
        <w:tc>
          <w:tcPr>
            <w:tcW w:w="628" w:type="dxa"/>
            <w:vAlign w:val="center"/>
          </w:tcPr>
          <w:p w:rsidR="00D70BFD" w:rsidRPr="004201B0" w:rsidRDefault="00D70BFD" w:rsidP="00A45774">
            <w:pPr>
              <w:spacing w:before="0" w:after="0" w:line="240" w:lineRule="auto"/>
              <w:jc w:val="left"/>
              <w:rPr>
                <w:sz w:val="18"/>
                <w:szCs w:val="18"/>
              </w:rPr>
            </w:pPr>
            <w:r w:rsidRPr="004201B0">
              <w:rPr>
                <w:sz w:val="18"/>
                <w:szCs w:val="18"/>
              </w:rPr>
              <w:t>30</w:t>
            </w:r>
          </w:p>
        </w:tc>
        <w:tc>
          <w:tcPr>
            <w:tcW w:w="2268" w:type="dxa"/>
            <w:vAlign w:val="center"/>
          </w:tcPr>
          <w:p w:rsidR="00D70BFD" w:rsidRPr="004201B0" w:rsidRDefault="00D70BFD" w:rsidP="00A45774">
            <w:pPr>
              <w:spacing w:before="0" w:after="0" w:line="240" w:lineRule="auto"/>
              <w:jc w:val="left"/>
              <w:rPr>
                <w:sz w:val="18"/>
                <w:szCs w:val="18"/>
              </w:rPr>
            </w:pPr>
            <w:r w:rsidRPr="004201B0">
              <w:rPr>
                <w:sz w:val="18"/>
                <w:szCs w:val="18"/>
              </w:rPr>
              <w:t>Letter 325/2008/UBND-QLĐT</w:t>
            </w:r>
          </w:p>
        </w:tc>
        <w:tc>
          <w:tcPr>
            <w:tcW w:w="1276" w:type="dxa"/>
            <w:vAlign w:val="center"/>
          </w:tcPr>
          <w:p w:rsidR="00D70BFD" w:rsidRPr="004201B0" w:rsidRDefault="00D70BFD" w:rsidP="00A45774">
            <w:pPr>
              <w:spacing w:before="0" w:after="0" w:line="240" w:lineRule="auto"/>
              <w:jc w:val="left"/>
              <w:rPr>
                <w:sz w:val="18"/>
                <w:szCs w:val="18"/>
              </w:rPr>
            </w:pPr>
            <w:r w:rsidRPr="004201B0">
              <w:rPr>
                <w:sz w:val="18"/>
                <w:szCs w:val="18"/>
              </w:rPr>
              <w:t>16 Jan 2008</w:t>
            </w:r>
          </w:p>
        </w:tc>
        <w:tc>
          <w:tcPr>
            <w:tcW w:w="5292" w:type="dxa"/>
            <w:vAlign w:val="center"/>
          </w:tcPr>
          <w:p w:rsidR="00D70BFD" w:rsidRPr="004201B0" w:rsidRDefault="00D70BFD" w:rsidP="00A45774">
            <w:pPr>
              <w:spacing w:before="0" w:after="0" w:line="240" w:lineRule="auto"/>
              <w:jc w:val="left"/>
              <w:rPr>
                <w:sz w:val="18"/>
                <w:szCs w:val="18"/>
              </w:rPr>
            </w:pPr>
            <w:r w:rsidRPr="004201B0">
              <w:rPr>
                <w:sz w:val="18"/>
                <w:szCs w:val="18"/>
              </w:rPr>
              <w:t>Estimated price list of machine shift in Da Nang City</w:t>
            </w:r>
          </w:p>
        </w:tc>
      </w:tr>
      <w:tr w:rsidR="00D70BFD" w:rsidRPr="004201B0" w:rsidTr="008F7DB1">
        <w:trPr>
          <w:trHeight w:val="20"/>
        </w:trPr>
        <w:tc>
          <w:tcPr>
            <w:tcW w:w="628" w:type="dxa"/>
            <w:vAlign w:val="center"/>
          </w:tcPr>
          <w:p w:rsidR="00D70BFD" w:rsidRPr="004201B0" w:rsidRDefault="00D70BFD" w:rsidP="00A45774">
            <w:pPr>
              <w:spacing w:before="0" w:after="0" w:line="240" w:lineRule="auto"/>
              <w:jc w:val="left"/>
              <w:rPr>
                <w:sz w:val="18"/>
                <w:szCs w:val="18"/>
              </w:rPr>
            </w:pPr>
            <w:r w:rsidRPr="004201B0">
              <w:rPr>
                <w:sz w:val="18"/>
                <w:szCs w:val="18"/>
              </w:rPr>
              <w:t>31</w:t>
            </w:r>
          </w:p>
        </w:tc>
        <w:tc>
          <w:tcPr>
            <w:tcW w:w="2268" w:type="dxa"/>
            <w:vAlign w:val="center"/>
          </w:tcPr>
          <w:p w:rsidR="00D70BFD" w:rsidRPr="004201B0" w:rsidRDefault="00D70BFD" w:rsidP="00A45774">
            <w:pPr>
              <w:spacing w:before="0" w:after="0" w:line="240" w:lineRule="auto"/>
              <w:jc w:val="left"/>
              <w:rPr>
                <w:sz w:val="18"/>
                <w:szCs w:val="18"/>
              </w:rPr>
            </w:pPr>
            <w:r w:rsidRPr="004201B0">
              <w:rPr>
                <w:sz w:val="18"/>
                <w:szCs w:val="18"/>
              </w:rPr>
              <w:t>Decision No.28/2007/QĐ-UBND</w:t>
            </w:r>
          </w:p>
        </w:tc>
        <w:tc>
          <w:tcPr>
            <w:tcW w:w="1276" w:type="dxa"/>
          </w:tcPr>
          <w:p w:rsidR="00D70BFD" w:rsidRPr="004201B0" w:rsidRDefault="00D70BFD" w:rsidP="00A45774">
            <w:pPr>
              <w:spacing w:before="0" w:after="0" w:line="240" w:lineRule="auto"/>
              <w:jc w:val="left"/>
              <w:rPr>
                <w:sz w:val="18"/>
                <w:szCs w:val="18"/>
              </w:rPr>
            </w:pPr>
            <w:r w:rsidRPr="004201B0">
              <w:rPr>
                <w:sz w:val="18"/>
                <w:szCs w:val="18"/>
              </w:rPr>
              <w:t>28 May 2007</w:t>
            </w:r>
          </w:p>
        </w:tc>
        <w:tc>
          <w:tcPr>
            <w:tcW w:w="5292" w:type="dxa"/>
            <w:vAlign w:val="center"/>
          </w:tcPr>
          <w:p w:rsidR="00D70BFD" w:rsidRPr="004201B0" w:rsidRDefault="00D70BFD" w:rsidP="00A45774">
            <w:pPr>
              <w:spacing w:before="0" w:after="0" w:line="240" w:lineRule="auto"/>
              <w:jc w:val="left"/>
              <w:rPr>
                <w:sz w:val="18"/>
                <w:szCs w:val="18"/>
              </w:rPr>
            </w:pPr>
            <w:r w:rsidRPr="004201B0">
              <w:rPr>
                <w:sz w:val="18"/>
                <w:szCs w:val="18"/>
              </w:rPr>
              <w:t>Highway transport Fee in Da Nang City</w:t>
            </w:r>
          </w:p>
        </w:tc>
      </w:tr>
      <w:tr w:rsidR="00D70BFD" w:rsidRPr="004201B0" w:rsidTr="008F7DB1">
        <w:trPr>
          <w:trHeight w:val="20"/>
        </w:trPr>
        <w:tc>
          <w:tcPr>
            <w:tcW w:w="628" w:type="dxa"/>
            <w:vAlign w:val="center"/>
          </w:tcPr>
          <w:p w:rsidR="00D70BFD" w:rsidRPr="004201B0" w:rsidRDefault="00D70BFD" w:rsidP="00A45774">
            <w:pPr>
              <w:spacing w:before="0" w:after="0" w:line="240" w:lineRule="auto"/>
              <w:jc w:val="left"/>
              <w:rPr>
                <w:sz w:val="18"/>
                <w:szCs w:val="18"/>
              </w:rPr>
            </w:pPr>
            <w:r w:rsidRPr="004201B0">
              <w:rPr>
                <w:sz w:val="18"/>
                <w:szCs w:val="18"/>
              </w:rPr>
              <w:t>32</w:t>
            </w:r>
          </w:p>
        </w:tc>
        <w:tc>
          <w:tcPr>
            <w:tcW w:w="2268" w:type="dxa"/>
            <w:vAlign w:val="center"/>
          </w:tcPr>
          <w:p w:rsidR="00D70BFD" w:rsidRPr="004201B0" w:rsidRDefault="00D70BFD" w:rsidP="00A45774">
            <w:pPr>
              <w:spacing w:before="0" w:after="0" w:line="240" w:lineRule="auto"/>
              <w:jc w:val="left"/>
              <w:rPr>
                <w:sz w:val="18"/>
                <w:szCs w:val="18"/>
              </w:rPr>
            </w:pPr>
            <w:r w:rsidRPr="004201B0">
              <w:rPr>
                <w:sz w:val="18"/>
                <w:szCs w:val="18"/>
              </w:rPr>
              <w:t>Decision No 2236/2006/QĐ-UBND</w:t>
            </w:r>
          </w:p>
        </w:tc>
        <w:tc>
          <w:tcPr>
            <w:tcW w:w="1276" w:type="dxa"/>
          </w:tcPr>
          <w:p w:rsidR="00D70BFD" w:rsidRPr="004201B0" w:rsidRDefault="00D70BFD" w:rsidP="00A45774">
            <w:pPr>
              <w:spacing w:before="0" w:after="0" w:line="240" w:lineRule="auto"/>
              <w:jc w:val="left"/>
              <w:rPr>
                <w:sz w:val="18"/>
                <w:szCs w:val="18"/>
              </w:rPr>
            </w:pPr>
            <w:r w:rsidRPr="004201B0">
              <w:rPr>
                <w:sz w:val="18"/>
                <w:szCs w:val="18"/>
              </w:rPr>
              <w:t>01 Aug 2006</w:t>
            </w:r>
          </w:p>
        </w:tc>
        <w:tc>
          <w:tcPr>
            <w:tcW w:w="5292" w:type="dxa"/>
            <w:vAlign w:val="center"/>
          </w:tcPr>
          <w:p w:rsidR="00D70BFD" w:rsidRPr="004201B0" w:rsidRDefault="00D70BFD" w:rsidP="00A45774">
            <w:pPr>
              <w:spacing w:before="0" w:after="0" w:line="240" w:lineRule="auto"/>
              <w:jc w:val="left"/>
              <w:rPr>
                <w:sz w:val="18"/>
                <w:szCs w:val="18"/>
              </w:rPr>
            </w:pPr>
            <w:r w:rsidRPr="004201B0">
              <w:rPr>
                <w:sz w:val="18"/>
                <w:szCs w:val="18"/>
              </w:rPr>
              <w:t xml:space="preserve">Estimated price list of machine shift  in </w:t>
            </w:r>
            <w:proofErr w:type="spellStart"/>
            <w:r w:rsidRPr="004201B0">
              <w:rPr>
                <w:sz w:val="18"/>
                <w:szCs w:val="18"/>
              </w:rPr>
              <w:t>Quang</w:t>
            </w:r>
            <w:proofErr w:type="spellEnd"/>
            <w:r w:rsidRPr="004201B0">
              <w:rPr>
                <w:sz w:val="18"/>
                <w:szCs w:val="18"/>
              </w:rPr>
              <w:t xml:space="preserve"> Nam Province</w:t>
            </w:r>
          </w:p>
        </w:tc>
      </w:tr>
      <w:tr w:rsidR="00D70BFD" w:rsidRPr="004201B0" w:rsidTr="008F7DB1">
        <w:trPr>
          <w:trHeight w:val="20"/>
        </w:trPr>
        <w:tc>
          <w:tcPr>
            <w:tcW w:w="628" w:type="dxa"/>
            <w:vAlign w:val="center"/>
          </w:tcPr>
          <w:p w:rsidR="00D70BFD" w:rsidRPr="004201B0" w:rsidRDefault="00D70BFD" w:rsidP="00A45774">
            <w:pPr>
              <w:spacing w:before="0" w:after="0" w:line="240" w:lineRule="auto"/>
              <w:jc w:val="left"/>
              <w:rPr>
                <w:sz w:val="18"/>
                <w:szCs w:val="18"/>
              </w:rPr>
            </w:pPr>
            <w:r w:rsidRPr="004201B0">
              <w:rPr>
                <w:sz w:val="18"/>
                <w:szCs w:val="18"/>
              </w:rPr>
              <w:t>33</w:t>
            </w:r>
          </w:p>
        </w:tc>
        <w:tc>
          <w:tcPr>
            <w:tcW w:w="2268" w:type="dxa"/>
            <w:vAlign w:val="center"/>
          </w:tcPr>
          <w:p w:rsidR="00D70BFD" w:rsidRPr="004201B0" w:rsidRDefault="00D70BFD" w:rsidP="00A45774">
            <w:pPr>
              <w:spacing w:before="0" w:after="0" w:line="240" w:lineRule="auto"/>
              <w:jc w:val="left"/>
              <w:rPr>
                <w:sz w:val="18"/>
                <w:szCs w:val="18"/>
              </w:rPr>
            </w:pPr>
            <w:r w:rsidRPr="004201B0">
              <w:rPr>
                <w:sz w:val="18"/>
                <w:szCs w:val="18"/>
              </w:rPr>
              <w:t>Decision No 3075/2006/QĐ-UBND</w:t>
            </w:r>
          </w:p>
        </w:tc>
        <w:tc>
          <w:tcPr>
            <w:tcW w:w="1276" w:type="dxa"/>
          </w:tcPr>
          <w:p w:rsidR="00D70BFD" w:rsidRPr="004201B0" w:rsidRDefault="00D70BFD" w:rsidP="00A45774">
            <w:pPr>
              <w:spacing w:before="0" w:after="0" w:line="240" w:lineRule="auto"/>
              <w:jc w:val="left"/>
              <w:rPr>
                <w:sz w:val="18"/>
                <w:szCs w:val="18"/>
              </w:rPr>
            </w:pPr>
            <w:r w:rsidRPr="004201B0">
              <w:rPr>
                <w:sz w:val="18"/>
                <w:szCs w:val="18"/>
              </w:rPr>
              <w:t>30 Oct 2006</w:t>
            </w:r>
          </w:p>
        </w:tc>
        <w:tc>
          <w:tcPr>
            <w:tcW w:w="5292" w:type="dxa"/>
            <w:vAlign w:val="center"/>
          </w:tcPr>
          <w:p w:rsidR="00D70BFD" w:rsidRPr="004201B0" w:rsidRDefault="00D70BFD" w:rsidP="00A45774">
            <w:pPr>
              <w:spacing w:before="0" w:after="0" w:line="240" w:lineRule="auto"/>
              <w:jc w:val="left"/>
              <w:rPr>
                <w:sz w:val="18"/>
                <w:szCs w:val="18"/>
              </w:rPr>
            </w:pPr>
            <w:r w:rsidRPr="004201B0">
              <w:rPr>
                <w:sz w:val="18"/>
                <w:szCs w:val="18"/>
              </w:rPr>
              <w:t xml:space="preserve">Estimated price list of machine shift  in </w:t>
            </w:r>
            <w:proofErr w:type="spellStart"/>
            <w:r w:rsidRPr="004201B0">
              <w:rPr>
                <w:sz w:val="18"/>
                <w:szCs w:val="18"/>
              </w:rPr>
              <w:t>Quang</w:t>
            </w:r>
            <w:proofErr w:type="spellEnd"/>
            <w:r w:rsidRPr="004201B0">
              <w:rPr>
                <w:sz w:val="18"/>
                <w:szCs w:val="18"/>
              </w:rPr>
              <w:t xml:space="preserve"> Nam Province</w:t>
            </w:r>
          </w:p>
        </w:tc>
      </w:tr>
      <w:tr w:rsidR="00D70BFD" w:rsidRPr="004201B0" w:rsidTr="008F7DB1">
        <w:trPr>
          <w:trHeight w:val="20"/>
        </w:trPr>
        <w:tc>
          <w:tcPr>
            <w:tcW w:w="628" w:type="dxa"/>
            <w:vAlign w:val="center"/>
          </w:tcPr>
          <w:p w:rsidR="00D70BFD" w:rsidRPr="004201B0" w:rsidRDefault="00D70BFD" w:rsidP="00A45774">
            <w:pPr>
              <w:spacing w:before="0" w:after="0" w:line="240" w:lineRule="auto"/>
              <w:jc w:val="left"/>
              <w:rPr>
                <w:sz w:val="18"/>
                <w:szCs w:val="18"/>
              </w:rPr>
            </w:pPr>
            <w:r w:rsidRPr="004201B0">
              <w:rPr>
                <w:sz w:val="18"/>
                <w:szCs w:val="18"/>
              </w:rPr>
              <w:t>34</w:t>
            </w:r>
          </w:p>
        </w:tc>
        <w:tc>
          <w:tcPr>
            <w:tcW w:w="2268" w:type="dxa"/>
            <w:vAlign w:val="center"/>
          </w:tcPr>
          <w:p w:rsidR="00D70BFD" w:rsidRPr="004201B0" w:rsidRDefault="00D70BFD" w:rsidP="00A45774">
            <w:pPr>
              <w:spacing w:before="0" w:after="0" w:line="240" w:lineRule="auto"/>
              <w:jc w:val="left"/>
              <w:rPr>
                <w:sz w:val="18"/>
                <w:szCs w:val="18"/>
              </w:rPr>
            </w:pPr>
            <w:r w:rsidRPr="004201B0">
              <w:rPr>
                <w:sz w:val="18"/>
                <w:szCs w:val="18"/>
              </w:rPr>
              <w:t>Decision No.2637/2008/QĐ-UBND</w:t>
            </w:r>
          </w:p>
        </w:tc>
        <w:tc>
          <w:tcPr>
            <w:tcW w:w="1276" w:type="dxa"/>
          </w:tcPr>
          <w:p w:rsidR="00D70BFD" w:rsidRPr="004201B0" w:rsidRDefault="00D70BFD" w:rsidP="00A45774">
            <w:pPr>
              <w:spacing w:before="0" w:after="0" w:line="240" w:lineRule="auto"/>
              <w:jc w:val="left"/>
              <w:rPr>
                <w:sz w:val="18"/>
                <w:szCs w:val="18"/>
              </w:rPr>
            </w:pPr>
            <w:r w:rsidRPr="004201B0">
              <w:rPr>
                <w:sz w:val="18"/>
                <w:szCs w:val="18"/>
              </w:rPr>
              <w:t>12 Aug 2008</w:t>
            </w:r>
          </w:p>
        </w:tc>
        <w:tc>
          <w:tcPr>
            <w:tcW w:w="5292" w:type="dxa"/>
            <w:vAlign w:val="center"/>
          </w:tcPr>
          <w:p w:rsidR="00D70BFD" w:rsidRPr="004201B0" w:rsidRDefault="00D70BFD" w:rsidP="00A45774">
            <w:pPr>
              <w:spacing w:before="0" w:after="0" w:line="240" w:lineRule="auto"/>
              <w:jc w:val="left"/>
              <w:rPr>
                <w:sz w:val="18"/>
                <w:szCs w:val="18"/>
              </w:rPr>
            </w:pPr>
            <w:r w:rsidRPr="004201B0">
              <w:rPr>
                <w:sz w:val="18"/>
                <w:szCs w:val="18"/>
              </w:rPr>
              <w:t xml:space="preserve">Highway transport Fee in </w:t>
            </w:r>
            <w:proofErr w:type="spellStart"/>
            <w:r w:rsidRPr="004201B0">
              <w:rPr>
                <w:sz w:val="18"/>
                <w:szCs w:val="18"/>
              </w:rPr>
              <w:t>Quang</w:t>
            </w:r>
            <w:proofErr w:type="spellEnd"/>
            <w:r w:rsidRPr="004201B0">
              <w:rPr>
                <w:sz w:val="18"/>
                <w:szCs w:val="18"/>
              </w:rPr>
              <w:t xml:space="preserve"> Nam Province</w:t>
            </w:r>
          </w:p>
        </w:tc>
      </w:tr>
      <w:tr w:rsidR="00D70BFD" w:rsidRPr="004201B0" w:rsidTr="008F7DB1">
        <w:trPr>
          <w:trHeight w:val="20"/>
        </w:trPr>
        <w:tc>
          <w:tcPr>
            <w:tcW w:w="628" w:type="dxa"/>
            <w:vAlign w:val="center"/>
          </w:tcPr>
          <w:p w:rsidR="00D70BFD" w:rsidRPr="004201B0" w:rsidRDefault="00D70BFD" w:rsidP="00A45774">
            <w:pPr>
              <w:spacing w:before="0" w:after="0" w:line="240" w:lineRule="auto"/>
              <w:jc w:val="left"/>
              <w:rPr>
                <w:sz w:val="18"/>
                <w:szCs w:val="18"/>
              </w:rPr>
            </w:pPr>
            <w:r w:rsidRPr="004201B0">
              <w:rPr>
                <w:sz w:val="18"/>
                <w:szCs w:val="18"/>
              </w:rPr>
              <w:t>35</w:t>
            </w:r>
          </w:p>
        </w:tc>
        <w:tc>
          <w:tcPr>
            <w:tcW w:w="2268" w:type="dxa"/>
            <w:vAlign w:val="center"/>
          </w:tcPr>
          <w:p w:rsidR="00D70BFD" w:rsidRPr="004201B0" w:rsidRDefault="00D70BFD" w:rsidP="00A45774">
            <w:pPr>
              <w:spacing w:before="0" w:after="0" w:line="240" w:lineRule="auto"/>
              <w:jc w:val="left"/>
              <w:rPr>
                <w:sz w:val="18"/>
                <w:szCs w:val="18"/>
              </w:rPr>
            </w:pPr>
            <w:r w:rsidRPr="004201B0">
              <w:rPr>
                <w:sz w:val="18"/>
                <w:szCs w:val="18"/>
              </w:rPr>
              <w:t>Decision No.13/2011/QĐ-UBND</w:t>
            </w:r>
          </w:p>
        </w:tc>
        <w:tc>
          <w:tcPr>
            <w:tcW w:w="1276" w:type="dxa"/>
          </w:tcPr>
          <w:p w:rsidR="00D70BFD" w:rsidRPr="004201B0" w:rsidRDefault="00D70BFD" w:rsidP="00A45774">
            <w:pPr>
              <w:spacing w:before="0" w:after="0" w:line="240" w:lineRule="auto"/>
              <w:jc w:val="left"/>
              <w:rPr>
                <w:sz w:val="18"/>
                <w:szCs w:val="18"/>
              </w:rPr>
            </w:pPr>
            <w:r w:rsidRPr="004201B0">
              <w:rPr>
                <w:sz w:val="18"/>
                <w:szCs w:val="18"/>
              </w:rPr>
              <w:t>17 June 2011</w:t>
            </w:r>
          </w:p>
        </w:tc>
        <w:tc>
          <w:tcPr>
            <w:tcW w:w="5292" w:type="dxa"/>
            <w:vAlign w:val="center"/>
          </w:tcPr>
          <w:p w:rsidR="00D70BFD" w:rsidRPr="004201B0" w:rsidRDefault="00D70BFD" w:rsidP="00A45774">
            <w:pPr>
              <w:spacing w:before="0" w:after="0" w:line="240" w:lineRule="auto"/>
              <w:jc w:val="left"/>
              <w:rPr>
                <w:sz w:val="18"/>
                <w:szCs w:val="18"/>
              </w:rPr>
            </w:pPr>
            <w:r w:rsidRPr="004201B0">
              <w:rPr>
                <w:sz w:val="18"/>
                <w:szCs w:val="18"/>
              </w:rPr>
              <w:t xml:space="preserve">Highway transport Fee in </w:t>
            </w:r>
            <w:proofErr w:type="spellStart"/>
            <w:r w:rsidRPr="004201B0">
              <w:rPr>
                <w:sz w:val="18"/>
                <w:szCs w:val="18"/>
              </w:rPr>
              <w:t>Quang</w:t>
            </w:r>
            <w:proofErr w:type="spellEnd"/>
            <w:r w:rsidRPr="004201B0">
              <w:rPr>
                <w:sz w:val="18"/>
                <w:szCs w:val="18"/>
              </w:rPr>
              <w:t xml:space="preserve"> </w:t>
            </w:r>
            <w:proofErr w:type="spellStart"/>
            <w:r w:rsidRPr="004201B0">
              <w:rPr>
                <w:sz w:val="18"/>
                <w:szCs w:val="18"/>
              </w:rPr>
              <w:t>Ngai</w:t>
            </w:r>
            <w:proofErr w:type="spellEnd"/>
            <w:r w:rsidRPr="004201B0">
              <w:rPr>
                <w:sz w:val="18"/>
                <w:szCs w:val="18"/>
              </w:rPr>
              <w:t xml:space="preserve"> Province</w:t>
            </w:r>
          </w:p>
        </w:tc>
      </w:tr>
    </w:tbl>
    <w:p w:rsidR="00D70BFD" w:rsidRPr="004201B0" w:rsidRDefault="00D70BFD" w:rsidP="00D70BFD">
      <w:pPr>
        <w:rPr>
          <w:rFonts w:eastAsiaTheme="minorEastAsia"/>
        </w:rPr>
      </w:pPr>
    </w:p>
    <w:p w:rsidR="002F2D0C" w:rsidRPr="004201B0" w:rsidRDefault="002F2D0C" w:rsidP="002F2D0C">
      <w:pPr>
        <w:pStyle w:val="TableTitle"/>
        <w:rPr>
          <w:lang w:eastAsia="ja-JP"/>
        </w:rPr>
      </w:pPr>
      <w:r w:rsidRPr="004201B0">
        <w:t xml:space="preserve">Table </w:t>
      </w:r>
      <w:fldSimple w:instr=" STYLEREF 1 \s ">
        <w:r w:rsidR="00BA1BE6">
          <w:rPr>
            <w:noProof/>
          </w:rPr>
          <w:t>6</w:t>
        </w:r>
      </w:fldSimple>
      <w:r w:rsidRPr="004201B0">
        <w:t>.</w:t>
      </w:r>
      <w:r w:rsidR="00AC0940" w:rsidRPr="004201B0">
        <w:fldChar w:fldCharType="begin"/>
      </w:r>
      <w:r w:rsidRPr="004201B0">
        <w:instrText xml:space="preserve"> SEQ Table \* ARABIC \s 1 </w:instrText>
      </w:r>
      <w:r w:rsidR="00AC0940" w:rsidRPr="004201B0">
        <w:fldChar w:fldCharType="separate"/>
      </w:r>
      <w:r w:rsidR="00BA1BE6">
        <w:rPr>
          <w:noProof/>
        </w:rPr>
        <w:t>3</w:t>
      </w:r>
      <w:r w:rsidR="00AC0940" w:rsidRPr="004201B0">
        <w:fldChar w:fldCharType="end"/>
      </w:r>
      <w:r w:rsidRPr="004201B0">
        <w:rPr>
          <w:rFonts w:hint="eastAsia"/>
          <w:lang w:eastAsia="ja-JP"/>
        </w:rPr>
        <w:t xml:space="preserve">  </w:t>
      </w:r>
      <w:r w:rsidRPr="004201B0">
        <w:t xml:space="preserve"> Regional Development Plan </w:t>
      </w:r>
      <w:r w:rsidRPr="004201B0">
        <w:rPr>
          <w:rFonts w:hint="eastAsia"/>
          <w:lang w:eastAsia="ja-JP"/>
        </w:rPr>
        <w:t>a</w:t>
      </w:r>
      <w:r w:rsidRPr="004201B0">
        <w:t xml:space="preserve">long </w:t>
      </w:r>
      <w:r w:rsidRPr="004201B0">
        <w:rPr>
          <w:rFonts w:hint="eastAsia"/>
          <w:lang w:eastAsia="ja-JP"/>
        </w:rPr>
        <w:t>t</w:t>
      </w:r>
      <w:r w:rsidRPr="004201B0">
        <w:t>he Expressway</w:t>
      </w:r>
    </w:p>
    <w:tbl>
      <w:tblPr>
        <w:tblStyle w:val="TableGrid"/>
        <w:tblW w:w="0" w:type="auto"/>
        <w:tblLook w:val="04A0" w:firstRow="1" w:lastRow="0" w:firstColumn="1" w:lastColumn="0" w:noHBand="0" w:noVBand="1"/>
      </w:tblPr>
      <w:tblGrid>
        <w:gridCol w:w="558"/>
        <w:gridCol w:w="1800"/>
        <w:gridCol w:w="1350"/>
        <w:gridCol w:w="1710"/>
        <w:gridCol w:w="3825"/>
      </w:tblGrid>
      <w:tr w:rsidR="002F2D0C" w:rsidRPr="004201B0" w:rsidTr="002F2D0C">
        <w:trPr>
          <w:trHeight w:val="20"/>
          <w:tblHeader/>
        </w:trPr>
        <w:tc>
          <w:tcPr>
            <w:tcW w:w="558" w:type="dxa"/>
            <w:shd w:val="clear" w:color="auto" w:fill="D9D9D9" w:themeFill="background1" w:themeFillShade="D9"/>
            <w:vAlign w:val="center"/>
          </w:tcPr>
          <w:p w:rsidR="002F2D0C" w:rsidRPr="004201B0" w:rsidRDefault="002F2D0C" w:rsidP="002F2D0C">
            <w:pPr>
              <w:spacing w:before="0" w:after="0" w:line="0" w:lineRule="atLeast"/>
              <w:jc w:val="center"/>
              <w:rPr>
                <w:sz w:val="18"/>
                <w:szCs w:val="18"/>
              </w:rPr>
            </w:pPr>
            <w:r w:rsidRPr="004201B0">
              <w:rPr>
                <w:sz w:val="18"/>
                <w:szCs w:val="18"/>
              </w:rPr>
              <w:t>No.</w:t>
            </w:r>
          </w:p>
        </w:tc>
        <w:tc>
          <w:tcPr>
            <w:tcW w:w="1800" w:type="dxa"/>
            <w:shd w:val="clear" w:color="auto" w:fill="D9D9D9" w:themeFill="background1" w:themeFillShade="D9"/>
            <w:vAlign w:val="center"/>
          </w:tcPr>
          <w:p w:rsidR="002F2D0C" w:rsidRPr="004201B0" w:rsidRDefault="002F2D0C" w:rsidP="002F2D0C">
            <w:pPr>
              <w:spacing w:before="0" w:after="0" w:line="0" w:lineRule="atLeast"/>
              <w:rPr>
                <w:sz w:val="18"/>
                <w:szCs w:val="18"/>
              </w:rPr>
            </w:pPr>
            <w:r w:rsidRPr="004201B0">
              <w:rPr>
                <w:sz w:val="18"/>
                <w:szCs w:val="18"/>
              </w:rPr>
              <w:t>Document No.</w:t>
            </w:r>
          </w:p>
        </w:tc>
        <w:tc>
          <w:tcPr>
            <w:tcW w:w="1350" w:type="dxa"/>
            <w:shd w:val="clear" w:color="auto" w:fill="D9D9D9" w:themeFill="background1" w:themeFillShade="D9"/>
            <w:vAlign w:val="center"/>
          </w:tcPr>
          <w:p w:rsidR="002F2D0C" w:rsidRPr="004201B0" w:rsidRDefault="002F2D0C" w:rsidP="002F2D0C">
            <w:pPr>
              <w:spacing w:before="0" w:after="0" w:line="0" w:lineRule="atLeast"/>
              <w:rPr>
                <w:sz w:val="18"/>
                <w:szCs w:val="18"/>
              </w:rPr>
            </w:pPr>
            <w:r w:rsidRPr="004201B0">
              <w:rPr>
                <w:sz w:val="18"/>
                <w:szCs w:val="18"/>
              </w:rPr>
              <w:t>Issued on</w:t>
            </w:r>
          </w:p>
        </w:tc>
        <w:tc>
          <w:tcPr>
            <w:tcW w:w="1710" w:type="dxa"/>
            <w:shd w:val="clear" w:color="auto" w:fill="D9D9D9" w:themeFill="background1" w:themeFillShade="D9"/>
            <w:vAlign w:val="center"/>
          </w:tcPr>
          <w:p w:rsidR="002F2D0C" w:rsidRPr="004201B0" w:rsidRDefault="002F2D0C" w:rsidP="002F2D0C">
            <w:pPr>
              <w:spacing w:before="0" w:after="0" w:line="0" w:lineRule="atLeast"/>
              <w:rPr>
                <w:sz w:val="18"/>
                <w:szCs w:val="18"/>
              </w:rPr>
            </w:pPr>
            <w:r w:rsidRPr="004201B0">
              <w:rPr>
                <w:sz w:val="18"/>
                <w:szCs w:val="18"/>
              </w:rPr>
              <w:t>Issued by</w:t>
            </w:r>
          </w:p>
        </w:tc>
        <w:tc>
          <w:tcPr>
            <w:tcW w:w="3825" w:type="dxa"/>
            <w:shd w:val="clear" w:color="auto" w:fill="D9D9D9" w:themeFill="background1" w:themeFillShade="D9"/>
            <w:vAlign w:val="center"/>
          </w:tcPr>
          <w:p w:rsidR="002F2D0C" w:rsidRPr="004201B0" w:rsidRDefault="002F2D0C" w:rsidP="002F2D0C">
            <w:pPr>
              <w:spacing w:before="0" w:after="0" w:line="0" w:lineRule="atLeast"/>
              <w:rPr>
                <w:sz w:val="18"/>
                <w:szCs w:val="18"/>
              </w:rPr>
            </w:pPr>
            <w:r w:rsidRPr="004201B0">
              <w:rPr>
                <w:sz w:val="18"/>
                <w:szCs w:val="18"/>
              </w:rPr>
              <w:t>Subject</w:t>
            </w:r>
          </w:p>
        </w:tc>
      </w:tr>
      <w:tr w:rsidR="002F2D0C" w:rsidRPr="004201B0" w:rsidTr="002F2D0C">
        <w:trPr>
          <w:trHeight w:val="20"/>
          <w:tblHeader/>
        </w:trPr>
        <w:tc>
          <w:tcPr>
            <w:tcW w:w="558" w:type="dxa"/>
            <w:vAlign w:val="center"/>
          </w:tcPr>
          <w:p w:rsidR="002F2D0C" w:rsidRPr="004201B0" w:rsidRDefault="002F2D0C" w:rsidP="002F2D0C">
            <w:pPr>
              <w:spacing w:before="0" w:after="0" w:line="0" w:lineRule="atLeast"/>
              <w:jc w:val="center"/>
              <w:rPr>
                <w:sz w:val="18"/>
                <w:szCs w:val="18"/>
              </w:rPr>
            </w:pPr>
            <w:r w:rsidRPr="004201B0">
              <w:rPr>
                <w:sz w:val="18"/>
                <w:szCs w:val="18"/>
              </w:rPr>
              <w:t>1</w:t>
            </w:r>
          </w:p>
        </w:tc>
        <w:tc>
          <w:tcPr>
            <w:tcW w:w="1800" w:type="dxa"/>
          </w:tcPr>
          <w:p w:rsidR="002F2D0C" w:rsidRPr="004201B0" w:rsidRDefault="002F2D0C" w:rsidP="002F2D0C">
            <w:pPr>
              <w:spacing w:before="0" w:after="0" w:line="0" w:lineRule="atLeast"/>
              <w:rPr>
                <w:sz w:val="18"/>
                <w:szCs w:val="18"/>
              </w:rPr>
            </w:pPr>
            <w:r w:rsidRPr="004201B0">
              <w:rPr>
                <w:sz w:val="18"/>
                <w:szCs w:val="18"/>
              </w:rPr>
              <w:t>1734/QD-</w:t>
            </w:r>
            <w:proofErr w:type="spellStart"/>
            <w:r w:rsidRPr="004201B0">
              <w:rPr>
                <w:sz w:val="18"/>
                <w:szCs w:val="18"/>
              </w:rPr>
              <w:t>TTg</w:t>
            </w:r>
            <w:proofErr w:type="spellEnd"/>
            <w:r w:rsidRPr="004201B0">
              <w:rPr>
                <w:sz w:val="18"/>
                <w:szCs w:val="18"/>
              </w:rPr>
              <w:t xml:space="preserve"> </w:t>
            </w:r>
          </w:p>
        </w:tc>
        <w:tc>
          <w:tcPr>
            <w:tcW w:w="1350" w:type="dxa"/>
          </w:tcPr>
          <w:p w:rsidR="002F2D0C" w:rsidRPr="004201B0" w:rsidRDefault="002F2D0C" w:rsidP="002F2D0C">
            <w:pPr>
              <w:spacing w:before="0" w:after="0" w:line="0" w:lineRule="atLeast"/>
              <w:rPr>
                <w:sz w:val="18"/>
                <w:szCs w:val="18"/>
              </w:rPr>
            </w:pPr>
            <w:r w:rsidRPr="004201B0">
              <w:rPr>
                <w:sz w:val="18"/>
                <w:szCs w:val="18"/>
              </w:rPr>
              <w:t>01/12/2008</w:t>
            </w:r>
          </w:p>
        </w:tc>
        <w:tc>
          <w:tcPr>
            <w:tcW w:w="1710" w:type="dxa"/>
          </w:tcPr>
          <w:p w:rsidR="002F2D0C" w:rsidRPr="004201B0" w:rsidRDefault="002F2D0C" w:rsidP="002F2D0C">
            <w:pPr>
              <w:spacing w:before="0" w:after="0" w:line="0" w:lineRule="atLeast"/>
              <w:rPr>
                <w:sz w:val="18"/>
                <w:szCs w:val="18"/>
              </w:rPr>
            </w:pPr>
            <w:r w:rsidRPr="004201B0">
              <w:rPr>
                <w:sz w:val="18"/>
                <w:szCs w:val="18"/>
              </w:rPr>
              <w:t>Prime minister</w:t>
            </w:r>
          </w:p>
        </w:tc>
        <w:tc>
          <w:tcPr>
            <w:tcW w:w="3825" w:type="dxa"/>
          </w:tcPr>
          <w:p w:rsidR="002F2D0C" w:rsidRPr="004201B0" w:rsidRDefault="002F2D0C" w:rsidP="002F2D0C">
            <w:pPr>
              <w:spacing w:before="0" w:after="0" w:line="0" w:lineRule="atLeast"/>
              <w:rPr>
                <w:sz w:val="18"/>
                <w:szCs w:val="18"/>
              </w:rPr>
            </w:pPr>
            <w:r w:rsidRPr="004201B0">
              <w:rPr>
                <w:sz w:val="18"/>
                <w:szCs w:val="18"/>
              </w:rPr>
              <w:t xml:space="preserve">The planning of Vietnam expressway network up to 2020 and vision to 2030 </w:t>
            </w:r>
          </w:p>
        </w:tc>
      </w:tr>
      <w:tr w:rsidR="002F2D0C" w:rsidRPr="004201B0" w:rsidTr="002F2D0C">
        <w:trPr>
          <w:trHeight w:val="20"/>
          <w:tblHeader/>
        </w:trPr>
        <w:tc>
          <w:tcPr>
            <w:tcW w:w="558" w:type="dxa"/>
            <w:vAlign w:val="center"/>
          </w:tcPr>
          <w:p w:rsidR="002F2D0C" w:rsidRPr="004201B0" w:rsidRDefault="002F2D0C" w:rsidP="002F2D0C">
            <w:pPr>
              <w:spacing w:before="0" w:after="0" w:line="0" w:lineRule="atLeast"/>
              <w:jc w:val="center"/>
              <w:rPr>
                <w:sz w:val="18"/>
                <w:szCs w:val="18"/>
              </w:rPr>
            </w:pPr>
            <w:r w:rsidRPr="004201B0">
              <w:rPr>
                <w:sz w:val="18"/>
                <w:szCs w:val="18"/>
              </w:rPr>
              <w:t>2</w:t>
            </w:r>
          </w:p>
        </w:tc>
        <w:tc>
          <w:tcPr>
            <w:tcW w:w="1800" w:type="dxa"/>
          </w:tcPr>
          <w:p w:rsidR="002F2D0C" w:rsidRPr="004201B0" w:rsidRDefault="002F2D0C" w:rsidP="002F2D0C">
            <w:pPr>
              <w:spacing w:before="0" w:after="0" w:line="0" w:lineRule="atLeast"/>
              <w:rPr>
                <w:sz w:val="18"/>
                <w:szCs w:val="18"/>
              </w:rPr>
            </w:pPr>
            <w:r w:rsidRPr="004201B0">
              <w:rPr>
                <w:sz w:val="18"/>
                <w:szCs w:val="18"/>
              </w:rPr>
              <w:t>35/2009/QD-</w:t>
            </w:r>
            <w:proofErr w:type="spellStart"/>
            <w:r w:rsidRPr="004201B0">
              <w:rPr>
                <w:sz w:val="18"/>
                <w:szCs w:val="18"/>
              </w:rPr>
              <w:t>TTg</w:t>
            </w:r>
            <w:proofErr w:type="spellEnd"/>
            <w:r w:rsidRPr="004201B0">
              <w:rPr>
                <w:sz w:val="18"/>
                <w:szCs w:val="18"/>
              </w:rPr>
              <w:t xml:space="preserve"> </w:t>
            </w:r>
          </w:p>
        </w:tc>
        <w:tc>
          <w:tcPr>
            <w:tcW w:w="1350" w:type="dxa"/>
          </w:tcPr>
          <w:p w:rsidR="002F2D0C" w:rsidRPr="004201B0" w:rsidRDefault="002F2D0C" w:rsidP="002F2D0C">
            <w:pPr>
              <w:spacing w:before="0" w:after="0" w:line="0" w:lineRule="atLeast"/>
              <w:rPr>
                <w:sz w:val="18"/>
                <w:szCs w:val="18"/>
              </w:rPr>
            </w:pPr>
            <w:r w:rsidRPr="004201B0">
              <w:rPr>
                <w:sz w:val="18"/>
                <w:szCs w:val="18"/>
              </w:rPr>
              <w:t>03/03/2009</w:t>
            </w:r>
          </w:p>
        </w:tc>
        <w:tc>
          <w:tcPr>
            <w:tcW w:w="1710" w:type="dxa"/>
          </w:tcPr>
          <w:p w:rsidR="002F2D0C" w:rsidRPr="004201B0" w:rsidRDefault="002F2D0C" w:rsidP="002F2D0C">
            <w:pPr>
              <w:spacing w:before="0" w:after="0" w:line="0" w:lineRule="atLeast"/>
              <w:rPr>
                <w:sz w:val="18"/>
                <w:szCs w:val="18"/>
              </w:rPr>
            </w:pPr>
            <w:r w:rsidRPr="004201B0">
              <w:rPr>
                <w:sz w:val="18"/>
                <w:szCs w:val="18"/>
              </w:rPr>
              <w:t>Prime minister</w:t>
            </w:r>
          </w:p>
        </w:tc>
        <w:tc>
          <w:tcPr>
            <w:tcW w:w="3825" w:type="dxa"/>
          </w:tcPr>
          <w:p w:rsidR="002F2D0C" w:rsidRPr="004201B0" w:rsidRDefault="002F2D0C" w:rsidP="002F2D0C">
            <w:pPr>
              <w:spacing w:before="0" w:after="0" w:line="0" w:lineRule="atLeast"/>
              <w:rPr>
                <w:sz w:val="18"/>
                <w:szCs w:val="18"/>
              </w:rPr>
            </w:pPr>
            <w:r w:rsidRPr="004201B0">
              <w:rPr>
                <w:sz w:val="18"/>
                <w:szCs w:val="18"/>
              </w:rPr>
              <w:t xml:space="preserve">The Vietnam transportation development strategy up to 2020 and vision 2030 </w:t>
            </w:r>
          </w:p>
        </w:tc>
      </w:tr>
      <w:tr w:rsidR="002F2D0C" w:rsidRPr="004201B0" w:rsidTr="002F2D0C">
        <w:trPr>
          <w:trHeight w:val="20"/>
          <w:tblHeader/>
        </w:trPr>
        <w:tc>
          <w:tcPr>
            <w:tcW w:w="558" w:type="dxa"/>
            <w:vAlign w:val="center"/>
          </w:tcPr>
          <w:p w:rsidR="002F2D0C" w:rsidRPr="004201B0" w:rsidRDefault="002F2D0C" w:rsidP="002F2D0C">
            <w:pPr>
              <w:spacing w:before="0" w:after="0" w:line="0" w:lineRule="atLeast"/>
              <w:jc w:val="center"/>
              <w:rPr>
                <w:sz w:val="18"/>
                <w:szCs w:val="18"/>
              </w:rPr>
            </w:pPr>
            <w:r w:rsidRPr="004201B0">
              <w:rPr>
                <w:sz w:val="18"/>
                <w:szCs w:val="18"/>
              </w:rPr>
              <w:t>3</w:t>
            </w:r>
          </w:p>
        </w:tc>
        <w:tc>
          <w:tcPr>
            <w:tcW w:w="1800" w:type="dxa"/>
          </w:tcPr>
          <w:p w:rsidR="002F2D0C" w:rsidRPr="004201B0" w:rsidRDefault="002F2D0C" w:rsidP="002F2D0C">
            <w:pPr>
              <w:spacing w:before="0" w:after="0" w:line="0" w:lineRule="atLeast"/>
              <w:rPr>
                <w:sz w:val="18"/>
                <w:szCs w:val="18"/>
              </w:rPr>
            </w:pPr>
            <w:r w:rsidRPr="004201B0">
              <w:rPr>
                <w:sz w:val="18"/>
                <w:szCs w:val="18"/>
              </w:rPr>
              <w:t>1327/QD-</w:t>
            </w:r>
            <w:proofErr w:type="spellStart"/>
            <w:r w:rsidRPr="004201B0">
              <w:rPr>
                <w:sz w:val="18"/>
                <w:szCs w:val="18"/>
              </w:rPr>
              <w:t>TTg</w:t>
            </w:r>
            <w:proofErr w:type="spellEnd"/>
            <w:r w:rsidRPr="004201B0">
              <w:rPr>
                <w:sz w:val="18"/>
                <w:szCs w:val="18"/>
              </w:rPr>
              <w:t xml:space="preserve"> </w:t>
            </w:r>
          </w:p>
        </w:tc>
        <w:tc>
          <w:tcPr>
            <w:tcW w:w="1350" w:type="dxa"/>
          </w:tcPr>
          <w:p w:rsidR="002F2D0C" w:rsidRPr="004201B0" w:rsidRDefault="002F2D0C" w:rsidP="002F2D0C">
            <w:pPr>
              <w:spacing w:before="0" w:after="0" w:line="0" w:lineRule="atLeast"/>
              <w:rPr>
                <w:sz w:val="18"/>
                <w:szCs w:val="18"/>
              </w:rPr>
            </w:pPr>
            <w:r w:rsidRPr="004201B0">
              <w:rPr>
                <w:sz w:val="18"/>
                <w:szCs w:val="18"/>
              </w:rPr>
              <w:t>24/08/2009</w:t>
            </w:r>
          </w:p>
        </w:tc>
        <w:tc>
          <w:tcPr>
            <w:tcW w:w="1710" w:type="dxa"/>
          </w:tcPr>
          <w:p w:rsidR="002F2D0C" w:rsidRPr="004201B0" w:rsidRDefault="002F2D0C" w:rsidP="002F2D0C">
            <w:pPr>
              <w:spacing w:before="0" w:after="0" w:line="0" w:lineRule="atLeast"/>
              <w:rPr>
                <w:sz w:val="18"/>
                <w:szCs w:val="18"/>
              </w:rPr>
            </w:pPr>
            <w:r w:rsidRPr="004201B0">
              <w:rPr>
                <w:sz w:val="18"/>
                <w:szCs w:val="18"/>
              </w:rPr>
              <w:t>Prime minister</w:t>
            </w:r>
          </w:p>
        </w:tc>
        <w:tc>
          <w:tcPr>
            <w:tcW w:w="3825" w:type="dxa"/>
          </w:tcPr>
          <w:p w:rsidR="002F2D0C" w:rsidRPr="004201B0" w:rsidRDefault="002F2D0C" w:rsidP="002F2D0C">
            <w:pPr>
              <w:spacing w:before="0" w:after="0" w:line="0" w:lineRule="atLeast"/>
              <w:rPr>
                <w:sz w:val="18"/>
                <w:szCs w:val="18"/>
              </w:rPr>
            </w:pPr>
            <w:r w:rsidRPr="004201B0">
              <w:rPr>
                <w:sz w:val="18"/>
                <w:szCs w:val="18"/>
              </w:rPr>
              <w:t xml:space="preserve">The Vietnam highway development </w:t>
            </w:r>
            <w:proofErr w:type="spellStart"/>
            <w:r w:rsidRPr="004201B0">
              <w:rPr>
                <w:sz w:val="18"/>
                <w:szCs w:val="18"/>
              </w:rPr>
              <w:t>planup</w:t>
            </w:r>
            <w:proofErr w:type="spellEnd"/>
            <w:r w:rsidRPr="004201B0">
              <w:rPr>
                <w:sz w:val="18"/>
                <w:szCs w:val="18"/>
              </w:rPr>
              <w:t xml:space="preserve"> to 2020 and vision to 2030</w:t>
            </w:r>
          </w:p>
        </w:tc>
      </w:tr>
      <w:tr w:rsidR="002F2D0C" w:rsidRPr="004201B0" w:rsidTr="002F2D0C">
        <w:trPr>
          <w:trHeight w:val="20"/>
          <w:tblHeader/>
        </w:trPr>
        <w:tc>
          <w:tcPr>
            <w:tcW w:w="558" w:type="dxa"/>
            <w:vAlign w:val="center"/>
          </w:tcPr>
          <w:p w:rsidR="002F2D0C" w:rsidRPr="004201B0" w:rsidRDefault="002F2D0C" w:rsidP="002F2D0C">
            <w:pPr>
              <w:spacing w:before="0" w:after="0" w:line="0" w:lineRule="atLeast"/>
              <w:jc w:val="center"/>
              <w:rPr>
                <w:sz w:val="18"/>
                <w:szCs w:val="18"/>
              </w:rPr>
            </w:pPr>
            <w:r w:rsidRPr="004201B0">
              <w:rPr>
                <w:sz w:val="18"/>
                <w:szCs w:val="18"/>
              </w:rPr>
              <w:t>4</w:t>
            </w:r>
          </w:p>
        </w:tc>
        <w:tc>
          <w:tcPr>
            <w:tcW w:w="1800" w:type="dxa"/>
          </w:tcPr>
          <w:p w:rsidR="002F2D0C" w:rsidRPr="004201B0" w:rsidRDefault="002F2D0C" w:rsidP="002F2D0C">
            <w:pPr>
              <w:spacing w:before="0" w:after="0" w:line="0" w:lineRule="atLeast"/>
              <w:rPr>
                <w:sz w:val="18"/>
                <w:szCs w:val="18"/>
              </w:rPr>
            </w:pPr>
            <w:r w:rsidRPr="004201B0">
              <w:rPr>
                <w:sz w:val="18"/>
                <w:szCs w:val="18"/>
              </w:rPr>
              <w:t>136/QD-</w:t>
            </w:r>
            <w:proofErr w:type="spellStart"/>
            <w:r w:rsidRPr="004201B0">
              <w:rPr>
                <w:sz w:val="18"/>
                <w:szCs w:val="18"/>
              </w:rPr>
              <w:t>TTg</w:t>
            </w:r>
            <w:proofErr w:type="spellEnd"/>
            <w:r w:rsidRPr="004201B0">
              <w:rPr>
                <w:sz w:val="18"/>
                <w:szCs w:val="18"/>
              </w:rPr>
              <w:t xml:space="preserve"> </w:t>
            </w:r>
          </w:p>
        </w:tc>
        <w:tc>
          <w:tcPr>
            <w:tcW w:w="1350" w:type="dxa"/>
          </w:tcPr>
          <w:p w:rsidR="002F2D0C" w:rsidRPr="004201B0" w:rsidRDefault="002F2D0C" w:rsidP="002F2D0C">
            <w:pPr>
              <w:spacing w:before="0" w:after="0" w:line="0" w:lineRule="atLeast"/>
              <w:rPr>
                <w:sz w:val="18"/>
                <w:szCs w:val="18"/>
              </w:rPr>
            </w:pPr>
            <w:r w:rsidRPr="004201B0">
              <w:rPr>
                <w:sz w:val="18"/>
                <w:szCs w:val="18"/>
              </w:rPr>
              <w:t>10/09/2009</w:t>
            </w:r>
          </w:p>
        </w:tc>
        <w:tc>
          <w:tcPr>
            <w:tcW w:w="1710" w:type="dxa"/>
          </w:tcPr>
          <w:p w:rsidR="002F2D0C" w:rsidRPr="004201B0" w:rsidRDefault="002F2D0C" w:rsidP="002F2D0C">
            <w:pPr>
              <w:spacing w:before="0" w:after="0" w:line="0" w:lineRule="atLeast"/>
              <w:rPr>
                <w:sz w:val="18"/>
                <w:szCs w:val="18"/>
              </w:rPr>
            </w:pPr>
            <w:r w:rsidRPr="004201B0">
              <w:rPr>
                <w:sz w:val="18"/>
                <w:szCs w:val="18"/>
              </w:rPr>
              <w:t>Prime minister</w:t>
            </w:r>
          </w:p>
        </w:tc>
        <w:tc>
          <w:tcPr>
            <w:tcW w:w="3825" w:type="dxa"/>
          </w:tcPr>
          <w:p w:rsidR="002F2D0C" w:rsidRPr="004201B0" w:rsidRDefault="002F2D0C" w:rsidP="002F2D0C">
            <w:pPr>
              <w:spacing w:before="0" w:after="0" w:line="0" w:lineRule="atLeast"/>
              <w:rPr>
                <w:sz w:val="18"/>
                <w:szCs w:val="18"/>
              </w:rPr>
            </w:pPr>
            <w:r w:rsidRPr="004201B0">
              <w:rPr>
                <w:sz w:val="18"/>
                <w:szCs w:val="18"/>
              </w:rPr>
              <w:t xml:space="preserve">The Vietnam railway transportation development strategy to 2020 and vision to 2030 </w:t>
            </w:r>
          </w:p>
        </w:tc>
      </w:tr>
      <w:tr w:rsidR="002F2D0C" w:rsidRPr="004201B0" w:rsidTr="002F2D0C">
        <w:trPr>
          <w:trHeight w:val="20"/>
          <w:tblHeader/>
        </w:trPr>
        <w:tc>
          <w:tcPr>
            <w:tcW w:w="558" w:type="dxa"/>
            <w:vAlign w:val="center"/>
          </w:tcPr>
          <w:p w:rsidR="002F2D0C" w:rsidRPr="004201B0" w:rsidRDefault="002F2D0C" w:rsidP="002F2D0C">
            <w:pPr>
              <w:spacing w:before="0" w:after="0" w:line="0" w:lineRule="atLeast"/>
              <w:jc w:val="center"/>
              <w:rPr>
                <w:sz w:val="18"/>
                <w:szCs w:val="18"/>
              </w:rPr>
            </w:pPr>
            <w:r w:rsidRPr="004201B0">
              <w:rPr>
                <w:sz w:val="18"/>
                <w:szCs w:val="18"/>
              </w:rPr>
              <w:lastRenderedPageBreak/>
              <w:t>5</w:t>
            </w:r>
          </w:p>
        </w:tc>
        <w:tc>
          <w:tcPr>
            <w:tcW w:w="1800" w:type="dxa"/>
          </w:tcPr>
          <w:p w:rsidR="002F2D0C" w:rsidRPr="004201B0" w:rsidRDefault="002F2D0C" w:rsidP="002F2D0C">
            <w:pPr>
              <w:spacing w:before="0" w:after="0" w:line="0" w:lineRule="atLeast"/>
              <w:rPr>
                <w:sz w:val="18"/>
                <w:szCs w:val="18"/>
              </w:rPr>
            </w:pPr>
            <w:r w:rsidRPr="004201B0">
              <w:rPr>
                <w:sz w:val="18"/>
                <w:szCs w:val="18"/>
              </w:rPr>
              <w:t>1601/QD-</w:t>
            </w:r>
            <w:proofErr w:type="spellStart"/>
            <w:r w:rsidRPr="004201B0">
              <w:rPr>
                <w:sz w:val="18"/>
                <w:szCs w:val="18"/>
              </w:rPr>
              <w:t>TTg</w:t>
            </w:r>
            <w:proofErr w:type="spellEnd"/>
            <w:r w:rsidRPr="004201B0">
              <w:rPr>
                <w:sz w:val="18"/>
                <w:szCs w:val="18"/>
              </w:rPr>
              <w:t xml:space="preserve"> </w:t>
            </w:r>
          </w:p>
        </w:tc>
        <w:tc>
          <w:tcPr>
            <w:tcW w:w="1350" w:type="dxa"/>
          </w:tcPr>
          <w:p w:rsidR="002F2D0C" w:rsidRPr="004201B0" w:rsidRDefault="002F2D0C" w:rsidP="002F2D0C">
            <w:pPr>
              <w:spacing w:before="0" w:after="0" w:line="0" w:lineRule="atLeast"/>
              <w:rPr>
                <w:sz w:val="18"/>
                <w:szCs w:val="18"/>
              </w:rPr>
            </w:pPr>
            <w:r w:rsidRPr="004201B0">
              <w:rPr>
                <w:sz w:val="18"/>
                <w:szCs w:val="18"/>
              </w:rPr>
              <w:t>15/10/2009</w:t>
            </w:r>
          </w:p>
        </w:tc>
        <w:tc>
          <w:tcPr>
            <w:tcW w:w="1710" w:type="dxa"/>
          </w:tcPr>
          <w:p w:rsidR="002F2D0C" w:rsidRPr="004201B0" w:rsidRDefault="002F2D0C" w:rsidP="002F2D0C">
            <w:pPr>
              <w:spacing w:before="0" w:after="0" w:line="0" w:lineRule="atLeast"/>
              <w:rPr>
                <w:sz w:val="18"/>
                <w:szCs w:val="18"/>
              </w:rPr>
            </w:pPr>
            <w:r w:rsidRPr="004201B0">
              <w:rPr>
                <w:sz w:val="18"/>
                <w:szCs w:val="18"/>
              </w:rPr>
              <w:t>Prime minister</w:t>
            </w:r>
          </w:p>
        </w:tc>
        <w:tc>
          <w:tcPr>
            <w:tcW w:w="3825" w:type="dxa"/>
          </w:tcPr>
          <w:p w:rsidR="002F2D0C" w:rsidRPr="004201B0" w:rsidRDefault="002F2D0C" w:rsidP="002F2D0C">
            <w:pPr>
              <w:spacing w:before="0" w:after="0" w:line="0" w:lineRule="atLeast"/>
              <w:rPr>
                <w:sz w:val="18"/>
                <w:szCs w:val="18"/>
              </w:rPr>
            </w:pPr>
            <w:r w:rsidRPr="004201B0">
              <w:rPr>
                <w:sz w:val="18"/>
                <w:szCs w:val="18"/>
              </w:rPr>
              <w:t xml:space="preserve">The Vietnam maritime transportation development plan up to 2020 and vision to 2030 </w:t>
            </w:r>
          </w:p>
        </w:tc>
      </w:tr>
      <w:tr w:rsidR="002F2D0C" w:rsidRPr="004201B0" w:rsidTr="002F2D0C">
        <w:trPr>
          <w:trHeight w:val="20"/>
          <w:tblHeader/>
        </w:trPr>
        <w:tc>
          <w:tcPr>
            <w:tcW w:w="558" w:type="dxa"/>
            <w:vAlign w:val="center"/>
          </w:tcPr>
          <w:p w:rsidR="002F2D0C" w:rsidRPr="004201B0" w:rsidRDefault="002F2D0C" w:rsidP="002F2D0C">
            <w:pPr>
              <w:spacing w:before="0" w:after="0" w:line="0" w:lineRule="atLeast"/>
              <w:jc w:val="center"/>
              <w:rPr>
                <w:sz w:val="18"/>
                <w:szCs w:val="18"/>
              </w:rPr>
            </w:pPr>
            <w:r w:rsidRPr="004201B0">
              <w:rPr>
                <w:sz w:val="18"/>
                <w:szCs w:val="18"/>
              </w:rPr>
              <w:t>6</w:t>
            </w:r>
          </w:p>
        </w:tc>
        <w:tc>
          <w:tcPr>
            <w:tcW w:w="1800" w:type="dxa"/>
          </w:tcPr>
          <w:p w:rsidR="002F2D0C" w:rsidRPr="004201B0" w:rsidRDefault="002F2D0C" w:rsidP="002F2D0C">
            <w:pPr>
              <w:spacing w:before="0" w:after="0" w:line="0" w:lineRule="atLeast"/>
              <w:rPr>
                <w:sz w:val="18"/>
                <w:szCs w:val="18"/>
              </w:rPr>
            </w:pPr>
            <w:r w:rsidRPr="004201B0">
              <w:rPr>
                <w:sz w:val="18"/>
                <w:szCs w:val="18"/>
              </w:rPr>
              <w:t>2190/QD-</w:t>
            </w:r>
            <w:proofErr w:type="spellStart"/>
            <w:r w:rsidRPr="004201B0">
              <w:rPr>
                <w:sz w:val="18"/>
                <w:szCs w:val="18"/>
              </w:rPr>
              <w:t>TTg</w:t>
            </w:r>
            <w:proofErr w:type="spellEnd"/>
            <w:r w:rsidRPr="004201B0">
              <w:rPr>
                <w:sz w:val="18"/>
                <w:szCs w:val="18"/>
              </w:rPr>
              <w:t xml:space="preserve"> </w:t>
            </w:r>
          </w:p>
        </w:tc>
        <w:tc>
          <w:tcPr>
            <w:tcW w:w="1350" w:type="dxa"/>
          </w:tcPr>
          <w:p w:rsidR="002F2D0C" w:rsidRPr="004201B0" w:rsidRDefault="002F2D0C" w:rsidP="002F2D0C">
            <w:pPr>
              <w:spacing w:before="0" w:after="0" w:line="0" w:lineRule="atLeast"/>
              <w:rPr>
                <w:sz w:val="18"/>
                <w:szCs w:val="18"/>
              </w:rPr>
            </w:pPr>
            <w:r w:rsidRPr="004201B0">
              <w:rPr>
                <w:sz w:val="18"/>
                <w:szCs w:val="18"/>
              </w:rPr>
              <w:t>24/12/2009</w:t>
            </w:r>
          </w:p>
        </w:tc>
        <w:tc>
          <w:tcPr>
            <w:tcW w:w="1710" w:type="dxa"/>
          </w:tcPr>
          <w:p w:rsidR="002F2D0C" w:rsidRPr="004201B0" w:rsidRDefault="002F2D0C" w:rsidP="002F2D0C">
            <w:pPr>
              <w:spacing w:before="0" w:after="0" w:line="0" w:lineRule="atLeast"/>
              <w:rPr>
                <w:sz w:val="18"/>
                <w:szCs w:val="18"/>
              </w:rPr>
            </w:pPr>
            <w:r w:rsidRPr="004201B0">
              <w:rPr>
                <w:sz w:val="18"/>
                <w:szCs w:val="18"/>
              </w:rPr>
              <w:t>Prime minister</w:t>
            </w:r>
          </w:p>
        </w:tc>
        <w:tc>
          <w:tcPr>
            <w:tcW w:w="3825" w:type="dxa"/>
          </w:tcPr>
          <w:p w:rsidR="002F2D0C" w:rsidRPr="004201B0" w:rsidRDefault="002F2D0C" w:rsidP="002F2D0C">
            <w:pPr>
              <w:spacing w:before="0" w:after="0" w:line="0" w:lineRule="atLeast"/>
              <w:rPr>
                <w:sz w:val="18"/>
                <w:szCs w:val="18"/>
              </w:rPr>
            </w:pPr>
            <w:r w:rsidRPr="004201B0">
              <w:rPr>
                <w:sz w:val="18"/>
                <w:szCs w:val="18"/>
              </w:rPr>
              <w:t>The Vietnam seaport system development plan up to 2020, vision to 2030</w:t>
            </w:r>
          </w:p>
        </w:tc>
      </w:tr>
      <w:tr w:rsidR="002F2D0C" w:rsidRPr="004201B0" w:rsidTr="002F2D0C">
        <w:trPr>
          <w:trHeight w:val="20"/>
          <w:tblHeader/>
        </w:trPr>
        <w:tc>
          <w:tcPr>
            <w:tcW w:w="558" w:type="dxa"/>
            <w:vAlign w:val="center"/>
          </w:tcPr>
          <w:p w:rsidR="002F2D0C" w:rsidRPr="004201B0" w:rsidRDefault="002F2D0C" w:rsidP="002F2D0C">
            <w:pPr>
              <w:spacing w:before="0" w:after="0" w:line="0" w:lineRule="atLeast"/>
              <w:jc w:val="center"/>
              <w:rPr>
                <w:sz w:val="18"/>
                <w:szCs w:val="18"/>
              </w:rPr>
            </w:pPr>
            <w:r w:rsidRPr="004201B0">
              <w:rPr>
                <w:sz w:val="18"/>
                <w:szCs w:val="18"/>
              </w:rPr>
              <w:t>7</w:t>
            </w:r>
          </w:p>
        </w:tc>
        <w:tc>
          <w:tcPr>
            <w:tcW w:w="1800" w:type="dxa"/>
          </w:tcPr>
          <w:p w:rsidR="002F2D0C" w:rsidRPr="004201B0" w:rsidRDefault="002F2D0C" w:rsidP="002F2D0C">
            <w:pPr>
              <w:spacing w:before="0" w:after="0" w:line="0" w:lineRule="atLeast"/>
              <w:rPr>
                <w:sz w:val="18"/>
                <w:szCs w:val="18"/>
              </w:rPr>
            </w:pPr>
            <w:r w:rsidRPr="004201B0">
              <w:rPr>
                <w:sz w:val="18"/>
                <w:szCs w:val="18"/>
              </w:rPr>
              <w:t>140/QD-</w:t>
            </w:r>
            <w:proofErr w:type="spellStart"/>
            <w:r w:rsidRPr="004201B0">
              <w:rPr>
                <w:sz w:val="18"/>
                <w:szCs w:val="18"/>
              </w:rPr>
              <w:t>TTg</w:t>
            </w:r>
            <w:proofErr w:type="spellEnd"/>
            <w:r w:rsidRPr="004201B0">
              <w:rPr>
                <w:sz w:val="18"/>
                <w:szCs w:val="18"/>
              </w:rPr>
              <w:t xml:space="preserve"> </w:t>
            </w:r>
          </w:p>
        </w:tc>
        <w:tc>
          <w:tcPr>
            <w:tcW w:w="1350" w:type="dxa"/>
          </w:tcPr>
          <w:p w:rsidR="002F2D0C" w:rsidRPr="004201B0" w:rsidRDefault="002F2D0C" w:rsidP="002F2D0C">
            <w:pPr>
              <w:spacing w:before="0" w:after="0" w:line="0" w:lineRule="atLeast"/>
              <w:rPr>
                <w:sz w:val="18"/>
                <w:szCs w:val="18"/>
              </w:rPr>
            </w:pPr>
            <w:r w:rsidRPr="004201B0">
              <w:rPr>
                <w:sz w:val="18"/>
                <w:szCs w:val="18"/>
              </w:rPr>
              <w:t>21/01/2010</w:t>
            </w:r>
          </w:p>
        </w:tc>
        <w:tc>
          <w:tcPr>
            <w:tcW w:w="1710" w:type="dxa"/>
          </w:tcPr>
          <w:p w:rsidR="002F2D0C" w:rsidRPr="004201B0" w:rsidRDefault="002F2D0C" w:rsidP="002F2D0C">
            <w:pPr>
              <w:spacing w:before="0" w:after="0" w:line="0" w:lineRule="atLeast"/>
              <w:rPr>
                <w:sz w:val="18"/>
                <w:szCs w:val="18"/>
              </w:rPr>
            </w:pPr>
            <w:r w:rsidRPr="004201B0">
              <w:rPr>
                <w:sz w:val="18"/>
                <w:szCs w:val="18"/>
              </w:rPr>
              <w:t>Prime minister</w:t>
            </w:r>
          </w:p>
        </w:tc>
        <w:tc>
          <w:tcPr>
            <w:tcW w:w="3825" w:type="dxa"/>
          </w:tcPr>
          <w:p w:rsidR="002F2D0C" w:rsidRPr="004201B0" w:rsidRDefault="002F2D0C" w:rsidP="002F2D0C">
            <w:pPr>
              <w:spacing w:before="0" w:after="0" w:line="0" w:lineRule="atLeast"/>
              <w:rPr>
                <w:sz w:val="18"/>
                <w:szCs w:val="18"/>
              </w:rPr>
            </w:pPr>
            <w:r w:rsidRPr="004201B0">
              <w:rPr>
                <w:sz w:val="18"/>
                <w:szCs w:val="18"/>
              </w:rPr>
              <w:t xml:space="preserve">The detailed planning of North – South expressway </w:t>
            </w:r>
          </w:p>
        </w:tc>
      </w:tr>
      <w:tr w:rsidR="002F2D0C" w:rsidRPr="004201B0" w:rsidTr="002F2D0C">
        <w:trPr>
          <w:trHeight w:val="20"/>
          <w:tblHeader/>
        </w:trPr>
        <w:tc>
          <w:tcPr>
            <w:tcW w:w="558" w:type="dxa"/>
            <w:vAlign w:val="center"/>
          </w:tcPr>
          <w:p w:rsidR="002F2D0C" w:rsidRPr="004201B0" w:rsidRDefault="002F2D0C" w:rsidP="002F2D0C">
            <w:pPr>
              <w:spacing w:before="0" w:after="0" w:line="0" w:lineRule="atLeast"/>
              <w:jc w:val="center"/>
              <w:rPr>
                <w:sz w:val="18"/>
                <w:szCs w:val="18"/>
              </w:rPr>
            </w:pPr>
            <w:r w:rsidRPr="004201B0">
              <w:rPr>
                <w:sz w:val="18"/>
                <w:szCs w:val="18"/>
              </w:rPr>
              <w:t>8</w:t>
            </w:r>
          </w:p>
        </w:tc>
        <w:tc>
          <w:tcPr>
            <w:tcW w:w="1800" w:type="dxa"/>
          </w:tcPr>
          <w:p w:rsidR="002F2D0C" w:rsidRPr="004201B0" w:rsidRDefault="002F2D0C" w:rsidP="002F2D0C">
            <w:pPr>
              <w:spacing w:before="0" w:after="0" w:line="0" w:lineRule="atLeast"/>
              <w:rPr>
                <w:sz w:val="18"/>
                <w:szCs w:val="18"/>
              </w:rPr>
            </w:pPr>
            <w:r w:rsidRPr="004201B0">
              <w:rPr>
                <w:sz w:val="18"/>
                <w:szCs w:val="18"/>
              </w:rPr>
              <w:t>07/2011/QĐ-</w:t>
            </w:r>
            <w:proofErr w:type="spellStart"/>
            <w:r w:rsidRPr="004201B0">
              <w:rPr>
                <w:sz w:val="18"/>
                <w:szCs w:val="18"/>
              </w:rPr>
              <w:t>TTg</w:t>
            </w:r>
            <w:proofErr w:type="spellEnd"/>
            <w:r w:rsidRPr="004201B0">
              <w:rPr>
                <w:sz w:val="18"/>
                <w:szCs w:val="18"/>
              </w:rPr>
              <w:t xml:space="preserve"> </w:t>
            </w:r>
          </w:p>
        </w:tc>
        <w:tc>
          <w:tcPr>
            <w:tcW w:w="1350" w:type="dxa"/>
          </w:tcPr>
          <w:p w:rsidR="002F2D0C" w:rsidRPr="004201B0" w:rsidRDefault="002F2D0C" w:rsidP="002F2D0C">
            <w:pPr>
              <w:spacing w:before="0" w:after="0" w:line="0" w:lineRule="atLeast"/>
              <w:rPr>
                <w:sz w:val="18"/>
                <w:szCs w:val="18"/>
              </w:rPr>
            </w:pPr>
            <w:r w:rsidRPr="004201B0">
              <w:rPr>
                <w:sz w:val="18"/>
                <w:szCs w:val="18"/>
              </w:rPr>
              <w:t>25/01/ 2011</w:t>
            </w:r>
          </w:p>
        </w:tc>
        <w:tc>
          <w:tcPr>
            <w:tcW w:w="1710" w:type="dxa"/>
          </w:tcPr>
          <w:p w:rsidR="002F2D0C" w:rsidRPr="004201B0" w:rsidRDefault="002F2D0C" w:rsidP="002F2D0C">
            <w:pPr>
              <w:spacing w:before="0" w:after="0" w:line="0" w:lineRule="atLeast"/>
              <w:rPr>
                <w:sz w:val="18"/>
                <w:szCs w:val="18"/>
              </w:rPr>
            </w:pPr>
            <w:r w:rsidRPr="004201B0">
              <w:rPr>
                <w:sz w:val="18"/>
                <w:szCs w:val="18"/>
              </w:rPr>
              <w:t>Prime minister</w:t>
            </w:r>
          </w:p>
        </w:tc>
        <w:tc>
          <w:tcPr>
            <w:tcW w:w="3825" w:type="dxa"/>
          </w:tcPr>
          <w:p w:rsidR="002F2D0C" w:rsidRPr="004201B0" w:rsidRDefault="002F2D0C" w:rsidP="002F2D0C">
            <w:pPr>
              <w:spacing w:before="0" w:after="0" w:line="0" w:lineRule="atLeast"/>
              <w:rPr>
                <w:sz w:val="18"/>
                <w:szCs w:val="18"/>
              </w:rPr>
            </w:pPr>
            <w:r w:rsidRPr="004201B0">
              <w:rPr>
                <w:sz w:val="18"/>
                <w:szCs w:val="18"/>
              </w:rPr>
              <w:t xml:space="preserve">The master transportation plan of the key economic zone of the central up to 2020 and orientation to 2030 </w:t>
            </w:r>
          </w:p>
        </w:tc>
      </w:tr>
    </w:tbl>
    <w:p w:rsidR="002F2D0C" w:rsidRPr="004201B0" w:rsidRDefault="002F2D0C" w:rsidP="00D70BFD">
      <w:pPr>
        <w:rPr>
          <w:rFonts w:eastAsiaTheme="minorEastAsia"/>
        </w:rPr>
      </w:pPr>
    </w:p>
    <w:p w:rsidR="002F2D0C" w:rsidRPr="004201B0" w:rsidRDefault="002F2D0C" w:rsidP="002F2D0C">
      <w:pPr>
        <w:pStyle w:val="TableTitle"/>
        <w:rPr>
          <w:lang w:eastAsia="ja-JP"/>
        </w:rPr>
      </w:pPr>
      <w:r w:rsidRPr="004201B0">
        <w:t xml:space="preserve">Table </w:t>
      </w:r>
      <w:fldSimple w:instr=" STYLEREF 1 \s ">
        <w:r w:rsidR="00BA1BE6">
          <w:rPr>
            <w:noProof/>
          </w:rPr>
          <w:t>6</w:t>
        </w:r>
      </w:fldSimple>
      <w:r w:rsidRPr="004201B0">
        <w:t>.</w:t>
      </w:r>
      <w:r w:rsidR="00AC0940" w:rsidRPr="004201B0">
        <w:fldChar w:fldCharType="begin"/>
      </w:r>
      <w:r w:rsidRPr="004201B0">
        <w:instrText xml:space="preserve"> SEQ Table \* ARABIC \s 1 </w:instrText>
      </w:r>
      <w:r w:rsidR="00AC0940" w:rsidRPr="004201B0">
        <w:fldChar w:fldCharType="separate"/>
      </w:r>
      <w:r w:rsidR="00BA1BE6">
        <w:rPr>
          <w:noProof/>
        </w:rPr>
        <w:t>4</w:t>
      </w:r>
      <w:r w:rsidR="00AC0940" w:rsidRPr="004201B0">
        <w:fldChar w:fldCharType="end"/>
      </w:r>
      <w:r w:rsidRPr="004201B0">
        <w:rPr>
          <w:rFonts w:hint="eastAsia"/>
          <w:lang w:eastAsia="ja-JP"/>
        </w:rPr>
        <w:t xml:space="preserve">  </w:t>
      </w:r>
      <w:r w:rsidRPr="004201B0">
        <w:t xml:space="preserve"> Relevant Projects </w:t>
      </w:r>
      <w:r w:rsidRPr="004201B0">
        <w:rPr>
          <w:rFonts w:hint="eastAsia"/>
          <w:lang w:eastAsia="ja-JP"/>
        </w:rPr>
        <w:t>a</w:t>
      </w:r>
      <w:r w:rsidRPr="004201B0">
        <w:t xml:space="preserve">long </w:t>
      </w:r>
      <w:r w:rsidRPr="004201B0">
        <w:rPr>
          <w:rFonts w:hint="eastAsia"/>
          <w:lang w:eastAsia="ja-JP"/>
        </w:rPr>
        <w:t>t</w:t>
      </w:r>
      <w:r w:rsidRPr="004201B0">
        <w:t>he Expressway</w:t>
      </w:r>
    </w:p>
    <w:tbl>
      <w:tblPr>
        <w:tblW w:w="85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20"/>
        <w:gridCol w:w="2790"/>
        <w:gridCol w:w="1170"/>
        <w:gridCol w:w="3870"/>
      </w:tblGrid>
      <w:tr w:rsidR="002F2D0C" w:rsidRPr="004201B0" w:rsidTr="002F2D0C">
        <w:trPr>
          <w:trHeight w:val="20"/>
          <w:tblHeader/>
          <w:jc w:val="center"/>
        </w:trPr>
        <w:tc>
          <w:tcPr>
            <w:tcW w:w="720" w:type="dxa"/>
            <w:shd w:val="clear" w:color="auto" w:fill="D9D9D9"/>
            <w:vAlign w:val="center"/>
          </w:tcPr>
          <w:p w:rsidR="002F2D0C" w:rsidRPr="004201B0" w:rsidRDefault="002F2D0C" w:rsidP="002F2D0C">
            <w:pPr>
              <w:spacing w:line="0" w:lineRule="atLeast"/>
              <w:jc w:val="center"/>
              <w:rPr>
                <w:b/>
                <w:bCs/>
                <w:sz w:val="18"/>
                <w:szCs w:val="18"/>
              </w:rPr>
            </w:pPr>
            <w:r w:rsidRPr="004201B0">
              <w:rPr>
                <w:b/>
                <w:bCs/>
                <w:sz w:val="18"/>
                <w:szCs w:val="18"/>
              </w:rPr>
              <w:t>No</w:t>
            </w:r>
          </w:p>
        </w:tc>
        <w:tc>
          <w:tcPr>
            <w:tcW w:w="2790" w:type="dxa"/>
            <w:shd w:val="clear" w:color="auto" w:fill="D9D9D9"/>
            <w:vAlign w:val="center"/>
          </w:tcPr>
          <w:p w:rsidR="002F2D0C" w:rsidRPr="004201B0" w:rsidRDefault="002F2D0C" w:rsidP="002F2D0C">
            <w:pPr>
              <w:spacing w:line="0" w:lineRule="atLeast"/>
              <w:rPr>
                <w:b/>
                <w:bCs/>
                <w:sz w:val="18"/>
                <w:szCs w:val="18"/>
              </w:rPr>
            </w:pPr>
            <w:r w:rsidRPr="004201B0">
              <w:rPr>
                <w:b/>
                <w:bCs/>
                <w:sz w:val="18"/>
                <w:szCs w:val="18"/>
              </w:rPr>
              <w:t>Name of Industrial Zone</w:t>
            </w:r>
          </w:p>
        </w:tc>
        <w:tc>
          <w:tcPr>
            <w:tcW w:w="1170" w:type="dxa"/>
            <w:shd w:val="clear" w:color="auto" w:fill="D9D9D9"/>
            <w:vAlign w:val="center"/>
          </w:tcPr>
          <w:p w:rsidR="002F2D0C" w:rsidRPr="004201B0" w:rsidRDefault="002F2D0C" w:rsidP="002F2D0C">
            <w:pPr>
              <w:spacing w:line="0" w:lineRule="atLeast"/>
              <w:jc w:val="center"/>
              <w:rPr>
                <w:b/>
                <w:bCs/>
                <w:sz w:val="18"/>
                <w:szCs w:val="18"/>
              </w:rPr>
            </w:pPr>
            <w:r w:rsidRPr="004201B0">
              <w:rPr>
                <w:b/>
                <w:bCs/>
                <w:sz w:val="18"/>
                <w:szCs w:val="18"/>
              </w:rPr>
              <w:t>Area (ha)</w:t>
            </w:r>
          </w:p>
        </w:tc>
        <w:tc>
          <w:tcPr>
            <w:tcW w:w="3870" w:type="dxa"/>
            <w:shd w:val="clear" w:color="auto" w:fill="D9D9D9"/>
            <w:vAlign w:val="center"/>
          </w:tcPr>
          <w:p w:rsidR="002F2D0C" w:rsidRPr="004201B0" w:rsidRDefault="002F2D0C" w:rsidP="002F2D0C">
            <w:pPr>
              <w:spacing w:line="0" w:lineRule="atLeast"/>
              <w:rPr>
                <w:rFonts w:eastAsiaTheme="minorEastAsia"/>
                <w:b/>
                <w:bCs/>
                <w:sz w:val="18"/>
                <w:szCs w:val="18"/>
              </w:rPr>
            </w:pPr>
            <w:r w:rsidRPr="004201B0">
              <w:rPr>
                <w:b/>
                <w:bCs/>
                <w:sz w:val="18"/>
                <w:szCs w:val="18"/>
              </w:rPr>
              <w:t>Location</w:t>
            </w:r>
            <w:r w:rsidRPr="004201B0">
              <w:rPr>
                <w:rFonts w:eastAsiaTheme="minorEastAsia"/>
                <w:b/>
                <w:bCs/>
                <w:sz w:val="18"/>
                <w:szCs w:val="18"/>
              </w:rPr>
              <w:t>/Description</w:t>
            </w:r>
          </w:p>
        </w:tc>
      </w:tr>
      <w:tr w:rsidR="00FB7FE2" w:rsidRPr="004201B0" w:rsidTr="002F2D0C">
        <w:trPr>
          <w:trHeight w:val="20"/>
          <w:jc w:val="center"/>
        </w:trPr>
        <w:tc>
          <w:tcPr>
            <w:tcW w:w="720" w:type="dxa"/>
            <w:vAlign w:val="center"/>
          </w:tcPr>
          <w:p w:rsidR="00FB7FE2" w:rsidRPr="004201B0" w:rsidRDefault="00FB7FE2" w:rsidP="002F2D0C">
            <w:pPr>
              <w:spacing w:line="0" w:lineRule="atLeast"/>
              <w:jc w:val="center"/>
              <w:rPr>
                <w:rFonts w:eastAsiaTheme="minorEastAsia"/>
                <w:sz w:val="18"/>
                <w:szCs w:val="18"/>
              </w:rPr>
            </w:pPr>
            <w:r w:rsidRPr="004201B0">
              <w:rPr>
                <w:rFonts w:eastAsiaTheme="minorEastAsia" w:hint="eastAsia"/>
                <w:sz w:val="18"/>
                <w:szCs w:val="18"/>
              </w:rPr>
              <w:t>1</w:t>
            </w:r>
          </w:p>
        </w:tc>
        <w:tc>
          <w:tcPr>
            <w:tcW w:w="2790" w:type="dxa"/>
            <w:vAlign w:val="center"/>
          </w:tcPr>
          <w:p w:rsidR="00FB7FE2" w:rsidRPr="004201B0" w:rsidRDefault="00FB7FE2" w:rsidP="002F2D0C">
            <w:pPr>
              <w:spacing w:line="0" w:lineRule="atLeast"/>
              <w:rPr>
                <w:sz w:val="18"/>
                <w:szCs w:val="18"/>
              </w:rPr>
            </w:pPr>
            <w:r w:rsidRPr="004201B0">
              <w:rPr>
                <w:sz w:val="18"/>
                <w:szCs w:val="18"/>
              </w:rPr>
              <w:t>Chu Lai Open Economic Zone</w:t>
            </w:r>
          </w:p>
        </w:tc>
        <w:tc>
          <w:tcPr>
            <w:tcW w:w="1170" w:type="dxa"/>
            <w:vAlign w:val="center"/>
          </w:tcPr>
          <w:p w:rsidR="00FB7FE2" w:rsidRPr="004201B0" w:rsidRDefault="00FB7FE2" w:rsidP="002F2D0C">
            <w:pPr>
              <w:spacing w:line="0" w:lineRule="atLeast"/>
              <w:jc w:val="center"/>
              <w:rPr>
                <w:rFonts w:eastAsiaTheme="minorEastAsia"/>
                <w:sz w:val="18"/>
                <w:szCs w:val="18"/>
              </w:rPr>
            </w:pPr>
            <w:r w:rsidRPr="004201B0">
              <w:rPr>
                <w:rFonts w:eastAsiaTheme="minorEastAsia" w:hint="eastAsia"/>
                <w:sz w:val="18"/>
                <w:szCs w:val="18"/>
              </w:rPr>
              <w:t>3,100</w:t>
            </w:r>
          </w:p>
        </w:tc>
        <w:tc>
          <w:tcPr>
            <w:tcW w:w="3870" w:type="dxa"/>
            <w:vAlign w:val="center"/>
          </w:tcPr>
          <w:p w:rsidR="00FB7FE2" w:rsidRPr="004201B0" w:rsidRDefault="00FB7FE2" w:rsidP="002F2D0C">
            <w:pPr>
              <w:spacing w:line="0" w:lineRule="atLeast"/>
              <w:rPr>
                <w:sz w:val="18"/>
                <w:szCs w:val="18"/>
              </w:rPr>
            </w:pPr>
            <w:r w:rsidRPr="004201B0">
              <w:rPr>
                <w:sz w:val="18"/>
                <w:szCs w:val="18"/>
              </w:rPr>
              <w:t xml:space="preserve">North Chu Lai (630ha), Truong </w:t>
            </w:r>
            <w:proofErr w:type="spellStart"/>
            <w:r w:rsidRPr="004201B0">
              <w:rPr>
                <w:sz w:val="18"/>
                <w:szCs w:val="18"/>
              </w:rPr>
              <w:t>Hai</w:t>
            </w:r>
            <w:proofErr w:type="spellEnd"/>
            <w:r w:rsidRPr="004201B0">
              <w:rPr>
                <w:sz w:val="18"/>
                <w:szCs w:val="18"/>
              </w:rPr>
              <w:t xml:space="preserve"> Automobile Mechanic EZ (243ha), Tam </w:t>
            </w:r>
            <w:proofErr w:type="spellStart"/>
            <w:r w:rsidRPr="004201B0">
              <w:rPr>
                <w:sz w:val="18"/>
                <w:szCs w:val="18"/>
              </w:rPr>
              <w:t>Anh</w:t>
            </w:r>
            <w:proofErr w:type="spellEnd"/>
            <w:r w:rsidRPr="004201B0">
              <w:rPr>
                <w:sz w:val="18"/>
                <w:szCs w:val="18"/>
              </w:rPr>
              <w:t xml:space="preserve"> EZ (1.915ha)…; construct and develop Tam </w:t>
            </w:r>
            <w:proofErr w:type="spellStart"/>
            <w:r w:rsidRPr="004201B0">
              <w:rPr>
                <w:sz w:val="18"/>
                <w:szCs w:val="18"/>
              </w:rPr>
              <w:t>Thang</w:t>
            </w:r>
            <w:proofErr w:type="spellEnd"/>
            <w:r w:rsidRPr="004201B0">
              <w:rPr>
                <w:sz w:val="18"/>
                <w:szCs w:val="18"/>
              </w:rPr>
              <w:t xml:space="preserve"> high technology zone (300 ha).</w:t>
            </w:r>
          </w:p>
        </w:tc>
      </w:tr>
      <w:tr w:rsidR="00FB7FE2" w:rsidRPr="004201B0" w:rsidTr="002F2D0C">
        <w:trPr>
          <w:trHeight w:val="20"/>
          <w:jc w:val="center"/>
        </w:trPr>
        <w:tc>
          <w:tcPr>
            <w:tcW w:w="720" w:type="dxa"/>
            <w:vAlign w:val="center"/>
          </w:tcPr>
          <w:p w:rsidR="00FB7FE2" w:rsidRPr="004201B0" w:rsidRDefault="00FB7FE2" w:rsidP="002F2D0C">
            <w:pPr>
              <w:spacing w:line="0" w:lineRule="atLeast"/>
              <w:jc w:val="center"/>
              <w:rPr>
                <w:rFonts w:eastAsiaTheme="minorEastAsia"/>
                <w:sz w:val="18"/>
                <w:szCs w:val="18"/>
              </w:rPr>
            </w:pPr>
            <w:r w:rsidRPr="004201B0">
              <w:rPr>
                <w:rFonts w:eastAsiaTheme="minorEastAsia" w:hint="eastAsia"/>
                <w:sz w:val="18"/>
                <w:szCs w:val="18"/>
              </w:rPr>
              <w:t>2</w:t>
            </w:r>
          </w:p>
        </w:tc>
        <w:tc>
          <w:tcPr>
            <w:tcW w:w="2790" w:type="dxa"/>
            <w:vAlign w:val="center"/>
          </w:tcPr>
          <w:p w:rsidR="00FB7FE2" w:rsidRPr="004201B0" w:rsidRDefault="00FB7FE2" w:rsidP="002F2D0C">
            <w:pPr>
              <w:spacing w:line="0" w:lineRule="atLeast"/>
              <w:rPr>
                <w:sz w:val="18"/>
                <w:szCs w:val="18"/>
              </w:rPr>
            </w:pPr>
            <w:r w:rsidRPr="004201B0">
              <w:rPr>
                <w:sz w:val="18"/>
                <w:szCs w:val="18"/>
              </w:rPr>
              <w:t xml:space="preserve">Dung </w:t>
            </w:r>
            <w:proofErr w:type="spellStart"/>
            <w:r w:rsidRPr="004201B0">
              <w:rPr>
                <w:sz w:val="18"/>
                <w:szCs w:val="18"/>
              </w:rPr>
              <w:t>Quat</w:t>
            </w:r>
            <w:proofErr w:type="spellEnd"/>
            <w:r w:rsidRPr="004201B0">
              <w:rPr>
                <w:sz w:val="18"/>
                <w:szCs w:val="18"/>
              </w:rPr>
              <w:t xml:space="preserve"> Economic Zone</w:t>
            </w:r>
          </w:p>
        </w:tc>
        <w:tc>
          <w:tcPr>
            <w:tcW w:w="1170" w:type="dxa"/>
            <w:vAlign w:val="center"/>
          </w:tcPr>
          <w:p w:rsidR="00FB7FE2" w:rsidRPr="004201B0" w:rsidRDefault="00FB7FE2" w:rsidP="002F2D0C">
            <w:pPr>
              <w:spacing w:line="0" w:lineRule="atLeast"/>
              <w:jc w:val="center"/>
              <w:rPr>
                <w:rFonts w:eastAsiaTheme="minorEastAsia"/>
                <w:sz w:val="18"/>
                <w:szCs w:val="18"/>
              </w:rPr>
            </w:pPr>
            <w:r w:rsidRPr="004201B0">
              <w:rPr>
                <w:rFonts w:eastAsiaTheme="minorEastAsia" w:hint="eastAsia"/>
                <w:sz w:val="18"/>
                <w:szCs w:val="18"/>
              </w:rPr>
              <w:t>46,000</w:t>
            </w:r>
          </w:p>
        </w:tc>
        <w:tc>
          <w:tcPr>
            <w:tcW w:w="3870" w:type="dxa"/>
            <w:vAlign w:val="center"/>
          </w:tcPr>
          <w:p w:rsidR="00FB7FE2" w:rsidRPr="004201B0" w:rsidRDefault="00FB7FE2" w:rsidP="002F2D0C">
            <w:pPr>
              <w:spacing w:line="0" w:lineRule="atLeast"/>
              <w:rPr>
                <w:sz w:val="18"/>
                <w:szCs w:val="18"/>
              </w:rPr>
            </w:pPr>
          </w:p>
        </w:tc>
      </w:tr>
      <w:tr w:rsidR="002F2D0C" w:rsidRPr="004201B0" w:rsidTr="002F2D0C">
        <w:trPr>
          <w:trHeight w:val="20"/>
          <w:jc w:val="center"/>
        </w:trPr>
        <w:tc>
          <w:tcPr>
            <w:tcW w:w="720" w:type="dxa"/>
            <w:vAlign w:val="center"/>
          </w:tcPr>
          <w:p w:rsidR="002F2D0C" w:rsidRPr="004201B0" w:rsidRDefault="00FB7FE2" w:rsidP="002F2D0C">
            <w:pPr>
              <w:spacing w:line="0" w:lineRule="atLeast"/>
              <w:jc w:val="center"/>
              <w:rPr>
                <w:rFonts w:eastAsiaTheme="minorEastAsia"/>
                <w:sz w:val="18"/>
                <w:szCs w:val="18"/>
              </w:rPr>
            </w:pPr>
            <w:r w:rsidRPr="004201B0">
              <w:rPr>
                <w:rFonts w:eastAsiaTheme="minorEastAsia" w:hint="eastAsia"/>
                <w:sz w:val="18"/>
                <w:szCs w:val="18"/>
              </w:rPr>
              <w:t>3</w:t>
            </w:r>
          </w:p>
        </w:tc>
        <w:tc>
          <w:tcPr>
            <w:tcW w:w="2790" w:type="dxa"/>
            <w:vAlign w:val="center"/>
          </w:tcPr>
          <w:p w:rsidR="002F2D0C" w:rsidRPr="004201B0" w:rsidRDefault="002F2D0C" w:rsidP="002F2D0C">
            <w:pPr>
              <w:spacing w:line="0" w:lineRule="atLeast"/>
              <w:rPr>
                <w:sz w:val="18"/>
                <w:szCs w:val="18"/>
              </w:rPr>
            </w:pPr>
            <w:proofErr w:type="spellStart"/>
            <w:r w:rsidRPr="004201B0">
              <w:rPr>
                <w:sz w:val="18"/>
                <w:szCs w:val="18"/>
              </w:rPr>
              <w:t>Hoa</w:t>
            </w:r>
            <w:proofErr w:type="spellEnd"/>
            <w:r w:rsidRPr="004201B0">
              <w:rPr>
                <w:sz w:val="18"/>
                <w:szCs w:val="18"/>
              </w:rPr>
              <w:t xml:space="preserve"> </w:t>
            </w:r>
            <w:proofErr w:type="spellStart"/>
            <w:r w:rsidRPr="004201B0">
              <w:rPr>
                <w:sz w:val="18"/>
                <w:szCs w:val="18"/>
              </w:rPr>
              <w:t>Khuong</w:t>
            </w:r>
            <w:proofErr w:type="spellEnd"/>
            <w:r w:rsidRPr="004201B0">
              <w:rPr>
                <w:sz w:val="18"/>
                <w:szCs w:val="18"/>
              </w:rPr>
              <w:t xml:space="preserve"> IZ</w:t>
            </w:r>
          </w:p>
        </w:tc>
        <w:tc>
          <w:tcPr>
            <w:tcW w:w="1170" w:type="dxa"/>
            <w:vAlign w:val="center"/>
          </w:tcPr>
          <w:p w:rsidR="002F2D0C" w:rsidRPr="004201B0" w:rsidRDefault="002F2D0C" w:rsidP="002F2D0C">
            <w:pPr>
              <w:spacing w:line="0" w:lineRule="atLeast"/>
              <w:jc w:val="center"/>
              <w:rPr>
                <w:sz w:val="18"/>
                <w:szCs w:val="18"/>
              </w:rPr>
            </w:pPr>
            <w:r w:rsidRPr="004201B0">
              <w:rPr>
                <w:sz w:val="18"/>
                <w:szCs w:val="18"/>
              </w:rPr>
              <w:t>400</w:t>
            </w:r>
          </w:p>
        </w:tc>
        <w:tc>
          <w:tcPr>
            <w:tcW w:w="3870" w:type="dxa"/>
            <w:vAlign w:val="center"/>
          </w:tcPr>
          <w:p w:rsidR="002F2D0C" w:rsidRPr="004201B0" w:rsidRDefault="002F2D0C" w:rsidP="002F2D0C">
            <w:pPr>
              <w:spacing w:line="0" w:lineRule="atLeast"/>
              <w:rPr>
                <w:sz w:val="18"/>
                <w:szCs w:val="18"/>
              </w:rPr>
            </w:pPr>
            <w:proofErr w:type="spellStart"/>
            <w:r w:rsidRPr="004201B0">
              <w:rPr>
                <w:sz w:val="18"/>
                <w:szCs w:val="18"/>
              </w:rPr>
              <w:t>Hoa</w:t>
            </w:r>
            <w:proofErr w:type="spellEnd"/>
            <w:r w:rsidRPr="004201B0">
              <w:rPr>
                <w:sz w:val="18"/>
                <w:szCs w:val="18"/>
              </w:rPr>
              <w:t xml:space="preserve"> </w:t>
            </w:r>
            <w:proofErr w:type="spellStart"/>
            <w:r w:rsidRPr="004201B0">
              <w:rPr>
                <w:sz w:val="18"/>
                <w:szCs w:val="18"/>
              </w:rPr>
              <w:t>Khuong</w:t>
            </w:r>
            <w:proofErr w:type="spellEnd"/>
            <w:r w:rsidRPr="004201B0">
              <w:rPr>
                <w:sz w:val="18"/>
                <w:szCs w:val="18"/>
              </w:rPr>
              <w:t xml:space="preserve">, </w:t>
            </w:r>
            <w:proofErr w:type="spellStart"/>
            <w:r w:rsidRPr="004201B0">
              <w:rPr>
                <w:sz w:val="18"/>
                <w:szCs w:val="18"/>
              </w:rPr>
              <w:t>Hoa</w:t>
            </w:r>
            <w:proofErr w:type="spellEnd"/>
            <w:r w:rsidRPr="004201B0">
              <w:rPr>
                <w:sz w:val="18"/>
                <w:szCs w:val="18"/>
              </w:rPr>
              <w:t xml:space="preserve"> </w:t>
            </w:r>
            <w:proofErr w:type="spellStart"/>
            <w:r w:rsidRPr="004201B0">
              <w:rPr>
                <w:sz w:val="18"/>
                <w:szCs w:val="18"/>
              </w:rPr>
              <w:t>Vang</w:t>
            </w:r>
            <w:proofErr w:type="spellEnd"/>
            <w:r w:rsidRPr="004201B0">
              <w:rPr>
                <w:sz w:val="18"/>
                <w:szCs w:val="18"/>
              </w:rPr>
              <w:t>, Da Nang</w:t>
            </w:r>
          </w:p>
        </w:tc>
      </w:tr>
      <w:tr w:rsidR="002F2D0C" w:rsidRPr="004201B0" w:rsidTr="002F2D0C">
        <w:trPr>
          <w:trHeight w:val="20"/>
          <w:jc w:val="center"/>
        </w:trPr>
        <w:tc>
          <w:tcPr>
            <w:tcW w:w="720" w:type="dxa"/>
            <w:vAlign w:val="center"/>
          </w:tcPr>
          <w:p w:rsidR="002F2D0C" w:rsidRPr="004201B0" w:rsidRDefault="00FB7FE2" w:rsidP="002F2D0C">
            <w:pPr>
              <w:spacing w:line="0" w:lineRule="atLeast"/>
              <w:jc w:val="center"/>
              <w:rPr>
                <w:rFonts w:eastAsiaTheme="minorEastAsia"/>
                <w:sz w:val="18"/>
                <w:szCs w:val="18"/>
              </w:rPr>
            </w:pPr>
            <w:r w:rsidRPr="004201B0">
              <w:rPr>
                <w:rFonts w:eastAsiaTheme="minorEastAsia" w:hint="eastAsia"/>
                <w:sz w:val="18"/>
                <w:szCs w:val="18"/>
              </w:rPr>
              <w:t>4</w:t>
            </w:r>
          </w:p>
        </w:tc>
        <w:tc>
          <w:tcPr>
            <w:tcW w:w="2790" w:type="dxa"/>
            <w:vAlign w:val="center"/>
          </w:tcPr>
          <w:p w:rsidR="002F2D0C" w:rsidRPr="004201B0" w:rsidRDefault="002F2D0C" w:rsidP="002F2D0C">
            <w:pPr>
              <w:spacing w:line="0" w:lineRule="atLeast"/>
              <w:rPr>
                <w:sz w:val="18"/>
                <w:szCs w:val="18"/>
              </w:rPr>
            </w:pPr>
            <w:proofErr w:type="spellStart"/>
            <w:r w:rsidRPr="004201B0">
              <w:rPr>
                <w:sz w:val="18"/>
                <w:szCs w:val="18"/>
              </w:rPr>
              <w:t>Hoa</w:t>
            </w:r>
            <w:proofErr w:type="spellEnd"/>
            <w:r w:rsidRPr="004201B0">
              <w:rPr>
                <w:sz w:val="18"/>
                <w:szCs w:val="18"/>
              </w:rPr>
              <w:t xml:space="preserve"> Minh IZ</w:t>
            </w:r>
          </w:p>
        </w:tc>
        <w:tc>
          <w:tcPr>
            <w:tcW w:w="1170" w:type="dxa"/>
            <w:vAlign w:val="center"/>
          </w:tcPr>
          <w:p w:rsidR="002F2D0C" w:rsidRPr="004201B0" w:rsidRDefault="002F2D0C" w:rsidP="002F2D0C">
            <w:pPr>
              <w:spacing w:line="0" w:lineRule="atLeast"/>
              <w:jc w:val="center"/>
              <w:rPr>
                <w:sz w:val="18"/>
                <w:szCs w:val="18"/>
              </w:rPr>
            </w:pPr>
            <w:r w:rsidRPr="004201B0">
              <w:rPr>
                <w:sz w:val="18"/>
                <w:szCs w:val="18"/>
              </w:rPr>
              <w:t>200</w:t>
            </w:r>
          </w:p>
        </w:tc>
        <w:tc>
          <w:tcPr>
            <w:tcW w:w="3870" w:type="dxa"/>
            <w:vAlign w:val="center"/>
          </w:tcPr>
          <w:p w:rsidR="002F2D0C" w:rsidRPr="004201B0" w:rsidRDefault="002F2D0C" w:rsidP="002F2D0C">
            <w:pPr>
              <w:spacing w:line="0" w:lineRule="atLeast"/>
              <w:rPr>
                <w:sz w:val="18"/>
                <w:szCs w:val="18"/>
              </w:rPr>
            </w:pPr>
            <w:proofErr w:type="spellStart"/>
            <w:r w:rsidRPr="004201B0">
              <w:rPr>
                <w:sz w:val="18"/>
                <w:szCs w:val="18"/>
              </w:rPr>
              <w:t>Hoa</w:t>
            </w:r>
            <w:proofErr w:type="spellEnd"/>
            <w:r w:rsidRPr="004201B0">
              <w:rPr>
                <w:sz w:val="18"/>
                <w:szCs w:val="18"/>
              </w:rPr>
              <w:t xml:space="preserve"> Minh, </w:t>
            </w:r>
            <w:proofErr w:type="spellStart"/>
            <w:r w:rsidRPr="004201B0">
              <w:rPr>
                <w:sz w:val="18"/>
                <w:szCs w:val="18"/>
              </w:rPr>
              <w:t>Hoa</w:t>
            </w:r>
            <w:proofErr w:type="spellEnd"/>
            <w:r w:rsidRPr="004201B0">
              <w:rPr>
                <w:sz w:val="18"/>
                <w:szCs w:val="18"/>
              </w:rPr>
              <w:t xml:space="preserve"> </w:t>
            </w:r>
            <w:proofErr w:type="spellStart"/>
            <w:r w:rsidRPr="004201B0">
              <w:rPr>
                <w:sz w:val="18"/>
                <w:szCs w:val="18"/>
              </w:rPr>
              <w:t>Vang</w:t>
            </w:r>
            <w:proofErr w:type="spellEnd"/>
            <w:r w:rsidRPr="004201B0">
              <w:rPr>
                <w:sz w:val="18"/>
                <w:szCs w:val="18"/>
              </w:rPr>
              <w:t>, Da Nang</w:t>
            </w:r>
          </w:p>
        </w:tc>
      </w:tr>
      <w:tr w:rsidR="002F2D0C" w:rsidRPr="004201B0" w:rsidTr="002F2D0C">
        <w:trPr>
          <w:trHeight w:val="20"/>
          <w:jc w:val="center"/>
        </w:trPr>
        <w:tc>
          <w:tcPr>
            <w:tcW w:w="720" w:type="dxa"/>
            <w:vAlign w:val="center"/>
          </w:tcPr>
          <w:p w:rsidR="002F2D0C" w:rsidRPr="004201B0" w:rsidRDefault="00FB7FE2" w:rsidP="002F2D0C">
            <w:pPr>
              <w:spacing w:line="0" w:lineRule="atLeast"/>
              <w:jc w:val="center"/>
              <w:rPr>
                <w:rFonts w:eastAsiaTheme="minorEastAsia"/>
                <w:sz w:val="18"/>
                <w:szCs w:val="18"/>
              </w:rPr>
            </w:pPr>
            <w:r w:rsidRPr="004201B0">
              <w:rPr>
                <w:rFonts w:eastAsiaTheme="minorEastAsia" w:hint="eastAsia"/>
                <w:sz w:val="18"/>
                <w:szCs w:val="18"/>
              </w:rPr>
              <w:t>5</w:t>
            </w:r>
          </w:p>
        </w:tc>
        <w:tc>
          <w:tcPr>
            <w:tcW w:w="2790" w:type="dxa"/>
            <w:vAlign w:val="center"/>
          </w:tcPr>
          <w:p w:rsidR="002F2D0C" w:rsidRPr="004201B0" w:rsidRDefault="002F2D0C" w:rsidP="002F2D0C">
            <w:pPr>
              <w:spacing w:line="0" w:lineRule="atLeast"/>
              <w:rPr>
                <w:sz w:val="18"/>
                <w:szCs w:val="18"/>
              </w:rPr>
            </w:pPr>
            <w:r w:rsidRPr="004201B0">
              <w:rPr>
                <w:sz w:val="18"/>
                <w:szCs w:val="18"/>
              </w:rPr>
              <w:t>6 Industrial Groups at some districts of Da Nang</w:t>
            </w:r>
          </w:p>
        </w:tc>
        <w:tc>
          <w:tcPr>
            <w:tcW w:w="1170" w:type="dxa"/>
            <w:vAlign w:val="center"/>
          </w:tcPr>
          <w:p w:rsidR="002F2D0C" w:rsidRPr="004201B0" w:rsidRDefault="002F2D0C" w:rsidP="002F2D0C">
            <w:pPr>
              <w:spacing w:line="0" w:lineRule="atLeast"/>
              <w:jc w:val="center"/>
              <w:rPr>
                <w:sz w:val="18"/>
                <w:szCs w:val="18"/>
              </w:rPr>
            </w:pPr>
            <w:r w:rsidRPr="004201B0">
              <w:rPr>
                <w:sz w:val="18"/>
                <w:szCs w:val="18"/>
              </w:rPr>
              <w:t>316</w:t>
            </w:r>
          </w:p>
        </w:tc>
        <w:tc>
          <w:tcPr>
            <w:tcW w:w="3870" w:type="dxa"/>
            <w:vAlign w:val="center"/>
          </w:tcPr>
          <w:p w:rsidR="002F2D0C" w:rsidRPr="004201B0" w:rsidRDefault="002F2D0C" w:rsidP="002F2D0C">
            <w:pPr>
              <w:spacing w:line="0" w:lineRule="atLeast"/>
              <w:rPr>
                <w:sz w:val="18"/>
                <w:szCs w:val="18"/>
              </w:rPr>
            </w:pPr>
            <w:r w:rsidRPr="004201B0">
              <w:rPr>
                <w:sz w:val="18"/>
                <w:szCs w:val="18"/>
              </w:rPr>
              <w:t xml:space="preserve">Districts of </w:t>
            </w:r>
            <w:proofErr w:type="spellStart"/>
            <w:r w:rsidRPr="004201B0">
              <w:rPr>
                <w:sz w:val="18"/>
                <w:szCs w:val="18"/>
              </w:rPr>
              <w:t>Hoa</w:t>
            </w:r>
            <w:proofErr w:type="spellEnd"/>
            <w:r w:rsidRPr="004201B0">
              <w:rPr>
                <w:sz w:val="18"/>
                <w:szCs w:val="18"/>
              </w:rPr>
              <w:t xml:space="preserve"> Van, </w:t>
            </w:r>
            <w:proofErr w:type="spellStart"/>
            <w:r w:rsidRPr="004201B0">
              <w:rPr>
                <w:sz w:val="18"/>
                <w:szCs w:val="18"/>
              </w:rPr>
              <w:t>Ngu</w:t>
            </w:r>
            <w:proofErr w:type="spellEnd"/>
            <w:r w:rsidRPr="004201B0">
              <w:rPr>
                <w:sz w:val="18"/>
                <w:szCs w:val="18"/>
              </w:rPr>
              <w:t xml:space="preserve"> </w:t>
            </w:r>
            <w:proofErr w:type="spellStart"/>
            <w:r w:rsidRPr="004201B0">
              <w:rPr>
                <w:sz w:val="18"/>
                <w:szCs w:val="18"/>
              </w:rPr>
              <w:t>Hanh</w:t>
            </w:r>
            <w:proofErr w:type="spellEnd"/>
            <w:r w:rsidRPr="004201B0">
              <w:rPr>
                <w:sz w:val="18"/>
                <w:szCs w:val="18"/>
              </w:rPr>
              <w:t xml:space="preserve"> Son, </w:t>
            </w:r>
            <w:proofErr w:type="spellStart"/>
            <w:r w:rsidRPr="004201B0">
              <w:rPr>
                <w:sz w:val="18"/>
                <w:szCs w:val="18"/>
              </w:rPr>
              <w:t>Thanh</w:t>
            </w:r>
            <w:proofErr w:type="spellEnd"/>
            <w:r w:rsidRPr="004201B0">
              <w:rPr>
                <w:sz w:val="18"/>
                <w:szCs w:val="18"/>
              </w:rPr>
              <w:t xml:space="preserve"> </w:t>
            </w:r>
            <w:proofErr w:type="spellStart"/>
            <w:r w:rsidRPr="004201B0">
              <w:rPr>
                <w:sz w:val="18"/>
                <w:szCs w:val="18"/>
              </w:rPr>
              <w:t>Khe</w:t>
            </w:r>
            <w:proofErr w:type="spellEnd"/>
            <w:r w:rsidRPr="004201B0">
              <w:rPr>
                <w:sz w:val="18"/>
                <w:szCs w:val="18"/>
              </w:rPr>
              <w:t xml:space="preserve">, Lien </w:t>
            </w:r>
            <w:proofErr w:type="spellStart"/>
            <w:r w:rsidRPr="004201B0">
              <w:rPr>
                <w:sz w:val="18"/>
                <w:szCs w:val="18"/>
              </w:rPr>
              <w:t>Chieu</w:t>
            </w:r>
            <w:proofErr w:type="spellEnd"/>
            <w:r w:rsidRPr="004201B0">
              <w:rPr>
                <w:sz w:val="18"/>
                <w:szCs w:val="18"/>
              </w:rPr>
              <w:t xml:space="preserve">, Son </w:t>
            </w:r>
            <w:proofErr w:type="spellStart"/>
            <w:r w:rsidRPr="004201B0">
              <w:rPr>
                <w:sz w:val="18"/>
                <w:szCs w:val="18"/>
              </w:rPr>
              <w:t>Tra</w:t>
            </w:r>
            <w:proofErr w:type="spellEnd"/>
            <w:r w:rsidRPr="004201B0">
              <w:rPr>
                <w:sz w:val="18"/>
                <w:szCs w:val="18"/>
              </w:rPr>
              <w:t xml:space="preserve"> - Da Nang</w:t>
            </w:r>
          </w:p>
        </w:tc>
      </w:tr>
      <w:tr w:rsidR="002F2D0C" w:rsidRPr="004201B0" w:rsidTr="002F2D0C">
        <w:trPr>
          <w:trHeight w:val="20"/>
          <w:jc w:val="center"/>
        </w:trPr>
        <w:tc>
          <w:tcPr>
            <w:tcW w:w="720" w:type="dxa"/>
            <w:vAlign w:val="center"/>
          </w:tcPr>
          <w:p w:rsidR="002F2D0C" w:rsidRPr="004201B0" w:rsidRDefault="00FB7FE2" w:rsidP="002F2D0C">
            <w:pPr>
              <w:spacing w:line="0" w:lineRule="atLeast"/>
              <w:jc w:val="center"/>
              <w:rPr>
                <w:rFonts w:eastAsiaTheme="minorEastAsia"/>
                <w:sz w:val="18"/>
                <w:szCs w:val="18"/>
              </w:rPr>
            </w:pPr>
            <w:r w:rsidRPr="004201B0">
              <w:rPr>
                <w:rFonts w:eastAsiaTheme="minorEastAsia" w:hint="eastAsia"/>
                <w:sz w:val="18"/>
                <w:szCs w:val="18"/>
              </w:rPr>
              <w:t>6</w:t>
            </w:r>
          </w:p>
        </w:tc>
        <w:tc>
          <w:tcPr>
            <w:tcW w:w="2790" w:type="dxa"/>
            <w:vAlign w:val="center"/>
          </w:tcPr>
          <w:p w:rsidR="002F2D0C" w:rsidRPr="004201B0" w:rsidRDefault="002F2D0C" w:rsidP="002F2D0C">
            <w:pPr>
              <w:spacing w:line="0" w:lineRule="atLeast"/>
              <w:rPr>
                <w:sz w:val="18"/>
                <w:szCs w:val="18"/>
              </w:rPr>
            </w:pPr>
            <w:proofErr w:type="spellStart"/>
            <w:r w:rsidRPr="004201B0">
              <w:rPr>
                <w:sz w:val="18"/>
                <w:szCs w:val="18"/>
              </w:rPr>
              <w:t>Dien</w:t>
            </w:r>
            <w:proofErr w:type="spellEnd"/>
            <w:r w:rsidRPr="004201B0">
              <w:rPr>
                <w:sz w:val="18"/>
                <w:szCs w:val="18"/>
              </w:rPr>
              <w:t xml:space="preserve"> Nam - </w:t>
            </w:r>
            <w:proofErr w:type="spellStart"/>
            <w:r w:rsidRPr="004201B0">
              <w:rPr>
                <w:sz w:val="18"/>
                <w:szCs w:val="18"/>
              </w:rPr>
              <w:t>Dien</w:t>
            </w:r>
            <w:proofErr w:type="spellEnd"/>
            <w:r w:rsidRPr="004201B0">
              <w:rPr>
                <w:sz w:val="18"/>
                <w:szCs w:val="18"/>
              </w:rPr>
              <w:t xml:space="preserve"> Ngoc IZ</w:t>
            </w:r>
          </w:p>
        </w:tc>
        <w:tc>
          <w:tcPr>
            <w:tcW w:w="1170" w:type="dxa"/>
            <w:vAlign w:val="center"/>
          </w:tcPr>
          <w:p w:rsidR="002F2D0C" w:rsidRPr="004201B0" w:rsidRDefault="002F2D0C" w:rsidP="002F2D0C">
            <w:pPr>
              <w:spacing w:line="0" w:lineRule="atLeast"/>
              <w:jc w:val="center"/>
              <w:rPr>
                <w:sz w:val="18"/>
                <w:szCs w:val="18"/>
              </w:rPr>
            </w:pPr>
            <w:r w:rsidRPr="004201B0">
              <w:rPr>
                <w:sz w:val="18"/>
                <w:szCs w:val="18"/>
              </w:rPr>
              <w:t>418</w:t>
            </w:r>
          </w:p>
        </w:tc>
        <w:tc>
          <w:tcPr>
            <w:tcW w:w="3870" w:type="dxa"/>
            <w:vAlign w:val="center"/>
          </w:tcPr>
          <w:p w:rsidR="002F2D0C" w:rsidRPr="004201B0" w:rsidRDefault="002F2D0C" w:rsidP="002F2D0C">
            <w:pPr>
              <w:spacing w:line="0" w:lineRule="atLeast"/>
              <w:rPr>
                <w:sz w:val="18"/>
                <w:szCs w:val="18"/>
              </w:rPr>
            </w:pPr>
            <w:proofErr w:type="spellStart"/>
            <w:r w:rsidRPr="004201B0">
              <w:rPr>
                <w:sz w:val="18"/>
                <w:szCs w:val="18"/>
              </w:rPr>
              <w:t>Dien</w:t>
            </w:r>
            <w:proofErr w:type="spellEnd"/>
            <w:r w:rsidRPr="004201B0">
              <w:rPr>
                <w:sz w:val="18"/>
                <w:szCs w:val="18"/>
              </w:rPr>
              <w:t xml:space="preserve"> Ban District – </w:t>
            </w:r>
            <w:proofErr w:type="spellStart"/>
            <w:r w:rsidRPr="004201B0">
              <w:rPr>
                <w:sz w:val="18"/>
                <w:szCs w:val="18"/>
              </w:rPr>
              <w:t>Quang</w:t>
            </w:r>
            <w:proofErr w:type="spellEnd"/>
            <w:r w:rsidRPr="004201B0">
              <w:rPr>
                <w:sz w:val="18"/>
                <w:szCs w:val="18"/>
              </w:rPr>
              <w:t xml:space="preserve"> Nam</w:t>
            </w:r>
          </w:p>
        </w:tc>
      </w:tr>
      <w:tr w:rsidR="002F2D0C" w:rsidRPr="004201B0" w:rsidTr="002F2D0C">
        <w:trPr>
          <w:trHeight w:val="20"/>
          <w:jc w:val="center"/>
        </w:trPr>
        <w:tc>
          <w:tcPr>
            <w:tcW w:w="720" w:type="dxa"/>
            <w:vAlign w:val="center"/>
          </w:tcPr>
          <w:p w:rsidR="002F2D0C" w:rsidRPr="004201B0" w:rsidRDefault="00FB7FE2" w:rsidP="002F2D0C">
            <w:pPr>
              <w:spacing w:line="0" w:lineRule="atLeast"/>
              <w:jc w:val="center"/>
              <w:rPr>
                <w:rFonts w:eastAsiaTheme="minorEastAsia"/>
                <w:sz w:val="18"/>
                <w:szCs w:val="18"/>
              </w:rPr>
            </w:pPr>
            <w:r w:rsidRPr="004201B0">
              <w:rPr>
                <w:rFonts w:eastAsiaTheme="minorEastAsia" w:hint="eastAsia"/>
                <w:sz w:val="18"/>
                <w:szCs w:val="18"/>
              </w:rPr>
              <w:t>7</w:t>
            </w:r>
          </w:p>
        </w:tc>
        <w:tc>
          <w:tcPr>
            <w:tcW w:w="2790" w:type="dxa"/>
            <w:vAlign w:val="center"/>
          </w:tcPr>
          <w:p w:rsidR="002F2D0C" w:rsidRPr="004201B0" w:rsidRDefault="002F2D0C" w:rsidP="002F2D0C">
            <w:pPr>
              <w:spacing w:line="0" w:lineRule="atLeast"/>
              <w:rPr>
                <w:sz w:val="18"/>
                <w:szCs w:val="18"/>
              </w:rPr>
            </w:pPr>
            <w:proofErr w:type="spellStart"/>
            <w:r w:rsidRPr="004201B0">
              <w:rPr>
                <w:sz w:val="18"/>
                <w:szCs w:val="18"/>
              </w:rPr>
              <w:t>Thuan</w:t>
            </w:r>
            <w:proofErr w:type="spellEnd"/>
            <w:r w:rsidRPr="004201B0">
              <w:rPr>
                <w:sz w:val="18"/>
                <w:szCs w:val="18"/>
              </w:rPr>
              <w:t xml:space="preserve"> Yen IZ</w:t>
            </w:r>
          </w:p>
        </w:tc>
        <w:tc>
          <w:tcPr>
            <w:tcW w:w="1170" w:type="dxa"/>
            <w:vAlign w:val="center"/>
          </w:tcPr>
          <w:p w:rsidR="002F2D0C" w:rsidRPr="004201B0" w:rsidRDefault="002F2D0C" w:rsidP="002F2D0C">
            <w:pPr>
              <w:spacing w:line="0" w:lineRule="atLeast"/>
              <w:jc w:val="center"/>
              <w:rPr>
                <w:sz w:val="18"/>
                <w:szCs w:val="18"/>
              </w:rPr>
            </w:pPr>
            <w:r w:rsidRPr="004201B0">
              <w:rPr>
                <w:sz w:val="18"/>
                <w:szCs w:val="18"/>
              </w:rPr>
              <w:t>130</w:t>
            </w:r>
          </w:p>
        </w:tc>
        <w:tc>
          <w:tcPr>
            <w:tcW w:w="3870" w:type="dxa"/>
            <w:vAlign w:val="center"/>
          </w:tcPr>
          <w:p w:rsidR="002F2D0C" w:rsidRPr="004201B0" w:rsidRDefault="002F2D0C" w:rsidP="002F2D0C">
            <w:pPr>
              <w:spacing w:line="0" w:lineRule="atLeast"/>
              <w:rPr>
                <w:sz w:val="18"/>
                <w:szCs w:val="18"/>
              </w:rPr>
            </w:pPr>
            <w:r w:rsidRPr="004201B0">
              <w:rPr>
                <w:sz w:val="18"/>
                <w:szCs w:val="18"/>
              </w:rPr>
              <w:t xml:space="preserve">Tam </w:t>
            </w:r>
            <w:proofErr w:type="spellStart"/>
            <w:r w:rsidRPr="004201B0">
              <w:rPr>
                <w:sz w:val="18"/>
                <w:szCs w:val="18"/>
              </w:rPr>
              <w:t>Ky</w:t>
            </w:r>
            <w:proofErr w:type="spellEnd"/>
            <w:r w:rsidRPr="004201B0">
              <w:rPr>
                <w:sz w:val="18"/>
                <w:szCs w:val="18"/>
              </w:rPr>
              <w:t xml:space="preserve"> Town – </w:t>
            </w:r>
            <w:proofErr w:type="spellStart"/>
            <w:r w:rsidRPr="004201B0">
              <w:rPr>
                <w:sz w:val="18"/>
                <w:szCs w:val="18"/>
              </w:rPr>
              <w:t>Quang</w:t>
            </w:r>
            <w:proofErr w:type="spellEnd"/>
            <w:r w:rsidRPr="004201B0">
              <w:rPr>
                <w:sz w:val="18"/>
                <w:szCs w:val="18"/>
              </w:rPr>
              <w:t xml:space="preserve"> Nam</w:t>
            </w:r>
          </w:p>
        </w:tc>
      </w:tr>
      <w:tr w:rsidR="002F2D0C" w:rsidRPr="004201B0" w:rsidTr="002F2D0C">
        <w:trPr>
          <w:trHeight w:val="20"/>
          <w:jc w:val="center"/>
        </w:trPr>
        <w:tc>
          <w:tcPr>
            <w:tcW w:w="720" w:type="dxa"/>
            <w:vAlign w:val="center"/>
          </w:tcPr>
          <w:p w:rsidR="002F2D0C" w:rsidRPr="004201B0" w:rsidRDefault="00FB7FE2" w:rsidP="002F2D0C">
            <w:pPr>
              <w:spacing w:line="0" w:lineRule="atLeast"/>
              <w:jc w:val="center"/>
              <w:rPr>
                <w:rFonts w:eastAsiaTheme="minorEastAsia"/>
                <w:sz w:val="18"/>
                <w:szCs w:val="18"/>
              </w:rPr>
            </w:pPr>
            <w:r w:rsidRPr="004201B0">
              <w:rPr>
                <w:rFonts w:eastAsiaTheme="minorEastAsia" w:hint="eastAsia"/>
                <w:sz w:val="18"/>
                <w:szCs w:val="18"/>
              </w:rPr>
              <w:t>8</w:t>
            </w:r>
          </w:p>
        </w:tc>
        <w:tc>
          <w:tcPr>
            <w:tcW w:w="2790" w:type="dxa"/>
            <w:vAlign w:val="center"/>
          </w:tcPr>
          <w:p w:rsidR="002F2D0C" w:rsidRPr="004201B0" w:rsidRDefault="002F2D0C" w:rsidP="002F2D0C">
            <w:pPr>
              <w:spacing w:line="0" w:lineRule="atLeast"/>
              <w:rPr>
                <w:sz w:val="18"/>
                <w:szCs w:val="18"/>
              </w:rPr>
            </w:pPr>
            <w:r w:rsidRPr="004201B0">
              <w:rPr>
                <w:sz w:val="18"/>
                <w:szCs w:val="18"/>
              </w:rPr>
              <w:t xml:space="preserve">Tam </w:t>
            </w:r>
            <w:proofErr w:type="spellStart"/>
            <w:r w:rsidRPr="004201B0">
              <w:rPr>
                <w:sz w:val="18"/>
                <w:szCs w:val="18"/>
              </w:rPr>
              <w:t>Hiep</w:t>
            </w:r>
            <w:proofErr w:type="spellEnd"/>
            <w:r w:rsidRPr="004201B0">
              <w:rPr>
                <w:sz w:val="18"/>
                <w:szCs w:val="18"/>
              </w:rPr>
              <w:t xml:space="preserve"> IZ</w:t>
            </w:r>
          </w:p>
        </w:tc>
        <w:tc>
          <w:tcPr>
            <w:tcW w:w="1170" w:type="dxa"/>
            <w:vAlign w:val="center"/>
          </w:tcPr>
          <w:p w:rsidR="002F2D0C" w:rsidRPr="004201B0" w:rsidRDefault="002F2D0C" w:rsidP="002F2D0C">
            <w:pPr>
              <w:spacing w:line="0" w:lineRule="atLeast"/>
              <w:jc w:val="center"/>
              <w:rPr>
                <w:sz w:val="18"/>
                <w:szCs w:val="18"/>
              </w:rPr>
            </w:pPr>
            <w:r w:rsidRPr="004201B0">
              <w:rPr>
                <w:sz w:val="18"/>
                <w:szCs w:val="18"/>
              </w:rPr>
              <w:t>120</w:t>
            </w:r>
          </w:p>
        </w:tc>
        <w:tc>
          <w:tcPr>
            <w:tcW w:w="3870" w:type="dxa"/>
            <w:vAlign w:val="center"/>
          </w:tcPr>
          <w:p w:rsidR="002F2D0C" w:rsidRPr="004201B0" w:rsidRDefault="002F2D0C" w:rsidP="002F2D0C">
            <w:pPr>
              <w:spacing w:line="0" w:lineRule="atLeast"/>
              <w:rPr>
                <w:sz w:val="18"/>
                <w:szCs w:val="18"/>
              </w:rPr>
            </w:pPr>
            <w:r w:rsidRPr="004201B0">
              <w:rPr>
                <w:sz w:val="18"/>
                <w:szCs w:val="18"/>
              </w:rPr>
              <w:t xml:space="preserve">Nui </w:t>
            </w:r>
            <w:proofErr w:type="spellStart"/>
            <w:r w:rsidRPr="004201B0">
              <w:rPr>
                <w:sz w:val="18"/>
                <w:szCs w:val="18"/>
              </w:rPr>
              <w:t>Thanh</w:t>
            </w:r>
            <w:proofErr w:type="spellEnd"/>
            <w:r w:rsidRPr="004201B0">
              <w:rPr>
                <w:sz w:val="18"/>
                <w:szCs w:val="18"/>
              </w:rPr>
              <w:t xml:space="preserve"> district – </w:t>
            </w:r>
            <w:proofErr w:type="spellStart"/>
            <w:r w:rsidRPr="004201B0">
              <w:rPr>
                <w:sz w:val="18"/>
                <w:szCs w:val="18"/>
              </w:rPr>
              <w:t>Quang</w:t>
            </w:r>
            <w:proofErr w:type="spellEnd"/>
            <w:r w:rsidRPr="004201B0">
              <w:rPr>
                <w:sz w:val="18"/>
                <w:szCs w:val="18"/>
              </w:rPr>
              <w:t xml:space="preserve"> Nam</w:t>
            </w:r>
          </w:p>
        </w:tc>
      </w:tr>
      <w:tr w:rsidR="002F2D0C" w:rsidRPr="004201B0" w:rsidTr="002F2D0C">
        <w:trPr>
          <w:trHeight w:val="20"/>
          <w:jc w:val="center"/>
        </w:trPr>
        <w:tc>
          <w:tcPr>
            <w:tcW w:w="720" w:type="dxa"/>
            <w:vAlign w:val="center"/>
          </w:tcPr>
          <w:p w:rsidR="002F2D0C" w:rsidRPr="004201B0" w:rsidRDefault="00FB7FE2" w:rsidP="002F2D0C">
            <w:pPr>
              <w:spacing w:line="0" w:lineRule="atLeast"/>
              <w:jc w:val="center"/>
              <w:rPr>
                <w:rFonts w:eastAsiaTheme="minorEastAsia"/>
                <w:sz w:val="18"/>
                <w:szCs w:val="18"/>
              </w:rPr>
            </w:pPr>
            <w:r w:rsidRPr="004201B0">
              <w:rPr>
                <w:rFonts w:eastAsiaTheme="minorEastAsia" w:hint="eastAsia"/>
                <w:sz w:val="18"/>
                <w:szCs w:val="18"/>
              </w:rPr>
              <w:t>9</w:t>
            </w:r>
          </w:p>
        </w:tc>
        <w:tc>
          <w:tcPr>
            <w:tcW w:w="2790" w:type="dxa"/>
            <w:vAlign w:val="center"/>
          </w:tcPr>
          <w:p w:rsidR="002F2D0C" w:rsidRPr="004201B0" w:rsidRDefault="002F2D0C" w:rsidP="002F2D0C">
            <w:pPr>
              <w:spacing w:line="0" w:lineRule="atLeast"/>
              <w:rPr>
                <w:sz w:val="18"/>
                <w:szCs w:val="18"/>
              </w:rPr>
            </w:pPr>
            <w:proofErr w:type="spellStart"/>
            <w:r w:rsidRPr="004201B0">
              <w:rPr>
                <w:sz w:val="18"/>
                <w:szCs w:val="18"/>
              </w:rPr>
              <w:t>Bac</w:t>
            </w:r>
            <w:proofErr w:type="spellEnd"/>
            <w:r w:rsidRPr="004201B0">
              <w:rPr>
                <w:sz w:val="18"/>
                <w:szCs w:val="18"/>
              </w:rPr>
              <w:t xml:space="preserve"> Chu Lai IZ</w:t>
            </w:r>
          </w:p>
        </w:tc>
        <w:tc>
          <w:tcPr>
            <w:tcW w:w="1170" w:type="dxa"/>
            <w:vAlign w:val="center"/>
          </w:tcPr>
          <w:p w:rsidR="002F2D0C" w:rsidRPr="004201B0" w:rsidRDefault="002F2D0C" w:rsidP="002F2D0C">
            <w:pPr>
              <w:spacing w:line="0" w:lineRule="atLeast"/>
              <w:jc w:val="center"/>
              <w:rPr>
                <w:sz w:val="18"/>
                <w:szCs w:val="18"/>
              </w:rPr>
            </w:pPr>
            <w:r w:rsidRPr="004201B0">
              <w:rPr>
                <w:sz w:val="18"/>
                <w:szCs w:val="18"/>
              </w:rPr>
              <w:t>120</w:t>
            </w:r>
          </w:p>
        </w:tc>
        <w:tc>
          <w:tcPr>
            <w:tcW w:w="3870" w:type="dxa"/>
            <w:vAlign w:val="center"/>
          </w:tcPr>
          <w:p w:rsidR="002F2D0C" w:rsidRPr="004201B0" w:rsidRDefault="002F2D0C" w:rsidP="002F2D0C">
            <w:pPr>
              <w:spacing w:line="0" w:lineRule="atLeast"/>
              <w:rPr>
                <w:sz w:val="18"/>
                <w:szCs w:val="18"/>
              </w:rPr>
            </w:pPr>
            <w:r w:rsidRPr="004201B0">
              <w:rPr>
                <w:sz w:val="18"/>
                <w:szCs w:val="18"/>
              </w:rPr>
              <w:t xml:space="preserve">Nui </w:t>
            </w:r>
            <w:proofErr w:type="spellStart"/>
            <w:r w:rsidRPr="004201B0">
              <w:rPr>
                <w:sz w:val="18"/>
                <w:szCs w:val="18"/>
              </w:rPr>
              <w:t>Thanh</w:t>
            </w:r>
            <w:proofErr w:type="spellEnd"/>
            <w:r w:rsidRPr="004201B0">
              <w:rPr>
                <w:sz w:val="18"/>
                <w:szCs w:val="18"/>
              </w:rPr>
              <w:t xml:space="preserve"> district – </w:t>
            </w:r>
            <w:proofErr w:type="spellStart"/>
            <w:r w:rsidRPr="004201B0">
              <w:rPr>
                <w:sz w:val="18"/>
                <w:szCs w:val="18"/>
              </w:rPr>
              <w:t>Quang</w:t>
            </w:r>
            <w:proofErr w:type="spellEnd"/>
            <w:r w:rsidRPr="004201B0">
              <w:rPr>
                <w:sz w:val="18"/>
                <w:szCs w:val="18"/>
              </w:rPr>
              <w:t xml:space="preserve"> Nam</w:t>
            </w:r>
          </w:p>
        </w:tc>
      </w:tr>
      <w:tr w:rsidR="002F2D0C" w:rsidRPr="004201B0" w:rsidTr="002F2D0C">
        <w:trPr>
          <w:trHeight w:val="20"/>
          <w:jc w:val="center"/>
        </w:trPr>
        <w:tc>
          <w:tcPr>
            <w:tcW w:w="720" w:type="dxa"/>
            <w:vAlign w:val="center"/>
          </w:tcPr>
          <w:p w:rsidR="002F2D0C" w:rsidRPr="004201B0" w:rsidRDefault="00FB7FE2" w:rsidP="002F2D0C">
            <w:pPr>
              <w:spacing w:line="0" w:lineRule="atLeast"/>
              <w:jc w:val="center"/>
              <w:rPr>
                <w:rFonts w:eastAsiaTheme="minorEastAsia"/>
                <w:sz w:val="18"/>
                <w:szCs w:val="18"/>
              </w:rPr>
            </w:pPr>
            <w:r w:rsidRPr="004201B0">
              <w:rPr>
                <w:rFonts w:eastAsiaTheme="minorEastAsia" w:hint="eastAsia"/>
                <w:sz w:val="18"/>
                <w:szCs w:val="18"/>
              </w:rPr>
              <w:t>10</w:t>
            </w:r>
          </w:p>
        </w:tc>
        <w:tc>
          <w:tcPr>
            <w:tcW w:w="2790" w:type="dxa"/>
            <w:vAlign w:val="center"/>
          </w:tcPr>
          <w:p w:rsidR="002F2D0C" w:rsidRPr="004201B0" w:rsidRDefault="002F2D0C" w:rsidP="002F2D0C">
            <w:pPr>
              <w:spacing w:line="0" w:lineRule="atLeast"/>
              <w:rPr>
                <w:sz w:val="18"/>
                <w:szCs w:val="18"/>
              </w:rPr>
            </w:pPr>
            <w:r w:rsidRPr="004201B0">
              <w:rPr>
                <w:sz w:val="18"/>
                <w:szCs w:val="18"/>
              </w:rPr>
              <w:t xml:space="preserve">Tam </w:t>
            </w:r>
            <w:proofErr w:type="spellStart"/>
            <w:r w:rsidRPr="004201B0">
              <w:rPr>
                <w:sz w:val="18"/>
                <w:szCs w:val="18"/>
              </w:rPr>
              <w:t>Thang</w:t>
            </w:r>
            <w:proofErr w:type="spellEnd"/>
            <w:r w:rsidRPr="004201B0">
              <w:rPr>
                <w:sz w:val="18"/>
                <w:szCs w:val="18"/>
              </w:rPr>
              <w:t xml:space="preserve"> IZ</w:t>
            </w:r>
          </w:p>
        </w:tc>
        <w:tc>
          <w:tcPr>
            <w:tcW w:w="1170" w:type="dxa"/>
            <w:vAlign w:val="center"/>
          </w:tcPr>
          <w:p w:rsidR="002F2D0C" w:rsidRPr="004201B0" w:rsidRDefault="002F2D0C" w:rsidP="002F2D0C">
            <w:pPr>
              <w:spacing w:line="0" w:lineRule="atLeast"/>
              <w:jc w:val="center"/>
              <w:rPr>
                <w:sz w:val="18"/>
                <w:szCs w:val="18"/>
              </w:rPr>
            </w:pPr>
            <w:r w:rsidRPr="004201B0">
              <w:rPr>
                <w:sz w:val="18"/>
                <w:szCs w:val="18"/>
              </w:rPr>
              <w:t>292</w:t>
            </w:r>
          </w:p>
        </w:tc>
        <w:tc>
          <w:tcPr>
            <w:tcW w:w="3870" w:type="dxa"/>
            <w:vAlign w:val="center"/>
          </w:tcPr>
          <w:p w:rsidR="002F2D0C" w:rsidRPr="004201B0" w:rsidRDefault="002F2D0C" w:rsidP="002F2D0C">
            <w:pPr>
              <w:spacing w:line="0" w:lineRule="atLeast"/>
              <w:rPr>
                <w:sz w:val="18"/>
                <w:szCs w:val="18"/>
              </w:rPr>
            </w:pPr>
            <w:proofErr w:type="spellStart"/>
            <w:r w:rsidRPr="004201B0">
              <w:rPr>
                <w:sz w:val="18"/>
                <w:szCs w:val="18"/>
              </w:rPr>
              <w:t>Thang</w:t>
            </w:r>
            <w:proofErr w:type="spellEnd"/>
            <w:r w:rsidRPr="004201B0">
              <w:rPr>
                <w:sz w:val="18"/>
                <w:szCs w:val="18"/>
              </w:rPr>
              <w:t xml:space="preserve"> </w:t>
            </w:r>
            <w:proofErr w:type="spellStart"/>
            <w:r w:rsidRPr="004201B0">
              <w:rPr>
                <w:sz w:val="18"/>
                <w:szCs w:val="18"/>
              </w:rPr>
              <w:t>Binh</w:t>
            </w:r>
            <w:proofErr w:type="spellEnd"/>
            <w:r w:rsidRPr="004201B0">
              <w:rPr>
                <w:sz w:val="18"/>
                <w:szCs w:val="18"/>
              </w:rPr>
              <w:t xml:space="preserve"> district - </w:t>
            </w:r>
            <w:proofErr w:type="spellStart"/>
            <w:r w:rsidRPr="004201B0">
              <w:rPr>
                <w:sz w:val="18"/>
                <w:szCs w:val="18"/>
              </w:rPr>
              <w:t>Quang</w:t>
            </w:r>
            <w:proofErr w:type="spellEnd"/>
            <w:r w:rsidRPr="004201B0">
              <w:rPr>
                <w:sz w:val="18"/>
                <w:szCs w:val="18"/>
              </w:rPr>
              <w:t xml:space="preserve"> Nam</w:t>
            </w:r>
          </w:p>
        </w:tc>
      </w:tr>
      <w:tr w:rsidR="002F2D0C" w:rsidRPr="004201B0" w:rsidTr="002F2D0C">
        <w:trPr>
          <w:trHeight w:val="20"/>
          <w:jc w:val="center"/>
        </w:trPr>
        <w:tc>
          <w:tcPr>
            <w:tcW w:w="720" w:type="dxa"/>
            <w:vAlign w:val="center"/>
          </w:tcPr>
          <w:p w:rsidR="002F2D0C" w:rsidRPr="004201B0" w:rsidRDefault="00FB7FE2" w:rsidP="002F2D0C">
            <w:pPr>
              <w:spacing w:line="0" w:lineRule="atLeast"/>
              <w:jc w:val="center"/>
              <w:rPr>
                <w:rFonts w:eastAsiaTheme="minorEastAsia"/>
                <w:sz w:val="18"/>
                <w:szCs w:val="18"/>
              </w:rPr>
            </w:pPr>
            <w:r w:rsidRPr="004201B0">
              <w:rPr>
                <w:rFonts w:eastAsiaTheme="minorEastAsia" w:hint="eastAsia"/>
                <w:sz w:val="18"/>
                <w:szCs w:val="18"/>
              </w:rPr>
              <w:t>11</w:t>
            </w:r>
          </w:p>
        </w:tc>
        <w:tc>
          <w:tcPr>
            <w:tcW w:w="2790" w:type="dxa"/>
            <w:vAlign w:val="center"/>
          </w:tcPr>
          <w:p w:rsidR="002F2D0C" w:rsidRPr="004201B0" w:rsidRDefault="002F2D0C" w:rsidP="002F2D0C">
            <w:pPr>
              <w:spacing w:line="0" w:lineRule="atLeast"/>
              <w:rPr>
                <w:sz w:val="18"/>
                <w:szCs w:val="18"/>
              </w:rPr>
            </w:pPr>
            <w:r w:rsidRPr="004201B0">
              <w:rPr>
                <w:sz w:val="18"/>
                <w:szCs w:val="18"/>
              </w:rPr>
              <w:t xml:space="preserve">Dong </w:t>
            </w:r>
            <w:proofErr w:type="spellStart"/>
            <w:r w:rsidRPr="004201B0">
              <w:rPr>
                <w:sz w:val="18"/>
                <w:szCs w:val="18"/>
              </w:rPr>
              <w:t>Que</w:t>
            </w:r>
            <w:proofErr w:type="spellEnd"/>
            <w:r w:rsidRPr="004201B0">
              <w:rPr>
                <w:sz w:val="18"/>
                <w:szCs w:val="18"/>
              </w:rPr>
              <w:t xml:space="preserve"> Son IZ</w:t>
            </w:r>
          </w:p>
        </w:tc>
        <w:tc>
          <w:tcPr>
            <w:tcW w:w="1170" w:type="dxa"/>
            <w:vAlign w:val="center"/>
          </w:tcPr>
          <w:p w:rsidR="002F2D0C" w:rsidRPr="004201B0" w:rsidRDefault="002F2D0C" w:rsidP="002F2D0C">
            <w:pPr>
              <w:spacing w:line="0" w:lineRule="atLeast"/>
              <w:jc w:val="center"/>
              <w:rPr>
                <w:sz w:val="18"/>
                <w:szCs w:val="18"/>
              </w:rPr>
            </w:pPr>
            <w:r w:rsidRPr="004201B0">
              <w:rPr>
                <w:sz w:val="18"/>
                <w:szCs w:val="18"/>
              </w:rPr>
              <w:t>381</w:t>
            </w:r>
          </w:p>
        </w:tc>
        <w:tc>
          <w:tcPr>
            <w:tcW w:w="3870" w:type="dxa"/>
            <w:vAlign w:val="center"/>
          </w:tcPr>
          <w:p w:rsidR="002F2D0C" w:rsidRPr="004201B0" w:rsidRDefault="002F2D0C" w:rsidP="002F2D0C">
            <w:pPr>
              <w:spacing w:line="0" w:lineRule="atLeast"/>
              <w:rPr>
                <w:sz w:val="18"/>
                <w:szCs w:val="18"/>
              </w:rPr>
            </w:pPr>
            <w:proofErr w:type="spellStart"/>
            <w:r w:rsidRPr="004201B0">
              <w:rPr>
                <w:sz w:val="18"/>
                <w:szCs w:val="18"/>
              </w:rPr>
              <w:t>Que</w:t>
            </w:r>
            <w:proofErr w:type="spellEnd"/>
            <w:r w:rsidRPr="004201B0">
              <w:rPr>
                <w:sz w:val="18"/>
                <w:szCs w:val="18"/>
              </w:rPr>
              <w:t xml:space="preserve"> Son district - </w:t>
            </w:r>
            <w:proofErr w:type="spellStart"/>
            <w:r w:rsidRPr="004201B0">
              <w:rPr>
                <w:sz w:val="18"/>
                <w:szCs w:val="18"/>
              </w:rPr>
              <w:t>Quang</w:t>
            </w:r>
            <w:proofErr w:type="spellEnd"/>
            <w:r w:rsidRPr="004201B0">
              <w:rPr>
                <w:sz w:val="18"/>
                <w:szCs w:val="18"/>
              </w:rPr>
              <w:t xml:space="preserve"> Nam</w:t>
            </w:r>
          </w:p>
        </w:tc>
      </w:tr>
      <w:tr w:rsidR="002F2D0C" w:rsidRPr="004201B0" w:rsidTr="002F2D0C">
        <w:trPr>
          <w:trHeight w:val="20"/>
          <w:jc w:val="center"/>
        </w:trPr>
        <w:tc>
          <w:tcPr>
            <w:tcW w:w="720" w:type="dxa"/>
            <w:vAlign w:val="center"/>
          </w:tcPr>
          <w:p w:rsidR="002F2D0C" w:rsidRPr="004201B0" w:rsidRDefault="002F2D0C" w:rsidP="002F2D0C">
            <w:pPr>
              <w:spacing w:line="0" w:lineRule="atLeast"/>
              <w:jc w:val="center"/>
              <w:rPr>
                <w:rFonts w:eastAsiaTheme="minorEastAsia"/>
                <w:sz w:val="18"/>
                <w:szCs w:val="18"/>
              </w:rPr>
            </w:pPr>
            <w:r w:rsidRPr="004201B0">
              <w:rPr>
                <w:sz w:val="18"/>
                <w:szCs w:val="18"/>
              </w:rPr>
              <w:t>1</w:t>
            </w:r>
            <w:r w:rsidR="00FB7FE2" w:rsidRPr="004201B0">
              <w:rPr>
                <w:rFonts w:eastAsiaTheme="minorEastAsia" w:hint="eastAsia"/>
                <w:sz w:val="18"/>
                <w:szCs w:val="18"/>
              </w:rPr>
              <w:t>2</w:t>
            </w:r>
          </w:p>
        </w:tc>
        <w:tc>
          <w:tcPr>
            <w:tcW w:w="2790" w:type="dxa"/>
            <w:vAlign w:val="center"/>
          </w:tcPr>
          <w:p w:rsidR="002F2D0C" w:rsidRPr="004201B0" w:rsidRDefault="002F2D0C" w:rsidP="002F2D0C">
            <w:pPr>
              <w:spacing w:line="0" w:lineRule="atLeast"/>
              <w:rPr>
                <w:sz w:val="18"/>
                <w:szCs w:val="18"/>
              </w:rPr>
            </w:pPr>
            <w:r w:rsidRPr="004201B0">
              <w:rPr>
                <w:sz w:val="18"/>
                <w:szCs w:val="18"/>
              </w:rPr>
              <w:t xml:space="preserve">An </w:t>
            </w:r>
            <w:proofErr w:type="spellStart"/>
            <w:r w:rsidRPr="004201B0">
              <w:rPr>
                <w:sz w:val="18"/>
                <w:szCs w:val="18"/>
              </w:rPr>
              <w:t>Hoa</w:t>
            </w:r>
            <w:proofErr w:type="spellEnd"/>
            <w:r w:rsidRPr="004201B0">
              <w:rPr>
                <w:sz w:val="18"/>
                <w:szCs w:val="18"/>
              </w:rPr>
              <w:t xml:space="preserve"> - Dong Son </w:t>
            </w:r>
            <w:proofErr w:type="spellStart"/>
            <w:r w:rsidRPr="004201B0">
              <w:rPr>
                <w:sz w:val="18"/>
                <w:szCs w:val="18"/>
              </w:rPr>
              <w:t>Iz</w:t>
            </w:r>
            <w:proofErr w:type="spellEnd"/>
          </w:p>
        </w:tc>
        <w:tc>
          <w:tcPr>
            <w:tcW w:w="1170" w:type="dxa"/>
            <w:vAlign w:val="center"/>
          </w:tcPr>
          <w:p w:rsidR="002F2D0C" w:rsidRPr="004201B0" w:rsidRDefault="002F2D0C" w:rsidP="002F2D0C">
            <w:pPr>
              <w:spacing w:line="0" w:lineRule="atLeast"/>
              <w:jc w:val="center"/>
              <w:rPr>
                <w:sz w:val="18"/>
                <w:szCs w:val="18"/>
              </w:rPr>
            </w:pPr>
            <w:r w:rsidRPr="004201B0">
              <w:rPr>
                <w:sz w:val="18"/>
                <w:szCs w:val="18"/>
              </w:rPr>
              <w:t>300</w:t>
            </w:r>
          </w:p>
        </w:tc>
        <w:tc>
          <w:tcPr>
            <w:tcW w:w="3870" w:type="dxa"/>
            <w:vAlign w:val="center"/>
          </w:tcPr>
          <w:p w:rsidR="002F2D0C" w:rsidRPr="004201B0" w:rsidRDefault="002F2D0C" w:rsidP="002F2D0C">
            <w:pPr>
              <w:spacing w:line="0" w:lineRule="atLeast"/>
              <w:rPr>
                <w:sz w:val="18"/>
                <w:szCs w:val="18"/>
              </w:rPr>
            </w:pPr>
            <w:proofErr w:type="spellStart"/>
            <w:r w:rsidRPr="004201B0">
              <w:rPr>
                <w:sz w:val="18"/>
                <w:szCs w:val="18"/>
              </w:rPr>
              <w:t>Duy</w:t>
            </w:r>
            <w:proofErr w:type="spellEnd"/>
            <w:r w:rsidRPr="004201B0">
              <w:rPr>
                <w:sz w:val="18"/>
                <w:szCs w:val="18"/>
              </w:rPr>
              <w:t xml:space="preserve"> </w:t>
            </w:r>
            <w:proofErr w:type="spellStart"/>
            <w:r w:rsidRPr="004201B0">
              <w:rPr>
                <w:sz w:val="18"/>
                <w:szCs w:val="18"/>
              </w:rPr>
              <w:t>Xuyen</w:t>
            </w:r>
            <w:proofErr w:type="spellEnd"/>
            <w:r w:rsidRPr="004201B0">
              <w:rPr>
                <w:sz w:val="18"/>
                <w:szCs w:val="18"/>
              </w:rPr>
              <w:t xml:space="preserve"> District – </w:t>
            </w:r>
            <w:proofErr w:type="spellStart"/>
            <w:r w:rsidRPr="004201B0">
              <w:rPr>
                <w:sz w:val="18"/>
                <w:szCs w:val="18"/>
              </w:rPr>
              <w:t>Quang</w:t>
            </w:r>
            <w:proofErr w:type="spellEnd"/>
            <w:r w:rsidRPr="004201B0">
              <w:rPr>
                <w:sz w:val="18"/>
                <w:szCs w:val="18"/>
              </w:rPr>
              <w:t xml:space="preserve"> Nam</w:t>
            </w:r>
          </w:p>
        </w:tc>
      </w:tr>
      <w:tr w:rsidR="002F2D0C" w:rsidRPr="004201B0" w:rsidTr="002F2D0C">
        <w:trPr>
          <w:trHeight w:val="20"/>
          <w:jc w:val="center"/>
        </w:trPr>
        <w:tc>
          <w:tcPr>
            <w:tcW w:w="720" w:type="dxa"/>
            <w:vAlign w:val="center"/>
          </w:tcPr>
          <w:p w:rsidR="002F2D0C" w:rsidRPr="004201B0" w:rsidRDefault="002F2D0C" w:rsidP="002F2D0C">
            <w:pPr>
              <w:spacing w:line="0" w:lineRule="atLeast"/>
              <w:jc w:val="center"/>
              <w:rPr>
                <w:rFonts w:eastAsiaTheme="minorEastAsia"/>
                <w:sz w:val="18"/>
                <w:szCs w:val="18"/>
              </w:rPr>
            </w:pPr>
            <w:r w:rsidRPr="004201B0">
              <w:rPr>
                <w:sz w:val="18"/>
                <w:szCs w:val="18"/>
              </w:rPr>
              <w:t>1</w:t>
            </w:r>
            <w:r w:rsidR="00FB7FE2" w:rsidRPr="004201B0">
              <w:rPr>
                <w:rFonts w:eastAsiaTheme="minorEastAsia" w:hint="eastAsia"/>
                <w:sz w:val="18"/>
                <w:szCs w:val="18"/>
              </w:rPr>
              <w:t>3</w:t>
            </w:r>
          </w:p>
        </w:tc>
        <w:tc>
          <w:tcPr>
            <w:tcW w:w="2790" w:type="dxa"/>
            <w:vAlign w:val="center"/>
          </w:tcPr>
          <w:p w:rsidR="002F2D0C" w:rsidRPr="004201B0" w:rsidRDefault="002F2D0C" w:rsidP="002F2D0C">
            <w:pPr>
              <w:spacing w:line="0" w:lineRule="atLeast"/>
              <w:rPr>
                <w:sz w:val="18"/>
                <w:szCs w:val="18"/>
              </w:rPr>
            </w:pPr>
            <w:proofErr w:type="spellStart"/>
            <w:r w:rsidRPr="004201B0">
              <w:rPr>
                <w:sz w:val="18"/>
                <w:szCs w:val="18"/>
              </w:rPr>
              <w:t>Phu</w:t>
            </w:r>
            <w:proofErr w:type="spellEnd"/>
            <w:r w:rsidRPr="004201B0">
              <w:rPr>
                <w:sz w:val="18"/>
                <w:szCs w:val="18"/>
              </w:rPr>
              <w:t xml:space="preserve"> My </w:t>
            </w:r>
            <w:proofErr w:type="spellStart"/>
            <w:r w:rsidRPr="004201B0">
              <w:rPr>
                <w:sz w:val="18"/>
                <w:szCs w:val="18"/>
              </w:rPr>
              <w:t>Xuan</w:t>
            </w:r>
            <w:proofErr w:type="spellEnd"/>
            <w:r w:rsidRPr="004201B0">
              <w:rPr>
                <w:sz w:val="18"/>
                <w:szCs w:val="18"/>
              </w:rPr>
              <w:t xml:space="preserve"> IZ</w:t>
            </w:r>
          </w:p>
        </w:tc>
        <w:tc>
          <w:tcPr>
            <w:tcW w:w="1170" w:type="dxa"/>
            <w:vAlign w:val="center"/>
          </w:tcPr>
          <w:p w:rsidR="002F2D0C" w:rsidRPr="004201B0" w:rsidRDefault="002F2D0C" w:rsidP="002F2D0C">
            <w:pPr>
              <w:spacing w:line="0" w:lineRule="atLeast"/>
              <w:jc w:val="center"/>
              <w:rPr>
                <w:sz w:val="18"/>
                <w:szCs w:val="18"/>
              </w:rPr>
            </w:pPr>
            <w:r w:rsidRPr="004201B0">
              <w:rPr>
                <w:sz w:val="18"/>
                <w:szCs w:val="18"/>
              </w:rPr>
              <w:t>550</w:t>
            </w:r>
          </w:p>
        </w:tc>
        <w:tc>
          <w:tcPr>
            <w:tcW w:w="3870" w:type="dxa"/>
            <w:vAlign w:val="center"/>
          </w:tcPr>
          <w:p w:rsidR="002F2D0C" w:rsidRPr="004201B0" w:rsidRDefault="002F2D0C" w:rsidP="002F2D0C">
            <w:pPr>
              <w:spacing w:line="0" w:lineRule="atLeast"/>
              <w:rPr>
                <w:sz w:val="18"/>
                <w:szCs w:val="18"/>
              </w:rPr>
            </w:pPr>
            <w:proofErr w:type="spellStart"/>
            <w:r w:rsidRPr="004201B0">
              <w:rPr>
                <w:sz w:val="18"/>
                <w:szCs w:val="18"/>
              </w:rPr>
              <w:t>Phu</w:t>
            </w:r>
            <w:proofErr w:type="spellEnd"/>
            <w:r w:rsidRPr="004201B0">
              <w:rPr>
                <w:sz w:val="18"/>
                <w:szCs w:val="18"/>
              </w:rPr>
              <w:t xml:space="preserve"> </w:t>
            </w:r>
            <w:proofErr w:type="spellStart"/>
            <w:r w:rsidRPr="004201B0">
              <w:rPr>
                <w:sz w:val="18"/>
                <w:szCs w:val="18"/>
              </w:rPr>
              <w:t>Ninh</w:t>
            </w:r>
            <w:proofErr w:type="spellEnd"/>
            <w:r w:rsidRPr="004201B0">
              <w:rPr>
                <w:sz w:val="18"/>
                <w:szCs w:val="18"/>
              </w:rPr>
              <w:t xml:space="preserve"> district – </w:t>
            </w:r>
            <w:proofErr w:type="spellStart"/>
            <w:r w:rsidRPr="004201B0">
              <w:rPr>
                <w:sz w:val="18"/>
                <w:szCs w:val="18"/>
              </w:rPr>
              <w:t>Quang</w:t>
            </w:r>
            <w:proofErr w:type="spellEnd"/>
            <w:r w:rsidRPr="004201B0">
              <w:rPr>
                <w:sz w:val="18"/>
                <w:szCs w:val="18"/>
              </w:rPr>
              <w:t xml:space="preserve"> Nam</w:t>
            </w:r>
          </w:p>
        </w:tc>
      </w:tr>
      <w:tr w:rsidR="002F2D0C" w:rsidRPr="004201B0" w:rsidTr="002F2D0C">
        <w:trPr>
          <w:trHeight w:val="20"/>
          <w:jc w:val="center"/>
        </w:trPr>
        <w:tc>
          <w:tcPr>
            <w:tcW w:w="720" w:type="dxa"/>
            <w:vAlign w:val="center"/>
          </w:tcPr>
          <w:p w:rsidR="002F2D0C" w:rsidRPr="004201B0" w:rsidRDefault="002F2D0C" w:rsidP="002F2D0C">
            <w:pPr>
              <w:spacing w:line="0" w:lineRule="atLeast"/>
              <w:jc w:val="center"/>
              <w:rPr>
                <w:rFonts w:eastAsiaTheme="minorEastAsia"/>
                <w:sz w:val="18"/>
                <w:szCs w:val="18"/>
              </w:rPr>
            </w:pPr>
            <w:r w:rsidRPr="004201B0">
              <w:rPr>
                <w:sz w:val="18"/>
                <w:szCs w:val="18"/>
              </w:rPr>
              <w:t>1</w:t>
            </w:r>
            <w:r w:rsidR="00FB7FE2" w:rsidRPr="004201B0">
              <w:rPr>
                <w:rFonts w:eastAsiaTheme="minorEastAsia" w:hint="eastAsia"/>
                <w:sz w:val="18"/>
                <w:szCs w:val="18"/>
              </w:rPr>
              <w:t>4</w:t>
            </w:r>
          </w:p>
        </w:tc>
        <w:tc>
          <w:tcPr>
            <w:tcW w:w="2790" w:type="dxa"/>
            <w:vAlign w:val="center"/>
          </w:tcPr>
          <w:p w:rsidR="002F2D0C" w:rsidRPr="004201B0" w:rsidRDefault="002F2D0C" w:rsidP="002F2D0C">
            <w:pPr>
              <w:spacing w:line="0" w:lineRule="atLeast"/>
              <w:rPr>
                <w:sz w:val="18"/>
                <w:szCs w:val="18"/>
              </w:rPr>
            </w:pPr>
            <w:proofErr w:type="spellStart"/>
            <w:r w:rsidRPr="004201B0">
              <w:rPr>
                <w:sz w:val="18"/>
                <w:szCs w:val="18"/>
              </w:rPr>
              <w:t>Phu</w:t>
            </w:r>
            <w:proofErr w:type="spellEnd"/>
            <w:r w:rsidRPr="004201B0">
              <w:rPr>
                <w:sz w:val="18"/>
                <w:szCs w:val="18"/>
              </w:rPr>
              <w:t xml:space="preserve"> My </w:t>
            </w:r>
            <w:proofErr w:type="spellStart"/>
            <w:r w:rsidRPr="004201B0">
              <w:rPr>
                <w:sz w:val="18"/>
                <w:szCs w:val="18"/>
              </w:rPr>
              <w:t>Xuan</w:t>
            </w:r>
            <w:proofErr w:type="spellEnd"/>
            <w:r w:rsidRPr="004201B0">
              <w:rPr>
                <w:sz w:val="18"/>
                <w:szCs w:val="18"/>
              </w:rPr>
              <w:t xml:space="preserve"> IZ (Phase 1)</w:t>
            </w:r>
          </w:p>
        </w:tc>
        <w:tc>
          <w:tcPr>
            <w:tcW w:w="1170" w:type="dxa"/>
            <w:vAlign w:val="center"/>
          </w:tcPr>
          <w:p w:rsidR="002F2D0C" w:rsidRPr="004201B0" w:rsidRDefault="002F2D0C" w:rsidP="002F2D0C">
            <w:pPr>
              <w:spacing w:line="0" w:lineRule="atLeast"/>
              <w:jc w:val="center"/>
              <w:rPr>
                <w:sz w:val="18"/>
                <w:szCs w:val="18"/>
              </w:rPr>
            </w:pPr>
            <w:r w:rsidRPr="004201B0">
              <w:rPr>
                <w:sz w:val="18"/>
                <w:szCs w:val="18"/>
              </w:rPr>
              <w:t>350</w:t>
            </w:r>
          </w:p>
        </w:tc>
        <w:tc>
          <w:tcPr>
            <w:tcW w:w="3870" w:type="dxa"/>
            <w:vAlign w:val="center"/>
          </w:tcPr>
          <w:p w:rsidR="002F2D0C" w:rsidRPr="004201B0" w:rsidRDefault="002F2D0C" w:rsidP="002F2D0C">
            <w:pPr>
              <w:spacing w:line="0" w:lineRule="atLeast"/>
              <w:rPr>
                <w:sz w:val="18"/>
                <w:szCs w:val="18"/>
              </w:rPr>
            </w:pPr>
            <w:proofErr w:type="spellStart"/>
            <w:r w:rsidRPr="004201B0">
              <w:rPr>
                <w:sz w:val="18"/>
                <w:szCs w:val="18"/>
              </w:rPr>
              <w:t>Huyện</w:t>
            </w:r>
            <w:proofErr w:type="spellEnd"/>
            <w:r w:rsidRPr="004201B0">
              <w:rPr>
                <w:sz w:val="18"/>
                <w:szCs w:val="18"/>
              </w:rPr>
              <w:t xml:space="preserve"> </w:t>
            </w:r>
            <w:proofErr w:type="spellStart"/>
            <w:r w:rsidRPr="004201B0">
              <w:rPr>
                <w:sz w:val="18"/>
                <w:szCs w:val="18"/>
              </w:rPr>
              <w:t>Phú</w:t>
            </w:r>
            <w:proofErr w:type="spellEnd"/>
            <w:r w:rsidRPr="004201B0">
              <w:rPr>
                <w:sz w:val="18"/>
                <w:szCs w:val="18"/>
              </w:rPr>
              <w:t xml:space="preserve"> </w:t>
            </w:r>
            <w:proofErr w:type="spellStart"/>
            <w:r w:rsidRPr="004201B0">
              <w:rPr>
                <w:sz w:val="18"/>
                <w:szCs w:val="18"/>
              </w:rPr>
              <w:t>Ninh</w:t>
            </w:r>
            <w:proofErr w:type="spellEnd"/>
            <w:r w:rsidRPr="004201B0">
              <w:rPr>
                <w:sz w:val="18"/>
                <w:szCs w:val="18"/>
              </w:rPr>
              <w:t xml:space="preserve"> – </w:t>
            </w:r>
            <w:proofErr w:type="spellStart"/>
            <w:r w:rsidRPr="004201B0">
              <w:rPr>
                <w:sz w:val="18"/>
                <w:szCs w:val="18"/>
              </w:rPr>
              <w:t>Quang</w:t>
            </w:r>
            <w:proofErr w:type="spellEnd"/>
            <w:r w:rsidRPr="004201B0">
              <w:rPr>
                <w:sz w:val="18"/>
                <w:szCs w:val="18"/>
              </w:rPr>
              <w:t xml:space="preserve"> Nam</w:t>
            </w:r>
          </w:p>
        </w:tc>
      </w:tr>
      <w:tr w:rsidR="002F2D0C" w:rsidRPr="004201B0" w:rsidTr="002F2D0C">
        <w:trPr>
          <w:trHeight w:val="20"/>
          <w:jc w:val="center"/>
        </w:trPr>
        <w:tc>
          <w:tcPr>
            <w:tcW w:w="720" w:type="dxa"/>
            <w:vAlign w:val="center"/>
          </w:tcPr>
          <w:p w:rsidR="002F2D0C" w:rsidRPr="004201B0" w:rsidRDefault="002F2D0C" w:rsidP="002F2D0C">
            <w:pPr>
              <w:spacing w:line="0" w:lineRule="atLeast"/>
              <w:jc w:val="center"/>
              <w:rPr>
                <w:rFonts w:eastAsiaTheme="minorEastAsia"/>
                <w:sz w:val="18"/>
                <w:szCs w:val="18"/>
              </w:rPr>
            </w:pPr>
            <w:r w:rsidRPr="004201B0">
              <w:rPr>
                <w:sz w:val="18"/>
                <w:szCs w:val="18"/>
              </w:rPr>
              <w:t>1</w:t>
            </w:r>
            <w:r w:rsidR="00FB7FE2" w:rsidRPr="004201B0">
              <w:rPr>
                <w:rFonts w:eastAsiaTheme="minorEastAsia" w:hint="eastAsia"/>
                <w:sz w:val="18"/>
                <w:szCs w:val="18"/>
              </w:rPr>
              <w:t>5</w:t>
            </w:r>
          </w:p>
        </w:tc>
        <w:tc>
          <w:tcPr>
            <w:tcW w:w="2790" w:type="dxa"/>
            <w:vAlign w:val="center"/>
          </w:tcPr>
          <w:p w:rsidR="002F2D0C" w:rsidRPr="004201B0" w:rsidRDefault="002F2D0C" w:rsidP="002F2D0C">
            <w:pPr>
              <w:spacing w:line="0" w:lineRule="atLeast"/>
              <w:rPr>
                <w:sz w:val="18"/>
                <w:szCs w:val="18"/>
              </w:rPr>
            </w:pPr>
            <w:r w:rsidRPr="004201B0">
              <w:rPr>
                <w:sz w:val="18"/>
                <w:szCs w:val="18"/>
              </w:rPr>
              <w:t xml:space="preserve">157 Industrial Groups located in </w:t>
            </w:r>
            <w:proofErr w:type="spellStart"/>
            <w:r w:rsidRPr="004201B0">
              <w:rPr>
                <w:sz w:val="18"/>
                <w:szCs w:val="18"/>
              </w:rPr>
              <w:t>Quang</w:t>
            </w:r>
            <w:proofErr w:type="spellEnd"/>
            <w:r w:rsidRPr="004201B0">
              <w:rPr>
                <w:sz w:val="18"/>
                <w:szCs w:val="18"/>
              </w:rPr>
              <w:t xml:space="preserve"> Nam province</w:t>
            </w:r>
          </w:p>
        </w:tc>
        <w:tc>
          <w:tcPr>
            <w:tcW w:w="1170" w:type="dxa"/>
            <w:vAlign w:val="center"/>
          </w:tcPr>
          <w:p w:rsidR="002F2D0C" w:rsidRPr="004201B0" w:rsidRDefault="00FB7FE2" w:rsidP="002F2D0C">
            <w:pPr>
              <w:spacing w:line="0" w:lineRule="atLeast"/>
              <w:jc w:val="center"/>
              <w:rPr>
                <w:sz w:val="18"/>
                <w:szCs w:val="18"/>
              </w:rPr>
            </w:pPr>
            <w:r w:rsidRPr="004201B0">
              <w:rPr>
                <w:sz w:val="18"/>
                <w:szCs w:val="18"/>
              </w:rPr>
              <w:t>3</w:t>
            </w:r>
            <w:r w:rsidRPr="004201B0">
              <w:rPr>
                <w:rFonts w:eastAsiaTheme="minorEastAsia" w:hint="eastAsia"/>
                <w:sz w:val="18"/>
                <w:szCs w:val="18"/>
              </w:rPr>
              <w:t>,</w:t>
            </w:r>
            <w:r w:rsidR="002F2D0C" w:rsidRPr="004201B0">
              <w:rPr>
                <w:sz w:val="18"/>
                <w:szCs w:val="18"/>
              </w:rPr>
              <w:t>096</w:t>
            </w:r>
          </w:p>
        </w:tc>
        <w:tc>
          <w:tcPr>
            <w:tcW w:w="3870" w:type="dxa"/>
            <w:vAlign w:val="center"/>
          </w:tcPr>
          <w:p w:rsidR="002F2D0C" w:rsidRPr="004201B0" w:rsidRDefault="002F2D0C" w:rsidP="002F2D0C">
            <w:pPr>
              <w:spacing w:line="0" w:lineRule="atLeast"/>
              <w:rPr>
                <w:sz w:val="18"/>
                <w:szCs w:val="18"/>
              </w:rPr>
            </w:pPr>
            <w:r w:rsidRPr="004201B0">
              <w:rPr>
                <w:sz w:val="18"/>
                <w:szCs w:val="18"/>
              </w:rPr>
              <w:t xml:space="preserve">Districts of </w:t>
            </w:r>
            <w:proofErr w:type="spellStart"/>
            <w:r w:rsidRPr="004201B0">
              <w:rPr>
                <w:sz w:val="18"/>
                <w:szCs w:val="18"/>
              </w:rPr>
              <w:t>Tay</w:t>
            </w:r>
            <w:proofErr w:type="spellEnd"/>
            <w:r w:rsidRPr="004201B0">
              <w:rPr>
                <w:sz w:val="18"/>
                <w:szCs w:val="18"/>
              </w:rPr>
              <w:t xml:space="preserve"> </w:t>
            </w:r>
            <w:proofErr w:type="spellStart"/>
            <w:r w:rsidRPr="004201B0">
              <w:rPr>
                <w:sz w:val="18"/>
                <w:szCs w:val="18"/>
              </w:rPr>
              <w:t>Giang</w:t>
            </w:r>
            <w:proofErr w:type="spellEnd"/>
            <w:r w:rsidRPr="004201B0">
              <w:rPr>
                <w:sz w:val="18"/>
                <w:szCs w:val="18"/>
              </w:rPr>
              <w:t xml:space="preserve">, Dong </w:t>
            </w:r>
            <w:proofErr w:type="spellStart"/>
            <w:r w:rsidRPr="004201B0">
              <w:rPr>
                <w:sz w:val="18"/>
                <w:szCs w:val="18"/>
              </w:rPr>
              <w:t>Giang</w:t>
            </w:r>
            <w:proofErr w:type="spellEnd"/>
            <w:r w:rsidRPr="004201B0">
              <w:rPr>
                <w:sz w:val="18"/>
                <w:szCs w:val="18"/>
              </w:rPr>
              <w:t xml:space="preserve">, Nam </w:t>
            </w:r>
            <w:proofErr w:type="spellStart"/>
            <w:r w:rsidRPr="004201B0">
              <w:rPr>
                <w:sz w:val="18"/>
                <w:szCs w:val="18"/>
              </w:rPr>
              <w:t>Giang</w:t>
            </w:r>
            <w:proofErr w:type="spellEnd"/>
            <w:r w:rsidRPr="004201B0">
              <w:rPr>
                <w:sz w:val="18"/>
                <w:szCs w:val="18"/>
              </w:rPr>
              <w:t xml:space="preserve">, Dai </w:t>
            </w:r>
            <w:proofErr w:type="spellStart"/>
            <w:r w:rsidRPr="004201B0">
              <w:rPr>
                <w:sz w:val="18"/>
                <w:szCs w:val="18"/>
              </w:rPr>
              <w:t>Loc</w:t>
            </w:r>
            <w:proofErr w:type="spellEnd"/>
            <w:r w:rsidRPr="004201B0">
              <w:rPr>
                <w:sz w:val="18"/>
                <w:szCs w:val="18"/>
              </w:rPr>
              <w:t xml:space="preserve">, </w:t>
            </w:r>
            <w:proofErr w:type="spellStart"/>
            <w:r w:rsidRPr="004201B0">
              <w:rPr>
                <w:sz w:val="18"/>
                <w:szCs w:val="18"/>
              </w:rPr>
              <w:t>Que</w:t>
            </w:r>
            <w:proofErr w:type="spellEnd"/>
            <w:r w:rsidRPr="004201B0">
              <w:rPr>
                <w:sz w:val="18"/>
                <w:szCs w:val="18"/>
              </w:rPr>
              <w:t xml:space="preserve"> Son, </w:t>
            </w:r>
            <w:proofErr w:type="spellStart"/>
            <w:r w:rsidRPr="004201B0">
              <w:rPr>
                <w:sz w:val="18"/>
                <w:szCs w:val="18"/>
              </w:rPr>
              <w:t>Phuoc</w:t>
            </w:r>
            <w:proofErr w:type="spellEnd"/>
            <w:r w:rsidRPr="004201B0">
              <w:rPr>
                <w:sz w:val="18"/>
                <w:szCs w:val="18"/>
              </w:rPr>
              <w:t xml:space="preserve"> Son, Nam </w:t>
            </w:r>
            <w:proofErr w:type="spellStart"/>
            <w:r w:rsidRPr="004201B0">
              <w:rPr>
                <w:sz w:val="18"/>
                <w:szCs w:val="18"/>
              </w:rPr>
              <w:t>Tra</w:t>
            </w:r>
            <w:proofErr w:type="spellEnd"/>
            <w:r w:rsidRPr="004201B0">
              <w:rPr>
                <w:sz w:val="18"/>
                <w:szCs w:val="18"/>
              </w:rPr>
              <w:t xml:space="preserve"> My, </w:t>
            </w:r>
            <w:proofErr w:type="spellStart"/>
            <w:r w:rsidRPr="004201B0">
              <w:rPr>
                <w:sz w:val="18"/>
                <w:szCs w:val="18"/>
              </w:rPr>
              <w:t>Hiep</w:t>
            </w:r>
            <w:proofErr w:type="spellEnd"/>
            <w:r w:rsidRPr="004201B0">
              <w:rPr>
                <w:sz w:val="18"/>
                <w:szCs w:val="18"/>
              </w:rPr>
              <w:t xml:space="preserve"> </w:t>
            </w:r>
            <w:proofErr w:type="spellStart"/>
            <w:r w:rsidRPr="004201B0">
              <w:rPr>
                <w:sz w:val="18"/>
                <w:szCs w:val="18"/>
              </w:rPr>
              <w:t>Duc</w:t>
            </w:r>
            <w:proofErr w:type="spellEnd"/>
            <w:r w:rsidRPr="004201B0">
              <w:rPr>
                <w:sz w:val="18"/>
                <w:szCs w:val="18"/>
              </w:rPr>
              <w:t xml:space="preserve">, </w:t>
            </w:r>
            <w:proofErr w:type="spellStart"/>
            <w:r w:rsidRPr="004201B0">
              <w:rPr>
                <w:sz w:val="18"/>
                <w:szCs w:val="18"/>
              </w:rPr>
              <w:t>Tien</w:t>
            </w:r>
            <w:proofErr w:type="spellEnd"/>
            <w:r w:rsidRPr="004201B0">
              <w:rPr>
                <w:sz w:val="18"/>
                <w:szCs w:val="18"/>
              </w:rPr>
              <w:t xml:space="preserve"> </w:t>
            </w:r>
            <w:proofErr w:type="spellStart"/>
            <w:r w:rsidRPr="004201B0">
              <w:rPr>
                <w:sz w:val="18"/>
                <w:szCs w:val="18"/>
              </w:rPr>
              <w:t>Phuoc</w:t>
            </w:r>
            <w:proofErr w:type="spellEnd"/>
            <w:r w:rsidRPr="004201B0">
              <w:rPr>
                <w:sz w:val="18"/>
                <w:szCs w:val="18"/>
              </w:rPr>
              <w:t xml:space="preserve">, </w:t>
            </w:r>
            <w:proofErr w:type="spellStart"/>
            <w:r w:rsidRPr="004201B0">
              <w:rPr>
                <w:sz w:val="18"/>
                <w:szCs w:val="18"/>
              </w:rPr>
              <w:t>Dien</w:t>
            </w:r>
            <w:proofErr w:type="spellEnd"/>
            <w:r w:rsidRPr="004201B0">
              <w:rPr>
                <w:sz w:val="18"/>
                <w:szCs w:val="18"/>
              </w:rPr>
              <w:t xml:space="preserve"> Ban, </w:t>
            </w:r>
            <w:proofErr w:type="spellStart"/>
            <w:r w:rsidRPr="004201B0">
              <w:rPr>
                <w:sz w:val="18"/>
                <w:szCs w:val="18"/>
              </w:rPr>
              <w:t>Quy</w:t>
            </w:r>
            <w:proofErr w:type="spellEnd"/>
            <w:r w:rsidRPr="004201B0">
              <w:rPr>
                <w:sz w:val="18"/>
                <w:szCs w:val="18"/>
              </w:rPr>
              <w:t xml:space="preserve"> </w:t>
            </w:r>
            <w:proofErr w:type="spellStart"/>
            <w:r w:rsidRPr="004201B0">
              <w:rPr>
                <w:sz w:val="18"/>
                <w:szCs w:val="18"/>
              </w:rPr>
              <w:t>Xuyen</w:t>
            </w:r>
            <w:proofErr w:type="spellEnd"/>
            <w:r w:rsidRPr="004201B0">
              <w:rPr>
                <w:sz w:val="18"/>
                <w:szCs w:val="18"/>
              </w:rPr>
              <w:t xml:space="preserve">, Hoi An, </w:t>
            </w:r>
            <w:proofErr w:type="spellStart"/>
            <w:r w:rsidRPr="004201B0">
              <w:rPr>
                <w:sz w:val="18"/>
                <w:szCs w:val="18"/>
              </w:rPr>
              <w:t>Thang</w:t>
            </w:r>
            <w:proofErr w:type="spellEnd"/>
            <w:r w:rsidRPr="004201B0">
              <w:rPr>
                <w:sz w:val="18"/>
                <w:szCs w:val="18"/>
              </w:rPr>
              <w:t xml:space="preserve"> </w:t>
            </w:r>
            <w:proofErr w:type="spellStart"/>
            <w:r w:rsidRPr="004201B0">
              <w:rPr>
                <w:sz w:val="18"/>
                <w:szCs w:val="18"/>
              </w:rPr>
              <w:t>Binh</w:t>
            </w:r>
            <w:proofErr w:type="spellEnd"/>
            <w:r w:rsidRPr="004201B0">
              <w:rPr>
                <w:sz w:val="18"/>
                <w:szCs w:val="18"/>
              </w:rPr>
              <w:t xml:space="preserve">, Tam </w:t>
            </w:r>
            <w:proofErr w:type="spellStart"/>
            <w:r w:rsidRPr="004201B0">
              <w:rPr>
                <w:sz w:val="18"/>
                <w:szCs w:val="18"/>
              </w:rPr>
              <w:t>Ky</w:t>
            </w:r>
            <w:proofErr w:type="spellEnd"/>
            <w:r w:rsidRPr="004201B0">
              <w:rPr>
                <w:sz w:val="18"/>
                <w:szCs w:val="18"/>
              </w:rPr>
              <w:t xml:space="preserve">, </w:t>
            </w:r>
            <w:proofErr w:type="spellStart"/>
            <w:r w:rsidRPr="004201B0">
              <w:rPr>
                <w:sz w:val="18"/>
                <w:szCs w:val="18"/>
              </w:rPr>
              <w:t>Phu</w:t>
            </w:r>
            <w:proofErr w:type="spellEnd"/>
            <w:r w:rsidRPr="004201B0">
              <w:rPr>
                <w:sz w:val="18"/>
                <w:szCs w:val="18"/>
              </w:rPr>
              <w:t xml:space="preserve"> </w:t>
            </w:r>
            <w:proofErr w:type="spellStart"/>
            <w:r w:rsidRPr="004201B0">
              <w:rPr>
                <w:sz w:val="18"/>
                <w:szCs w:val="18"/>
              </w:rPr>
              <w:t>Ninh</w:t>
            </w:r>
            <w:proofErr w:type="spellEnd"/>
            <w:r w:rsidRPr="004201B0">
              <w:rPr>
                <w:sz w:val="18"/>
                <w:szCs w:val="18"/>
              </w:rPr>
              <w:t xml:space="preserve">, Nui </w:t>
            </w:r>
            <w:proofErr w:type="spellStart"/>
            <w:r w:rsidRPr="004201B0">
              <w:rPr>
                <w:sz w:val="18"/>
                <w:szCs w:val="18"/>
              </w:rPr>
              <w:t>Thanh</w:t>
            </w:r>
            <w:proofErr w:type="spellEnd"/>
            <w:r w:rsidRPr="004201B0">
              <w:rPr>
                <w:sz w:val="18"/>
                <w:szCs w:val="18"/>
              </w:rPr>
              <w:t xml:space="preserve"> – </w:t>
            </w:r>
            <w:proofErr w:type="spellStart"/>
            <w:r w:rsidRPr="004201B0">
              <w:rPr>
                <w:sz w:val="18"/>
                <w:szCs w:val="18"/>
              </w:rPr>
              <w:t>Quang</w:t>
            </w:r>
            <w:proofErr w:type="spellEnd"/>
            <w:r w:rsidRPr="004201B0">
              <w:rPr>
                <w:sz w:val="18"/>
                <w:szCs w:val="18"/>
              </w:rPr>
              <w:t xml:space="preserve"> Nam </w:t>
            </w:r>
          </w:p>
        </w:tc>
      </w:tr>
      <w:tr w:rsidR="002F2D0C" w:rsidRPr="004201B0" w:rsidTr="002F2D0C">
        <w:trPr>
          <w:trHeight w:val="20"/>
          <w:jc w:val="center"/>
        </w:trPr>
        <w:tc>
          <w:tcPr>
            <w:tcW w:w="720" w:type="dxa"/>
            <w:vAlign w:val="center"/>
          </w:tcPr>
          <w:p w:rsidR="002F2D0C" w:rsidRPr="004201B0" w:rsidRDefault="002F2D0C" w:rsidP="002F2D0C">
            <w:pPr>
              <w:spacing w:line="0" w:lineRule="atLeast"/>
              <w:jc w:val="center"/>
              <w:rPr>
                <w:rFonts w:eastAsiaTheme="minorEastAsia"/>
                <w:sz w:val="18"/>
                <w:szCs w:val="18"/>
              </w:rPr>
            </w:pPr>
            <w:r w:rsidRPr="004201B0">
              <w:rPr>
                <w:sz w:val="18"/>
                <w:szCs w:val="18"/>
              </w:rPr>
              <w:t>1</w:t>
            </w:r>
            <w:r w:rsidR="00FB7FE2" w:rsidRPr="004201B0">
              <w:rPr>
                <w:rFonts w:eastAsiaTheme="minorEastAsia" w:hint="eastAsia"/>
                <w:sz w:val="18"/>
                <w:szCs w:val="18"/>
              </w:rPr>
              <w:t>6</w:t>
            </w:r>
          </w:p>
        </w:tc>
        <w:tc>
          <w:tcPr>
            <w:tcW w:w="2790" w:type="dxa"/>
            <w:vAlign w:val="center"/>
          </w:tcPr>
          <w:p w:rsidR="002F2D0C" w:rsidRPr="004201B0" w:rsidRDefault="002F2D0C" w:rsidP="002F2D0C">
            <w:pPr>
              <w:spacing w:line="0" w:lineRule="atLeast"/>
              <w:rPr>
                <w:sz w:val="18"/>
                <w:szCs w:val="18"/>
              </w:rPr>
            </w:pPr>
            <w:r w:rsidRPr="004201B0">
              <w:rPr>
                <w:sz w:val="18"/>
                <w:szCs w:val="18"/>
              </w:rPr>
              <w:t xml:space="preserve">IZ at the East (Dung </w:t>
            </w:r>
            <w:proofErr w:type="spellStart"/>
            <w:r w:rsidRPr="004201B0">
              <w:rPr>
                <w:sz w:val="18"/>
                <w:szCs w:val="18"/>
              </w:rPr>
              <w:t>Quat</w:t>
            </w:r>
            <w:proofErr w:type="spellEnd"/>
            <w:r w:rsidRPr="004201B0">
              <w:rPr>
                <w:sz w:val="18"/>
                <w:szCs w:val="18"/>
              </w:rPr>
              <w:t xml:space="preserve"> EZ)</w:t>
            </w:r>
          </w:p>
        </w:tc>
        <w:tc>
          <w:tcPr>
            <w:tcW w:w="1170" w:type="dxa"/>
            <w:vAlign w:val="center"/>
          </w:tcPr>
          <w:p w:rsidR="002F2D0C" w:rsidRPr="004201B0" w:rsidRDefault="00FB7FE2" w:rsidP="002F2D0C">
            <w:pPr>
              <w:spacing w:line="0" w:lineRule="atLeast"/>
              <w:jc w:val="center"/>
              <w:rPr>
                <w:sz w:val="18"/>
                <w:szCs w:val="18"/>
              </w:rPr>
            </w:pPr>
            <w:r w:rsidRPr="004201B0">
              <w:rPr>
                <w:sz w:val="18"/>
                <w:szCs w:val="18"/>
              </w:rPr>
              <w:t>5</w:t>
            </w:r>
            <w:r w:rsidRPr="004201B0">
              <w:rPr>
                <w:rFonts w:eastAsiaTheme="minorEastAsia" w:hint="eastAsia"/>
                <w:sz w:val="18"/>
                <w:szCs w:val="18"/>
              </w:rPr>
              <w:t>,</w:t>
            </w:r>
            <w:r w:rsidR="002F2D0C" w:rsidRPr="004201B0">
              <w:rPr>
                <w:sz w:val="18"/>
                <w:szCs w:val="18"/>
              </w:rPr>
              <w:t>054</w:t>
            </w:r>
          </w:p>
        </w:tc>
        <w:tc>
          <w:tcPr>
            <w:tcW w:w="3870" w:type="dxa"/>
            <w:vAlign w:val="center"/>
          </w:tcPr>
          <w:p w:rsidR="002F2D0C" w:rsidRPr="004201B0" w:rsidRDefault="002F2D0C" w:rsidP="002F2D0C">
            <w:pPr>
              <w:spacing w:line="0" w:lineRule="atLeast"/>
              <w:rPr>
                <w:sz w:val="18"/>
                <w:szCs w:val="18"/>
              </w:rPr>
            </w:pPr>
            <w:r w:rsidRPr="004201B0">
              <w:rPr>
                <w:sz w:val="18"/>
                <w:szCs w:val="18"/>
              </w:rPr>
              <w:t xml:space="preserve">Dung </w:t>
            </w:r>
            <w:proofErr w:type="spellStart"/>
            <w:r w:rsidRPr="004201B0">
              <w:rPr>
                <w:sz w:val="18"/>
                <w:szCs w:val="18"/>
              </w:rPr>
              <w:t>Quat</w:t>
            </w:r>
            <w:proofErr w:type="spellEnd"/>
            <w:r w:rsidRPr="004201B0">
              <w:rPr>
                <w:sz w:val="18"/>
                <w:szCs w:val="18"/>
              </w:rPr>
              <w:t xml:space="preserve"> EZ – </w:t>
            </w:r>
            <w:proofErr w:type="spellStart"/>
            <w:r w:rsidRPr="004201B0">
              <w:rPr>
                <w:sz w:val="18"/>
                <w:szCs w:val="18"/>
              </w:rPr>
              <w:t>Quang</w:t>
            </w:r>
            <w:proofErr w:type="spellEnd"/>
            <w:r w:rsidRPr="004201B0">
              <w:rPr>
                <w:sz w:val="18"/>
                <w:szCs w:val="18"/>
              </w:rPr>
              <w:t xml:space="preserve"> </w:t>
            </w:r>
            <w:proofErr w:type="spellStart"/>
            <w:r w:rsidRPr="004201B0">
              <w:rPr>
                <w:sz w:val="18"/>
                <w:szCs w:val="18"/>
              </w:rPr>
              <w:t>Ngai</w:t>
            </w:r>
            <w:proofErr w:type="spellEnd"/>
          </w:p>
        </w:tc>
      </w:tr>
      <w:tr w:rsidR="002F2D0C" w:rsidRPr="004201B0" w:rsidTr="002F2D0C">
        <w:trPr>
          <w:trHeight w:val="20"/>
          <w:jc w:val="center"/>
        </w:trPr>
        <w:tc>
          <w:tcPr>
            <w:tcW w:w="720" w:type="dxa"/>
            <w:vAlign w:val="center"/>
          </w:tcPr>
          <w:p w:rsidR="002F2D0C" w:rsidRPr="004201B0" w:rsidRDefault="002F2D0C" w:rsidP="002F2D0C">
            <w:pPr>
              <w:spacing w:line="0" w:lineRule="atLeast"/>
              <w:jc w:val="center"/>
              <w:rPr>
                <w:rFonts w:eastAsiaTheme="minorEastAsia"/>
                <w:sz w:val="18"/>
                <w:szCs w:val="18"/>
              </w:rPr>
            </w:pPr>
            <w:r w:rsidRPr="004201B0">
              <w:rPr>
                <w:sz w:val="18"/>
                <w:szCs w:val="18"/>
              </w:rPr>
              <w:t>1</w:t>
            </w:r>
            <w:r w:rsidR="00FB7FE2" w:rsidRPr="004201B0">
              <w:rPr>
                <w:rFonts w:eastAsiaTheme="minorEastAsia" w:hint="eastAsia"/>
                <w:sz w:val="18"/>
                <w:szCs w:val="18"/>
              </w:rPr>
              <w:t>7</w:t>
            </w:r>
          </w:p>
        </w:tc>
        <w:tc>
          <w:tcPr>
            <w:tcW w:w="2790" w:type="dxa"/>
            <w:vAlign w:val="center"/>
          </w:tcPr>
          <w:p w:rsidR="002F2D0C" w:rsidRPr="004201B0" w:rsidRDefault="002F2D0C" w:rsidP="002F2D0C">
            <w:pPr>
              <w:spacing w:line="0" w:lineRule="atLeast"/>
              <w:rPr>
                <w:sz w:val="18"/>
                <w:szCs w:val="18"/>
              </w:rPr>
            </w:pPr>
            <w:r w:rsidRPr="004201B0">
              <w:rPr>
                <w:sz w:val="18"/>
                <w:szCs w:val="18"/>
              </w:rPr>
              <w:t xml:space="preserve">IZ at the West (Dung </w:t>
            </w:r>
            <w:proofErr w:type="spellStart"/>
            <w:r w:rsidRPr="004201B0">
              <w:rPr>
                <w:sz w:val="18"/>
                <w:szCs w:val="18"/>
              </w:rPr>
              <w:t>Quat</w:t>
            </w:r>
            <w:proofErr w:type="spellEnd"/>
            <w:r w:rsidRPr="004201B0">
              <w:rPr>
                <w:sz w:val="18"/>
                <w:szCs w:val="18"/>
              </w:rPr>
              <w:t xml:space="preserve"> EZ)</w:t>
            </w:r>
          </w:p>
        </w:tc>
        <w:tc>
          <w:tcPr>
            <w:tcW w:w="1170" w:type="dxa"/>
            <w:vAlign w:val="center"/>
          </w:tcPr>
          <w:p w:rsidR="002F2D0C" w:rsidRPr="004201B0" w:rsidRDefault="00FB7FE2" w:rsidP="002F2D0C">
            <w:pPr>
              <w:spacing w:line="0" w:lineRule="atLeast"/>
              <w:jc w:val="center"/>
              <w:rPr>
                <w:sz w:val="18"/>
                <w:szCs w:val="18"/>
              </w:rPr>
            </w:pPr>
            <w:r w:rsidRPr="004201B0">
              <w:rPr>
                <w:sz w:val="18"/>
                <w:szCs w:val="18"/>
              </w:rPr>
              <w:t>2</w:t>
            </w:r>
            <w:r w:rsidRPr="004201B0">
              <w:rPr>
                <w:rFonts w:eastAsiaTheme="minorEastAsia" w:hint="eastAsia"/>
                <w:sz w:val="18"/>
                <w:szCs w:val="18"/>
              </w:rPr>
              <w:t>,</w:t>
            </w:r>
            <w:r w:rsidR="002F2D0C" w:rsidRPr="004201B0">
              <w:rPr>
                <w:sz w:val="18"/>
                <w:szCs w:val="18"/>
              </w:rPr>
              <w:t>100</w:t>
            </w:r>
          </w:p>
        </w:tc>
        <w:tc>
          <w:tcPr>
            <w:tcW w:w="3870" w:type="dxa"/>
            <w:vAlign w:val="center"/>
          </w:tcPr>
          <w:p w:rsidR="002F2D0C" w:rsidRPr="004201B0" w:rsidRDefault="002F2D0C" w:rsidP="002F2D0C">
            <w:pPr>
              <w:spacing w:line="0" w:lineRule="atLeast"/>
              <w:rPr>
                <w:sz w:val="18"/>
                <w:szCs w:val="18"/>
              </w:rPr>
            </w:pPr>
            <w:r w:rsidRPr="004201B0">
              <w:rPr>
                <w:sz w:val="18"/>
                <w:szCs w:val="18"/>
              </w:rPr>
              <w:t xml:space="preserve">Dung </w:t>
            </w:r>
            <w:proofErr w:type="spellStart"/>
            <w:r w:rsidRPr="004201B0">
              <w:rPr>
                <w:sz w:val="18"/>
                <w:szCs w:val="18"/>
              </w:rPr>
              <w:t>Quat</w:t>
            </w:r>
            <w:proofErr w:type="spellEnd"/>
            <w:r w:rsidRPr="004201B0">
              <w:rPr>
                <w:sz w:val="18"/>
                <w:szCs w:val="18"/>
              </w:rPr>
              <w:t xml:space="preserve"> EZ – </w:t>
            </w:r>
            <w:proofErr w:type="spellStart"/>
            <w:r w:rsidRPr="004201B0">
              <w:rPr>
                <w:sz w:val="18"/>
                <w:szCs w:val="18"/>
              </w:rPr>
              <w:t>Quang</w:t>
            </w:r>
            <w:proofErr w:type="spellEnd"/>
            <w:r w:rsidRPr="004201B0">
              <w:rPr>
                <w:sz w:val="18"/>
                <w:szCs w:val="18"/>
              </w:rPr>
              <w:t xml:space="preserve"> </w:t>
            </w:r>
            <w:proofErr w:type="spellStart"/>
            <w:r w:rsidRPr="004201B0">
              <w:rPr>
                <w:sz w:val="18"/>
                <w:szCs w:val="18"/>
              </w:rPr>
              <w:t>Ngai</w:t>
            </w:r>
            <w:proofErr w:type="spellEnd"/>
          </w:p>
        </w:tc>
      </w:tr>
      <w:tr w:rsidR="002F2D0C" w:rsidRPr="004201B0" w:rsidTr="002F2D0C">
        <w:trPr>
          <w:trHeight w:val="20"/>
          <w:jc w:val="center"/>
        </w:trPr>
        <w:tc>
          <w:tcPr>
            <w:tcW w:w="720" w:type="dxa"/>
            <w:vAlign w:val="center"/>
          </w:tcPr>
          <w:p w:rsidR="002F2D0C" w:rsidRPr="004201B0" w:rsidRDefault="002F2D0C" w:rsidP="002F2D0C">
            <w:pPr>
              <w:spacing w:line="0" w:lineRule="atLeast"/>
              <w:jc w:val="center"/>
              <w:rPr>
                <w:rFonts w:eastAsiaTheme="minorEastAsia"/>
                <w:sz w:val="18"/>
                <w:szCs w:val="18"/>
              </w:rPr>
            </w:pPr>
            <w:r w:rsidRPr="004201B0">
              <w:rPr>
                <w:sz w:val="18"/>
                <w:szCs w:val="18"/>
              </w:rPr>
              <w:t>1</w:t>
            </w:r>
            <w:r w:rsidR="00FB7FE2" w:rsidRPr="004201B0">
              <w:rPr>
                <w:rFonts w:eastAsiaTheme="minorEastAsia" w:hint="eastAsia"/>
                <w:sz w:val="18"/>
                <w:szCs w:val="18"/>
              </w:rPr>
              <w:t>8</w:t>
            </w:r>
          </w:p>
        </w:tc>
        <w:tc>
          <w:tcPr>
            <w:tcW w:w="2790" w:type="dxa"/>
            <w:vAlign w:val="center"/>
          </w:tcPr>
          <w:p w:rsidR="002F2D0C" w:rsidRPr="004201B0" w:rsidRDefault="002F2D0C" w:rsidP="002F2D0C">
            <w:pPr>
              <w:spacing w:line="0" w:lineRule="atLeast"/>
              <w:rPr>
                <w:sz w:val="18"/>
                <w:szCs w:val="18"/>
              </w:rPr>
            </w:pPr>
            <w:proofErr w:type="spellStart"/>
            <w:r w:rsidRPr="004201B0">
              <w:rPr>
                <w:sz w:val="18"/>
                <w:szCs w:val="18"/>
              </w:rPr>
              <w:t>Tinh</w:t>
            </w:r>
            <w:proofErr w:type="spellEnd"/>
            <w:r w:rsidRPr="004201B0">
              <w:rPr>
                <w:sz w:val="18"/>
                <w:szCs w:val="18"/>
              </w:rPr>
              <w:t xml:space="preserve"> </w:t>
            </w:r>
            <w:proofErr w:type="spellStart"/>
            <w:r w:rsidRPr="004201B0">
              <w:rPr>
                <w:sz w:val="18"/>
                <w:szCs w:val="18"/>
              </w:rPr>
              <w:t>Phong</w:t>
            </w:r>
            <w:proofErr w:type="spellEnd"/>
            <w:r w:rsidRPr="004201B0">
              <w:rPr>
                <w:sz w:val="18"/>
                <w:szCs w:val="18"/>
              </w:rPr>
              <w:t xml:space="preserve"> IZ</w:t>
            </w:r>
          </w:p>
        </w:tc>
        <w:tc>
          <w:tcPr>
            <w:tcW w:w="1170" w:type="dxa"/>
            <w:vAlign w:val="center"/>
          </w:tcPr>
          <w:p w:rsidR="002F2D0C" w:rsidRPr="004201B0" w:rsidRDefault="002F2D0C" w:rsidP="002F2D0C">
            <w:pPr>
              <w:spacing w:line="0" w:lineRule="atLeast"/>
              <w:jc w:val="center"/>
              <w:rPr>
                <w:sz w:val="18"/>
                <w:szCs w:val="18"/>
              </w:rPr>
            </w:pPr>
            <w:r w:rsidRPr="004201B0">
              <w:rPr>
                <w:sz w:val="18"/>
                <w:szCs w:val="18"/>
              </w:rPr>
              <w:t>350</w:t>
            </w:r>
          </w:p>
        </w:tc>
        <w:tc>
          <w:tcPr>
            <w:tcW w:w="3870" w:type="dxa"/>
            <w:vAlign w:val="center"/>
          </w:tcPr>
          <w:p w:rsidR="002F2D0C" w:rsidRPr="004201B0" w:rsidRDefault="002F2D0C" w:rsidP="002F2D0C">
            <w:pPr>
              <w:spacing w:line="0" w:lineRule="atLeast"/>
              <w:rPr>
                <w:sz w:val="18"/>
                <w:szCs w:val="18"/>
              </w:rPr>
            </w:pPr>
            <w:proofErr w:type="spellStart"/>
            <w:r w:rsidRPr="004201B0">
              <w:rPr>
                <w:sz w:val="18"/>
                <w:szCs w:val="18"/>
              </w:rPr>
              <w:t>Quang</w:t>
            </w:r>
            <w:proofErr w:type="spellEnd"/>
            <w:r w:rsidRPr="004201B0">
              <w:rPr>
                <w:sz w:val="18"/>
                <w:szCs w:val="18"/>
              </w:rPr>
              <w:t xml:space="preserve"> </w:t>
            </w:r>
            <w:proofErr w:type="spellStart"/>
            <w:r w:rsidRPr="004201B0">
              <w:rPr>
                <w:sz w:val="18"/>
                <w:szCs w:val="18"/>
              </w:rPr>
              <w:t>Ngai</w:t>
            </w:r>
            <w:proofErr w:type="spellEnd"/>
          </w:p>
        </w:tc>
      </w:tr>
      <w:tr w:rsidR="002F2D0C" w:rsidRPr="004201B0" w:rsidTr="002F2D0C">
        <w:trPr>
          <w:trHeight w:val="20"/>
          <w:jc w:val="center"/>
        </w:trPr>
        <w:tc>
          <w:tcPr>
            <w:tcW w:w="720" w:type="dxa"/>
            <w:vAlign w:val="center"/>
          </w:tcPr>
          <w:p w:rsidR="002F2D0C" w:rsidRPr="004201B0" w:rsidRDefault="002F2D0C" w:rsidP="002F2D0C">
            <w:pPr>
              <w:spacing w:line="0" w:lineRule="atLeast"/>
              <w:jc w:val="center"/>
              <w:rPr>
                <w:rFonts w:eastAsiaTheme="minorEastAsia"/>
                <w:sz w:val="18"/>
                <w:szCs w:val="18"/>
              </w:rPr>
            </w:pPr>
            <w:r w:rsidRPr="004201B0">
              <w:rPr>
                <w:sz w:val="18"/>
                <w:szCs w:val="18"/>
              </w:rPr>
              <w:t>1</w:t>
            </w:r>
            <w:r w:rsidR="00FB7FE2" w:rsidRPr="004201B0">
              <w:rPr>
                <w:rFonts w:eastAsiaTheme="minorEastAsia" w:hint="eastAsia"/>
                <w:sz w:val="18"/>
                <w:szCs w:val="18"/>
              </w:rPr>
              <w:t>9</w:t>
            </w:r>
          </w:p>
        </w:tc>
        <w:tc>
          <w:tcPr>
            <w:tcW w:w="2790" w:type="dxa"/>
            <w:vAlign w:val="center"/>
          </w:tcPr>
          <w:p w:rsidR="002F2D0C" w:rsidRPr="004201B0" w:rsidRDefault="002F2D0C" w:rsidP="002F2D0C">
            <w:pPr>
              <w:spacing w:line="0" w:lineRule="atLeast"/>
              <w:rPr>
                <w:sz w:val="18"/>
                <w:szCs w:val="18"/>
              </w:rPr>
            </w:pPr>
            <w:proofErr w:type="spellStart"/>
            <w:r w:rsidRPr="004201B0">
              <w:rPr>
                <w:sz w:val="18"/>
                <w:szCs w:val="18"/>
              </w:rPr>
              <w:t>Quang</w:t>
            </w:r>
            <w:proofErr w:type="spellEnd"/>
            <w:r w:rsidRPr="004201B0">
              <w:rPr>
                <w:sz w:val="18"/>
                <w:szCs w:val="18"/>
              </w:rPr>
              <w:t xml:space="preserve"> </w:t>
            </w:r>
            <w:proofErr w:type="spellStart"/>
            <w:r w:rsidRPr="004201B0">
              <w:rPr>
                <w:sz w:val="18"/>
                <w:szCs w:val="18"/>
              </w:rPr>
              <w:t>Phu</w:t>
            </w:r>
            <w:proofErr w:type="spellEnd"/>
            <w:r w:rsidRPr="004201B0">
              <w:rPr>
                <w:sz w:val="18"/>
                <w:szCs w:val="18"/>
              </w:rPr>
              <w:t xml:space="preserve"> IZ</w:t>
            </w:r>
          </w:p>
        </w:tc>
        <w:tc>
          <w:tcPr>
            <w:tcW w:w="1170" w:type="dxa"/>
            <w:vAlign w:val="center"/>
          </w:tcPr>
          <w:p w:rsidR="002F2D0C" w:rsidRPr="004201B0" w:rsidRDefault="002F2D0C" w:rsidP="002F2D0C">
            <w:pPr>
              <w:spacing w:line="0" w:lineRule="atLeast"/>
              <w:jc w:val="center"/>
              <w:rPr>
                <w:sz w:val="18"/>
                <w:szCs w:val="18"/>
              </w:rPr>
            </w:pPr>
            <w:r w:rsidRPr="004201B0">
              <w:rPr>
                <w:sz w:val="18"/>
                <w:szCs w:val="18"/>
              </w:rPr>
              <w:t>147</w:t>
            </w:r>
          </w:p>
        </w:tc>
        <w:tc>
          <w:tcPr>
            <w:tcW w:w="3870" w:type="dxa"/>
            <w:vAlign w:val="center"/>
          </w:tcPr>
          <w:p w:rsidR="002F2D0C" w:rsidRPr="004201B0" w:rsidRDefault="002F2D0C" w:rsidP="002F2D0C">
            <w:pPr>
              <w:spacing w:line="0" w:lineRule="atLeast"/>
              <w:rPr>
                <w:sz w:val="18"/>
                <w:szCs w:val="18"/>
              </w:rPr>
            </w:pPr>
            <w:r w:rsidRPr="004201B0">
              <w:rPr>
                <w:sz w:val="18"/>
                <w:szCs w:val="18"/>
              </w:rPr>
              <w:t xml:space="preserve">At the west of </w:t>
            </w:r>
            <w:proofErr w:type="spellStart"/>
            <w:r w:rsidRPr="004201B0">
              <w:rPr>
                <w:sz w:val="18"/>
                <w:szCs w:val="18"/>
              </w:rPr>
              <w:t>Quang</w:t>
            </w:r>
            <w:proofErr w:type="spellEnd"/>
            <w:r w:rsidRPr="004201B0">
              <w:rPr>
                <w:sz w:val="18"/>
                <w:szCs w:val="18"/>
              </w:rPr>
              <w:t xml:space="preserve"> </w:t>
            </w:r>
            <w:proofErr w:type="spellStart"/>
            <w:r w:rsidRPr="004201B0">
              <w:rPr>
                <w:sz w:val="18"/>
                <w:szCs w:val="18"/>
              </w:rPr>
              <w:t>Ngai</w:t>
            </w:r>
            <w:proofErr w:type="spellEnd"/>
            <w:r w:rsidRPr="004201B0">
              <w:rPr>
                <w:sz w:val="18"/>
                <w:szCs w:val="18"/>
              </w:rPr>
              <w:t xml:space="preserve"> town</w:t>
            </w:r>
          </w:p>
        </w:tc>
      </w:tr>
      <w:tr w:rsidR="002F2D0C" w:rsidRPr="004201B0" w:rsidTr="002F2D0C">
        <w:trPr>
          <w:trHeight w:val="20"/>
          <w:jc w:val="center"/>
        </w:trPr>
        <w:tc>
          <w:tcPr>
            <w:tcW w:w="720" w:type="dxa"/>
            <w:vAlign w:val="center"/>
          </w:tcPr>
          <w:p w:rsidR="002F2D0C" w:rsidRPr="004201B0" w:rsidRDefault="00FB7FE2" w:rsidP="002F2D0C">
            <w:pPr>
              <w:spacing w:line="0" w:lineRule="atLeast"/>
              <w:jc w:val="center"/>
              <w:rPr>
                <w:rFonts w:eastAsiaTheme="minorEastAsia"/>
                <w:sz w:val="18"/>
                <w:szCs w:val="18"/>
              </w:rPr>
            </w:pPr>
            <w:r w:rsidRPr="004201B0">
              <w:rPr>
                <w:rFonts w:eastAsiaTheme="minorEastAsia" w:hint="eastAsia"/>
                <w:sz w:val="18"/>
                <w:szCs w:val="18"/>
              </w:rPr>
              <w:t>20</w:t>
            </w:r>
          </w:p>
        </w:tc>
        <w:tc>
          <w:tcPr>
            <w:tcW w:w="2790" w:type="dxa"/>
            <w:vAlign w:val="center"/>
          </w:tcPr>
          <w:p w:rsidR="002F2D0C" w:rsidRPr="004201B0" w:rsidRDefault="002F2D0C" w:rsidP="002F2D0C">
            <w:pPr>
              <w:spacing w:line="0" w:lineRule="atLeast"/>
              <w:rPr>
                <w:sz w:val="18"/>
                <w:szCs w:val="18"/>
              </w:rPr>
            </w:pPr>
            <w:r w:rsidRPr="004201B0">
              <w:rPr>
                <w:sz w:val="18"/>
                <w:szCs w:val="18"/>
              </w:rPr>
              <w:t xml:space="preserve">Pho </w:t>
            </w:r>
            <w:proofErr w:type="spellStart"/>
            <w:r w:rsidRPr="004201B0">
              <w:rPr>
                <w:sz w:val="18"/>
                <w:szCs w:val="18"/>
              </w:rPr>
              <w:t>Phong</w:t>
            </w:r>
            <w:proofErr w:type="spellEnd"/>
            <w:r w:rsidRPr="004201B0">
              <w:rPr>
                <w:sz w:val="18"/>
                <w:szCs w:val="18"/>
              </w:rPr>
              <w:t xml:space="preserve"> IZ</w:t>
            </w:r>
          </w:p>
        </w:tc>
        <w:tc>
          <w:tcPr>
            <w:tcW w:w="1170" w:type="dxa"/>
            <w:vAlign w:val="center"/>
          </w:tcPr>
          <w:p w:rsidR="002F2D0C" w:rsidRPr="004201B0" w:rsidRDefault="002F2D0C" w:rsidP="002F2D0C">
            <w:pPr>
              <w:spacing w:line="0" w:lineRule="atLeast"/>
              <w:jc w:val="center"/>
              <w:rPr>
                <w:sz w:val="18"/>
                <w:szCs w:val="18"/>
              </w:rPr>
            </w:pPr>
            <w:r w:rsidRPr="004201B0">
              <w:rPr>
                <w:sz w:val="18"/>
                <w:szCs w:val="18"/>
              </w:rPr>
              <w:t>138</w:t>
            </w:r>
          </w:p>
        </w:tc>
        <w:tc>
          <w:tcPr>
            <w:tcW w:w="3870" w:type="dxa"/>
            <w:vAlign w:val="center"/>
          </w:tcPr>
          <w:p w:rsidR="002F2D0C" w:rsidRPr="004201B0" w:rsidRDefault="002F2D0C" w:rsidP="002F2D0C">
            <w:pPr>
              <w:spacing w:line="0" w:lineRule="atLeast"/>
              <w:rPr>
                <w:sz w:val="18"/>
                <w:szCs w:val="18"/>
              </w:rPr>
            </w:pPr>
            <w:proofErr w:type="spellStart"/>
            <w:r w:rsidRPr="004201B0">
              <w:rPr>
                <w:sz w:val="18"/>
                <w:szCs w:val="18"/>
              </w:rPr>
              <w:t>Duc</w:t>
            </w:r>
            <w:proofErr w:type="spellEnd"/>
            <w:r w:rsidRPr="004201B0">
              <w:rPr>
                <w:sz w:val="18"/>
                <w:szCs w:val="18"/>
              </w:rPr>
              <w:t xml:space="preserve"> Pho – </w:t>
            </w:r>
            <w:proofErr w:type="spellStart"/>
            <w:r w:rsidRPr="004201B0">
              <w:rPr>
                <w:sz w:val="18"/>
                <w:szCs w:val="18"/>
              </w:rPr>
              <w:t>Quang</w:t>
            </w:r>
            <w:proofErr w:type="spellEnd"/>
            <w:r w:rsidRPr="004201B0">
              <w:rPr>
                <w:sz w:val="18"/>
                <w:szCs w:val="18"/>
              </w:rPr>
              <w:t xml:space="preserve"> </w:t>
            </w:r>
            <w:proofErr w:type="spellStart"/>
            <w:r w:rsidRPr="004201B0">
              <w:rPr>
                <w:sz w:val="18"/>
                <w:szCs w:val="18"/>
              </w:rPr>
              <w:t>Ngai</w:t>
            </w:r>
            <w:proofErr w:type="spellEnd"/>
          </w:p>
        </w:tc>
      </w:tr>
      <w:tr w:rsidR="002F2D0C" w:rsidRPr="004201B0" w:rsidTr="002F2D0C">
        <w:trPr>
          <w:trHeight w:val="20"/>
          <w:jc w:val="center"/>
        </w:trPr>
        <w:tc>
          <w:tcPr>
            <w:tcW w:w="720" w:type="dxa"/>
            <w:vAlign w:val="center"/>
          </w:tcPr>
          <w:p w:rsidR="002F2D0C" w:rsidRPr="004201B0" w:rsidRDefault="00FB7FE2" w:rsidP="002F2D0C">
            <w:pPr>
              <w:spacing w:line="0" w:lineRule="atLeast"/>
              <w:jc w:val="center"/>
              <w:rPr>
                <w:rFonts w:eastAsiaTheme="minorEastAsia"/>
                <w:sz w:val="18"/>
                <w:szCs w:val="18"/>
              </w:rPr>
            </w:pPr>
            <w:r w:rsidRPr="004201B0">
              <w:rPr>
                <w:rFonts w:eastAsiaTheme="minorEastAsia" w:hint="eastAsia"/>
                <w:sz w:val="18"/>
                <w:szCs w:val="18"/>
              </w:rPr>
              <w:t>21</w:t>
            </w:r>
          </w:p>
        </w:tc>
        <w:tc>
          <w:tcPr>
            <w:tcW w:w="2790" w:type="dxa"/>
            <w:vAlign w:val="center"/>
          </w:tcPr>
          <w:p w:rsidR="002F2D0C" w:rsidRPr="004201B0" w:rsidRDefault="002F2D0C" w:rsidP="002F2D0C">
            <w:pPr>
              <w:spacing w:line="0" w:lineRule="atLeast"/>
              <w:rPr>
                <w:sz w:val="18"/>
                <w:szCs w:val="18"/>
              </w:rPr>
            </w:pPr>
            <w:r w:rsidRPr="004201B0">
              <w:rPr>
                <w:sz w:val="18"/>
                <w:szCs w:val="18"/>
              </w:rPr>
              <w:t xml:space="preserve">IZ at the West of Son </w:t>
            </w:r>
            <w:proofErr w:type="spellStart"/>
            <w:r w:rsidRPr="004201B0">
              <w:rPr>
                <w:sz w:val="18"/>
                <w:szCs w:val="18"/>
              </w:rPr>
              <w:t>Tinh</w:t>
            </w:r>
            <w:proofErr w:type="spellEnd"/>
          </w:p>
        </w:tc>
        <w:tc>
          <w:tcPr>
            <w:tcW w:w="1170" w:type="dxa"/>
            <w:vAlign w:val="center"/>
          </w:tcPr>
          <w:p w:rsidR="002F2D0C" w:rsidRPr="004201B0" w:rsidRDefault="002F2D0C" w:rsidP="002F2D0C">
            <w:pPr>
              <w:spacing w:line="0" w:lineRule="atLeast"/>
              <w:jc w:val="center"/>
              <w:rPr>
                <w:sz w:val="18"/>
                <w:szCs w:val="18"/>
              </w:rPr>
            </w:pPr>
            <w:r w:rsidRPr="004201B0">
              <w:rPr>
                <w:sz w:val="18"/>
                <w:szCs w:val="18"/>
              </w:rPr>
              <w:t>80</w:t>
            </w:r>
          </w:p>
        </w:tc>
        <w:tc>
          <w:tcPr>
            <w:tcW w:w="3870" w:type="dxa"/>
            <w:vAlign w:val="center"/>
          </w:tcPr>
          <w:p w:rsidR="002F2D0C" w:rsidRPr="004201B0" w:rsidRDefault="002F2D0C" w:rsidP="002F2D0C">
            <w:pPr>
              <w:spacing w:line="0" w:lineRule="atLeast"/>
              <w:rPr>
                <w:sz w:val="18"/>
                <w:szCs w:val="18"/>
              </w:rPr>
            </w:pPr>
            <w:proofErr w:type="spellStart"/>
            <w:r w:rsidRPr="004201B0">
              <w:rPr>
                <w:sz w:val="18"/>
                <w:szCs w:val="18"/>
              </w:rPr>
              <w:t>Quang</w:t>
            </w:r>
            <w:proofErr w:type="spellEnd"/>
            <w:r w:rsidRPr="004201B0">
              <w:rPr>
                <w:sz w:val="18"/>
                <w:szCs w:val="18"/>
              </w:rPr>
              <w:t xml:space="preserve"> </w:t>
            </w:r>
            <w:proofErr w:type="spellStart"/>
            <w:r w:rsidRPr="004201B0">
              <w:rPr>
                <w:sz w:val="18"/>
                <w:szCs w:val="18"/>
              </w:rPr>
              <w:t>Ngai</w:t>
            </w:r>
            <w:proofErr w:type="spellEnd"/>
          </w:p>
        </w:tc>
      </w:tr>
      <w:tr w:rsidR="002F2D0C" w:rsidRPr="004201B0" w:rsidTr="002F2D0C">
        <w:trPr>
          <w:trHeight w:val="20"/>
          <w:jc w:val="center"/>
        </w:trPr>
        <w:tc>
          <w:tcPr>
            <w:tcW w:w="720" w:type="dxa"/>
            <w:vAlign w:val="center"/>
          </w:tcPr>
          <w:p w:rsidR="002F2D0C" w:rsidRPr="004201B0" w:rsidRDefault="002F2D0C" w:rsidP="002F2D0C">
            <w:pPr>
              <w:spacing w:line="0" w:lineRule="atLeast"/>
              <w:jc w:val="center"/>
              <w:rPr>
                <w:rFonts w:eastAsiaTheme="minorEastAsia"/>
                <w:sz w:val="18"/>
                <w:szCs w:val="18"/>
              </w:rPr>
            </w:pPr>
            <w:r w:rsidRPr="004201B0">
              <w:rPr>
                <w:sz w:val="18"/>
                <w:szCs w:val="18"/>
              </w:rPr>
              <w:t>2</w:t>
            </w:r>
            <w:r w:rsidR="00FB7FE2" w:rsidRPr="004201B0">
              <w:rPr>
                <w:rFonts w:eastAsiaTheme="minorEastAsia" w:hint="eastAsia"/>
                <w:sz w:val="18"/>
                <w:szCs w:val="18"/>
              </w:rPr>
              <w:t>2</w:t>
            </w:r>
          </w:p>
        </w:tc>
        <w:tc>
          <w:tcPr>
            <w:tcW w:w="2790" w:type="dxa"/>
            <w:vAlign w:val="center"/>
          </w:tcPr>
          <w:p w:rsidR="002F2D0C" w:rsidRPr="004201B0" w:rsidRDefault="002F2D0C" w:rsidP="002F2D0C">
            <w:pPr>
              <w:spacing w:line="0" w:lineRule="atLeast"/>
              <w:rPr>
                <w:sz w:val="18"/>
                <w:szCs w:val="18"/>
              </w:rPr>
            </w:pPr>
            <w:r w:rsidRPr="004201B0">
              <w:rPr>
                <w:sz w:val="18"/>
                <w:szCs w:val="18"/>
              </w:rPr>
              <w:t xml:space="preserve">Industrial Groups at some districts of </w:t>
            </w:r>
            <w:proofErr w:type="spellStart"/>
            <w:r w:rsidRPr="004201B0">
              <w:rPr>
                <w:sz w:val="18"/>
                <w:szCs w:val="18"/>
              </w:rPr>
              <w:t>Quang</w:t>
            </w:r>
            <w:proofErr w:type="spellEnd"/>
            <w:r w:rsidRPr="004201B0">
              <w:rPr>
                <w:sz w:val="18"/>
                <w:szCs w:val="18"/>
              </w:rPr>
              <w:t xml:space="preserve"> </w:t>
            </w:r>
            <w:proofErr w:type="spellStart"/>
            <w:r w:rsidRPr="004201B0">
              <w:rPr>
                <w:sz w:val="18"/>
                <w:szCs w:val="18"/>
              </w:rPr>
              <w:t>Ngai</w:t>
            </w:r>
            <w:proofErr w:type="spellEnd"/>
          </w:p>
        </w:tc>
        <w:tc>
          <w:tcPr>
            <w:tcW w:w="1170" w:type="dxa"/>
            <w:vAlign w:val="center"/>
          </w:tcPr>
          <w:p w:rsidR="002F2D0C" w:rsidRPr="004201B0" w:rsidRDefault="002F2D0C" w:rsidP="002F2D0C">
            <w:pPr>
              <w:spacing w:line="0" w:lineRule="atLeast"/>
              <w:jc w:val="center"/>
              <w:rPr>
                <w:sz w:val="18"/>
                <w:szCs w:val="18"/>
              </w:rPr>
            </w:pPr>
            <w:r w:rsidRPr="004201B0">
              <w:rPr>
                <w:sz w:val="18"/>
                <w:szCs w:val="18"/>
              </w:rPr>
              <w:t>25</w:t>
            </w:r>
          </w:p>
        </w:tc>
        <w:tc>
          <w:tcPr>
            <w:tcW w:w="3870" w:type="dxa"/>
            <w:vAlign w:val="center"/>
          </w:tcPr>
          <w:p w:rsidR="002F2D0C" w:rsidRPr="004201B0" w:rsidRDefault="002F2D0C" w:rsidP="002F2D0C">
            <w:pPr>
              <w:spacing w:line="0" w:lineRule="atLeast"/>
              <w:rPr>
                <w:sz w:val="18"/>
                <w:szCs w:val="18"/>
              </w:rPr>
            </w:pPr>
            <w:proofErr w:type="spellStart"/>
            <w:r w:rsidRPr="004201B0">
              <w:rPr>
                <w:sz w:val="18"/>
                <w:szCs w:val="18"/>
              </w:rPr>
              <w:t>Quang</w:t>
            </w:r>
            <w:proofErr w:type="spellEnd"/>
            <w:r w:rsidRPr="004201B0">
              <w:rPr>
                <w:sz w:val="18"/>
                <w:szCs w:val="18"/>
              </w:rPr>
              <w:t xml:space="preserve"> </w:t>
            </w:r>
            <w:proofErr w:type="spellStart"/>
            <w:r w:rsidRPr="004201B0">
              <w:rPr>
                <w:sz w:val="18"/>
                <w:szCs w:val="18"/>
              </w:rPr>
              <w:t>Ngai</w:t>
            </w:r>
            <w:proofErr w:type="spellEnd"/>
            <w:r w:rsidRPr="004201B0">
              <w:rPr>
                <w:sz w:val="18"/>
                <w:szCs w:val="18"/>
              </w:rPr>
              <w:t xml:space="preserve"> town, </w:t>
            </w:r>
            <w:proofErr w:type="spellStart"/>
            <w:r w:rsidRPr="004201B0">
              <w:rPr>
                <w:sz w:val="18"/>
                <w:szCs w:val="18"/>
              </w:rPr>
              <w:t>Nghia</w:t>
            </w:r>
            <w:proofErr w:type="spellEnd"/>
            <w:r w:rsidRPr="004201B0">
              <w:rPr>
                <w:sz w:val="18"/>
                <w:szCs w:val="18"/>
              </w:rPr>
              <w:t xml:space="preserve"> </w:t>
            </w:r>
            <w:proofErr w:type="spellStart"/>
            <w:r w:rsidRPr="004201B0">
              <w:rPr>
                <w:sz w:val="18"/>
                <w:szCs w:val="18"/>
              </w:rPr>
              <w:t>Hanh</w:t>
            </w:r>
            <w:proofErr w:type="spellEnd"/>
            <w:r w:rsidRPr="004201B0">
              <w:rPr>
                <w:sz w:val="18"/>
                <w:szCs w:val="18"/>
              </w:rPr>
              <w:t xml:space="preserve"> </w:t>
            </w:r>
            <w:proofErr w:type="spellStart"/>
            <w:r w:rsidRPr="004201B0">
              <w:rPr>
                <w:sz w:val="18"/>
                <w:szCs w:val="18"/>
              </w:rPr>
              <w:t>dist</w:t>
            </w:r>
            <w:proofErr w:type="spellEnd"/>
          </w:p>
        </w:tc>
      </w:tr>
    </w:tbl>
    <w:p w:rsidR="002F2D0C" w:rsidRPr="004201B0" w:rsidRDefault="002F2D0C" w:rsidP="00D70BFD">
      <w:pPr>
        <w:rPr>
          <w:rFonts w:eastAsiaTheme="minorEastAsia"/>
        </w:rPr>
      </w:pPr>
    </w:p>
    <w:p w:rsidR="0005104F" w:rsidRPr="004201B0" w:rsidRDefault="0005104F" w:rsidP="006072EB">
      <w:pPr>
        <w:pStyle w:val="Heading3"/>
      </w:pPr>
      <w:bookmarkStart w:id="115" w:name="_Toc408232279"/>
      <w:r w:rsidRPr="004201B0">
        <w:rPr>
          <w:rFonts w:hint="eastAsia"/>
        </w:rPr>
        <w:t>Topographic Survey</w:t>
      </w:r>
      <w:r w:rsidR="008F7DB1" w:rsidRPr="004201B0">
        <w:rPr>
          <w:rFonts w:hint="eastAsia"/>
        </w:rPr>
        <w:t xml:space="preserve"> (TOR 3.3.2 (2</w:t>
      </w:r>
      <w:r w:rsidR="00B45E68" w:rsidRPr="004201B0">
        <w:rPr>
          <w:rFonts w:hint="eastAsia"/>
        </w:rPr>
        <w:t xml:space="preserve">) </w:t>
      </w:r>
      <w:r w:rsidR="00C639DA" w:rsidRPr="004201B0">
        <w:rPr>
          <w:rFonts w:hint="eastAsia"/>
        </w:rPr>
        <w:t>(i)</w:t>
      </w:r>
      <w:r w:rsidR="00B45E68" w:rsidRPr="004201B0">
        <w:rPr>
          <w:rFonts w:hint="eastAsia"/>
        </w:rPr>
        <w:t>)</w:t>
      </w:r>
      <w:bookmarkEnd w:id="115"/>
    </w:p>
    <w:p w:rsidR="008F7DB1" w:rsidRPr="004201B0" w:rsidRDefault="008F7DB1" w:rsidP="004F5539">
      <w:pPr>
        <w:pStyle w:val="NumberedSentence"/>
        <w:spacing w:after="120"/>
      </w:pPr>
      <w:r w:rsidRPr="004201B0">
        <w:rPr>
          <w:rFonts w:hint="eastAsia"/>
        </w:rPr>
        <w:t xml:space="preserve">In accordance with the </w:t>
      </w:r>
      <w:r w:rsidRPr="004201B0">
        <w:t>requirements</w:t>
      </w:r>
      <w:r w:rsidRPr="004201B0">
        <w:rPr>
          <w:rFonts w:hint="eastAsia"/>
        </w:rPr>
        <w:t xml:space="preserve"> stipulated </w:t>
      </w:r>
      <w:r w:rsidR="00291359" w:rsidRPr="004201B0">
        <w:rPr>
          <w:rFonts w:hint="eastAsia"/>
        </w:rPr>
        <w:t>i</w:t>
      </w:r>
      <w:r w:rsidRPr="004201B0">
        <w:rPr>
          <w:rFonts w:hint="eastAsia"/>
        </w:rPr>
        <w:t>n TOR 3.3.2 (2) (i), the Consultant carried out the topographic survey as shown in Table 6.</w:t>
      </w:r>
      <w:r w:rsidR="00736E6B">
        <w:t>5</w:t>
      </w:r>
      <w:r w:rsidRPr="004201B0">
        <w:rPr>
          <w:rFonts w:hint="eastAsia"/>
        </w:rPr>
        <w:t>.</w:t>
      </w:r>
    </w:p>
    <w:p w:rsidR="008F7DB1" w:rsidRPr="004201B0" w:rsidRDefault="008F7DB1" w:rsidP="008F7DB1">
      <w:pPr>
        <w:pStyle w:val="TableTitle"/>
        <w:rPr>
          <w:lang w:eastAsia="ja-JP"/>
        </w:rPr>
      </w:pPr>
      <w:r w:rsidRPr="004201B0">
        <w:t xml:space="preserve">Table </w:t>
      </w:r>
      <w:fldSimple w:instr=" STYLEREF 1 \s ">
        <w:r w:rsidR="00BA1BE6">
          <w:rPr>
            <w:noProof/>
          </w:rPr>
          <w:t>6</w:t>
        </w:r>
      </w:fldSimple>
      <w:r w:rsidRPr="004201B0">
        <w:t>.</w:t>
      </w:r>
      <w:r w:rsidR="00AC0940" w:rsidRPr="004201B0">
        <w:fldChar w:fldCharType="begin"/>
      </w:r>
      <w:r w:rsidR="006B1870" w:rsidRPr="004201B0">
        <w:instrText xml:space="preserve"> SEQ Table \* ARABIC \s 1 </w:instrText>
      </w:r>
      <w:r w:rsidR="00AC0940" w:rsidRPr="004201B0">
        <w:fldChar w:fldCharType="separate"/>
      </w:r>
      <w:r w:rsidR="00BA1BE6">
        <w:rPr>
          <w:noProof/>
        </w:rPr>
        <w:t>5</w:t>
      </w:r>
      <w:r w:rsidR="00AC0940" w:rsidRPr="004201B0">
        <w:fldChar w:fldCharType="end"/>
      </w:r>
      <w:r w:rsidRPr="004201B0">
        <w:rPr>
          <w:rFonts w:hint="eastAsia"/>
          <w:lang w:eastAsia="ja-JP"/>
        </w:rPr>
        <w:t xml:space="preserve">  </w:t>
      </w:r>
      <w:r w:rsidRPr="004201B0">
        <w:t xml:space="preserve"> </w:t>
      </w:r>
      <w:r w:rsidRPr="004201B0">
        <w:rPr>
          <w:rFonts w:hint="eastAsia"/>
          <w:lang w:eastAsia="ja-JP"/>
        </w:rPr>
        <w:t>Topographic Survey</w:t>
      </w:r>
    </w:p>
    <w:tbl>
      <w:tblPr>
        <w:tblW w:w="9680" w:type="dxa"/>
        <w:tblInd w:w="86" w:type="dxa"/>
        <w:tblCellMar>
          <w:left w:w="99" w:type="dxa"/>
          <w:right w:w="99" w:type="dxa"/>
        </w:tblCellMar>
        <w:tblLook w:val="04A0" w:firstRow="1" w:lastRow="0" w:firstColumn="1" w:lastColumn="0" w:noHBand="0" w:noVBand="1"/>
      </w:tblPr>
      <w:tblGrid>
        <w:gridCol w:w="700"/>
        <w:gridCol w:w="5780"/>
        <w:gridCol w:w="1680"/>
        <w:gridCol w:w="1520"/>
      </w:tblGrid>
      <w:tr w:rsidR="00A45774" w:rsidRPr="004201B0" w:rsidTr="008F7DB1">
        <w:trPr>
          <w:trHeight w:val="20"/>
          <w:tblHeader/>
        </w:trPr>
        <w:tc>
          <w:tcPr>
            <w:tcW w:w="70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A45774" w:rsidRPr="004201B0" w:rsidRDefault="00A45774" w:rsidP="008F7DB1">
            <w:pPr>
              <w:jc w:val="center"/>
              <w:rPr>
                <w:sz w:val="18"/>
                <w:szCs w:val="18"/>
              </w:rPr>
            </w:pPr>
            <w:r w:rsidRPr="004201B0">
              <w:rPr>
                <w:sz w:val="18"/>
                <w:szCs w:val="18"/>
              </w:rPr>
              <w:t>No.</w:t>
            </w:r>
          </w:p>
        </w:tc>
        <w:tc>
          <w:tcPr>
            <w:tcW w:w="5780"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A45774" w:rsidRPr="004201B0" w:rsidRDefault="00A45774" w:rsidP="00A45774">
            <w:pPr>
              <w:jc w:val="center"/>
              <w:rPr>
                <w:sz w:val="18"/>
                <w:szCs w:val="18"/>
              </w:rPr>
            </w:pPr>
            <w:r w:rsidRPr="004201B0">
              <w:rPr>
                <w:sz w:val="18"/>
                <w:szCs w:val="18"/>
              </w:rPr>
              <w:t>Package/ Item</w:t>
            </w:r>
          </w:p>
        </w:tc>
        <w:tc>
          <w:tcPr>
            <w:tcW w:w="1680"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A45774" w:rsidRPr="004201B0" w:rsidRDefault="008F7DB1" w:rsidP="008F7DB1">
            <w:pPr>
              <w:jc w:val="center"/>
              <w:rPr>
                <w:rFonts w:eastAsiaTheme="minorEastAsia"/>
                <w:sz w:val="18"/>
                <w:szCs w:val="18"/>
              </w:rPr>
            </w:pPr>
            <w:r w:rsidRPr="004201B0">
              <w:rPr>
                <w:rFonts w:eastAsiaTheme="minorEastAsia" w:hint="eastAsia"/>
                <w:sz w:val="18"/>
                <w:szCs w:val="18"/>
              </w:rPr>
              <w:t>Outcome</w:t>
            </w:r>
          </w:p>
          <w:p w:rsidR="008F7DB1" w:rsidRPr="004201B0" w:rsidRDefault="008F7DB1" w:rsidP="008F7DB1">
            <w:pPr>
              <w:jc w:val="center"/>
              <w:rPr>
                <w:rFonts w:eastAsiaTheme="minorEastAsia"/>
                <w:sz w:val="18"/>
                <w:szCs w:val="18"/>
              </w:rPr>
            </w:pPr>
            <w:r w:rsidRPr="004201B0">
              <w:rPr>
                <w:rFonts w:eastAsiaTheme="minorEastAsia" w:hint="eastAsia"/>
                <w:sz w:val="18"/>
                <w:szCs w:val="18"/>
              </w:rPr>
              <w:t>Submission Date</w:t>
            </w:r>
          </w:p>
        </w:tc>
        <w:tc>
          <w:tcPr>
            <w:tcW w:w="1520"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A45774" w:rsidRPr="004201B0" w:rsidRDefault="008F7DB1" w:rsidP="008F7DB1">
            <w:pPr>
              <w:jc w:val="center"/>
              <w:rPr>
                <w:rFonts w:eastAsiaTheme="minorEastAsia"/>
                <w:sz w:val="18"/>
                <w:szCs w:val="18"/>
              </w:rPr>
            </w:pPr>
            <w:r w:rsidRPr="004201B0">
              <w:rPr>
                <w:rFonts w:eastAsiaTheme="minorEastAsia" w:hint="eastAsia"/>
                <w:sz w:val="18"/>
                <w:szCs w:val="18"/>
              </w:rPr>
              <w:t>Acceptance</w:t>
            </w:r>
          </w:p>
          <w:p w:rsidR="008F7DB1" w:rsidRPr="004201B0" w:rsidRDefault="008F7DB1" w:rsidP="008F7DB1">
            <w:pPr>
              <w:jc w:val="center"/>
              <w:rPr>
                <w:rFonts w:eastAsiaTheme="minorEastAsia"/>
                <w:sz w:val="18"/>
                <w:szCs w:val="18"/>
              </w:rPr>
            </w:pPr>
            <w:r w:rsidRPr="004201B0">
              <w:rPr>
                <w:rFonts w:eastAsiaTheme="minorEastAsia" w:hint="eastAsia"/>
                <w:sz w:val="18"/>
                <w:szCs w:val="18"/>
              </w:rPr>
              <w:t>M</w:t>
            </w:r>
            <w:r w:rsidRPr="004201B0">
              <w:rPr>
                <w:rFonts w:eastAsiaTheme="minorEastAsia"/>
                <w:sz w:val="18"/>
                <w:szCs w:val="18"/>
              </w:rPr>
              <w:t>i</w:t>
            </w:r>
            <w:r w:rsidRPr="004201B0">
              <w:rPr>
                <w:rFonts w:eastAsiaTheme="minorEastAsia" w:hint="eastAsia"/>
                <w:sz w:val="18"/>
                <w:szCs w:val="18"/>
              </w:rPr>
              <w:t>nutes Date</w:t>
            </w:r>
          </w:p>
        </w:tc>
      </w:tr>
      <w:tr w:rsidR="00A45774" w:rsidRPr="004201B0" w:rsidTr="008F7DB1">
        <w:trPr>
          <w:trHeight w:val="20"/>
          <w:tblHeader/>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A45774" w:rsidRPr="004201B0" w:rsidRDefault="00A45774" w:rsidP="008F7DB1">
            <w:pPr>
              <w:jc w:val="center"/>
              <w:rPr>
                <w:sz w:val="18"/>
                <w:szCs w:val="18"/>
              </w:rPr>
            </w:pPr>
            <w:r w:rsidRPr="004201B0">
              <w:rPr>
                <w:sz w:val="18"/>
                <w:szCs w:val="18"/>
              </w:rPr>
              <w:t>1</w:t>
            </w:r>
          </w:p>
        </w:tc>
        <w:tc>
          <w:tcPr>
            <w:tcW w:w="5780" w:type="dxa"/>
            <w:tcBorders>
              <w:top w:val="nil"/>
              <w:left w:val="nil"/>
              <w:bottom w:val="single" w:sz="4" w:space="0" w:color="auto"/>
              <w:right w:val="single" w:sz="4" w:space="0" w:color="auto"/>
            </w:tcBorders>
            <w:shd w:val="clear" w:color="auto" w:fill="auto"/>
            <w:vAlign w:val="center"/>
            <w:hideMark/>
          </w:tcPr>
          <w:p w:rsidR="00A45774" w:rsidRPr="004201B0" w:rsidRDefault="00A45774" w:rsidP="00A45774">
            <w:pPr>
              <w:rPr>
                <w:sz w:val="18"/>
                <w:szCs w:val="18"/>
              </w:rPr>
            </w:pPr>
            <w:r w:rsidRPr="004201B0">
              <w:rPr>
                <w:sz w:val="18"/>
                <w:szCs w:val="18"/>
              </w:rPr>
              <w:t>Control Point Survey</w:t>
            </w:r>
          </w:p>
        </w:tc>
        <w:tc>
          <w:tcPr>
            <w:tcW w:w="1680" w:type="dxa"/>
            <w:tcBorders>
              <w:top w:val="nil"/>
              <w:left w:val="nil"/>
              <w:bottom w:val="single" w:sz="4" w:space="0" w:color="auto"/>
              <w:right w:val="single" w:sz="4" w:space="0" w:color="auto"/>
            </w:tcBorders>
            <w:shd w:val="clear" w:color="auto" w:fill="auto"/>
            <w:vAlign w:val="center"/>
            <w:hideMark/>
          </w:tcPr>
          <w:p w:rsidR="00A45774" w:rsidRPr="004201B0" w:rsidRDefault="008F7DB1" w:rsidP="008F7DB1">
            <w:pPr>
              <w:jc w:val="center"/>
              <w:rPr>
                <w:rFonts w:eastAsiaTheme="minorEastAsia"/>
                <w:sz w:val="18"/>
                <w:szCs w:val="18"/>
              </w:rPr>
            </w:pPr>
            <w:r w:rsidRPr="004201B0">
              <w:rPr>
                <w:rFonts w:eastAsiaTheme="minorEastAsia" w:hint="eastAsia"/>
                <w:sz w:val="18"/>
                <w:szCs w:val="18"/>
              </w:rPr>
              <w:t>19/12/2012</w:t>
            </w:r>
          </w:p>
        </w:tc>
        <w:tc>
          <w:tcPr>
            <w:tcW w:w="1520" w:type="dxa"/>
            <w:tcBorders>
              <w:top w:val="nil"/>
              <w:left w:val="nil"/>
              <w:bottom w:val="single" w:sz="4" w:space="0" w:color="auto"/>
              <w:right w:val="single" w:sz="4" w:space="0" w:color="auto"/>
            </w:tcBorders>
            <w:shd w:val="clear" w:color="auto" w:fill="auto"/>
            <w:vAlign w:val="center"/>
            <w:hideMark/>
          </w:tcPr>
          <w:p w:rsidR="00A45774" w:rsidRPr="004201B0" w:rsidRDefault="00900BBD" w:rsidP="00955525">
            <w:pPr>
              <w:jc w:val="center"/>
              <w:rPr>
                <w:sz w:val="18"/>
                <w:szCs w:val="18"/>
              </w:rPr>
            </w:pPr>
            <w:r w:rsidRPr="004201B0">
              <w:rPr>
                <w:rFonts w:eastAsiaTheme="minorEastAsia" w:hint="eastAsia"/>
                <w:sz w:val="18"/>
                <w:szCs w:val="18"/>
              </w:rPr>
              <w:t>20</w:t>
            </w:r>
            <w:r w:rsidR="00955525" w:rsidRPr="004201B0">
              <w:rPr>
                <w:rFonts w:eastAsiaTheme="minorEastAsia" w:hint="eastAsia"/>
                <w:sz w:val="18"/>
                <w:szCs w:val="18"/>
              </w:rPr>
              <w:t>/12/</w:t>
            </w:r>
            <w:r w:rsidR="00A45774" w:rsidRPr="004201B0">
              <w:rPr>
                <w:sz w:val="18"/>
                <w:szCs w:val="18"/>
              </w:rPr>
              <w:t>2012</w:t>
            </w:r>
          </w:p>
        </w:tc>
      </w:tr>
      <w:tr w:rsidR="00A45774" w:rsidRPr="004201B0" w:rsidTr="008F7DB1">
        <w:trPr>
          <w:trHeight w:val="20"/>
          <w:tblHeader/>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A45774" w:rsidRPr="004201B0" w:rsidRDefault="00A45774" w:rsidP="008F7DB1">
            <w:pPr>
              <w:jc w:val="center"/>
              <w:rPr>
                <w:sz w:val="18"/>
                <w:szCs w:val="18"/>
              </w:rPr>
            </w:pPr>
            <w:r w:rsidRPr="004201B0">
              <w:rPr>
                <w:sz w:val="18"/>
                <w:szCs w:val="18"/>
              </w:rPr>
              <w:t>2</w:t>
            </w:r>
          </w:p>
        </w:tc>
        <w:tc>
          <w:tcPr>
            <w:tcW w:w="5780" w:type="dxa"/>
            <w:tcBorders>
              <w:top w:val="nil"/>
              <w:left w:val="nil"/>
              <w:bottom w:val="single" w:sz="4" w:space="0" w:color="auto"/>
              <w:right w:val="single" w:sz="4" w:space="0" w:color="auto"/>
            </w:tcBorders>
            <w:shd w:val="clear" w:color="auto" w:fill="auto"/>
            <w:vAlign w:val="center"/>
            <w:hideMark/>
          </w:tcPr>
          <w:p w:rsidR="00A45774" w:rsidRPr="004201B0" w:rsidRDefault="00A45774" w:rsidP="00A45774">
            <w:pPr>
              <w:rPr>
                <w:sz w:val="18"/>
                <w:szCs w:val="18"/>
              </w:rPr>
            </w:pPr>
            <w:r w:rsidRPr="004201B0">
              <w:rPr>
                <w:sz w:val="18"/>
                <w:szCs w:val="18"/>
              </w:rPr>
              <w:t>Topographic Survey of PKG1</w:t>
            </w:r>
          </w:p>
        </w:tc>
        <w:tc>
          <w:tcPr>
            <w:tcW w:w="1680" w:type="dxa"/>
            <w:tcBorders>
              <w:top w:val="nil"/>
              <w:left w:val="nil"/>
              <w:bottom w:val="single" w:sz="4" w:space="0" w:color="auto"/>
              <w:right w:val="single" w:sz="4" w:space="0" w:color="auto"/>
            </w:tcBorders>
            <w:shd w:val="clear" w:color="auto" w:fill="auto"/>
            <w:vAlign w:val="center"/>
            <w:hideMark/>
          </w:tcPr>
          <w:p w:rsidR="00A45774" w:rsidRPr="004201B0" w:rsidRDefault="008F7DB1" w:rsidP="008F7DB1">
            <w:pPr>
              <w:jc w:val="center"/>
              <w:rPr>
                <w:rFonts w:eastAsiaTheme="minorEastAsia"/>
                <w:sz w:val="18"/>
                <w:szCs w:val="18"/>
              </w:rPr>
            </w:pPr>
            <w:r w:rsidRPr="004201B0">
              <w:rPr>
                <w:rFonts w:eastAsiaTheme="minorEastAsia" w:hint="eastAsia"/>
                <w:sz w:val="18"/>
                <w:szCs w:val="18"/>
              </w:rPr>
              <w:t>16/5/2013</w:t>
            </w:r>
          </w:p>
        </w:tc>
        <w:tc>
          <w:tcPr>
            <w:tcW w:w="1520" w:type="dxa"/>
            <w:tcBorders>
              <w:top w:val="nil"/>
              <w:left w:val="nil"/>
              <w:bottom w:val="single" w:sz="4" w:space="0" w:color="auto"/>
              <w:right w:val="single" w:sz="4" w:space="0" w:color="auto"/>
            </w:tcBorders>
            <w:shd w:val="clear" w:color="auto" w:fill="auto"/>
            <w:vAlign w:val="center"/>
            <w:hideMark/>
          </w:tcPr>
          <w:p w:rsidR="00A45774" w:rsidRPr="004201B0" w:rsidRDefault="00A45774" w:rsidP="00955525">
            <w:pPr>
              <w:jc w:val="center"/>
              <w:rPr>
                <w:sz w:val="18"/>
                <w:szCs w:val="18"/>
              </w:rPr>
            </w:pPr>
            <w:r w:rsidRPr="004201B0">
              <w:rPr>
                <w:sz w:val="18"/>
                <w:szCs w:val="18"/>
              </w:rPr>
              <w:t>24</w:t>
            </w:r>
            <w:r w:rsidR="00955525" w:rsidRPr="004201B0">
              <w:rPr>
                <w:rFonts w:eastAsiaTheme="minorEastAsia" w:hint="eastAsia"/>
                <w:sz w:val="18"/>
                <w:szCs w:val="18"/>
              </w:rPr>
              <w:t>/5/</w:t>
            </w:r>
            <w:r w:rsidRPr="004201B0">
              <w:rPr>
                <w:sz w:val="18"/>
                <w:szCs w:val="18"/>
              </w:rPr>
              <w:t>2013</w:t>
            </w:r>
          </w:p>
        </w:tc>
      </w:tr>
      <w:tr w:rsidR="00A45774" w:rsidRPr="004201B0" w:rsidTr="008F7DB1">
        <w:trPr>
          <w:trHeight w:val="20"/>
          <w:tblHeader/>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A45774" w:rsidRPr="004201B0" w:rsidRDefault="00A45774" w:rsidP="008F7DB1">
            <w:pPr>
              <w:jc w:val="center"/>
              <w:rPr>
                <w:sz w:val="18"/>
                <w:szCs w:val="18"/>
              </w:rPr>
            </w:pPr>
            <w:r w:rsidRPr="004201B0">
              <w:rPr>
                <w:sz w:val="18"/>
                <w:szCs w:val="18"/>
              </w:rPr>
              <w:t>3</w:t>
            </w:r>
          </w:p>
        </w:tc>
        <w:tc>
          <w:tcPr>
            <w:tcW w:w="5780" w:type="dxa"/>
            <w:tcBorders>
              <w:top w:val="nil"/>
              <w:left w:val="nil"/>
              <w:bottom w:val="single" w:sz="4" w:space="0" w:color="auto"/>
              <w:right w:val="single" w:sz="4" w:space="0" w:color="auto"/>
            </w:tcBorders>
            <w:shd w:val="clear" w:color="auto" w:fill="auto"/>
            <w:vAlign w:val="center"/>
            <w:hideMark/>
          </w:tcPr>
          <w:p w:rsidR="00A45774" w:rsidRPr="004201B0" w:rsidRDefault="00A45774" w:rsidP="00A45774">
            <w:pPr>
              <w:rPr>
                <w:sz w:val="18"/>
                <w:szCs w:val="18"/>
              </w:rPr>
            </w:pPr>
            <w:r w:rsidRPr="004201B0">
              <w:rPr>
                <w:sz w:val="18"/>
                <w:szCs w:val="18"/>
              </w:rPr>
              <w:t>Topographic Survey of PKG2</w:t>
            </w:r>
          </w:p>
        </w:tc>
        <w:tc>
          <w:tcPr>
            <w:tcW w:w="1680" w:type="dxa"/>
            <w:tcBorders>
              <w:top w:val="nil"/>
              <w:left w:val="nil"/>
              <w:bottom w:val="single" w:sz="4" w:space="0" w:color="auto"/>
              <w:right w:val="single" w:sz="4" w:space="0" w:color="auto"/>
            </w:tcBorders>
            <w:shd w:val="clear" w:color="auto" w:fill="auto"/>
            <w:vAlign w:val="center"/>
            <w:hideMark/>
          </w:tcPr>
          <w:p w:rsidR="00A45774" w:rsidRPr="004201B0" w:rsidRDefault="008F7DB1" w:rsidP="008F7DB1">
            <w:pPr>
              <w:jc w:val="center"/>
              <w:rPr>
                <w:rFonts w:eastAsiaTheme="minorEastAsia"/>
                <w:sz w:val="18"/>
                <w:szCs w:val="18"/>
              </w:rPr>
            </w:pPr>
            <w:r w:rsidRPr="004201B0">
              <w:rPr>
                <w:rFonts w:eastAsiaTheme="minorEastAsia" w:hint="eastAsia"/>
                <w:sz w:val="18"/>
                <w:szCs w:val="18"/>
              </w:rPr>
              <w:t>10/5/2013</w:t>
            </w:r>
          </w:p>
        </w:tc>
        <w:tc>
          <w:tcPr>
            <w:tcW w:w="1520" w:type="dxa"/>
            <w:tcBorders>
              <w:top w:val="nil"/>
              <w:left w:val="nil"/>
              <w:bottom w:val="single" w:sz="4" w:space="0" w:color="auto"/>
              <w:right w:val="single" w:sz="4" w:space="0" w:color="auto"/>
            </w:tcBorders>
            <w:shd w:val="clear" w:color="auto" w:fill="auto"/>
            <w:vAlign w:val="center"/>
            <w:hideMark/>
          </w:tcPr>
          <w:p w:rsidR="00A45774" w:rsidRPr="004201B0" w:rsidRDefault="00A45774" w:rsidP="00955525">
            <w:pPr>
              <w:jc w:val="center"/>
              <w:rPr>
                <w:sz w:val="18"/>
                <w:szCs w:val="18"/>
              </w:rPr>
            </w:pPr>
            <w:r w:rsidRPr="004201B0">
              <w:rPr>
                <w:sz w:val="18"/>
                <w:szCs w:val="18"/>
              </w:rPr>
              <w:t>24</w:t>
            </w:r>
            <w:r w:rsidR="00955525" w:rsidRPr="004201B0">
              <w:rPr>
                <w:rFonts w:eastAsiaTheme="minorEastAsia" w:hint="eastAsia"/>
                <w:sz w:val="18"/>
                <w:szCs w:val="18"/>
              </w:rPr>
              <w:t>/5/</w:t>
            </w:r>
            <w:r w:rsidRPr="004201B0">
              <w:rPr>
                <w:sz w:val="18"/>
                <w:szCs w:val="18"/>
              </w:rPr>
              <w:t>2013</w:t>
            </w:r>
          </w:p>
        </w:tc>
      </w:tr>
      <w:tr w:rsidR="00A45774" w:rsidRPr="004201B0" w:rsidTr="008F7DB1">
        <w:trPr>
          <w:trHeight w:val="20"/>
          <w:tblHeader/>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A45774" w:rsidRPr="004201B0" w:rsidRDefault="00A45774" w:rsidP="008F7DB1">
            <w:pPr>
              <w:jc w:val="center"/>
              <w:rPr>
                <w:sz w:val="18"/>
                <w:szCs w:val="18"/>
              </w:rPr>
            </w:pPr>
            <w:r w:rsidRPr="004201B0">
              <w:rPr>
                <w:sz w:val="18"/>
                <w:szCs w:val="18"/>
              </w:rPr>
              <w:t>4</w:t>
            </w:r>
          </w:p>
        </w:tc>
        <w:tc>
          <w:tcPr>
            <w:tcW w:w="5780" w:type="dxa"/>
            <w:tcBorders>
              <w:top w:val="nil"/>
              <w:left w:val="nil"/>
              <w:bottom w:val="single" w:sz="4" w:space="0" w:color="auto"/>
              <w:right w:val="single" w:sz="4" w:space="0" w:color="auto"/>
            </w:tcBorders>
            <w:shd w:val="clear" w:color="auto" w:fill="auto"/>
            <w:vAlign w:val="center"/>
            <w:hideMark/>
          </w:tcPr>
          <w:p w:rsidR="00A45774" w:rsidRPr="004201B0" w:rsidRDefault="00A45774" w:rsidP="00A45774">
            <w:pPr>
              <w:rPr>
                <w:rFonts w:eastAsiaTheme="minorEastAsia"/>
                <w:sz w:val="18"/>
                <w:szCs w:val="18"/>
              </w:rPr>
            </w:pPr>
            <w:r w:rsidRPr="004201B0">
              <w:rPr>
                <w:sz w:val="18"/>
                <w:szCs w:val="18"/>
              </w:rPr>
              <w:t>Topographic Survey of PKG3A</w:t>
            </w:r>
          </w:p>
        </w:tc>
        <w:tc>
          <w:tcPr>
            <w:tcW w:w="1680" w:type="dxa"/>
            <w:tcBorders>
              <w:top w:val="nil"/>
              <w:left w:val="nil"/>
              <w:bottom w:val="single" w:sz="4" w:space="0" w:color="auto"/>
              <w:right w:val="single" w:sz="4" w:space="0" w:color="auto"/>
            </w:tcBorders>
            <w:shd w:val="clear" w:color="auto" w:fill="auto"/>
            <w:vAlign w:val="center"/>
            <w:hideMark/>
          </w:tcPr>
          <w:p w:rsidR="00A45774" w:rsidRPr="004201B0" w:rsidRDefault="008F7DB1" w:rsidP="008F7DB1">
            <w:pPr>
              <w:jc w:val="center"/>
              <w:rPr>
                <w:rFonts w:eastAsiaTheme="minorEastAsia"/>
                <w:sz w:val="18"/>
                <w:szCs w:val="18"/>
              </w:rPr>
            </w:pPr>
            <w:r w:rsidRPr="004201B0">
              <w:rPr>
                <w:rFonts w:eastAsiaTheme="minorEastAsia" w:hint="eastAsia"/>
                <w:sz w:val="18"/>
                <w:szCs w:val="18"/>
              </w:rPr>
              <w:t>9/10/2012</w:t>
            </w:r>
          </w:p>
        </w:tc>
        <w:tc>
          <w:tcPr>
            <w:tcW w:w="1520" w:type="dxa"/>
            <w:tcBorders>
              <w:top w:val="nil"/>
              <w:left w:val="nil"/>
              <w:bottom w:val="single" w:sz="4" w:space="0" w:color="auto"/>
              <w:right w:val="single" w:sz="4" w:space="0" w:color="auto"/>
            </w:tcBorders>
            <w:shd w:val="clear" w:color="auto" w:fill="auto"/>
            <w:vAlign w:val="center"/>
            <w:hideMark/>
          </w:tcPr>
          <w:p w:rsidR="00A45774" w:rsidRPr="004201B0" w:rsidRDefault="00900BBD" w:rsidP="00955525">
            <w:pPr>
              <w:jc w:val="center"/>
              <w:rPr>
                <w:sz w:val="18"/>
                <w:szCs w:val="18"/>
              </w:rPr>
            </w:pPr>
            <w:r w:rsidRPr="004201B0">
              <w:rPr>
                <w:rFonts w:eastAsiaTheme="minorEastAsia" w:hint="eastAsia"/>
                <w:sz w:val="18"/>
                <w:szCs w:val="18"/>
              </w:rPr>
              <w:t>22</w:t>
            </w:r>
            <w:r w:rsidR="00955525" w:rsidRPr="004201B0">
              <w:rPr>
                <w:rFonts w:eastAsiaTheme="minorEastAsia" w:hint="eastAsia"/>
                <w:sz w:val="18"/>
                <w:szCs w:val="18"/>
              </w:rPr>
              <w:t>10/</w:t>
            </w:r>
            <w:r w:rsidR="00A45774" w:rsidRPr="004201B0">
              <w:rPr>
                <w:sz w:val="18"/>
                <w:szCs w:val="18"/>
              </w:rPr>
              <w:t>2012</w:t>
            </w:r>
          </w:p>
        </w:tc>
      </w:tr>
      <w:tr w:rsidR="00A45774" w:rsidRPr="004201B0" w:rsidTr="008F7DB1">
        <w:trPr>
          <w:trHeight w:val="20"/>
          <w:tblHeader/>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A45774" w:rsidRPr="004201B0" w:rsidRDefault="00A45774" w:rsidP="008F7DB1">
            <w:pPr>
              <w:jc w:val="center"/>
              <w:rPr>
                <w:sz w:val="18"/>
                <w:szCs w:val="18"/>
              </w:rPr>
            </w:pPr>
            <w:r w:rsidRPr="004201B0">
              <w:rPr>
                <w:sz w:val="18"/>
                <w:szCs w:val="18"/>
              </w:rPr>
              <w:t>5</w:t>
            </w:r>
          </w:p>
        </w:tc>
        <w:tc>
          <w:tcPr>
            <w:tcW w:w="5780" w:type="dxa"/>
            <w:tcBorders>
              <w:top w:val="nil"/>
              <w:left w:val="nil"/>
              <w:bottom w:val="single" w:sz="4" w:space="0" w:color="auto"/>
              <w:right w:val="single" w:sz="4" w:space="0" w:color="auto"/>
            </w:tcBorders>
            <w:shd w:val="clear" w:color="auto" w:fill="auto"/>
            <w:vAlign w:val="center"/>
            <w:hideMark/>
          </w:tcPr>
          <w:p w:rsidR="00A45774" w:rsidRPr="004201B0" w:rsidRDefault="00A45774" w:rsidP="00A45774">
            <w:pPr>
              <w:rPr>
                <w:sz w:val="18"/>
                <w:szCs w:val="18"/>
              </w:rPr>
            </w:pPr>
            <w:r w:rsidRPr="004201B0">
              <w:rPr>
                <w:sz w:val="18"/>
                <w:szCs w:val="18"/>
              </w:rPr>
              <w:t>Topographic Survey of PKG3B</w:t>
            </w:r>
          </w:p>
        </w:tc>
        <w:tc>
          <w:tcPr>
            <w:tcW w:w="1680" w:type="dxa"/>
            <w:tcBorders>
              <w:top w:val="nil"/>
              <w:left w:val="nil"/>
              <w:bottom w:val="single" w:sz="4" w:space="0" w:color="auto"/>
              <w:right w:val="single" w:sz="4" w:space="0" w:color="auto"/>
            </w:tcBorders>
            <w:shd w:val="clear" w:color="auto" w:fill="auto"/>
            <w:vAlign w:val="center"/>
            <w:hideMark/>
          </w:tcPr>
          <w:p w:rsidR="00A45774" w:rsidRPr="004201B0" w:rsidRDefault="00BD78D7" w:rsidP="008F7DB1">
            <w:pPr>
              <w:jc w:val="center"/>
              <w:rPr>
                <w:rFonts w:eastAsiaTheme="minorEastAsia"/>
                <w:sz w:val="18"/>
                <w:szCs w:val="18"/>
              </w:rPr>
            </w:pPr>
            <w:r w:rsidRPr="004201B0">
              <w:rPr>
                <w:rFonts w:eastAsiaTheme="minorEastAsia" w:hint="eastAsia"/>
                <w:sz w:val="18"/>
                <w:szCs w:val="18"/>
              </w:rPr>
              <w:t>2/4/2013</w:t>
            </w:r>
          </w:p>
        </w:tc>
        <w:tc>
          <w:tcPr>
            <w:tcW w:w="1520" w:type="dxa"/>
            <w:tcBorders>
              <w:top w:val="nil"/>
              <w:left w:val="nil"/>
              <w:bottom w:val="single" w:sz="4" w:space="0" w:color="auto"/>
              <w:right w:val="single" w:sz="4" w:space="0" w:color="auto"/>
            </w:tcBorders>
            <w:shd w:val="clear" w:color="auto" w:fill="auto"/>
            <w:vAlign w:val="center"/>
            <w:hideMark/>
          </w:tcPr>
          <w:p w:rsidR="00A45774" w:rsidRPr="004201B0" w:rsidRDefault="00A45774" w:rsidP="00955525">
            <w:pPr>
              <w:jc w:val="center"/>
              <w:rPr>
                <w:sz w:val="18"/>
                <w:szCs w:val="18"/>
              </w:rPr>
            </w:pPr>
            <w:r w:rsidRPr="004201B0">
              <w:rPr>
                <w:sz w:val="18"/>
                <w:szCs w:val="18"/>
              </w:rPr>
              <w:t>18</w:t>
            </w:r>
            <w:r w:rsidR="00955525" w:rsidRPr="004201B0">
              <w:rPr>
                <w:rFonts w:eastAsiaTheme="minorEastAsia" w:hint="eastAsia"/>
                <w:sz w:val="18"/>
                <w:szCs w:val="18"/>
              </w:rPr>
              <w:t>/4/</w:t>
            </w:r>
            <w:r w:rsidRPr="004201B0">
              <w:rPr>
                <w:sz w:val="18"/>
                <w:szCs w:val="18"/>
              </w:rPr>
              <w:t>2013</w:t>
            </w:r>
          </w:p>
        </w:tc>
      </w:tr>
      <w:tr w:rsidR="00A45774" w:rsidRPr="004201B0" w:rsidTr="008F7DB1">
        <w:trPr>
          <w:trHeight w:val="20"/>
          <w:tblHeader/>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A45774" w:rsidRPr="004201B0" w:rsidRDefault="00A45774" w:rsidP="008F7DB1">
            <w:pPr>
              <w:jc w:val="center"/>
              <w:rPr>
                <w:sz w:val="18"/>
                <w:szCs w:val="18"/>
              </w:rPr>
            </w:pPr>
            <w:r w:rsidRPr="004201B0">
              <w:rPr>
                <w:sz w:val="18"/>
                <w:szCs w:val="18"/>
              </w:rPr>
              <w:t>6</w:t>
            </w:r>
          </w:p>
        </w:tc>
        <w:tc>
          <w:tcPr>
            <w:tcW w:w="5780" w:type="dxa"/>
            <w:tcBorders>
              <w:top w:val="nil"/>
              <w:left w:val="nil"/>
              <w:bottom w:val="single" w:sz="4" w:space="0" w:color="auto"/>
              <w:right w:val="single" w:sz="4" w:space="0" w:color="auto"/>
            </w:tcBorders>
            <w:shd w:val="clear" w:color="auto" w:fill="auto"/>
            <w:vAlign w:val="center"/>
            <w:hideMark/>
          </w:tcPr>
          <w:p w:rsidR="00A45774" w:rsidRPr="004201B0" w:rsidRDefault="00A45774" w:rsidP="00A45774">
            <w:pPr>
              <w:rPr>
                <w:sz w:val="18"/>
                <w:szCs w:val="18"/>
              </w:rPr>
            </w:pPr>
            <w:r w:rsidRPr="004201B0">
              <w:rPr>
                <w:sz w:val="18"/>
                <w:szCs w:val="18"/>
              </w:rPr>
              <w:t>Topographic Survey of PKG4</w:t>
            </w:r>
          </w:p>
        </w:tc>
        <w:tc>
          <w:tcPr>
            <w:tcW w:w="1680" w:type="dxa"/>
            <w:tcBorders>
              <w:top w:val="nil"/>
              <w:left w:val="nil"/>
              <w:bottom w:val="single" w:sz="4" w:space="0" w:color="auto"/>
              <w:right w:val="single" w:sz="4" w:space="0" w:color="auto"/>
            </w:tcBorders>
            <w:shd w:val="clear" w:color="auto" w:fill="auto"/>
            <w:vAlign w:val="center"/>
            <w:hideMark/>
          </w:tcPr>
          <w:p w:rsidR="00A45774" w:rsidRPr="004201B0" w:rsidRDefault="00BD78D7" w:rsidP="008F7DB1">
            <w:pPr>
              <w:jc w:val="center"/>
              <w:rPr>
                <w:rFonts w:eastAsiaTheme="minorEastAsia"/>
                <w:sz w:val="18"/>
                <w:szCs w:val="18"/>
              </w:rPr>
            </w:pPr>
            <w:r w:rsidRPr="004201B0">
              <w:rPr>
                <w:rFonts w:eastAsiaTheme="minorEastAsia" w:hint="eastAsia"/>
                <w:sz w:val="18"/>
                <w:szCs w:val="18"/>
              </w:rPr>
              <w:t>5/6/2013</w:t>
            </w:r>
          </w:p>
        </w:tc>
        <w:tc>
          <w:tcPr>
            <w:tcW w:w="1520" w:type="dxa"/>
            <w:tcBorders>
              <w:top w:val="nil"/>
              <w:left w:val="nil"/>
              <w:bottom w:val="single" w:sz="4" w:space="0" w:color="auto"/>
              <w:right w:val="single" w:sz="4" w:space="0" w:color="auto"/>
            </w:tcBorders>
            <w:shd w:val="clear" w:color="auto" w:fill="auto"/>
            <w:vAlign w:val="center"/>
            <w:hideMark/>
          </w:tcPr>
          <w:p w:rsidR="00A45774" w:rsidRPr="004201B0" w:rsidRDefault="00900BBD" w:rsidP="00955525">
            <w:pPr>
              <w:jc w:val="center"/>
              <w:rPr>
                <w:sz w:val="18"/>
                <w:szCs w:val="18"/>
              </w:rPr>
            </w:pPr>
            <w:r w:rsidRPr="004201B0">
              <w:rPr>
                <w:rFonts w:eastAsiaTheme="minorEastAsia" w:hint="eastAsia"/>
                <w:sz w:val="18"/>
                <w:szCs w:val="18"/>
              </w:rPr>
              <w:t>31</w:t>
            </w:r>
            <w:r w:rsidR="00955525" w:rsidRPr="004201B0">
              <w:rPr>
                <w:rFonts w:eastAsiaTheme="minorEastAsia" w:hint="eastAsia"/>
                <w:sz w:val="18"/>
                <w:szCs w:val="18"/>
              </w:rPr>
              <w:t>/5/</w:t>
            </w:r>
            <w:r w:rsidR="00A45774" w:rsidRPr="004201B0">
              <w:rPr>
                <w:sz w:val="18"/>
                <w:szCs w:val="18"/>
              </w:rPr>
              <w:t>2013</w:t>
            </w:r>
          </w:p>
        </w:tc>
      </w:tr>
      <w:tr w:rsidR="00A45774" w:rsidRPr="004201B0" w:rsidTr="008F7DB1">
        <w:trPr>
          <w:trHeight w:val="20"/>
          <w:tblHeader/>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A45774" w:rsidRPr="004201B0" w:rsidRDefault="00A45774" w:rsidP="008F7DB1">
            <w:pPr>
              <w:jc w:val="center"/>
              <w:rPr>
                <w:sz w:val="18"/>
                <w:szCs w:val="18"/>
              </w:rPr>
            </w:pPr>
            <w:r w:rsidRPr="004201B0">
              <w:rPr>
                <w:sz w:val="18"/>
                <w:szCs w:val="18"/>
              </w:rPr>
              <w:t>7</w:t>
            </w:r>
          </w:p>
        </w:tc>
        <w:tc>
          <w:tcPr>
            <w:tcW w:w="5780" w:type="dxa"/>
            <w:tcBorders>
              <w:top w:val="nil"/>
              <w:left w:val="nil"/>
              <w:bottom w:val="single" w:sz="4" w:space="0" w:color="auto"/>
              <w:right w:val="single" w:sz="4" w:space="0" w:color="auto"/>
            </w:tcBorders>
            <w:shd w:val="clear" w:color="auto" w:fill="auto"/>
            <w:vAlign w:val="center"/>
            <w:hideMark/>
          </w:tcPr>
          <w:p w:rsidR="00A45774" w:rsidRPr="004201B0" w:rsidRDefault="00A45774" w:rsidP="00A45774">
            <w:pPr>
              <w:rPr>
                <w:sz w:val="18"/>
                <w:szCs w:val="18"/>
              </w:rPr>
            </w:pPr>
            <w:r w:rsidRPr="004201B0">
              <w:rPr>
                <w:sz w:val="18"/>
                <w:szCs w:val="18"/>
              </w:rPr>
              <w:t>Topographic Survey of PKG5</w:t>
            </w:r>
          </w:p>
        </w:tc>
        <w:tc>
          <w:tcPr>
            <w:tcW w:w="1680" w:type="dxa"/>
            <w:tcBorders>
              <w:top w:val="nil"/>
              <w:left w:val="nil"/>
              <w:bottom w:val="single" w:sz="4" w:space="0" w:color="auto"/>
              <w:right w:val="single" w:sz="4" w:space="0" w:color="auto"/>
            </w:tcBorders>
            <w:shd w:val="clear" w:color="auto" w:fill="auto"/>
            <w:vAlign w:val="center"/>
            <w:hideMark/>
          </w:tcPr>
          <w:p w:rsidR="00A45774" w:rsidRPr="004201B0" w:rsidRDefault="00BD78D7" w:rsidP="008F7DB1">
            <w:pPr>
              <w:jc w:val="center"/>
              <w:rPr>
                <w:rFonts w:eastAsiaTheme="minorEastAsia"/>
                <w:sz w:val="18"/>
                <w:szCs w:val="18"/>
              </w:rPr>
            </w:pPr>
            <w:r w:rsidRPr="004201B0">
              <w:rPr>
                <w:rFonts w:eastAsiaTheme="minorEastAsia" w:hint="eastAsia"/>
                <w:sz w:val="18"/>
                <w:szCs w:val="18"/>
              </w:rPr>
              <w:t>13/5/2013</w:t>
            </w:r>
          </w:p>
        </w:tc>
        <w:tc>
          <w:tcPr>
            <w:tcW w:w="1520" w:type="dxa"/>
            <w:tcBorders>
              <w:top w:val="nil"/>
              <w:left w:val="nil"/>
              <w:bottom w:val="single" w:sz="4" w:space="0" w:color="auto"/>
              <w:right w:val="single" w:sz="4" w:space="0" w:color="auto"/>
            </w:tcBorders>
            <w:shd w:val="clear" w:color="auto" w:fill="auto"/>
            <w:vAlign w:val="center"/>
            <w:hideMark/>
          </w:tcPr>
          <w:p w:rsidR="00A45774" w:rsidRPr="004201B0" w:rsidRDefault="00900BBD" w:rsidP="00955525">
            <w:pPr>
              <w:jc w:val="center"/>
              <w:rPr>
                <w:sz w:val="18"/>
                <w:szCs w:val="18"/>
              </w:rPr>
            </w:pPr>
            <w:r w:rsidRPr="004201B0">
              <w:rPr>
                <w:rFonts w:eastAsiaTheme="minorEastAsia" w:hint="eastAsia"/>
                <w:sz w:val="18"/>
                <w:szCs w:val="18"/>
              </w:rPr>
              <w:t>18</w:t>
            </w:r>
            <w:r w:rsidR="00955525" w:rsidRPr="004201B0">
              <w:rPr>
                <w:rFonts w:eastAsiaTheme="minorEastAsia" w:hint="eastAsia"/>
                <w:sz w:val="18"/>
                <w:szCs w:val="18"/>
              </w:rPr>
              <w:t>/4/</w:t>
            </w:r>
            <w:r w:rsidR="00A45774" w:rsidRPr="004201B0">
              <w:rPr>
                <w:sz w:val="18"/>
                <w:szCs w:val="18"/>
              </w:rPr>
              <w:t>2013</w:t>
            </w:r>
          </w:p>
        </w:tc>
      </w:tr>
      <w:tr w:rsidR="00A45774" w:rsidRPr="004201B0" w:rsidTr="008F7DB1">
        <w:trPr>
          <w:trHeight w:val="20"/>
          <w:tblHeader/>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A45774" w:rsidRPr="004201B0" w:rsidRDefault="00A45774" w:rsidP="008F7DB1">
            <w:pPr>
              <w:jc w:val="center"/>
              <w:rPr>
                <w:sz w:val="18"/>
                <w:szCs w:val="18"/>
              </w:rPr>
            </w:pPr>
            <w:r w:rsidRPr="004201B0">
              <w:rPr>
                <w:sz w:val="18"/>
                <w:szCs w:val="18"/>
              </w:rPr>
              <w:lastRenderedPageBreak/>
              <w:t>8</w:t>
            </w:r>
          </w:p>
        </w:tc>
        <w:tc>
          <w:tcPr>
            <w:tcW w:w="5780" w:type="dxa"/>
            <w:tcBorders>
              <w:top w:val="nil"/>
              <w:left w:val="nil"/>
              <w:bottom w:val="single" w:sz="4" w:space="0" w:color="auto"/>
              <w:right w:val="single" w:sz="4" w:space="0" w:color="auto"/>
            </w:tcBorders>
            <w:shd w:val="clear" w:color="auto" w:fill="auto"/>
            <w:vAlign w:val="center"/>
            <w:hideMark/>
          </w:tcPr>
          <w:p w:rsidR="00A45774" w:rsidRPr="004201B0" w:rsidRDefault="00A45774" w:rsidP="00A45774">
            <w:pPr>
              <w:rPr>
                <w:sz w:val="18"/>
                <w:szCs w:val="18"/>
              </w:rPr>
            </w:pPr>
            <w:r w:rsidRPr="004201B0">
              <w:rPr>
                <w:sz w:val="18"/>
                <w:szCs w:val="18"/>
              </w:rPr>
              <w:t>Topographic Survey of PKG6</w:t>
            </w:r>
          </w:p>
        </w:tc>
        <w:tc>
          <w:tcPr>
            <w:tcW w:w="1680" w:type="dxa"/>
            <w:tcBorders>
              <w:top w:val="nil"/>
              <w:left w:val="nil"/>
              <w:bottom w:val="single" w:sz="4" w:space="0" w:color="auto"/>
              <w:right w:val="single" w:sz="4" w:space="0" w:color="auto"/>
            </w:tcBorders>
            <w:shd w:val="clear" w:color="auto" w:fill="auto"/>
            <w:vAlign w:val="center"/>
            <w:hideMark/>
          </w:tcPr>
          <w:p w:rsidR="00A45774" w:rsidRPr="004201B0" w:rsidRDefault="00BD78D7" w:rsidP="008F7DB1">
            <w:pPr>
              <w:jc w:val="center"/>
              <w:rPr>
                <w:rFonts w:eastAsiaTheme="minorEastAsia"/>
                <w:sz w:val="18"/>
                <w:szCs w:val="18"/>
              </w:rPr>
            </w:pPr>
            <w:r w:rsidRPr="004201B0">
              <w:rPr>
                <w:rFonts w:eastAsiaTheme="minorEastAsia" w:hint="eastAsia"/>
                <w:sz w:val="18"/>
                <w:szCs w:val="18"/>
              </w:rPr>
              <w:t>5/2/3013</w:t>
            </w:r>
          </w:p>
        </w:tc>
        <w:tc>
          <w:tcPr>
            <w:tcW w:w="1520" w:type="dxa"/>
            <w:tcBorders>
              <w:top w:val="nil"/>
              <w:left w:val="nil"/>
              <w:bottom w:val="single" w:sz="4" w:space="0" w:color="auto"/>
              <w:right w:val="single" w:sz="4" w:space="0" w:color="auto"/>
            </w:tcBorders>
            <w:shd w:val="clear" w:color="auto" w:fill="auto"/>
            <w:vAlign w:val="center"/>
            <w:hideMark/>
          </w:tcPr>
          <w:p w:rsidR="00A45774" w:rsidRPr="004201B0" w:rsidRDefault="00900BBD" w:rsidP="00955525">
            <w:pPr>
              <w:jc w:val="center"/>
              <w:rPr>
                <w:sz w:val="18"/>
                <w:szCs w:val="18"/>
              </w:rPr>
            </w:pPr>
            <w:r w:rsidRPr="004201B0">
              <w:rPr>
                <w:rFonts w:eastAsiaTheme="minorEastAsia" w:hint="eastAsia"/>
                <w:sz w:val="18"/>
                <w:szCs w:val="18"/>
              </w:rPr>
              <w:t>19</w:t>
            </w:r>
            <w:r w:rsidR="00955525" w:rsidRPr="004201B0">
              <w:rPr>
                <w:rFonts w:eastAsiaTheme="minorEastAsia" w:hint="eastAsia"/>
                <w:sz w:val="18"/>
                <w:szCs w:val="18"/>
              </w:rPr>
              <w:t>/4/</w:t>
            </w:r>
            <w:r w:rsidR="00A45774" w:rsidRPr="004201B0">
              <w:rPr>
                <w:sz w:val="18"/>
                <w:szCs w:val="18"/>
              </w:rPr>
              <w:t>2013</w:t>
            </w:r>
          </w:p>
        </w:tc>
      </w:tr>
      <w:tr w:rsidR="00A45774" w:rsidRPr="004201B0" w:rsidTr="008F7DB1">
        <w:trPr>
          <w:trHeight w:val="20"/>
          <w:tblHeader/>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A45774" w:rsidRPr="004201B0" w:rsidRDefault="00A45774" w:rsidP="008F7DB1">
            <w:pPr>
              <w:jc w:val="center"/>
              <w:rPr>
                <w:sz w:val="18"/>
                <w:szCs w:val="18"/>
              </w:rPr>
            </w:pPr>
            <w:r w:rsidRPr="004201B0">
              <w:rPr>
                <w:sz w:val="18"/>
                <w:szCs w:val="18"/>
              </w:rPr>
              <w:t>9</w:t>
            </w:r>
          </w:p>
        </w:tc>
        <w:tc>
          <w:tcPr>
            <w:tcW w:w="5780" w:type="dxa"/>
            <w:tcBorders>
              <w:top w:val="nil"/>
              <w:left w:val="nil"/>
              <w:bottom w:val="single" w:sz="4" w:space="0" w:color="auto"/>
              <w:right w:val="single" w:sz="4" w:space="0" w:color="auto"/>
            </w:tcBorders>
            <w:shd w:val="clear" w:color="auto" w:fill="auto"/>
            <w:vAlign w:val="center"/>
            <w:hideMark/>
          </w:tcPr>
          <w:p w:rsidR="00A45774" w:rsidRPr="004201B0" w:rsidRDefault="00A45774" w:rsidP="00A45774">
            <w:pPr>
              <w:rPr>
                <w:sz w:val="18"/>
                <w:szCs w:val="18"/>
              </w:rPr>
            </w:pPr>
            <w:r w:rsidRPr="004201B0">
              <w:rPr>
                <w:sz w:val="18"/>
                <w:szCs w:val="18"/>
              </w:rPr>
              <w:t>Topographic Survey of PKG7</w:t>
            </w:r>
          </w:p>
        </w:tc>
        <w:tc>
          <w:tcPr>
            <w:tcW w:w="1680" w:type="dxa"/>
            <w:tcBorders>
              <w:top w:val="nil"/>
              <w:left w:val="nil"/>
              <w:bottom w:val="single" w:sz="4" w:space="0" w:color="auto"/>
              <w:right w:val="single" w:sz="4" w:space="0" w:color="auto"/>
            </w:tcBorders>
            <w:shd w:val="clear" w:color="auto" w:fill="auto"/>
            <w:vAlign w:val="center"/>
            <w:hideMark/>
          </w:tcPr>
          <w:p w:rsidR="00A45774" w:rsidRPr="004201B0" w:rsidRDefault="00BD78D7" w:rsidP="008F7DB1">
            <w:pPr>
              <w:jc w:val="center"/>
              <w:rPr>
                <w:rFonts w:eastAsiaTheme="minorEastAsia"/>
                <w:sz w:val="18"/>
                <w:szCs w:val="18"/>
              </w:rPr>
            </w:pPr>
            <w:r w:rsidRPr="004201B0">
              <w:rPr>
                <w:rFonts w:eastAsiaTheme="minorEastAsia" w:hint="eastAsia"/>
                <w:sz w:val="18"/>
                <w:szCs w:val="18"/>
              </w:rPr>
              <w:t>15/3/2013</w:t>
            </w:r>
          </w:p>
        </w:tc>
        <w:tc>
          <w:tcPr>
            <w:tcW w:w="1520" w:type="dxa"/>
            <w:tcBorders>
              <w:top w:val="nil"/>
              <w:left w:val="nil"/>
              <w:bottom w:val="single" w:sz="4" w:space="0" w:color="auto"/>
              <w:right w:val="single" w:sz="4" w:space="0" w:color="auto"/>
            </w:tcBorders>
            <w:shd w:val="clear" w:color="auto" w:fill="auto"/>
            <w:vAlign w:val="center"/>
            <w:hideMark/>
          </w:tcPr>
          <w:p w:rsidR="00A45774" w:rsidRPr="004201B0" w:rsidRDefault="00900BBD" w:rsidP="00955525">
            <w:pPr>
              <w:jc w:val="center"/>
              <w:rPr>
                <w:sz w:val="18"/>
                <w:szCs w:val="18"/>
              </w:rPr>
            </w:pPr>
            <w:r w:rsidRPr="004201B0">
              <w:rPr>
                <w:rFonts w:eastAsiaTheme="minorEastAsia" w:hint="eastAsia"/>
                <w:sz w:val="18"/>
                <w:szCs w:val="18"/>
              </w:rPr>
              <w:t>22</w:t>
            </w:r>
            <w:r w:rsidR="00955525" w:rsidRPr="004201B0">
              <w:rPr>
                <w:rFonts w:eastAsiaTheme="minorEastAsia" w:hint="eastAsia"/>
                <w:sz w:val="18"/>
                <w:szCs w:val="18"/>
              </w:rPr>
              <w:t>/4/</w:t>
            </w:r>
            <w:r w:rsidR="00A45774" w:rsidRPr="004201B0">
              <w:rPr>
                <w:sz w:val="18"/>
                <w:szCs w:val="18"/>
              </w:rPr>
              <w:t>2013</w:t>
            </w:r>
          </w:p>
        </w:tc>
      </w:tr>
      <w:tr w:rsidR="00A45774" w:rsidRPr="004201B0" w:rsidTr="008F7DB1">
        <w:trPr>
          <w:trHeight w:val="20"/>
          <w:tblHeader/>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A45774" w:rsidRPr="004201B0" w:rsidRDefault="00A45774" w:rsidP="008F7DB1">
            <w:pPr>
              <w:jc w:val="center"/>
              <w:rPr>
                <w:sz w:val="18"/>
                <w:szCs w:val="18"/>
              </w:rPr>
            </w:pPr>
            <w:r w:rsidRPr="004201B0">
              <w:rPr>
                <w:sz w:val="18"/>
                <w:szCs w:val="18"/>
              </w:rPr>
              <w:t>10</w:t>
            </w:r>
          </w:p>
        </w:tc>
        <w:tc>
          <w:tcPr>
            <w:tcW w:w="5780" w:type="dxa"/>
            <w:tcBorders>
              <w:top w:val="nil"/>
              <w:left w:val="nil"/>
              <w:bottom w:val="single" w:sz="4" w:space="0" w:color="auto"/>
              <w:right w:val="single" w:sz="4" w:space="0" w:color="auto"/>
            </w:tcBorders>
            <w:shd w:val="clear" w:color="auto" w:fill="auto"/>
            <w:vAlign w:val="center"/>
            <w:hideMark/>
          </w:tcPr>
          <w:p w:rsidR="00A45774" w:rsidRPr="004201B0" w:rsidRDefault="00A45774" w:rsidP="00A45774">
            <w:pPr>
              <w:rPr>
                <w:sz w:val="18"/>
                <w:szCs w:val="18"/>
              </w:rPr>
            </w:pPr>
            <w:r w:rsidRPr="004201B0">
              <w:rPr>
                <w:sz w:val="18"/>
                <w:szCs w:val="18"/>
              </w:rPr>
              <w:t>Topographic Survey of PKGA1</w:t>
            </w:r>
          </w:p>
        </w:tc>
        <w:tc>
          <w:tcPr>
            <w:tcW w:w="1680" w:type="dxa"/>
            <w:tcBorders>
              <w:top w:val="nil"/>
              <w:left w:val="nil"/>
              <w:bottom w:val="single" w:sz="4" w:space="0" w:color="auto"/>
              <w:right w:val="single" w:sz="4" w:space="0" w:color="auto"/>
            </w:tcBorders>
            <w:shd w:val="clear" w:color="auto" w:fill="auto"/>
            <w:vAlign w:val="center"/>
            <w:hideMark/>
          </w:tcPr>
          <w:p w:rsidR="00A45774" w:rsidRPr="004201B0" w:rsidRDefault="00BD78D7" w:rsidP="008F7DB1">
            <w:pPr>
              <w:jc w:val="center"/>
              <w:rPr>
                <w:rFonts w:eastAsiaTheme="minorEastAsia"/>
                <w:sz w:val="18"/>
                <w:szCs w:val="18"/>
              </w:rPr>
            </w:pPr>
            <w:r w:rsidRPr="004201B0">
              <w:rPr>
                <w:rFonts w:eastAsiaTheme="minorEastAsia" w:hint="eastAsia"/>
                <w:sz w:val="18"/>
                <w:szCs w:val="18"/>
              </w:rPr>
              <w:t>6/5/2013</w:t>
            </w:r>
          </w:p>
        </w:tc>
        <w:tc>
          <w:tcPr>
            <w:tcW w:w="1520" w:type="dxa"/>
            <w:tcBorders>
              <w:top w:val="nil"/>
              <w:left w:val="nil"/>
              <w:bottom w:val="single" w:sz="4" w:space="0" w:color="auto"/>
              <w:right w:val="single" w:sz="4" w:space="0" w:color="auto"/>
            </w:tcBorders>
            <w:shd w:val="clear" w:color="auto" w:fill="auto"/>
            <w:vAlign w:val="center"/>
            <w:hideMark/>
          </w:tcPr>
          <w:p w:rsidR="00A45774" w:rsidRPr="004201B0" w:rsidRDefault="00900BBD" w:rsidP="00955525">
            <w:pPr>
              <w:jc w:val="center"/>
              <w:rPr>
                <w:sz w:val="18"/>
                <w:szCs w:val="18"/>
              </w:rPr>
            </w:pPr>
            <w:r w:rsidRPr="004201B0">
              <w:rPr>
                <w:rFonts w:eastAsiaTheme="minorEastAsia" w:hint="eastAsia"/>
                <w:sz w:val="18"/>
                <w:szCs w:val="18"/>
              </w:rPr>
              <w:t>27</w:t>
            </w:r>
            <w:r w:rsidR="00955525" w:rsidRPr="004201B0">
              <w:rPr>
                <w:rFonts w:eastAsiaTheme="minorEastAsia" w:hint="eastAsia"/>
                <w:sz w:val="18"/>
                <w:szCs w:val="18"/>
              </w:rPr>
              <w:t>/5/</w:t>
            </w:r>
            <w:r w:rsidR="00A45774" w:rsidRPr="004201B0">
              <w:rPr>
                <w:sz w:val="18"/>
                <w:szCs w:val="18"/>
              </w:rPr>
              <w:t>2013</w:t>
            </w:r>
          </w:p>
        </w:tc>
      </w:tr>
      <w:tr w:rsidR="00A45774" w:rsidRPr="004201B0" w:rsidTr="008F7DB1">
        <w:trPr>
          <w:trHeight w:val="20"/>
          <w:tblHeader/>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A45774" w:rsidRPr="004201B0" w:rsidRDefault="00A45774" w:rsidP="008F7DB1">
            <w:pPr>
              <w:jc w:val="center"/>
              <w:rPr>
                <w:sz w:val="18"/>
                <w:szCs w:val="18"/>
              </w:rPr>
            </w:pPr>
            <w:r w:rsidRPr="004201B0">
              <w:rPr>
                <w:sz w:val="18"/>
                <w:szCs w:val="18"/>
              </w:rPr>
              <w:t>11</w:t>
            </w:r>
          </w:p>
        </w:tc>
        <w:tc>
          <w:tcPr>
            <w:tcW w:w="5780" w:type="dxa"/>
            <w:tcBorders>
              <w:top w:val="nil"/>
              <w:left w:val="nil"/>
              <w:bottom w:val="single" w:sz="4" w:space="0" w:color="auto"/>
              <w:right w:val="single" w:sz="4" w:space="0" w:color="auto"/>
            </w:tcBorders>
            <w:shd w:val="clear" w:color="auto" w:fill="auto"/>
            <w:vAlign w:val="center"/>
            <w:hideMark/>
          </w:tcPr>
          <w:p w:rsidR="00A45774" w:rsidRPr="004201B0" w:rsidRDefault="00A45774" w:rsidP="00A45774">
            <w:pPr>
              <w:rPr>
                <w:sz w:val="18"/>
                <w:szCs w:val="18"/>
              </w:rPr>
            </w:pPr>
            <w:r w:rsidRPr="004201B0">
              <w:rPr>
                <w:sz w:val="18"/>
                <w:szCs w:val="18"/>
              </w:rPr>
              <w:t>Topographic Survey of PKGA2</w:t>
            </w:r>
          </w:p>
        </w:tc>
        <w:tc>
          <w:tcPr>
            <w:tcW w:w="1680" w:type="dxa"/>
            <w:tcBorders>
              <w:top w:val="nil"/>
              <w:left w:val="nil"/>
              <w:bottom w:val="single" w:sz="4" w:space="0" w:color="auto"/>
              <w:right w:val="single" w:sz="4" w:space="0" w:color="auto"/>
            </w:tcBorders>
            <w:shd w:val="clear" w:color="auto" w:fill="auto"/>
            <w:vAlign w:val="center"/>
            <w:hideMark/>
          </w:tcPr>
          <w:p w:rsidR="00A45774" w:rsidRPr="004201B0" w:rsidRDefault="00BD78D7" w:rsidP="008F7DB1">
            <w:pPr>
              <w:jc w:val="center"/>
              <w:rPr>
                <w:rFonts w:eastAsiaTheme="minorEastAsia"/>
                <w:sz w:val="18"/>
                <w:szCs w:val="18"/>
              </w:rPr>
            </w:pPr>
            <w:r w:rsidRPr="004201B0">
              <w:rPr>
                <w:rFonts w:eastAsiaTheme="minorEastAsia" w:hint="eastAsia"/>
                <w:sz w:val="18"/>
                <w:szCs w:val="18"/>
              </w:rPr>
              <w:t>8/3/2013</w:t>
            </w:r>
          </w:p>
        </w:tc>
        <w:tc>
          <w:tcPr>
            <w:tcW w:w="1520" w:type="dxa"/>
            <w:tcBorders>
              <w:top w:val="nil"/>
              <w:left w:val="nil"/>
              <w:bottom w:val="single" w:sz="4" w:space="0" w:color="auto"/>
              <w:right w:val="single" w:sz="4" w:space="0" w:color="auto"/>
            </w:tcBorders>
            <w:shd w:val="clear" w:color="auto" w:fill="auto"/>
            <w:vAlign w:val="center"/>
            <w:hideMark/>
          </w:tcPr>
          <w:p w:rsidR="00A45774" w:rsidRPr="004201B0" w:rsidRDefault="00900BBD" w:rsidP="00955525">
            <w:pPr>
              <w:jc w:val="center"/>
              <w:rPr>
                <w:sz w:val="18"/>
                <w:szCs w:val="18"/>
              </w:rPr>
            </w:pPr>
            <w:r w:rsidRPr="004201B0">
              <w:rPr>
                <w:rFonts w:eastAsiaTheme="minorEastAsia" w:hint="eastAsia"/>
                <w:sz w:val="18"/>
                <w:szCs w:val="18"/>
              </w:rPr>
              <w:t>11</w:t>
            </w:r>
            <w:r w:rsidR="00955525" w:rsidRPr="004201B0">
              <w:rPr>
                <w:rFonts w:eastAsiaTheme="minorEastAsia" w:hint="eastAsia"/>
                <w:sz w:val="18"/>
                <w:szCs w:val="18"/>
              </w:rPr>
              <w:t>/4/</w:t>
            </w:r>
            <w:r w:rsidR="00A45774" w:rsidRPr="004201B0">
              <w:rPr>
                <w:sz w:val="18"/>
                <w:szCs w:val="18"/>
              </w:rPr>
              <w:t>2013</w:t>
            </w:r>
          </w:p>
        </w:tc>
      </w:tr>
      <w:tr w:rsidR="00A45774" w:rsidRPr="004201B0" w:rsidTr="008F7DB1">
        <w:trPr>
          <w:trHeight w:val="20"/>
          <w:tblHeader/>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A45774" w:rsidRPr="004201B0" w:rsidRDefault="00A45774" w:rsidP="008F7DB1">
            <w:pPr>
              <w:jc w:val="center"/>
              <w:rPr>
                <w:sz w:val="18"/>
                <w:szCs w:val="18"/>
              </w:rPr>
            </w:pPr>
            <w:r w:rsidRPr="004201B0">
              <w:rPr>
                <w:sz w:val="18"/>
                <w:szCs w:val="18"/>
              </w:rPr>
              <w:t>12</w:t>
            </w:r>
          </w:p>
        </w:tc>
        <w:tc>
          <w:tcPr>
            <w:tcW w:w="5780" w:type="dxa"/>
            <w:tcBorders>
              <w:top w:val="nil"/>
              <w:left w:val="nil"/>
              <w:bottom w:val="single" w:sz="4" w:space="0" w:color="auto"/>
              <w:right w:val="single" w:sz="4" w:space="0" w:color="auto"/>
            </w:tcBorders>
            <w:shd w:val="clear" w:color="auto" w:fill="auto"/>
            <w:vAlign w:val="center"/>
            <w:hideMark/>
          </w:tcPr>
          <w:p w:rsidR="00A45774" w:rsidRPr="004201B0" w:rsidRDefault="00A45774" w:rsidP="00A45774">
            <w:pPr>
              <w:rPr>
                <w:sz w:val="18"/>
                <w:szCs w:val="18"/>
              </w:rPr>
            </w:pPr>
            <w:r w:rsidRPr="004201B0">
              <w:rPr>
                <w:sz w:val="18"/>
                <w:szCs w:val="18"/>
              </w:rPr>
              <w:t>Topographic Survey of PKGA3</w:t>
            </w:r>
          </w:p>
        </w:tc>
        <w:tc>
          <w:tcPr>
            <w:tcW w:w="1680" w:type="dxa"/>
            <w:tcBorders>
              <w:top w:val="nil"/>
              <w:left w:val="nil"/>
              <w:bottom w:val="single" w:sz="4" w:space="0" w:color="auto"/>
              <w:right w:val="single" w:sz="4" w:space="0" w:color="auto"/>
            </w:tcBorders>
            <w:shd w:val="clear" w:color="auto" w:fill="auto"/>
            <w:vAlign w:val="center"/>
            <w:hideMark/>
          </w:tcPr>
          <w:p w:rsidR="00A45774" w:rsidRPr="004201B0" w:rsidRDefault="00BD78D7" w:rsidP="008F7DB1">
            <w:pPr>
              <w:jc w:val="center"/>
              <w:rPr>
                <w:rFonts w:eastAsiaTheme="minorEastAsia"/>
                <w:sz w:val="18"/>
                <w:szCs w:val="18"/>
              </w:rPr>
            </w:pPr>
            <w:r w:rsidRPr="004201B0">
              <w:rPr>
                <w:rFonts w:eastAsiaTheme="minorEastAsia" w:hint="eastAsia"/>
                <w:sz w:val="18"/>
                <w:szCs w:val="18"/>
              </w:rPr>
              <w:t>24/4/2013</w:t>
            </w:r>
          </w:p>
        </w:tc>
        <w:tc>
          <w:tcPr>
            <w:tcW w:w="1520" w:type="dxa"/>
            <w:tcBorders>
              <w:top w:val="nil"/>
              <w:left w:val="nil"/>
              <w:bottom w:val="single" w:sz="4" w:space="0" w:color="auto"/>
              <w:right w:val="single" w:sz="4" w:space="0" w:color="auto"/>
            </w:tcBorders>
            <w:shd w:val="clear" w:color="auto" w:fill="auto"/>
            <w:vAlign w:val="center"/>
            <w:hideMark/>
          </w:tcPr>
          <w:p w:rsidR="00A45774" w:rsidRPr="004201B0" w:rsidRDefault="00900BBD" w:rsidP="00955525">
            <w:pPr>
              <w:jc w:val="center"/>
              <w:rPr>
                <w:sz w:val="18"/>
                <w:szCs w:val="18"/>
              </w:rPr>
            </w:pPr>
            <w:r w:rsidRPr="004201B0">
              <w:rPr>
                <w:rFonts w:eastAsiaTheme="minorEastAsia" w:hint="eastAsia"/>
                <w:sz w:val="18"/>
                <w:szCs w:val="18"/>
              </w:rPr>
              <w:t>28</w:t>
            </w:r>
            <w:r w:rsidR="00955525" w:rsidRPr="004201B0">
              <w:rPr>
                <w:rFonts w:eastAsiaTheme="minorEastAsia" w:hint="eastAsia"/>
                <w:sz w:val="18"/>
                <w:szCs w:val="18"/>
              </w:rPr>
              <w:t>/5/</w:t>
            </w:r>
            <w:r w:rsidR="00A45774" w:rsidRPr="004201B0">
              <w:rPr>
                <w:sz w:val="18"/>
                <w:szCs w:val="18"/>
              </w:rPr>
              <w:t>2013</w:t>
            </w:r>
          </w:p>
        </w:tc>
      </w:tr>
      <w:tr w:rsidR="00A45774" w:rsidRPr="004201B0" w:rsidTr="008F7DB1">
        <w:trPr>
          <w:trHeight w:val="20"/>
          <w:tblHeader/>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A45774" w:rsidRPr="004201B0" w:rsidRDefault="00A45774" w:rsidP="008F7DB1">
            <w:pPr>
              <w:jc w:val="center"/>
              <w:rPr>
                <w:sz w:val="18"/>
                <w:szCs w:val="18"/>
              </w:rPr>
            </w:pPr>
            <w:r w:rsidRPr="004201B0">
              <w:rPr>
                <w:sz w:val="18"/>
                <w:szCs w:val="18"/>
              </w:rPr>
              <w:t>13</w:t>
            </w:r>
          </w:p>
        </w:tc>
        <w:tc>
          <w:tcPr>
            <w:tcW w:w="5780" w:type="dxa"/>
            <w:tcBorders>
              <w:top w:val="nil"/>
              <w:left w:val="nil"/>
              <w:bottom w:val="single" w:sz="4" w:space="0" w:color="auto"/>
              <w:right w:val="single" w:sz="4" w:space="0" w:color="auto"/>
            </w:tcBorders>
            <w:shd w:val="clear" w:color="auto" w:fill="auto"/>
            <w:vAlign w:val="center"/>
            <w:hideMark/>
          </w:tcPr>
          <w:p w:rsidR="00A45774" w:rsidRPr="004201B0" w:rsidRDefault="00A45774" w:rsidP="00A45774">
            <w:pPr>
              <w:rPr>
                <w:sz w:val="18"/>
                <w:szCs w:val="18"/>
              </w:rPr>
            </w:pPr>
            <w:r w:rsidRPr="004201B0">
              <w:rPr>
                <w:sz w:val="18"/>
                <w:szCs w:val="18"/>
              </w:rPr>
              <w:t>Topographic Survey of PKGA4</w:t>
            </w:r>
          </w:p>
        </w:tc>
        <w:tc>
          <w:tcPr>
            <w:tcW w:w="1680" w:type="dxa"/>
            <w:tcBorders>
              <w:top w:val="nil"/>
              <w:left w:val="nil"/>
              <w:bottom w:val="single" w:sz="4" w:space="0" w:color="auto"/>
              <w:right w:val="single" w:sz="4" w:space="0" w:color="auto"/>
            </w:tcBorders>
            <w:shd w:val="clear" w:color="auto" w:fill="auto"/>
            <w:vAlign w:val="center"/>
            <w:hideMark/>
          </w:tcPr>
          <w:p w:rsidR="00A45774" w:rsidRPr="004201B0" w:rsidRDefault="00BD78D7" w:rsidP="008F7DB1">
            <w:pPr>
              <w:jc w:val="center"/>
              <w:rPr>
                <w:rFonts w:eastAsiaTheme="minorEastAsia"/>
                <w:sz w:val="18"/>
                <w:szCs w:val="18"/>
              </w:rPr>
            </w:pPr>
            <w:r w:rsidRPr="004201B0">
              <w:rPr>
                <w:rFonts w:eastAsiaTheme="minorEastAsia" w:hint="eastAsia"/>
                <w:sz w:val="18"/>
                <w:szCs w:val="18"/>
              </w:rPr>
              <w:t>31/5/2013</w:t>
            </w:r>
          </w:p>
        </w:tc>
        <w:tc>
          <w:tcPr>
            <w:tcW w:w="1520" w:type="dxa"/>
            <w:tcBorders>
              <w:top w:val="nil"/>
              <w:left w:val="nil"/>
              <w:bottom w:val="single" w:sz="4" w:space="0" w:color="auto"/>
              <w:right w:val="single" w:sz="4" w:space="0" w:color="auto"/>
            </w:tcBorders>
            <w:shd w:val="clear" w:color="auto" w:fill="auto"/>
            <w:vAlign w:val="center"/>
            <w:hideMark/>
          </w:tcPr>
          <w:p w:rsidR="00A45774" w:rsidRPr="004201B0" w:rsidRDefault="00900BBD" w:rsidP="00955525">
            <w:pPr>
              <w:jc w:val="center"/>
              <w:rPr>
                <w:sz w:val="18"/>
                <w:szCs w:val="18"/>
              </w:rPr>
            </w:pPr>
            <w:r w:rsidRPr="004201B0">
              <w:rPr>
                <w:rFonts w:eastAsiaTheme="minorEastAsia" w:hint="eastAsia"/>
                <w:sz w:val="18"/>
                <w:szCs w:val="18"/>
              </w:rPr>
              <w:t>29</w:t>
            </w:r>
            <w:r w:rsidR="00955525" w:rsidRPr="004201B0">
              <w:rPr>
                <w:rFonts w:eastAsiaTheme="minorEastAsia" w:hint="eastAsia"/>
                <w:sz w:val="18"/>
                <w:szCs w:val="18"/>
              </w:rPr>
              <w:t>/4/</w:t>
            </w:r>
            <w:r w:rsidR="00A45774" w:rsidRPr="004201B0">
              <w:rPr>
                <w:sz w:val="18"/>
                <w:szCs w:val="18"/>
              </w:rPr>
              <w:t>2013</w:t>
            </w:r>
          </w:p>
        </w:tc>
      </w:tr>
      <w:tr w:rsidR="00A45774" w:rsidRPr="004201B0" w:rsidTr="008F7DB1">
        <w:trPr>
          <w:trHeight w:val="20"/>
          <w:tblHeader/>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A45774" w:rsidRPr="004201B0" w:rsidRDefault="00A45774" w:rsidP="008F7DB1">
            <w:pPr>
              <w:jc w:val="center"/>
              <w:rPr>
                <w:sz w:val="18"/>
                <w:szCs w:val="18"/>
              </w:rPr>
            </w:pPr>
            <w:r w:rsidRPr="004201B0">
              <w:rPr>
                <w:sz w:val="18"/>
                <w:szCs w:val="18"/>
              </w:rPr>
              <w:t>14</w:t>
            </w:r>
          </w:p>
        </w:tc>
        <w:tc>
          <w:tcPr>
            <w:tcW w:w="5780" w:type="dxa"/>
            <w:tcBorders>
              <w:top w:val="nil"/>
              <w:left w:val="nil"/>
              <w:bottom w:val="single" w:sz="4" w:space="0" w:color="auto"/>
              <w:right w:val="single" w:sz="4" w:space="0" w:color="auto"/>
            </w:tcBorders>
            <w:shd w:val="clear" w:color="auto" w:fill="auto"/>
            <w:vAlign w:val="center"/>
            <w:hideMark/>
          </w:tcPr>
          <w:p w:rsidR="00A45774" w:rsidRPr="004201B0" w:rsidRDefault="00A45774" w:rsidP="00A45774">
            <w:pPr>
              <w:rPr>
                <w:sz w:val="18"/>
                <w:szCs w:val="18"/>
              </w:rPr>
            </w:pPr>
            <w:r w:rsidRPr="004201B0">
              <w:rPr>
                <w:sz w:val="18"/>
                <w:szCs w:val="18"/>
              </w:rPr>
              <w:t>Topographic Survey of PKGA5</w:t>
            </w:r>
          </w:p>
        </w:tc>
        <w:tc>
          <w:tcPr>
            <w:tcW w:w="1680" w:type="dxa"/>
            <w:tcBorders>
              <w:top w:val="nil"/>
              <w:left w:val="nil"/>
              <w:bottom w:val="single" w:sz="4" w:space="0" w:color="auto"/>
              <w:right w:val="single" w:sz="4" w:space="0" w:color="auto"/>
            </w:tcBorders>
            <w:shd w:val="clear" w:color="auto" w:fill="auto"/>
            <w:vAlign w:val="center"/>
            <w:hideMark/>
          </w:tcPr>
          <w:p w:rsidR="00A45774" w:rsidRPr="004201B0" w:rsidRDefault="00BD78D7" w:rsidP="008F7DB1">
            <w:pPr>
              <w:jc w:val="center"/>
              <w:rPr>
                <w:rFonts w:eastAsiaTheme="minorEastAsia"/>
                <w:sz w:val="18"/>
                <w:szCs w:val="18"/>
              </w:rPr>
            </w:pPr>
            <w:r w:rsidRPr="004201B0">
              <w:rPr>
                <w:rFonts w:eastAsiaTheme="minorEastAsia" w:hint="eastAsia"/>
                <w:sz w:val="18"/>
                <w:szCs w:val="18"/>
              </w:rPr>
              <w:t>21/5/2013</w:t>
            </w:r>
          </w:p>
        </w:tc>
        <w:tc>
          <w:tcPr>
            <w:tcW w:w="1520" w:type="dxa"/>
            <w:tcBorders>
              <w:top w:val="nil"/>
              <w:left w:val="nil"/>
              <w:bottom w:val="single" w:sz="4" w:space="0" w:color="auto"/>
              <w:right w:val="single" w:sz="4" w:space="0" w:color="auto"/>
            </w:tcBorders>
            <w:shd w:val="clear" w:color="auto" w:fill="auto"/>
            <w:vAlign w:val="center"/>
            <w:hideMark/>
          </w:tcPr>
          <w:p w:rsidR="00A45774" w:rsidRPr="004201B0" w:rsidRDefault="00900BBD" w:rsidP="00955525">
            <w:pPr>
              <w:jc w:val="center"/>
              <w:rPr>
                <w:sz w:val="18"/>
                <w:szCs w:val="18"/>
              </w:rPr>
            </w:pPr>
            <w:r w:rsidRPr="004201B0">
              <w:rPr>
                <w:rFonts w:eastAsiaTheme="minorEastAsia" w:hint="eastAsia"/>
                <w:sz w:val="18"/>
                <w:szCs w:val="18"/>
              </w:rPr>
              <w:t>28</w:t>
            </w:r>
            <w:r w:rsidR="00955525" w:rsidRPr="004201B0">
              <w:rPr>
                <w:rFonts w:eastAsiaTheme="minorEastAsia" w:hint="eastAsia"/>
                <w:sz w:val="18"/>
                <w:szCs w:val="18"/>
              </w:rPr>
              <w:t>/4/</w:t>
            </w:r>
            <w:r w:rsidR="00A45774" w:rsidRPr="004201B0">
              <w:rPr>
                <w:sz w:val="18"/>
                <w:szCs w:val="18"/>
              </w:rPr>
              <w:t>2013</w:t>
            </w:r>
          </w:p>
        </w:tc>
      </w:tr>
    </w:tbl>
    <w:p w:rsidR="00A45774" w:rsidRDefault="00A45774" w:rsidP="00BD78D7">
      <w:pPr>
        <w:rPr>
          <w:rFonts w:eastAsiaTheme="minorEastAsia"/>
        </w:rPr>
      </w:pPr>
    </w:p>
    <w:p w:rsidR="0034048E" w:rsidRPr="002F2A8C" w:rsidRDefault="002F2A8C" w:rsidP="004F5539">
      <w:pPr>
        <w:pStyle w:val="NumberedSentence"/>
        <w:spacing w:after="120"/>
      </w:pPr>
      <w:r w:rsidRPr="002F2A8C">
        <w:rPr>
          <w:rFonts w:hint="eastAsia"/>
        </w:rPr>
        <w:t xml:space="preserve">After completion of the procurement of the civil contractor for each contract package, the design consultant handed-over the GPS monuments, at the site, to the contractors as shown in </w:t>
      </w:r>
      <w:r w:rsidRPr="002F2A8C">
        <w:rPr>
          <w:rFonts w:hint="eastAsia"/>
          <w:highlight w:val="yellow"/>
        </w:rPr>
        <w:t>Table 6.6</w:t>
      </w:r>
      <w:r w:rsidRPr="002F2A8C">
        <w:rPr>
          <w:rFonts w:hint="eastAsia"/>
        </w:rPr>
        <w:t>.</w:t>
      </w:r>
    </w:p>
    <w:p w:rsidR="002F2A8C" w:rsidRPr="002F2A8C" w:rsidRDefault="002F2A8C" w:rsidP="002F2A8C">
      <w:pPr>
        <w:pStyle w:val="TableTitle"/>
        <w:rPr>
          <w:rFonts w:eastAsiaTheme="minorEastAsia"/>
          <w:color w:val="FF0000"/>
          <w:lang w:eastAsia="ja-JP"/>
        </w:rPr>
      </w:pPr>
      <w:r w:rsidRPr="002F2A8C">
        <w:rPr>
          <w:color w:val="FF0000"/>
        </w:rPr>
        <w:t xml:space="preserve">Table </w:t>
      </w:r>
      <w:r w:rsidRPr="002F2A8C">
        <w:rPr>
          <w:color w:val="FF0000"/>
        </w:rPr>
        <w:fldChar w:fldCharType="begin"/>
      </w:r>
      <w:r w:rsidRPr="002F2A8C">
        <w:rPr>
          <w:color w:val="FF0000"/>
        </w:rPr>
        <w:instrText xml:space="preserve"> STYLEREF 1 \s </w:instrText>
      </w:r>
      <w:r w:rsidRPr="002F2A8C">
        <w:rPr>
          <w:color w:val="FF0000"/>
        </w:rPr>
        <w:fldChar w:fldCharType="separate"/>
      </w:r>
      <w:r w:rsidR="00BA1BE6">
        <w:rPr>
          <w:noProof/>
          <w:color w:val="FF0000"/>
        </w:rPr>
        <w:t>6</w:t>
      </w:r>
      <w:r w:rsidRPr="002F2A8C">
        <w:rPr>
          <w:color w:val="FF0000"/>
        </w:rPr>
        <w:fldChar w:fldCharType="end"/>
      </w:r>
      <w:r w:rsidRPr="002F2A8C">
        <w:rPr>
          <w:color w:val="FF0000"/>
        </w:rPr>
        <w:t>.</w:t>
      </w:r>
      <w:r w:rsidRPr="002F2A8C">
        <w:rPr>
          <w:color w:val="FF0000"/>
        </w:rPr>
        <w:fldChar w:fldCharType="begin"/>
      </w:r>
      <w:r w:rsidRPr="002F2A8C">
        <w:rPr>
          <w:color w:val="FF0000"/>
        </w:rPr>
        <w:instrText xml:space="preserve"> SEQ Table \* ARABIC \s 1 </w:instrText>
      </w:r>
      <w:r w:rsidRPr="002F2A8C">
        <w:rPr>
          <w:color w:val="FF0000"/>
        </w:rPr>
        <w:fldChar w:fldCharType="separate"/>
      </w:r>
      <w:r w:rsidR="00BA1BE6">
        <w:rPr>
          <w:noProof/>
          <w:color w:val="FF0000"/>
        </w:rPr>
        <w:t>6</w:t>
      </w:r>
      <w:r w:rsidRPr="002F2A8C">
        <w:rPr>
          <w:color w:val="FF0000"/>
        </w:rPr>
        <w:fldChar w:fldCharType="end"/>
      </w:r>
      <w:r w:rsidRPr="002F2A8C">
        <w:rPr>
          <w:rFonts w:hint="eastAsia"/>
          <w:color w:val="FF0000"/>
          <w:lang w:eastAsia="ja-JP"/>
        </w:rPr>
        <w:t xml:space="preserve">  </w:t>
      </w:r>
      <w:r w:rsidRPr="002F2A8C">
        <w:rPr>
          <w:color w:val="FF0000"/>
        </w:rPr>
        <w:t xml:space="preserve"> </w:t>
      </w:r>
      <w:r w:rsidRPr="002F2A8C">
        <w:rPr>
          <w:rFonts w:eastAsiaTheme="minorEastAsia" w:hint="eastAsia"/>
          <w:color w:val="FF0000"/>
          <w:lang w:eastAsia="ja-JP"/>
        </w:rPr>
        <w:t>List of Site Handover of GPS Monuments</w:t>
      </w:r>
    </w:p>
    <w:tbl>
      <w:tblPr>
        <w:tblW w:w="4716" w:type="dxa"/>
        <w:jc w:val="center"/>
        <w:tblInd w:w="86" w:type="dxa"/>
        <w:tblCellMar>
          <w:left w:w="99" w:type="dxa"/>
          <w:right w:w="99" w:type="dxa"/>
        </w:tblCellMar>
        <w:tblLook w:val="04A0" w:firstRow="1" w:lastRow="0" w:firstColumn="1" w:lastColumn="0" w:noHBand="0" w:noVBand="1"/>
      </w:tblPr>
      <w:tblGrid>
        <w:gridCol w:w="700"/>
        <w:gridCol w:w="2642"/>
        <w:gridCol w:w="1374"/>
      </w:tblGrid>
      <w:tr w:rsidR="002F2A8C" w:rsidRPr="002F2A8C" w:rsidTr="002F2A8C">
        <w:trPr>
          <w:trHeight w:val="20"/>
          <w:tblHeader/>
          <w:jc w:val="center"/>
        </w:trPr>
        <w:tc>
          <w:tcPr>
            <w:tcW w:w="70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2F2A8C" w:rsidRPr="002F2A8C" w:rsidRDefault="002F2A8C" w:rsidP="00C621A7">
            <w:pPr>
              <w:jc w:val="center"/>
              <w:rPr>
                <w:color w:val="FF0000"/>
                <w:sz w:val="18"/>
                <w:szCs w:val="18"/>
              </w:rPr>
            </w:pPr>
            <w:r w:rsidRPr="002F2A8C">
              <w:rPr>
                <w:color w:val="FF0000"/>
                <w:sz w:val="18"/>
                <w:szCs w:val="18"/>
              </w:rPr>
              <w:t>No.</w:t>
            </w:r>
          </w:p>
        </w:tc>
        <w:tc>
          <w:tcPr>
            <w:tcW w:w="2642"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2F2A8C" w:rsidRPr="002F2A8C" w:rsidRDefault="002F2A8C" w:rsidP="00C621A7">
            <w:pPr>
              <w:jc w:val="center"/>
              <w:rPr>
                <w:rFonts w:eastAsiaTheme="minorEastAsia"/>
                <w:color w:val="FF0000"/>
                <w:sz w:val="18"/>
                <w:szCs w:val="18"/>
              </w:rPr>
            </w:pPr>
            <w:r w:rsidRPr="002F2A8C">
              <w:rPr>
                <w:color w:val="FF0000"/>
                <w:sz w:val="18"/>
                <w:szCs w:val="18"/>
              </w:rPr>
              <w:t>Package</w:t>
            </w:r>
          </w:p>
        </w:tc>
        <w:tc>
          <w:tcPr>
            <w:tcW w:w="1374"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2F2A8C" w:rsidRPr="002F2A8C" w:rsidRDefault="002F2A8C" w:rsidP="002F2A8C">
            <w:pPr>
              <w:jc w:val="center"/>
              <w:rPr>
                <w:rFonts w:eastAsiaTheme="minorEastAsia"/>
                <w:color w:val="FF0000"/>
                <w:sz w:val="18"/>
                <w:szCs w:val="18"/>
              </w:rPr>
            </w:pPr>
            <w:r w:rsidRPr="002F2A8C">
              <w:rPr>
                <w:rFonts w:eastAsiaTheme="minorEastAsia" w:hint="eastAsia"/>
                <w:color w:val="FF0000"/>
                <w:sz w:val="18"/>
                <w:szCs w:val="18"/>
              </w:rPr>
              <w:t>Site handover</w:t>
            </w:r>
          </w:p>
          <w:p w:rsidR="002F2A8C" w:rsidRPr="002F2A8C" w:rsidRDefault="002F2A8C" w:rsidP="002F2A8C">
            <w:pPr>
              <w:jc w:val="center"/>
              <w:rPr>
                <w:rFonts w:eastAsiaTheme="minorEastAsia"/>
                <w:color w:val="FF0000"/>
                <w:sz w:val="18"/>
                <w:szCs w:val="18"/>
              </w:rPr>
            </w:pPr>
            <w:r w:rsidRPr="002F2A8C">
              <w:rPr>
                <w:rFonts w:eastAsiaTheme="minorEastAsia" w:hint="eastAsia"/>
                <w:color w:val="FF0000"/>
                <w:sz w:val="18"/>
                <w:szCs w:val="18"/>
              </w:rPr>
              <w:t>Date</w:t>
            </w:r>
          </w:p>
        </w:tc>
      </w:tr>
      <w:tr w:rsidR="00763260" w:rsidRPr="002F2A8C" w:rsidTr="002F2A8C">
        <w:trPr>
          <w:trHeight w:val="20"/>
          <w:tblHeader/>
          <w:jc w:val="center"/>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763260" w:rsidRPr="002F2A8C" w:rsidRDefault="00763260" w:rsidP="00C621A7">
            <w:pPr>
              <w:jc w:val="center"/>
              <w:rPr>
                <w:rFonts w:eastAsiaTheme="minorEastAsia"/>
                <w:color w:val="FF0000"/>
                <w:sz w:val="18"/>
                <w:szCs w:val="18"/>
              </w:rPr>
            </w:pPr>
            <w:r w:rsidRPr="002F2A8C">
              <w:rPr>
                <w:rFonts w:eastAsiaTheme="minorEastAsia" w:hint="eastAsia"/>
                <w:color w:val="FF0000"/>
                <w:sz w:val="18"/>
                <w:szCs w:val="18"/>
              </w:rPr>
              <w:t>1</w:t>
            </w:r>
          </w:p>
        </w:tc>
        <w:tc>
          <w:tcPr>
            <w:tcW w:w="2642" w:type="dxa"/>
            <w:tcBorders>
              <w:top w:val="nil"/>
              <w:left w:val="nil"/>
              <w:bottom w:val="single" w:sz="4" w:space="0" w:color="auto"/>
              <w:right w:val="single" w:sz="4" w:space="0" w:color="auto"/>
            </w:tcBorders>
            <w:shd w:val="clear" w:color="auto" w:fill="auto"/>
            <w:vAlign w:val="center"/>
            <w:hideMark/>
          </w:tcPr>
          <w:p w:rsidR="00763260" w:rsidRPr="002F2A8C" w:rsidRDefault="00763260" w:rsidP="00C621A7">
            <w:pPr>
              <w:rPr>
                <w:rFonts w:eastAsiaTheme="minorEastAsia"/>
                <w:color w:val="FF0000"/>
                <w:sz w:val="18"/>
                <w:szCs w:val="18"/>
              </w:rPr>
            </w:pPr>
            <w:r w:rsidRPr="002F2A8C">
              <w:rPr>
                <w:rFonts w:eastAsiaTheme="minorEastAsia" w:hint="eastAsia"/>
                <w:color w:val="FF0000"/>
                <w:sz w:val="18"/>
                <w:szCs w:val="18"/>
              </w:rPr>
              <w:t>PKG1</w:t>
            </w:r>
          </w:p>
        </w:tc>
        <w:tc>
          <w:tcPr>
            <w:tcW w:w="1374" w:type="dxa"/>
            <w:tcBorders>
              <w:top w:val="nil"/>
              <w:left w:val="nil"/>
              <w:bottom w:val="single" w:sz="4" w:space="0" w:color="auto"/>
              <w:right w:val="single" w:sz="4" w:space="0" w:color="auto"/>
            </w:tcBorders>
            <w:shd w:val="clear" w:color="auto" w:fill="FFFF00"/>
            <w:vAlign w:val="center"/>
            <w:hideMark/>
          </w:tcPr>
          <w:p w:rsidR="00763260" w:rsidRPr="00D534D5" w:rsidRDefault="00763260" w:rsidP="00AF220D">
            <w:pPr>
              <w:jc w:val="center"/>
              <w:rPr>
                <w:rFonts w:eastAsiaTheme="minorEastAsia"/>
                <w:sz w:val="18"/>
                <w:szCs w:val="18"/>
              </w:rPr>
            </w:pPr>
            <w:r w:rsidRPr="00D534D5">
              <w:rPr>
                <w:rFonts w:eastAsiaTheme="minorEastAsia"/>
                <w:sz w:val="18"/>
                <w:szCs w:val="18"/>
              </w:rPr>
              <w:t>19/02/2014</w:t>
            </w:r>
          </w:p>
        </w:tc>
      </w:tr>
      <w:tr w:rsidR="00763260" w:rsidRPr="002F2A8C" w:rsidTr="00AF220D">
        <w:trPr>
          <w:trHeight w:val="20"/>
          <w:tblHeader/>
          <w:jc w:val="center"/>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763260" w:rsidRPr="002F2A8C" w:rsidRDefault="00763260" w:rsidP="00C621A7">
            <w:pPr>
              <w:jc w:val="center"/>
              <w:rPr>
                <w:rFonts w:eastAsiaTheme="minorEastAsia"/>
                <w:color w:val="FF0000"/>
                <w:sz w:val="18"/>
                <w:szCs w:val="18"/>
              </w:rPr>
            </w:pPr>
            <w:r w:rsidRPr="002F2A8C">
              <w:rPr>
                <w:rFonts w:eastAsiaTheme="minorEastAsia" w:hint="eastAsia"/>
                <w:color w:val="FF0000"/>
                <w:sz w:val="18"/>
                <w:szCs w:val="18"/>
              </w:rPr>
              <w:t>2</w:t>
            </w:r>
          </w:p>
        </w:tc>
        <w:tc>
          <w:tcPr>
            <w:tcW w:w="2642" w:type="dxa"/>
            <w:tcBorders>
              <w:top w:val="nil"/>
              <w:left w:val="nil"/>
              <w:bottom w:val="single" w:sz="4" w:space="0" w:color="auto"/>
              <w:right w:val="single" w:sz="4" w:space="0" w:color="auto"/>
            </w:tcBorders>
            <w:shd w:val="clear" w:color="auto" w:fill="auto"/>
            <w:vAlign w:val="center"/>
            <w:hideMark/>
          </w:tcPr>
          <w:p w:rsidR="00763260" w:rsidRPr="002F2A8C" w:rsidRDefault="00763260" w:rsidP="00C621A7">
            <w:pPr>
              <w:rPr>
                <w:color w:val="FF0000"/>
                <w:sz w:val="18"/>
                <w:szCs w:val="18"/>
              </w:rPr>
            </w:pPr>
            <w:r w:rsidRPr="002F2A8C">
              <w:rPr>
                <w:rFonts w:eastAsiaTheme="minorEastAsia" w:hint="eastAsia"/>
                <w:color w:val="FF0000"/>
                <w:sz w:val="18"/>
                <w:szCs w:val="18"/>
              </w:rPr>
              <w:t>PKG2</w:t>
            </w:r>
          </w:p>
        </w:tc>
        <w:tc>
          <w:tcPr>
            <w:tcW w:w="1374" w:type="dxa"/>
            <w:tcBorders>
              <w:top w:val="nil"/>
              <w:left w:val="nil"/>
              <w:bottom w:val="single" w:sz="4" w:space="0" w:color="auto"/>
              <w:right w:val="single" w:sz="4" w:space="0" w:color="auto"/>
            </w:tcBorders>
            <w:shd w:val="clear" w:color="auto" w:fill="FFFF00"/>
            <w:hideMark/>
          </w:tcPr>
          <w:p w:rsidR="00763260" w:rsidRPr="00D534D5" w:rsidRDefault="00763260" w:rsidP="00AF220D">
            <w:pPr>
              <w:jc w:val="center"/>
            </w:pPr>
            <w:r w:rsidRPr="00D534D5">
              <w:rPr>
                <w:rFonts w:eastAsiaTheme="minorEastAsia"/>
                <w:sz w:val="18"/>
                <w:szCs w:val="18"/>
              </w:rPr>
              <w:t>03/01/2014</w:t>
            </w:r>
          </w:p>
        </w:tc>
      </w:tr>
      <w:tr w:rsidR="00763260" w:rsidRPr="002F2A8C" w:rsidTr="00AF220D">
        <w:trPr>
          <w:trHeight w:val="20"/>
          <w:tblHeader/>
          <w:jc w:val="center"/>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763260" w:rsidRPr="002F2A8C" w:rsidRDefault="00763260" w:rsidP="00C621A7">
            <w:pPr>
              <w:jc w:val="center"/>
              <w:rPr>
                <w:rFonts w:eastAsiaTheme="minorEastAsia"/>
                <w:color w:val="FF0000"/>
                <w:sz w:val="18"/>
                <w:szCs w:val="18"/>
              </w:rPr>
            </w:pPr>
            <w:r w:rsidRPr="002F2A8C">
              <w:rPr>
                <w:rFonts w:eastAsiaTheme="minorEastAsia" w:hint="eastAsia"/>
                <w:color w:val="FF0000"/>
                <w:sz w:val="18"/>
                <w:szCs w:val="18"/>
              </w:rPr>
              <w:t>3</w:t>
            </w:r>
          </w:p>
        </w:tc>
        <w:tc>
          <w:tcPr>
            <w:tcW w:w="2642" w:type="dxa"/>
            <w:tcBorders>
              <w:top w:val="nil"/>
              <w:left w:val="nil"/>
              <w:bottom w:val="single" w:sz="4" w:space="0" w:color="auto"/>
              <w:right w:val="single" w:sz="4" w:space="0" w:color="auto"/>
            </w:tcBorders>
            <w:shd w:val="clear" w:color="auto" w:fill="auto"/>
            <w:vAlign w:val="center"/>
            <w:hideMark/>
          </w:tcPr>
          <w:p w:rsidR="00763260" w:rsidRPr="002F2A8C" w:rsidRDefault="00763260" w:rsidP="00C621A7">
            <w:pPr>
              <w:rPr>
                <w:rFonts w:eastAsiaTheme="minorEastAsia"/>
                <w:color w:val="FF0000"/>
                <w:sz w:val="18"/>
                <w:szCs w:val="18"/>
              </w:rPr>
            </w:pPr>
            <w:r w:rsidRPr="002F2A8C">
              <w:rPr>
                <w:rFonts w:eastAsiaTheme="minorEastAsia" w:hint="eastAsia"/>
                <w:color w:val="FF0000"/>
                <w:sz w:val="18"/>
                <w:szCs w:val="18"/>
              </w:rPr>
              <w:t>PKG3A</w:t>
            </w:r>
          </w:p>
        </w:tc>
        <w:tc>
          <w:tcPr>
            <w:tcW w:w="1374" w:type="dxa"/>
            <w:tcBorders>
              <w:top w:val="nil"/>
              <w:left w:val="nil"/>
              <w:bottom w:val="single" w:sz="4" w:space="0" w:color="auto"/>
              <w:right w:val="single" w:sz="4" w:space="0" w:color="auto"/>
            </w:tcBorders>
            <w:shd w:val="clear" w:color="auto" w:fill="FFFF00"/>
            <w:hideMark/>
          </w:tcPr>
          <w:p w:rsidR="00763260" w:rsidRPr="00D534D5" w:rsidRDefault="00763260" w:rsidP="00AF220D">
            <w:pPr>
              <w:jc w:val="center"/>
            </w:pPr>
            <w:r w:rsidRPr="00D534D5">
              <w:rPr>
                <w:rFonts w:eastAsiaTheme="minorEastAsia"/>
                <w:sz w:val="18"/>
                <w:szCs w:val="18"/>
              </w:rPr>
              <w:t>26/06/2013</w:t>
            </w:r>
          </w:p>
        </w:tc>
      </w:tr>
      <w:tr w:rsidR="00763260" w:rsidRPr="002F2A8C" w:rsidTr="00AF220D">
        <w:trPr>
          <w:trHeight w:val="20"/>
          <w:tblHeader/>
          <w:jc w:val="center"/>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763260" w:rsidRPr="002F2A8C" w:rsidRDefault="00763260" w:rsidP="00C621A7">
            <w:pPr>
              <w:jc w:val="center"/>
              <w:rPr>
                <w:rFonts w:eastAsiaTheme="minorEastAsia"/>
                <w:color w:val="FF0000"/>
                <w:sz w:val="18"/>
                <w:szCs w:val="18"/>
              </w:rPr>
            </w:pPr>
            <w:r w:rsidRPr="002F2A8C">
              <w:rPr>
                <w:rFonts w:eastAsiaTheme="minorEastAsia" w:hint="eastAsia"/>
                <w:color w:val="FF0000"/>
                <w:sz w:val="18"/>
                <w:szCs w:val="18"/>
              </w:rPr>
              <w:t>4</w:t>
            </w:r>
          </w:p>
        </w:tc>
        <w:tc>
          <w:tcPr>
            <w:tcW w:w="2642" w:type="dxa"/>
            <w:tcBorders>
              <w:top w:val="nil"/>
              <w:left w:val="nil"/>
              <w:bottom w:val="single" w:sz="4" w:space="0" w:color="auto"/>
              <w:right w:val="single" w:sz="4" w:space="0" w:color="auto"/>
            </w:tcBorders>
            <w:shd w:val="clear" w:color="auto" w:fill="auto"/>
            <w:vAlign w:val="center"/>
            <w:hideMark/>
          </w:tcPr>
          <w:p w:rsidR="00763260" w:rsidRPr="002F2A8C" w:rsidRDefault="00763260" w:rsidP="00C621A7">
            <w:pPr>
              <w:rPr>
                <w:color w:val="FF0000"/>
                <w:sz w:val="18"/>
                <w:szCs w:val="18"/>
              </w:rPr>
            </w:pPr>
            <w:r w:rsidRPr="002F2A8C">
              <w:rPr>
                <w:rFonts w:eastAsiaTheme="minorEastAsia" w:hint="eastAsia"/>
                <w:color w:val="FF0000"/>
                <w:sz w:val="18"/>
                <w:szCs w:val="18"/>
              </w:rPr>
              <w:t>PKG3B</w:t>
            </w:r>
          </w:p>
        </w:tc>
        <w:tc>
          <w:tcPr>
            <w:tcW w:w="1374" w:type="dxa"/>
            <w:tcBorders>
              <w:top w:val="nil"/>
              <w:left w:val="nil"/>
              <w:bottom w:val="single" w:sz="4" w:space="0" w:color="auto"/>
              <w:right w:val="single" w:sz="4" w:space="0" w:color="auto"/>
            </w:tcBorders>
            <w:shd w:val="clear" w:color="auto" w:fill="FFFF00"/>
            <w:hideMark/>
          </w:tcPr>
          <w:p w:rsidR="00763260" w:rsidRPr="00D534D5" w:rsidRDefault="00763260" w:rsidP="00AF220D">
            <w:pPr>
              <w:jc w:val="center"/>
            </w:pPr>
            <w:r w:rsidRPr="00D534D5">
              <w:rPr>
                <w:rFonts w:eastAsiaTheme="minorEastAsia"/>
                <w:sz w:val="18"/>
                <w:szCs w:val="18"/>
              </w:rPr>
              <w:t>11/12/2013</w:t>
            </w:r>
          </w:p>
        </w:tc>
      </w:tr>
      <w:tr w:rsidR="00763260" w:rsidRPr="002F2A8C" w:rsidTr="00AF220D">
        <w:trPr>
          <w:trHeight w:val="20"/>
          <w:tblHeader/>
          <w:jc w:val="center"/>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763260" w:rsidRPr="002F2A8C" w:rsidRDefault="00763260" w:rsidP="00C621A7">
            <w:pPr>
              <w:jc w:val="center"/>
              <w:rPr>
                <w:rFonts w:eastAsiaTheme="minorEastAsia"/>
                <w:color w:val="FF0000"/>
                <w:sz w:val="18"/>
                <w:szCs w:val="18"/>
              </w:rPr>
            </w:pPr>
            <w:r w:rsidRPr="002F2A8C">
              <w:rPr>
                <w:rFonts w:eastAsiaTheme="minorEastAsia" w:hint="eastAsia"/>
                <w:color w:val="FF0000"/>
                <w:sz w:val="18"/>
                <w:szCs w:val="18"/>
              </w:rPr>
              <w:t>5</w:t>
            </w:r>
          </w:p>
        </w:tc>
        <w:tc>
          <w:tcPr>
            <w:tcW w:w="2642" w:type="dxa"/>
            <w:tcBorders>
              <w:top w:val="nil"/>
              <w:left w:val="nil"/>
              <w:bottom w:val="single" w:sz="4" w:space="0" w:color="auto"/>
              <w:right w:val="single" w:sz="4" w:space="0" w:color="auto"/>
            </w:tcBorders>
            <w:shd w:val="clear" w:color="auto" w:fill="auto"/>
            <w:vAlign w:val="center"/>
            <w:hideMark/>
          </w:tcPr>
          <w:p w:rsidR="00763260" w:rsidRPr="002F2A8C" w:rsidRDefault="00763260" w:rsidP="00C621A7">
            <w:pPr>
              <w:rPr>
                <w:color w:val="FF0000"/>
                <w:sz w:val="18"/>
                <w:szCs w:val="18"/>
              </w:rPr>
            </w:pPr>
            <w:r w:rsidRPr="002F2A8C">
              <w:rPr>
                <w:rFonts w:eastAsiaTheme="minorEastAsia" w:hint="eastAsia"/>
                <w:color w:val="FF0000"/>
                <w:sz w:val="18"/>
                <w:szCs w:val="18"/>
              </w:rPr>
              <w:t>PKG4</w:t>
            </w:r>
          </w:p>
        </w:tc>
        <w:tc>
          <w:tcPr>
            <w:tcW w:w="1374" w:type="dxa"/>
            <w:tcBorders>
              <w:top w:val="nil"/>
              <w:left w:val="nil"/>
              <w:bottom w:val="single" w:sz="4" w:space="0" w:color="auto"/>
              <w:right w:val="single" w:sz="4" w:space="0" w:color="auto"/>
            </w:tcBorders>
            <w:shd w:val="clear" w:color="auto" w:fill="FFFF00"/>
            <w:hideMark/>
          </w:tcPr>
          <w:p w:rsidR="00763260" w:rsidRPr="00D534D5" w:rsidRDefault="00763260" w:rsidP="00AF220D">
            <w:pPr>
              <w:jc w:val="center"/>
            </w:pPr>
            <w:r w:rsidRPr="00D534D5">
              <w:rPr>
                <w:rFonts w:eastAsiaTheme="minorEastAsia"/>
                <w:sz w:val="18"/>
                <w:szCs w:val="18"/>
              </w:rPr>
              <w:t>07/05/2014</w:t>
            </w:r>
          </w:p>
        </w:tc>
      </w:tr>
      <w:tr w:rsidR="00763260" w:rsidRPr="002F2A8C" w:rsidTr="00AF220D">
        <w:trPr>
          <w:trHeight w:val="20"/>
          <w:tblHeader/>
          <w:jc w:val="center"/>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763260" w:rsidRPr="002F2A8C" w:rsidRDefault="00763260" w:rsidP="00C621A7">
            <w:pPr>
              <w:jc w:val="center"/>
              <w:rPr>
                <w:rFonts w:eastAsiaTheme="minorEastAsia"/>
                <w:color w:val="FF0000"/>
                <w:sz w:val="18"/>
                <w:szCs w:val="18"/>
              </w:rPr>
            </w:pPr>
            <w:r w:rsidRPr="002F2A8C">
              <w:rPr>
                <w:rFonts w:eastAsiaTheme="minorEastAsia" w:hint="eastAsia"/>
                <w:color w:val="FF0000"/>
                <w:sz w:val="18"/>
                <w:szCs w:val="18"/>
              </w:rPr>
              <w:t>6</w:t>
            </w:r>
          </w:p>
        </w:tc>
        <w:tc>
          <w:tcPr>
            <w:tcW w:w="2642" w:type="dxa"/>
            <w:tcBorders>
              <w:top w:val="nil"/>
              <w:left w:val="nil"/>
              <w:bottom w:val="single" w:sz="4" w:space="0" w:color="auto"/>
              <w:right w:val="single" w:sz="4" w:space="0" w:color="auto"/>
            </w:tcBorders>
            <w:shd w:val="clear" w:color="auto" w:fill="auto"/>
            <w:vAlign w:val="center"/>
            <w:hideMark/>
          </w:tcPr>
          <w:p w:rsidR="00763260" w:rsidRPr="002F2A8C" w:rsidRDefault="00763260" w:rsidP="00C621A7">
            <w:pPr>
              <w:rPr>
                <w:color w:val="FF0000"/>
                <w:sz w:val="18"/>
                <w:szCs w:val="18"/>
              </w:rPr>
            </w:pPr>
            <w:r w:rsidRPr="002F2A8C">
              <w:rPr>
                <w:rFonts w:eastAsiaTheme="minorEastAsia" w:hint="eastAsia"/>
                <w:color w:val="FF0000"/>
                <w:sz w:val="18"/>
                <w:szCs w:val="18"/>
              </w:rPr>
              <w:t>PKG5</w:t>
            </w:r>
          </w:p>
        </w:tc>
        <w:tc>
          <w:tcPr>
            <w:tcW w:w="1374" w:type="dxa"/>
            <w:tcBorders>
              <w:top w:val="nil"/>
              <w:left w:val="nil"/>
              <w:bottom w:val="single" w:sz="4" w:space="0" w:color="auto"/>
              <w:right w:val="single" w:sz="4" w:space="0" w:color="auto"/>
            </w:tcBorders>
            <w:shd w:val="clear" w:color="auto" w:fill="FFFF00"/>
            <w:hideMark/>
          </w:tcPr>
          <w:p w:rsidR="00763260" w:rsidRPr="00D534D5" w:rsidRDefault="00763260" w:rsidP="00AF220D">
            <w:pPr>
              <w:jc w:val="center"/>
            </w:pPr>
            <w:r w:rsidRPr="00D534D5">
              <w:rPr>
                <w:rFonts w:eastAsiaTheme="minorEastAsia"/>
                <w:sz w:val="18"/>
                <w:szCs w:val="18"/>
              </w:rPr>
              <w:t>07/04/2014</w:t>
            </w:r>
          </w:p>
        </w:tc>
      </w:tr>
      <w:tr w:rsidR="00763260" w:rsidRPr="002F2A8C" w:rsidTr="00AF220D">
        <w:trPr>
          <w:trHeight w:val="20"/>
          <w:tblHeader/>
          <w:jc w:val="center"/>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763260" w:rsidRPr="002F2A8C" w:rsidRDefault="00763260" w:rsidP="00C621A7">
            <w:pPr>
              <w:jc w:val="center"/>
              <w:rPr>
                <w:rFonts w:eastAsiaTheme="minorEastAsia"/>
                <w:color w:val="FF0000"/>
                <w:sz w:val="18"/>
                <w:szCs w:val="18"/>
              </w:rPr>
            </w:pPr>
            <w:r w:rsidRPr="002F2A8C">
              <w:rPr>
                <w:rFonts w:eastAsiaTheme="minorEastAsia" w:hint="eastAsia"/>
                <w:color w:val="FF0000"/>
                <w:sz w:val="18"/>
                <w:szCs w:val="18"/>
              </w:rPr>
              <w:t>7</w:t>
            </w:r>
          </w:p>
        </w:tc>
        <w:tc>
          <w:tcPr>
            <w:tcW w:w="2642" w:type="dxa"/>
            <w:tcBorders>
              <w:top w:val="nil"/>
              <w:left w:val="nil"/>
              <w:bottom w:val="single" w:sz="4" w:space="0" w:color="auto"/>
              <w:right w:val="single" w:sz="4" w:space="0" w:color="auto"/>
            </w:tcBorders>
            <w:shd w:val="clear" w:color="auto" w:fill="auto"/>
            <w:vAlign w:val="center"/>
            <w:hideMark/>
          </w:tcPr>
          <w:p w:rsidR="00763260" w:rsidRPr="002F2A8C" w:rsidRDefault="00763260" w:rsidP="00C621A7">
            <w:pPr>
              <w:rPr>
                <w:color w:val="FF0000"/>
                <w:sz w:val="18"/>
                <w:szCs w:val="18"/>
              </w:rPr>
            </w:pPr>
            <w:r w:rsidRPr="002F2A8C">
              <w:rPr>
                <w:rFonts w:eastAsiaTheme="minorEastAsia" w:hint="eastAsia"/>
                <w:color w:val="FF0000"/>
                <w:sz w:val="18"/>
                <w:szCs w:val="18"/>
              </w:rPr>
              <w:t>PKG6</w:t>
            </w:r>
          </w:p>
        </w:tc>
        <w:tc>
          <w:tcPr>
            <w:tcW w:w="1374" w:type="dxa"/>
            <w:tcBorders>
              <w:top w:val="nil"/>
              <w:left w:val="nil"/>
              <w:bottom w:val="single" w:sz="4" w:space="0" w:color="auto"/>
              <w:right w:val="single" w:sz="4" w:space="0" w:color="auto"/>
            </w:tcBorders>
            <w:shd w:val="clear" w:color="auto" w:fill="FFFF00"/>
            <w:hideMark/>
          </w:tcPr>
          <w:p w:rsidR="00763260" w:rsidRPr="00D534D5" w:rsidRDefault="00763260" w:rsidP="00AF220D">
            <w:pPr>
              <w:jc w:val="center"/>
            </w:pPr>
            <w:r w:rsidRPr="00D534D5">
              <w:rPr>
                <w:rFonts w:eastAsiaTheme="minorEastAsia"/>
                <w:sz w:val="18"/>
                <w:szCs w:val="18"/>
              </w:rPr>
              <w:t>17/03/2014</w:t>
            </w:r>
          </w:p>
        </w:tc>
      </w:tr>
      <w:tr w:rsidR="00763260" w:rsidRPr="002F2A8C" w:rsidTr="00AF220D">
        <w:trPr>
          <w:trHeight w:val="20"/>
          <w:tblHeader/>
          <w:jc w:val="center"/>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763260" w:rsidRPr="002F2A8C" w:rsidRDefault="00763260" w:rsidP="00C621A7">
            <w:pPr>
              <w:jc w:val="center"/>
              <w:rPr>
                <w:rFonts w:eastAsiaTheme="minorEastAsia"/>
                <w:color w:val="FF0000"/>
                <w:sz w:val="18"/>
                <w:szCs w:val="18"/>
              </w:rPr>
            </w:pPr>
            <w:r w:rsidRPr="002F2A8C">
              <w:rPr>
                <w:rFonts w:eastAsiaTheme="minorEastAsia" w:hint="eastAsia"/>
                <w:color w:val="FF0000"/>
                <w:sz w:val="18"/>
                <w:szCs w:val="18"/>
              </w:rPr>
              <w:t>8</w:t>
            </w:r>
          </w:p>
        </w:tc>
        <w:tc>
          <w:tcPr>
            <w:tcW w:w="2642" w:type="dxa"/>
            <w:tcBorders>
              <w:top w:val="nil"/>
              <w:left w:val="nil"/>
              <w:bottom w:val="single" w:sz="4" w:space="0" w:color="auto"/>
              <w:right w:val="single" w:sz="4" w:space="0" w:color="auto"/>
            </w:tcBorders>
            <w:shd w:val="clear" w:color="auto" w:fill="auto"/>
            <w:vAlign w:val="center"/>
            <w:hideMark/>
          </w:tcPr>
          <w:p w:rsidR="00763260" w:rsidRPr="002F2A8C" w:rsidRDefault="00763260" w:rsidP="00C621A7">
            <w:pPr>
              <w:rPr>
                <w:color w:val="FF0000"/>
                <w:sz w:val="18"/>
                <w:szCs w:val="18"/>
              </w:rPr>
            </w:pPr>
            <w:r w:rsidRPr="002F2A8C">
              <w:rPr>
                <w:rFonts w:eastAsiaTheme="minorEastAsia" w:hint="eastAsia"/>
                <w:color w:val="FF0000"/>
                <w:sz w:val="18"/>
                <w:szCs w:val="18"/>
              </w:rPr>
              <w:t>PKG7</w:t>
            </w:r>
          </w:p>
        </w:tc>
        <w:tc>
          <w:tcPr>
            <w:tcW w:w="1374" w:type="dxa"/>
            <w:tcBorders>
              <w:top w:val="nil"/>
              <w:left w:val="nil"/>
              <w:bottom w:val="single" w:sz="4" w:space="0" w:color="auto"/>
              <w:right w:val="single" w:sz="4" w:space="0" w:color="auto"/>
            </w:tcBorders>
            <w:shd w:val="clear" w:color="auto" w:fill="FFFF00"/>
            <w:hideMark/>
          </w:tcPr>
          <w:p w:rsidR="00763260" w:rsidRPr="00D534D5" w:rsidRDefault="00763260" w:rsidP="00AF220D">
            <w:pPr>
              <w:jc w:val="center"/>
            </w:pPr>
            <w:r w:rsidRPr="00D534D5">
              <w:rPr>
                <w:rFonts w:eastAsiaTheme="minorEastAsia"/>
                <w:sz w:val="18"/>
                <w:szCs w:val="18"/>
              </w:rPr>
              <w:t>04/2014</w:t>
            </w:r>
          </w:p>
        </w:tc>
      </w:tr>
      <w:tr w:rsidR="00763260" w:rsidRPr="002F2A8C" w:rsidTr="00AF220D">
        <w:trPr>
          <w:trHeight w:val="20"/>
          <w:tblHeader/>
          <w:jc w:val="center"/>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763260" w:rsidRPr="002F2A8C" w:rsidRDefault="00763260" w:rsidP="00C621A7">
            <w:pPr>
              <w:jc w:val="center"/>
              <w:rPr>
                <w:rFonts w:eastAsiaTheme="minorEastAsia"/>
                <w:color w:val="FF0000"/>
                <w:sz w:val="18"/>
                <w:szCs w:val="18"/>
              </w:rPr>
            </w:pPr>
            <w:r w:rsidRPr="002F2A8C">
              <w:rPr>
                <w:rFonts w:eastAsiaTheme="minorEastAsia" w:hint="eastAsia"/>
                <w:color w:val="FF0000"/>
                <w:sz w:val="18"/>
                <w:szCs w:val="18"/>
              </w:rPr>
              <w:t>9</w:t>
            </w:r>
          </w:p>
        </w:tc>
        <w:tc>
          <w:tcPr>
            <w:tcW w:w="2642" w:type="dxa"/>
            <w:tcBorders>
              <w:top w:val="nil"/>
              <w:left w:val="nil"/>
              <w:bottom w:val="single" w:sz="4" w:space="0" w:color="auto"/>
              <w:right w:val="single" w:sz="4" w:space="0" w:color="auto"/>
            </w:tcBorders>
            <w:shd w:val="clear" w:color="auto" w:fill="auto"/>
            <w:vAlign w:val="center"/>
            <w:hideMark/>
          </w:tcPr>
          <w:p w:rsidR="00763260" w:rsidRPr="002F2A8C" w:rsidRDefault="00763260" w:rsidP="00C621A7">
            <w:pPr>
              <w:rPr>
                <w:color w:val="FF0000"/>
                <w:sz w:val="18"/>
                <w:szCs w:val="18"/>
              </w:rPr>
            </w:pPr>
            <w:r w:rsidRPr="002F2A8C">
              <w:rPr>
                <w:rFonts w:eastAsiaTheme="minorEastAsia" w:hint="eastAsia"/>
                <w:color w:val="FF0000"/>
                <w:sz w:val="18"/>
                <w:szCs w:val="18"/>
              </w:rPr>
              <w:t>PKGA1</w:t>
            </w:r>
          </w:p>
        </w:tc>
        <w:tc>
          <w:tcPr>
            <w:tcW w:w="1374" w:type="dxa"/>
            <w:tcBorders>
              <w:top w:val="nil"/>
              <w:left w:val="nil"/>
              <w:bottom w:val="single" w:sz="4" w:space="0" w:color="auto"/>
              <w:right w:val="single" w:sz="4" w:space="0" w:color="auto"/>
            </w:tcBorders>
            <w:shd w:val="clear" w:color="auto" w:fill="FFFF00"/>
            <w:hideMark/>
          </w:tcPr>
          <w:p w:rsidR="00763260" w:rsidRPr="00D534D5" w:rsidRDefault="00763260" w:rsidP="00AF220D">
            <w:pPr>
              <w:jc w:val="center"/>
            </w:pPr>
            <w:r w:rsidRPr="00D534D5">
              <w:rPr>
                <w:rFonts w:eastAsiaTheme="minorEastAsia"/>
                <w:sz w:val="18"/>
                <w:szCs w:val="18"/>
              </w:rPr>
              <w:t>25/06/2014</w:t>
            </w:r>
          </w:p>
        </w:tc>
      </w:tr>
      <w:tr w:rsidR="00763260" w:rsidRPr="002F2A8C" w:rsidTr="00AF220D">
        <w:trPr>
          <w:trHeight w:val="20"/>
          <w:tblHeader/>
          <w:jc w:val="center"/>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763260" w:rsidRPr="002F2A8C" w:rsidRDefault="00763260" w:rsidP="00C621A7">
            <w:pPr>
              <w:jc w:val="center"/>
              <w:rPr>
                <w:rFonts w:eastAsiaTheme="minorEastAsia"/>
                <w:color w:val="FF0000"/>
                <w:sz w:val="18"/>
                <w:szCs w:val="18"/>
              </w:rPr>
            </w:pPr>
            <w:r w:rsidRPr="002F2A8C">
              <w:rPr>
                <w:rFonts w:eastAsiaTheme="minorEastAsia" w:hint="eastAsia"/>
                <w:color w:val="FF0000"/>
                <w:sz w:val="18"/>
                <w:szCs w:val="18"/>
              </w:rPr>
              <w:t>10</w:t>
            </w:r>
          </w:p>
        </w:tc>
        <w:tc>
          <w:tcPr>
            <w:tcW w:w="2642" w:type="dxa"/>
            <w:tcBorders>
              <w:top w:val="nil"/>
              <w:left w:val="nil"/>
              <w:bottom w:val="single" w:sz="4" w:space="0" w:color="auto"/>
              <w:right w:val="single" w:sz="4" w:space="0" w:color="auto"/>
            </w:tcBorders>
            <w:shd w:val="clear" w:color="auto" w:fill="auto"/>
            <w:vAlign w:val="center"/>
            <w:hideMark/>
          </w:tcPr>
          <w:p w:rsidR="00763260" w:rsidRPr="002F2A8C" w:rsidRDefault="00763260" w:rsidP="00C621A7">
            <w:pPr>
              <w:rPr>
                <w:color w:val="FF0000"/>
                <w:sz w:val="18"/>
                <w:szCs w:val="18"/>
              </w:rPr>
            </w:pPr>
            <w:r w:rsidRPr="002F2A8C">
              <w:rPr>
                <w:rFonts w:eastAsiaTheme="minorEastAsia" w:hint="eastAsia"/>
                <w:color w:val="FF0000"/>
                <w:sz w:val="18"/>
                <w:szCs w:val="18"/>
              </w:rPr>
              <w:t>PKGA2</w:t>
            </w:r>
          </w:p>
        </w:tc>
        <w:tc>
          <w:tcPr>
            <w:tcW w:w="1374" w:type="dxa"/>
            <w:tcBorders>
              <w:top w:val="nil"/>
              <w:left w:val="nil"/>
              <w:bottom w:val="single" w:sz="4" w:space="0" w:color="auto"/>
              <w:right w:val="single" w:sz="4" w:space="0" w:color="auto"/>
            </w:tcBorders>
            <w:shd w:val="clear" w:color="auto" w:fill="FFFF00"/>
            <w:hideMark/>
          </w:tcPr>
          <w:p w:rsidR="00763260" w:rsidRPr="00D534D5" w:rsidRDefault="00763260" w:rsidP="00AF220D">
            <w:pPr>
              <w:jc w:val="center"/>
            </w:pPr>
            <w:r w:rsidRPr="00D534D5">
              <w:rPr>
                <w:rFonts w:eastAsiaTheme="minorEastAsia"/>
                <w:sz w:val="18"/>
                <w:szCs w:val="18"/>
              </w:rPr>
              <w:t>25/06/2014</w:t>
            </w:r>
          </w:p>
        </w:tc>
      </w:tr>
      <w:tr w:rsidR="00763260" w:rsidRPr="002F2A8C" w:rsidTr="00AF220D">
        <w:trPr>
          <w:trHeight w:val="20"/>
          <w:tblHeader/>
          <w:jc w:val="center"/>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763260" w:rsidRPr="002F2A8C" w:rsidRDefault="00763260" w:rsidP="00C621A7">
            <w:pPr>
              <w:jc w:val="center"/>
              <w:rPr>
                <w:rFonts w:eastAsiaTheme="minorEastAsia"/>
                <w:color w:val="FF0000"/>
                <w:sz w:val="18"/>
                <w:szCs w:val="18"/>
              </w:rPr>
            </w:pPr>
            <w:r w:rsidRPr="002F2A8C">
              <w:rPr>
                <w:rFonts w:eastAsiaTheme="minorEastAsia" w:hint="eastAsia"/>
                <w:color w:val="FF0000"/>
                <w:sz w:val="18"/>
                <w:szCs w:val="18"/>
              </w:rPr>
              <w:t>11</w:t>
            </w:r>
          </w:p>
        </w:tc>
        <w:tc>
          <w:tcPr>
            <w:tcW w:w="2642" w:type="dxa"/>
            <w:tcBorders>
              <w:top w:val="nil"/>
              <w:left w:val="nil"/>
              <w:bottom w:val="single" w:sz="4" w:space="0" w:color="auto"/>
              <w:right w:val="single" w:sz="4" w:space="0" w:color="auto"/>
            </w:tcBorders>
            <w:shd w:val="clear" w:color="auto" w:fill="auto"/>
            <w:vAlign w:val="center"/>
            <w:hideMark/>
          </w:tcPr>
          <w:p w:rsidR="00763260" w:rsidRPr="002F2A8C" w:rsidRDefault="00763260" w:rsidP="00C621A7">
            <w:pPr>
              <w:rPr>
                <w:color w:val="FF0000"/>
                <w:sz w:val="18"/>
                <w:szCs w:val="18"/>
              </w:rPr>
            </w:pPr>
            <w:r w:rsidRPr="002F2A8C">
              <w:rPr>
                <w:rFonts w:eastAsiaTheme="minorEastAsia" w:hint="eastAsia"/>
                <w:color w:val="FF0000"/>
                <w:sz w:val="18"/>
                <w:szCs w:val="18"/>
              </w:rPr>
              <w:t>PKGA3</w:t>
            </w:r>
          </w:p>
        </w:tc>
        <w:tc>
          <w:tcPr>
            <w:tcW w:w="1374" w:type="dxa"/>
            <w:tcBorders>
              <w:top w:val="nil"/>
              <w:left w:val="nil"/>
              <w:bottom w:val="single" w:sz="4" w:space="0" w:color="auto"/>
              <w:right w:val="single" w:sz="4" w:space="0" w:color="auto"/>
            </w:tcBorders>
            <w:shd w:val="clear" w:color="auto" w:fill="FFFF00"/>
            <w:hideMark/>
          </w:tcPr>
          <w:p w:rsidR="00763260" w:rsidRPr="00D534D5" w:rsidRDefault="00763260" w:rsidP="00AF220D">
            <w:pPr>
              <w:jc w:val="center"/>
            </w:pPr>
            <w:r w:rsidRPr="00D534D5">
              <w:rPr>
                <w:rFonts w:eastAsiaTheme="minorEastAsia"/>
                <w:sz w:val="18"/>
                <w:szCs w:val="18"/>
              </w:rPr>
              <w:t>02/07/2014</w:t>
            </w:r>
          </w:p>
        </w:tc>
      </w:tr>
      <w:tr w:rsidR="00763260" w:rsidRPr="002F2A8C" w:rsidTr="00AF220D">
        <w:trPr>
          <w:trHeight w:val="20"/>
          <w:tblHeader/>
          <w:jc w:val="center"/>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763260" w:rsidRPr="002F2A8C" w:rsidRDefault="00763260" w:rsidP="00C621A7">
            <w:pPr>
              <w:jc w:val="center"/>
              <w:rPr>
                <w:rFonts w:eastAsiaTheme="minorEastAsia"/>
                <w:color w:val="FF0000"/>
                <w:sz w:val="18"/>
                <w:szCs w:val="18"/>
              </w:rPr>
            </w:pPr>
            <w:r w:rsidRPr="002F2A8C">
              <w:rPr>
                <w:rFonts w:eastAsiaTheme="minorEastAsia" w:hint="eastAsia"/>
                <w:color w:val="FF0000"/>
                <w:sz w:val="18"/>
                <w:szCs w:val="18"/>
              </w:rPr>
              <w:t>12</w:t>
            </w:r>
          </w:p>
        </w:tc>
        <w:tc>
          <w:tcPr>
            <w:tcW w:w="2642" w:type="dxa"/>
            <w:tcBorders>
              <w:top w:val="nil"/>
              <w:left w:val="nil"/>
              <w:bottom w:val="single" w:sz="4" w:space="0" w:color="auto"/>
              <w:right w:val="single" w:sz="4" w:space="0" w:color="auto"/>
            </w:tcBorders>
            <w:shd w:val="clear" w:color="auto" w:fill="auto"/>
            <w:vAlign w:val="center"/>
            <w:hideMark/>
          </w:tcPr>
          <w:p w:rsidR="00763260" w:rsidRPr="002F2A8C" w:rsidRDefault="00763260" w:rsidP="00C621A7">
            <w:pPr>
              <w:rPr>
                <w:color w:val="FF0000"/>
                <w:sz w:val="18"/>
                <w:szCs w:val="18"/>
              </w:rPr>
            </w:pPr>
            <w:r w:rsidRPr="002F2A8C">
              <w:rPr>
                <w:rFonts w:eastAsiaTheme="minorEastAsia" w:hint="eastAsia"/>
                <w:color w:val="FF0000"/>
                <w:sz w:val="18"/>
                <w:szCs w:val="18"/>
              </w:rPr>
              <w:t>PKGA4</w:t>
            </w:r>
          </w:p>
        </w:tc>
        <w:tc>
          <w:tcPr>
            <w:tcW w:w="1374" w:type="dxa"/>
            <w:tcBorders>
              <w:top w:val="nil"/>
              <w:left w:val="nil"/>
              <w:bottom w:val="single" w:sz="4" w:space="0" w:color="auto"/>
              <w:right w:val="single" w:sz="4" w:space="0" w:color="auto"/>
            </w:tcBorders>
            <w:shd w:val="clear" w:color="auto" w:fill="FFFF00"/>
            <w:hideMark/>
          </w:tcPr>
          <w:p w:rsidR="00763260" w:rsidRPr="00D534D5" w:rsidRDefault="00763260" w:rsidP="00AF220D">
            <w:pPr>
              <w:jc w:val="center"/>
            </w:pPr>
            <w:r w:rsidRPr="00D534D5">
              <w:rPr>
                <w:rFonts w:eastAsiaTheme="minorEastAsia"/>
                <w:sz w:val="18"/>
                <w:szCs w:val="18"/>
              </w:rPr>
              <w:t>16/12/2013</w:t>
            </w:r>
          </w:p>
        </w:tc>
      </w:tr>
      <w:tr w:rsidR="00763260" w:rsidRPr="002F2A8C" w:rsidTr="00AF220D">
        <w:trPr>
          <w:trHeight w:val="20"/>
          <w:tblHeader/>
          <w:jc w:val="center"/>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763260" w:rsidRPr="002F2A8C" w:rsidRDefault="00763260" w:rsidP="00C621A7">
            <w:pPr>
              <w:jc w:val="center"/>
              <w:rPr>
                <w:rFonts w:eastAsiaTheme="minorEastAsia"/>
                <w:color w:val="FF0000"/>
                <w:sz w:val="18"/>
                <w:szCs w:val="18"/>
              </w:rPr>
            </w:pPr>
            <w:r w:rsidRPr="002F2A8C">
              <w:rPr>
                <w:rFonts w:eastAsiaTheme="minorEastAsia" w:hint="eastAsia"/>
                <w:color w:val="FF0000"/>
                <w:sz w:val="18"/>
                <w:szCs w:val="18"/>
              </w:rPr>
              <w:t>13</w:t>
            </w:r>
          </w:p>
        </w:tc>
        <w:tc>
          <w:tcPr>
            <w:tcW w:w="2642" w:type="dxa"/>
            <w:tcBorders>
              <w:top w:val="nil"/>
              <w:left w:val="nil"/>
              <w:bottom w:val="single" w:sz="4" w:space="0" w:color="auto"/>
              <w:right w:val="single" w:sz="4" w:space="0" w:color="auto"/>
            </w:tcBorders>
            <w:shd w:val="clear" w:color="auto" w:fill="auto"/>
            <w:vAlign w:val="center"/>
            <w:hideMark/>
          </w:tcPr>
          <w:p w:rsidR="00763260" w:rsidRPr="002F2A8C" w:rsidRDefault="00763260" w:rsidP="00C621A7">
            <w:pPr>
              <w:rPr>
                <w:color w:val="FF0000"/>
                <w:sz w:val="18"/>
                <w:szCs w:val="18"/>
              </w:rPr>
            </w:pPr>
            <w:r w:rsidRPr="002F2A8C">
              <w:rPr>
                <w:rFonts w:eastAsiaTheme="minorEastAsia" w:hint="eastAsia"/>
                <w:color w:val="FF0000"/>
                <w:sz w:val="18"/>
                <w:szCs w:val="18"/>
              </w:rPr>
              <w:t>PKGA5</w:t>
            </w:r>
          </w:p>
        </w:tc>
        <w:tc>
          <w:tcPr>
            <w:tcW w:w="1374" w:type="dxa"/>
            <w:tcBorders>
              <w:top w:val="nil"/>
              <w:left w:val="nil"/>
              <w:bottom w:val="single" w:sz="4" w:space="0" w:color="auto"/>
              <w:right w:val="single" w:sz="4" w:space="0" w:color="auto"/>
            </w:tcBorders>
            <w:shd w:val="clear" w:color="auto" w:fill="FFFF00"/>
            <w:hideMark/>
          </w:tcPr>
          <w:p w:rsidR="00763260" w:rsidRPr="00D534D5" w:rsidRDefault="00763260" w:rsidP="00AF220D">
            <w:pPr>
              <w:jc w:val="center"/>
            </w:pPr>
            <w:r w:rsidRPr="00D534D5">
              <w:rPr>
                <w:rFonts w:eastAsiaTheme="minorEastAsia"/>
                <w:sz w:val="18"/>
                <w:szCs w:val="18"/>
              </w:rPr>
              <w:t>17/07/2014</w:t>
            </w:r>
          </w:p>
        </w:tc>
      </w:tr>
    </w:tbl>
    <w:p w:rsidR="0034048E" w:rsidRPr="002F2A8C" w:rsidRDefault="0034048E" w:rsidP="00BD78D7">
      <w:pPr>
        <w:rPr>
          <w:rFonts w:eastAsiaTheme="minorEastAsia"/>
          <w:color w:val="FF0000"/>
        </w:rPr>
      </w:pPr>
    </w:p>
    <w:p w:rsidR="0005104F" w:rsidRPr="004201B0" w:rsidRDefault="0005104F" w:rsidP="006072EB">
      <w:pPr>
        <w:pStyle w:val="Heading3"/>
      </w:pPr>
      <w:bookmarkStart w:id="116" w:name="_Toc408232280"/>
      <w:r w:rsidRPr="004201B0">
        <w:rPr>
          <w:rFonts w:hint="eastAsia"/>
        </w:rPr>
        <w:t>Survey of Hydrographical Data</w:t>
      </w:r>
      <w:r w:rsidR="00C639DA" w:rsidRPr="004201B0">
        <w:rPr>
          <w:rFonts w:hint="eastAsia"/>
        </w:rPr>
        <w:t xml:space="preserve"> (TOR 3.3.2 (</w:t>
      </w:r>
      <w:r w:rsidR="008F7DB1" w:rsidRPr="004201B0">
        <w:rPr>
          <w:rFonts w:hint="eastAsia"/>
        </w:rPr>
        <w:t>2</w:t>
      </w:r>
      <w:r w:rsidR="00C639DA" w:rsidRPr="004201B0">
        <w:rPr>
          <w:rFonts w:hint="eastAsia"/>
        </w:rPr>
        <w:t>) (ii))</w:t>
      </w:r>
      <w:bookmarkEnd w:id="116"/>
    </w:p>
    <w:p w:rsidR="00BD78D7" w:rsidRPr="004201B0" w:rsidRDefault="00BD78D7" w:rsidP="004F5539">
      <w:pPr>
        <w:pStyle w:val="NumberedSentence"/>
        <w:spacing w:after="120"/>
      </w:pPr>
      <w:r w:rsidRPr="004201B0">
        <w:rPr>
          <w:rFonts w:hint="eastAsia"/>
        </w:rPr>
        <w:t xml:space="preserve">In accordance with the </w:t>
      </w:r>
      <w:r w:rsidRPr="004201B0">
        <w:t>requirements</w:t>
      </w:r>
      <w:r w:rsidRPr="004201B0">
        <w:rPr>
          <w:rFonts w:hint="eastAsia"/>
        </w:rPr>
        <w:t xml:space="preserve"> stipulated </w:t>
      </w:r>
      <w:r w:rsidR="00291359" w:rsidRPr="004201B0">
        <w:rPr>
          <w:rFonts w:hint="eastAsia"/>
        </w:rPr>
        <w:t>i</w:t>
      </w:r>
      <w:r w:rsidRPr="004201B0">
        <w:rPr>
          <w:rFonts w:hint="eastAsia"/>
        </w:rPr>
        <w:t xml:space="preserve">n TOR 3.3.2 (2) (ii), the Consultant carried out the hydrological survey and analysis as shown in </w:t>
      </w:r>
      <w:r w:rsidRPr="002F2A8C">
        <w:rPr>
          <w:rFonts w:hint="eastAsia"/>
          <w:color w:val="FF0000"/>
          <w:highlight w:val="yellow"/>
        </w:rPr>
        <w:t>Table 6.</w:t>
      </w:r>
      <w:r w:rsidR="002F2A8C">
        <w:rPr>
          <w:rFonts w:hint="eastAsia"/>
          <w:color w:val="FF0000"/>
        </w:rPr>
        <w:t>7</w:t>
      </w:r>
      <w:r w:rsidRPr="004201B0">
        <w:rPr>
          <w:rFonts w:hint="eastAsia"/>
        </w:rPr>
        <w:t>.</w:t>
      </w:r>
    </w:p>
    <w:p w:rsidR="00900BBD" w:rsidRPr="004201B0" w:rsidRDefault="00900BBD" w:rsidP="00900BBD">
      <w:pPr>
        <w:pStyle w:val="DQEDD-FigureTable"/>
        <w:rPr>
          <w:rFonts w:eastAsiaTheme="minorEastAsia"/>
          <w:lang w:eastAsia="ja-JP"/>
        </w:rPr>
      </w:pPr>
      <w:r w:rsidRPr="004201B0">
        <w:t xml:space="preserve">Table </w:t>
      </w:r>
      <w:fldSimple w:instr=" STYLEREF 1 \s ">
        <w:r w:rsidR="00BA1BE6">
          <w:rPr>
            <w:noProof/>
          </w:rPr>
          <w:t>6</w:t>
        </w:r>
      </w:fldSimple>
      <w:r w:rsidRPr="004201B0">
        <w:t>.</w:t>
      </w:r>
      <w:r w:rsidR="00AC0940" w:rsidRPr="004201B0">
        <w:fldChar w:fldCharType="begin"/>
      </w:r>
      <w:r w:rsidRPr="004201B0">
        <w:instrText xml:space="preserve"> SEQ Table \* ARABIC \s 1 </w:instrText>
      </w:r>
      <w:r w:rsidR="00AC0940" w:rsidRPr="004201B0">
        <w:fldChar w:fldCharType="separate"/>
      </w:r>
      <w:r w:rsidR="00BA1BE6">
        <w:rPr>
          <w:noProof/>
        </w:rPr>
        <w:t>7</w:t>
      </w:r>
      <w:r w:rsidR="00AC0940" w:rsidRPr="004201B0">
        <w:fldChar w:fldCharType="end"/>
      </w:r>
      <w:r w:rsidRPr="004201B0">
        <w:rPr>
          <w:rFonts w:hint="eastAsia"/>
          <w:lang w:eastAsia="ja-JP"/>
        </w:rPr>
        <w:t xml:space="preserve">  </w:t>
      </w:r>
      <w:r w:rsidRPr="004201B0">
        <w:t xml:space="preserve"> </w:t>
      </w:r>
      <w:r w:rsidRPr="004201B0">
        <w:rPr>
          <w:rFonts w:eastAsiaTheme="minorEastAsia" w:hint="eastAsia"/>
          <w:lang w:eastAsia="ja-JP"/>
        </w:rPr>
        <w:t xml:space="preserve">Hydrological </w:t>
      </w:r>
      <w:r w:rsidRPr="004201B0">
        <w:rPr>
          <w:rFonts w:hint="eastAsia"/>
          <w:lang w:eastAsia="ja-JP"/>
        </w:rPr>
        <w:t>Survey</w:t>
      </w:r>
      <w:r w:rsidRPr="004201B0">
        <w:rPr>
          <w:rFonts w:eastAsiaTheme="minorEastAsia" w:hint="eastAsia"/>
          <w:lang w:eastAsia="ja-JP"/>
        </w:rPr>
        <w:t xml:space="preserve"> and Analysis</w:t>
      </w:r>
    </w:p>
    <w:tbl>
      <w:tblPr>
        <w:tblW w:w="9680" w:type="dxa"/>
        <w:tblInd w:w="86" w:type="dxa"/>
        <w:tblCellMar>
          <w:left w:w="99" w:type="dxa"/>
          <w:right w:w="99" w:type="dxa"/>
        </w:tblCellMar>
        <w:tblLook w:val="04A0" w:firstRow="1" w:lastRow="0" w:firstColumn="1" w:lastColumn="0" w:noHBand="0" w:noVBand="1"/>
      </w:tblPr>
      <w:tblGrid>
        <w:gridCol w:w="700"/>
        <w:gridCol w:w="5780"/>
        <w:gridCol w:w="1680"/>
        <w:gridCol w:w="1520"/>
      </w:tblGrid>
      <w:tr w:rsidR="00900BBD" w:rsidRPr="004201B0" w:rsidTr="00FB7FE2">
        <w:trPr>
          <w:trHeight w:val="20"/>
          <w:tblHeader/>
        </w:trPr>
        <w:tc>
          <w:tcPr>
            <w:tcW w:w="70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900BBD" w:rsidRPr="004201B0" w:rsidRDefault="00900BBD" w:rsidP="00FB7FE2">
            <w:pPr>
              <w:jc w:val="center"/>
              <w:rPr>
                <w:sz w:val="18"/>
                <w:szCs w:val="18"/>
              </w:rPr>
            </w:pPr>
            <w:r w:rsidRPr="004201B0">
              <w:rPr>
                <w:sz w:val="18"/>
                <w:szCs w:val="18"/>
              </w:rPr>
              <w:t>No.</w:t>
            </w:r>
          </w:p>
        </w:tc>
        <w:tc>
          <w:tcPr>
            <w:tcW w:w="5780"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900BBD" w:rsidRPr="004201B0" w:rsidRDefault="00900BBD" w:rsidP="003922CB">
            <w:pPr>
              <w:rPr>
                <w:sz w:val="18"/>
                <w:szCs w:val="18"/>
              </w:rPr>
            </w:pPr>
            <w:r w:rsidRPr="004201B0">
              <w:rPr>
                <w:sz w:val="18"/>
                <w:szCs w:val="18"/>
              </w:rPr>
              <w:t>Package/ Item</w:t>
            </w:r>
          </w:p>
        </w:tc>
        <w:tc>
          <w:tcPr>
            <w:tcW w:w="1680"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900BBD" w:rsidRPr="004201B0" w:rsidRDefault="00900BBD" w:rsidP="003922CB">
            <w:pPr>
              <w:rPr>
                <w:sz w:val="18"/>
                <w:szCs w:val="18"/>
              </w:rPr>
            </w:pPr>
            <w:r w:rsidRPr="004201B0">
              <w:rPr>
                <w:rFonts w:hint="eastAsia"/>
                <w:sz w:val="18"/>
                <w:szCs w:val="18"/>
              </w:rPr>
              <w:t>Outcome</w:t>
            </w:r>
          </w:p>
          <w:p w:rsidR="00900BBD" w:rsidRPr="004201B0" w:rsidRDefault="00900BBD" w:rsidP="003922CB">
            <w:pPr>
              <w:rPr>
                <w:sz w:val="18"/>
                <w:szCs w:val="18"/>
              </w:rPr>
            </w:pPr>
            <w:r w:rsidRPr="004201B0">
              <w:rPr>
                <w:rFonts w:hint="eastAsia"/>
                <w:sz w:val="18"/>
                <w:szCs w:val="18"/>
              </w:rPr>
              <w:t>Submission Date</w:t>
            </w:r>
          </w:p>
        </w:tc>
        <w:tc>
          <w:tcPr>
            <w:tcW w:w="1520"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900BBD" w:rsidRPr="004201B0" w:rsidRDefault="00900BBD" w:rsidP="003922CB">
            <w:pPr>
              <w:rPr>
                <w:sz w:val="18"/>
                <w:szCs w:val="18"/>
              </w:rPr>
            </w:pPr>
            <w:r w:rsidRPr="004201B0">
              <w:rPr>
                <w:rFonts w:hint="eastAsia"/>
                <w:sz w:val="18"/>
                <w:szCs w:val="18"/>
              </w:rPr>
              <w:t>Acceptance</w:t>
            </w:r>
          </w:p>
          <w:p w:rsidR="00900BBD" w:rsidRPr="004201B0" w:rsidRDefault="00900BBD" w:rsidP="003922CB">
            <w:pPr>
              <w:rPr>
                <w:sz w:val="18"/>
                <w:szCs w:val="18"/>
              </w:rPr>
            </w:pPr>
            <w:r w:rsidRPr="004201B0">
              <w:rPr>
                <w:rFonts w:hint="eastAsia"/>
                <w:sz w:val="18"/>
                <w:szCs w:val="18"/>
              </w:rPr>
              <w:t>M</w:t>
            </w:r>
            <w:r w:rsidRPr="004201B0">
              <w:rPr>
                <w:sz w:val="18"/>
                <w:szCs w:val="18"/>
              </w:rPr>
              <w:t>i</w:t>
            </w:r>
            <w:r w:rsidRPr="004201B0">
              <w:rPr>
                <w:rFonts w:hint="eastAsia"/>
                <w:sz w:val="18"/>
                <w:szCs w:val="18"/>
              </w:rPr>
              <w:t>nutes Date</w:t>
            </w:r>
          </w:p>
        </w:tc>
      </w:tr>
      <w:tr w:rsidR="00900BBD" w:rsidRPr="004201B0" w:rsidTr="00FB7FE2">
        <w:trPr>
          <w:trHeight w:val="2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900BBD" w:rsidRPr="004201B0" w:rsidRDefault="00900BBD" w:rsidP="00FB7FE2">
            <w:pPr>
              <w:jc w:val="center"/>
              <w:rPr>
                <w:sz w:val="18"/>
                <w:szCs w:val="18"/>
              </w:rPr>
            </w:pPr>
          </w:p>
        </w:tc>
        <w:tc>
          <w:tcPr>
            <w:tcW w:w="5780" w:type="dxa"/>
            <w:tcBorders>
              <w:top w:val="nil"/>
              <w:left w:val="nil"/>
              <w:bottom w:val="single" w:sz="4" w:space="0" w:color="auto"/>
              <w:right w:val="single" w:sz="4" w:space="0" w:color="auto"/>
            </w:tcBorders>
            <w:shd w:val="clear" w:color="auto" w:fill="auto"/>
            <w:vAlign w:val="center"/>
            <w:hideMark/>
          </w:tcPr>
          <w:p w:rsidR="00900BBD" w:rsidRPr="004201B0" w:rsidRDefault="00955525" w:rsidP="003922CB">
            <w:pPr>
              <w:rPr>
                <w:sz w:val="18"/>
                <w:szCs w:val="18"/>
              </w:rPr>
            </w:pPr>
            <w:r w:rsidRPr="004201B0">
              <w:rPr>
                <w:rFonts w:hint="eastAsia"/>
                <w:sz w:val="18"/>
                <w:szCs w:val="18"/>
              </w:rPr>
              <w:t xml:space="preserve">1. </w:t>
            </w:r>
            <w:r w:rsidR="00900BBD" w:rsidRPr="004201B0">
              <w:rPr>
                <w:sz w:val="18"/>
                <w:szCs w:val="18"/>
              </w:rPr>
              <w:t>Hydrological Survey Reports</w:t>
            </w:r>
          </w:p>
        </w:tc>
        <w:tc>
          <w:tcPr>
            <w:tcW w:w="1680" w:type="dxa"/>
            <w:tcBorders>
              <w:top w:val="nil"/>
              <w:left w:val="nil"/>
              <w:bottom w:val="single" w:sz="4" w:space="0" w:color="auto"/>
              <w:right w:val="single" w:sz="4" w:space="0" w:color="auto"/>
            </w:tcBorders>
            <w:shd w:val="clear" w:color="auto" w:fill="auto"/>
            <w:vAlign w:val="center"/>
            <w:hideMark/>
          </w:tcPr>
          <w:p w:rsidR="00900BBD" w:rsidRPr="004201B0" w:rsidRDefault="00900BBD" w:rsidP="003922CB">
            <w:pPr>
              <w:rPr>
                <w:sz w:val="18"/>
                <w:szCs w:val="18"/>
              </w:rPr>
            </w:pPr>
          </w:p>
        </w:tc>
        <w:tc>
          <w:tcPr>
            <w:tcW w:w="1520" w:type="dxa"/>
            <w:tcBorders>
              <w:top w:val="nil"/>
              <w:left w:val="nil"/>
              <w:bottom w:val="single" w:sz="4" w:space="0" w:color="auto"/>
              <w:right w:val="single" w:sz="4" w:space="0" w:color="auto"/>
            </w:tcBorders>
            <w:shd w:val="clear" w:color="auto" w:fill="auto"/>
            <w:vAlign w:val="center"/>
            <w:hideMark/>
          </w:tcPr>
          <w:p w:rsidR="00900BBD" w:rsidRPr="004201B0" w:rsidRDefault="00900BBD" w:rsidP="003922CB">
            <w:pPr>
              <w:rPr>
                <w:sz w:val="18"/>
                <w:szCs w:val="18"/>
              </w:rPr>
            </w:pPr>
          </w:p>
        </w:tc>
      </w:tr>
      <w:tr w:rsidR="00291359" w:rsidRPr="004201B0" w:rsidTr="00FB7FE2">
        <w:trPr>
          <w:trHeight w:val="2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291359" w:rsidRPr="004201B0" w:rsidRDefault="00291359" w:rsidP="00FB7FE2">
            <w:pPr>
              <w:jc w:val="center"/>
              <w:rPr>
                <w:sz w:val="18"/>
                <w:szCs w:val="18"/>
              </w:rPr>
            </w:pPr>
            <w:r w:rsidRPr="004201B0">
              <w:rPr>
                <w:rFonts w:hint="eastAsia"/>
                <w:sz w:val="18"/>
                <w:szCs w:val="18"/>
              </w:rPr>
              <w:t>1</w:t>
            </w:r>
          </w:p>
        </w:tc>
        <w:tc>
          <w:tcPr>
            <w:tcW w:w="5780" w:type="dxa"/>
            <w:tcBorders>
              <w:top w:val="nil"/>
              <w:left w:val="nil"/>
              <w:bottom w:val="single" w:sz="4" w:space="0" w:color="auto"/>
              <w:right w:val="single" w:sz="4" w:space="0" w:color="auto"/>
            </w:tcBorders>
            <w:shd w:val="clear" w:color="auto" w:fill="auto"/>
            <w:vAlign w:val="center"/>
            <w:hideMark/>
          </w:tcPr>
          <w:p w:rsidR="00291359" w:rsidRPr="004201B0" w:rsidRDefault="00291359" w:rsidP="003922CB">
            <w:pPr>
              <w:rPr>
                <w:sz w:val="18"/>
                <w:szCs w:val="18"/>
              </w:rPr>
            </w:pPr>
            <w:r w:rsidRPr="004201B0">
              <w:rPr>
                <w:sz w:val="18"/>
                <w:szCs w:val="18"/>
              </w:rPr>
              <w:t>V 1 Hydro-Metrological Data Report</w:t>
            </w:r>
          </w:p>
        </w:tc>
        <w:tc>
          <w:tcPr>
            <w:tcW w:w="1680" w:type="dxa"/>
            <w:vMerge w:val="restart"/>
            <w:tcBorders>
              <w:top w:val="nil"/>
              <w:left w:val="nil"/>
              <w:right w:val="single" w:sz="4" w:space="0" w:color="auto"/>
            </w:tcBorders>
            <w:shd w:val="clear" w:color="auto" w:fill="auto"/>
            <w:vAlign w:val="center"/>
            <w:hideMark/>
          </w:tcPr>
          <w:p w:rsidR="00291359" w:rsidRPr="004201B0" w:rsidRDefault="00291359" w:rsidP="003922CB">
            <w:pPr>
              <w:jc w:val="center"/>
              <w:rPr>
                <w:sz w:val="18"/>
                <w:szCs w:val="18"/>
              </w:rPr>
            </w:pPr>
            <w:r w:rsidRPr="004201B0">
              <w:rPr>
                <w:rFonts w:hint="eastAsia"/>
                <w:sz w:val="18"/>
                <w:szCs w:val="18"/>
              </w:rPr>
              <w:t>25/12/</w:t>
            </w:r>
            <w:r w:rsidRPr="004201B0">
              <w:rPr>
                <w:sz w:val="18"/>
                <w:szCs w:val="18"/>
              </w:rPr>
              <w:t>2012</w:t>
            </w:r>
          </w:p>
        </w:tc>
        <w:tc>
          <w:tcPr>
            <w:tcW w:w="1520" w:type="dxa"/>
            <w:vMerge w:val="restart"/>
            <w:tcBorders>
              <w:top w:val="nil"/>
              <w:left w:val="nil"/>
              <w:right w:val="single" w:sz="4" w:space="0" w:color="auto"/>
            </w:tcBorders>
            <w:shd w:val="clear" w:color="auto" w:fill="auto"/>
            <w:vAlign w:val="center"/>
            <w:hideMark/>
          </w:tcPr>
          <w:p w:rsidR="00291359" w:rsidRPr="004201B0" w:rsidRDefault="00291359" w:rsidP="003922CB">
            <w:pPr>
              <w:rPr>
                <w:sz w:val="18"/>
                <w:szCs w:val="18"/>
              </w:rPr>
            </w:pPr>
          </w:p>
        </w:tc>
      </w:tr>
      <w:tr w:rsidR="00291359" w:rsidRPr="004201B0" w:rsidTr="00FB7FE2">
        <w:trPr>
          <w:trHeight w:val="2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291359" w:rsidRPr="004201B0" w:rsidRDefault="00291359" w:rsidP="00FB7FE2">
            <w:pPr>
              <w:jc w:val="center"/>
              <w:rPr>
                <w:sz w:val="18"/>
                <w:szCs w:val="18"/>
              </w:rPr>
            </w:pPr>
            <w:r w:rsidRPr="004201B0">
              <w:rPr>
                <w:rFonts w:hint="eastAsia"/>
                <w:sz w:val="18"/>
                <w:szCs w:val="18"/>
              </w:rPr>
              <w:t>2</w:t>
            </w:r>
          </w:p>
        </w:tc>
        <w:tc>
          <w:tcPr>
            <w:tcW w:w="5780" w:type="dxa"/>
            <w:tcBorders>
              <w:top w:val="nil"/>
              <w:left w:val="nil"/>
              <w:bottom w:val="single" w:sz="4" w:space="0" w:color="auto"/>
              <w:right w:val="single" w:sz="4" w:space="0" w:color="auto"/>
            </w:tcBorders>
            <w:shd w:val="clear" w:color="auto" w:fill="auto"/>
            <w:vAlign w:val="center"/>
            <w:hideMark/>
          </w:tcPr>
          <w:p w:rsidR="00291359" w:rsidRPr="004201B0" w:rsidRDefault="00291359" w:rsidP="003922CB">
            <w:pPr>
              <w:rPr>
                <w:sz w:val="18"/>
                <w:szCs w:val="18"/>
              </w:rPr>
            </w:pPr>
            <w:r w:rsidRPr="004201B0">
              <w:rPr>
                <w:sz w:val="18"/>
                <w:szCs w:val="18"/>
              </w:rPr>
              <w:t>V 2.1 Report on water level survey along the Expressway centerline</w:t>
            </w:r>
          </w:p>
        </w:tc>
        <w:tc>
          <w:tcPr>
            <w:tcW w:w="1680" w:type="dxa"/>
            <w:vMerge/>
            <w:tcBorders>
              <w:left w:val="nil"/>
              <w:right w:val="single" w:sz="4" w:space="0" w:color="auto"/>
            </w:tcBorders>
            <w:shd w:val="clear" w:color="auto" w:fill="auto"/>
            <w:vAlign w:val="center"/>
            <w:hideMark/>
          </w:tcPr>
          <w:p w:rsidR="00291359" w:rsidRPr="004201B0" w:rsidRDefault="00291359" w:rsidP="003922CB">
            <w:pPr>
              <w:jc w:val="center"/>
              <w:rPr>
                <w:sz w:val="18"/>
                <w:szCs w:val="18"/>
              </w:rPr>
            </w:pPr>
          </w:p>
        </w:tc>
        <w:tc>
          <w:tcPr>
            <w:tcW w:w="1520" w:type="dxa"/>
            <w:vMerge/>
            <w:tcBorders>
              <w:left w:val="nil"/>
              <w:right w:val="single" w:sz="4" w:space="0" w:color="auto"/>
            </w:tcBorders>
            <w:shd w:val="clear" w:color="auto" w:fill="auto"/>
            <w:vAlign w:val="center"/>
            <w:hideMark/>
          </w:tcPr>
          <w:p w:rsidR="00291359" w:rsidRPr="004201B0" w:rsidRDefault="00291359" w:rsidP="003922CB">
            <w:pPr>
              <w:rPr>
                <w:sz w:val="18"/>
                <w:szCs w:val="18"/>
              </w:rPr>
            </w:pPr>
          </w:p>
        </w:tc>
      </w:tr>
      <w:tr w:rsidR="00291359" w:rsidRPr="004201B0" w:rsidTr="00FB7FE2">
        <w:trPr>
          <w:trHeight w:val="2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291359" w:rsidRPr="004201B0" w:rsidRDefault="00291359" w:rsidP="00FB7FE2">
            <w:pPr>
              <w:jc w:val="center"/>
              <w:rPr>
                <w:sz w:val="18"/>
                <w:szCs w:val="18"/>
              </w:rPr>
            </w:pPr>
            <w:r w:rsidRPr="004201B0">
              <w:rPr>
                <w:rFonts w:hint="eastAsia"/>
                <w:sz w:val="18"/>
                <w:szCs w:val="18"/>
              </w:rPr>
              <w:t>3</w:t>
            </w:r>
          </w:p>
        </w:tc>
        <w:tc>
          <w:tcPr>
            <w:tcW w:w="5780" w:type="dxa"/>
            <w:tcBorders>
              <w:top w:val="nil"/>
              <w:left w:val="nil"/>
              <w:bottom w:val="single" w:sz="4" w:space="0" w:color="auto"/>
              <w:right w:val="single" w:sz="4" w:space="0" w:color="auto"/>
            </w:tcBorders>
            <w:shd w:val="clear" w:color="auto" w:fill="auto"/>
            <w:vAlign w:val="center"/>
            <w:hideMark/>
          </w:tcPr>
          <w:p w:rsidR="00291359" w:rsidRPr="004201B0" w:rsidRDefault="00291359" w:rsidP="003922CB">
            <w:pPr>
              <w:rPr>
                <w:sz w:val="18"/>
                <w:szCs w:val="18"/>
              </w:rPr>
            </w:pPr>
            <w:r w:rsidRPr="004201B0">
              <w:rPr>
                <w:sz w:val="18"/>
                <w:szCs w:val="18"/>
              </w:rPr>
              <w:t>V 2.2 Drawing of water level survey along the Expressway centerline</w:t>
            </w:r>
          </w:p>
        </w:tc>
        <w:tc>
          <w:tcPr>
            <w:tcW w:w="1680" w:type="dxa"/>
            <w:vMerge/>
            <w:tcBorders>
              <w:left w:val="nil"/>
              <w:bottom w:val="single" w:sz="4" w:space="0" w:color="auto"/>
              <w:right w:val="single" w:sz="4" w:space="0" w:color="auto"/>
            </w:tcBorders>
            <w:shd w:val="clear" w:color="auto" w:fill="auto"/>
            <w:vAlign w:val="center"/>
            <w:hideMark/>
          </w:tcPr>
          <w:p w:rsidR="00291359" w:rsidRPr="004201B0" w:rsidRDefault="00291359" w:rsidP="003922CB">
            <w:pPr>
              <w:jc w:val="center"/>
              <w:rPr>
                <w:sz w:val="18"/>
                <w:szCs w:val="18"/>
              </w:rPr>
            </w:pPr>
          </w:p>
        </w:tc>
        <w:tc>
          <w:tcPr>
            <w:tcW w:w="1520" w:type="dxa"/>
            <w:vMerge/>
            <w:tcBorders>
              <w:left w:val="nil"/>
              <w:right w:val="single" w:sz="4" w:space="0" w:color="auto"/>
            </w:tcBorders>
            <w:shd w:val="clear" w:color="auto" w:fill="auto"/>
            <w:vAlign w:val="center"/>
            <w:hideMark/>
          </w:tcPr>
          <w:p w:rsidR="00291359" w:rsidRPr="004201B0" w:rsidRDefault="00291359" w:rsidP="003922CB">
            <w:pPr>
              <w:rPr>
                <w:sz w:val="18"/>
                <w:szCs w:val="18"/>
              </w:rPr>
            </w:pPr>
          </w:p>
        </w:tc>
      </w:tr>
      <w:tr w:rsidR="00291359" w:rsidRPr="004201B0" w:rsidTr="00FB7FE2">
        <w:trPr>
          <w:trHeight w:val="2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291359" w:rsidRPr="004201B0" w:rsidRDefault="00291359" w:rsidP="00FB7FE2">
            <w:pPr>
              <w:jc w:val="center"/>
              <w:rPr>
                <w:sz w:val="18"/>
                <w:szCs w:val="18"/>
              </w:rPr>
            </w:pPr>
            <w:r w:rsidRPr="004201B0">
              <w:rPr>
                <w:rFonts w:hint="eastAsia"/>
                <w:sz w:val="18"/>
                <w:szCs w:val="18"/>
              </w:rPr>
              <w:t>4</w:t>
            </w:r>
          </w:p>
        </w:tc>
        <w:tc>
          <w:tcPr>
            <w:tcW w:w="5780" w:type="dxa"/>
            <w:tcBorders>
              <w:top w:val="nil"/>
              <w:left w:val="nil"/>
              <w:bottom w:val="single" w:sz="4" w:space="0" w:color="auto"/>
              <w:right w:val="single" w:sz="4" w:space="0" w:color="auto"/>
            </w:tcBorders>
            <w:shd w:val="clear" w:color="auto" w:fill="auto"/>
            <w:vAlign w:val="center"/>
            <w:hideMark/>
          </w:tcPr>
          <w:p w:rsidR="00291359" w:rsidRPr="004201B0" w:rsidRDefault="00291359" w:rsidP="003922CB">
            <w:pPr>
              <w:rPr>
                <w:sz w:val="18"/>
                <w:szCs w:val="18"/>
              </w:rPr>
            </w:pPr>
            <w:r w:rsidRPr="004201B0">
              <w:rPr>
                <w:sz w:val="18"/>
                <w:szCs w:val="18"/>
              </w:rPr>
              <w:t>V 3.1 Report on additional survey for flood inundation analysis</w:t>
            </w:r>
          </w:p>
        </w:tc>
        <w:tc>
          <w:tcPr>
            <w:tcW w:w="1680" w:type="dxa"/>
            <w:vMerge w:val="restart"/>
            <w:tcBorders>
              <w:top w:val="nil"/>
              <w:left w:val="nil"/>
              <w:right w:val="single" w:sz="4" w:space="0" w:color="auto"/>
            </w:tcBorders>
            <w:shd w:val="clear" w:color="auto" w:fill="auto"/>
            <w:vAlign w:val="center"/>
            <w:hideMark/>
          </w:tcPr>
          <w:p w:rsidR="00291359" w:rsidRPr="004201B0" w:rsidRDefault="00291359" w:rsidP="003922CB">
            <w:pPr>
              <w:jc w:val="center"/>
              <w:rPr>
                <w:sz w:val="18"/>
                <w:szCs w:val="18"/>
              </w:rPr>
            </w:pPr>
            <w:r w:rsidRPr="004201B0">
              <w:rPr>
                <w:rFonts w:hint="eastAsia"/>
                <w:sz w:val="18"/>
                <w:szCs w:val="18"/>
              </w:rPr>
              <w:t>27/3/</w:t>
            </w:r>
            <w:r w:rsidRPr="004201B0">
              <w:rPr>
                <w:sz w:val="18"/>
                <w:szCs w:val="18"/>
              </w:rPr>
              <w:t>2013</w:t>
            </w:r>
          </w:p>
        </w:tc>
        <w:tc>
          <w:tcPr>
            <w:tcW w:w="1520" w:type="dxa"/>
            <w:vMerge/>
            <w:tcBorders>
              <w:left w:val="nil"/>
              <w:right w:val="single" w:sz="4" w:space="0" w:color="auto"/>
            </w:tcBorders>
            <w:shd w:val="clear" w:color="auto" w:fill="auto"/>
            <w:vAlign w:val="center"/>
            <w:hideMark/>
          </w:tcPr>
          <w:p w:rsidR="00291359" w:rsidRPr="004201B0" w:rsidRDefault="00291359" w:rsidP="003922CB">
            <w:pPr>
              <w:rPr>
                <w:sz w:val="18"/>
                <w:szCs w:val="18"/>
              </w:rPr>
            </w:pPr>
          </w:p>
        </w:tc>
      </w:tr>
      <w:tr w:rsidR="00291359" w:rsidRPr="004201B0" w:rsidTr="00FB7FE2">
        <w:trPr>
          <w:trHeight w:val="2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291359" w:rsidRPr="004201B0" w:rsidRDefault="00291359" w:rsidP="00FB7FE2">
            <w:pPr>
              <w:jc w:val="center"/>
              <w:rPr>
                <w:sz w:val="18"/>
                <w:szCs w:val="18"/>
              </w:rPr>
            </w:pPr>
            <w:r w:rsidRPr="004201B0">
              <w:rPr>
                <w:rFonts w:hint="eastAsia"/>
                <w:sz w:val="18"/>
                <w:szCs w:val="18"/>
              </w:rPr>
              <w:t>5</w:t>
            </w:r>
          </w:p>
        </w:tc>
        <w:tc>
          <w:tcPr>
            <w:tcW w:w="5780" w:type="dxa"/>
            <w:tcBorders>
              <w:top w:val="nil"/>
              <w:left w:val="nil"/>
              <w:bottom w:val="single" w:sz="4" w:space="0" w:color="auto"/>
              <w:right w:val="single" w:sz="4" w:space="0" w:color="auto"/>
            </w:tcBorders>
            <w:shd w:val="clear" w:color="auto" w:fill="auto"/>
            <w:vAlign w:val="center"/>
            <w:hideMark/>
          </w:tcPr>
          <w:p w:rsidR="00291359" w:rsidRPr="004201B0" w:rsidRDefault="00291359" w:rsidP="003922CB">
            <w:pPr>
              <w:rPr>
                <w:sz w:val="18"/>
                <w:szCs w:val="18"/>
              </w:rPr>
            </w:pPr>
            <w:r w:rsidRPr="004201B0">
              <w:rPr>
                <w:sz w:val="18"/>
                <w:szCs w:val="18"/>
              </w:rPr>
              <w:t>V 3.2 Drawing of additional survey for flood inundation analysi</w:t>
            </w:r>
            <w:r w:rsidRPr="004201B0">
              <w:rPr>
                <w:rFonts w:hint="eastAsia"/>
                <w:sz w:val="18"/>
                <w:szCs w:val="18"/>
              </w:rPr>
              <w:t>s</w:t>
            </w:r>
          </w:p>
        </w:tc>
        <w:tc>
          <w:tcPr>
            <w:tcW w:w="1680" w:type="dxa"/>
            <w:vMerge/>
            <w:tcBorders>
              <w:left w:val="nil"/>
              <w:bottom w:val="single" w:sz="4" w:space="0" w:color="auto"/>
              <w:right w:val="single" w:sz="4" w:space="0" w:color="auto"/>
            </w:tcBorders>
            <w:shd w:val="clear" w:color="auto" w:fill="auto"/>
            <w:vAlign w:val="center"/>
            <w:hideMark/>
          </w:tcPr>
          <w:p w:rsidR="00291359" w:rsidRPr="004201B0" w:rsidRDefault="00291359" w:rsidP="003922CB">
            <w:pPr>
              <w:jc w:val="center"/>
              <w:rPr>
                <w:sz w:val="18"/>
                <w:szCs w:val="18"/>
              </w:rPr>
            </w:pPr>
          </w:p>
        </w:tc>
        <w:tc>
          <w:tcPr>
            <w:tcW w:w="1520" w:type="dxa"/>
            <w:vMerge/>
            <w:tcBorders>
              <w:left w:val="nil"/>
              <w:right w:val="single" w:sz="4" w:space="0" w:color="auto"/>
            </w:tcBorders>
            <w:shd w:val="clear" w:color="auto" w:fill="auto"/>
            <w:vAlign w:val="center"/>
            <w:hideMark/>
          </w:tcPr>
          <w:p w:rsidR="00291359" w:rsidRPr="004201B0" w:rsidRDefault="00291359" w:rsidP="003922CB">
            <w:pPr>
              <w:rPr>
                <w:sz w:val="18"/>
                <w:szCs w:val="18"/>
              </w:rPr>
            </w:pPr>
          </w:p>
        </w:tc>
      </w:tr>
      <w:tr w:rsidR="00291359" w:rsidRPr="004201B0" w:rsidTr="00FB7FE2">
        <w:trPr>
          <w:trHeight w:val="2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291359" w:rsidRPr="004201B0" w:rsidRDefault="00291359" w:rsidP="00FB7FE2">
            <w:pPr>
              <w:jc w:val="center"/>
              <w:rPr>
                <w:sz w:val="18"/>
                <w:szCs w:val="18"/>
              </w:rPr>
            </w:pPr>
            <w:r w:rsidRPr="004201B0">
              <w:rPr>
                <w:rFonts w:hint="eastAsia"/>
                <w:sz w:val="18"/>
                <w:szCs w:val="18"/>
              </w:rPr>
              <w:t>6</w:t>
            </w:r>
          </w:p>
        </w:tc>
        <w:tc>
          <w:tcPr>
            <w:tcW w:w="5780" w:type="dxa"/>
            <w:tcBorders>
              <w:top w:val="nil"/>
              <w:left w:val="nil"/>
              <w:bottom w:val="single" w:sz="4" w:space="0" w:color="auto"/>
              <w:right w:val="single" w:sz="4" w:space="0" w:color="auto"/>
            </w:tcBorders>
            <w:shd w:val="clear" w:color="auto" w:fill="auto"/>
            <w:vAlign w:val="center"/>
            <w:hideMark/>
          </w:tcPr>
          <w:p w:rsidR="00291359" w:rsidRPr="004201B0" w:rsidRDefault="00291359" w:rsidP="003922CB">
            <w:pPr>
              <w:rPr>
                <w:sz w:val="18"/>
                <w:szCs w:val="18"/>
              </w:rPr>
            </w:pPr>
            <w:r w:rsidRPr="004201B0">
              <w:rPr>
                <w:sz w:val="18"/>
                <w:szCs w:val="18"/>
              </w:rPr>
              <w:t xml:space="preserve">V 4.1 Water level survey and velocity of flow survey for </w:t>
            </w:r>
            <w:proofErr w:type="spellStart"/>
            <w:r w:rsidRPr="004201B0">
              <w:rPr>
                <w:sz w:val="18"/>
                <w:szCs w:val="18"/>
              </w:rPr>
              <w:t>Ky</w:t>
            </w:r>
            <w:proofErr w:type="spellEnd"/>
            <w:r w:rsidRPr="004201B0">
              <w:rPr>
                <w:sz w:val="18"/>
                <w:szCs w:val="18"/>
              </w:rPr>
              <w:t xml:space="preserve"> Lam bridge</w:t>
            </w:r>
          </w:p>
        </w:tc>
        <w:tc>
          <w:tcPr>
            <w:tcW w:w="1680" w:type="dxa"/>
            <w:vMerge w:val="restart"/>
            <w:tcBorders>
              <w:top w:val="nil"/>
              <w:left w:val="nil"/>
              <w:right w:val="single" w:sz="4" w:space="0" w:color="auto"/>
            </w:tcBorders>
            <w:shd w:val="clear" w:color="auto" w:fill="auto"/>
            <w:vAlign w:val="center"/>
            <w:hideMark/>
          </w:tcPr>
          <w:p w:rsidR="00291359" w:rsidRPr="004201B0" w:rsidRDefault="00291359" w:rsidP="003922CB">
            <w:pPr>
              <w:jc w:val="center"/>
              <w:rPr>
                <w:sz w:val="18"/>
                <w:szCs w:val="18"/>
              </w:rPr>
            </w:pPr>
            <w:r w:rsidRPr="004201B0">
              <w:rPr>
                <w:rFonts w:hint="eastAsia"/>
                <w:sz w:val="18"/>
                <w:szCs w:val="18"/>
              </w:rPr>
              <w:t>25/12/</w:t>
            </w:r>
            <w:r w:rsidRPr="004201B0">
              <w:rPr>
                <w:sz w:val="18"/>
                <w:szCs w:val="18"/>
              </w:rPr>
              <w:t>2012</w:t>
            </w:r>
          </w:p>
        </w:tc>
        <w:tc>
          <w:tcPr>
            <w:tcW w:w="1520" w:type="dxa"/>
            <w:vMerge/>
            <w:tcBorders>
              <w:left w:val="nil"/>
              <w:right w:val="single" w:sz="4" w:space="0" w:color="auto"/>
            </w:tcBorders>
            <w:shd w:val="clear" w:color="auto" w:fill="auto"/>
            <w:vAlign w:val="center"/>
            <w:hideMark/>
          </w:tcPr>
          <w:p w:rsidR="00291359" w:rsidRPr="004201B0" w:rsidRDefault="00291359" w:rsidP="003922CB">
            <w:pPr>
              <w:rPr>
                <w:sz w:val="18"/>
                <w:szCs w:val="18"/>
              </w:rPr>
            </w:pPr>
          </w:p>
        </w:tc>
      </w:tr>
      <w:tr w:rsidR="00291359" w:rsidRPr="004201B0" w:rsidTr="00FB7FE2">
        <w:trPr>
          <w:trHeight w:val="2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291359" w:rsidRPr="004201B0" w:rsidRDefault="00291359" w:rsidP="00FB7FE2">
            <w:pPr>
              <w:jc w:val="center"/>
              <w:rPr>
                <w:sz w:val="18"/>
                <w:szCs w:val="18"/>
              </w:rPr>
            </w:pPr>
            <w:r w:rsidRPr="004201B0">
              <w:rPr>
                <w:rFonts w:hint="eastAsia"/>
                <w:sz w:val="18"/>
                <w:szCs w:val="18"/>
              </w:rPr>
              <w:t>7</w:t>
            </w:r>
          </w:p>
        </w:tc>
        <w:tc>
          <w:tcPr>
            <w:tcW w:w="5780" w:type="dxa"/>
            <w:tcBorders>
              <w:top w:val="nil"/>
              <w:left w:val="nil"/>
              <w:bottom w:val="single" w:sz="4" w:space="0" w:color="auto"/>
              <w:right w:val="single" w:sz="4" w:space="0" w:color="auto"/>
            </w:tcBorders>
            <w:shd w:val="clear" w:color="auto" w:fill="auto"/>
            <w:vAlign w:val="center"/>
            <w:hideMark/>
          </w:tcPr>
          <w:p w:rsidR="00291359" w:rsidRPr="004201B0" w:rsidRDefault="00291359" w:rsidP="003922CB">
            <w:pPr>
              <w:rPr>
                <w:sz w:val="18"/>
                <w:szCs w:val="18"/>
              </w:rPr>
            </w:pPr>
            <w:r w:rsidRPr="004201B0">
              <w:rPr>
                <w:sz w:val="18"/>
                <w:szCs w:val="18"/>
              </w:rPr>
              <w:t xml:space="preserve">V 4.2 Water level survey and velocity of flow survey for </w:t>
            </w:r>
            <w:proofErr w:type="spellStart"/>
            <w:r w:rsidRPr="004201B0">
              <w:rPr>
                <w:sz w:val="18"/>
                <w:szCs w:val="18"/>
              </w:rPr>
              <w:t>Chiem</w:t>
            </w:r>
            <w:proofErr w:type="spellEnd"/>
            <w:r w:rsidRPr="004201B0">
              <w:rPr>
                <w:sz w:val="18"/>
                <w:szCs w:val="18"/>
              </w:rPr>
              <w:t xml:space="preserve"> Son bridge</w:t>
            </w:r>
          </w:p>
        </w:tc>
        <w:tc>
          <w:tcPr>
            <w:tcW w:w="1680" w:type="dxa"/>
            <w:vMerge/>
            <w:tcBorders>
              <w:left w:val="nil"/>
              <w:right w:val="single" w:sz="4" w:space="0" w:color="auto"/>
            </w:tcBorders>
            <w:shd w:val="clear" w:color="auto" w:fill="auto"/>
            <w:vAlign w:val="center"/>
            <w:hideMark/>
          </w:tcPr>
          <w:p w:rsidR="00291359" w:rsidRPr="004201B0" w:rsidRDefault="00291359" w:rsidP="003922CB">
            <w:pPr>
              <w:rPr>
                <w:sz w:val="18"/>
                <w:szCs w:val="18"/>
              </w:rPr>
            </w:pPr>
          </w:p>
        </w:tc>
        <w:tc>
          <w:tcPr>
            <w:tcW w:w="1520" w:type="dxa"/>
            <w:vMerge/>
            <w:tcBorders>
              <w:left w:val="nil"/>
              <w:right w:val="single" w:sz="4" w:space="0" w:color="auto"/>
            </w:tcBorders>
            <w:shd w:val="clear" w:color="auto" w:fill="auto"/>
            <w:vAlign w:val="center"/>
            <w:hideMark/>
          </w:tcPr>
          <w:p w:rsidR="00291359" w:rsidRPr="004201B0" w:rsidRDefault="00291359" w:rsidP="003922CB">
            <w:pPr>
              <w:rPr>
                <w:sz w:val="18"/>
                <w:szCs w:val="18"/>
              </w:rPr>
            </w:pPr>
          </w:p>
        </w:tc>
      </w:tr>
      <w:tr w:rsidR="00291359" w:rsidRPr="004201B0" w:rsidTr="00FB7FE2">
        <w:trPr>
          <w:trHeight w:val="2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291359" w:rsidRPr="004201B0" w:rsidRDefault="00291359" w:rsidP="00FB7FE2">
            <w:pPr>
              <w:jc w:val="center"/>
              <w:rPr>
                <w:sz w:val="18"/>
                <w:szCs w:val="18"/>
              </w:rPr>
            </w:pPr>
            <w:r w:rsidRPr="004201B0">
              <w:rPr>
                <w:rFonts w:hint="eastAsia"/>
                <w:sz w:val="18"/>
                <w:szCs w:val="18"/>
              </w:rPr>
              <w:t>8</w:t>
            </w:r>
          </w:p>
        </w:tc>
        <w:tc>
          <w:tcPr>
            <w:tcW w:w="5780" w:type="dxa"/>
            <w:tcBorders>
              <w:top w:val="nil"/>
              <w:left w:val="nil"/>
              <w:bottom w:val="single" w:sz="4" w:space="0" w:color="auto"/>
              <w:right w:val="single" w:sz="4" w:space="0" w:color="auto"/>
            </w:tcBorders>
            <w:shd w:val="clear" w:color="auto" w:fill="auto"/>
            <w:vAlign w:val="center"/>
            <w:hideMark/>
          </w:tcPr>
          <w:p w:rsidR="00291359" w:rsidRPr="004201B0" w:rsidRDefault="00291359" w:rsidP="003922CB">
            <w:pPr>
              <w:rPr>
                <w:sz w:val="18"/>
                <w:szCs w:val="18"/>
              </w:rPr>
            </w:pPr>
            <w:r w:rsidRPr="004201B0">
              <w:rPr>
                <w:sz w:val="18"/>
                <w:szCs w:val="18"/>
              </w:rPr>
              <w:t xml:space="preserve">V 4.3 Water level survey and velocity of flow survey for </w:t>
            </w:r>
            <w:proofErr w:type="spellStart"/>
            <w:r w:rsidRPr="004201B0">
              <w:rPr>
                <w:sz w:val="18"/>
                <w:szCs w:val="18"/>
              </w:rPr>
              <w:t>Tra</w:t>
            </w:r>
            <w:proofErr w:type="spellEnd"/>
            <w:r w:rsidRPr="004201B0">
              <w:rPr>
                <w:sz w:val="18"/>
                <w:szCs w:val="18"/>
              </w:rPr>
              <w:t xml:space="preserve"> Bong bridge</w:t>
            </w:r>
          </w:p>
        </w:tc>
        <w:tc>
          <w:tcPr>
            <w:tcW w:w="1680" w:type="dxa"/>
            <w:vMerge/>
            <w:tcBorders>
              <w:left w:val="nil"/>
              <w:right w:val="single" w:sz="4" w:space="0" w:color="auto"/>
            </w:tcBorders>
            <w:shd w:val="clear" w:color="auto" w:fill="auto"/>
            <w:vAlign w:val="center"/>
            <w:hideMark/>
          </w:tcPr>
          <w:p w:rsidR="00291359" w:rsidRPr="004201B0" w:rsidRDefault="00291359" w:rsidP="003922CB">
            <w:pPr>
              <w:rPr>
                <w:sz w:val="18"/>
                <w:szCs w:val="18"/>
              </w:rPr>
            </w:pPr>
          </w:p>
        </w:tc>
        <w:tc>
          <w:tcPr>
            <w:tcW w:w="1520" w:type="dxa"/>
            <w:vMerge/>
            <w:tcBorders>
              <w:left w:val="nil"/>
              <w:right w:val="single" w:sz="4" w:space="0" w:color="auto"/>
            </w:tcBorders>
            <w:shd w:val="clear" w:color="auto" w:fill="auto"/>
            <w:vAlign w:val="center"/>
            <w:hideMark/>
          </w:tcPr>
          <w:p w:rsidR="00291359" w:rsidRPr="004201B0" w:rsidRDefault="00291359" w:rsidP="003922CB">
            <w:pPr>
              <w:rPr>
                <w:sz w:val="18"/>
                <w:szCs w:val="18"/>
              </w:rPr>
            </w:pPr>
          </w:p>
        </w:tc>
      </w:tr>
      <w:tr w:rsidR="00291359" w:rsidRPr="004201B0" w:rsidTr="00FB7FE2">
        <w:trPr>
          <w:trHeight w:val="2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291359" w:rsidRPr="004201B0" w:rsidRDefault="00291359" w:rsidP="00FB7FE2">
            <w:pPr>
              <w:jc w:val="center"/>
              <w:rPr>
                <w:sz w:val="18"/>
                <w:szCs w:val="18"/>
              </w:rPr>
            </w:pPr>
            <w:r w:rsidRPr="004201B0">
              <w:rPr>
                <w:rFonts w:hint="eastAsia"/>
                <w:sz w:val="18"/>
                <w:szCs w:val="18"/>
              </w:rPr>
              <w:t>9</w:t>
            </w:r>
          </w:p>
        </w:tc>
        <w:tc>
          <w:tcPr>
            <w:tcW w:w="5780" w:type="dxa"/>
            <w:tcBorders>
              <w:top w:val="nil"/>
              <w:left w:val="nil"/>
              <w:bottom w:val="single" w:sz="4" w:space="0" w:color="auto"/>
              <w:right w:val="single" w:sz="4" w:space="0" w:color="auto"/>
            </w:tcBorders>
            <w:shd w:val="clear" w:color="auto" w:fill="auto"/>
            <w:vAlign w:val="center"/>
            <w:hideMark/>
          </w:tcPr>
          <w:p w:rsidR="00291359" w:rsidRPr="004201B0" w:rsidRDefault="00291359" w:rsidP="003922CB">
            <w:pPr>
              <w:rPr>
                <w:sz w:val="18"/>
                <w:szCs w:val="18"/>
              </w:rPr>
            </w:pPr>
            <w:r w:rsidRPr="004201B0">
              <w:rPr>
                <w:sz w:val="18"/>
                <w:szCs w:val="18"/>
              </w:rPr>
              <w:t xml:space="preserve">V 4.4 Water level survey and velocity of flow survey for </w:t>
            </w:r>
            <w:proofErr w:type="spellStart"/>
            <w:r w:rsidRPr="004201B0">
              <w:rPr>
                <w:sz w:val="18"/>
                <w:szCs w:val="18"/>
              </w:rPr>
              <w:t>Tra</w:t>
            </w:r>
            <w:proofErr w:type="spellEnd"/>
            <w:r w:rsidRPr="004201B0">
              <w:rPr>
                <w:sz w:val="18"/>
                <w:szCs w:val="18"/>
              </w:rPr>
              <w:t xml:space="preserve"> </w:t>
            </w:r>
            <w:proofErr w:type="spellStart"/>
            <w:r w:rsidRPr="004201B0">
              <w:rPr>
                <w:sz w:val="18"/>
                <w:szCs w:val="18"/>
              </w:rPr>
              <w:t>Khuc</w:t>
            </w:r>
            <w:proofErr w:type="spellEnd"/>
            <w:r w:rsidRPr="004201B0">
              <w:rPr>
                <w:sz w:val="18"/>
                <w:szCs w:val="18"/>
              </w:rPr>
              <w:t xml:space="preserve"> bridge</w:t>
            </w:r>
          </w:p>
        </w:tc>
        <w:tc>
          <w:tcPr>
            <w:tcW w:w="1680" w:type="dxa"/>
            <w:vMerge/>
            <w:tcBorders>
              <w:left w:val="nil"/>
              <w:bottom w:val="single" w:sz="4" w:space="0" w:color="auto"/>
              <w:right w:val="single" w:sz="4" w:space="0" w:color="auto"/>
            </w:tcBorders>
            <w:shd w:val="clear" w:color="auto" w:fill="auto"/>
            <w:vAlign w:val="center"/>
            <w:hideMark/>
          </w:tcPr>
          <w:p w:rsidR="00291359" w:rsidRPr="004201B0" w:rsidRDefault="00291359" w:rsidP="003922CB">
            <w:pPr>
              <w:rPr>
                <w:sz w:val="18"/>
                <w:szCs w:val="18"/>
              </w:rPr>
            </w:pPr>
          </w:p>
        </w:tc>
        <w:tc>
          <w:tcPr>
            <w:tcW w:w="1520" w:type="dxa"/>
            <w:vMerge/>
            <w:tcBorders>
              <w:left w:val="nil"/>
              <w:bottom w:val="single" w:sz="4" w:space="0" w:color="auto"/>
              <w:right w:val="single" w:sz="4" w:space="0" w:color="auto"/>
            </w:tcBorders>
            <w:shd w:val="clear" w:color="auto" w:fill="auto"/>
            <w:vAlign w:val="center"/>
            <w:hideMark/>
          </w:tcPr>
          <w:p w:rsidR="00291359" w:rsidRPr="004201B0" w:rsidRDefault="00291359" w:rsidP="003922CB">
            <w:pPr>
              <w:rPr>
                <w:sz w:val="18"/>
                <w:szCs w:val="18"/>
              </w:rPr>
            </w:pPr>
          </w:p>
        </w:tc>
      </w:tr>
      <w:tr w:rsidR="00900BBD" w:rsidRPr="004201B0" w:rsidTr="00FB7FE2">
        <w:trPr>
          <w:trHeight w:val="2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900BBD" w:rsidRPr="004201B0" w:rsidRDefault="00291359" w:rsidP="00FB7FE2">
            <w:pPr>
              <w:jc w:val="center"/>
              <w:rPr>
                <w:sz w:val="18"/>
                <w:szCs w:val="18"/>
              </w:rPr>
            </w:pPr>
            <w:r w:rsidRPr="004201B0">
              <w:rPr>
                <w:rFonts w:hint="eastAsia"/>
                <w:sz w:val="18"/>
                <w:szCs w:val="18"/>
              </w:rPr>
              <w:t>-</w:t>
            </w:r>
          </w:p>
        </w:tc>
        <w:tc>
          <w:tcPr>
            <w:tcW w:w="5780" w:type="dxa"/>
            <w:tcBorders>
              <w:top w:val="nil"/>
              <w:left w:val="nil"/>
              <w:bottom w:val="single" w:sz="4" w:space="0" w:color="auto"/>
              <w:right w:val="single" w:sz="4" w:space="0" w:color="auto"/>
            </w:tcBorders>
            <w:shd w:val="clear" w:color="auto" w:fill="auto"/>
            <w:vAlign w:val="center"/>
            <w:hideMark/>
          </w:tcPr>
          <w:p w:rsidR="00900BBD" w:rsidRPr="004201B0" w:rsidRDefault="00900BBD" w:rsidP="003922CB">
            <w:pPr>
              <w:rPr>
                <w:sz w:val="18"/>
                <w:szCs w:val="18"/>
              </w:rPr>
            </w:pPr>
            <w:r w:rsidRPr="004201B0">
              <w:rPr>
                <w:rFonts w:hint="eastAsia"/>
                <w:sz w:val="18"/>
                <w:szCs w:val="18"/>
              </w:rPr>
              <w:t xml:space="preserve">2. </w:t>
            </w:r>
            <w:r w:rsidRPr="004201B0">
              <w:rPr>
                <w:sz w:val="18"/>
                <w:szCs w:val="18"/>
              </w:rPr>
              <w:t>Hydraulic and Hydrological Calculation Reports</w:t>
            </w:r>
          </w:p>
        </w:tc>
        <w:tc>
          <w:tcPr>
            <w:tcW w:w="1680" w:type="dxa"/>
            <w:tcBorders>
              <w:top w:val="nil"/>
              <w:left w:val="nil"/>
              <w:bottom w:val="single" w:sz="4" w:space="0" w:color="auto"/>
              <w:right w:val="single" w:sz="4" w:space="0" w:color="auto"/>
            </w:tcBorders>
            <w:shd w:val="clear" w:color="auto" w:fill="auto"/>
            <w:vAlign w:val="center"/>
            <w:hideMark/>
          </w:tcPr>
          <w:p w:rsidR="00900BBD" w:rsidRPr="004201B0" w:rsidRDefault="00900BBD" w:rsidP="003922CB">
            <w:pPr>
              <w:jc w:val="center"/>
              <w:rPr>
                <w:sz w:val="18"/>
                <w:szCs w:val="18"/>
              </w:rPr>
            </w:pPr>
          </w:p>
        </w:tc>
        <w:tc>
          <w:tcPr>
            <w:tcW w:w="1520" w:type="dxa"/>
            <w:tcBorders>
              <w:top w:val="nil"/>
              <w:left w:val="nil"/>
              <w:bottom w:val="single" w:sz="4" w:space="0" w:color="auto"/>
              <w:right w:val="single" w:sz="4" w:space="0" w:color="auto"/>
            </w:tcBorders>
            <w:shd w:val="clear" w:color="auto" w:fill="auto"/>
            <w:vAlign w:val="center"/>
            <w:hideMark/>
          </w:tcPr>
          <w:p w:rsidR="00900BBD" w:rsidRPr="004201B0" w:rsidRDefault="00900BBD" w:rsidP="003922CB">
            <w:pPr>
              <w:rPr>
                <w:sz w:val="18"/>
                <w:szCs w:val="18"/>
              </w:rPr>
            </w:pPr>
          </w:p>
        </w:tc>
      </w:tr>
      <w:tr w:rsidR="00291359" w:rsidRPr="004201B0" w:rsidTr="00FB7FE2">
        <w:trPr>
          <w:trHeight w:val="2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291359" w:rsidRPr="004201B0" w:rsidRDefault="00291359" w:rsidP="00FB7FE2">
            <w:pPr>
              <w:jc w:val="center"/>
              <w:rPr>
                <w:sz w:val="18"/>
                <w:szCs w:val="18"/>
              </w:rPr>
            </w:pPr>
            <w:r w:rsidRPr="004201B0">
              <w:rPr>
                <w:rFonts w:hint="eastAsia"/>
                <w:sz w:val="18"/>
                <w:szCs w:val="18"/>
              </w:rPr>
              <w:t>10</w:t>
            </w:r>
          </w:p>
        </w:tc>
        <w:tc>
          <w:tcPr>
            <w:tcW w:w="5780" w:type="dxa"/>
            <w:tcBorders>
              <w:top w:val="nil"/>
              <w:left w:val="nil"/>
              <w:bottom w:val="single" w:sz="4" w:space="0" w:color="auto"/>
              <w:right w:val="single" w:sz="4" w:space="0" w:color="auto"/>
            </w:tcBorders>
            <w:shd w:val="clear" w:color="auto" w:fill="auto"/>
            <w:vAlign w:val="center"/>
            <w:hideMark/>
          </w:tcPr>
          <w:p w:rsidR="00291359" w:rsidRPr="004201B0" w:rsidRDefault="00291359" w:rsidP="003922CB">
            <w:pPr>
              <w:rPr>
                <w:sz w:val="18"/>
                <w:szCs w:val="18"/>
              </w:rPr>
            </w:pPr>
            <w:r w:rsidRPr="004201B0">
              <w:rPr>
                <w:rFonts w:hint="eastAsia"/>
                <w:sz w:val="18"/>
                <w:szCs w:val="18"/>
              </w:rPr>
              <w:t xml:space="preserve">2.1 </w:t>
            </w:r>
            <w:r w:rsidRPr="004201B0">
              <w:rPr>
                <w:sz w:val="18"/>
                <w:szCs w:val="18"/>
              </w:rPr>
              <w:t>Hydrological Study Report</w:t>
            </w:r>
          </w:p>
        </w:tc>
        <w:tc>
          <w:tcPr>
            <w:tcW w:w="1680" w:type="dxa"/>
            <w:tcBorders>
              <w:top w:val="nil"/>
              <w:left w:val="nil"/>
              <w:bottom w:val="single" w:sz="4" w:space="0" w:color="auto"/>
              <w:right w:val="single" w:sz="4" w:space="0" w:color="auto"/>
            </w:tcBorders>
            <w:shd w:val="clear" w:color="auto" w:fill="auto"/>
            <w:vAlign w:val="center"/>
            <w:hideMark/>
          </w:tcPr>
          <w:p w:rsidR="00291359" w:rsidRPr="004201B0" w:rsidRDefault="00291359" w:rsidP="003922CB">
            <w:pPr>
              <w:jc w:val="center"/>
              <w:rPr>
                <w:sz w:val="18"/>
                <w:szCs w:val="18"/>
              </w:rPr>
            </w:pPr>
            <w:r w:rsidRPr="004201B0">
              <w:rPr>
                <w:rFonts w:hint="eastAsia"/>
                <w:sz w:val="18"/>
                <w:szCs w:val="18"/>
              </w:rPr>
              <w:t>22/10/</w:t>
            </w:r>
            <w:r w:rsidRPr="004201B0">
              <w:rPr>
                <w:sz w:val="18"/>
                <w:szCs w:val="18"/>
              </w:rPr>
              <w:t>2012</w:t>
            </w:r>
          </w:p>
        </w:tc>
        <w:tc>
          <w:tcPr>
            <w:tcW w:w="1520" w:type="dxa"/>
            <w:tcBorders>
              <w:top w:val="nil"/>
              <w:left w:val="nil"/>
              <w:bottom w:val="single" w:sz="4" w:space="0" w:color="auto"/>
              <w:right w:val="single" w:sz="4" w:space="0" w:color="auto"/>
            </w:tcBorders>
            <w:shd w:val="clear" w:color="auto" w:fill="auto"/>
            <w:vAlign w:val="center"/>
            <w:hideMark/>
          </w:tcPr>
          <w:p w:rsidR="00291359" w:rsidRPr="004201B0" w:rsidRDefault="00291359" w:rsidP="003922CB">
            <w:pPr>
              <w:rPr>
                <w:sz w:val="18"/>
                <w:szCs w:val="18"/>
              </w:rPr>
            </w:pPr>
          </w:p>
        </w:tc>
      </w:tr>
      <w:tr w:rsidR="00291359" w:rsidRPr="004201B0" w:rsidTr="00FB7FE2">
        <w:trPr>
          <w:trHeight w:val="2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291359" w:rsidRPr="004201B0" w:rsidRDefault="00291359" w:rsidP="00FB7FE2">
            <w:pPr>
              <w:jc w:val="center"/>
              <w:rPr>
                <w:sz w:val="18"/>
                <w:szCs w:val="18"/>
              </w:rPr>
            </w:pPr>
            <w:r w:rsidRPr="004201B0">
              <w:rPr>
                <w:rFonts w:hint="eastAsia"/>
                <w:sz w:val="18"/>
                <w:szCs w:val="18"/>
              </w:rPr>
              <w:t>11</w:t>
            </w:r>
          </w:p>
        </w:tc>
        <w:tc>
          <w:tcPr>
            <w:tcW w:w="5780" w:type="dxa"/>
            <w:tcBorders>
              <w:top w:val="nil"/>
              <w:left w:val="nil"/>
              <w:bottom w:val="single" w:sz="4" w:space="0" w:color="auto"/>
              <w:right w:val="single" w:sz="4" w:space="0" w:color="auto"/>
            </w:tcBorders>
            <w:shd w:val="clear" w:color="auto" w:fill="auto"/>
            <w:vAlign w:val="center"/>
            <w:hideMark/>
          </w:tcPr>
          <w:p w:rsidR="00291359" w:rsidRPr="004201B0" w:rsidRDefault="00291359" w:rsidP="003922CB">
            <w:pPr>
              <w:rPr>
                <w:sz w:val="18"/>
                <w:szCs w:val="18"/>
              </w:rPr>
            </w:pPr>
            <w:r w:rsidRPr="004201B0">
              <w:rPr>
                <w:rFonts w:hint="eastAsia"/>
                <w:sz w:val="18"/>
                <w:szCs w:val="18"/>
              </w:rPr>
              <w:t xml:space="preserve">2.2 </w:t>
            </w:r>
            <w:r w:rsidRPr="004201B0">
              <w:rPr>
                <w:sz w:val="18"/>
                <w:szCs w:val="18"/>
              </w:rPr>
              <w:t>Supporting Document for Hydrological Study</w:t>
            </w:r>
          </w:p>
        </w:tc>
        <w:tc>
          <w:tcPr>
            <w:tcW w:w="1680" w:type="dxa"/>
            <w:tcBorders>
              <w:top w:val="nil"/>
              <w:left w:val="nil"/>
              <w:bottom w:val="single" w:sz="4" w:space="0" w:color="auto"/>
              <w:right w:val="single" w:sz="4" w:space="0" w:color="auto"/>
            </w:tcBorders>
            <w:shd w:val="clear" w:color="auto" w:fill="auto"/>
            <w:vAlign w:val="center"/>
            <w:hideMark/>
          </w:tcPr>
          <w:p w:rsidR="00291359" w:rsidRPr="004201B0" w:rsidRDefault="00291359" w:rsidP="003922CB">
            <w:pPr>
              <w:jc w:val="center"/>
              <w:rPr>
                <w:sz w:val="18"/>
                <w:szCs w:val="18"/>
              </w:rPr>
            </w:pPr>
            <w:r w:rsidRPr="004201B0">
              <w:rPr>
                <w:rFonts w:hint="eastAsia"/>
                <w:sz w:val="18"/>
                <w:szCs w:val="18"/>
              </w:rPr>
              <w:t>17/11/</w:t>
            </w:r>
            <w:r w:rsidRPr="004201B0">
              <w:rPr>
                <w:sz w:val="18"/>
                <w:szCs w:val="18"/>
              </w:rPr>
              <w:t>2012</w:t>
            </w:r>
          </w:p>
        </w:tc>
        <w:tc>
          <w:tcPr>
            <w:tcW w:w="1520" w:type="dxa"/>
            <w:tcBorders>
              <w:top w:val="nil"/>
              <w:left w:val="nil"/>
              <w:bottom w:val="single" w:sz="4" w:space="0" w:color="auto"/>
              <w:right w:val="single" w:sz="4" w:space="0" w:color="auto"/>
            </w:tcBorders>
            <w:shd w:val="clear" w:color="auto" w:fill="auto"/>
            <w:vAlign w:val="center"/>
            <w:hideMark/>
          </w:tcPr>
          <w:p w:rsidR="00291359" w:rsidRPr="004201B0" w:rsidRDefault="00291359" w:rsidP="003922CB">
            <w:pPr>
              <w:rPr>
                <w:sz w:val="18"/>
                <w:szCs w:val="18"/>
              </w:rPr>
            </w:pPr>
          </w:p>
        </w:tc>
      </w:tr>
      <w:tr w:rsidR="00291359" w:rsidRPr="004201B0" w:rsidTr="00FB7FE2">
        <w:trPr>
          <w:trHeight w:val="2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291359" w:rsidRPr="004201B0" w:rsidRDefault="00291359" w:rsidP="00FB7FE2">
            <w:pPr>
              <w:jc w:val="center"/>
              <w:rPr>
                <w:sz w:val="18"/>
                <w:szCs w:val="18"/>
              </w:rPr>
            </w:pPr>
            <w:r w:rsidRPr="004201B0">
              <w:rPr>
                <w:rFonts w:hint="eastAsia"/>
                <w:sz w:val="18"/>
                <w:szCs w:val="18"/>
              </w:rPr>
              <w:t>12</w:t>
            </w:r>
          </w:p>
        </w:tc>
        <w:tc>
          <w:tcPr>
            <w:tcW w:w="5780" w:type="dxa"/>
            <w:tcBorders>
              <w:top w:val="nil"/>
              <w:left w:val="nil"/>
              <w:bottom w:val="single" w:sz="4" w:space="0" w:color="auto"/>
              <w:right w:val="single" w:sz="4" w:space="0" w:color="auto"/>
            </w:tcBorders>
            <w:shd w:val="clear" w:color="auto" w:fill="auto"/>
            <w:vAlign w:val="center"/>
            <w:hideMark/>
          </w:tcPr>
          <w:p w:rsidR="00291359" w:rsidRPr="004201B0" w:rsidRDefault="00291359" w:rsidP="003922CB">
            <w:pPr>
              <w:rPr>
                <w:sz w:val="18"/>
                <w:szCs w:val="18"/>
              </w:rPr>
            </w:pPr>
            <w:r w:rsidRPr="004201B0">
              <w:rPr>
                <w:rFonts w:hint="eastAsia"/>
                <w:sz w:val="18"/>
                <w:szCs w:val="18"/>
              </w:rPr>
              <w:t xml:space="preserve">2.3 </w:t>
            </w:r>
            <w:r w:rsidRPr="004201B0">
              <w:rPr>
                <w:sz w:val="18"/>
                <w:szCs w:val="18"/>
              </w:rPr>
              <w:t>Flood Inundation Analysis Report</w:t>
            </w:r>
          </w:p>
        </w:tc>
        <w:tc>
          <w:tcPr>
            <w:tcW w:w="1680" w:type="dxa"/>
            <w:tcBorders>
              <w:top w:val="nil"/>
              <w:left w:val="nil"/>
              <w:bottom w:val="single" w:sz="4" w:space="0" w:color="auto"/>
              <w:right w:val="single" w:sz="4" w:space="0" w:color="auto"/>
            </w:tcBorders>
            <w:shd w:val="clear" w:color="auto" w:fill="auto"/>
            <w:vAlign w:val="center"/>
            <w:hideMark/>
          </w:tcPr>
          <w:p w:rsidR="00291359" w:rsidRPr="004201B0" w:rsidRDefault="00291359" w:rsidP="003922CB">
            <w:pPr>
              <w:jc w:val="center"/>
              <w:rPr>
                <w:sz w:val="18"/>
                <w:szCs w:val="18"/>
              </w:rPr>
            </w:pPr>
            <w:r w:rsidRPr="004201B0">
              <w:rPr>
                <w:rFonts w:hint="eastAsia"/>
                <w:sz w:val="18"/>
                <w:szCs w:val="18"/>
              </w:rPr>
              <w:t>3/12/</w:t>
            </w:r>
            <w:r w:rsidRPr="004201B0">
              <w:rPr>
                <w:sz w:val="18"/>
                <w:szCs w:val="18"/>
              </w:rPr>
              <w:t>2012</w:t>
            </w:r>
          </w:p>
        </w:tc>
        <w:tc>
          <w:tcPr>
            <w:tcW w:w="1520" w:type="dxa"/>
            <w:tcBorders>
              <w:top w:val="nil"/>
              <w:left w:val="nil"/>
              <w:bottom w:val="single" w:sz="4" w:space="0" w:color="auto"/>
              <w:right w:val="single" w:sz="4" w:space="0" w:color="auto"/>
            </w:tcBorders>
            <w:shd w:val="clear" w:color="auto" w:fill="auto"/>
            <w:vAlign w:val="center"/>
            <w:hideMark/>
          </w:tcPr>
          <w:p w:rsidR="00291359" w:rsidRPr="004201B0" w:rsidRDefault="00291359" w:rsidP="003922CB">
            <w:pPr>
              <w:rPr>
                <w:sz w:val="18"/>
                <w:szCs w:val="18"/>
              </w:rPr>
            </w:pPr>
          </w:p>
        </w:tc>
      </w:tr>
    </w:tbl>
    <w:p w:rsidR="00BD78D7" w:rsidRPr="004201B0" w:rsidRDefault="00BD78D7" w:rsidP="00A45774">
      <w:pPr>
        <w:rPr>
          <w:rFonts w:eastAsiaTheme="minorEastAsia"/>
        </w:rPr>
      </w:pPr>
    </w:p>
    <w:p w:rsidR="0005104F" w:rsidRPr="004201B0" w:rsidRDefault="0005104F" w:rsidP="006072EB">
      <w:pPr>
        <w:pStyle w:val="Heading3"/>
      </w:pPr>
      <w:bookmarkStart w:id="117" w:name="_Toc408232281"/>
      <w:r w:rsidRPr="004201B0">
        <w:lastRenderedPageBreak/>
        <w:t>Engineering</w:t>
      </w:r>
      <w:r w:rsidRPr="004201B0">
        <w:rPr>
          <w:rFonts w:hint="eastAsia"/>
        </w:rPr>
        <w:t xml:space="preserve"> Geological Survey</w:t>
      </w:r>
      <w:r w:rsidR="00C639DA" w:rsidRPr="004201B0">
        <w:rPr>
          <w:rFonts w:hint="eastAsia"/>
        </w:rPr>
        <w:t xml:space="preserve"> (TOR 3.3.2 (</w:t>
      </w:r>
      <w:r w:rsidR="008F7DB1" w:rsidRPr="004201B0">
        <w:rPr>
          <w:rFonts w:hint="eastAsia"/>
        </w:rPr>
        <w:t>2</w:t>
      </w:r>
      <w:r w:rsidR="00C639DA" w:rsidRPr="004201B0">
        <w:rPr>
          <w:rFonts w:hint="eastAsia"/>
        </w:rPr>
        <w:t>) (iii))</w:t>
      </w:r>
      <w:bookmarkEnd w:id="117"/>
    </w:p>
    <w:p w:rsidR="00291359" w:rsidRPr="004201B0" w:rsidRDefault="00291359" w:rsidP="004F5539">
      <w:pPr>
        <w:pStyle w:val="NumberedSentence"/>
        <w:spacing w:after="120"/>
      </w:pPr>
      <w:r w:rsidRPr="004201B0">
        <w:rPr>
          <w:rFonts w:hint="eastAsia"/>
        </w:rPr>
        <w:t xml:space="preserve">In accordance with the </w:t>
      </w:r>
      <w:r w:rsidRPr="004201B0">
        <w:t>requirements</w:t>
      </w:r>
      <w:r w:rsidRPr="004201B0">
        <w:rPr>
          <w:rFonts w:hint="eastAsia"/>
        </w:rPr>
        <w:t xml:space="preserve"> stipulated in TOR 3.3.2 (2) (iii), the Consultant carried out the engineering geological survey as shown in </w:t>
      </w:r>
      <w:r w:rsidRPr="002F2A8C">
        <w:rPr>
          <w:rFonts w:hint="eastAsia"/>
          <w:color w:val="FF0000"/>
          <w:highlight w:val="yellow"/>
        </w:rPr>
        <w:t>Table 6.</w:t>
      </w:r>
      <w:r w:rsidR="002F2A8C">
        <w:rPr>
          <w:rFonts w:hint="eastAsia"/>
          <w:color w:val="FF0000"/>
        </w:rPr>
        <w:t>8</w:t>
      </w:r>
      <w:r w:rsidRPr="004201B0">
        <w:rPr>
          <w:rFonts w:hint="eastAsia"/>
        </w:rPr>
        <w:t>.</w:t>
      </w:r>
    </w:p>
    <w:p w:rsidR="00291359" w:rsidRPr="004201B0" w:rsidRDefault="00291359" w:rsidP="00291359">
      <w:pPr>
        <w:pStyle w:val="DQEDD-FigureTable"/>
        <w:rPr>
          <w:rFonts w:eastAsiaTheme="minorEastAsia"/>
          <w:lang w:eastAsia="ja-JP"/>
        </w:rPr>
      </w:pPr>
      <w:r w:rsidRPr="004201B0">
        <w:t xml:space="preserve">Table </w:t>
      </w:r>
      <w:fldSimple w:instr=" STYLEREF 1 \s ">
        <w:r w:rsidR="00BA1BE6">
          <w:rPr>
            <w:noProof/>
          </w:rPr>
          <w:t>6</w:t>
        </w:r>
      </w:fldSimple>
      <w:r w:rsidRPr="004201B0">
        <w:t>.</w:t>
      </w:r>
      <w:r w:rsidR="00AC0940" w:rsidRPr="004201B0">
        <w:fldChar w:fldCharType="begin"/>
      </w:r>
      <w:r w:rsidRPr="004201B0">
        <w:instrText xml:space="preserve"> SEQ Table \* ARABIC \s 1 </w:instrText>
      </w:r>
      <w:r w:rsidR="00AC0940" w:rsidRPr="004201B0">
        <w:fldChar w:fldCharType="separate"/>
      </w:r>
      <w:r w:rsidR="00BA1BE6">
        <w:rPr>
          <w:noProof/>
        </w:rPr>
        <w:t>8</w:t>
      </w:r>
      <w:r w:rsidR="00AC0940" w:rsidRPr="004201B0">
        <w:fldChar w:fldCharType="end"/>
      </w:r>
      <w:r w:rsidRPr="004201B0">
        <w:rPr>
          <w:rFonts w:hint="eastAsia"/>
          <w:lang w:eastAsia="ja-JP"/>
        </w:rPr>
        <w:t xml:space="preserve">  </w:t>
      </w:r>
      <w:r w:rsidRPr="004201B0">
        <w:t xml:space="preserve"> </w:t>
      </w:r>
      <w:r w:rsidRPr="004201B0">
        <w:rPr>
          <w:rFonts w:eastAsiaTheme="minorEastAsia"/>
          <w:lang w:eastAsia="ja-JP"/>
        </w:rPr>
        <w:t>Engineering</w:t>
      </w:r>
      <w:r w:rsidRPr="004201B0">
        <w:rPr>
          <w:rFonts w:eastAsiaTheme="minorEastAsia" w:hint="eastAsia"/>
          <w:lang w:eastAsia="ja-JP"/>
        </w:rPr>
        <w:t xml:space="preserve"> Geological Survey</w:t>
      </w:r>
    </w:p>
    <w:tbl>
      <w:tblPr>
        <w:tblW w:w="9680" w:type="dxa"/>
        <w:tblInd w:w="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700"/>
        <w:gridCol w:w="5780"/>
        <w:gridCol w:w="1680"/>
        <w:gridCol w:w="1520"/>
      </w:tblGrid>
      <w:tr w:rsidR="00291359" w:rsidRPr="004201B0" w:rsidTr="00417DD3">
        <w:trPr>
          <w:trHeight w:val="20"/>
          <w:tblHeader/>
        </w:trPr>
        <w:tc>
          <w:tcPr>
            <w:tcW w:w="700" w:type="dxa"/>
            <w:shd w:val="clear" w:color="auto" w:fill="BFBFBF" w:themeFill="background1" w:themeFillShade="BF"/>
            <w:vAlign w:val="center"/>
            <w:hideMark/>
          </w:tcPr>
          <w:p w:rsidR="00291359" w:rsidRPr="004201B0" w:rsidRDefault="00291359" w:rsidP="00D00E9A">
            <w:pPr>
              <w:jc w:val="center"/>
              <w:rPr>
                <w:sz w:val="18"/>
                <w:szCs w:val="18"/>
              </w:rPr>
            </w:pPr>
            <w:r w:rsidRPr="004201B0">
              <w:rPr>
                <w:sz w:val="18"/>
                <w:szCs w:val="18"/>
              </w:rPr>
              <w:t>No.</w:t>
            </w:r>
          </w:p>
        </w:tc>
        <w:tc>
          <w:tcPr>
            <w:tcW w:w="5780" w:type="dxa"/>
            <w:shd w:val="clear" w:color="auto" w:fill="BFBFBF" w:themeFill="background1" w:themeFillShade="BF"/>
            <w:vAlign w:val="center"/>
            <w:hideMark/>
          </w:tcPr>
          <w:p w:rsidR="00291359" w:rsidRPr="004201B0" w:rsidRDefault="00291359" w:rsidP="00D00E9A">
            <w:pPr>
              <w:jc w:val="center"/>
              <w:rPr>
                <w:sz w:val="18"/>
                <w:szCs w:val="18"/>
              </w:rPr>
            </w:pPr>
            <w:r w:rsidRPr="004201B0">
              <w:rPr>
                <w:sz w:val="18"/>
                <w:szCs w:val="18"/>
              </w:rPr>
              <w:t>Package/ Item</w:t>
            </w:r>
          </w:p>
        </w:tc>
        <w:tc>
          <w:tcPr>
            <w:tcW w:w="1680" w:type="dxa"/>
            <w:shd w:val="clear" w:color="auto" w:fill="BFBFBF" w:themeFill="background1" w:themeFillShade="BF"/>
            <w:vAlign w:val="center"/>
            <w:hideMark/>
          </w:tcPr>
          <w:p w:rsidR="00291359" w:rsidRPr="004201B0" w:rsidRDefault="00291359" w:rsidP="00D00E9A">
            <w:pPr>
              <w:jc w:val="center"/>
              <w:rPr>
                <w:sz w:val="18"/>
                <w:szCs w:val="18"/>
              </w:rPr>
            </w:pPr>
            <w:r w:rsidRPr="004201B0">
              <w:rPr>
                <w:rFonts w:hint="eastAsia"/>
                <w:sz w:val="18"/>
                <w:szCs w:val="18"/>
              </w:rPr>
              <w:t>Outcome</w:t>
            </w:r>
          </w:p>
          <w:p w:rsidR="00291359" w:rsidRPr="004201B0" w:rsidRDefault="00291359" w:rsidP="00D00E9A">
            <w:pPr>
              <w:jc w:val="center"/>
              <w:rPr>
                <w:sz w:val="18"/>
                <w:szCs w:val="18"/>
              </w:rPr>
            </w:pPr>
            <w:r w:rsidRPr="004201B0">
              <w:rPr>
                <w:rFonts w:hint="eastAsia"/>
                <w:sz w:val="18"/>
                <w:szCs w:val="18"/>
              </w:rPr>
              <w:t>Submission Date</w:t>
            </w:r>
          </w:p>
        </w:tc>
        <w:tc>
          <w:tcPr>
            <w:tcW w:w="1520" w:type="dxa"/>
            <w:shd w:val="clear" w:color="auto" w:fill="BFBFBF" w:themeFill="background1" w:themeFillShade="BF"/>
            <w:vAlign w:val="center"/>
            <w:hideMark/>
          </w:tcPr>
          <w:p w:rsidR="00291359" w:rsidRPr="004201B0" w:rsidRDefault="00291359" w:rsidP="00D00E9A">
            <w:pPr>
              <w:jc w:val="center"/>
              <w:rPr>
                <w:sz w:val="18"/>
                <w:szCs w:val="18"/>
              </w:rPr>
            </w:pPr>
            <w:r w:rsidRPr="004201B0">
              <w:rPr>
                <w:rFonts w:hint="eastAsia"/>
                <w:sz w:val="18"/>
                <w:szCs w:val="18"/>
              </w:rPr>
              <w:t>Acceptance</w:t>
            </w:r>
          </w:p>
          <w:p w:rsidR="00291359" w:rsidRPr="004201B0" w:rsidRDefault="00291359" w:rsidP="00D00E9A">
            <w:pPr>
              <w:jc w:val="center"/>
              <w:rPr>
                <w:sz w:val="18"/>
                <w:szCs w:val="18"/>
              </w:rPr>
            </w:pPr>
            <w:r w:rsidRPr="004201B0">
              <w:rPr>
                <w:rFonts w:hint="eastAsia"/>
                <w:sz w:val="18"/>
                <w:szCs w:val="18"/>
              </w:rPr>
              <w:t>M</w:t>
            </w:r>
            <w:r w:rsidRPr="004201B0">
              <w:rPr>
                <w:sz w:val="18"/>
                <w:szCs w:val="18"/>
              </w:rPr>
              <w:t>i</w:t>
            </w:r>
            <w:r w:rsidRPr="004201B0">
              <w:rPr>
                <w:rFonts w:hint="eastAsia"/>
                <w:sz w:val="18"/>
                <w:szCs w:val="18"/>
              </w:rPr>
              <w:t>nutes Date</w:t>
            </w:r>
          </w:p>
        </w:tc>
      </w:tr>
      <w:tr w:rsidR="00D00E9A" w:rsidRPr="004201B0" w:rsidTr="00417DD3">
        <w:trPr>
          <w:trHeight w:val="20"/>
        </w:trPr>
        <w:tc>
          <w:tcPr>
            <w:tcW w:w="700" w:type="dxa"/>
            <w:shd w:val="clear" w:color="auto" w:fill="auto"/>
            <w:vAlign w:val="center"/>
            <w:hideMark/>
          </w:tcPr>
          <w:p w:rsidR="00D00E9A" w:rsidRPr="004201B0" w:rsidRDefault="00D00E9A" w:rsidP="00D00E9A">
            <w:pPr>
              <w:jc w:val="center"/>
              <w:rPr>
                <w:sz w:val="18"/>
                <w:szCs w:val="18"/>
              </w:rPr>
            </w:pPr>
            <w:r w:rsidRPr="004201B0">
              <w:rPr>
                <w:sz w:val="18"/>
                <w:szCs w:val="18"/>
              </w:rPr>
              <w:t>1</w:t>
            </w:r>
          </w:p>
        </w:tc>
        <w:tc>
          <w:tcPr>
            <w:tcW w:w="5780" w:type="dxa"/>
            <w:shd w:val="clear" w:color="auto" w:fill="auto"/>
            <w:vAlign w:val="center"/>
            <w:hideMark/>
          </w:tcPr>
          <w:p w:rsidR="00D00E9A" w:rsidRPr="004201B0" w:rsidRDefault="00D00E9A" w:rsidP="00D00E9A">
            <w:pPr>
              <w:rPr>
                <w:sz w:val="18"/>
                <w:szCs w:val="18"/>
              </w:rPr>
            </w:pPr>
            <w:r w:rsidRPr="004201B0">
              <w:rPr>
                <w:sz w:val="18"/>
                <w:szCs w:val="18"/>
              </w:rPr>
              <w:t>Geotechnical Investigation of PKG1</w:t>
            </w:r>
          </w:p>
        </w:tc>
        <w:tc>
          <w:tcPr>
            <w:tcW w:w="1680" w:type="dxa"/>
            <w:shd w:val="clear" w:color="auto" w:fill="auto"/>
            <w:vAlign w:val="center"/>
            <w:hideMark/>
          </w:tcPr>
          <w:p w:rsidR="00D00E9A" w:rsidRPr="004201B0" w:rsidRDefault="00D00E9A" w:rsidP="00D00E9A">
            <w:pPr>
              <w:jc w:val="center"/>
              <w:rPr>
                <w:rFonts w:eastAsiaTheme="minorEastAsia"/>
                <w:sz w:val="18"/>
              </w:rPr>
            </w:pPr>
            <w:r w:rsidRPr="004201B0">
              <w:rPr>
                <w:rFonts w:eastAsiaTheme="minorEastAsia" w:hint="eastAsia"/>
                <w:sz w:val="18"/>
              </w:rPr>
              <w:t>10/5/2013</w:t>
            </w:r>
          </w:p>
        </w:tc>
        <w:tc>
          <w:tcPr>
            <w:tcW w:w="1520" w:type="dxa"/>
            <w:shd w:val="clear" w:color="auto" w:fill="auto"/>
            <w:vAlign w:val="center"/>
            <w:hideMark/>
          </w:tcPr>
          <w:p w:rsidR="00D00E9A" w:rsidRPr="004201B0" w:rsidRDefault="00D00E9A" w:rsidP="0069590B">
            <w:pPr>
              <w:jc w:val="center"/>
              <w:rPr>
                <w:sz w:val="18"/>
              </w:rPr>
            </w:pPr>
            <w:r w:rsidRPr="004201B0">
              <w:rPr>
                <w:sz w:val="18"/>
              </w:rPr>
              <w:t>15</w:t>
            </w:r>
            <w:r w:rsidRPr="004201B0">
              <w:rPr>
                <w:rFonts w:eastAsiaTheme="minorEastAsia" w:hint="eastAsia"/>
                <w:sz w:val="18"/>
              </w:rPr>
              <w:t>/7/</w:t>
            </w:r>
            <w:r w:rsidRPr="004201B0">
              <w:rPr>
                <w:sz w:val="18"/>
              </w:rPr>
              <w:t>2013</w:t>
            </w:r>
          </w:p>
        </w:tc>
      </w:tr>
      <w:tr w:rsidR="00D00E9A" w:rsidRPr="004201B0" w:rsidTr="00417DD3">
        <w:trPr>
          <w:trHeight w:val="20"/>
        </w:trPr>
        <w:tc>
          <w:tcPr>
            <w:tcW w:w="700" w:type="dxa"/>
            <w:shd w:val="clear" w:color="auto" w:fill="auto"/>
            <w:vAlign w:val="center"/>
            <w:hideMark/>
          </w:tcPr>
          <w:p w:rsidR="00D00E9A" w:rsidRPr="004201B0" w:rsidRDefault="00D00E9A" w:rsidP="00D00E9A">
            <w:pPr>
              <w:jc w:val="center"/>
              <w:rPr>
                <w:sz w:val="18"/>
                <w:szCs w:val="18"/>
              </w:rPr>
            </w:pPr>
            <w:r w:rsidRPr="004201B0">
              <w:rPr>
                <w:sz w:val="18"/>
                <w:szCs w:val="18"/>
              </w:rPr>
              <w:t>2</w:t>
            </w:r>
          </w:p>
        </w:tc>
        <w:tc>
          <w:tcPr>
            <w:tcW w:w="5780" w:type="dxa"/>
            <w:shd w:val="clear" w:color="auto" w:fill="auto"/>
            <w:vAlign w:val="center"/>
            <w:hideMark/>
          </w:tcPr>
          <w:p w:rsidR="00D00E9A" w:rsidRPr="004201B0" w:rsidRDefault="00D00E9A" w:rsidP="00D00E9A">
            <w:pPr>
              <w:rPr>
                <w:sz w:val="18"/>
                <w:szCs w:val="18"/>
              </w:rPr>
            </w:pPr>
            <w:r w:rsidRPr="004201B0">
              <w:rPr>
                <w:sz w:val="18"/>
                <w:szCs w:val="18"/>
              </w:rPr>
              <w:t>Geotechnical Investigation of PKG1 (</w:t>
            </w:r>
            <w:proofErr w:type="spellStart"/>
            <w:r w:rsidRPr="004201B0">
              <w:rPr>
                <w:sz w:val="18"/>
                <w:szCs w:val="18"/>
              </w:rPr>
              <w:t>Tuy</w:t>
            </w:r>
            <w:proofErr w:type="spellEnd"/>
            <w:r w:rsidRPr="004201B0">
              <w:rPr>
                <w:sz w:val="18"/>
                <w:szCs w:val="18"/>
              </w:rPr>
              <w:t xml:space="preserve"> Loan IC)</w:t>
            </w:r>
          </w:p>
        </w:tc>
        <w:tc>
          <w:tcPr>
            <w:tcW w:w="1680" w:type="dxa"/>
            <w:shd w:val="clear" w:color="auto" w:fill="auto"/>
            <w:vAlign w:val="center"/>
            <w:hideMark/>
          </w:tcPr>
          <w:p w:rsidR="00D00E9A" w:rsidRPr="004201B0" w:rsidRDefault="00D00E9A" w:rsidP="00D00E9A">
            <w:pPr>
              <w:jc w:val="center"/>
              <w:rPr>
                <w:rFonts w:eastAsiaTheme="minorEastAsia"/>
                <w:sz w:val="18"/>
              </w:rPr>
            </w:pPr>
            <w:r w:rsidRPr="004201B0">
              <w:rPr>
                <w:rFonts w:eastAsiaTheme="minorEastAsia" w:hint="eastAsia"/>
                <w:sz w:val="18"/>
              </w:rPr>
              <w:t>27/6/2013</w:t>
            </w:r>
          </w:p>
        </w:tc>
        <w:tc>
          <w:tcPr>
            <w:tcW w:w="1520" w:type="dxa"/>
            <w:shd w:val="clear" w:color="auto" w:fill="auto"/>
            <w:vAlign w:val="center"/>
            <w:hideMark/>
          </w:tcPr>
          <w:p w:rsidR="00D00E9A" w:rsidRPr="004201B0" w:rsidRDefault="00D00E9A" w:rsidP="0069590B">
            <w:pPr>
              <w:jc w:val="center"/>
              <w:rPr>
                <w:sz w:val="18"/>
              </w:rPr>
            </w:pPr>
            <w:r w:rsidRPr="004201B0">
              <w:rPr>
                <w:sz w:val="18"/>
              </w:rPr>
              <w:t>10</w:t>
            </w:r>
            <w:r w:rsidRPr="004201B0">
              <w:rPr>
                <w:rFonts w:eastAsiaTheme="minorEastAsia" w:hint="eastAsia"/>
                <w:sz w:val="18"/>
              </w:rPr>
              <w:t>/7/</w:t>
            </w:r>
            <w:r w:rsidRPr="004201B0">
              <w:rPr>
                <w:sz w:val="18"/>
              </w:rPr>
              <w:t xml:space="preserve"> 2013</w:t>
            </w:r>
          </w:p>
        </w:tc>
      </w:tr>
      <w:tr w:rsidR="00D00E9A" w:rsidRPr="004201B0" w:rsidTr="00417DD3">
        <w:trPr>
          <w:trHeight w:val="20"/>
        </w:trPr>
        <w:tc>
          <w:tcPr>
            <w:tcW w:w="700" w:type="dxa"/>
            <w:shd w:val="clear" w:color="auto" w:fill="auto"/>
            <w:vAlign w:val="center"/>
            <w:hideMark/>
          </w:tcPr>
          <w:p w:rsidR="00D00E9A" w:rsidRPr="004201B0" w:rsidRDefault="00D00E9A" w:rsidP="00D00E9A">
            <w:pPr>
              <w:jc w:val="center"/>
              <w:rPr>
                <w:sz w:val="18"/>
                <w:szCs w:val="18"/>
              </w:rPr>
            </w:pPr>
            <w:r w:rsidRPr="004201B0">
              <w:rPr>
                <w:sz w:val="18"/>
                <w:szCs w:val="18"/>
              </w:rPr>
              <w:t>3</w:t>
            </w:r>
          </w:p>
        </w:tc>
        <w:tc>
          <w:tcPr>
            <w:tcW w:w="5780" w:type="dxa"/>
            <w:shd w:val="clear" w:color="auto" w:fill="auto"/>
            <w:vAlign w:val="center"/>
            <w:hideMark/>
          </w:tcPr>
          <w:p w:rsidR="00D00E9A" w:rsidRPr="004201B0" w:rsidRDefault="00D00E9A" w:rsidP="00D00E9A">
            <w:pPr>
              <w:rPr>
                <w:sz w:val="18"/>
                <w:szCs w:val="18"/>
              </w:rPr>
            </w:pPr>
            <w:r w:rsidRPr="004201B0">
              <w:rPr>
                <w:sz w:val="18"/>
                <w:szCs w:val="18"/>
              </w:rPr>
              <w:t>Geotechnical Investigation of PKG1 (Realignment section)</w:t>
            </w:r>
          </w:p>
        </w:tc>
        <w:tc>
          <w:tcPr>
            <w:tcW w:w="1680" w:type="dxa"/>
            <w:shd w:val="clear" w:color="auto" w:fill="auto"/>
            <w:vAlign w:val="center"/>
            <w:hideMark/>
          </w:tcPr>
          <w:p w:rsidR="00D00E9A" w:rsidRPr="004201B0" w:rsidRDefault="00D00E9A" w:rsidP="00D00E9A">
            <w:pPr>
              <w:jc w:val="center"/>
              <w:rPr>
                <w:rFonts w:eastAsiaTheme="minorEastAsia"/>
                <w:sz w:val="18"/>
              </w:rPr>
            </w:pPr>
            <w:r w:rsidRPr="004201B0">
              <w:rPr>
                <w:rFonts w:eastAsiaTheme="minorEastAsia" w:hint="eastAsia"/>
                <w:sz w:val="18"/>
              </w:rPr>
              <w:t>8/8/2013</w:t>
            </w:r>
          </w:p>
        </w:tc>
        <w:tc>
          <w:tcPr>
            <w:tcW w:w="1520" w:type="dxa"/>
            <w:shd w:val="clear" w:color="auto" w:fill="auto"/>
            <w:vAlign w:val="center"/>
            <w:hideMark/>
          </w:tcPr>
          <w:p w:rsidR="00D00E9A" w:rsidRPr="004201B0" w:rsidRDefault="00D00E9A" w:rsidP="0069590B">
            <w:pPr>
              <w:jc w:val="center"/>
              <w:rPr>
                <w:sz w:val="18"/>
              </w:rPr>
            </w:pPr>
            <w:r w:rsidRPr="004201B0">
              <w:rPr>
                <w:sz w:val="18"/>
              </w:rPr>
              <w:t>30</w:t>
            </w:r>
            <w:r w:rsidRPr="004201B0">
              <w:rPr>
                <w:rFonts w:eastAsiaTheme="minorEastAsia" w:hint="eastAsia"/>
                <w:sz w:val="18"/>
              </w:rPr>
              <w:t>/7/</w:t>
            </w:r>
            <w:r w:rsidRPr="004201B0">
              <w:rPr>
                <w:sz w:val="18"/>
              </w:rPr>
              <w:t>2013</w:t>
            </w:r>
          </w:p>
        </w:tc>
      </w:tr>
      <w:tr w:rsidR="00D00E9A" w:rsidRPr="004201B0" w:rsidTr="00607531">
        <w:trPr>
          <w:trHeight w:val="20"/>
        </w:trPr>
        <w:tc>
          <w:tcPr>
            <w:tcW w:w="700" w:type="dxa"/>
            <w:shd w:val="clear" w:color="auto" w:fill="auto"/>
            <w:vAlign w:val="center"/>
            <w:hideMark/>
          </w:tcPr>
          <w:p w:rsidR="00D00E9A" w:rsidRPr="004201B0" w:rsidRDefault="00D00E9A" w:rsidP="00D00E9A">
            <w:pPr>
              <w:jc w:val="center"/>
              <w:rPr>
                <w:sz w:val="18"/>
                <w:szCs w:val="18"/>
              </w:rPr>
            </w:pPr>
            <w:r w:rsidRPr="004201B0">
              <w:rPr>
                <w:sz w:val="18"/>
                <w:szCs w:val="18"/>
              </w:rPr>
              <w:t>4</w:t>
            </w:r>
          </w:p>
        </w:tc>
        <w:tc>
          <w:tcPr>
            <w:tcW w:w="5780" w:type="dxa"/>
            <w:shd w:val="clear" w:color="auto" w:fill="auto"/>
            <w:vAlign w:val="center"/>
            <w:hideMark/>
          </w:tcPr>
          <w:p w:rsidR="00D00E9A" w:rsidRPr="004201B0" w:rsidRDefault="00D00E9A" w:rsidP="00D00E9A">
            <w:pPr>
              <w:rPr>
                <w:sz w:val="18"/>
                <w:szCs w:val="18"/>
              </w:rPr>
            </w:pPr>
            <w:r w:rsidRPr="004201B0">
              <w:rPr>
                <w:sz w:val="18"/>
                <w:szCs w:val="18"/>
              </w:rPr>
              <w:t>Geotechnical Investigation of PKG1 (LRB02)</w:t>
            </w:r>
          </w:p>
        </w:tc>
        <w:tc>
          <w:tcPr>
            <w:tcW w:w="1680" w:type="dxa"/>
            <w:shd w:val="clear" w:color="auto" w:fill="auto"/>
            <w:vAlign w:val="center"/>
            <w:hideMark/>
          </w:tcPr>
          <w:p w:rsidR="00D00E9A" w:rsidRPr="004201B0" w:rsidRDefault="008660A5" w:rsidP="00D00E9A">
            <w:pPr>
              <w:jc w:val="center"/>
              <w:rPr>
                <w:sz w:val="18"/>
              </w:rPr>
            </w:pPr>
            <w:r w:rsidRPr="004201B0">
              <w:rPr>
                <w:sz w:val="18"/>
              </w:rPr>
              <w:t>04/06/2013</w:t>
            </w:r>
          </w:p>
        </w:tc>
        <w:tc>
          <w:tcPr>
            <w:tcW w:w="1520" w:type="dxa"/>
            <w:shd w:val="clear" w:color="auto" w:fill="auto"/>
            <w:vAlign w:val="center"/>
            <w:hideMark/>
          </w:tcPr>
          <w:p w:rsidR="00D00E9A" w:rsidRPr="004201B0" w:rsidRDefault="00D00E9A" w:rsidP="0069590B">
            <w:pPr>
              <w:jc w:val="center"/>
              <w:rPr>
                <w:sz w:val="18"/>
              </w:rPr>
            </w:pPr>
            <w:r w:rsidRPr="004201B0">
              <w:rPr>
                <w:sz w:val="18"/>
              </w:rPr>
              <w:t>16</w:t>
            </w:r>
            <w:r w:rsidRPr="004201B0">
              <w:rPr>
                <w:rFonts w:eastAsiaTheme="minorEastAsia" w:hint="eastAsia"/>
                <w:sz w:val="18"/>
              </w:rPr>
              <w:t>/7/</w:t>
            </w:r>
            <w:r w:rsidRPr="004201B0">
              <w:rPr>
                <w:sz w:val="18"/>
              </w:rPr>
              <w:t>2013</w:t>
            </w:r>
          </w:p>
        </w:tc>
      </w:tr>
      <w:tr w:rsidR="00D00E9A" w:rsidRPr="004201B0" w:rsidTr="00417DD3">
        <w:trPr>
          <w:trHeight w:val="20"/>
        </w:trPr>
        <w:tc>
          <w:tcPr>
            <w:tcW w:w="700" w:type="dxa"/>
            <w:shd w:val="clear" w:color="auto" w:fill="auto"/>
            <w:vAlign w:val="center"/>
            <w:hideMark/>
          </w:tcPr>
          <w:p w:rsidR="00D00E9A" w:rsidRPr="004201B0" w:rsidRDefault="00D00E9A" w:rsidP="00D00E9A">
            <w:pPr>
              <w:jc w:val="center"/>
              <w:rPr>
                <w:sz w:val="18"/>
                <w:szCs w:val="18"/>
              </w:rPr>
            </w:pPr>
            <w:r w:rsidRPr="004201B0">
              <w:rPr>
                <w:sz w:val="18"/>
                <w:szCs w:val="18"/>
              </w:rPr>
              <w:t>5</w:t>
            </w:r>
          </w:p>
        </w:tc>
        <w:tc>
          <w:tcPr>
            <w:tcW w:w="5780" w:type="dxa"/>
            <w:shd w:val="clear" w:color="auto" w:fill="auto"/>
            <w:vAlign w:val="center"/>
            <w:hideMark/>
          </w:tcPr>
          <w:p w:rsidR="00D00E9A" w:rsidRPr="004201B0" w:rsidRDefault="00D00E9A" w:rsidP="00D00E9A">
            <w:pPr>
              <w:rPr>
                <w:sz w:val="18"/>
                <w:szCs w:val="18"/>
              </w:rPr>
            </w:pPr>
            <w:r w:rsidRPr="004201B0">
              <w:rPr>
                <w:sz w:val="18"/>
                <w:szCs w:val="18"/>
              </w:rPr>
              <w:t>Geotechnical Investigation of PKG2 (Embankment)</w:t>
            </w:r>
          </w:p>
        </w:tc>
        <w:tc>
          <w:tcPr>
            <w:tcW w:w="1680" w:type="dxa"/>
            <w:shd w:val="clear" w:color="auto" w:fill="auto"/>
            <w:vAlign w:val="center"/>
            <w:hideMark/>
          </w:tcPr>
          <w:p w:rsidR="00D00E9A" w:rsidRPr="004201B0" w:rsidRDefault="00D00E9A" w:rsidP="00D00E9A">
            <w:pPr>
              <w:jc w:val="center"/>
              <w:rPr>
                <w:rFonts w:eastAsiaTheme="minorEastAsia"/>
                <w:sz w:val="18"/>
              </w:rPr>
            </w:pPr>
            <w:r w:rsidRPr="004201B0">
              <w:rPr>
                <w:rFonts w:eastAsiaTheme="minorEastAsia" w:hint="eastAsia"/>
                <w:sz w:val="18"/>
              </w:rPr>
              <w:t>29/1/2013</w:t>
            </w:r>
          </w:p>
        </w:tc>
        <w:tc>
          <w:tcPr>
            <w:tcW w:w="1520" w:type="dxa"/>
            <w:shd w:val="clear" w:color="auto" w:fill="auto"/>
            <w:vAlign w:val="center"/>
            <w:hideMark/>
          </w:tcPr>
          <w:p w:rsidR="00D00E9A" w:rsidRPr="004201B0" w:rsidRDefault="00D00E9A" w:rsidP="0069590B">
            <w:pPr>
              <w:jc w:val="center"/>
              <w:rPr>
                <w:sz w:val="18"/>
              </w:rPr>
            </w:pPr>
            <w:r w:rsidRPr="004201B0">
              <w:rPr>
                <w:sz w:val="18"/>
              </w:rPr>
              <w:t>27</w:t>
            </w:r>
            <w:r w:rsidRPr="004201B0">
              <w:rPr>
                <w:rFonts w:eastAsiaTheme="minorEastAsia" w:hint="eastAsia"/>
                <w:sz w:val="18"/>
              </w:rPr>
              <w:t>/2/</w:t>
            </w:r>
            <w:r w:rsidRPr="004201B0">
              <w:rPr>
                <w:sz w:val="18"/>
              </w:rPr>
              <w:t>2013</w:t>
            </w:r>
          </w:p>
        </w:tc>
      </w:tr>
      <w:tr w:rsidR="00D00E9A" w:rsidRPr="004201B0" w:rsidTr="00417DD3">
        <w:trPr>
          <w:trHeight w:val="20"/>
        </w:trPr>
        <w:tc>
          <w:tcPr>
            <w:tcW w:w="700" w:type="dxa"/>
            <w:shd w:val="clear" w:color="auto" w:fill="auto"/>
            <w:vAlign w:val="center"/>
            <w:hideMark/>
          </w:tcPr>
          <w:p w:rsidR="00D00E9A" w:rsidRPr="004201B0" w:rsidRDefault="00D00E9A" w:rsidP="00D00E9A">
            <w:pPr>
              <w:jc w:val="center"/>
              <w:rPr>
                <w:sz w:val="18"/>
                <w:szCs w:val="18"/>
              </w:rPr>
            </w:pPr>
            <w:r w:rsidRPr="004201B0">
              <w:rPr>
                <w:sz w:val="18"/>
                <w:szCs w:val="18"/>
              </w:rPr>
              <w:t>6</w:t>
            </w:r>
          </w:p>
        </w:tc>
        <w:tc>
          <w:tcPr>
            <w:tcW w:w="5780" w:type="dxa"/>
            <w:shd w:val="clear" w:color="auto" w:fill="auto"/>
            <w:vAlign w:val="center"/>
            <w:hideMark/>
          </w:tcPr>
          <w:p w:rsidR="00D00E9A" w:rsidRPr="004201B0" w:rsidRDefault="00D00E9A" w:rsidP="00D00E9A">
            <w:pPr>
              <w:rPr>
                <w:sz w:val="18"/>
                <w:szCs w:val="18"/>
              </w:rPr>
            </w:pPr>
            <w:r w:rsidRPr="004201B0">
              <w:rPr>
                <w:sz w:val="18"/>
                <w:szCs w:val="18"/>
              </w:rPr>
              <w:t>Geotechnical Investigation of PKG2 (Bridge)</w:t>
            </w:r>
          </w:p>
        </w:tc>
        <w:tc>
          <w:tcPr>
            <w:tcW w:w="1680" w:type="dxa"/>
            <w:shd w:val="clear" w:color="auto" w:fill="auto"/>
            <w:vAlign w:val="center"/>
            <w:hideMark/>
          </w:tcPr>
          <w:p w:rsidR="00D00E9A" w:rsidRPr="004201B0" w:rsidRDefault="00D00E9A" w:rsidP="00D00E9A">
            <w:pPr>
              <w:jc w:val="center"/>
              <w:rPr>
                <w:rFonts w:eastAsiaTheme="minorEastAsia"/>
                <w:sz w:val="18"/>
              </w:rPr>
            </w:pPr>
            <w:r w:rsidRPr="004201B0">
              <w:rPr>
                <w:rFonts w:eastAsiaTheme="minorEastAsia" w:hint="eastAsia"/>
                <w:sz w:val="18"/>
              </w:rPr>
              <w:t>1/7/2013</w:t>
            </w:r>
          </w:p>
        </w:tc>
        <w:tc>
          <w:tcPr>
            <w:tcW w:w="1520" w:type="dxa"/>
            <w:shd w:val="clear" w:color="auto" w:fill="auto"/>
            <w:vAlign w:val="center"/>
            <w:hideMark/>
          </w:tcPr>
          <w:p w:rsidR="00D00E9A" w:rsidRPr="004201B0" w:rsidRDefault="00D00E9A" w:rsidP="0069590B">
            <w:pPr>
              <w:jc w:val="center"/>
              <w:rPr>
                <w:sz w:val="18"/>
              </w:rPr>
            </w:pPr>
            <w:r w:rsidRPr="004201B0">
              <w:rPr>
                <w:sz w:val="18"/>
              </w:rPr>
              <w:t>8</w:t>
            </w:r>
            <w:r w:rsidRPr="004201B0">
              <w:rPr>
                <w:rFonts w:eastAsiaTheme="minorEastAsia" w:hint="eastAsia"/>
                <w:sz w:val="18"/>
              </w:rPr>
              <w:t>/7/</w:t>
            </w:r>
            <w:r w:rsidRPr="004201B0">
              <w:rPr>
                <w:sz w:val="18"/>
              </w:rPr>
              <w:t>2013</w:t>
            </w:r>
          </w:p>
        </w:tc>
      </w:tr>
      <w:tr w:rsidR="00D00E9A" w:rsidRPr="004201B0" w:rsidTr="00417DD3">
        <w:trPr>
          <w:trHeight w:val="20"/>
        </w:trPr>
        <w:tc>
          <w:tcPr>
            <w:tcW w:w="700" w:type="dxa"/>
            <w:shd w:val="clear" w:color="auto" w:fill="auto"/>
            <w:vAlign w:val="center"/>
            <w:hideMark/>
          </w:tcPr>
          <w:p w:rsidR="00D00E9A" w:rsidRPr="004201B0" w:rsidRDefault="00D00E9A" w:rsidP="00D00E9A">
            <w:pPr>
              <w:jc w:val="center"/>
              <w:rPr>
                <w:sz w:val="18"/>
                <w:szCs w:val="18"/>
              </w:rPr>
            </w:pPr>
            <w:r w:rsidRPr="004201B0">
              <w:rPr>
                <w:sz w:val="18"/>
                <w:szCs w:val="18"/>
              </w:rPr>
              <w:t>7</w:t>
            </w:r>
          </w:p>
        </w:tc>
        <w:tc>
          <w:tcPr>
            <w:tcW w:w="5780" w:type="dxa"/>
            <w:shd w:val="clear" w:color="auto" w:fill="auto"/>
            <w:vAlign w:val="center"/>
            <w:hideMark/>
          </w:tcPr>
          <w:p w:rsidR="00D00E9A" w:rsidRPr="004201B0" w:rsidRDefault="00D00E9A" w:rsidP="00D00E9A">
            <w:pPr>
              <w:rPr>
                <w:sz w:val="18"/>
                <w:szCs w:val="18"/>
              </w:rPr>
            </w:pPr>
            <w:r w:rsidRPr="004201B0">
              <w:rPr>
                <w:sz w:val="18"/>
                <w:szCs w:val="18"/>
              </w:rPr>
              <w:t>Geotechnical Investigation of PKG2 (My Son IC)</w:t>
            </w:r>
          </w:p>
        </w:tc>
        <w:tc>
          <w:tcPr>
            <w:tcW w:w="1680" w:type="dxa"/>
            <w:shd w:val="clear" w:color="auto" w:fill="auto"/>
            <w:vAlign w:val="center"/>
            <w:hideMark/>
          </w:tcPr>
          <w:p w:rsidR="00D00E9A" w:rsidRPr="004201B0" w:rsidRDefault="00D00E9A" w:rsidP="00D00E9A">
            <w:pPr>
              <w:jc w:val="center"/>
              <w:rPr>
                <w:rFonts w:eastAsiaTheme="minorEastAsia"/>
                <w:sz w:val="18"/>
              </w:rPr>
            </w:pPr>
            <w:r w:rsidRPr="004201B0">
              <w:rPr>
                <w:rFonts w:eastAsiaTheme="minorEastAsia" w:hint="eastAsia"/>
                <w:sz w:val="18"/>
              </w:rPr>
              <w:t>11/5/2013</w:t>
            </w:r>
          </w:p>
        </w:tc>
        <w:tc>
          <w:tcPr>
            <w:tcW w:w="1520" w:type="dxa"/>
            <w:shd w:val="clear" w:color="auto" w:fill="auto"/>
            <w:vAlign w:val="center"/>
            <w:hideMark/>
          </w:tcPr>
          <w:p w:rsidR="00D00E9A" w:rsidRPr="004201B0" w:rsidRDefault="00D00E9A" w:rsidP="0069590B">
            <w:pPr>
              <w:jc w:val="center"/>
              <w:rPr>
                <w:sz w:val="18"/>
              </w:rPr>
            </w:pPr>
            <w:r w:rsidRPr="004201B0">
              <w:rPr>
                <w:sz w:val="18"/>
              </w:rPr>
              <w:t>4</w:t>
            </w:r>
            <w:r w:rsidRPr="004201B0">
              <w:rPr>
                <w:rFonts w:eastAsiaTheme="minorEastAsia" w:hint="eastAsia"/>
                <w:sz w:val="18"/>
              </w:rPr>
              <w:t>/6/</w:t>
            </w:r>
            <w:r w:rsidRPr="004201B0">
              <w:rPr>
                <w:sz w:val="18"/>
              </w:rPr>
              <w:t>2013</w:t>
            </w:r>
          </w:p>
        </w:tc>
      </w:tr>
      <w:tr w:rsidR="00D00E9A" w:rsidRPr="004201B0" w:rsidTr="00417DD3">
        <w:trPr>
          <w:trHeight w:val="20"/>
        </w:trPr>
        <w:tc>
          <w:tcPr>
            <w:tcW w:w="700" w:type="dxa"/>
            <w:shd w:val="clear" w:color="auto" w:fill="auto"/>
            <w:vAlign w:val="center"/>
            <w:hideMark/>
          </w:tcPr>
          <w:p w:rsidR="00D00E9A" w:rsidRPr="004201B0" w:rsidRDefault="00D00E9A" w:rsidP="00D00E9A">
            <w:pPr>
              <w:jc w:val="center"/>
              <w:rPr>
                <w:sz w:val="18"/>
                <w:szCs w:val="18"/>
              </w:rPr>
            </w:pPr>
            <w:r w:rsidRPr="004201B0">
              <w:rPr>
                <w:sz w:val="18"/>
                <w:szCs w:val="18"/>
              </w:rPr>
              <w:t>8</w:t>
            </w:r>
          </w:p>
        </w:tc>
        <w:tc>
          <w:tcPr>
            <w:tcW w:w="5780" w:type="dxa"/>
            <w:shd w:val="clear" w:color="auto" w:fill="auto"/>
            <w:vAlign w:val="center"/>
            <w:hideMark/>
          </w:tcPr>
          <w:p w:rsidR="00D00E9A" w:rsidRPr="004201B0" w:rsidRDefault="00D00E9A" w:rsidP="00D00E9A">
            <w:pPr>
              <w:rPr>
                <w:sz w:val="18"/>
                <w:szCs w:val="18"/>
              </w:rPr>
            </w:pPr>
            <w:r w:rsidRPr="004201B0">
              <w:rPr>
                <w:sz w:val="18"/>
                <w:szCs w:val="18"/>
              </w:rPr>
              <w:t>Geotechnical Investigation of PKG2 (Geologic Profile)</w:t>
            </w:r>
          </w:p>
        </w:tc>
        <w:tc>
          <w:tcPr>
            <w:tcW w:w="1680" w:type="dxa"/>
            <w:shd w:val="clear" w:color="auto" w:fill="auto"/>
            <w:vAlign w:val="center"/>
            <w:hideMark/>
          </w:tcPr>
          <w:p w:rsidR="00D00E9A" w:rsidRPr="004201B0" w:rsidRDefault="00D00E9A" w:rsidP="00D00E9A">
            <w:pPr>
              <w:jc w:val="center"/>
              <w:rPr>
                <w:rFonts w:eastAsiaTheme="minorEastAsia"/>
                <w:sz w:val="18"/>
              </w:rPr>
            </w:pPr>
            <w:r w:rsidRPr="004201B0">
              <w:rPr>
                <w:rFonts w:eastAsiaTheme="minorEastAsia" w:hint="eastAsia"/>
                <w:sz w:val="18"/>
              </w:rPr>
              <w:t>5/7/2013</w:t>
            </w:r>
          </w:p>
        </w:tc>
        <w:tc>
          <w:tcPr>
            <w:tcW w:w="1520" w:type="dxa"/>
            <w:shd w:val="clear" w:color="auto" w:fill="auto"/>
            <w:vAlign w:val="center"/>
            <w:hideMark/>
          </w:tcPr>
          <w:p w:rsidR="00D00E9A" w:rsidRPr="004201B0" w:rsidRDefault="00D00E9A" w:rsidP="0069590B">
            <w:pPr>
              <w:jc w:val="center"/>
              <w:rPr>
                <w:sz w:val="18"/>
              </w:rPr>
            </w:pPr>
            <w:r w:rsidRPr="004201B0">
              <w:rPr>
                <w:sz w:val="18"/>
              </w:rPr>
              <w:t>6</w:t>
            </w:r>
            <w:r w:rsidRPr="004201B0">
              <w:rPr>
                <w:rFonts w:eastAsiaTheme="minorEastAsia" w:hint="eastAsia"/>
                <w:sz w:val="18"/>
              </w:rPr>
              <w:t>/7/</w:t>
            </w:r>
            <w:r w:rsidRPr="004201B0">
              <w:rPr>
                <w:sz w:val="18"/>
              </w:rPr>
              <w:t>2013</w:t>
            </w:r>
          </w:p>
        </w:tc>
      </w:tr>
      <w:tr w:rsidR="00D00E9A" w:rsidRPr="004201B0" w:rsidTr="00417DD3">
        <w:trPr>
          <w:trHeight w:val="20"/>
        </w:trPr>
        <w:tc>
          <w:tcPr>
            <w:tcW w:w="700" w:type="dxa"/>
            <w:shd w:val="clear" w:color="auto" w:fill="auto"/>
            <w:vAlign w:val="center"/>
            <w:hideMark/>
          </w:tcPr>
          <w:p w:rsidR="00D00E9A" w:rsidRPr="004201B0" w:rsidRDefault="00D00E9A" w:rsidP="00D00E9A">
            <w:pPr>
              <w:jc w:val="center"/>
              <w:rPr>
                <w:sz w:val="18"/>
                <w:szCs w:val="18"/>
              </w:rPr>
            </w:pPr>
            <w:r w:rsidRPr="004201B0">
              <w:rPr>
                <w:sz w:val="18"/>
                <w:szCs w:val="18"/>
              </w:rPr>
              <w:t>9</w:t>
            </w:r>
          </w:p>
        </w:tc>
        <w:tc>
          <w:tcPr>
            <w:tcW w:w="5780" w:type="dxa"/>
            <w:shd w:val="clear" w:color="auto" w:fill="auto"/>
            <w:vAlign w:val="center"/>
            <w:hideMark/>
          </w:tcPr>
          <w:p w:rsidR="00D00E9A" w:rsidRPr="004201B0" w:rsidRDefault="00D00E9A" w:rsidP="00D00E9A">
            <w:pPr>
              <w:rPr>
                <w:sz w:val="18"/>
                <w:szCs w:val="18"/>
              </w:rPr>
            </w:pPr>
            <w:r w:rsidRPr="004201B0">
              <w:rPr>
                <w:sz w:val="18"/>
                <w:szCs w:val="18"/>
              </w:rPr>
              <w:t>Geotechnical Investigation of PKG3A (</w:t>
            </w:r>
            <w:proofErr w:type="spellStart"/>
            <w:r w:rsidRPr="004201B0">
              <w:rPr>
                <w:sz w:val="18"/>
                <w:szCs w:val="18"/>
              </w:rPr>
              <w:t>Ky</w:t>
            </w:r>
            <w:proofErr w:type="spellEnd"/>
            <w:r w:rsidRPr="004201B0">
              <w:rPr>
                <w:sz w:val="18"/>
                <w:szCs w:val="18"/>
              </w:rPr>
              <w:t xml:space="preserve"> Lam Bridge)</w:t>
            </w:r>
          </w:p>
        </w:tc>
        <w:tc>
          <w:tcPr>
            <w:tcW w:w="1680" w:type="dxa"/>
            <w:shd w:val="clear" w:color="auto" w:fill="auto"/>
            <w:vAlign w:val="center"/>
            <w:hideMark/>
          </w:tcPr>
          <w:p w:rsidR="00D00E9A" w:rsidRPr="004201B0" w:rsidRDefault="00D00E9A" w:rsidP="00D00E9A">
            <w:pPr>
              <w:jc w:val="center"/>
              <w:rPr>
                <w:rFonts w:eastAsiaTheme="minorEastAsia"/>
                <w:sz w:val="18"/>
              </w:rPr>
            </w:pPr>
            <w:r w:rsidRPr="004201B0">
              <w:rPr>
                <w:rFonts w:eastAsiaTheme="minorEastAsia" w:hint="eastAsia"/>
                <w:sz w:val="18"/>
              </w:rPr>
              <w:t>17/10/2012</w:t>
            </w:r>
          </w:p>
        </w:tc>
        <w:tc>
          <w:tcPr>
            <w:tcW w:w="1520" w:type="dxa"/>
            <w:shd w:val="clear" w:color="auto" w:fill="auto"/>
            <w:vAlign w:val="center"/>
            <w:hideMark/>
          </w:tcPr>
          <w:p w:rsidR="00D00E9A" w:rsidRPr="004201B0" w:rsidRDefault="00D00E9A" w:rsidP="0069590B">
            <w:pPr>
              <w:jc w:val="center"/>
              <w:rPr>
                <w:sz w:val="18"/>
              </w:rPr>
            </w:pPr>
            <w:r w:rsidRPr="004201B0">
              <w:rPr>
                <w:sz w:val="18"/>
              </w:rPr>
              <w:t>27</w:t>
            </w:r>
            <w:r w:rsidRPr="004201B0">
              <w:rPr>
                <w:rFonts w:eastAsiaTheme="minorEastAsia" w:hint="eastAsia"/>
                <w:sz w:val="18"/>
              </w:rPr>
              <w:t>/3/</w:t>
            </w:r>
            <w:r w:rsidRPr="004201B0">
              <w:rPr>
                <w:sz w:val="18"/>
              </w:rPr>
              <w:t>2013</w:t>
            </w:r>
          </w:p>
        </w:tc>
      </w:tr>
      <w:tr w:rsidR="00D00E9A" w:rsidRPr="004201B0" w:rsidTr="00417DD3">
        <w:trPr>
          <w:trHeight w:val="20"/>
        </w:trPr>
        <w:tc>
          <w:tcPr>
            <w:tcW w:w="700" w:type="dxa"/>
            <w:shd w:val="clear" w:color="auto" w:fill="auto"/>
            <w:vAlign w:val="center"/>
            <w:hideMark/>
          </w:tcPr>
          <w:p w:rsidR="00D00E9A" w:rsidRPr="004201B0" w:rsidRDefault="00D00E9A" w:rsidP="00D00E9A">
            <w:pPr>
              <w:jc w:val="center"/>
              <w:rPr>
                <w:sz w:val="18"/>
                <w:szCs w:val="18"/>
              </w:rPr>
            </w:pPr>
            <w:r w:rsidRPr="004201B0">
              <w:rPr>
                <w:sz w:val="18"/>
                <w:szCs w:val="18"/>
              </w:rPr>
              <w:t>10</w:t>
            </w:r>
          </w:p>
        </w:tc>
        <w:tc>
          <w:tcPr>
            <w:tcW w:w="5780" w:type="dxa"/>
            <w:shd w:val="clear" w:color="auto" w:fill="auto"/>
            <w:vAlign w:val="center"/>
            <w:hideMark/>
          </w:tcPr>
          <w:p w:rsidR="00D00E9A" w:rsidRPr="004201B0" w:rsidRDefault="00D00E9A" w:rsidP="00D00E9A">
            <w:pPr>
              <w:rPr>
                <w:sz w:val="18"/>
                <w:szCs w:val="18"/>
              </w:rPr>
            </w:pPr>
            <w:r w:rsidRPr="004201B0">
              <w:rPr>
                <w:sz w:val="18"/>
                <w:szCs w:val="18"/>
              </w:rPr>
              <w:t>Geotechnical Investigation of PKG3B</w:t>
            </w:r>
          </w:p>
        </w:tc>
        <w:tc>
          <w:tcPr>
            <w:tcW w:w="1680" w:type="dxa"/>
            <w:shd w:val="clear" w:color="auto" w:fill="auto"/>
            <w:vAlign w:val="center"/>
            <w:hideMark/>
          </w:tcPr>
          <w:p w:rsidR="00D00E9A" w:rsidRPr="004201B0" w:rsidRDefault="00D00E9A" w:rsidP="00D00E9A">
            <w:pPr>
              <w:jc w:val="center"/>
              <w:rPr>
                <w:rFonts w:eastAsiaTheme="minorEastAsia"/>
                <w:sz w:val="18"/>
              </w:rPr>
            </w:pPr>
            <w:r w:rsidRPr="004201B0">
              <w:rPr>
                <w:rFonts w:eastAsiaTheme="minorEastAsia" w:hint="eastAsia"/>
                <w:sz w:val="18"/>
              </w:rPr>
              <w:t>22/6/2013</w:t>
            </w:r>
          </w:p>
        </w:tc>
        <w:tc>
          <w:tcPr>
            <w:tcW w:w="1520" w:type="dxa"/>
            <w:shd w:val="clear" w:color="auto" w:fill="auto"/>
            <w:vAlign w:val="center"/>
            <w:hideMark/>
          </w:tcPr>
          <w:p w:rsidR="00D00E9A" w:rsidRPr="004201B0" w:rsidRDefault="00D00E9A" w:rsidP="0069590B">
            <w:pPr>
              <w:jc w:val="center"/>
              <w:rPr>
                <w:sz w:val="18"/>
              </w:rPr>
            </w:pPr>
            <w:r w:rsidRPr="004201B0">
              <w:rPr>
                <w:sz w:val="18"/>
              </w:rPr>
              <w:t>26</w:t>
            </w:r>
            <w:r w:rsidRPr="004201B0">
              <w:rPr>
                <w:rFonts w:eastAsiaTheme="minorEastAsia" w:hint="eastAsia"/>
                <w:sz w:val="18"/>
              </w:rPr>
              <w:t>/6/</w:t>
            </w:r>
            <w:r w:rsidRPr="004201B0">
              <w:rPr>
                <w:sz w:val="18"/>
              </w:rPr>
              <w:t>2013</w:t>
            </w:r>
          </w:p>
        </w:tc>
      </w:tr>
      <w:tr w:rsidR="00D00E9A" w:rsidRPr="004201B0" w:rsidTr="00417DD3">
        <w:trPr>
          <w:trHeight w:val="20"/>
        </w:trPr>
        <w:tc>
          <w:tcPr>
            <w:tcW w:w="700" w:type="dxa"/>
            <w:shd w:val="clear" w:color="auto" w:fill="auto"/>
            <w:vAlign w:val="center"/>
            <w:hideMark/>
          </w:tcPr>
          <w:p w:rsidR="00D00E9A" w:rsidRPr="004201B0" w:rsidRDefault="00D00E9A" w:rsidP="00D00E9A">
            <w:pPr>
              <w:jc w:val="center"/>
              <w:rPr>
                <w:sz w:val="18"/>
                <w:szCs w:val="18"/>
              </w:rPr>
            </w:pPr>
            <w:r w:rsidRPr="004201B0">
              <w:rPr>
                <w:sz w:val="18"/>
                <w:szCs w:val="18"/>
              </w:rPr>
              <w:t>11</w:t>
            </w:r>
          </w:p>
        </w:tc>
        <w:tc>
          <w:tcPr>
            <w:tcW w:w="5780" w:type="dxa"/>
            <w:shd w:val="clear" w:color="auto" w:fill="auto"/>
            <w:vAlign w:val="center"/>
            <w:hideMark/>
          </w:tcPr>
          <w:p w:rsidR="00D00E9A" w:rsidRPr="004201B0" w:rsidRDefault="00D00E9A" w:rsidP="00D00E9A">
            <w:pPr>
              <w:rPr>
                <w:sz w:val="18"/>
                <w:szCs w:val="18"/>
              </w:rPr>
            </w:pPr>
            <w:r w:rsidRPr="004201B0">
              <w:rPr>
                <w:sz w:val="18"/>
                <w:szCs w:val="18"/>
              </w:rPr>
              <w:t>Geotechnical Investigation of PKG</w:t>
            </w:r>
            <w:r w:rsidRPr="004201B0">
              <w:rPr>
                <w:rFonts w:hint="eastAsia"/>
                <w:sz w:val="18"/>
                <w:szCs w:val="18"/>
              </w:rPr>
              <w:t>3B (</w:t>
            </w:r>
            <w:proofErr w:type="spellStart"/>
            <w:r w:rsidRPr="004201B0">
              <w:rPr>
                <w:sz w:val="18"/>
                <w:szCs w:val="18"/>
              </w:rPr>
              <w:t>Chiem</w:t>
            </w:r>
            <w:proofErr w:type="spellEnd"/>
            <w:r w:rsidRPr="004201B0">
              <w:rPr>
                <w:sz w:val="18"/>
                <w:szCs w:val="18"/>
              </w:rPr>
              <w:t xml:space="preserve"> Son Bridge</w:t>
            </w:r>
            <w:r w:rsidRPr="004201B0">
              <w:rPr>
                <w:rFonts w:hint="eastAsia"/>
                <w:sz w:val="18"/>
                <w:szCs w:val="18"/>
              </w:rPr>
              <w:t>)</w:t>
            </w:r>
          </w:p>
        </w:tc>
        <w:tc>
          <w:tcPr>
            <w:tcW w:w="1680" w:type="dxa"/>
            <w:shd w:val="clear" w:color="auto" w:fill="auto"/>
            <w:vAlign w:val="center"/>
            <w:hideMark/>
          </w:tcPr>
          <w:p w:rsidR="00D00E9A" w:rsidRPr="004201B0" w:rsidRDefault="00D00E9A" w:rsidP="00D00E9A">
            <w:pPr>
              <w:jc w:val="center"/>
              <w:rPr>
                <w:rFonts w:eastAsiaTheme="minorEastAsia"/>
                <w:sz w:val="18"/>
              </w:rPr>
            </w:pPr>
            <w:r w:rsidRPr="004201B0">
              <w:rPr>
                <w:rFonts w:eastAsiaTheme="minorEastAsia" w:hint="eastAsia"/>
                <w:sz w:val="18"/>
              </w:rPr>
              <w:t>4/4/2013</w:t>
            </w:r>
          </w:p>
        </w:tc>
        <w:tc>
          <w:tcPr>
            <w:tcW w:w="1520" w:type="dxa"/>
            <w:shd w:val="clear" w:color="auto" w:fill="auto"/>
            <w:vAlign w:val="center"/>
            <w:hideMark/>
          </w:tcPr>
          <w:p w:rsidR="00D00E9A" w:rsidRPr="004201B0" w:rsidRDefault="00D00E9A" w:rsidP="0069590B">
            <w:pPr>
              <w:jc w:val="center"/>
              <w:rPr>
                <w:sz w:val="18"/>
              </w:rPr>
            </w:pPr>
            <w:r w:rsidRPr="004201B0">
              <w:rPr>
                <w:sz w:val="18"/>
              </w:rPr>
              <w:t>28</w:t>
            </w:r>
            <w:r w:rsidRPr="004201B0">
              <w:rPr>
                <w:rFonts w:eastAsiaTheme="minorEastAsia" w:hint="eastAsia"/>
                <w:sz w:val="18"/>
              </w:rPr>
              <w:t>/5/</w:t>
            </w:r>
            <w:r w:rsidRPr="004201B0">
              <w:rPr>
                <w:sz w:val="18"/>
              </w:rPr>
              <w:t>2013</w:t>
            </w:r>
          </w:p>
        </w:tc>
      </w:tr>
      <w:tr w:rsidR="00D00E9A" w:rsidRPr="004201B0" w:rsidTr="00417DD3">
        <w:trPr>
          <w:trHeight w:val="20"/>
        </w:trPr>
        <w:tc>
          <w:tcPr>
            <w:tcW w:w="700" w:type="dxa"/>
            <w:shd w:val="clear" w:color="auto" w:fill="auto"/>
            <w:vAlign w:val="center"/>
            <w:hideMark/>
          </w:tcPr>
          <w:p w:rsidR="00D00E9A" w:rsidRPr="004201B0" w:rsidRDefault="00D00E9A" w:rsidP="00D00E9A">
            <w:pPr>
              <w:jc w:val="center"/>
              <w:rPr>
                <w:sz w:val="18"/>
                <w:szCs w:val="18"/>
              </w:rPr>
            </w:pPr>
            <w:r w:rsidRPr="004201B0">
              <w:rPr>
                <w:sz w:val="18"/>
                <w:szCs w:val="18"/>
              </w:rPr>
              <w:t>12</w:t>
            </w:r>
          </w:p>
        </w:tc>
        <w:tc>
          <w:tcPr>
            <w:tcW w:w="5780" w:type="dxa"/>
            <w:shd w:val="clear" w:color="auto" w:fill="auto"/>
            <w:vAlign w:val="center"/>
            <w:hideMark/>
          </w:tcPr>
          <w:p w:rsidR="00D00E9A" w:rsidRPr="004201B0" w:rsidRDefault="00D00E9A" w:rsidP="00D00E9A">
            <w:pPr>
              <w:rPr>
                <w:sz w:val="18"/>
                <w:szCs w:val="18"/>
              </w:rPr>
            </w:pPr>
            <w:r w:rsidRPr="004201B0">
              <w:rPr>
                <w:sz w:val="18"/>
                <w:szCs w:val="18"/>
              </w:rPr>
              <w:t>Geotechnical Investigation of PKG4-1</w:t>
            </w:r>
          </w:p>
        </w:tc>
        <w:tc>
          <w:tcPr>
            <w:tcW w:w="1680" w:type="dxa"/>
            <w:shd w:val="clear" w:color="auto" w:fill="auto"/>
            <w:vAlign w:val="center"/>
            <w:hideMark/>
          </w:tcPr>
          <w:p w:rsidR="00D00E9A" w:rsidRPr="004201B0" w:rsidRDefault="00417DD3" w:rsidP="00D00E9A">
            <w:pPr>
              <w:jc w:val="center"/>
              <w:rPr>
                <w:rFonts w:eastAsiaTheme="minorEastAsia"/>
                <w:sz w:val="18"/>
              </w:rPr>
            </w:pPr>
            <w:r w:rsidRPr="004201B0">
              <w:rPr>
                <w:rFonts w:eastAsiaTheme="minorEastAsia" w:hint="eastAsia"/>
                <w:sz w:val="18"/>
              </w:rPr>
              <w:t>7/8/2013</w:t>
            </w:r>
          </w:p>
        </w:tc>
        <w:tc>
          <w:tcPr>
            <w:tcW w:w="1520" w:type="dxa"/>
            <w:shd w:val="clear" w:color="auto" w:fill="auto"/>
            <w:vAlign w:val="center"/>
            <w:hideMark/>
          </w:tcPr>
          <w:p w:rsidR="00D00E9A" w:rsidRPr="004201B0" w:rsidRDefault="00D00E9A" w:rsidP="0069590B">
            <w:pPr>
              <w:jc w:val="center"/>
              <w:rPr>
                <w:sz w:val="18"/>
              </w:rPr>
            </w:pPr>
            <w:r w:rsidRPr="004201B0">
              <w:rPr>
                <w:sz w:val="18"/>
              </w:rPr>
              <w:t>3</w:t>
            </w:r>
            <w:r w:rsidRPr="004201B0">
              <w:rPr>
                <w:rFonts w:eastAsiaTheme="minorEastAsia" w:hint="eastAsia"/>
                <w:sz w:val="18"/>
              </w:rPr>
              <w:t>/7/</w:t>
            </w:r>
            <w:r w:rsidRPr="004201B0">
              <w:rPr>
                <w:sz w:val="18"/>
              </w:rPr>
              <w:t>2013</w:t>
            </w:r>
          </w:p>
        </w:tc>
      </w:tr>
      <w:tr w:rsidR="00D00E9A" w:rsidRPr="004201B0" w:rsidTr="00417DD3">
        <w:trPr>
          <w:trHeight w:val="20"/>
        </w:trPr>
        <w:tc>
          <w:tcPr>
            <w:tcW w:w="700" w:type="dxa"/>
            <w:shd w:val="clear" w:color="auto" w:fill="auto"/>
            <w:vAlign w:val="center"/>
            <w:hideMark/>
          </w:tcPr>
          <w:p w:rsidR="00D00E9A" w:rsidRPr="004201B0" w:rsidRDefault="00D00E9A" w:rsidP="00D00E9A">
            <w:pPr>
              <w:jc w:val="center"/>
              <w:rPr>
                <w:sz w:val="18"/>
                <w:szCs w:val="18"/>
              </w:rPr>
            </w:pPr>
            <w:r w:rsidRPr="004201B0">
              <w:rPr>
                <w:sz w:val="18"/>
                <w:szCs w:val="18"/>
              </w:rPr>
              <w:t>13</w:t>
            </w:r>
          </w:p>
        </w:tc>
        <w:tc>
          <w:tcPr>
            <w:tcW w:w="5780" w:type="dxa"/>
            <w:shd w:val="clear" w:color="auto" w:fill="auto"/>
            <w:vAlign w:val="center"/>
            <w:hideMark/>
          </w:tcPr>
          <w:p w:rsidR="00D00E9A" w:rsidRPr="004201B0" w:rsidRDefault="00D00E9A" w:rsidP="00D00E9A">
            <w:pPr>
              <w:rPr>
                <w:sz w:val="18"/>
                <w:szCs w:val="18"/>
              </w:rPr>
            </w:pPr>
            <w:r w:rsidRPr="004201B0">
              <w:rPr>
                <w:sz w:val="18"/>
                <w:szCs w:val="18"/>
              </w:rPr>
              <w:t>Geotechnical Investigation of PKG4-2</w:t>
            </w:r>
          </w:p>
        </w:tc>
        <w:tc>
          <w:tcPr>
            <w:tcW w:w="1680" w:type="dxa"/>
            <w:shd w:val="clear" w:color="auto" w:fill="auto"/>
            <w:vAlign w:val="center"/>
            <w:hideMark/>
          </w:tcPr>
          <w:p w:rsidR="00D00E9A" w:rsidRPr="004201B0" w:rsidRDefault="00417DD3" w:rsidP="00D00E9A">
            <w:pPr>
              <w:jc w:val="center"/>
              <w:rPr>
                <w:rFonts w:eastAsiaTheme="minorEastAsia"/>
                <w:sz w:val="18"/>
              </w:rPr>
            </w:pPr>
            <w:r w:rsidRPr="004201B0">
              <w:rPr>
                <w:rFonts w:eastAsiaTheme="minorEastAsia" w:hint="eastAsia"/>
                <w:sz w:val="18"/>
              </w:rPr>
              <w:t>7/8/2013</w:t>
            </w:r>
          </w:p>
        </w:tc>
        <w:tc>
          <w:tcPr>
            <w:tcW w:w="1520" w:type="dxa"/>
            <w:shd w:val="clear" w:color="auto" w:fill="auto"/>
            <w:vAlign w:val="center"/>
            <w:hideMark/>
          </w:tcPr>
          <w:p w:rsidR="00D00E9A" w:rsidRPr="004201B0" w:rsidRDefault="00D00E9A" w:rsidP="0069590B">
            <w:pPr>
              <w:jc w:val="center"/>
              <w:rPr>
                <w:sz w:val="18"/>
              </w:rPr>
            </w:pPr>
            <w:r w:rsidRPr="004201B0">
              <w:rPr>
                <w:sz w:val="18"/>
              </w:rPr>
              <w:t>10</w:t>
            </w:r>
            <w:r w:rsidRPr="004201B0">
              <w:rPr>
                <w:rFonts w:eastAsiaTheme="minorEastAsia" w:hint="eastAsia"/>
                <w:sz w:val="18"/>
              </w:rPr>
              <w:t>/8/</w:t>
            </w:r>
            <w:r w:rsidRPr="004201B0">
              <w:rPr>
                <w:sz w:val="18"/>
              </w:rPr>
              <w:t>2013</w:t>
            </w:r>
          </w:p>
        </w:tc>
      </w:tr>
      <w:tr w:rsidR="00D00E9A" w:rsidRPr="004201B0" w:rsidTr="00417DD3">
        <w:trPr>
          <w:trHeight w:val="20"/>
        </w:trPr>
        <w:tc>
          <w:tcPr>
            <w:tcW w:w="700" w:type="dxa"/>
            <w:shd w:val="clear" w:color="auto" w:fill="auto"/>
            <w:vAlign w:val="center"/>
            <w:hideMark/>
          </w:tcPr>
          <w:p w:rsidR="00D00E9A" w:rsidRPr="004201B0" w:rsidRDefault="00D00E9A" w:rsidP="00D00E9A">
            <w:pPr>
              <w:jc w:val="center"/>
              <w:rPr>
                <w:sz w:val="18"/>
                <w:szCs w:val="18"/>
              </w:rPr>
            </w:pPr>
            <w:r w:rsidRPr="004201B0">
              <w:rPr>
                <w:sz w:val="18"/>
                <w:szCs w:val="18"/>
              </w:rPr>
              <w:t>14</w:t>
            </w:r>
          </w:p>
        </w:tc>
        <w:tc>
          <w:tcPr>
            <w:tcW w:w="5780" w:type="dxa"/>
            <w:shd w:val="clear" w:color="auto" w:fill="auto"/>
            <w:vAlign w:val="center"/>
            <w:hideMark/>
          </w:tcPr>
          <w:p w:rsidR="00D00E9A" w:rsidRPr="004201B0" w:rsidRDefault="00D00E9A" w:rsidP="00D00E9A">
            <w:pPr>
              <w:rPr>
                <w:sz w:val="18"/>
                <w:szCs w:val="18"/>
              </w:rPr>
            </w:pPr>
            <w:r w:rsidRPr="004201B0">
              <w:rPr>
                <w:sz w:val="18"/>
                <w:szCs w:val="18"/>
              </w:rPr>
              <w:t>Geotechnical Investigation of PKG 4- Tunnel Section</w:t>
            </w:r>
          </w:p>
        </w:tc>
        <w:tc>
          <w:tcPr>
            <w:tcW w:w="1680" w:type="dxa"/>
            <w:shd w:val="clear" w:color="auto" w:fill="auto"/>
            <w:vAlign w:val="center"/>
            <w:hideMark/>
          </w:tcPr>
          <w:p w:rsidR="00D00E9A" w:rsidRPr="004201B0" w:rsidRDefault="00417DD3" w:rsidP="00D00E9A">
            <w:pPr>
              <w:jc w:val="center"/>
              <w:rPr>
                <w:rFonts w:eastAsiaTheme="minorEastAsia"/>
                <w:sz w:val="18"/>
              </w:rPr>
            </w:pPr>
            <w:r w:rsidRPr="004201B0">
              <w:rPr>
                <w:rFonts w:eastAsiaTheme="minorEastAsia" w:hint="eastAsia"/>
                <w:sz w:val="18"/>
              </w:rPr>
              <w:t>15/4/2013</w:t>
            </w:r>
          </w:p>
        </w:tc>
        <w:tc>
          <w:tcPr>
            <w:tcW w:w="1520" w:type="dxa"/>
            <w:shd w:val="clear" w:color="auto" w:fill="auto"/>
            <w:vAlign w:val="center"/>
            <w:hideMark/>
          </w:tcPr>
          <w:p w:rsidR="00D00E9A" w:rsidRPr="004201B0" w:rsidRDefault="00D00E9A" w:rsidP="0069590B">
            <w:pPr>
              <w:jc w:val="center"/>
              <w:rPr>
                <w:sz w:val="18"/>
              </w:rPr>
            </w:pPr>
            <w:r w:rsidRPr="004201B0">
              <w:rPr>
                <w:sz w:val="18"/>
              </w:rPr>
              <w:t>29</w:t>
            </w:r>
            <w:r w:rsidRPr="004201B0">
              <w:rPr>
                <w:rFonts w:eastAsiaTheme="minorEastAsia" w:hint="eastAsia"/>
                <w:sz w:val="18"/>
              </w:rPr>
              <w:t>/5/</w:t>
            </w:r>
            <w:r w:rsidRPr="004201B0">
              <w:rPr>
                <w:sz w:val="18"/>
              </w:rPr>
              <w:t>2013</w:t>
            </w:r>
          </w:p>
        </w:tc>
      </w:tr>
      <w:tr w:rsidR="00D00E9A" w:rsidRPr="004201B0" w:rsidTr="00417DD3">
        <w:trPr>
          <w:trHeight w:val="20"/>
        </w:trPr>
        <w:tc>
          <w:tcPr>
            <w:tcW w:w="700" w:type="dxa"/>
            <w:shd w:val="clear" w:color="auto" w:fill="auto"/>
            <w:vAlign w:val="center"/>
            <w:hideMark/>
          </w:tcPr>
          <w:p w:rsidR="00D00E9A" w:rsidRPr="004201B0" w:rsidRDefault="00D00E9A" w:rsidP="00D00E9A">
            <w:pPr>
              <w:jc w:val="center"/>
              <w:rPr>
                <w:sz w:val="18"/>
                <w:szCs w:val="18"/>
              </w:rPr>
            </w:pPr>
            <w:r w:rsidRPr="004201B0">
              <w:rPr>
                <w:sz w:val="18"/>
                <w:szCs w:val="18"/>
              </w:rPr>
              <w:t>15</w:t>
            </w:r>
          </w:p>
        </w:tc>
        <w:tc>
          <w:tcPr>
            <w:tcW w:w="5780" w:type="dxa"/>
            <w:shd w:val="clear" w:color="auto" w:fill="auto"/>
            <w:vAlign w:val="center"/>
            <w:hideMark/>
          </w:tcPr>
          <w:p w:rsidR="00D00E9A" w:rsidRPr="004201B0" w:rsidRDefault="00D00E9A" w:rsidP="00D00E9A">
            <w:pPr>
              <w:rPr>
                <w:sz w:val="18"/>
                <w:szCs w:val="18"/>
              </w:rPr>
            </w:pPr>
            <w:r w:rsidRPr="004201B0">
              <w:rPr>
                <w:sz w:val="18"/>
                <w:szCs w:val="18"/>
              </w:rPr>
              <w:t>Geotechnical Investigation of PKG5</w:t>
            </w:r>
          </w:p>
        </w:tc>
        <w:tc>
          <w:tcPr>
            <w:tcW w:w="1680" w:type="dxa"/>
            <w:shd w:val="clear" w:color="auto" w:fill="auto"/>
            <w:vAlign w:val="center"/>
            <w:hideMark/>
          </w:tcPr>
          <w:p w:rsidR="00D00E9A" w:rsidRPr="004201B0" w:rsidRDefault="00417DD3" w:rsidP="00D00E9A">
            <w:pPr>
              <w:jc w:val="center"/>
              <w:rPr>
                <w:rFonts w:eastAsiaTheme="minorEastAsia"/>
                <w:sz w:val="18"/>
              </w:rPr>
            </w:pPr>
            <w:r w:rsidRPr="004201B0">
              <w:rPr>
                <w:rFonts w:eastAsiaTheme="minorEastAsia" w:hint="eastAsia"/>
                <w:sz w:val="18"/>
              </w:rPr>
              <w:t>11/4/2013</w:t>
            </w:r>
          </w:p>
        </w:tc>
        <w:tc>
          <w:tcPr>
            <w:tcW w:w="1520" w:type="dxa"/>
            <w:shd w:val="clear" w:color="auto" w:fill="auto"/>
            <w:vAlign w:val="center"/>
            <w:hideMark/>
          </w:tcPr>
          <w:p w:rsidR="00D00E9A" w:rsidRPr="004201B0" w:rsidRDefault="00D00E9A" w:rsidP="0069590B">
            <w:pPr>
              <w:jc w:val="center"/>
              <w:rPr>
                <w:sz w:val="18"/>
              </w:rPr>
            </w:pPr>
            <w:r w:rsidRPr="004201B0">
              <w:rPr>
                <w:sz w:val="18"/>
              </w:rPr>
              <w:t>23</w:t>
            </w:r>
            <w:r w:rsidRPr="004201B0">
              <w:rPr>
                <w:rFonts w:eastAsiaTheme="minorEastAsia" w:hint="eastAsia"/>
                <w:sz w:val="18"/>
              </w:rPr>
              <w:t>/5/</w:t>
            </w:r>
            <w:r w:rsidRPr="004201B0">
              <w:rPr>
                <w:sz w:val="18"/>
              </w:rPr>
              <w:t>2013</w:t>
            </w:r>
          </w:p>
        </w:tc>
      </w:tr>
      <w:tr w:rsidR="00D00E9A" w:rsidRPr="004201B0" w:rsidTr="00417DD3">
        <w:trPr>
          <w:trHeight w:val="20"/>
        </w:trPr>
        <w:tc>
          <w:tcPr>
            <w:tcW w:w="700" w:type="dxa"/>
            <w:shd w:val="clear" w:color="auto" w:fill="auto"/>
            <w:vAlign w:val="center"/>
            <w:hideMark/>
          </w:tcPr>
          <w:p w:rsidR="00D00E9A" w:rsidRPr="004201B0" w:rsidRDefault="00D00E9A" w:rsidP="00D00E9A">
            <w:pPr>
              <w:jc w:val="center"/>
              <w:rPr>
                <w:sz w:val="18"/>
                <w:szCs w:val="18"/>
              </w:rPr>
            </w:pPr>
            <w:r w:rsidRPr="004201B0">
              <w:rPr>
                <w:sz w:val="18"/>
                <w:szCs w:val="18"/>
              </w:rPr>
              <w:t>16</w:t>
            </w:r>
          </w:p>
        </w:tc>
        <w:tc>
          <w:tcPr>
            <w:tcW w:w="5780" w:type="dxa"/>
            <w:shd w:val="clear" w:color="auto" w:fill="auto"/>
            <w:vAlign w:val="center"/>
            <w:hideMark/>
          </w:tcPr>
          <w:p w:rsidR="00D00E9A" w:rsidRPr="004201B0" w:rsidRDefault="00D00E9A" w:rsidP="00D00E9A">
            <w:pPr>
              <w:rPr>
                <w:sz w:val="18"/>
                <w:szCs w:val="18"/>
              </w:rPr>
            </w:pPr>
            <w:r w:rsidRPr="004201B0">
              <w:rPr>
                <w:sz w:val="18"/>
                <w:szCs w:val="18"/>
              </w:rPr>
              <w:t>Geotechnical Investigation of PKG5 (Ha Lam IC)</w:t>
            </w:r>
          </w:p>
        </w:tc>
        <w:tc>
          <w:tcPr>
            <w:tcW w:w="1680" w:type="dxa"/>
            <w:shd w:val="clear" w:color="auto" w:fill="auto"/>
            <w:vAlign w:val="center"/>
            <w:hideMark/>
          </w:tcPr>
          <w:p w:rsidR="00D00E9A" w:rsidRPr="004201B0" w:rsidRDefault="00417DD3" w:rsidP="00D00E9A">
            <w:pPr>
              <w:jc w:val="center"/>
              <w:rPr>
                <w:rFonts w:eastAsiaTheme="minorEastAsia"/>
                <w:sz w:val="18"/>
              </w:rPr>
            </w:pPr>
            <w:r w:rsidRPr="004201B0">
              <w:rPr>
                <w:rFonts w:eastAsiaTheme="minorEastAsia" w:hint="eastAsia"/>
                <w:sz w:val="18"/>
              </w:rPr>
              <w:t>25/5/2013</w:t>
            </w:r>
          </w:p>
        </w:tc>
        <w:tc>
          <w:tcPr>
            <w:tcW w:w="1520" w:type="dxa"/>
            <w:shd w:val="clear" w:color="auto" w:fill="auto"/>
            <w:vAlign w:val="center"/>
            <w:hideMark/>
          </w:tcPr>
          <w:p w:rsidR="00D00E9A" w:rsidRPr="004201B0" w:rsidRDefault="00D00E9A" w:rsidP="0069590B">
            <w:pPr>
              <w:jc w:val="center"/>
              <w:rPr>
                <w:sz w:val="18"/>
              </w:rPr>
            </w:pPr>
            <w:r w:rsidRPr="004201B0">
              <w:rPr>
                <w:sz w:val="18"/>
              </w:rPr>
              <w:t>4</w:t>
            </w:r>
            <w:r w:rsidRPr="004201B0">
              <w:rPr>
                <w:rFonts w:eastAsiaTheme="minorEastAsia" w:hint="eastAsia"/>
                <w:sz w:val="18"/>
              </w:rPr>
              <w:t>/6/</w:t>
            </w:r>
            <w:r w:rsidRPr="004201B0">
              <w:rPr>
                <w:sz w:val="18"/>
              </w:rPr>
              <w:t>2013</w:t>
            </w:r>
          </w:p>
        </w:tc>
      </w:tr>
      <w:tr w:rsidR="00D00E9A" w:rsidRPr="004201B0" w:rsidTr="00417DD3">
        <w:trPr>
          <w:trHeight w:val="20"/>
        </w:trPr>
        <w:tc>
          <w:tcPr>
            <w:tcW w:w="700" w:type="dxa"/>
            <w:shd w:val="clear" w:color="auto" w:fill="auto"/>
            <w:vAlign w:val="center"/>
            <w:hideMark/>
          </w:tcPr>
          <w:p w:rsidR="00D00E9A" w:rsidRPr="004201B0" w:rsidRDefault="00D00E9A" w:rsidP="00D00E9A">
            <w:pPr>
              <w:jc w:val="center"/>
              <w:rPr>
                <w:sz w:val="18"/>
                <w:szCs w:val="18"/>
              </w:rPr>
            </w:pPr>
            <w:r w:rsidRPr="004201B0">
              <w:rPr>
                <w:sz w:val="18"/>
                <w:szCs w:val="18"/>
              </w:rPr>
              <w:t>17</w:t>
            </w:r>
          </w:p>
        </w:tc>
        <w:tc>
          <w:tcPr>
            <w:tcW w:w="5780" w:type="dxa"/>
            <w:shd w:val="clear" w:color="auto" w:fill="auto"/>
            <w:vAlign w:val="center"/>
            <w:hideMark/>
          </w:tcPr>
          <w:p w:rsidR="00D00E9A" w:rsidRPr="004201B0" w:rsidRDefault="00D00E9A" w:rsidP="00D00E9A">
            <w:pPr>
              <w:rPr>
                <w:sz w:val="18"/>
                <w:szCs w:val="18"/>
              </w:rPr>
            </w:pPr>
            <w:r w:rsidRPr="004201B0">
              <w:rPr>
                <w:sz w:val="18"/>
                <w:szCs w:val="18"/>
              </w:rPr>
              <w:t>Geotechnical Investigation of PKG6</w:t>
            </w:r>
          </w:p>
        </w:tc>
        <w:tc>
          <w:tcPr>
            <w:tcW w:w="1680" w:type="dxa"/>
            <w:shd w:val="clear" w:color="auto" w:fill="auto"/>
            <w:vAlign w:val="center"/>
            <w:hideMark/>
          </w:tcPr>
          <w:p w:rsidR="00D00E9A" w:rsidRPr="004201B0" w:rsidRDefault="00417DD3" w:rsidP="00D00E9A">
            <w:pPr>
              <w:jc w:val="center"/>
              <w:rPr>
                <w:rFonts w:eastAsiaTheme="minorEastAsia"/>
                <w:sz w:val="18"/>
              </w:rPr>
            </w:pPr>
            <w:r w:rsidRPr="004201B0">
              <w:rPr>
                <w:rFonts w:eastAsiaTheme="minorEastAsia" w:hint="eastAsia"/>
                <w:sz w:val="18"/>
              </w:rPr>
              <w:t>5/2/2013</w:t>
            </w:r>
          </w:p>
        </w:tc>
        <w:tc>
          <w:tcPr>
            <w:tcW w:w="1520" w:type="dxa"/>
            <w:shd w:val="clear" w:color="auto" w:fill="auto"/>
            <w:vAlign w:val="center"/>
            <w:hideMark/>
          </w:tcPr>
          <w:p w:rsidR="00D00E9A" w:rsidRPr="004201B0" w:rsidRDefault="00D00E9A" w:rsidP="0069590B">
            <w:pPr>
              <w:jc w:val="center"/>
              <w:rPr>
                <w:sz w:val="18"/>
              </w:rPr>
            </w:pPr>
            <w:r w:rsidRPr="004201B0">
              <w:rPr>
                <w:sz w:val="18"/>
              </w:rPr>
              <w:t>24</w:t>
            </w:r>
            <w:r w:rsidRPr="004201B0">
              <w:rPr>
                <w:rFonts w:eastAsiaTheme="minorEastAsia" w:hint="eastAsia"/>
                <w:sz w:val="18"/>
              </w:rPr>
              <w:t>/6/</w:t>
            </w:r>
            <w:r w:rsidRPr="004201B0">
              <w:rPr>
                <w:sz w:val="18"/>
              </w:rPr>
              <w:t>2013</w:t>
            </w:r>
          </w:p>
        </w:tc>
      </w:tr>
      <w:tr w:rsidR="00D00E9A" w:rsidRPr="004201B0" w:rsidTr="00417DD3">
        <w:trPr>
          <w:trHeight w:val="20"/>
        </w:trPr>
        <w:tc>
          <w:tcPr>
            <w:tcW w:w="700" w:type="dxa"/>
            <w:shd w:val="clear" w:color="auto" w:fill="auto"/>
            <w:vAlign w:val="center"/>
            <w:hideMark/>
          </w:tcPr>
          <w:p w:rsidR="00D00E9A" w:rsidRPr="004201B0" w:rsidRDefault="00D00E9A" w:rsidP="00D00E9A">
            <w:pPr>
              <w:jc w:val="center"/>
              <w:rPr>
                <w:sz w:val="18"/>
                <w:szCs w:val="18"/>
              </w:rPr>
            </w:pPr>
            <w:r w:rsidRPr="004201B0">
              <w:rPr>
                <w:rFonts w:hint="eastAsia"/>
                <w:sz w:val="18"/>
                <w:szCs w:val="18"/>
              </w:rPr>
              <w:t>18</w:t>
            </w:r>
          </w:p>
        </w:tc>
        <w:tc>
          <w:tcPr>
            <w:tcW w:w="5780" w:type="dxa"/>
            <w:shd w:val="clear" w:color="auto" w:fill="auto"/>
            <w:vAlign w:val="center"/>
            <w:hideMark/>
          </w:tcPr>
          <w:p w:rsidR="00D00E9A" w:rsidRPr="004201B0" w:rsidRDefault="00D00E9A" w:rsidP="00D00E9A">
            <w:pPr>
              <w:rPr>
                <w:sz w:val="18"/>
                <w:szCs w:val="18"/>
              </w:rPr>
            </w:pPr>
            <w:r w:rsidRPr="004201B0">
              <w:rPr>
                <w:sz w:val="18"/>
                <w:szCs w:val="18"/>
              </w:rPr>
              <w:t>Geotechnical Investigation of PKG6 (ORB-13)</w:t>
            </w:r>
          </w:p>
        </w:tc>
        <w:tc>
          <w:tcPr>
            <w:tcW w:w="1680" w:type="dxa"/>
            <w:shd w:val="clear" w:color="auto" w:fill="auto"/>
            <w:vAlign w:val="center"/>
            <w:hideMark/>
          </w:tcPr>
          <w:p w:rsidR="00D00E9A" w:rsidRPr="004201B0" w:rsidRDefault="00417DD3" w:rsidP="00D00E9A">
            <w:pPr>
              <w:jc w:val="center"/>
              <w:rPr>
                <w:rFonts w:eastAsiaTheme="minorEastAsia"/>
                <w:sz w:val="18"/>
              </w:rPr>
            </w:pPr>
            <w:r w:rsidRPr="004201B0">
              <w:rPr>
                <w:rFonts w:eastAsiaTheme="minorEastAsia" w:hint="eastAsia"/>
                <w:sz w:val="18"/>
              </w:rPr>
              <w:t>24/6/2013</w:t>
            </w:r>
          </w:p>
        </w:tc>
        <w:tc>
          <w:tcPr>
            <w:tcW w:w="1520" w:type="dxa"/>
            <w:shd w:val="clear" w:color="auto" w:fill="auto"/>
            <w:vAlign w:val="center"/>
            <w:hideMark/>
          </w:tcPr>
          <w:p w:rsidR="00D00E9A" w:rsidRPr="004201B0" w:rsidRDefault="00D00E9A" w:rsidP="0069590B">
            <w:pPr>
              <w:jc w:val="center"/>
              <w:rPr>
                <w:sz w:val="18"/>
              </w:rPr>
            </w:pPr>
            <w:r w:rsidRPr="004201B0">
              <w:rPr>
                <w:sz w:val="18"/>
              </w:rPr>
              <w:t>25</w:t>
            </w:r>
            <w:r w:rsidRPr="004201B0">
              <w:rPr>
                <w:rFonts w:eastAsiaTheme="minorEastAsia" w:hint="eastAsia"/>
                <w:sz w:val="18"/>
              </w:rPr>
              <w:t>/6/</w:t>
            </w:r>
            <w:r w:rsidRPr="004201B0">
              <w:rPr>
                <w:sz w:val="18"/>
              </w:rPr>
              <w:t>2013</w:t>
            </w:r>
          </w:p>
        </w:tc>
      </w:tr>
      <w:tr w:rsidR="00D00E9A" w:rsidRPr="004201B0" w:rsidTr="00417DD3">
        <w:trPr>
          <w:trHeight w:val="20"/>
        </w:trPr>
        <w:tc>
          <w:tcPr>
            <w:tcW w:w="700" w:type="dxa"/>
            <w:shd w:val="clear" w:color="auto" w:fill="auto"/>
            <w:vAlign w:val="center"/>
            <w:hideMark/>
          </w:tcPr>
          <w:p w:rsidR="00D00E9A" w:rsidRPr="004201B0" w:rsidRDefault="00D00E9A" w:rsidP="00D00E9A">
            <w:pPr>
              <w:jc w:val="center"/>
              <w:rPr>
                <w:sz w:val="18"/>
                <w:szCs w:val="18"/>
              </w:rPr>
            </w:pPr>
            <w:r w:rsidRPr="004201B0">
              <w:rPr>
                <w:rFonts w:hint="eastAsia"/>
                <w:sz w:val="18"/>
                <w:szCs w:val="18"/>
              </w:rPr>
              <w:t>19</w:t>
            </w:r>
          </w:p>
        </w:tc>
        <w:tc>
          <w:tcPr>
            <w:tcW w:w="5780" w:type="dxa"/>
            <w:shd w:val="clear" w:color="auto" w:fill="auto"/>
            <w:vAlign w:val="center"/>
            <w:hideMark/>
          </w:tcPr>
          <w:p w:rsidR="00D00E9A" w:rsidRPr="004201B0" w:rsidRDefault="00D00E9A" w:rsidP="00D00E9A">
            <w:pPr>
              <w:rPr>
                <w:sz w:val="18"/>
                <w:szCs w:val="18"/>
              </w:rPr>
            </w:pPr>
            <w:r w:rsidRPr="004201B0">
              <w:rPr>
                <w:sz w:val="18"/>
                <w:szCs w:val="18"/>
              </w:rPr>
              <w:t>Geotechnical Investigation of PKG7</w:t>
            </w:r>
          </w:p>
        </w:tc>
        <w:tc>
          <w:tcPr>
            <w:tcW w:w="1680" w:type="dxa"/>
            <w:shd w:val="clear" w:color="auto" w:fill="auto"/>
            <w:vAlign w:val="center"/>
            <w:hideMark/>
          </w:tcPr>
          <w:p w:rsidR="00D00E9A" w:rsidRPr="004201B0" w:rsidRDefault="00417DD3" w:rsidP="00D00E9A">
            <w:pPr>
              <w:jc w:val="center"/>
              <w:rPr>
                <w:rFonts w:eastAsiaTheme="minorEastAsia"/>
                <w:sz w:val="18"/>
              </w:rPr>
            </w:pPr>
            <w:r w:rsidRPr="004201B0">
              <w:rPr>
                <w:rFonts w:eastAsiaTheme="minorEastAsia" w:hint="eastAsia"/>
                <w:sz w:val="18"/>
              </w:rPr>
              <w:t>22/3/2013</w:t>
            </w:r>
          </w:p>
        </w:tc>
        <w:tc>
          <w:tcPr>
            <w:tcW w:w="1520" w:type="dxa"/>
            <w:shd w:val="clear" w:color="auto" w:fill="auto"/>
            <w:vAlign w:val="center"/>
            <w:hideMark/>
          </w:tcPr>
          <w:p w:rsidR="00D00E9A" w:rsidRPr="004201B0" w:rsidRDefault="00D00E9A" w:rsidP="0069590B">
            <w:pPr>
              <w:jc w:val="center"/>
              <w:rPr>
                <w:sz w:val="18"/>
              </w:rPr>
            </w:pPr>
            <w:r w:rsidRPr="004201B0">
              <w:rPr>
                <w:sz w:val="18"/>
              </w:rPr>
              <w:t>24</w:t>
            </w:r>
            <w:r w:rsidRPr="004201B0">
              <w:rPr>
                <w:rFonts w:eastAsiaTheme="minorEastAsia" w:hint="eastAsia"/>
                <w:sz w:val="18"/>
              </w:rPr>
              <w:t>/5/2</w:t>
            </w:r>
            <w:r w:rsidRPr="004201B0">
              <w:rPr>
                <w:sz w:val="18"/>
              </w:rPr>
              <w:t>013</w:t>
            </w:r>
          </w:p>
        </w:tc>
      </w:tr>
      <w:tr w:rsidR="00D00E9A" w:rsidRPr="004201B0" w:rsidTr="00417DD3">
        <w:trPr>
          <w:trHeight w:val="20"/>
        </w:trPr>
        <w:tc>
          <w:tcPr>
            <w:tcW w:w="700" w:type="dxa"/>
            <w:shd w:val="clear" w:color="auto" w:fill="auto"/>
            <w:vAlign w:val="center"/>
            <w:hideMark/>
          </w:tcPr>
          <w:p w:rsidR="00D00E9A" w:rsidRPr="004201B0" w:rsidRDefault="00D00E9A" w:rsidP="00D00E9A">
            <w:pPr>
              <w:jc w:val="center"/>
              <w:rPr>
                <w:sz w:val="18"/>
                <w:szCs w:val="18"/>
              </w:rPr>
            </w:pPr>
            <w:r w:rsidRPr="004201B0">
              <w:rPr>
                <w:rFonts w:hint="eastAsia"/>
                <w:sz w:val="18"/>
                <w:szCs w:val="18"/>
              </w:rPr>
              <w:t>20</w:t>
            </w:r>
          </w:p>
        </w:tc>
        <w:tc>
          <w:tcPr>
            <w:tcW w:w="5780" w:type="dxa"/>
            <w:shd w:val="clear" w:color="auto" w:fill="auto"/>
            <w:vAlign w:val="center"/>
            <w:hideMark/>
          </w:tcPr>
          <w:p w:rsidR="00D00E9A" w:rsidRPr="004201B0" w:rsidRDefault="00D00E9A" w:rsidP="00D00E9A">
            <w:pPr>
              <w:rPr>
                <w:sz w:val="18"/>
                <w:szCs w:val="18"/>
              </w:rPr>
            </w:pPr>
            <w:r w:rsidRPr="004201B0">
              <w:rPr>
                <w:sz w:val="18"/>
                <w:szCs w:val="18"/>
              </w:rPr>
              <w:t xml:space="preserve">Geotechnical Investigation of PKG7 (Tam </w:t>
            </w:r>
            <w:proofErr w:type="spellStart"/>
            <w:r w:rsidRPr="004201B0">
              <w:rPr>
                <w:sz w:val="18"/>
                <w:szCs w:val="18"/>
              </w:rPr>
              <w:t>Ky</w:t>
            </w:r>
            <w:proofErr w:type="spellEnd"/>
            <w:r w:rsidRPr="004201B0">
              <w:rPr>
                <w:sz w:val="18"/>
                <w:szCs w:val="18"/>
              </w:rPr>
              <w:t xml:space="preserve"> IC)</w:t>
            </w:r>
          </w:p>
        </w:tc>
        <w:tc>
          <w:tcPr>
            <w:tcW w:w="1680" w:type="dxa"/>
            <w:shd w:val="clear" w:color="auto" w:fill="auto"/>
            <w:vAlign w:val="center"/>
            <w:hideMark/>
          </w:tcPr>
          <w:p w:rsidR="00D00E9A" w:rsidRPr="004201B0" w:rsidRDefault="00417DD3" w:rsidP="00D00E9A">
            <w:pPr>
              <w:jc w:val="center"/>
              <w:rPr>
                <w:rFonts w:eastAsiaTheme="minorEastAsia"/>
                <w:sz w:val="18"/>
              </w:rPr>
            </w:pPr>
            <w:r w:rsidRPr="004201B0">
              <w:rPr>
                <w:rFonts w:eastAsiaTheme="minorEastAsia" w:hint="eastAsia"/>
                <w:sz w:val="18"/>
              </w:rPr>
              <w:t>25/5/2013</w:t>
            </w:r>
          </w:p>
        </w:tc>
        <w:tc>
          <w:tcPr>
            <w:tcW w:w="1520" w:type="dxa"/>
            <w:shd w:val="clear" w:color="auto" w:fill="auto"/>
            <w:vAlign w:val="center"/>
            <w:hideMark/>
          </w:tcPr>
          <w:p w:rsidR="00D00E9A" w:rsidRPr="004201B0" w:rsidRDefault="00D00E9A" w:rsidP="0069590B">
            <w:pPr>
              <w:jc w:val="center"/>
              <w:rPr>
                <w:sz w:val="18"/>
              </w:rPr>
            </w:pPr>
            <w:r w:rsidRPr="004201B0">
              <w:rPr>
                <w:sz w:val="18"/>
              </w:rPr>
              <w:t>4</w:t>
            </w:r>
            <w:r w:rsidRPr="004201B0">
              <w:rPr>
                <w:rFonts w:eastAsiaTheme="minorEastAsia" w:hint="eastAsia"/>
                <w:sz w:val="18"/>
              </w:rPr>
              <w:t>/6/</w:t>
            </w:r>
            <w:r w:rsidRPr="004201B0">
              <w:rPr>
                <w:sz w:val="18"/>
              </w:rPr>
              <w:t>2013</w:t>
            </w:r>
          </w:p>
        </w:tc>
      </w:tr>
      <w:tr w:rsidR="00D00E9A" w:rsidRPr="004201B0" w:rsidTr="00417DD3">
        <w:trPr>
          <w:trHeight w:val="20"/>
        </w:trPr>
        <w:tc>
          <w:tcPr>
            <w:tcW w:w="700" w:type="dxa"/>
            <w:shd w:val="clear" w:color="auto" w:fill="auto"/>
            <w:vAlign w:val="center"/>
            <w:hideMark/>
          </w:tcPr>
          <w:p w:rsidR="00D00E9A" w:rsidRPr="004201B0" w:rsidRDefault="00D00E9A" w:rsidP="00D00E9A">
            <w:pPr>
              <w:jc w:val="center"/>
              <w:rPr>
                <w:sz w:val="18"/>
                <w:szCs w:val="18"/>
              </w:rPr>
            </w:pPr>
            <w:r w:rsidRPr="004201B0">
              <w:rPr>
                <w:rFonts w:hint="eastAsia"/>
                <w:sz w:val="18"/>
                <w:szCs w:val="18"/>
              </w:rPr>
              <w:t>21</w:t>
            </w:r>
          </w:p>
        </w:tc>
        <w:tc>
          <w:tcPr>
            <w:tcW w:w="5780" w:type="dxa"/>
            <w:shd w:val="clear" w:color="auto" w:fill="auto"/>
            <w:vAlign w:val="center"/>
            <w:hideMark/>
          </w:tcPr>
          <w:p w:rsidR="00D00E9A" w:rsidRPr="004201B0" w:rsidRDefault="00D00E9A" w:rsidP="00D00E9A">
            <w:pPr>
              <w:rPr>
                <w:sz w:val="18"/>
                <w:szCs w:val="18"/>
              </w:rPr>
            </w:pPr>
            <w:r w:rsidRPr="004201B0">
              <w:rPr>
                <w:sz w:val="18"/>
                <w:szCs w:val="18"/>
              </w:rPr>
              <w:t>Geotechnical Investigation of PKGA1</w:t>
            </w:r>
          </w:p>
        </w:tc>
        <w:tc>
          <w:tcPr>
            <w:tcW w:w="1680" w:type="dxa"/>
            <w:shd w:val="clear" w:color="auto" w:fill="auto"/>
            <w:vAlign w:val="center"/>
            <w:hideMark/>
          </w:tcPr>
          <w:p w:rsidR="00D00E9A" w:rsidRPr="004201B0" w:rsidRDefault="00417DD3" w:rsidP="00D00E9A">
            <w:pPr>
              <w:jc w:val="center"/>
              <w:rPr>
                <w:rFonts w:eastAsiaTheme="minorEastAsia"/>
                <w:sz w:val="18"/>
              </w:rPr>
            </w:pPr>
            <w:r w:rsidRPr="004201B0">
              <w:rPr>
                <w:rFonts w:eastAsiaTheme="minorEastAsia" w:hint="eastAsia"/>
                <w:sz w:val="18"/>
              </w:rPr>
              <w:t>5/7/2013</w:t>
            </w:r>
          </w:p>
        </w:tc>
        <w:tc>
          <w:tcPr>
            <w:tcW w:w="1520" w:type="dxa"/>
            <w:shd w:val="clear" w:color="auto" w:fill="auto"/>
            <w:vAlign w:val="center"/>
            <w:hideMark/>
          </w:tcPr>
          <w:p w:rsidR="00D00E9A" w:rsidRPr="004201B0" w:rsidRDefault="00D00E9A" w:rsidP="0069590B">
            <w:pPr>
              <w:jc w:val="center"/>
              <w:rPr>
                <w:sz w:val="18"/>
              </w:rPr>
            </w:pPr>
            <w:r w:rsidRPr="004201B0">
              <w:rPr>
                <w:sz w:val="18"/>
              </w:rPr>
              <w:t>12</w:t>
            </w:r>
            <w:r w:rsidRPr="004201B0">
              <w:rPr>
                <w:rFonts w:eastAsiaTheme="minorEastAsia" w:hint="eastAsia"/>
                <w:sz w:val="18"/>
              </w:rPr>
              <w:t>/7/</w:t>
            </w:r>
            <w:r w:rsidRPr="004201B0">
              <w:rPr>
                <w:sz w:val="18"/>
              </w:rPr>
              <w:t>2013</w:t>
            </w:r>
          </w:p>
        </w:tc>
      </w:tr>
      <w:tr w:rsidR="00D00E9A" w:rsidRPr="004201B0" w:rsidTr="00417DD3">
        <w:trPr>
          <w:trHeight w:val="20"/>
        </w:trPr>
        <w:tc>
          <w:tcPr>
            <w:tcW w:w="700" w:type="dxa"/>
            <w:shd w:val="clear" w:color="auto" w:fill="auto"/>
            <w:vAlign w:val="center"/>
            <w:hideMark/>
          </w:tcPr>
          <w:p w:rsidR="00D00E9A" w:rsidRPr="004201B0" w:rsidRDefault="00D00E9A" w:rsidP="00D00E9A">
            <w:pPr>
              <w:jc w:val="center"/>
              <w:rPr>
                <w:sz w:val="18"/>
                <w:szCs w:val="18"/>
              </w:rPr>
            </w:pPr>
            <w:r w:rsidRPr="004201B0">
              <w:rPr>
                <w:rFonts w:hint="eastAsia"/>
                <w:sz w:val="18"/>
                <w:szCs w:val="18"/>
              </w:rPr>
              <w:t>22</w:t>
            </w:r>
          </w:p>
        </w:tc>
        <w:tc>
          <w:tcPr>
            <w:tcW w:w="5780" w:type="dxa"/>
            <w:shd w:val="clear" w:color="auto" w:fill="auto"/>
            <w:vAlign w:val="center"/>
            <w:hideMark/>
          </w:tcPr>
          <w:p w:rsidR="00D00E9A" w:rsidRPr="004201B0" w:rsidRDefault="00D00E9A" w:rsidP="00D00E9A">
            <w:pPr>
              <w:rPr>
                <w:sz w:val="18"/>
                <w:szCs w:val="18"/>
              </w:rPr>
            </w:pPr>
            <w:r w:rsidRPr="004201B0">
              <w:rPr>
                <w:sz w:val="18"/>
                <w:szCs w:val="18"/>
              </w:rPr>
              <w:t>Geotechnical Investigation of PKGA1 (FO06a, ORB17a)</w:t>
            </w:r>
          </w:p>
        </w:tc>
        <w:tc>
          <w:tcPr>
            <w:tcW w:w="1680" w:type="dxa"/>
            <w:shd w:val="clear" w:color="auto" w:fill="auto"/>
            <w:vAlign w:val="center"/>
            <w:hideMark/>
          </w:tcPr>
          <w:p w:rsidR="00D00E9A" w:rsidRPr="004201B0" w:rsidRDefault="00417DD3" w:rsidP="00D00E9A">
            <w:pPr>
              <w:jc w:val="center"/>
              <w:rPr>
                <w:rFonts w:eastAsiaTheme="minorEastAsia"/>
                <w:sz w:val="18"/>
              </w:rPr>
            </w:pPr>
            <w:r w:rsidRPr="004201B0">
              <w:rPr>
                <w:rFonts w:eastAsiaTheme="minorEastAsia" w:hint="eastAsia"/>
                <w:sz w:val="18"/>
              </w:rPr>
              <w:t>5/7/2013</w:t>
            </w:r>
          </w:p>
        </w:tc>
        <w:tc>
          <w:tcPr>
            <w:tcW w:w="1520" w:type="dxa"/>
            <w:shd w:val="clear" w:color="auto" w:fill="auto"/>
            <w:vAlign w:val="center"/>
            <w:hideMark/>
          </w:tcPr>
          <w:p w:rsidR="00D00E9A" w:rsidRPr="004201B0" w:rsidRDefault="00D00E9A" w:rsidP="0069590B">
            <w:pPr>
              <w:jc w:val="center"/>
              <w:rPr>
                <w:sz w:val="18"/>
              </w:rPr>
            </w:pPr>
            <w:r w:rsidRPr="004201B0">
              <w:rPr>
                <w:sz w:val="18"/>
              </w:rPr>
              <w:t>12</w:t>
            </w:r>
            <w:r w:rsidRPr="004201B0">
              <w:rPr>
                <w:rFonts w:eastAsiaTheme="minorEastAsia" w:hint="eastAsia"/>
                <w:sz w:val="18"/>
              </w:rPr>
              <w:t>/7/</w:t>
            </w:r>
            <w:r w:rsidRPr="004201B0">
              <w:rPr>
                <w:sz w:val="18"/>
              </w:rPr>
              <w:t>2013</w:t>
            </w:r>
          </w:p>
        </w:tc>
      </w:tr>
      <w:tr w:rsidR="00D00E9A" w:rsidRPr="004201B0" w:rsidTr="00417DD3">
        <w:trPr>
          <w:trHeight w:val="20"/>
        </w:trPr>
        <w:tc>
          <w:tcPr>
            <w:tcW w:w="700" w:type="dxa"/>
            <w:shd w:val="clear" w:color="auto" w:fill="auto"/>
            <w:vAlign w:val="center"/>
            <w:hideMark/>
          </w:tcPr>
          <w:p w:rsidR="00D00E9A" w:rsidRPr="004201B0" w:rsidRDefault="00D00E9A" w:rsidP="00D00E9A">
            <w:pPr>
              <w:jc w:val="center"/>
              <w:rPr>
                <w:sz w:val="18"/>
                <w:szCs w:val="18"/>
              </w:rPr>
            </w:pPr>
            <w:r w:rsidRPr="004201B0">
              <w:rPr>
                <w:rFonts w:hint="eastAsia"/>
                <w:sz w:val="18"/>
                <w:szCs w:val="18"/>
              </w:rPr>
              <w:t>23</w:t>
            </w:r>
          </w:p>
        </w:tc>
        <w:tc>
          <w:tcPr>
            <w:tcW w:w="5780" w:type="dxa"/>
            <w:shd w:val="clear" w:color="auto" w:fill="auto"/>
            <w:vAlign w:val="center"/>
            <w:hideMark/>
          </w:tcPr>
          <w:p w:rsidR="00D00E9A" w:rsidRPr="004201B0" w:rsidRDefault="00D00E9A" w:rsidP="00D00E9A">
            <w:pPr>
              <w:rPr>
                <w:sz w:val="18"/>
                <w:szCs w:val="18"/>
              </w:rPr>
            </w:pPr>
            <w:r w:rsidRPr="004201B0">
              <w:rPr>
                <w:sz w:val="18"/>
                <w:szCs w:val="18"/>
              </w:rPr>
              <w:t>Geotechnical Investigation of PKGA2-1</w:t>
            </w:r>
          </w:p>
        </w:tc>
        <w:tc>
          <w:tcPr>
            <w:tcW w:w="1680" w:type="dxa"/>
            <w:shd w:val="clear" w:color="auto" w:fill="auto"/>
            <w:vAlign w:val="center"/>
            <w:hideMark/>
          </w:tcPr>
          <w:p w:rsidR="00D00E9A" w:rsidRPr="004201B0" w:rsidRDefault="00417DD3" w:rsidP="00D00E9A">
            <w:pPr>
              <w:jc w:val="center"/>
              <w:rPr>
                <w:rFonts w:eastAsiaTheme="minorEastAsia"/>
                <w:sz w:val="18"/>
              </w:rPr>
            </w:pPr>
            <w:r w:rsidRPr="004201B0">
              <w:rPr>
                <w:rFonts w:eastAsiaTheme="minorEastAsia" w:hint="eastAsia"/>
                <w:sz w:val="18"/>
              </w:rPr>
              <w:t>9/4/2013</w:t>
            </w:r>
          </w:p>
        </w:tc>
        <w:tc>
          <w:tcPr>
            <w:tcW w:w="1520" w:type="dxa"/>
            <w:shd w:val="clear" w:color="auto" w:fill="auto"/>
            <w:vAlign w:val="center"/>
            <w:hideMark/>
          </w:tcPr>
          <w:p w:rsidR="00D00E9A" w:rsidRPr="004201B0" w:rsidRDefault="00D00E9A" w:rsidP="0069590B">
            <w:pPr>
              <w:jc w:val="center"/>
              <w:rPr>
                <w:sz w:val="18"/>
              </w:rPr>
            </w:pPr>
            <w:r w:rsidRPr="004201B0">
              <w:rPr>
                <w:sz w:val="18"/>
              </w:rPr>
              <w:t>3</w:t>
            </w:r>
            <w:r w:rsidRPr="004201B0">
              <w:rPr>
                <w:rFonts w:eastAsiaTheme="minorEastAsia" w:hint="eastAsia"/>
                <w:sz w:val="18"/>
              </w:rPr>
              <w:t>/6/</w:t>
            </w:r>
            <w:r w:rsidRPr="004201B0">
              <w:rPr>
                <w:sz w:val="18"/>
              </w:rPr>
              <w:t>2013</w:t>
            </w:r>
          </w:p>
        </w:tc>
      </w:tr>
      <w:tr w:rsidR="00D00E9A" w:rsidRPr="004201B0" w:rsidTr="00417DD3">
        <w:trPr>
          <w:trHeight w:val="20"/>
        </w:trPr>
        <w:tc>
          <w:tcPr>
            <w:tcW w:w="700" w:type="dxa"/>
            <w:shd w:val="clear" w:color="auto" w:fill="auto"/>
            <w:vAlign w:val="center"/>
            <w:hideMark/>
          </w:tcPr>
          <w:p w:rsidR="00D00E9A" w:rsidRPr="004201B0" w:rsidRDefault="00D00E9A" w:rsidP="00D00E9A">
            <w:pPr>
              <w:jc w:val="center"/>
              <w:rPr>
                <w:sz w:val="18"/>
                <w:szCs w:val="18"/>
              </w:rPr>
            </w:pPr>
            <w:r w:rsidRPr="004201B0">
              <w:rPr>
                <w:rFonts w:hint="eastAsia"/>
                <w:sz w:val="18"/>
                <w:szCs w:val="18"/>
              </w:rPr>
              <w:t>24</w:t>
            </w:r>
          </w:p>
        </w:tc>
        <w:tc>
          <w:tcPr>
            <w:tcW w:w="5780" w:type="dxa"/>
            <w:shd w:val="clear" w:color="auto" w:fill="auto"/>
            <w:vAlign w:val="center"/>
            <w:hideMark/>
          </w:tcPr>
          <w:p w:rsidR="00D00E9A" w:rsidRPr="004201B0" w:rsidRDefault="00D00E9A" w:rsidP="00D00E9A">
            <w:pPr>
              <w:rPr>
                <w:sz w:val="18"/>
                <w:szCs w:val="18"/>
              </w:rPr>
            </w:pPr>
            <w:r w:rsidRPr="004201B0">
              <w:rPr>
                <w:sz w:val="18"/>
                <w:szCs w:val="18"/>
              </w:rPr>
              <w:t>Geotechnical Investigation of PKGA2-1 (CB23, OP19)</w:t>
            </w:r>
          </w:p>
        </w:tc>
        <w:tc>
          <w:tcPr>
            <w:tcW w:w="1680" w:type="dxa"/>
            <w:shd w:val="clear" w:color="auto" w:fill="auto"/>
            <w:vAlign w:val="center"/>
            <w:hideMark/>
          </w:tcPr>
          <w:p w:rsidR="00D00E9A" w:rsidRPr="004201B0" w:rsidRDefault="00417DD3" w:rsidP="00D00E9A">
            <w:pPr>
              <w:jc w:val="center"/>
              <w:rPr>
                <w:rFonts w:eastAsiaTheme="minorEastAsia"/>
                <w:sz w:val="18"/>
              </w:rPr>
            </w:pPr>
            <w:r w:rsidRPr="004201B0">
              <w:rPr>
                <w:rFonts w:eastAsiaTheme="minorEastAsia" w:hint="eastAsia"/>
                <w:sz w:val="18"/>
              </w:rPr>
              <w:t>24/6/2013</w:t>
            </w:r>
          </w:p>
        </w:tc>
        <w:tc>
          <w:tcPr>
            <w:tcW w:w="1520" w:type="dxa"/>
            <w:shd w:val="clear" w:color="auto" w:fill="auto"/>
            <w:vAlign w:val="center"/>
            <w:hideMark/>
          </w:tcPr>
          <w:p w:rsidR="00D00E9A" w:rsidRPr="004201B0" w:rsidRDefault="00D00E9A" w:rsidP="0069590B">
            <w:pPr>
              <w:jc w:val="center"/>
              <w:rPr>
                <w:sz w:val="18"/>
              </w:rPr>
            </w:pPr>
            <w:r w:rsidRPr="004201B0">
              <w:rPr>
                <w:sz w:val="18"/>
              </w:rPr>
              <w:t>25</w:t>
            </w:r>
            <w:r w:rsidRPr="004201B0">
              <w:rPr>
                <w:rFonts w:eastAsiaTheme="minorEastAsia" w:hint="eastAsia"/>
                <w:sz w:val="18"/>
              </w:rPr>
              <w:t>/6/</w:t>
            </w:r>
            <w:r w:rsidRPr="004201B0">
              <w:rPr>
                <w:sz w:val="18"/>
              </w:rPr>
              <w:t>2013</w:t>
            </w:r>
          </w:p>
        </w:tc>
      </w:tr>
      <w:tr w:rsidR="00D00E9A" w:rsidRPr="004201B0" w:rsidTr="00417DD3">
        <w:trPr>
          <w:trHeight w:val="20"/>
        </w:trPr>
        <w:tc>
          <w:tcPr>
            <w:tcW w:w="700" w:type="dxa"/>
            <w:shd w:val="clear" w:color="auto" w:fill="auto"/>
            <w:vAlign w:val="center"/>
            <w:hideMark/>
          </w:tcPr>
          <w:p w:rsidR="00D00E9A" w:rsidRPr="004201B0" w:rsidRDefault="00D00E9A" w:rsidP="00D00E9A">
            <w:pPr>
              <w:jc w:val="center"/>
              <w:rPr>
                <w:sz w:val="18"/>
                <w:szCs w:val="18"/>
              </w:rPr>
            </w:pPr>
            <w:r w:rsidRPr="004201B0">
              <w:rPr>
                <w:rFonts w:hint="eastAsia"/>
                <w:sz w:val="18"/>
                <w:szCs w:val="18"/>
              </w:rPr>
              <w:t>25</w:t>
            </w:r>
          </w:p>
        </w:tc>
        <w:tc>
          <w:tcPr>
            <w:tcW w:w="5780" w:type="dxa"/>
            <w:shd w:val="clear" w:color="auto" w:fill="auto"/>
            <w:vAlign w:val="center"/>
            <w:hideMark/>
          </w:tcPr>
          <w:p w:rsidR="00D00E9A" w:rsidRPr="004201B0" w:rsidRDefault="00D00E9A" w:rsidP="00D00E9A">
            <w:pPr>
              <w:rPr>
                <w:sz w:val="18"/>
                <w:szCs w:val="18"/>
              </w:rPr>
            </w:pPr>
            <w:r w:rsidRPr="004201B0">
              <w:rPr>
                <w:sz w:val="18"/>
                <w:szCs w:val="18"/>
              </w:rPr>
              <w:t>Geotechnical Investigation of PKGA2-1 (Chu Lai IC)</w:t>
            </w:r>
          </w:p>
        </w:tc>
        <w:tc>
          <w:tcPr>
            <w:tcW w:w="1680" w:type="dxa"/>
            <w:shd w:val="clear" w:color="auto" w:fill="auto"/>
            <w:vAlign w:val="center"/>
            <w:hideMark/>
          </w:tcPr>
          <w:p w:rsidR="00D00E9A" w:rsidRPr="004201B0" w:rsidRDefault="00417DD3" w:rsidP="00D00E9A">
            <w:pPr>
              <w:jc w:val="center"/>
              <w:rPr>
                <w:rFonts w:eastAsiaTheme="minorEastAsia"/>
                <w:sz w:val="18"/>
              </w:rPr>
            </w:pPr>
            <w:r w:rsidRPr="004201B0">
              <w:rPr>
                <w:rFonts w:eastAsiaTheme="minorEastAsia" w:hint="eastAsia"/>
                <w:sz w:val="18"/>
              </w:rPr>
              <w:t>25/5/2013</w:t>
            </w:r>
          </w:p>
        </w:tc>
        <w:tc>
          <w:tcPr>
            <w:tcW w:w="1520" w:type="dxa"/>
            <w:shd w:val="clear" w:color="auto" w:fill="auto"/>
            <w:vAlign w:val="center"/>
            <w:hideMark/>
          </w:tcPr>
          <w:p w:rsidR="00D00E9A" w:rsidRPr="004201B0" w:rsidRDefault="00D00E9A" w:rsidP="0069590B">
            <w:pPr>
              <w:jc w:val="center"/>
              <w:rPr>
                <w:sz w:val="18"/>
              </w:rPr>
            </w:pPr>
            <w:r w:rsidRPr="004201B0">
              <w:rPr>
                <w:sz w:val="18"/>
              </w:rPr>
              <w:t>4</w:t>
            </w:r>
            <w:r w:rsidRPr="004201B0">
              <w:rPr>
                <w:rFonts w:eastAsiaTheme="minorEastAsia" w:hint="eastAsia"/>
                <w:sz w:val="18"/>
              </w:rPr>
              <w:t>/6/</w:t>
            </w:r>
            <w:r w:rsidRPr="004201B0">
              <w:rPr>
                <w:sz w:val="18"/>
              </w:rPr>
              <w:t>2013</w:t>
            </w:r>
          </w:p>
        </w:tc>
      </w:tr>
      <w:tr w:rsidR="00D00E9A" w:rsidRPr="004201B0" w:rsidTr="00417DD3">
        <w:trPr>
          <w:trHeight w:val="20"/>
        </w:trPr>
        <w:tc>
          <w:tcPr>
            <w:tcW w:w="700" w:type="dxa"/>
            <w:shd w:val="clear" w:color="auto" w:fill="auto"/>
            <w:vAlign w:val="center"/>
            <w:hideMark/>
          </w:tcPr>
          <w:p w:rsidR="00D00E9A" w:rsidRPr="004201B0" w:rsidRDefault="00D00E9A" w:rsidP="00D00E9A">
            <w:pPr>
              <w:jc w:val="center"/>
              <w:rPr>
                <w:sz w:val="18"/>
                <w:szCs w:val="18"/>
              </w:rPr>
            </w:pPr>
            <w:r w:rsidRPr="004201B0">
              <w:rPr>
                <w:rFonts w:hint="eastAsia"/>
                <w:sz w:val="18"/>
                <w:szCs w:val="18"/>
              </w:rPr>
              <w:t>26</w:t>
            </w:r>
          </w:p>
        </w:tc>
        <w:tc>
          <w:tcPr>
            <w:tcW w:w="5780" w:type="dxa"/>
            <w:shd w:val="clear" w:color="auto" w:fill="auto"/>
            <w:vAlign w:val="center"/>
            <w:hideMark/>
          </w:tcPr>
          <w:p w:rsidR="00D00E9A" w:rsidRPr="004201B0" w:rsidRDefault="00D00E9A" w:rsidP="00D00E9A">
            <w:pPr>
              <w:rPr>
                <w:sz w:val="18"/>
                <w:szCs w:val="18"/>
              </w:rPr>
            </w:pPr>
            <w:r w:rsidRPr="004201B0">
              <w:rPr>
                <w:sz w:val="18"/>
                <w:szCs w:val="18"/>
              </w:rPr>
              <w:t>Geotechnical Investigation of PKGA2-2</w:t>
            </w:r>
          </w:p>
        </w:tc>
        <w:tc>
          <w:tcPr>
            <w:tcW w:w="1680" w:type="dxa"/>
            <w:shd w:val="clear" w:color="auto" w:fill="auto"/>
            <w:vAlign w:val="center"/>
            <w:hideMark/>
          </w:tcPr>
          <w:p w:rsidR="00D00E9A" w:rsidRPr="004201B0" w:rsidRDefault="00417DD3" w:rsidP="00D00E9A">
            <w:pPr>
              <w:jc w:val="center"/>
              <w:rPr>
                <w:rFonts w:eastAsiaTheme="minorEastAsia"/>
                <w:sz w:val="18"/>
              </w:rPr>
            </w:pPr>
            <w:r w:rsidRPr="004201B0">
              <w:rPr>
                <w:rFonts w:eastAsiaTheme="minorEastAsia" w:hint="eastAsia"/>
                <w:sz w:val="18"/>
              </w:rPr>
              <w:t>2/4/2013</w:t>
            </w:r>
          </w:p>
        </w:tc>
        <w:tc>
          <w:tcPr>
            <w:tcW w:w="1520" w:type="dxa"/>
            <w:shd w:val="clear" w:color="auto" w:fill="auto"/>
            <w:vAlign w:val="center"/>
            <w:hideMark/>
          </w:tcPr>
          <w:p w:rsidR="00D00E9A" w:rsidRPr="004201B0" w:rsidRDefault="00D00E9A" w:rsidP="0069590B">
            <w:pPr>
              <w:jc w:val="center"/>
              <w:rPr>
                <w:sz w:val="18"/>
              </w:rPr>
            </w:pPr>
            <w:r w:rsidRPr="004201B0">
              <w:rPr>
                <w:sz w:val="18"/>
              </w:rPr>
              <w:t>31</w:t>
            </w:r>
            <w:r w:rsidRPr="004201B0">
              <w:rPr>
                <w:rFonts w:eastAsiaTheme="minorEastAsia" w:hint="eastAsia"/>
                <w:sz w:val="18"/>
              </w:rPr>
              <w:t>/5/</w:t>
            </w:r>
            <w:r w:rsidRPr="004201B0">
              <w:rPr>
                <w:sz w:val="18"/>
              </w:rPr>
              <w:t>2013</w:t>
            </w:r>
          </w:p>
        </w:tc>
      </w:tr>
      <w:tr w:rsidR="00D00E9A" w:rsidRPr="004201B0" w:rsidTr="00417DD3">
        <w:trPr>
          <w:trHeight w:val="20"/>
        </w:trPr>
        <w:tc>
          <w:tcPr>
            <w:tcW w:w="700" w:type="dxa"/>
            <w:shd w:val="clear" w:color="auto" w:fill="auto"/>
            <w:vAlign w:val="center"/>
            <w:hideMark/>
          </w:tcPr>
          <w:p w:rsidR="00D00E9A" w:rsidRPr="004201B0" w:rsidRDefault="00D00E9A" w:rsidP="00D00E9A">
            <w:pPr>
              <w:jc w:val="center"/>
              <w:rPr>
                <w:sz w:val="18"/>
                <w:szCs w:val="18"/>
              </w:rPr>
            </w:pPr>
            <w:r w:rsidRPr="004201B0">
              <w:rPr>
                <w:rFonts w:hint="eastAsia"/>
                <w:sz w:val="18"/>
                <w:szCs w:val="18"/>
              </w:rPr>
              <w:t>27</w:t>
            </w:r>
          </w:p>
        </w:tc>
        <w:tc>
          <w:tcPr>
            <w:tcW w:w="5780" w:type="dxa"/>
            <w:shd w:val="clear" w:color="auto" w:fill="auto"/>
            <w:vAlign w:val="center"/>
            <w:hideMark/>
          </w:tcPr>
          <w:p w:rsidR="00D00E9A" w:rsidRPr="004201B0" w:rsidRDefault="00D00E9A" w:rsidP="00D00E9A">
            <w:pPr>
              <w:rPr>
                <w:sz w:val="18"/>
                <w:szCs w:val="18"/>
              </w:rPr>
            </w:pPr>
            <w:r w:rsidRPr="004201B0">
              <w:rPr>
                <w:sz w:val="18"/>
                <w:szCs w:val="18"/>
              </w:rPr>
              <w:t>Geotechnical Investigation of PKGA2-2 (CB25)</w:t>
            </w:r>
          </w:p>
        </w:tc>
        <w:tc>
          <w:tcPr>
            <w:tcW w:w="1680" w:type="dxa"/>
            <w:shd w:val="clear" w:color="auto" w:fill="auto"/>
            <w:vAlign w:val="center"/>
            <w:hideMark/>
          </w:tcPr>
          <w:p w:rsidR="00D00E9A" w:rsidRPr="004201B0" w:rsidRDefault="00417DD3" w:rsidP="00D00E9A">
            <w:pPr>
              <w:jc w:val="center"/>
              <w:rPr>
                <w:rFonts w:eastAsiaTheme="minorEastAsia"/>
                <w:sz w:val="18"/>
              </w:rPr>
            </w:pPr>
            <w:r w:rsidRPr="004201B0">
              <w:rPr>
                <w:rFonts w:eastAsiaTheme="minorEastAsia" w:hint="eastAsia"/>
                <w:sz w:val="18"/>
              </w:rPr>
              <w:t>24/6/2013</w:t>
            </w:r>
          </w:p>
        </w:tc>
        <w:tc>
          <w:tcPr>
            <w:tcW w:w="1520" w:type="dxa"/>
            <w:shd w:val="clear" w:color="auto" w:fill="auto"/>
            <w:vAlign w:val="center"/>
            <w:hideMark/>
          </w:tcPr>
          <w:p w:rsidR="00D00E9A" w:rsidRPr="004201B0" w:rsidRDefault="00D00E9A" w:rsidP="0069590B">
            <w:pPr>
              <w:jc w:val="center"/>
              <w:rPr>
                <w:sz w:val="18"/>
              </w:rPr>
            </w:pPr>
            <w:r w:rsidRPr="004201B0">
              <w:rPr>
                <w:sz w:val="18"/>
              </w:rPr>
              <w:t>25</w:t>
            </w:r>
            <w:r w:rsidRPr="004201B0">
              <w:rPr>
                <w:rFonts w:eastAsiaTheme="minorEastAsia" w:hint="eastAsia"/>
                <w:sz w:val="18"/>
              </w:rPr>
              <w:t>/6/</w:t>
            </w:r>
            <w:r w:rsidRPr="004201B0">
              <w:rPr>
                <w:sz w:val="18"/>
              </w:rPr>
              <w:t>2013</w:t>
            </w:r>
          </w:p>
        </w:tc>
      </w:tr>
      <w:tr w:rsidR="00D00E9A" w:rsidRPr="004201B0" w:rsidTr="00417DD3">
        <w:trPr>
          <w:trHeight w:val="20"/>
        </w:trPr>
        <w:tc>
          <w:tcPr>
            <w:tcW w:w="700" w:type="dxa"/>
            <w:shd w:val="clear" w:color="auto" w:fill="auto"/>
            <w:vAlign w:val="center"/>
            <w:hideMark/>
          </w:tcPr>
          <w:p w:rsidR="00D00E9A" w:rsidRPr="004201B0" w:rsidRDefault="00D00E9A" w:rsidP="00D00E9A">
            <w:pPr>
              <w:jc w:val="center"/>
              <w:rPr>
                <w:sz w:val="18"/>
                <w:szCs w:val="18"/>
              </w:rPr>
            </w:pPr>
            <w:r w:rsidRPr="004201B0">
              <w:rPr>
                <w:rFonts w:hint="eastAsia"/>
                <w:sz w:val="18"/>
                <w:szCs w:val="18"/>
              </w:rPr>
              <w:t>28</w:t>
            </w:r>
          </w:p>
        </w:tc>
        <w:tc>
          <w:tcPr>
            <w:tcW w:w="5780" w:type="dxa"/>
            <w:shd w:val="clear" w:color="auto" w:fill="auto"/>
            <w:vAlign w:val="center"/>
            <w:hideMark/>
          </w:tcPr>
          <w:p w:rsidR="00D00E9A" w:rsidRPr="004201B0" w:rsidRDefault="00D00E9A" w:rsidP="00D00E9A">
            <w:pPr>
              <w:rPr>
                <w:sz w:val="18"/>
                <w:szCs w:val="18"/>
              </w:rPr>
            </w:pPr>
            <w:r w:rsidRPr="004201B0">
              <w:rPr>
                <w:sz w:val="18"/>
                <w:szCs w:val="18"/>
              </w:rPr>
              <w:t>Geotechnical Investigation of PKGA3</w:t>
            </w:r>
          </w:p>
        </w:tc>
        <w:tc>
          <w:tcPr>
            <w:tcW w:w="1680" w:type="dxa"/>
            <w:shd w:val="clear" w:color="auto" w:fill="auto"/>
            <w:vAlign w:val="center"/>
            <w:hideMark/>
          </w:tcPr>
          <w:p w:rsidR="00D00E9A" w:rsidRPr="004201B0" w:rsidRDefault="00417DD3" w:rsidP="00D00E9A">
            <w:pPr>
              <w:jc w:val="center"/>
              <w:rPr>
                <w:rFonts w:eastAsiaTheme="minorEastAsia"/>
                <w:sz w:val="18"/>
              </w:rPr>
            </w:pPr>
            <w:r w:rsidRPr="004201B0">
              <w:rPr>
                <w:rFonts w:eastAsiaTheme="minorEastAsia" w:hint="eastAsia"/>
                <w:sz w:val="18"/>
              </w:rPr>
              <w:t>5/7/2013</w:t>
            </w:r>
          </w:p>
        </w:tc>
        <w:tc>
          <w:tcPr>
            <w:tcW w:w="1520" w:type="dxa"/>
            <w:shd w:val="clear" w:color="auto" w:fill="auto"/>
            <w:vAlign w:val="center"/>
            <w:hideMark/>
          </w:tcPr>
          <w:p w:rsidR="00D00E9A" w:rsidRPr="004201B0" w:rsidRDefault="00D00E9A" w:rsidP="0069590B">
            <w:pPr>
              <w:jc w:val="center"/>
              <w:rPr>
                <w:sz w:val="18"/>
              </w:rPr>
            </w:pPr>
            <w:r w:rsidRPr="004201B0">
              <w:rPr>
                <w:sz w:val="18"/>
              </w:rPr>
              <w:t>11</w:t>
            </w:r>
            <w:r w:rsidRPr="004201B0">
              <w:rPr>
                <w:rFonts w:eastAsiaTheme="minorEastAsia" w:hint="eastAsia"/>
                <w:sz w:val="18"/>
              </w:rPr>
              <w:t>/7/</w:t>
            </w:r>
            <w:r w:rsidRPr="004201B0">
              <w:rPr>
                <w:sz w:val="18"/>
              </w:rPr>
              <w:t>2013</w:t>
            </w:r>
          </w:p>
        </w:tc>
      </w:tr>
      <w:tr w:rsidR="00D00E9A" w:rsidRPr="004201B0" w:rsidTr="00417DD3">
        <w:trPr>
          <w:trHeight w:val="20"/>
        </w:trPr>
        <w:tc>
          <w:tcPr>
            <w:tcW w:w="700" w:type="dxa"/>
            <w:shd w:val="clear" w:color="auto" w:fill="auto"/>
            <w:vAlign w:val="center"/>
            <w:hideMark/>
          </w:tcPr>
          <w:p w:rsidR="00D00E9A" w:rsidRPr="004201B0" w:rsidRDefault="00D00E9A" w:rsidP="00D00E9A">
            <w:pPr>
              <w:jc w:val="center"/>
              <w:rPr>
                <w:sz w:val="18"/>
                <w:szCs w:val="18"/>
              </w:rPr>
            </w:pPr>
            <w:r w:rsidRPr="004201B0">
              <w:rPr>
                <w:rFonts w:hint="eastAsia"/>
                <w:sz w:val="18"/>
                <w:szCs w:val="18"/>
              </w:rPr>
              <w:t>29</w:t>
            </w:r>
          </w:p>
        </w:tc>
        <w:tc>
          <w:tcPr>
            <w:tcW w:w="5780" w:type="dxa"/>
            <w:shd w:val="clear" w:color="auto" w:fill="auto"/>
            <w:vAlign w:val="center"/>
            <w:hideMark/>
          </w:tcPr>
          <w:p w:rsidR="00D00E9A" w:rsidRPr="004201B0" w:rsidRDefault="00D00E9A" w:rsidP="00D00E9A">
            <w:pPr>
              <w:rPr>
                <w:sz w:val="18"/>
                <w:szCs w:val="18"/>
              </w:rPr>
            </w:pPr>
            <w:r w:rsidRPr="004201B0">
              <w:rPr>
                <w:sz w:val="18"/>
                <w:szCs w:val="18"/>
              </w:rPr>
              <w:t xml:space="preserve">Geotechnical Investigation of PKGA3 (Dung </w:t>
            </w:r>
            <w:proofErr w:type="spellStart"/>
            <w:r w:rsidRPr="004201B0">
              <w:rPr>
                <w:sz w:val="18"/>
                <w:szCs w:val="18"/>
              </w:rPr>
              <w:t>Quat</w:t>
            </w:r>
            <w:proofErr w:type="spellEnd"/>
            <w:r w:rsidRPr="004201B0">
              <w:rPr>
                <w:sz w:val="18"/>
                <w:szCs w:val="18"/>
              </w:rPr>
              <w:t xml:space="preserve"> IC)</w:t>
            </w:r>
          </w:p>
        </w:tc>
        <w:tc>
          <w:tcPr>
            <w:tcW w:w="1680" w:type="dxa"/>
            <w:shd w:val="clear" w:color="auto" w:fill="auto"/>
            <w:vAlign w:val="center"/>
            <w:hideMark/>
          </w:tcPr>
          <w:p w:rsidR="00D00E9A" w:rsidRPr="004201B0" w:rsidRDefault="00417DD3" w:rsidP="00D00E9A">
            <w:pPr>
              <w:jc w:val="center"/>
              <w:rPr>
                <w:rFonts w:eastAsiaTheme="minorEastAsia"/>
                <w:sz w:val="18"/>
              </w:rPr>
            </w:pPr>
            <w:r w:rsidRPr="004201B0">
              <w:rPr>
                <w:rFonts w:eastAsiaTheme="minorEastAsia" w:hint="eastAsia"/>
                <w:sz w:val="18"/>
              </w:rPr>
              <w:t>25/5/2013</w:t>
            </w:r>
          </w:p>
        </w:tc>
        <w:tc>
          <w:tcPr>
            <w:tcW w:w="1520" w:type="dxa"/>
            <w:shd w:val="clear" w:color="auto" w:fill="auto"/>
            <w:vAlign w:val="center"/>
            <w:hideMark/>
          </w:tcPr>
          <w:p w:rsidR="00D00E9A" w:rsidRPr="004201B0" w:rsidRDefault="00D00E9A" w:rsidP="0069590B">
            <w:pPr>
              <w:jc w:val="center"/>
              <w:rPr>
                <w:sz w:val="18"/>
              </w:rPr>
            </w:pPr>
            <w:r w:rsidRPr="004201B0">
              <w:rPr>
                <w:sz w:val="18"/>
              </w:rPr>
              <w:t>4</w:t>
            </w:r>
            <w:r w:rsidRPr="004201B0">
              <w:rPr>
                <w:rFonts w:eastAsiaTheme="minorEastAsia" w:hint="eastAsia"/>
                <w:sz w:val="18"/>
              </w:rPr>
              <w:t>/6/</w:t>
            </w:r>
            <w:r w:rsidRPr="004201B0">
              <w:rPr>
                <w:sz w:val="18"/>
              </w:rPr>
              <w:t>2013</w:t>
            </w:r>
          </w:p>
        </w:tc>
      </w:tr>
      <w:tr w:rsidR="00D00E9A" w:rsidRPr="004201B0" w:rsidTr="00417DD3">
        <w:trPr>
          <w:trHeight w:val="20"/>
        </w:trPr>
        <w:tc>
          <w:tcPr>
            <w:tcW w:w="700" w:type="dxa"/>
            <w:shd w:val="clear" w:color="auto" w:fill="auto"/>
            <w:vAlign w:val="center"/>
            <w:hideMark/>
          </w:tcPr>
          <w:p w:rsidR="00D00E9A" w:rsidRPr="004201B0" w:rsidRDefault="00D00E9A" w:rsidP="00D00E9A">
            <w:pPr>
              <w:jc w:val="center"/>
              <w:rPr>
                <w:sz w:val="18"/>
                <w:szCs w:val="18"/>
              </w:rPr>
            </w:pPr>
            <w:r w:rsidRPr="004201B0">
              <w:rPr>
                <w:rFonts w:hint="eastAsia"/>
                <w:sz w:val="18"/>
                <w:szCs w:val="18"/>
              </w:rPr>
              <w:t>30</w:t>
            </w:r>
          </w:p>
        </w:tc>
        <w:tc>
          <w:tcPr>
            <w:tcW w:w="5780" w:type="dxa"/>
            <w:shd w:val="clear" w:color="auto" w:fill="auto"/>
            <w:vAlign w:val="center"/>
            <w:hideMark/>
          </w:tcPr>
          <w:p w:rsidR="00D00E9A" w:rsidRPr="004201B0" w:rsidRDefault="00D00E9A" w:rsidP="00D00E9A">
            <w:pPr>
              <w:rPr>
                <w:sz w:val="18"/>
                <w:szCs w:val="18"/>
              </w:rPr>
            </w:pPr>
            <w:r w:rsidRPr="004201B0">
              <w:rPr>
                <w:sz w:val="18"/>
                <w:szCs w:val="18"/>
              </w:rPr>
              <w:t>Geotechnical Investigation of PKG</w:t>
            </w:r>
            <w:r w:rsidRPr="004201B0">
              <w:rPr>
                <w:rFonts w:hint="eastAsia"/>
                <w:sz w:val="18"/>
                <w:szCs w:val="18"/>
              </w:rPr>
              <w:t>A3 (</w:t>
            </w:r>
            <w:proofErr w:type="spellStart"/>
            <w:r w:rsidRPr="004201B0">
              <w:rPr>
                <w:sz w:val="18"/>
                <w:szCs w:val="18"/>
              </w:rPr>
              <w:t>Tra</w:t>
            </w:r>
            <w:proofErr w:type="spellEnd"/>
            <w:r w:rsidRPr="004201B0">
              <w:rPr>
                <w:sz w:val="18"/>
                <w:szCs w:val="18"/>
              </w:rPr>
              <w:t xml:space="preserve"> Bong Bridge</w:t>
            </w:r>
            <w:r w:rsidRPr="004201B0">
              <w:rPr>
                <w:rFonts w:hint="eastAsia"/>
                <w:sz w:val="18"/>
                <w:szCs w:val="18"/>
              </w:rPr>
              <w:t>)</w:t>
            </w:r>
          </w:p>
        </w:tc>
        <w:tc>
          <w:tcPr>
            <w:tcW w:w="1680" w:type="dxa"/>
            <w:shd w:val="clear" w:color="auto" w:fill="auto"/>
            <w:vAlign w:val="center"/>
            <w:hideMark/>
          </w:tcPr>
          <w:p w:rsidR="00D00E9A" w:rsidRPr="004201B0" w:rsidRDefault="00417DD3" w:rsidP="00D00E9A">
            <w:pPr>
              <w:jc w:val="center"/>
              <w:rPr>
                <w:rFonts w:eastAsiaTheme="minorEastAsia"/>
                <w:sz w:val="18"/>
              </w:rPr>
            </w:pPr>
            <w:r w:rsidRPr="004201B0">
              <w:rPr>
                <w:rFonts w:eastAsiaTheme="minorEastAsia" w:hint="eastAsia"/>
                <w:sz w:val="18"/>
              </w:rPr>
              <w:t>4/4/2013</w:t>
            </w:r>
          </w:p>
        </w:tc>
        <w:tc>
          <w:tcPr>
            <w:tcW w:w="1520" w:type="dxa"/>
            <w:shd w:val="clear" w:color="auto" w:fill="auto"/>
            <w:vAlign w:val="center"/>
            <w:hideMark/>
          </w:tcPr>
          <w:p w:rsidR="00D00E9A" w:rsidRPr="004201B0" w:rsidRDefault="00D00E9A" w:rsidP="0069590B">
            <w:pPr>
              <w:jc w:val="center"/>
              <w:rPr>
                <w:sz w:val="18"/>
              </w:rPr>
            </w:pPr>
            <w:r w:rsidRPr="004201B0">
              <w:rPr>
                <w:sz w:val="18"/>
              </w:rPr>
              <w:t>5</w:t>
            </w:r>
            <w:r w:rsidRPr="004201B0">
              <w:rPr>
                <w:rFonts w:eastAsiaTheme="minorEastAsia" w:hint="eastAsia"/>
                <w:sz w:val="18"/>
              </w:rPr>
              <w:t>/6/</w:t>
            </w:r>
            <w:r w:rsidRPr="004201B0">
              <w:rPr>
                <w:sz w:val="18"/>
              </w:rPr>
              <w:t>2013</w:t>
            </w:r>
          </w:p>
        </w:tc>
      </w:tr>
      <w:tr w:rsidR="00D00E9A" w:rsidRPr="004201B0" w:rsidTr="00417DD3">
        <w:trPr>
          <w:trHeight w:val="20"/>
        </w:trPr>
        <w:tc>
          <w:tcPr>
            <w:tcW w:w="700" w:type="dxa"/>
            <w:shd w:val="clear" w:color="auto" w:fill="auto"/>
            <w:vAlign w:val="center"/>
            <w:hideMark/>
          </w:tcPr>
          <w:p w:rsidR="00D00E9A" w:rsidRPr="004201B0" w:rsidRDefault="00D00E9A" w:rsidP="00D00E9A">
            <w:pPr>
              <w:jc w:val="center"/>
              <w:rPr>
                <w:sz w:val="18"/>
                <w:szCs w:val="18"/>
              </w:rPr>
            </w:pPr>
            <w:r w:rsidRPr="004201B0">
              <w:rPr>
                <w:rFonts w:hint="eastAsia"/>
                <w:sz w:val="18"/>
                <w:szCs w:val="18"/>
              </w:rPr>
              <w:t>31</w:t>
            </w:r>
          </w:p>
        </w:tc>
        <w:tc>
          <w:tcPr>
            <w:tcW w:w="5780" w:type="dxa"/>
            <w:shd w:val="clear" w:color="auto" w:fill="auto"/>
            <w:vAlign w:val="center"/>
            <w:hideMark/>
          </w:tcPr>
          <w:p w:rsidR="00D00E9A" w:rsidRPr="004201B0" w:rsidRDefault="00D00E9A" w:rsidP="00D00E9A">
            <w:pPr>
              <w:rPr>
                <w:sz w:val="18"/>
                <w:szCs w:val="18"/>
              </w:rPr>
            </w:pPr>
            <w:r w:rsidRPr="004201B0">
              <w:rPr>
                <w:sz w:val="18"/>
                <w:szCs w:val="18"/>
              </w:rPr>
              <w:t>Geotechnical Investigation of PKGA4</w:t>
            </w:r>
          </w:p>
        </w:tc>
        <w:tc>
          <w:tcPr>
            <w:tcW w:w="1680" w:type="dxa"/>
            <w:shd w:val="clear" w:color="auto" w:fill="auto"/>
            <w:vAlign w:val="center"/>
            <w:hideMark/>
          </w:tcPr>
          <w:p w:rsidR="00D00E9A" w:rsidRPr="004201B0" w:rsidRDefault="00417DD3" w:rsidP="00D00E9A">
            <w:pPr>
              <w:jc w:val="center"/>
              <w:rPr>
                <w:rFonts w:eastAsiaTheme="minorEastAsia"/>
                <w:sz w:val="18"/>
              </w:rPr>
            </w:pPr>
            <w:r w:rsidRPr="004201B0">
              <w:rPr>
                <w:rFonts w:eastAsiaTheme="minorEastAsia" w:hint="eastAsia"/>
                <w:sz w:val="18"/>
              </w:rPr>
              <w:t>9/4/2013</w:t>
            </w:r>
          </w:p>
        </w:tc>
        <w:tc>
          <w:tcPr>
            <w:tcW w:w="1520" w:type="dxa"/>
            <w:shd w:val="clear" w:color="auto" w:fill="auto"/>
            <w:vAlign w:val="center"/>
            <w:hideMark/>
          </w:tcPr>
          <w:p w:rsidR="00D00E9A" w:rsidRPr="004201B0" w:rsidRDefault="00D00E9A" w:rsidP="0069590B">
            <w:pPr>
              <w:jc w:val="center"/>
              <w:rPr>
                <w:sz w:val="18"/>
              </w:rPr>
            </w:pPr>
            <w:r w:rsidRPr="004201B0">
              <w:rPr>
                <w:sz w:val="18"/>
              </w:rPr>
              <w:t>…Jan 2013</w:t>
            </w:r>
          </w:p>
        </w:tc>
      </w:tr>
      <w:tr w:rsidR="00D00E9A" w:rsidRPr="004201B0" w:rsidTr="00417DD3">
        <w:trPr>
          <w:trHeight w:val="20"/>
        </w:trPr>
        <w:tc>
          <w:tcPr>
            <w:tcW w:w="700" w:type="dxa"/>
            <w:shd w:val="clear" w:color="auto" w:fill="auto"/>
            <w:vAlign w:val="center"/>
            <w:hideMark/>
          </w:tcPr>
          <w:p w:rsidR="00D00E9A" w:rsidRPr="004201B0" w:rsidRDefault="00D00E9A" w:rsidP="00D00E9A">
            <w:pPr>
              <w:jc w:val="center"/>
              <w:rPr>
                <w:sz w:val="18"/>
                <w:szCs w:val="18"/>
              </w:rPr>
            </w:pPr>
            <w:r w:rsidRPr="004201B0">
              <w:rPr>
                <w:rFonts w:hint="eastAsia"/>
                <w:sz w:val="18"/>
                <w:szCs w:val="18"/>
              </w:rPr>
              <w:t>32</w:t>
            </w:r>
          </w:p>
        </w:tc>
        <w:tc>
          <w:tcPr>
            <w:tcW w:w="5780" w:type="dxa"/>
            <w:shd w:val="clear" w:color="auto" w:fill="auto"/>
            <w:vAlign w:val="center"/>
            <w:hideMark/>
          </w:tcPr>
          <w:p w:rsidR="00D00E9A" w:rsidRPr="004201B0" w:rsidRDefault="00D00E9A" w:rsidP="00D00E9A">
            <w:pPr>
              <w:rPr>
                <w:sz w:val="18"/>
                <w:szCs w:val="18"/>
              </w:rPr>
            </w:pPr>
            <w:r w:rsidRPr="004201B0">
              <w:rPr>
                <w:sz w:val="18"/>
                <w:szCs w:val="18"/>
              </w:rPr>
              <w:t>Geotechnical Investigation of PKGA4 (Box culvert)</w:t>
            </w:r>
          </w:p>
        </w:tc>
        <w:tc>
          <w:tcPr>
            <w:tcW w:w="1680" w:type="dxa"/>
            <w:shd w:val="clear" w:color="auto" w:fill="auto"/>
            <w:vAlign w:val="center"/>
            <w:hideMark/>
          </w:tcPr>
          <w:p w:rsidR="00D00E9A" w:rsidRPr="004201B0" w:rsidRDefault="00417DD3" w:rsidP="00D00E9A">
            <w:pPr>
              <w:jc w:val="center"/>
              <w:rPr>
                <w:rFonts w:eastAsiaTheme="minorEastAsia"/>
                <w:sz w:val="18"/>
              </w:rPr>
            </w:pPr>
            <w:r w:rsidRPr="004201B0">
              <w:rPr>
                <w:rFonts w:eastAsiaTheme="minorEastAsia" w:hint="eastAsia"/>
                <w:sz w:val="18"/>
              </w:rPr>
              <w:t>24/6/2013</w:t>
            </w:r>
          </w:p>
        </w:tc>
        <w:tc>
          <w:tcPr>
            <w:tcW w:w="1520" w:type="dxa"/>
            <w:shd w:val="clear" w:color="auto" w:fill="auto"/>
            <w:vAlign w:val="center"/>
            <w:hideMark/>
          </w:tcPr>
          <w:p w:rsidR="00D00E9A" w:rsidRPr="004201B0" w:rsidRDefault="00D00E9A" w:rsidP="0069590B">
            <w:pPr>
              <w:jc w:val="center"/>
              <w:rPr>
                <w:sz w:val="18"/>
              </w:rPr>
            </w:pPr>
            <w:r w:rsidRPr="004201B0">
              <w:rPr>
                <w:sz w:val="18"/>
              </w:rPr>
              <w:t>25</w:t>
            </w:r>
            <w:r w:rsidRPr="004201B0">
              <w:rPr>
                <w:rFonts w:eastAsiaTheme="minorEastAsia" w:hint="eastAsia"/>
                <w:sz w:val="18"/>
              </w:rPr>
              <w:t>/6/</w:t>
            </w:r>
            <w:r w:rsidRPr="004201B0">
              <w:rPr>
                <w:sz w:val="18"/>
              </w:rPr>
              <w:t>2013</w:t>
            </w:r>
          </w:p>
        </w:tc>
      </w:tr>
      <w:tr w:rsidR="00D00E9A" w:rsidRPr="004201B0" w:rsidTr="00417DD3">
        <w:trPr>
          <w:trHeight w:val="20"/>
        </w:trPr>
        <w:tc>
          <w:tcPr>
            <w:tcW w:w="700" w:type="dxa"/>
            <w:shd w:val="clear" w:color="auto" w:fill="auto"/>
            <w:vAlign w:val="center"/>
            <w:hideMark/>
          </w:tcPr>
          <w:p w:rsidR="00D00E9A" w:rsidRPr="004201B0" w:rsidRDefault="00D00E9A" w:rsidP="00D00E9A">
            <w:pPr>
              <w:jc w:val="center"/>
              <w:rPr>
                <w:sz w:val="18"/>
                <w:szCs w:val="18"/>
              </w:rPr>
            </w:pPr>
            <w:r w:rsidRPr="004201B0">
              <w:rPr>
                <w:rFonts w:hint="eastAsia"/>
                <w:sz w:val="18"/>
                <w:szCs w:val="18"/>
              </w:rPr>
              <w:t>33</w:t>
            </w:r>
          </w:p>
        </w:tc>
        <w:tc>
          <w:tcPr>
            <w:tcW w:w="5780" w:type="dxa"/>
            <w:shd w:val="clear" w:color="auto" w:fill="auto"/>
            <w:vAlign w:val="center"/>
            <w:hideMark/>
          </w:tcPr>
          <w:p w:rsidR="00D00E9A" w:rsidRPr="004201B0" w:rsidRDefault="00D00E9A" w:rsidP="00D00E9A">
            <w:pPr>
              <w:rPr>
                <w:sz w:val="18"/>
                <w:szCs w:val="18"/>
              </w:rPr>
            </w:pPr>
            <w:r w:rsidRPr="004201B0">
              <w:rPr>
                <w:sz w:val="18"/>
                <w:szCs w:val="18"/>
              </w:rPr>
              <w:t>Geotechnical Investigation of PKGA4 (</w:t>
            </w:r>
            <w:proofErr w:type="spellStart"/>
            <w:r w:rsidRPr="004201B0">
              <w:rPr>
                <w:sz w:val="18"/>
                <w:szCs w:val="18"/>
              </w:rPr>
              <w:t>Quang</w:t>
            </w:r>
            <w:proofErr w:type="spellEnd"/>
            <w:r w:rsidRPr="004201B0">
              <w:rPr>
                <w:sz w:val="18"/>
                <w:szCs w:val="18"/>
              </w:rPr>
              <w:t xml:space="preserve"> </w:t>
            </w:r>
            <w:proofErr w:type="spellStart"/>
            <w:r w:rsidRPr="004201B0">
              <w:rPr>
                <w:sz w:val="18"/>
                <w:szCs w:val="18"/>
              </w:rPr>
              <w:t>Ngai</w:t>
            </w:r>
            <w:proofErr w:type="spellEnd"/>
            <w:r w:rsidRPr="004201B0">
              <w:rPr>
                <w:sz w:val="18"/>
                <w:szCs w:val="18"/>
              </w:rPr>
              <w:t xml:space="preserve"> North IC)</w:t>
            </w:r>
          </w:p>
        </w:tc>
        <w:tc>
          <w:tcPr>
            <w:tcW w:w="1680" w:type="dxa"/>
            <w:shd w:val="clear" w:color="auto" w:fill="auto"/>
            <w:vAlign w:val="center"/>
            <w:hideMark/>
          </w:tcPr>
          <w:p w:rsidR="00D00E9A" w:rsidRPr="004201B0" w:rsidRDefault="00417DD3" w:rsidP="00D00E9A">
            <w:pPr>
              <w:jc w:val="center"/>
              <w:rPr>
                <w:rFonts w:eastAsiaTheme="minorEastAsia"/>
                <w:sz w:val="18"/>
              </w:rPr>
            </w:pPr>
            <w:r w:rsidRPr="004201B0">
              <w:rPr>
                <w:rFonts w:eastAsiaTheme="minorEastAsia" w:hint="eastAsia"/>
                <w:sz w:val="18"/>
              </w:rPr>
              <w:t>25/6/2013</w:t>
            </w:r>
          </w:p>
        </w:tc>
        <w:tc>
          <w:tcPr>
            <w:tcW w:w="1520" w:type="dxa"/>
            <w:shd w:val="clear" w:color="auto" w:fill="auto"/>
            <w:vAlign w:val="center"/>
            <w:hideMark/>
          </w:tcPr>
          <w:p w:rsidR="00D00E9A" w:rsidRPr="004201B0" w:rsidRDefault="00D00E9A" w:rsidP="0069590B">
            <w:pPr>
              <w:jc w:val="center"/>
              <w:rPr>
                <w:sz w:val="18"/>
              </w:rPr>
            </w:pPr>
            <w:r w:rsidRPr="004201B0">
              <w:rPr>
                <w:sz w:val="18"/>
              </w:rPr>
              <w:t>4</w:t>
            </w:r>
            <w:r w:rsidRPr="004201B0">
              <w:rPr>
                <w:rFonts w:eastAsiaTheme="minorEastAsia" w:hint="eastAsia"/>
                <w:sz w:val="18"/>
              </w:rPr>
              <w:t>/6/</w:t>
            </w:r>
            <w:r w:rsidRPr="004201B0">
              <w:rPr>
                <w:sz w:val="18"/>
              </w:rPr>
              <w:t>2013</w:t>
            </w:r>
          </w:p>
        </w:tc>
      </w:tr>
      <w:tr w:rsidR="00D00E9A" w:rsidRPr="004201B0" w:rsidTr="00417DD3">
        <w:trPr>
          <w:trHeight w:val="20"/>
        </w:trPr>
        <w:tc>
          <w:tcPr>
            <w:tcW w:w="700" w:type="dxa"/>
            <w:shd w:val="clear" w:color="auto" w:fill="auto"/>
            <w:vAlign w:val="center"/>
            <w:hideMark/>
          </w:tcPr>
          <w:p w:rsidR="00D00E9A" w:rsidRPr="004201B0" w:rsidRDefault="00D00E9A" w:rsidP="00D00E9A">
            <w:pPr>
              <w:jc w:val="center"/>
              <w:rPr>
                <w:sz w:val="18"/>
                <w:szCs w:val="18"/>
              </w:rPr>
            </w:pPr>
            <w:r w:rsidRPr="004201B0">
              <w:rPr>
                <w:rFonts w:hint="eastAsia"/>
                <w:sz w:val="18"/>
                <w:szCs w:val="18"/>
              </w:rPr>
              <w:t>34</w:t>
            </w:r>
          </w:p>
        </w:tc>
        <w:tc>
          <w:tcPr>
            <w:tcW w:w="5780" w:type="dxa"/>
            <w:shd w:val="clear" w:color="auto" w:fill="auto"/>
            <w:vAlign w:val="center"/>
            <w:hideMark/>
          </w:tcPr>
          <w:p w:rsidR="00D00E9A" w:rsidRPr="004201B0" w:rsidRDefault="00D00E9A" w:rsidP="00D00E9A">
            <w:pPr>
              <w:rPr>
                <w:sz w:val="18"/>
                <w:szCs w:val="18"/>
              </w:rPr>
            </w:pPr>
            <w:r w:rsidRPr="004201B0">
              <w:rPr>
                <w:sz w:val="18"/>
                <w:szCs w:val="18"/>
              </w:rPr>
              <w:t>Geotechnical Investigation of PKGA5</w:t>
            </w:r>
          </w:p>
        </w:tc>
        <w:tc>
          <w:tcPr>
            <w:tcW w:w="1680" w:type="dxa"/>
            <w:shd w:val="clear" w:color="auto" w:fill="auto"/>
            <w:vAlign w:val="center"/>
            <w:hideMark/>
          </w:tcPr>
          <w:p w:rsidR="00D00E9A" w:rsidRPr="004201B0" w:rsidRDefault="00417DD3" w:rsidP="00D00E9A">
            <w:pPr>
              <w:jc w:val="center"/>
              <w:rPr>
                <w:rFonts w:eastAsiaTheme="minorEastAsia"/>
                <w:sz w:val="18"/>
              </w:rPr>
            </w:pPr>
            <w:r w:rsidRPr="004201B0">
              <w:rPr>
                <w:rFonts w:eastAsiaTheme="minorEastAsia" w:hint="eastAsia"/>
                <w:sz w:val="18"/>
              </w:rPr>
              <w:t>19/6/2013</w:t>
            </w:r>
          </w:p>
        </w:tc>
        <w:tc>
          <w:tcPr>
            <w:tcW w:w="1520" w:type="dxa"/>
            <w:shd w:val="clear" w:color="auto" w:fill="auto"/>
            <w:vAlign w:val="center"/>
            <w:hideMark/>
          </w:tcPr>
          <w:p w:rsidR="00D00E9A" w:rsidRPr="004201B0" w:rsidRDefault="00D00E9A" w:rsidP="0069590B">
            <w:pPr>
              <w:jc w:val="center"/>
              <w:rPr>
                <w:sz w:val="18"/>
              </w:rPr>
            </w:pPr>
            <w:r w:rsidRPr="004201B0">
              <w:rPr>
                <w:sz w:val="18"/>
              </w:rPr>
              <w:t>20</w:t>
            </w:r>
            <w:r w:rsidRPr="004201B0">
              <w:rPr>
                <w:rFonts w:eastAsiaTheme="minorEastAsia" w:hint="eastAsia"/>
                <w:sz w:val="18"/>
              </w:rPr>
              <w:t>/6/</w:t>
            </w:r>
            <w:r w:rsidRPr="004201B0">
              <w:rPr>
                <w:sz w:val="18"/>
              </w:rPr>
              <w:t>2013</w:t>
            </w:r>
          </w:p>
        </w:tc>
      </w:tr>
      <w:tr w:rsidR="00D00E9A" w:rsidRPr="004201B0" w:rsidTr="00417DD3">
        <w:trPr>
          <w:trHeight w:val="20"/>
        </w:trPr>
        <w:tc>
          <w:tcPr>
            <w:tcW w:w="700" w:type="dxa"/>
            <w:shd w:val="clear" w:color="auto" w:fill="auto"/>
            <w:vAlign w:val="center"/>
            <w:hideMark/>
          </w:tcPr>
          <w:p w:rsidR="00D00E9A" w:rsidRPr="004201B0" w:rsidRDefault="00D00E9A" w:rsidP="00D00E9A">
            <w:pPr>
              <w:jc w:val="center"/>
              <w:rPr>
                <w:sz w:val="18"/>
                <w:szCs w:val="18"/>
              </w:rPr>
            </w:pPr>
            <w:r w:rsidRPr="004201B0">
              <w:rPr>
                <w:rFonts w:hint="eastAsia"/>
                <w:sz w:val="18"/>
                <w:szCs w:val="18"/>
              </w:rPr>
              <w:t>35</w:t>
            </w:r>
          </w:p>
        </w:tc>
        <w:tc>
          <w:tcPr>
            <w:tcW w:w="5780" w:type="dxa"/>
            <w:shd w:val="clear" w:color="auto" w:fill="auto"/>
            <w:vAlign w:val="center"/>
            <w:hideMark/>
          </w:tcPr>
          <w:p w:rsidR="00D00E9A" w:rsidRPr="004201B0" w:rsidRDefault="00D00E9A" w:rsidP="00D00E9A">
            <w:pPr>
              <w:rPr>
                <w:sz w:val="18"/>
                <w:szCs w:val="18"/>
              </w:rPr>
            </w:pPr>
            <w:r w:rsidRPr="004201B0">
              <w:rPr>
                <w:sz w:val="18"/>
                <w:szCs w:val="18"/>
              </w:rPr>
              <w:t>Geotechnical Investigation of PKGA5 (Box culvert)</w:t>
            </w:r>
          </w:p>
        </w:tc>
        <w:tc>
          <w:tcPr>
            <w:tcW w:w="1680" w:type="dxa"/>
            <w:shd w:val="clear" w:color="auto" w:fill="auto"/>
            <w:vAlign w:val="center"/>
            <w:hideMark/>
          </w:tcPr>
          <w:p w:rsidR="00D00E9A" w:rsidRPr="004201B0" w:rsidRDefault="00417DD3" w:rsidP="00D00E9A">
            <w:pPr>
              <w:jc w:val="center"/>
              <w:rPr>
                <w:rFonts w:eastAsiaTheme="minorEastAsia"/>
                <w:sz w:val="18"/>
              </w:rPr>
            </w:pPr>
            <w:r w:rsidRPr="004201B0">
              <w:rPr>
                <w:rFonts w:eastAsiaTheme="minorEastAsia" w:hint="eastAsia"/>
                <w:sz w:val="18"/>
              </w:rPr>
              <w:t>24/6/2013</w:t>
            </w:r>
          </w:p>
        </w:tc>
        <w:tc>
          <w:tcPr>
            <w:tcW w:w="1520" w:type="dxa"/>
            <w:shd w:val="clear" w:color="auto" w:fill="auto"/>
            <w:vAlign w:val="center"/>
            <w:hideMark/>
          </w:tcPr>
          <w:p w:rsidR="00D00E9A" w:rsidRPr="004201B0" w:rsidRDefault="00D00E9A" w:rsidP="0069590B">
            <w:pPr>
              <w:jc w:val="center"/>
              <w:rPr>
                <w:sz w:val="18"/>
              </w:rPr>
            </w:pPr>
            <w:r w:rsidRPr="004201B0">
              <w:rPr>
                <w:sz w:val="18"/>
              </w:rPr>
              <w:t>25</w:t>
            </w:r>
            <w:r w:rsidRPr="004201B0">
              <w:rPr>
                <w:rFonts w:eastAsiaTheme="minorEastAsia" w:hint="eastAsia"/>
                <w:sz w:val="18"/>
              </w:rPr>
              <w:t>/6/</w:t>
            </w:r>
            <w:r w:rsidRPr="004201B0">
              <w:rPr>
                <w:sz w:val="18"/>
              </w:rPr>
              <w:t>2013</w:t>
            </w:r>
          </w:p>
        </w:tc>
      </w:tr>
      <w:tr w:rsidR="00D00E9A" w:rsidRPr="004201B0" w:rsidTr="00417DD3">
        <w:trPr>
          <w:trHeight w:val="20"/>
        </w:trPr>
        <w:tc>
          <w:tcPr>
            <w:tcW w:w="700" w:type="dxa"/>
            <w:shd w:val="clear" w:color="auto" w:fill="auto"/>
            <w:vAlign w:val="center"/>
            <w:hideMark/>
          </w:tcPr>
          <w:p w:rsidR="00D00E9A" w:rsidRPr="004201B0" w:rsidRDefault="00D00E9A" w:rsidP="00D00E9A">
            <w:pPr>
              <w:jc w:val="center"/>
              <w:rPr>
                <w:sz w:val="18"/>
                <w:szCs w:val="18"/>
              </w:rPr>
            </w:pPr>
            <w:r w:rsidRPr="004201B0">
              <w:rPr>
                <w:rFonts w:hint="eastAsia"/>
                <w:sz w:val="18"/>
                <w:szCs w:val="18"/>
              </w:rPr>
              <w:t>36</w:t>
            </w:r>
          </w:p>
        </w:tc>
        <w:tc>
          <w:tcPr>
            <w:tcW w:w="5780" w:type="dxa"/>
            <w:shd w:val="clear" w:color="auto" w:fill="auto"/>
            <w:vAlign w:val="center"/>
            <w:hideMark/>
          </w:tcPr>
          <w:p w:rsidR="00D00E9A" w:rsidRPr="004201B0" w:rsidRDefault="00D00E9A" w:rsidP="00D00E9A">
            <w:pPr>
              <w:rPr>
                <w:sz w:val="18"/>
                <w:szCs w:val="18"/>
              </w:rPr>
            </w:pPr>
            <w:r w:rsidRPr="004201B0">
              <w:rPr>
                <w:sz w:val="18"/>
                <w:szCs w:val="18"/>
              </w:rPr>
              <w:t>Geotechnical Investigation of PKG</w:t>
            </w:r>
            <w:r w:rsidRPr="004201B0">
              <w:rPr>
                <w:rFonts w:hint="eastAsia"/>
                <w:sz w:val="18"/>
                <w:szCs w:val="18"/>
              </w:rPr>
              <w:t>A5 (</w:t>
            </w:r>
            <w:proofErr w:type="spellStart"/>
            <w:r w:rsidRPr="004201B0">
              <w:rPr>
                <w:sz w:val="18"/>
                <w:szCs w:val="18"/>
              </w:rPr>
              <w:t>Tra</w:t>
            </w:r>
            <w:proofErr w:type="spellEnd"/>
            <w:r w:rsidRPr="004201B0">
              <w:rPr>
                <w:sz w:val="18"/>
                <w:szCs w:val="18"/>
              </w:rPr>
              <w:t xml:space="preserve"> </w:t>
            </w:r>
            <w:proofErr w:type="spellStart"/>
            <w:r w:rsidRPr="004201B0">
              <w:rPr>
                <w:sz w:val="18"/>
                <w:szCs w:val="18"/>
              </w:rPr>
              <w:t>Khuc</w:t>
            </w:r>
            <w:proofErr w:type="spellEnd"/>
            <w:r w:rsidRPr="004201B0">
              <w:rPr>
                <w:sz w:val="18"/>
                <w:szCs w:val="18"/>
              </w:rPr>
              <w:t xml:space="preserve"> Bridge</w:t>
            </w:r>
            <w:r w:rsidRPr="004201B0">
              <w:rPr>
                <w:rFonts w:hint="eastAsia"/>
                <w:sz w:val="18"/>
                <w:szCs w:val="18"/>
              </w:rPr>
              <w:t>)</w:t>
            </w:r>
          </w:p>
        </w:tc>
        <w:tc>
          <w:tcPr>
            <w:tcW w:w="1680" w:type="dxa"/>
            <w:shd w:val="clear" w:color="auto" w:fill="auto"/>
            <w:vAlign w:val="center"/>
            <w:hideMark/>
          </w:tcPr>
          <w:p w:rsidR="00D00E9A" w:rsidRPr="004201B0" w:rsidRDefault="00417DD3" w:rsidP="00D00E9A">
            <w:pPr>
              <w:jc w:val="center"/>
              <w:rPr>
                <w:rFonts w:eastAsiaTheme="minorEastAsia"/>
                <w:sz w:val="18"/>
              </w:rPr>
            </w:pPr>
            <w:r w:rsidRPr="004201B0">
              <w:rPr>
                <w:rFonts w:eastAsiaTheme="minorEastAsia" w:hint="eastAsia"/>
                <w:sz w:val="18"/>
              </w:rPr>
              <w:t>4/4/2013</w:t>
            </w:r>
          </w:p>
        </w:tc>
        <w:tc>
          <w:tcPr>
            <w:tcW w:w="1520" w:type="dxa"/>
            <w:shd w:val="clear" w:color="auto" w:fill="auto"/>
            <w:vAlign w:val="center"/>
            <w:hideMark/>
          </w:tcPr>
          <w:p w:rsidR="00D00E9A" w:rsidRPr="004201B0" w:rsidRDefault="00D00E9A" w:rsidP="0069590B">
            <w:pPr>
              <w:jc w:val="center"/>
              <w:rPr>
                <w:sz w:val="18"/>
              </w:rPr>
            </w:pPr>
            <w:r w:rsidRPr="004201B0">
              <w:rPr>
                <w:sz w:val="18"/>
              </w:rPr>
              <w:t>27</w:t>
            </w:r>
            <w:r w:rsidRPr="004201B0">
              <w:rPr>
                <w:rFonts w:eastAsiaTheme="minorEastAsia" w:hint="eastAsia"/>
                <w:sz w:val="18"/>
              </w:rPr>
              <w:t>/6/</w:t>
            </w:r>
            <w:r w:rsidRPr="004201B0">
              <w:rPr>
                <w:sz w:val="18"/>
              </w:rPr>
              <w:t>2013</w:t>
            </w:r>
          </w:p>
        </w:tc>
      </w:tr>
      <w:tr w:rsidR="00D00E9A" w:rsidRPr="004201B0" w:rsidTr="00417DD3">
        <w:trPr>
          <w:trHeight w:val="20"/>
        </w:trPr>
        <w:tc>
          <w:tcPr>
            <w:tcW w:w="700" w:type="dxa"/>
            <w:shd w:val="clear" w:color="auto" w:fill="auto"/>
            <w:vAlign w:val="center"/>
            <w:hideMark/>
          </w:tcPr>
          <w:p w:rsidR="00D00E9A" w:rsidRPr="004201B0" w:rsidRDefault="00D00E9A" w:rsidP="00D00E9A">
            <w:pPr>
              <w:jc w:val="center"/>
              <w:rPr>
                <w:sz w:val="18"/>
                <w:szCs w:val="18"/>
              </w:rPr>
            </w:pPr>
            <w:r w:rsidRPr="004201B0">
              <w:rPr>
                <w:rFonts w:hint="eastAsia"/>
                <w:sz w:val="18"/>
                <w:szCs w:val="18"/>
              </w:rPr>
              <w:t>37</w:t>
            </w:r>
          </w:p>
        </w:tc>
        <w:tc>
          <w:tcPr>
            <w:tcW w:w="5780" w:type="dxa"/>
            <w:shd w:val="clear" w:color="auto" w:fill="auto"/>
            <w:vAlign w:val="center"/>
            <w:hideMark/>
          </w:tcPr>
          <w:p w:rsidR="00D00E9A" w:rsidRPr="004201B0" w:rsidRDefault="00D00E9A" w:rsidP="00D00E9A">
            <w:pPr>
              <w:rPr>
                <w:sz w:val="18"/>
                <w:szCs w:val="18"/>
              </w:rPr>
            </w:pPr>
            <w:r w:rsidRPr="004201B0">
              <w:rPr>
                <w:sz w:val="18"/>
                <w:szCs w:val="18"/>
              </w:rPr>
              <w:t>Geotechnical Investigation of PKG13 (O&amp;M Building)</w:t>
            </w:r>
          </w:p>
        </w:tc>
        <w:tc>
          <w:tcPr>
            <w:tcW w:w="1680" w:type="dxa"/>
            <w:shd w:val="clear" w:color="auto" w:fill="auto"/>
            <w:vAlign w:val="center"/>
            <w:hideMark/>
          </w:tcPr>
          <w:p w:rsidR="00D00E9A" w:rsidRPr="004201B0" w:rsidRDefault="00417DD3" w:rsidP="00D00E9A">
            <w:pPr>
              <w:jc w:val="center"/>
              <w:rPr>
                <w:rFonts w:eastAsiaTheme="minorEastAsia"/>
                <w:sz w:val="18"/>
              </w:rPr>
            </w:pPr>
            <w:r w:rsidRPr="004201B0">
              <w:rPr>
                <w:rFonts w:eastAsiaTheme="minorEastAsia" w:hint="eastAsia"/>
                <w:sz w:val="18"/>
              </w:rPr>
              <w:t>13/6/2013</w:t>
            </w:r>
          </w:p>
        </w:tc>
        <w:tc>
          <w:tcPr>
            <w:tcW w:w="1520" w:type="dxa"/>
            <w:shd w:val="clear" w:color="auto" w:fill="auto"/>
            <w:vAlign w:val="center"/>
            <w:hideMark/>
          </w:tcPr>
          <w:p w:rsidR="00D00E9A" w:rsidRPr="004201B0" w:rsidRDefault="00D00E9A" w:rsidP="0069590B">
            <w:pPr>
              <w:jc w:val="center"/>
              <w:rPr>
                <w:sz w:val="18"/>
              </w:rPr>
            </w:pPr>
            <w:r w:rsidRPr="004201B0">
              <w:rPr>
                <w:sz w:val="18"/>
              </w:rPr>
              <w:t>31</w:t>
            </w:r>
            <w:r w:rsidRPr="004201B0">
              <w:rPr>
                <w:rFonts w:eastAsiaTheme="minorEastAsia" w:hint="eastAsia"/>
                <w:sz w:val="18"/>
              </w:rPr>
              <w:t>/7/</w:t>
            </w:r>
            <w:r w:rsidRPr="004201B0">
              <w:rPr>
                <w:sz w:val="18"/>
              </w:rPr>
              <w:t>2013</w:t>
            </w:r>
          </w:p>
        </w:tc>
      </w:tr>
    </w:tbl>
    <w:p w:rsidR="00291359" w:rsidRPr="004201B0" w:rsidRDefault="00291359" w:rsidP="00A45774">
      <w:pPr>
        <w:rPr>
          <w:rFonts w:eastAsiaTheme="minorEastAsia"/>
        </w:rPr>
      </w:pPr>
    </w:p>
    <w:p w:rsidR="0005104F" w:rsidRPr="004201B0" w:rsidRDefault="0005104F" w:rsidP="006072EB">
      <w:pPr>
        <w:pStyle w:val="Heading3"/>
      </w:pPr>
      <w:bookmarkStart w:id="118" w:name="_Toc408232282"/>
      <w:r w:rsidRPr="004201B0">
        <w:rPr>
          <w:rFonts w:hint="eastAsia"/>
        </w:rPr>
        <w:t>Material Source Survey</w:t>
      </w:r>
      <w:r w:rsidR="00C639DA" w:rsidRPr="004201B0">
        <w:rPr>
          <w:rFonts w:hint="eastAsia"/>
        </w:rPr>
        <w:t xml:space="preserve"> (TOR 3.3.2 (</w:t>
      </w:r>
      <w:r w:rsidR="008F7DB1" w:rsidRPr="004201B0">
        <w:rPr>
          <w:rFonts w:hint="eastAsia"/>
        </w:rPr>
        <w:t>2</w:t>
      </w:r>
      <w:r w:rsidR="00C639DA" w:rsidRPr="004201B0">
        <w:rPr>
          <w:rFonts w:hint="eastAsia"/>
        </w:rPr>
        <w:t>) (iv))</w:t>
      </w:r>
      <w:bookmarkEnd w:id="118"/>
    </w:p>
    <w:p w:rsidR="00417DD3" w:rsidRPr="004201B0" w:rsidRDefault="00417DD3" w:rsidP="004F5539">
      <w:pPr>
        <w:pStyle w:val="NumberedSentence"/>
        <w:spacing w:after="120"/>
      </w:pPr>
      <w:r w:rsidRPr="004201B0">
        <w:rPr>
          <w:rFonts w:hint="eastAsia"/>
        </w:rPr>
        <w:t xml:space="preserve">In accordance with the </w:t>
      </w:r>
      <w:r w:rsidRPr="004201B0">
        <w:t>requirements</w:t>
      </w:r>
      <w:r w:rsidRPr="004201B0">
        <w:rPr>
          <w:rFonts w:hint="eastAsia"/>
        </w:rPr>
        <w:t xml:space="preserve"> stipulated in TOR 3.3.2 (2) (iv), the Consultant carried out the material source survey as shown in </w:t>
      </w:r>
      <w:r w:rsidRPr="002F2A8C">
        <w:rPr>
          <w:rFonts w:hint="eastAsia"/>
          <w:color w:val="FF0000"/>
          <w:highlight w:val="yellow"/>
        </w:rPr>
        <w:t>Table 6.</w:t>
      </w:r>
      <w:r w:rsidR="002F2A8C">
        <w:rPr>
          <w:rFonts w:hint="eastAsia"/>
          <w:color w:val="FF0000"/>
        </w:rPr>
        <w:t>9</w:t>
      </w:r>
      <w:r w:rsidRPr="004201B0">
        <w:rPr>
          <w:rFonts w:hint="eastAsia"/>
        </w:rPr>
        <w:t>.</w:t>
      </w:r>
    </w:p>
    <w:p w:rsidR="00164184" w:rsidRPr="004201B0" w:rsidRDefault="00164184" w:rsidP="004F5539">
      <w:pPr>
        <w:pStyle w:val="NumberedSentence"/>
        <w:spacing w:after="120"/>
      </w:pPr>
      <w:r w:rsidRPr="004201B0">
        <w:rPr>
          <w:rFonts w:hint="eastAsia"/>
        </w:rPr>
        <w:t>Material survey for ATB was additionally instructed during MOT meeting on 13/3/2013.</w:t>
      </w:r>
    </w:p>
    <w:p w:rsidR="002F2A8C" w:rsidRPr="002F2A8C" w:rsidRDefault="002F2A8C" w:rsidP="002F2A8C"/>
    <w:p w:rsidR="002F2A8C" w:rsidRPr="002F2A8C" w:rsidRDefault="002F2A8C" w:rsidP="002F2A8C"/>
    <w:p w:rsidR="00417DD3" w:rsidRPr="004201B0" w:rsidRDefault="00417DD3" w:rsidP="00417DD3">
      <w:pPr>
        <w:pStyle w:val="DQEDD-FigureTable"/>
        <w:rPr>
          <w:rFonts w:eastAsiaTheme="minorEastAsia"/>
          <w:lang w:eastAsia="ja-JP"/>
        </w:rPr>
      </w:pPr>
      <w:r w:rsidRPr="004201B0">
        <w:lastRenderedPageBreak/>
        <w:t xml:space="preserve">Table </w:t>
      </w:r>
      <w:fldSimple w:instr=" STYLEREF 1 \s ">
        <w:r w:rsidR="00BA1BE6">
          <w:rPr>
            <w:noProof/>
          </w:rPr>
          <w:t>6</w:t>
        </w:r>
      </w:fldSimple>
      <w:r w:rsidRPr="004201B0">
        <w:t>.</w:t>
      </w:r>
      <w:r w:rsidR="00AC0940" w:rsidRPr="004201B0">
        <w:fldChar w:fldCharType="begin"/>
      </w:r>
      <w:r w:rsidRPr="004201B0">
        <w:instrText xml:space="preserve"> SEQ Table \* ARABIC \s 1 </w:instrText>
      </w:r>
      <w:r w:rsidR="00AC0940" w:rsidRPr="004201B0">
        <w:fldChar w:fldCharType="separate"/>
      </w:r>
      <w:r w:rsidR="00BA1BE6">
        <w:rPr>
          <w:noProof/>
        </w:rPr>
        <w:t>9</w:t>
      </w:r>
      <w:r w:rsidR="00AC0940" w:rsidRPr="004201B0">
        <w:fldChar w:fldCharType="end"/>
      </w:r>
      <w:r w:rsidRPr="004201B0">
        <w:rPr>
          <w:rFonts w:hint="eastAsia"/>
          <w:lang w:eastAsia="ja-JP"/>
        </w:rPr>
        <w:t xml:space="preserve">  </w:t>
      </w:r>
      <w:r w:rsidRPr="004201B0">
        <w:t xml:space="preserve"> </w:t>
      </w:r>
      <w:r w:rsidRPr="004201B0">
        <w:rPr>
          <w:rFonts w:eastAsiaTheme="minorEastAsia" w:hint="eastAsia"/>
          <w:lang w:eastAsia="ja-JP"/>
        </w:rPr>
        <w:t>Material Source Survey</w:t>
      </w:r>
    </w:p>
    <w:tbl>
      <w:tblPr>
        <w:tblW w:w="9680" w:type="dxa"/>
        <w:tblInd w:w="86" w:type="dxa"/>
        <w:tblCellMar>
          <w:left w:w="99" w:type="dxa"/>
          <w:right w:w="99" w:type="dxa"/>
        </w:tblCellMar>
        <w:tblLook w:val="04A0" w:firstRow="1" w:lastRow="0" w:firstColumn="1" w:lastColumn="0" w:noHBand="0" w:noVBand="1"/>
      </w:tblPr>
      <w:tblGrid>
        <w:gridCol w:w="700"/>
        <w:gridCol w:w="5780"/>
        <w:gridCol w:w="1680"/>
        <w:gridCol w:w="1520"/>
      </w:tblGrid>
      <w:tr w:rsidR="00417DD3" w:rsidRPr="004201B0" w:rsidTr="0069590B">
        <w:trPr>
          <w:trHeight w:val="20"/>
          <w:tblHeader/>
        </w:trPr>
        <w:tc>
          <w:tcPr>
            <w:tcW w:w="70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417DD3" w:rsidRPr="004201B0" w:rsidRDefault="00417DD3" w:rsidP="0069590B">
            <w:pPr>
              <w:jc w:val="center"/>
              <w:rPr>
                <w:sz w:val="18"/>
              </w:rPr>
            </w:pPr>
            <w:r w:rsidRPr="004201B0">
              <w:rPr>
                <w:sz w:val="18"/>
              </w:rPr>
              <w:t>No.</w:t>
            </w:r>
          </w:p>
        </w:tc>
        <w:tc>
          <w:tcPr>
            <w:tcW w:w="5780"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417DD3" w:rsidRPr="004201B0" w:rsidRDefault="00417DD3" w:rsidP="0069590B">
            <w:pPr>
              <w:jc w:val="center"/>
              <w:rPr>
                <w:sz w:val="18"/>
              </w:rPr>
            </w:pPr>
            <w:r w:rsidRPr="004201B0">
              <w:rPr>
                <w:sz w:val="18"/>
              </w:rPr>
              <w:t>Package/ Item</w:t>
            </w:r>
          </w:p>
        </w:tc>
        <w:tc>
          <w:tcPr>
            <w:tcW w:w="1680"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417DD3" w:rsidRPr="004201B0" w:rsidRDefault="00417DD3" w:rsidP="0069590B">
            <w:pPr>
              <w:jc w:val="center"/>
              <w:rPr>
                <w:sz w:val="18"/>
              </w:rPr>
            </w:pPr>
            <w:r w:rsidRPr="004201B0">
              <w:rPr>
                <w:rFonts w:hint="eastAsia"/>
                <w:sz w:val="18"/>
              </w:rPr>
              <w:t>Outcome</w:t>
            </w:r>
          </w:p>
          <w:p w:rsidR="00417DD3" w:rsidRPr="004201B0" w:rsidRDefault="00417DD3" w:rsidP="0069590B">
            <w:pPr>
              <w:jc w:val="center"/>
              <w:rPr>
                <w:sz w:val="18"/>
              </w:rPr>
            </w:pPr>
            <w:r w:rsidRPr="004201B0">
              <w:rPr>
                <w:rFonts w:hint="eastAsia"/>
                <w:sz w:val="18"/>
              </w:rPr>
              <w:t>Submission Date</w:t>
            </w:r>
          </w:p>
        </w:tc>
        <w:tc>
          <w:tcPr>
            <w:tcW w:w="1520"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417DD3" w:rsidRPr="004201B0" w:rsidRDefault="00417DD3" w:rsidP="0069590B">
            <w:pPr>
              <w:jc w:val="center"/>
              <w:rPr>
                <w:sz w:val="18"/>
              </w:rPr>
            </w:pPr>
            <w:r w:rsidRPr="004201B0">
              <w:rPr>
                <w:rFonts w:hint="eastAsia"/>
                <w:sz w:val="18"/>
              </w:rPr>
              <w:t>Acceptance</w:t>
            </w:r>
          </w:p>
          <w:p w:rsidR="00417DD3" w:rsidRPr="004201B0" w:rsidRDefault="00417DD3" w:rsidP="0069590B">
            <w:pPr>
              <w:jc w:val="center"/>
              <w:rPr>
                <w:sz w:val="18"/>
              </w:rPr>
            </w:pPr>
            <w:r w:rsidRPr="004201B0">
              <w:rPr>
                <w:rFonts w:hint="eastAsia"/>
                <w:sz w:val="18"/>
              </w:rPr>
              <w:t>M</w:t>
            </w:r>
            <w:r w:rsidRPr="004201B0">
              <w:rPr>
                <w:sz w:val="18"/>
              </w:rPr>
              <w:t>i</w:t>
            </w:r>
            <w:r w:rsidRPr="004201B0">
              <w:rPr>
                <w:rFonts w:hint="eastAsia"/>
                <w:sz w:val="18"/>
              </w:rPr>
              <w:t>nutes Date</w:t>
            </w:r>
          </w:p>
        </w:tc>
      </w:tr>
      <w:tr w:rsidR="00417DD3" w:rsidRPr="004201B0" w:rsidTr="00607531">
        <w:trPr>
          <w:trHeight w:val="2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417DD3" w:rsidRPr="004201B0" w:rsidRDefault="00164184" w:rsidP="00955525">
            <w:pPr>
              <w:jc w:val="center"/>
              <w:rPr>
                <w:sz w:val="18"/>
              </w:rPr>
            </w:pPr>
            <w:r w:rsidRPr="004201B0">
              <w:rPr>
                <w:rFonts w:hint="eastAsia"/>
                <w:sz w:val="18"/>
              </w:rPr>
              <w:t>1</w:t>
            </w:r>
          </w:p>
        </w:tc>
        <w:tc>
          <w:tcPr>
            <w:tcW w:w="5780" w:type="dxa"/>
            <w:tcBorders>
              <w:top w:val="nil"/>
              <w:left w:val="nil"/>
              <w:bottom w:val="single" w:sz="4" w:space="0" w:color="auto"/>
              <w:right w:val="single" w:sz="4" w:space="0" w:color="auto"/>
            </w:tcBorders>
            <w:shd w:val="clear" w:color="auto" w:fill="auto"/>
            <w:vAlign w:val="center"/>
            <w:hideMark/>
          </w:tcPr>
          <w:p w:rsidR="00417DD3" w:rsidRPr="004201B0" w:rsidRDefault="00417DD3" w:rsidP="00164184">
            <w:pPr>
              <w:rPr>
                <w:sz w:val="18"/>
              </w:rPr>
            </w:pPr>
            <w:r w:rsidRPr="004201B0">
              <w:rPr>
                <w:sz w:val="18"/>
              </w:rPr>
              <w:t>Construction Material Survey Report</w:t>
            </w:r>
            <w:r w:rsidR="00164184" w:rsidRPr="004201B0">
              <w:rPr>
                <w:rFonts w:hint="eastAsia"/>
                <w:sz w:val="18"/>
              </w:rPr>
              <w:t xml:space="preserve"> (Whole)</w:t>
            </w:r>
          </w:p>
        </w:tc>
        <w:tc>
          <w:tcPr>
            <w:tcW w:w="1680" w:type="dxa"/>
            <w:tcBorders>
              <w:top w:val="nil"/>
              <w:left w:val="nil"/>
              <w:bottom w:val="single" w:sz="4" w:space="0" w:color="auto"/>
              <w:right w:val="single" w:sz="4" w:space="0" w:color="auto"/>
            </w:tcBorders>
            <w:shd w:val="clear" w:color="auto" w:fill="auto"/>
            <w:vAlign w:val="center"/>
            <w:hideMark/>
          </w:tcPr>
          <w:p w:rsidR="00417DD3" w:rsidRPr="004201B0" w:rsidRDefault="00164184" w:rsidP="00607531">
            <w:pPr>
              <w:jc w:val="center"/>
              <w:rPr>
                <w:sz w:val="18"/>
              </w:rPr>
            </w:pPr>
            <w:r w:rsidRPr="004201B0">
              <w:rPr>
                <w:rFonts w:hint="eastAsia"/>
                <w:sz w:val="18"/>
              </w:rPr>
              <w:t>24/7/2013</w:t>
            </w:r>
          </w:p>
        </w:tc>
        <w:tc>
          <w:tcPr>
            <w:tcW w:w="1520" w:type="dxa"/>
            <w:tcBorders>
              <w:top w:val="nil"/>
              <w:left w:val="nil"/>
              <w:bottom w:val="single" w:sz="4" w:space="0" w:color="auto"/>
              <w:right w:val="single" w:sz="4" w:space="0" w:color="auto"/>
            </w:tcBorders>
            <w:shd w:val="clear" w:color="auto" w:fill="auto"/>
            <w:vAlign w:val="center"/>
            <w:hideMark/>
          </w:tcPr>
          <w:p w:rsidR="00417DD3" w:rsidRPr="004201B0" w:rsidRDefault="00417DD3" w:rsidP="00607531">
            <w:pPr>
              <w:jc w:val="center"/>
              <w:rPr>
                <w:sz w:val="18"/>
              </w:rPr>
            </w:pPr>
          </w:p>
        </w:tc>
      </w:tr>
      <w:tr w:rsidR="00417DD3" w:rsidRPr="004201B0" w:rsidTr="00607531">
        <w:trPr>
          <w:trHeight w:val="2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417DD3" w:rsidRPr="004201B0" w:rsidRDefault="00164184" w:rsidP="00955525">
            <w:pPr>
              <w:jc w:val="center"/>
              <w:rPr>
                <w:sz w:val="18"/>
              </w:rPr>
            </w:pPr>
            <w:r w:rsidRPr="004201B0">
              <w:rPr>
                <w:rFonts w:hint="eastAsia"/>
                <w:sz w:val="18"/>
              </w:rPr>
              <w:t>2</w:t>
            </w:r>
          </w:p>
        </w:tc>
        <w:tc>
          <w:tcPr>
            <w:tcW w:w="5780" w:type="dxa"/>
            <w:tcBorders>
              <w:top w:val="nil"/>
              <w:left w:val="nil"/>
              <w:bottom w:val="single" w:sz="4" w:space="0" w:color="auto"/>
              <w:right w:val="single" w:sz="4" w:space="0" w:color="auto"/>
            </w:tcBorders>
            <w:shd w:val="clear" w:color="auto" w:fill="auto"/>
            <w:vAlign w:val="center"/>
            <w:hideMark/>
          </w:tcPr>
          <w:p w:rsidR="00417DD3" w:rsidRPr="004201B0" w:rsidRDefault="00164184" w:rsidP="00164184">
            <w:pPr>
              <w:rPr>
                <w:sz w:val="18"/>
              </w:rPr>
            </w:pPr>
            <w:r w:rsidRPr="004201B0">
              <w:rPr>
                <w:sz w:val="18"/>
              </w:rPr>
              <w:t>Construction Material Survey Report</w:t>
            </w:r>
            <w:r w:rsidRPr="004201B0">
              <w:rPr>
                <w:rFonts w:hint="eastAsia"/>
                <w:sz w:val="18"/>
              </w:rPr>
              <w:t xml:space="preserve"> (Each Package)</w:t>
            </w:r>
          </w:p>
        </w:tc>
        <w:tc>
          <w:tcPr>
            <w:tcW w:w="1680" w:type="dxa"/>
            <w:tcBorders>
              <w:left w:val="nil"/>
              <w:bottom w:val="single" w:sz="4" w:space="0" w:color="auto"/>
              <w:right w:val="single" w:sz="4" w:space="0" w:color="auto"/>
            </w:tcBorders>
            <w:shd w:val="clear" w:color="auto" w:fill="auto"/>
            <w:vAlign w:val="center"/>
            <w:hideMark/>
          </w:tcPr>
          <w:p w:rsidR="00417DD3" w:rsidRPr="004201B0" w:rsidRDefault="00164184" w:rsidP="00607531">
            <w:pPr>
              <w:jc w:val="center"/>
              <w:rPr>
                <w:sz w:val="18"/>
              </w:rPr>
            </w:pPr>
            <w:r w:rsidRPr="004201B0">
              <w:rPr>
                <w:rFonts w:hint="eastAsia"/>
                <w:sz w:val="18"/>
              </w:rPr>
              <w:t>9/8/2013</w:t>
            </w:r>
          </w:p>
        </w:tc>
        <w:tc>
          <w:tcPr>
            <w:tcW w:w="1520" w:type="dxa"/>
            <w:tcBorders>
              <w:left w:val="nil"/>
              <w:bottom w:val="single" w:sz="4" w:space="0" w:color="auto"/>
              <w:right w:val="single" w:sz="4" w:space="0" w:color="auto"/>
            </w:tcBorders>
            <w:shd w:val="clear" w:color="auto" w:fill="auto"/>
            <w:vAlign w:val="center"/>
            <w:hideMark/>
          </w:tcPr>
          <w:p w:rsidR="00417DD3" w:rsidRPr="004201B0" w:rsidRDefault="00417DD3" w:rsidP="00607531">
            <w:pPr>
              <w:jc w:val="center"/>
              <w:rPr>
                <w:sz w:val="18"/>
              </w:rPr>
            </w:pPr>
          </w:p>
        </w:tc>
      </w:tr>
      <w:tr w:rsidR="00417DD3" w:rsidRPr="004201B0" w:rsidTr="00607531">
        <w:trPr>
          <w:trHeight w:val="2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417DD3" w:rsidRPr="004201B0" w:rsidRDefault="00164184" w:rsidP="00955525">
            <w:pPr>
              <w:jc w:val="center"/>
              <w:rPr>
                <w:sz w:val="18"/>
              </w:rPr>
            </w:pPr>
            <w:r w:rsidRPr="004201B0">
              <w:rPr>
                <w:rFonts w:hint="eastAsia"/>
                <w:sz w:val="18"/>
              </w:rPr>
              <w:t>3</w:t>
            </w:r>
          </w:p>
        </w:tc>
        <w:tc>
          <w:tcPr>
            <w:tcW w:w="5780" w:type="dxa"/>
            <w:tcBorders>
              <w:top w:val="nil"/>
              <w:left w:val="nil"/>
              <w:bottom w:val="single" w:sz="4" w:space="0" w:color="auto"/>
              <w:right w:val="single" w:sz="4" w:space="0" w:color="auto"/>
            </w:tcBorders>
            <w:shd w:val="clear" w:color="auto" w:fill="auto"/>
            <w:vAlign w:val="center"/>
            <w:hideMark/>
          </w:tcPr>
          <w:p w:rsidR="00417DD3" w:rsidRPr="004201B0" w:rsidRDefault="00164184" w:rsidP="00164184">
            <w:pPr>
              <w:rPr>
                <w:sz w:val="18"/>
              </w:rPr>
            </w:pPr>
            <w:r w:rsidRPr="004201B0">
              <w:rPr>
                <w:sz w:val="18"/>
              </w:rPr>
              <w:t>Construction Material Survey Report</w:t>
            </w:r>
            <w:r w:rsidRPr="004201B0">
              <w:rPr>
                <w:rFonts w:hint="eastAsia"/>
                <w:sz w:val="18"/>
              </w:rPr>
              <w:t xml:space="preserve"> (ATB)</w:t>
            </w:r>
          </w:p>
        </w:tc>
        <w:tc>
          <w:tcPr>
            <w:tcW w:w="1680" w:type="dxa"/>
            <w:tcBorders>
              <w:top w:val="nil"/>
              <w:left w:val="nil"/>
              <w:bottom w:val="single" w:sz="4" w:space="0" w:color="auto"/>
              <w:right w:val="single" w:sz="4" w:space="0" w:color="auto"/>
            </w:tcBorders>
            <w:shd w:val="clear" w:color="auto" w:fill="auto"/>
            <w:vAlign w:val="center"/>
            <w:hideMark/>
          </w:tcPr>
          <w:p w:rsidR="00417DD3" w:rsidRPr="004201B0" w:rsidRDefault="00164184" w:rsidP="00607531">
            <w:pPr>
              <w:jc w:val="center"/>
              <w:rPr>
                <w:sz w:val="18"/>
              </w:rPr>
            </w:pPr>
            <w:r w:rsidRPr="004201B0">
              <w:rPr>
                <w:rFonts w:hint="eastAsia"/>
                <w:sz w:val="18"/>
              </w:rPr>
              <w:t>16/9/2013</w:t>
            </w:r>
          </w:p>
        </w:tc>
        <w:tc>
          <w:tcPr>
            <w:tcW w:w="1520" w:type="dxa"/>
            <w:tcBorders>
              <w:top w:val="nil"/>
              <w:left w:val="nil"/>
              <w:bottom w:val="single" w:sz="4" w:space="0" w:color="auto"/>
              <w:right w:val="single" w:sz="4" w:space="0" w:color="auto"/>
            </w:tcBorders>
            <w:shd w:val="clear" w:color="auto" w:fill="auto"/>
            <w:vAlign w:val="center"/>
            <w:hideMark/>
          </w:tcPr>
          <w:p w:rsidR="00417DD3" w:rsidRPr="004201B0" w:rsidRDefault="00417DD3" w:rsidP="00607531">
            <w:pPr>
              <w:jc w:val="center"/>
              <w:rPr>
                <w:sz w:val="18"/>
              </w:rPr>
            </w:pPr>
          </w:p>
        </w:tc>
      </w:tr>
    </w:tbl>
    <w:p w:rsidR="002F2A8C" w:rsidRPr="002F2A8C" w:rsidRDefault="002F2A8C" w:rsidP="002F2A8C"/>
    <w:p w:rsidR="00040334" w:rsidRPr="004201B0" w:rsidRDefault="0005104F" w:rsidP="001B1A37">
      <w:pPr>
        <w:pStyle w:val="Heading3"/>
      </w:pPr>
      <w:bookmarkStart w:id="119" w:name="_Toc408232283"/>
      <w:r w:rsidRPr="004201B0">
        <w:rPr>
          <w:rFonts w:hint="eastAsia"/>
        </w:rPr>
        <w:t>Survey of Other Relevant Structures</w:t>
      </w:r>
      <w:r w:rsidR="00C639DA" w:rsidRPr="004201B0">
        <w:rPr>
          <w:rFonts w:hint="eastAsia"/>
        </w:rPr>
        <w:t xml:space="preserve"> (TOR 3.3.2 (</w:t>
      </w:r>
      <w:r w:rsidR="008F7DB1" w:rsidRPr="004201B0">
        <w:rPr>
          <w:rFonts w:hint="eastAsia"/>
        </w:rPr>
        <w:t>2</w:t>
      </w:r>
      <w:r w:rsidR="00C639DA" w:rsidRPr="004201B0">
        <w:rPr>
          <w:rFonts w:hint="eastAsia"/>
        </w:rPr>
        <w:t>) (v))</w:t>
      </w:r>
      <w:bookmarkEnd w:id="119"/>
    </w:p>
    <w:p w:rsidR="00164184" w:rsidRDefault="00164184" w:rsidP="004F5539">
      <w:pPr>
        <w:pStyle w:val="NumberedSentence"/>
        <w:spacing w:after="120"/>
      </w:pPr>
      <w:r w:rsidRPr="004201B0">
        <w:rPr>
          <w:rFonts w:hint="eastAsia"/>
        </w:rPr>
        <w:t xml:space="preserve">In accordance with the </w:t>
      </w:r>
      <w:r w:rsidRPr="004201B0">
        <w:t>requirements</w:t>
      </w:r>
      <w:r w:rsidRPr="004201B0">
        <w:rPr>
          <w:rFonts w:hint="eastAsia"/>
        </w:rPr>
        <w:t xml:space="preserve"> stipulated in TOR 3.3.2 (2) (v), the Consultant carried out the other relevant surveys as shown in </w:t>
      </w:r>
      <w:r w:rsidRPr="002F2A8C">
        <w:rPr>
          <w:rFonts w:hint="eastAsia"/>
          <w:color w:val="FF0000"/>
          <w:highlight w:val="yellow"/>
        </w:rPr>
        <w:t>Table 6.</w:t>
      </w:r>
      <w:r w:rsidR="002F2A8C">
        <w:rPr>
          <w:rFonts w:hint="eastAsia"/>
          <w:color w:val="FF0000"/>
          <w:highlight w:val="yellow"/>
        </w:rPr>
        <w:t>10</w:t>
      </w:r>
      <w:r w:rsidRPr="004201B0">
        <w:rPr>
          <w:rFonts w:hint="eastAsia"/>
        </w:rPr>
        <w:t>.</w:t>
      </w:r>
    </w:p>
    <w:p w:rsidR="00607531" w:rsidRPr="00607531" w:rsidRDefault="00607531" w:rsidP="004F5539">
      <w:pPr>
        <w:pStyle w:val="NumberedSentence"/>
        <w:spacing w:after="120"/>
      </w:pPr>
      <w:r w:rsidRPr="00607531">
        <w:rPr>
          <w:rFonts w:hint="eastAsia"/>
        </w:rPr>
        <w:t>List of Electrical crossing is shown in Appendix-2.</w:t>
      </w:r>
    </w:p>
    <w:p w:rsidR="00164184" w:rsidRPr="004201B0" w:rsidRDefault="00164184" w:rsidP="00164184">
      <w:pPr>
        <w:pStyle w:val="DQEDD-FigureTable"/>
        <w:rPr>
          <w:rFonts w:eastAsiaTheme="minorEastAsia"/>
          <w:lang w:eastAsia="ja-JP"/>
        </w:rPr>
      </w:pPr>
      <w:r w:rsidRPr="004201B0">
        <w:t xml:space="preserve">Table </w:t>
      </w:r>
      <w:fldSimple w:instr=" STYLEREF 1 \s ">
        <w:r w:rsidR="00BA1BE6">
          <w:rPr>
            <w:noProof/>
          </w:rPr>
          <w:t>6</w:t>
        </w:r>
      </w:fldSimple>
      <w:r w:rsidRPr="004201B0">
        <w:t>.</w:t>
      </w:r>
      <w:r w:rsidR="00AC0940" w:rsidRPr="004201B0">
        <w:fldChar w:fldCharType="begin"/>
      </w:r>
      <w:r w:rsidRPr="004201B0">
        <w:instrText xml:space="preserve"> SEQ Table \* ARABIC \s 1 </w:instrText>
      </w:r>
      <w:r w:rsidR="00AC0940" w:rsidRPr="004201B0">
        <w:fldChar w:fldCharType="separate"/>
      </w:r>
      <w:r w:rsidR="00BA1BE6">
        <w:rPr>
          <w:noProof/>
        </w:rPr>
        <w:t>10</w:t>
      </w:r>
      <w:r w:rsidR="00AC0940" w:rsidRPr="004201B0">
        <w:fldChar w:fldCharType="end"/>
      </w:r>
      <w:r w:rsidRPr="004201B0">
        <w:rPr>
          <w:rFonts w:hint="eastAsia"/>
          <w:lang w:eastAsia="ja-JP"/>
        </w:rPr>
        <w:t xml:space="preserve">  </w:t>
      </w:r>
      <w:r w:rsidRPr="004201B0">
        <w:t xml:space="preserve"> </w:t>
      </w:r>
      <w:r w:rsidRPr="004201B0">
        <w:rPr>
          <w:rFonts w:eastAsiaTheme="minorEastAsia" w:hint="eastAsia"/>
          <w:lang w:eastAsia="ja-JP"/>
        </w:rPr>
        <w:t>Other Relevant Surveys</w:t>
      </w:r>
    </w:p>
    <w:tbl>
      <w:tblPr>
        <w:tblW w:w="9680" w:type="dxa"/>
        <w:tblInd w:w="86" w:type="dxa"/>
        <w:tblCellMar>
          <w:left w:w="99" w:type="dxa"/>
          <w:right w:w="99" w:type="dxa"/>
        </w:tblCellMar>
        <w:tblLook w:val="04A0" w:firstRow="1" w:lastRow="0" w:firstColumn="1" w:lastColumn="0" w:noHBand="0" w:noVBand="1"/>
      </w:tblPr>
      <w:tblGrid>
        <w:gridCol w:w="700"/>
        <w:gridCol w:w="5780"/>
        <w:gridCol w:w="1680"/>
        <w:gridCol w:w="1520"/>
      </w:tblGrid>
      <w:tr w:rsidR="00164184" w:rsidRPr="004201B0" w:rsidTr="0069590B">
        <w:trPr>
          <w:trHeight w:val="20"/>
          <w:tblHeader/>
        </w:trPr>
        <w:tc>
          <w:tcPr>
            <w:tcW w:w="70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164184" w:rsidRPr="004201B0" w:rsidRDefault="00164184" w:rsidP="0069590B">
            <w:pPr>
              <w:jc w:val="center"/>
              <w:rPr>
                <w:sz w:val="18"/>
              </w:rPr>
            </w:pPr>
            <w:r w:rsidRPr="004201B0">
              <w:rPr>
                <w:sz w:val="18"/>
              </w:rPr>
              <w:t>No.</w:t>
            </w:r>
          </w:p>
        </w:tc>
        <w:tc>
          <w:tcPr>
            <w:tcW w:w="5780"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164184" w:rsidRPr="004201B0" w:rsidRDefault="00164184" w:rsidP="0069590B">
            <w:pPr>
              <w:jc w:val="center"/>
              <w:rPr>
                <w:sz w:val="18"/>
              </w:rPr>
            </w:pPr>
            <w:r w:rsidRPr="004201B0">
              <w:rPr>
                <w:sz w:val="18"/>
              </w:rPr>
              <w:t>Package/ Item</w:t>
            </w:r>
          </w:p>
        </w:tc>
        <w:tc>
          <w:tcPr>
            <w:tcW w:w="1680"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164184" w:rsidRPr="004201B0" w:rsidRDefault="00164184" w:rsidP="0069590B">
            <w:pPr>
              <w:jc w:val="center"/>
              <w:rPr>
                <w:sz w:val="18"/>
              </w:rPr>
            </w:pPr>
            <w:r w:rsidRPr="004201B0">
              <w:rPr>
                <w:rFonts w:hint="eastAsia"/>
                <w:sz w:val="18"/>
              </w:rPr>
              <w:t>Outcome</w:t>
            </w:r>
          </w:p>
          <w:p w:rsidR="00164184" w:rsidRPr="004201B0" w:rsidRDefault="00164184" w:rsidP="0069590B">
            <w:pPr>
              <w:jc w:val="center"/>
              <w:rPr>
                <w:sz w:val="18"/>
              </w:rPr>
            </w:pPr>
            <w:r w:rsidRPr="004201B0">
              <w:rPr>
                <w:rFonts w:hint="eastAsia"/>
                <w:sz w:val="18"/>
              </w:rPr>
              <w:t>Submission Date</w:t>
            </w:r>
          </w:p>
        </w:tc>
        <w:tc>
          <w:tcPr>
            <w:tcW w:w="1520"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164184" w:rsidRPr="004201B0" w:rsidRDefault="00164184" w:rsidP="0069590B">
            <w:pPr>
              <w:jc w:val="center"/>
              <w:rPr>
                <w:sz w:val="18"/>
              </w:rPr>
            </w:pPr>
            <w:r w:rsidRPr="004201B0">
              <w:rPr>
                <w:rFonts w:hint="eastAsia"/>
                <w:sz w:val="18"/>
              </w:rPr>
              <w:t>Acceptance</w:t>
            </w:r>
          </w:p>
          <w:p w:rsidR="00164184" w:rsidRPr="004201B0" w:rsidRDefault="00164184" w:rsidP="0069590B">
            <w:pPr>
              <w:jc w:val="center"/>
              <w:rPr>
                <w:sz w:val="18"/>
              </w:rPr>
            </w:pPr>
            <w:r w:rsidRPr="004201B0">
              <w:rPr>
                <w:rFonts w:hint="eastAsia"/>
                <w:sz w:val="18"/>
              </w:rPr>
              <w:t>M</w:t>
            </w:r>
            <w:r w:rsidRPr="004201B0">
              <w:rPr>
                <w:sz w:val="18"/>
              </w:rPr>
              <w:t>i</w:t>
            </w:r>
            <w:r w:rsidRPr="004201B0">
              <w:rPr>
                <w:rFonts w:hint="eastAsia"/>
                <w:sz w:val="18"/>
              </w:rPr>
              <w:t>nutes Date</w:t>
            </w:r>
          </w:p>
        </w:tc>
      </w:tr>
      <w:tr w:rsidR="00955525" w:rsidRPr="004201B0" w:rsidTr="00607531">
        <w:trPr>
          <w:trHeight w:val="2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955525" w:rsidRPr="004201B0" w:rsidRDefault="00955525" w:rsidP="00955525">
            <w:pPr>
              <w:jc w:val="center"/>
              <w:rPr>
                <w:sz w:val="18"/>
              </w:rPr>
            </w:pPr>
            <w:r w:rsidRPr="004201B0">
              <w:rPr>
                <w:sz w:val="18"/>
              </w:rPr>
              <w:t>1</w:t>
            </w:r>
          </w:p>
        </w:tc>
        <w:tc>
          <w:tcPr>
            <w:tcW w:w="5780" w:type="dxa"/>
            <w:tcBorders>
              <w:top w:val="nil"/>
              <w:left w:val="nil"/>
              <w:bottom w:val="single" w:sz="4" w:space="0" w:color="auto"/>
              <w:right w:val="single" w:sz="4" w:space="0" w:color="auto"/>
            </w:tcBorders>
            <w:shd w:val="clear" w:color="auto" w:fill="auto"/>
            <w:vAlign w:val="center"/>
            <w:hideMark/>
          </w:tcPr>
          <w:p w:rsidR="00955525" w:rsidRPr="004201B0" w:rsidRDefault="00955525" w:rsidP="00955525">
            <w:pPr>
              <w:rPr>
                <w:sz w:val="18"/>
              </w:rPr>
            </w:pPr>
            <w:r w:rsidRPr="004201B0">
              <w:rPr>
                <w:sz w:val="18"/>
              </w:rPr>
              <w:t>Topographic Survey of Populous Residential Areas</w:t>
            </w:r>
          </w:p>
        </w:tc>
        <w:tc>
          <w:tcPr>
            <w:tcW w:w="1680" w:type="dxa"/>
            <w:tcBorders>
              <w:top w:val="nil"/>
              <w:left w:val="nil"/>
              <w:bottom w:val="single" w:sz="4" w:space="0" w:color="auto"/>
              <w:right w:val="single" w:sz="4" w:space="0" w:color="auto"/>
            </w:tcBorders>
            <w:shd w:val="clear" w:color="auto" w:fill="auto"/>
            <w:vAlign w:val="center"/>
            <w:hideMark/>
          </w:tcPr>
          <w:p w:rsidR="00955525" w:rsidRPr="004201B0" w:rsidRDefault="00955525" w:rsidP="00607531">
            <w:pPr>
              <w:jc w:val="center"/>
              <w:rPr>
                <w:sz w:val="18"/>
              </w:rPr>
            </w:pPr>
            <w:r w:rsidRPr="004201B0">
              <w:rPr>
                <w:rFonts w:hint="eastAsia"/>
                <w:sz w:val="18"/>
              </w:rPr>
              <w:t>4/5/2013</w:t>
            </w:r>
          </w:p>
        </w:tc>
        <w:tc>
          <w:tcPr>
            <w:tcW w:w="1520" w:type="dxa"/>
            <w:tcBorders>
              <w:top w:val="nil"/>
              <w:left w:val="nil"/>
              <w:bottom w:val="single" w:sz="4" w:space="0" w:color="auto"/>
              <w:right w:val="single" w:sz="4" w:space="0" w:color="auto"/>
            </w:tcBorders>
            <w:shd w:val="clear" w:color="auto" w:fill="auto"/>
            <w:vAlign w:val="center"/>
            <w:hideMark/>
          </w:tcPr>
          <w:p w:rsidR="00955525" w:rsidRPr="004201B0" w:rsidRDefault="00955525" w:rsidP="00607531">
            <w:pPr>
              <w:jc w:val="center"/>
              <w:rPr>
                <w:sz w:val="18"/>
              </w:rPr>
            </w:pPr>
            <w:r w:rsidRPr="004201B0">
              <w:rPr>
                <w:sz w:val="18"/>
              </w:rPr>
              <w:t>16</w:t>
            </w:r>
            <w:r w:rsidRPr="004201B0">
              <w:rPr>
                <w:rFonts w:eastAsiaTheme="minorEastAsia" w:hint="eastAsia"/>
                <w:sz w:val="18"/>
              </w:rPr>
              <w:t>/5/</w:t>
            </w:r>
            <w:r w:rsidRPr="004201B0">
              <w:rPr>
                <w:sz w:val="18"/>
              </w:rPr>
              <w:t>2013</w:t>
            </w:r>
          </w:p>
        </w:tc>
      </w:tr>
      <w:tr w:rsidR="00955525" w:rsidRPr="004201B0" w:rsidTr="00607531">
        <w:trPr>
          <w:trHeight w:val="2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955525" w:rsidRPr="004201B0" w:rsidRDefault="00955525" w:rsidP="00955525">
            <w:pPr>
              <w:jc w:val="center"/>
              <w:rPr>
                <w:sz w:val="18"/>
              </w:rPr>
            </w:pPr>
            <w:r w:rsidRPr="004201B0">
              <w:rPr>
                <w:rFonts w:hint="eastAsia"/>
                <w:sz w:val="18"/>
              </w:rPr>
              <w:t>2</w:t>
            </w:r>
          </w:p>
        </w:tc>
        <w:tc>
          <w:tcPr>
            <w:tcW w:w="5780" w:type="dxa"/>
            <w:tcBorders>
              <w:top w:val="nil"/>
              <w:left w:val="nil"/>
              <w:bottom w:val="single" w:sz="4" w:space="0" w:color="auto"/>
              <w:right w:val="single" w:sz="4" w:space="0" w:color="auto"/>
            </w:tcBorders>
            <w:shd w:val="clear" w:color="auto" w:fill="auto"/>
            <w:vAlign w:val="center"/>
            <w:hideMark/>
          </w:tcPr>
          <w:p w:rsidR="00955525" w:rsidRPr="004201B0" w:rsidRDefault="00955525" w:rsidP="00955525">
            <w:pPr>
              <w:rPr>
                <w:sz w:val="18"/>
              </w:rPr>
            </w:pPr>
            <w:r w:rsidRPr="004201B0">
              <w:rPr>
                <w:sz w:val="18"/>
              </w:rPr>
              <w:t>Topographic Survey of Temporary Access Road</w:t>
            </w:r>
          </w:p>
        </w:tc>
        <w:tc>
          <w:tcPr>
            <w:tcW w:w="1680" w:type="dxa"/>
            <w:tcBorders>
              <w:top w:val="nil"/>
              <w:left w:val="nil"/>
              <w:bottom w:val="single" w:sz="4" w:space="0" w:color="auto"/>
              <w:right w:val="single" w:sz="4" w:space="0" w:color="auto"/>
            </w:tcBorders>
            <w:shd w:val="clear" w:color="auto" w:fill="auto"/>
            <w:vAlign w:val="center"/>
            <w:hideMark/>
          </w:tcPr>
          <w:p w:rsidR="00955525" w:rsidRPr="004201B0" w:rsidRDefault="00955525" w:rsidP="00607531">
            <w:pPr>
              <w:jc w:val="center"/>
              <w:rPr>
                <w:sz w:val="18"/>
              </w:rPr>
            </w:pPr>
            <w:r w:rsidRPr="004201B0">
              <w:rPr>
                <w:rFonts w:hint="eastAsia"/>
                <w:sz w:val="18"/>
              </w:rPr>
              <w:t>9/5/2013</w:t>
            </w:r>
          </w:p>
        </w:tc>
        <w:tc>
          <w:tcPr>
            <w:tcW w:w="1520" w:type="dxa"/>
            <w:tcBorders>
              <w:top w:val="nil"/>
              <w:left w:val="nil"/>
              <w:bottom w:val="single" w:sz="4" w:space="0" w:color="auto"/>
              <w:right w:val="single" w:sz="4" w:space="0" w:color="auto"/>
            </w:tcBorders>
            <w:shd w:val="clear" w:color="auto" w:fill="auto"/>
            <w:vAlign w:val="center"/>
            <w:hideMark/>
          </w:tcPr>
          <w:p w:rsidR="00955525" w:rsidRPr="00607531" w:rsidRDefault="00955525" w:rsidP="00607531">
            <w:pPr>
              <w:jc w:val="center"/>
              <w:rPr>
                <w:rFonts w:eastAsiaTheme="minorEastAsia"/>
                <w:sz w:val="18"/>
              </w:rPr>
            </w:pPr>
          </w:p>
        </w:tc>
      </w:tr>
      <w:tr w:rsidR="00955525" w:rsidRPr="004201B0" w:rsidTr="00607531">
        <w:trPr>
          <w:trHeight w:val="2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955525" w:rsidRPr="004201B0" w:rsidRDefault="00955525" w:rsidP="00955525">
            <w:pPr>
              <w:jc w:val="center"/>
              <w:rPr>
                <w:sz w:val="18"/>
              </w:rPr>
            </w:pPr>
            <w:r w:rsidRPr="004201B0">
              <w:rPr>
                <w:rFonts w:hint="eastAsia"/>
                <w:sz w:val="18"/>
              </w:rPr>
              <w:t>3</w:t>
            </w:r>
          </w:p>
        </w:tc>
        <w:tc>
          <w:tcPr>
            <w:tcW w:w="5780" w:type="dxa"/>
            <w:tcBorders>
              <w:top w:val="nil"/>
              <w:left w:val="nil"/>
              <w:bottom w:val="single" w:sz="4" w:space="0" w:color="auto"/>
              <w:right w:val="single" w:sz="4" w:space="0" w:color="auto"/>
            </w:tcBorders>
            <w:shd w:val="clear" w:color="auto" w:fill="auto"/>
            <w:vAlign w:val="center"/>
            <w:hideMark/>
          </w:tcPr>
          <w:p w:rsidR="00955525" w:rsidRPr="004201B0" w:rsidRDefault="00955525" w:rsidP="00955525">
            <w:pPr>
              <w:rPr>
                <w:sz w:val="18"/>
              </w:rPr>
            </w:pPr>
            <w:r w:rsidRPr="004201B0">
              <w:rPr>
                <w:sz w:val="18"/>
              </w:rPr>
              <w:t>Topographic Survey of Public Utility</w:t>
            </w:r>
          </w:p>
        </w:tc>
        <w:tc>
          <w:tcPr>
            <w:tcW w:w="1680" w:type="dxa"/>
            <w:tcBorders>
              <w:left w:val="nil"/>
              <w:bottom w:val="single" w:sz="4" w:space="0" w:color="auto"/>
              <w:right w:val="single" w:sz="4" w:space="0" w:color="auto"/>
            </w:tcBorders>
            <w:shd w:val="clear" w:color="auto" w:fill="auto"/>
            <w:vAlign w:val="center"/>
            <w:hideMark/>
          </w:tcPr>
          <w:p w:rsidR="00955525" w:rsidRPr="004201B0" w:rsidRDefault="00955525" w:rsidP="00607531">
            <w:pPr>
              <w:jc w:val="center"/>
              <w:rPr>
                <w:sz w:val="18"/>
              </w:rPr>
            </w:pPr>
            <w:r w:rsidRPr="004201B0">
              <w:rPr>
                <w:rFonts w:hint="eastAsia"/>
                <w:sz w:val="18"/>
              </w:rPr>
              <w:t>17/5/2013</w:t>
            </w:r>
          </w:p>
        </w:tc>
        <w:tc>
          <w:tcPr>
            <w:tcW w:w="1520" w:type="dxa"/>
            <w:tcBorders>
              <w:left w:val="nil"/>
              <w:bottom w:val="single" w:sz="4" w:space="0" w:color="auto"/>
              <w:right w:val="single" w:sz="4" w:space="0" w:color="auto"/>
            </w:tcBorders>
            <w:shd w:val="clear" w:color="auto" w:fill="auto"/>
            <w:vAlign w:val="center"/>
            <w:hideMark/>
          </w:tcPr>
          <w:p w:rsidR="00955525" w:rsidRPr="004201B0" w:rsidRDefault="00955525" w:rsidP="00607531">
            <w:pPr>
              <w:jc w:val="center"/>
              <w:rPr>
                <w:sz w:val="18"/>
              </w:rPr>
            </w:pPr>
            <w:r w:rsidRPr="004201B0">
              <w:rPr>
                <w:sz w:val="18"/>
              </w:rPr>
              <w:t>16</w:t>
            </w:r>
            <w:r w:rsidRPr="004201B0">
              <w:rPr>
                <w:rFonts w:eastAsiaTheme="minorEastAsia" w:hint="eastAsia"/>
                <w:sz w:val="18"/>
              </w:rPr>
              <w:t>/5/</w:t>
            </w:r>
            <w:r w:rsidRPr="004201B0">
              <w:rPr>
                <w:sz w:val="18"/>
              </w:rPr>
              <w:t>2013</w:t>
            </w:r>
          </w:p>
        </w:tc>
      </w:tr>
      <w:tr w:rsidR="00955525" w:rsidRPr="004201B0" w:rsidTr="00607531">
        <w:trPr>
          <w:trHeight w:val="2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955525" w:rsidRPr="004201B0" w:rsidRDefault="00955525" w:rsidP="00955525">
            <w:pPr>
              <w:jc w:val="center"/>
              <w:rPr>
                <w:sz w:val="18"/>
              </w:rPr>
            </w:pPr>
            <w:r w:rsidRPr="004201B0">
              <w:rPr>
                <w:rFonts w:hint="eastAsia"/>
                <w:sz w:val="18"/>
              </w:rPr>
              <w:t>4</w:t>
            </w:r>
          </w:p>
        </w:tc>
        <w:tc>
          <w:tcPr>
            <w:tcW w:w="5780" w:type="dxa"/>
            <w:tcBorders>
              <w:top w:val="nil"/>
              <w:left w:val="nil"/>
              <w:bottom w:val="single" w:sz="4" w:space="0" w:color="auto"/>
              <w:right w:val="single" w:sz="4" w:space="0" w:color="auto"/>
            </w:tcBorders>
            <w:shd w:val="clear" w:color="auto" w:fill="auto"/>
            <w:hideMark/>
          </w:tcPr>
          <w:p w:rsidR="00955525" w:rsidRPr="004201B0" w:rsidRDefault="00955525" w:rsidP="00955525">
            <w:pPr>
              <w:rPr>
                <w:sz w:val="18"/>
              </w:rPr>
            </w:pPr>
            <w:r w:rsidRPr="004201B0">
              <w:rPr>
                <w:sz w:val="18"/>
              </w:rPr>
              <w:t>High Voltage Lines (HVL)</w:t>
            </w:r>
          </w:p>
        </w:tc>
        <w:tc>
          <w:tcPr>
            <w:tcW w:w="1680" w:type="dxa"/>
            <w:tcBorders>
              <w:left w:val="nil"/>
              <w:bottom w:val="single" w:sz="4" w:space="0" w:color="auto"/>
              <w:right w:val="single" w:sz="4" w:space="0" w:color="auto"/>
            </w:tcBorders>
            <w:shd w:val="clear" w:color="auto" w:fill="auto"/>
            <w:vAlign w:val="center"/>
            <w:hideMark/>
          </w:tcPr>
          <w:p w:rsidR="00955525" w:rsidRPr="004201B0" w:rsidRDefault="00955525" w:rsidP="00607531">
            <w:pPr>
              <w:jc w:val="center"/>
              <w:rPr>
                <w:rFonts w:eastAsiaTheme="minorEastAsia"/>
                <w:sz w:val="18"/>
              </w:rPr>
            </w:pPr>
            <w:r w:rsidRPr="004201B0">
              <w:rPr>
                <w:rFonts w:eastAsiaTheme="minorEastAsia" w:hint="eastAsia"/>
                <w:sz w:val="18"/>
              </w:rPr>
              <w:t>24/10/2012</w:t>
            </w:r>
          </w:p>
        </w:tc>
        <w:tc>
          <w:tcPr>
            <w:tcW w:w="1520" w:type="dxa"/>
            <w:tcBorders>
              <w:left w:val="nil"/>
              <w:bottom w:val="single" w:sz="4" w:space="0" w:color="auto"/>
              <w:right w:val="single" w:sz="4" w:space="0" w:color="auto"/>
            </w:tcBorders>
            <w:shd w:val="clear" w:color="auto" w:fill="auto"/>
            <w:vAlign w:val="center"/>
            <w:hideMark/>
          </w:tcPr>
          <w:p w:rsidR="00955525" w:rsidRPr="004201B0" w:rsidRDefault="00955525" w:rsidP="00607531">
            <w:pPr>
              <w:jc w:val="center"/>
              <w:rPr>
                <w:sz w:val="18"/>
              </w:rPr>
            </w:pPr>
          </w:p>
        </w:tc>
      </w:tr>
      <w:tr w:rsidR="00955525" w:rsidRPr="004201B0" w:rsidTr="00607531">
        <w:trPr>
          <w:trHeight w:val="2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955525" w:rsidRPr="004201B0" w:rsidRDefault="00955525" w:rsidP="00955525">
            <w:pPr>
              <w:jc w:val="center"/>
              <w:rPr>
                <w:sz w:val="18"/>
              </w:rPr>
            </w:pPr>
            <w:r w:rsidRPr="004201B0">
              <w:rPr>
                <w:rFonts w:hint="eastAsia"/>
                <w:sz w:val="18"/>
              </w:rPr>
              <w:t>5</w:t>
            </w:r>
          </w:p>
        </w:tc>
        <w:tc>
          <w:tcPr>
            <w:tcW w:w="5780" w:type="dxa"/>
            <w:tcBorders>
              <w:top w:val="nil"/>
              <w:left w:val="nil"/>
              <w:bottom w:val="single" w:sz="4" w:space="0" w:color="auto"/>
              <w:right w:val="single" w:sz="4" w:space="0" w:color="auto"/>
            </w:tcBorders>
            <w:shd w:val="clear" w:color="auto" w:fill="auto"/>
            <w:hideMark/>
          </w:tcPr>
          <w:p w:rsidR="00955525" w:rsidRPr="004201B0" w:rsidRDefault="00955525" w:rsidP="00955525">
            <w:pPr>
              <w:rPr>
                <w:sz w:val="18"/>
              </w:rPr>
            </w:pPr>
            <w:r w:rsidRPr="004201B0">
              <w:rPr>
                <w:sz w:val="18"/>
              </w:rPr>
              <w:t>Medium and Low Voltage Lines (MVL-LVL)</w:t>
            </w:r>
          </w:p>
        </w:tc>
        <w:tc>
          <w:tcPr>
            <w:tcW w:w="1680" w:type="dxa"/>
            <w:tcBorders>
              <w:top w:val="nil"/>
              <w:left w:val="nil"/>
              <w:bottom w:val="single" w:sz="4" w:space="0" w:color="auto"/>
              <w:right w:val="single" w:sz="4" w:space="0" w:color="auto"/>
            </w:tcBorders>
            <w:shd w:val="clear" w:color="auto" w:fill="auto"/>
            <w:vAlign w:val="center"/>
            <w:hideMark/>
          </w:tcPr>
          <w:p w:rsidR="00955525" w:rsidRPr="004201B0" w:rsidRDefault="00955525" w:rsidP="00607531">
            <w:pPr>
              <w:jc w:val="center"/>
              <w:rPr>
                <w:rFonts w:eastAsiaTheme="minorEastAsia"/>
                <w:sz w:val="18"/>
              </w:rPr>
            </w:pPr>
            <w:r w:rsidRPr="004201B0">
              <w:rPr>
                <w:rFonts w:eastAsiaTheme="minorEastAsia" w:hint="eastAsia"/>
                <w:sz w:val="18"/>
              </w:rPr>
              <w:t>20/6/2012</w:t>
            </w:r>
          </w:p>
        </w:tc>
        <w:tc>
          <w:tcPr>
            <w:tcW w:w="1520" w:type="dxa"/>
            <w:tcBorders>
              <w:top w:val="nil"/>
              <w:left w:val="nil"/>
              <w:bottom w:val="single" w:sz="4" w:space="0" w:color="auto"/>
              <w:right w:val="single" w:sz="4" w:space="0" w:color="auto"/>
            </w:tcBorders>
            <w:shd w:val="clear" w:color="auto" w:fill="auto"/>
            <w:vAlign w:val="center"/>
            <w:hideMark/>
          </w:tcPr>
          <w:p w:rsidR="00955525" w:rsidRPr="004201B0" w:rsidRDefault="00955525" w:rsidP="00607531">
            <w:pPr>
              <w:jc w:val="center"/>
              <w:rPr>
                <w:sz w:val="18"/>
              </w:rPr>
            </w:pPr>
          </w:p>
        </w:tc>
      </w:tr>
    </w:tbl>
    <w:p w:rsidR="00164184" w:rsidRPr="004201B0" w:rsidRDefault="00164184" w:rsidP="00A45774">
      <w:pPr>
        <w:rPr>
          <w:rFonts w:eastAsiaTheme="minorEastAsia"/>
        </w:rPr>
      </w:pPr>
    </w:p>
    <w:p w:rsidR="00040334" w:rsidRPr="004201B0" w:rsidRDefault="00040334" w:rsidP="006072EB">
      <w:pPr>
        <w:pStyle w:val="Heading3"/>
      </w:pPr>
      <w:bookmarkStart w:id="120" w:name="_Toc408232284"/>
      <w:r w:rsidRPr="004201B0">
        <w:rPr>
          <w:rFonts w:hint="eastAsia"/>
        </w:rPr>
        <w:t>Additional Traffic Survey</w:t>
      </w:r>
      <w:r w:rsidR="00C639DA" w:rsidRPr="004201B0">
        <w:rPr>
          <w:rFonts w:hint="eastAsia"/>
        </w:rPr>
        <w:t xml:space="preserve"> (TOR 3.3.2 (</w:t>
      </w:r>
      <w:r w:rsidR="008F7DB1" w:rsidRPr="004201B0">
        <w:rPr>
          <w:rFonts w:hint="eastAsia"/>
        </w:rPr>
        <w:t>2</w:t>
      </w:r>
      <w:r w:rsidR="00C639DA" w:rsidRPr="004201B0">
        <w:rPr>
          <w:rFonts w:hint="eastAsia"/>
        </w:rPr>
        <w:t>) (vi))</w:t>
      </w:r>
      <w:bookmarkEnd w:id="120"/>
    </w:p>
    <w:p w:rsidR="0069590B" w:rsidRPr="004201B0" w:rsidRDefault="0069590B" w:rsidP="004F5539">
      <w:pPr>
        <w:pStyle w:val="NumberedSentence"/>
        <w:spacing w:after="120"/>
      </w:pPr>
      <w:r w:rsidRPr="004201B0">
        <w:rPr>
          <w:rFonts w:hint="eastAsia"/>
        </w:rPr>
        <w:t xml:space="preserve">In accordance with the </w:t>
      </w:r>
      <w:r w:rsidRPr="004201B0">
        <w:t>requirements</w:t>
      </w:r>
      <w:r w:rsidRPr="004201B0">
        <w:rPr>
          <w:rFonts w:hint="eastAsia"/>
        </w:rPr>
        <w:t xml:space="preserve"> stipulated in TOR 3.3.2 (2) (vi), the Consultant carried out the additional traffic survey as shown in </w:t>
      </w:r>
      <w:r w:rsidRPr="002F2A8C">
        <w:rPr>
          <w:rFonts w:hint="eastAsia"/>
          <w:color w:val="FF0000"/>
          <w:highlight w:val="yellow"/>
        </w:rPr>
        <w:t>Table 6.</w:t>
      </w:r>
      <w:r w:rsidR="00607531" w:rsidRPr="002F2A8C">
        <w:rPr>
          <w:rFonts w:hint="eastAsia"/>
          <w:color w:val="FF0000"/>
          <w:highlight w:val="yellow"/>
        </w:rPr>
        <w:t>1</w:t>
      </w:r>
      <w:r w:rsidR="002F2A8C">
        <w:rPr>
          <w:rFonts w:hint="eastAsia"/>
          <w:color w:val="FF0000"/>
          <w:highlight w:val="yellow"/>
        </w:rPr>
        <w:t>1</w:t>
      </w:r>
      <w:r w:rsidRPr="004201B0">
        <w:rPr>
          <w:rFonts w:hint="eastAsia"/>
        </w:rPr>
        <w:t>.</w:t>
      </w:r>
    </w:p>
    <w:p w:rsidR="0069590B" w:rsidRPr="004201B0" w:rsidRDefault="0069590B" w:rsidP="0069590B">
      <w:pPr>
        <w:pStyle w:val="DQEDD-FigureTable"/>
        <w:rPr>
          <w:rFonts w:eastAsiaTheme="minorEastAsia"/>
          <w:lang w:eastAsia="ja-JP"/>
        </w:rPr>
      </w:pPr>
      <w:r w:rsidRPr="004201B0">
        <w:t xml:space="preserve">Table </w:t>
      </w:r>
      <w:fldSimple w:instr=" STYLEREF 1 \s ">
        <w:r w:rsidR="00BA1BE6">
          <w:rPr>
            <w:noProof/>
          </w:rPr>
          <w:t>6</w:t>
        </w:r>
      </w:fldSimple>
      <w:r w:rsidRPr="004201B0">
        <w:t>.</w:t>
      </w:r>
      <w:r w:rsidR="00AC0940" w:rsidRPr="004201B0">
        <w:fldChar w:fldCharType="begin"/>
      </w:r>
      <w:r w:rsidRPr="004201B0">
        <w:instrText xml:space="preserve"> SEQ Table \* ARABIC \s 1 </w:instrText>
      </w:r>
      <w:r w:rsidR="00AC0940" w:rsidRPr="004201B0">
        <w:fldChar w:fldCharType="separate"/>
      </w:r>
      <w:r w:rsidR="00BA1BE6">
        <w:rPr>
          <w:noProof/>
        </w:rPr>
        <w:t>11</w:t>
      </w:r>
      <w:r w:rsidR="00AC0940" w:rsidRPr="004201B0">
        <w:fldChar w:fldCharType="end"/>
      </w:r>
      <w:r w:rsidRPr="004201B0">
        <w:rPr>
          <w:rFonts w:hint="eastAsia"/>
          <w:lang w:eastAsia="ja-JP"/>
        </w:rPr>
        <w:t xml:space="preserve">  </w:t>
      </w:r>
      <w:r w:rsidRPr="004201B0">
        <w:t xml:space="preserve"> </w:t>
      </w:r>
      <w:r w:rsidRPr="004201B0">
        <w:rPr>
          <w:rFonts w:eastAsiaTheme="minorEastAsia" w:hint="eastAsia"/>
          <w:lang w:eastAsia="ja-JP"/>
        </w:rPr>
        <w:t>Additional Traffic Survey</w:t>
      </w:r>
    </w:p>
    <w:tbl>
      <w:tblPr>
        <w:tblW w:w="9680" w:type="dxa"/>
        <w:tblInd w:w="86" w:type="dxa"/>
        <w:tblCellMar>
          <w:left w:w="99" w:type="dxa"/>
          <w:right w:w="99" w:type="dxa"/>
        </w:tblCellMar>
        <w:tblLook w:val="04A0" w:firstRow="1" w:lastRow="0" w:firstColumn="1" w:lastColumn="0" w:noHBand="0" w:noVBand="1"/>
      </w:tblPr>
      <w:tblGrid>
        <w:gridCol w:w="700"/>
        <w:gridCol w:w="5780"/>
        <w:gridCol w:w="1680"/>
        <w:gridCol w:w="1520"/>
      </w:tblGrid>
      <w:tr w:rsidR="0069590B" w:rsidRPr="004201B0" w:rsidTr="0069590B">
        <w:trPr>
          <w:trHeight w:val="20"/>
          <w:tblHeader/>
        </w:trPr>
        <w:tc>
          <w:tcPr>
            <w:tcW w:w="70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69590B" w:rsidRPr="004201B0" w:rsidRDefault="0069590B" w:rsidP="0069590B">
            <w:pPr>
              <w:jc w:val="center"/>
              <w:rPr>
                <w:sz w:val="18"/>
              </w:rPr>
            </w:pPr>
            <w:r w:rsidRPr="004201B0">
              <w:rPr>
                <w:sz w:val="18"/>
              </w:rPr>
              <w:t>No.</w:t>
            </w:r>
          </w:p>
        </w:tc>
        <w:tc>
          <w:tcPr>
            <w:tcW w:w="5780"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69590B" w:rsidRPr="004201B0" w:rsidRDefault="0069590B" w:rsidP="0069590B">
            <w:pPr>
              <w:jc w:val="center"/>
              <w:rPr>
                <w:sz w:val="18"/>
              </w:rPr>
            </w:pPr>
            <w:r w:rsidRPr="004201B0">
              <w:rPr>
                <w:sz w:val="18"/>
              </w:rPr>
              <w:t>Package/ Item</w:t>
            </w:r>
          </w:p>
        </w:tc>
        <w:tc>
          <w:tcPr>
            <w:tcW w:w="1680"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69590B" w:rsidRPr="004201B0" w:rsidRDefault="0069590B" w:rsidP="0069590B">
            <w:pPr>
              <w:jc w:val="center"/>
              <w:rPr>
                <w:sz w:val="18"/>
              </w:rPr>
            </w:pPr>
            <w:r w:rsidRPr="004201B0">
              <w:rPr>
                <w:rFonts w:hint="eastAsia"/>
                <w:sz w:val="18"/>
              </w:rPr>
              <w:t>Outcome</w:t>
            </w:r>
          </w:p>
          <w:p w:rsidR="0069590B" w:rsidRPr="004201B0" w:rsidRDefault="0069590B" w:rsidP="0069590B">
            <w:pPr>
              <w:jc w:val="center"/>
              <w:rPr>
                <w:sz w:val="18"/>
              </w:rPr>
            </w:pPr>
            <w:r w:rsidRPr="004201B0">
              <w:rPr>
                <w:rFonts w:hint="eastAsia"/>
                <w:sz w:val="18"/>
              </w:rPr>
              <w:t>Submission Date</w:t>
            </w:r>
          </w:p>
        </w:tc>
        <w:tc>
          <w:tcPr>
            <w:tcW w:w="1520"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69590B" w:rsidRPr="004201B0" w:rsidRDefault="0069590B" w:rsidP="0069590B">
            <w:pPr>
              <w:jc w:val="center"/>
              <w:rPr>
                <w:sz w:val="18"/>
              </w:rPr>
            </w:pPr>
            <w:r w:rsidRPr="004201B0">
              <w:rPr>
                <w:rFonts w:hint="eastAsia"/>
                <w:sz w:val="18"/>
              </w:rPr>
              <w:t>Acceptance</w:t>
            </w:r>
          </w:p>
          <w:p w:rsidR="0069590B" w:rsidRPr="004201B0" w:rsidRDefault="0069590B" w:rsidP="0069590B">
            <w:pPr>
              <w:jc w:val="center"/>
              <w:rPr>
                <w:sz w:val="18"/>
              </w:rPr>
            </w:pPr>
            <w:r w:rsidRPr="004201B0">
              <w:rPr>
                <w:rFonts w:hint="eastAsia"/>
                <w:sz w:val="18"/>
              </w:rPr>
              <w:t>M</w:t>
            </w:r>
            <w:r w:rsidRPr="004201B0">
              <w:rPr>
                <w:sz w:val="18"/>
              </w:rPr>
              <w:t>i</w:t>
            </w:r>
            <w:r w:rsidRPr="004201B0">
              <w:rPr>
                <w:rFonts w:hint="eastAsia"/>
                <w:sz w:val="18"/>
              </w:rPr>
              <w:t>nutes Date</w:t>
            </w:r>
          </w:p>
        </w:tc>
      </w:tr>
      <w:tr w:rsidR="0069590B" w:rsidRPr="004201B0" w:rsidTr="0069590B">
        <w:trPr>
          <w:trHeight w:val="2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69590B" w:rsidRPr="004201B0" w:rsidRDefault="0069590B" w:rsidP="0069590B">
            <w:pPr>
              <w:jc w:val="center"/>
              <w:rPr>
                <w:sz w:val="18"/>
              </w:rPr>
            </w:pPr>
            <w:r w:rsidRPr="004201B0">
              <w:rPr>
                <w:sz w:val="18"/>
              </w:rPr>
              <w:t>1</w:t>
            </w:r>
          </w:p>
        </w:tc>
        <w:tc>
          <w:tcPr>
            <w:tcW w:w="5780" w:type="dxa"/>
            <w:tcBorders>
              <w:top w:val="nil"/>
              <w:left w:val="nil"/>
              <w:bottom w:val="single" w:sz="4" w:space="0" w:color="auto"/>
              <w:right w:val="single" w:sz="4" w:space="0" w:color="auto"/>
            </w:tcBorders>
            <w:shd w:val="clear" w:color="auto" w:fill="auto"/>
            <w:vAlign w:val="center"/>
            <w:hideMark/>
          </w:tcPr>
          <w:p w:rsidR="0069590B" w:rsidRPr="004201B0" w:rsidRDefault="0069590B" w:rsidP="0069590B">
            <w:pPr>
              <w:rPr>
                <w:sz w:val="18"/>
              </w:rPr>
            </w:pPr>
            <w:r w:rsidRPr="004201B0">
              <w:rPr>
                <w:sz w:val="18"/>
              </w:rPr>
              <w:t>Additional Traffic Survey Report</w:t>
            </w:r>
          </w:p>
        </w:tc>
        <w:tc>
          <w:tcPr>
            <w:tcW w:w="1680" w:type="dxa"/>
            <w:tcBorders>
              <w:top w:val="nil"/>
              <w:left w:val="nil"/>
              <w:bottom w:val="single" w:sz="4" w:space="0" w:color="auto"/>
              <w:right w:val="single" w:sz="4" w:space="0" w:color="auto"/>
            </w:tcBorders>
            <w:shd w:val="clear" w:color="auto" w:fill="auto"/>
            <w:vAlign w:val="center"/>
            <w:hideMark/>
          </w:tcPr>
          <w:p w:rsidR="0069590B" w:rsidRPr="004201B0" w:rsidRDefault="0069590B" w:rsidP="0069590B">
            <w:pPr>
              <w:rPr>
                <w:rFonts w:eastAsiaTheme="minorEastAsia"/>
                <w:sz w:val="18"/>
              </w:rPr>
            </w:pPr>
            <w:r w:rsidRPr="004201B0">
              <w:rPr>
                <w:rFonts w:eastAsiaTheme="minorEastAsia" w:hint="eastAsia"/>
                <w:sz w:val="18"/>
              </w:rPr>
              <w:t>9/1/2013</w:t>
            </w:r>
          </w:p>
        </w:tc>
        <w:tc>
          <w:tcPr>
            <w:tcW w:w="1520" w:type="dxa"/>
            <w:tcBorders>
              <w:top w:val="nil"/>
              <w:left w:val="nil"/>
              <w:bottom w:val="single" w:sz="4" w:space="0" w:color="auto"/>
              <w:right w:val="single" w:sz="4" w:space="0" w:color="auto"/>
            </w:tcBorders>
            <w:shd w:val="clear" w:color="auto" w:fill="auto"/>
            <w:vAlign w:val="center"/>
            <w:hideMark/>
          </w:tcPr>
          <w:p w:rsidR="0069590B" w:rsidRPr="004201B0" w:rsidRDefault="0069590B" w:rsidP="0069590B">
            <w:pPr>
              <w:rPr>
                <w:sz w:val="18"/>
              </w:rPr>
            </w:pPr>
          </w:p>
        </w:tc>
      </w:tr>
    </w:tbl>
    <w:p w:rsidR="00417DD3" w:rsidRPr="004201B0" w:rsidRDefault="00417DD3" w:rsidP="00417DD3">
      <w:pPr>
        <w:rPr>
          <w:rFonts w:eastAsiaTheme="minorEastAsia"/>
        </w:rPr>
      </w:pPr>
    </w:p>
    <w:p w:rsidR="00040334" w:rsidRPr="004201B0" w:rsidRDefault="00040334" w:rsidP="006072EB">
      <w:pPr>
        <w:pStyle w:val="Heading3"/>
      </w:pPr>
      <w:bookmarkStart w:id="121" w:name="_Toc408232285"/>
      <w:r w:rsidRPr="004201B0">
        <w:rPr>
          <w:rFonts w:hint="eastAsia"/>
        </w:rPr>
        <w:t>Independent Land Valuation Survey</w:t>
      </w:r>
      <w:r w:rsidR="00C639DA" w:rsidRPr="004201B0">
        <w:rPr>
          <w:rFonts w:hint="eastAsia"/>
        </w:rPr>
        <w:t xml:space="preserve"> (TOR 3.3.2 (</w:t>
      </w:r>
      <w:r w:rsidR="008F7DB1" w:rsidRPr="004201B0">
        <w:rPr>
          <w:rFonts w:hint="eastAsia"/>
        </w:rPr>
        <w:t>2</w:t>
      </w:r>
      <w:r w:rsidR="00C639DA" w:rsidRPr="004201B0">
        <w:rPr>
          <w:rFonts w:hint="eastAsia"/>
        </w:rPr>
        <w:t>) (vii))</w:t>
      </w:r>
      <w:bookmarkEnd w:id="121"/>
    </w:p>
    <w:p w:rsidR="0069590B" w:rsidRPr="004201B0" w:rsidRDefault="0069590B" w:rsidP="004F5539">
      <w:pPr>
        <w:pStyle w:val="NumberedSentence"/>
        <w:spacing w:after="120"/>
      </w:pPr>
      <w:r w:rsidRPr="004201B0">
        <w:rPr>
          <w:rFonts w:hint="eastAsia"/>
        </w:rPr>
        <w:t xml:space="preserve">In accordance with the </w:t>
      </w:r>
      <w:r w:rsidRPr="004201B0">
        <w:t>requirements</w:t>
      </w:r>
      <w:r w:rsidRPr="004201B0">
        <w:rPr>
          <w:rFonts w:hint="eastAsia"/>
        </w:rPr>
        <w:t xml:space="preserve"> stipulated in TOR 3.3.2 (2) (vii), the Consultant carried out the independent land valuation survey as shown in </w:t>
      </w:r>
      <w:r w:rsidRPr="002F2A8C">
        <w:rPr>
          <w:rFonts w:hint="eastAsia"/>
          <w:color w:val="FF0000"/>
          <w:highlight w:val="yellow"/>
        </w:rPr>
        <w:t>Table 6.</w:t>
      </w:r>
      <w:r w:rsidR="00607531" w:rsidRPr="002F2A8C">
        <w:rPr>
          <w:rFonts w:hint="eastAsia"/>
          <w:color w:val="FF0000"/>
          <w:highlight w:val="yellow"/>
        </w:rPr>
        <w:t>1</w:t>
      </w:r>
      <w:r w:rsidR="002F2A8C">
        <w:rPr>
          <w:rFonts w:hint="eastAsia"/>
          <w:color w:val="FF0000"/>
        </w:rPr>
        <w:t>2</w:t>
      </w:r>
      <w:r w:rsidRPr="004201B0">
        <w:rPr>
          <w:rFonts w:hint="eastAsia"/>
        </w:rPr>
        <w:t>.</w:t>
      </w:r>
    </w:p>
    <w:p w:rsidR="0069590B" w:rsidRPr="004201B0" w:rsidRDefault="0069590B" w:rsidP="0069590B">
      <w:pPr>
        <w:pStyle w:val="DQEDD-FigureTable"/>
        <w:rPr>
          <w:rFonts w:eastAsiaTheme="minorEastAsia"/>
          <w:lang w:eastAsia="ja-JP"/>
        </w:rPr>
      </w:pPr>
      <w:r w:rsidRPr="004201B0">
        <w:t xml:space="preserve">Table </w:t>
      </w:r>
      <w:fldSimple w:instr=" STYLEREF 1 \s ">
        <w:r w:rsidR="00BA1BE6">
          <w:rPr>
            <w:noProof/>
          </w:rPr>
          <w:t>6</w:t>
        </w:r>
      </w:fldSimple>
      <w:r w:rsidRPr="004201B0">
        <w:t>.</w:t>
      </w:r>
      <w:r w:rsidR="00AC0940" w:rsidRPr="004201B0">
        <w:fldChar w:fldCharType="begin"/>
      </w:r>
      <w:r w:rsidR="006B1870" w:rsidRPr="004201B0">
        <w:instrText xml:space="preserve"> SEQ Table \* ARABIC \s 1 </w:instrText>
      </w:r>
      <w:r w:rsidR="00AC0940" w:rsidRPr="004201B0">
        <w:fldChar w:fldCharType="separate"/>
      </w:r>
      <w:r w:rsidR="00BA1BE6">
        <w:rPr>
          <w:noProof/>
        </w:rPr>
        <w:t>12</w:t>
      </w:r>
      <w:r w:rsidR="00AC0940" w:rsidRPr="004201B0">
        <w:fldChar w:fldCharType="end"/>
      </w:r>
      <w:r w:rsidRPr="004201B0">
        <w:rPr>
          <w:rFonts w:hint="eastAsia"/>
          <w:lang w:eastAsia="ja-JP"/>
        </w:rPr>
        <w:t xml:space="preserve">  </w:t>
      </w:r>
      <w:r w:rsidRPr="004201B0">
        <w:t xml:space="preserve"> </w:t>
      </w:r>
      <w:r w:rsidRPr="004201B0">
        <w:rPr>
          <w:rFonts w:eastAsiaTheme="minorEastAsia" w:hint="eastAsia"/>
          <w:lang w:eastAsia="ja-JP"/>
        </w:rPr>
        <w:t>Independent Land Valuation Survey</w:t>
      </w:r>
    </w:p>
    <w:tbl>
      <w:tblPr>
        <w:tblW w:w="9680" w:type="dxa"/>
        <w:tblInd w:w="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700"/>
        <w:gridCol w:w="5780"/>
        <w:gridCol w:w="1680"/>
        <w:gridCol w:w="1520"/>
      </w:tblGrid>
      <w:tr w:rsidR="0069590B" w:rsidRPr="004201B0" w:rsidTr="0069590B">
        <w:trPr>
          <w:trHeight w:val="20"/>
          <w:tblHeader/>
        </w:trPr>
        <w:tc>
          <w:tcPr>
            <w:tcW w:w="700" w:type="dxa"/>
            <w:shd w:val="clear" w:color="auto" w:fill="BFBFBF" w:themeFill="background1" w:themeFillShade="BF"/>
            <w:vAlign w:val="center"/>
            <w:hideMark/>
          </w:tcPr>
          <w:p w:rsidR="0069590B" w:rsidRPr="004201B0" w:rsidRDefault="0069590B" w:rsidP="003922CB">
            <w:pPr>
              <w:rPr>
                <w:sz w:val="18"/>
                <w:szCs w:val="18"/>
              </w:rPr>
            </w:pPr>
            <w:r w:rsidRPr="004201B0">
              <w:rPr>
                <w:sz w:val="18"/>
                <w:szCs w:val="18"/>
              </w:rPr>
              <w:t>No.</w:t>
            </w:r>
          </w:p>
        </w:tc>
        <w:tc>
          <w:tcPr>
            <w:tcW w:w="5780" w:type="dxa"/>
            <w:shd w:val="clear" w:color="auto" w:fill="BFBFBF" w:themeFill="background1" w:themeFillShade="BF"/>
            <w:vAlign w:val="center"/>
            <w:hideMark/>
          </w:tcPr>
          <w:p w:rsidR="0069590B" w:rsidRPr="004201B0" w:rsidRDefault="0069590B" w:rsidP="003922CB">
            <w:pPr>
              <w:rPr>
                <w:sz w:val="18"/>
                <w:szCs w:val="18"/>
              </w:rPr>
            </w:pPr>
            <w:r w:rsidRPr="004201B0">
              <w:rPr>
                <w:sz w:val="18"/>
                <w:szCs w:val="18"/>
              </w:rPr>
              <w:t>Package/ Item</w:t>
            </w:r>
          </w:p>
        </w:tc>
        <w:tc>
          <w:tcPr>
            <w:tcW w:w="1680" w:type="dxa"/>
            <w:shd w:val="clear" w:color="auto" w:fill="BFBFBF" w:themeFill="background1" w:themeFillShade="BF"/>
            <w:vAlign w:val="center"/>
            <w:hideMark/>
          </w:tcPr>
          <w:p w:rsidR="0069590B" w:rsidRPr="004201B0" w:rsidRDefault="0069590B" w:rsidP="003922CB">
            <w:pPr>
              <w:rPr>
                <w:sz w:val="18"/>
                <w:szCs w:val="18"/>
              </w:rPr>
            </w:pPr>
            <w:r w:rsidRPr="004201B0">
              <w:rPr>
                <w:rFonts w:hint="eastAsia"/>
                <w:sz w:val="18"/>
                <w:szCs w:val="18"/>
              </w:rPr>
              <w:t>Outcome</w:t>
            </w:r>
          </w:p>
          <w:p w:rsidR="0069590B" w:rsidRPr="004201B0" w:rsidRDefault="0069590B" w:rsidP="003922CB">
            <w:pPr>
              <w:rPr>
                <w:sz w:val="18"/>
                <w:szCs w:val="18"/>
              </w:rPr>
            </w:pPr>
            <w:r w:rsidRPr="004201B0">
              <w:rPr>
                <w:rFonts w:hint="eastAsia"/>
                <w:sz w:val="18"/>
                <w:szCs w:val="18"/>
              </w:rPr>
              <w:t>Submission Date</w:t>
            </w:r>
          </w:p>
        </w:tc>
        <w:tc>
          <w:tcPr>
            <w:tcW w:w="1520" w:type="dxa"/>
            <w:shd w:val="clear" w:color="auto" w:fill="BFBFBF" w:themeFill="background1" w:themeFillShade="BF"/>
            <w:vAlign w:val="center"/>
            <w:hideMark/>
          </w:tcPr>
          <w:p w:rsidR="0069590B" w:rsidRPr="004201B0" w:rsidRDefault="0069590B" w:rsidP="003922CB">
            <w:pPr>
              <w:rPr>
                <w:sz w:val="18"/>
                <w:szCs w:val="18"/>
              </w:rPr>
            </w:pPr>
            <w:r w:rsidRPr="004201B0">
              <w:rPr>
                <w:rFonts w:hint="eastAsia"/>
                <w:sz w:val="18"/>
                <w:szCs w:val="18"/>
              </w:rPr>
              <w:t>Acceptance</w:t>
            </w:r>
          </w:p>
          <w:p w:rsidR="0069590B" w:rsidRPr="004201B0" w:rsidRDefault="0069590B" w:rsidP="003922CB">
            <w:pPr>
              <w:rPr>
                <w:sz w:val="18"/>
                <w:szCs w:val="18"/>
              </w:rPr>
            </w:pPr>
            <w:r w:rsidRPr="004201B0">
              <w:rPr>
                <w:rFonts w:hint="eastAsia"/>
                <w:sz w:val="18"/>
                <w:szCs w:val="18"/>
              </w:rPr>
              <w:t>M</w:t>
            </w:r>
            <w:r w:rsidRPr="004201B0">
              <w:rPr>
                <w:sz w:val="18"/>
                <w:szCs w:val="18"/>
              </w:rPr>
              <w:t>i</w:t>
            </w:r>
            <w:r w:rsidRPr="004201B0">
              <w:rPr>
                <w:rFonts w:hint="eastAsia"/>
                <w:sz w:val="18"/>
                <w:szCs w:val="18"/>
              </w:rPr>
              <w:t>nutes Date</w:t>
            </w:r>
          </w:p>
        </w:tc>
      </w:tr>
      <w:tr w:rsidR="00EA2314" w:rsidRPr="004201B0" w:rsidTr="00EA2314">
        <w:trPr>
          <w:trHeight w:val="20"/>
        </w:trPr>
        <w:tc>
          <w:tcPr>
            <w:tcW w:w="700" w:type="dxa"/>
            <w:shd w:val="clear" w:color="auto" w:fill="auto"/>
            <w:vAlign w:val="center"/>
            <w:hideMark/>
          </w:tcPr>
          <w:p w:rsidR="00EA2314" w:rsidRPr="004201B0" w:rsidRDefault="00EA2314" w:rsidP="003922CB">
            <w:pPr>
              <w:rPr>
                <w:sz w:val="18"/>
                <w:szCs w:val="18"/>
              </w:rPr>
            </w:pPr>
            <w:r w:rsidRPr="004201B0">
              <w:rPr>
                <w:sz w:val="18"/>
                <w:szCs w:val="18"/>
              </w:rPr>
              <w:t>1</w:t>
            </w:r>
          </w:p>
        </w:tc>
        <w:tc>
          <w:tcPr>
            <w:tcW w:w="5780" w:type="dxa"/>
            <w:shd w:val="clear" w:color="auto" w:fill="auto"/>
            <w:vAlign w:val="center"/>
            <w:hideMark/>
          </w:tcPr>
          <w:p w:rsidR="00EA2314" w:rsidRPr="004201B0" w:rsidRDefault="00EA2314" w:rsidP="003922CB">
            <w:pPr>
              <w:rPr>
                <w:sz w:val="18"/>
                <w:szCs w:val="18"/>
              </w:rPr>
            </w:pPr>
            <w:proofErr w:type="spellStart"/>
            <w:r w:rsidRPr="004201B0">
              <w:rPr>
                <w:sz w:val="18"/>
                <w:szCs w:val="18"/>
              </w:rPr>
              <w:t>Hòa</w:t>
            </w:r>
            <w:proofErr w:type="spellEnd"/>
            <w:r w:rsidRPr="004201B0">
              <w:rPr>
                <w:sz w:val="18"/>
                <w:szCs w:val="18"/>
              </w:rPr>
              <w:t xml:space="preserve"> </w:t>
            </w:r>
            <w:proofErr w:type="spellStart"/>
            <w:r w:rsidRPr="004201B0">
              <w:rPr>
                <w:sz w:val="18"/>
                <w:szCs w:val="18"/>
              </w:rPr>
              <w:t>Vang</w:t>
            </w:r>
            <w:proofErr w:type="spellEnd"/>
            <w:r w:rsidRPr="004201B0">
              <w:rPr>
                <w:sz w:val="18"/>
                <w:szCs w:val="18"/>
              </w:rPr>
              <w:t xml:space="preserve"> (Km0+000 – Km7+965)</w:t>
            </w:r>
          </w:p>
        </w:tc>
        <w:tc>
          <w:tcPr>
            <w:tcW w:w="1680" w:type="dxa"/>
            <w:shd w:val="clear" w:color="auto" w:fill="auto"/>
            <w:vAlign w:val="center"/>
            <w:hideMark/>
          </w:tcPr>
          <w:p w:rsidR="00EA2314" w:rsidRPr="004201B0" w:rsidRDefault="00EA2314" w:rsidP="00F2633E">
            <w:pPr>
              <w:pStyle w:val="8pt0mm0mm"/>
              <w:jc w:val="center"/>
              <w:rPr>
                <w:sz w:val="18"/>
              </w:rPr>
            </w:pPr>
            <w:r w:rsidRPr="004201B0">
              <w:rPr>
                <w:sz w:val="18"/>
              </w:rPr>
              <w:t>12/01/2013</w:t>
            </w:r>
          </w:p>
        </w:tc>
        <w:tc>
          <w:tcPr>
            <w:tcW w:w="1520" w:type="dxa"/>
            <w:shd w:val="clear" w:color="auto" w:fill="auto"/>
            <w:vAlign w:val="center"/>
          </w:tcPr>
          <w:p w:rsidR="00EA2314" w:rsidRPr="004201B0" w:rsidRDefault="00EA2314" w:rsidP="00F2633E">
            <w:pPr>
              <w:pStyle w:val="8pt0mm0mm"/>
              <w:jc w:val="center"/>
              <w:rPr>
                <w:sz w:val="18"/>
              </w:rPr>
            </w:pPr>
          </w:p>
        </w:tc>
      </w:tr>
      <w:tr w:rsidR="00EA2314" w:rsidRPr="004201B0" w:rsidTr="00EA2314">
        <w:trPr>
          <w:trHeight w:val="20"/>
        </w:trPr>
        <w:tc>
          <w:tcPr>
            <w:tcW w:w="700" w:type="dxa"/>
            <w:shd w:val="clear" w:color="auto" w:fill="auto"/>
            <w:vAlign w:val="center"/>
            <w:hideMark/>
          </w:tcPr>
          <w:p w:rsidR="00EA2314" w:rsidRPr="004201B0" w:rsidRDefault="00EA2314" w:rsidP="003922CB">
            <w:pPr>
              <w:rPr>
                <w:sz w:val="18"/>
                <w:szCs w:val="18"/>
              </w:rPr>
            </w:pPr>
            <w:r w:rsidRPr="004201B0">
              <w:rPr>
                <w:rFonts w:hint="eastAsia"/>
                <w:sz w:val="18"/>
                <w:szCs w:val="18"/>
              </w:rPr>
              <w:t>2</w:t>
            </w:r>
          </w:p>
        </w:tc>
        <w:tc>
          <w:tcPr>
            <w:tcW w:w="5780" w:type="dxa"/>
            <w:shd w:val="clear" w:color="auto" w:fill="auto"/>
            <w:vAlign w:val="center"/>
            <w:hideMark/>
          </w:tcPr>
          <w:p w:rsidR="00EA2314" w:rsidRPr="004201B0" w:rsidRDefault="00EA2314" w:rsidP="003922CB">
            <w:pPr>
              <w:rPr>
                <w:sz w:val="18"/>
                <w:szCs w:val="18"/>
              </w:rPr>
            </w:pPr>
            <w:proofErr w:type="spellStart"/>
            <w:r w:rsidRPr="004201B0">
              <w:rPr>
                <w:sz w:val="18"/>
                <w:szCs w:val="18"/>
              </w:rPr>
              <w:t>Điện</w:t>
            </w:r>
            <w:proofErr w:type="spellEnd"/>
            <w:r w:rsidRPr="004201B0">
              <w:rPr>
                <w:sz w:val="18"/>
                <w:szCs w:val="18"/>
              </w:rPr>
              <w:t xml:space="preserve"> </w:t>
            </w:r>
            <w:proofErr w:type="spellStart"/>
            <w:r w:rsidRPr="004201B0">
              <w:rPr>
                <w:sz w:val="18"/>
                <w:szCs w:val="18"/>
              </w:rPr>
              <w:t>Bàn</w:t>
            </w:r>
            <w:proofErr w:type="spellEnd"/>
            <w:r w:rsidRPr="004201B0">
              <w:rPr>
                <w:sz w:val="18"/>
                <w:szCs w:val="18"/>
              </w:rPr>
              <w:t xml:space="preserve"> (Km7+965 – Km21+115)</w:t>
            </w:r>
          </w:p>
        </w:tc>
        <w:tc>
          <w:tcPr>
            <w:tcW w:w="1680" w:type="dxa"/>
            <w:shd w:val="clear" w:color="auto" w:fill="auto"/>
            <w:vAlign w:val="center"/>
            <w:hideMark/>
          </w:tcPr>
          <w:p w:rsidR="00EA2314" w:rsidRPr="004201B0" w:rsidRDefault="00EA2314" w:rsidP="00F2633E">
            <w:pPr>
              <w:pStyle w:val="8pt0mm0mm"/>
              <w:jc w:val="center"/>
              <w:rPr>
                <w:sz w:val="18"/>
              </w:rPr>
            </w:pPr>
            <w:r w:rsidRPr="004201B0">
              <w:rPr>
                <w:rFonts w:hint="eastAsia"/>
                <w:sz w:val="18"/>
              </w:rPr>
              <w:t>27/6/2012</w:t>
            </w:r>
          </w:p>
        </w:tc>
        <w:tc>
          <w:tcPr>
            <w:tcW w:w="1520" w:type="dxa"/>
            <w:shd w:val="clear" w:color="auto" w:fill="auto"/>
            <w:vAlign w:val="center"/>
          </w:tcPr>
          <w:p w:rsidR="00EA2314" w:rsidRPr="004201B0" w:rsidRDefault="00EA2314" w:rsidP="00F2633E">
            <w:pPr>
              <w:pStyle w:val="8pt0mm0mm"/>
              <w:jc w:val="center"/>
              <w:rPr>
                <w:sz w:val="18"/>
              </w:rPr>
            </w:pPr>
          </w:p>
        </w:tc>
      </w:tr>
      <w:tr w:rsidR="00EA2314" w:rsidRPr="004201B0" w:rsidTr="00EA2314">
        <w:trPr>
          <w:trHeight w:val="20"/>
        </w:trPr>
        <w:tc>
          <w:tcPr>
            <w:tcW w:w="700" w:type="dxa"/>
            <w:shd w:val="clear" w:color="auto" w:fill="auto"/>
            <w:vAlign w:val="center"/>
            <w:hideMark/>
          </w:tcPr>
          <w:p w:rsidR="00EA2314" w:rsidRPr="004201B0" w:rsidRDefault="00EA2314" w:rsidP="003922CB">
            <w:pPr>
              <w:rPr>
                <w:sz w:val="18"/>
                <w:szCs w:val="18"/>
              </w:rPr>
            </w:pPr>
            <w:r w:rsidRPr="004201B0">
              <w:rPr>
                <w:rFonts w:hint="eastAsia"/>
                <w:sz w:val="18"/>
                <w:szCs w:val="18"/>
              </w:rPr>
              <w:t>3</w:t>
            </w:r>
          </w:p>
        </w:tc>
        <w:tc>
          <w:tcPr>
            <w:tcW w:w="5780" w:type="dxa"/>
            <w:shd w:val="clear" w:color="auto" w:fill="auto"/>
            <w:vAlign w:val="center"/>
            <w:hideMark/>
          </w:tcPr>
          <w:p w:rsidR="00EA2314" w:rsidRPr="004201B0" w:rsidRDefault="00EA2314" w:rsidP="003922CB">
            <w:pPr>
              <w:rPr>
                <w:sz w:val="18"/>
                <w:szCs w:val="18"/>
              </w:rPr>
            </w:pPr>
            <w:proofErr w:type="spellStart"/>
            <w:r w:rsidRPr="004201B0">
              <w:rPr>
                <w:sz w:val="18"/>
                <w:szCs w:val="18"/>
              </w:rPr>
              <w:t>Duy</w:t>
            </w:r>
            <w:proofErr w:type="spellEnd"/>
            <w:r w:rsidRPr="004201B0">
              <w:rPr>
                <w:sz w:val="18"/>
                <w:szCs w:val="18"/>
              </w:rPr>
              <w:t xml:space="preserve"> </w:t>
            </w:r>
            <w:proofErr w:type="spellStart"/>
            <w:r w:rsidRPr="004201B0">
              <w:rPr>
                <w:sz w:val="18"/>
                <w:szCs w:val="18"/>
              </w:rPr>
              <w:t>Xuyên</w:t>
            </w:r>
            <w:proofErr w:type="spellEnd"/>
            <w:r w:rsidRPr="004201B0">
              <w:rPr>
                <w:sz w:val="18"/>
                <w:szCs w:val="18"/>
              </w:rPr>
              <w:t xml:space="preserve"> (Km21+115 – Km29+465)</w:t>
            </w:r>
          </w:p>
        </w:tc>
        <w:tc>
          <w:tcPr>
            <w:tcW w:w="1680" w:type="dxa"/>
            <w:shd w:val="clear" w:color="auto" w:fill="FFFF00"/>
            <w:vAlign w:val="center"/>
            <w:hideMark/>
          </w:tcPr>
          <w:p w:rsidR="00EA2314" w:rsidRPr="004201B0" w:rsidRDefault="00EA2314" w:rsidP="00F2633E">
            <w:pPr>
              <w:pStyle w:val="8pt0mm0mm"/>
              <w:jc w:val="center"/>
              <w:rPr>
                <w:sz w:val="18"/>
              </w:rPr>
            </w:pPr>
            <w:r w:rsidRPr="004201B0">
              <w:rPr>
                <w:sz w:val="18"/>
              </w:rPr>
              <w:t>15/01/2013</w:t>
            </w:r>
          </w:p>
        </w:tc>
        <w:tc>
          <w:tcPr>
            <w:tcW w:w="1520" w:type="dxa"/>
            <w:shd w:val="clear" w:color="auto" w:fill="auto"/>
            <w:vAlign w:val="center"/>
          </w:tcPr>
          <w:p w:rsidR="00EA2314" w:rsidRPr="004201B0" w:rsidRDefault="00EA2314" w:rsidP="00F2633E">
            <w:pPr>
              <w:pStyle w:val="8pt0mm0mm"/>
              <w:jc w:val="center"/>
              <w:rPr>
                <w:sz w:val="18"/>
              </w:rPr>
            </w:pPr>
          </w:p>
        </w:tc>
      </w:tr>
      <w:tr w:rsidR="00EA2314" w:rsidRPr="004201B0" w:rsidTr="00EA2314">
        <w:trPr>
          <w:trHeight w:val="20"/>
        </w:trPr>
        <w:tc>
          <w:tcPr>
            <w:tcW w:w="700" w:type="dxa"/>
            <w:shd w:val="clear" w:color="auto" w:fill="auto"/>
            <w:vAlign w:val="center"/>
            <w:hideMark/>
          </w:tcPr>
          <w:p w:rsidR="00EA2314" w:rsidRPr="004201B0" w:rsidRDefault="00EA2314" w:rsidP="003922CB">
            <w:pPr>
              <w:rPr>
                <w:sz w:val="18"/>
                <w:szCs w:val="18"/>
              </w:rPr>
            </w:pPr>
            <w:r w:rsidRPr="004201B0">
              <w:rPr>
                <w:rFonts w:hint="eastAsia"/>
                <w:sz w:val="18"/>
                <w:szCs w:val="18"/>
              </w:rPr>
              <w:t>4</w:t>
            </w:r>
          </w:p>
        </w:tc>
        <w:tc>
          <w:tcPr>
            <w:tcW w:w="5780" w:type="dxa"/>
            <w:shd w:val="clear" w:color="auto" w:fill="auto"/>
            <w:vAlign w:val="center"/>
            <w:hideMark/>
          </w:tcPr>
          <w:p w:rsidR="00EA2314" w:rsidRPr="004201B0" w:rsidRDefault="00EA2314" w:rsidP="003922CB">
            <w:pPr>
              <w:rPr>
                <w:sz w:val="18"/>
                <w:szCs w:val="18"/>
              </w:rPr>
            </w:pPr>
            <w:proofErr w:type="spellStart"/>
            <w:r w:rsidRPr="004201B0">
              <w:rPr>
                <w:sz w:val="18"/>
                <w:szCs w:val="18"/>
              </w:rPr>
              <w:t>Quế</w:t>
            </w:r>
            <w:proofErr w:type="spellEnd"/>
            <w:r w:rsidRPr="004201B0">
              <w:rPr>
                <w:sz w:val="18"/>
                <w:szCs w:val="18"/>
              </w:rPr>
              <w:t xml:space="preserve"> </w:t>
            </w:r>
            <w:proofErr w:type="spellStart"/>
            <w:r w:rsidRPr="004201B0">
              <w:rPr>
                <w:sz w:val="18"/>
                <w:szCs w:val="18"/>
              </w:rPr>
              <w:t>Sơn</w:t>
            </w:r>
            <w:proofErr w:type="spellEnd"/>
            <w:r w:rsidRPr="004201B0">
              <w:rPr>
                <w:sz w:val="18"/>
                <w:szCs w:val="18"/>
              </w:rPr>
              <w:t xml:space="preserve"> (Km29+465 – Km39+650)</w:t>
            </w:r>
          </w:p>
        </w:tc>
        <w:tc>
          <w:tcPr>
            <w:tcW w:w="1680" w:type="dxa"/>
            <w:shd w:val="clear" w:color="auto" w:fill="FFFF00"/>
            <w:vAlign w:val="center"/>
            <w:hideMark/>
          </w:tcPr>
          <w:p w:rsidR="00EA2314" w:rsidRPr="004201B0" w:rsidRDefault="00EA2314" w:rsidP="00F2633E">
            <w:pPr>
              <w:pStyle w:val="8pt0mm0mm"/>
              <w:jc w:val="center"/>
              <w:rPr>
                <w:sz w:val="18"/>
              </w:rPr>
            </w:pPr>
            <w:r w:rsidRPr="004201B0">
              <w:rPr>
                <w:sz w:val="18"/>
              </w:rPr>
              <w:t>14/01/2013</w:t>
            </w:r>
          </w:p>
        </w:tc>
        <w:tc>
          <w:tcPr>
            <w:tcW w:w="1520" w:type="dxa"/>
            <w:shd w:val="clear" w:color="auto" w:fill="auto"/>
            <w:vAlign w:val="center"/>
          </w:tcPr>
          <w:p w:rsidR="00EA2314" w:rsidRPr="004201B0" w:rsidRDefault="00EA2314" w:rsidP="00F2633E">
            <w:pPr>
              <w:pStyle w:val="8pt0mm0mm"/>
              <w:jc w:val="center"/>
              <w:rPr>
                <w:sz w:val="18"/>
              </w:rPr>
            </w:pPr>
          </w:p>
        </w:tc>
      </w:tr>
      <w:tr w:rsidR="00EA2314" w:rsidRPr="004201B0" w:rsidTr="00EA2314">
        <w:trPr>
          <w:trHeight w:val="20"/>
        </w:trPr>
        <w:tc>
          <w:tcPr>
            <w:tcW w:w="700" w:type="dxa"/>
            <w:shd w:val="clear" w:color="auto" w:fill="auto"/>
            <w:vAlign w:val="center"/>
            <w:hideMark/>
          </w:tcPr>
          <w:p w:rsidR="00EA2314" w:rsidRPr="004201B0" w:rsidRDefault="00EA2314" w:rsidP="003922CB">
            <w:pPr>
              <w:rPr>
                <w:sz w:val="18"/>
                <w:szCs w:val="18"/>
              </w:rPr>
            </w:pPr>
            <w:r w:rsidRPr="004201B0">
              <w:rPr>
                <w:rFonts w:hint="eastAsia"/>
                <w:sz w:val="18"/>
                <w:szCs w:val="18"/>
              </w:rPr>
              <w:t>5</w:t>
            </w:r>
          </w:p>
        </w:tc>
        <w:tc>
          <w:tcPr>
            <w:tcW w:w="5780" w:type="dxa"/>
            <w:shd w:val="clear" w:color="auto" w:fill="auto"/>
            <w:vAlign w:val="center"/>
            <w:hideMark/>
          </w:tcPr>
          <w:p w:rsidR="00EA2314" w:rsidRPr="004201B0" w:rsidRDefault="00EA2314" w:rsidP="003922CB">
            <w:pPr>
              <w:rPr>
                <w:sz w:val="18"/>
                <w:szCs w:val="18"/>
              </w:rPr>
            </w:pPr>
            <w:proofErr w:type="spellStart"/>
            <w:r w:rsidRPr="004201B0">
              <w:rPr>
                <w:sz w:val="18"/>
                <w:szCs w:val="18"/>
              </w:rPr>
              <w:t>Thăng</w:t>
            </w:r>
            <w:proofErr w:type="spellEnd"/>
            <w:r w:rsidRPr="004201B0">
              <w:rPr>
                <w:sz w:val="18"/>
                <w:szCs w:val="18"/>
              </w:rPr>
              <w:t xml:space="preserve"> </w:t>
            </w:r>
            <w:proofErr w:type="spellStart"/>
            <w:r w:rsidRPr="004201B0">
              <w:rPr>
                <w:sz w:val="18"/>
                <w:szCs w:val="18"/>
              </w:rPr>
              <w:t>Bình</w:t>
            </w:r>
            <w:proofErr w:type="spellEnd"/>
            <w:r w:rsidRPr="004201B0">
              <w:rPr>
                <w:sz w:val="18"/>
                <w:szCs w:val="18"/>
              </w:rPr>
              <w:t xml:space="preserve"> (Km39+650 – Km52+350)</w:t>
            </w:r>
          </w:p>
        </w:tc>
        <w:tc>
          <w:tcPr>
            <w:tcW w:w="1680" w:type="dxa"/>
            <w:shd w:val="clear" w:color="auto" w:fill="auto"/>
            <w:vAlign w:val="center"/>
            <w:hideMark/>
          </w:tcPr>
          <w:p w:rsidR="00EA2314" w:rsidRPr="004201B0" w:rsidRDefault="00EA2314" w:rsidP="00F2633E">
            <w:pPr>
              <w:pStyle w:val="8pt0mm0mm"/>
              <w:jc w:val="center"/>
              <w:rPr>
                <w:sz w:val="18"/>
              </w:rPr>
            </w:pPr>
            <w:r w:rsidRPr="004201B0">
              <w:rPr>
                <w:sz w:val="18"/>
              </w:rPr>
              <w:t>19/03/2013</w:t>
            </w:r>
          </w:p>
        </w:tc>
        <w:tc>
          <w:tcPr>
            <w:tcW w:w="1520" w:type="dxa"/>
            <w:shd w:val="clear" w:color="auto" w:fill="auto"/>
            <w:vAlign w:val="center"/>
          </w:tcPr>
          <w:p w:rsidR="00EA2314" w:rsidRPr="004201B0" w:rsidRDefault="00EA2314" w:rsidP="00F2633E">
            <w:pPr>
              <w:pStyle w:val="8pt0mm0mm"/>
              <w:jc w:val="center"/>
              <w:rPr>
                <w:sz w:val="18"/>
              </w:rPr>
            </w:pPr>
          </w:p>
        </w:tc>
      </w:tr>
      <w:tr w:rsidR="00EA2314" w:rsidRPr="004201B0" w:rsidTr="00EA2314">
        <w:trPr>
          <w:trHeight w:val="20"/>
        </w:trPr>
        <w:tc>
          <w:tcPr>
            <w:tcW w:w="700" w:type="dxa"/>
            <w:shd w:val="clear" w:color="auto" w:fill="auto"/>
            <w:vAlign w:val="center"/>
            <w:hideMark/>
          </w:tcPr>
          <w:p w:rsidR="00EA2314" w:rsidRPr="004201B0" w:rsidRDefault="00EA2314" w:rsidP="003922CB">
            <w:pPr>
              <w:rPr>
                <w:sz w:val="18"/>
                <w:szCs w:val="18"/>
              </w:rPr>
            </w:pPr>
            <w:r w:rsidRPr="004201B0">
              <w:rPr>
                <w:rFonts w:hint="eastAsia"/>
                <w:sz w:val="18"/>
                <w:szCs w:val="18"/>
              </w:rPr>
              <w:t>6</w:t>
            </w:r>
          </w:p>
        </w:tc>
        <w:tc>
          <w:tcPr>
            <w:tcW w:w="5780" w:type="dxa"/>
            <w:shd w:val="clear" w:color="auto" w:fill="auto"/>
            <w:vAlign w:val="center"/>
            <w:hideMark/>
          </w:tcPr>
          <w:p w:rsidR="00EA2314" w:rsidRPr="004201B0" w:rsidRDefault="00EA2314" w:rsidP="003922CB">
            <w:pPr>
              <w:rPr>
                <w:sz w:val="18"/>
                <w:szCs w:val="18"/>
              </w:rPr>
            </w:pPr>
            <w:proofErr w:type="spellStart"/>
            <w:r w:rsidRPr="004201B0">
              <w:rPr>
                <w:sz w:val="18"/>
                <w:szCs w:val="18"/>
              </w:rPr>
              <w:t>Phú</w:t>
            </w:r>
            <w:proofErr w:type="spellEnd"/>
            <w:r w:rsidRPr="004201B0">
              <w:rPr>
                <w:sz w:val="18"/>
                <w:szCs w:val="18"/>
              </w:rPr>
              <w:t xml:space="preserve"> </w:t>
            </w:r>
            <w:proofErr w:type="spellStart"/>
            <w:r w:rsidRPr="004201B0">
              <w:rPr>
                <w:sz w:val="18"/>
                <w:szCs w:val="18"/>
              </w:rPr>
              <w:t>Ninh</w:t>
            </w:r>
            <w:proofErr w:type="spellEnd"/>
            <w:r w:rsidRPr="004201B0">
              <w:rPr>
                <w:sz w:val="18"/>
                <w:szCs w:val="18"/>
              </w:rPr>
              <w:t xml:space="preserve"> (Km52+350 – Km66+480)</w:t>
            </w:r>
          </w:p>
        </w:tc>
        <w:tc>
          <w:tcPr>
            <w:tcW w:w="1680" w:type="dxa"/>
            <w:shd w:val="clear" w:color="auto" w:fill="auto"/>
            <w:vAlign w:val="center"/>
            <w:hideMark/>
          </w:tcPr>
          <w:p w:rsidR="00EA2314" w:rsidRPr="004201B0" w:rsidRDefault="00EA2314" w:rsidP="00F2633E">
            <w:pPr>
              <w:pStyle w:val="8pt0mm0mm"/>
              <w:jc w:val="center"/>
              <w:rPr>
                <w:sz w:val="18"/>
              </w:rPr>
            </w:pPr>
            <w:r w:rsidRPr="004201B0">
              <w:rPr>
                <w:sz w:val="18"/>
              </w:rPr>
              <w:t>29/03/2013</w:t>
            </w:r>
          </w:p>
        </w:tc>
        <w:tc>
          <w:tcPr>
            <w:tcW w:w="1520" w:type="dxa"/>
            <w:shd w:val="clear" w:color="auto" w:fill="auto"/>
            <w:vAlign w:val="center"/>
          </w:tcPr>
          <w:p w:rsidR="00EA2314" w:rsidRPr="004201B0" w:rsidRDefault="00EA2314" w:rsidP="00F2633E">
            <w:pPr>
              <w:pStyle w:val="8pt0mm0mm"/>
              <w:jc w:val="center"/>
              <w:rPr>
                <w:sz w:val="18"/>
              </w:rPr>
            </w:pPr>
          </w:p>
        </w:tc>
      </w:tr>
      <w:tr w:rsidR="00EA2314" w:rsidRPr="004201B0" w:rsidTr="00EA2314">
        <w:trPr>
          <w:trHeight w:val="20"/>
        </w:trPr>
        <w:tc>
          <w:tcPr>
            <w:tcW w:w="700" w:type="dxa"/>
            <w:shd w:val="clear" w:color="auto" w:fill="auto"/>
            <w:vAlign w:val="center"/>
            <w:hideMark/>
          </w:tcPr>
          <w:p w:rsidR="00EA2314" w:rsidRPr="004201B0" w:rsidRDefault="00EA2314" w:rsidP="003922CB">
            <w:pPr>
              <w:rPr>
                <w:sz w:val="18"/>
                <w:szCs w:val="18"/>
              </w:rPr>
            </w:pPr>
            <w:r w:rsidRPr="004201B0">
              <w:rPr>
                <w:rFonts w:hint="eastAsia"/>
                <w:sz w:val="18"/>
                <w:szCs w:val="18"/>
              </w:rPr>
              <w:t>7</w:t>
            </w:r>
          </w:p>
        </w:tc>
        <w:tc>
          <w:tcPr>
            <w:tcW w:w="5780" w:type="dxa"/>
            <w:shd w:val="clear" w:color="auto" w:fill="auto"/>
            <w:vAlign w:val="center"/>
            <w:hideMark/>
          </w:tcPr>
          <w:p w:rsidR="00EA2314" w:rsidRPr="004201B0" w:rsidRDefault="00EA2314" w:rsidP="003922CB">
            <w:pPr>
              <w:rPr>
                <w:sz w:val="18"/>
                <w:szCs w:val="18"/>
              </w:rPr>
            </w:pPr>
            <w:r w:rsidRPr="004201B0">
              <w:rPr>
                <w:sz w:val="18"/>
                <w:szCs w:val="18"/>
              </w:rPr>
              <w:t xml:space="preserve">Tam </w:t>
            </w:r>
            <w:proofErr w:type="spellStart"/>
            <w:r w:rsidRPr="004201B0">
              <w:rPr>
                <w:sz w:val="18"/>
                <w:szCs w:val="18"/>
              </w:rPr>
              <w:t>Kỳ</w:t>
            </w:r>
            <w:proofErr w:type="spellEnd"/>
            <w:r w:rsidRPr="004201B0">
              <w:rPr>
                <w:sz w:val="18"/>
                <w:szCs w:val="18"/>
              </w:rPr>
              <w:t xml:space="preserve"> (Km66+480 – Km68+425)</w:t>
            </w:r>
          </w:p>
        </w:tc>
        <w:tc>
          <w:tcPr>
            <w:tcW w:w="1680" w:type="dxa"/>
            <w:shd w:val="clear" w:color="auto" w:fill="auto"/>
            <w:vAlign w:val="center"/>
            <w:hideMark/>
          </w:tcPr>
          <w:p w:rsidR="00EA2314" w:rsidRPr="004201B0" w:rsidRDefault="00EA2314" w:rsidP="00F2633E">
            <w:pPr>
              <w:pStyle w:val="8pt0mm0mm"/>
              <w:jc w:val="center"/>
              <w:rPr>
                <w:sz w:val="18"/>
              </w:rPr>
            </w:pPr>
            <w:r w:rsidRPr="004201B0">
              <w:rPr>
                <w:rFonts w:hint="eastAsia"/>
                <w:sz w:val="18"/>
              </w:rPr>
              <w:t>20/06/2012</w:t>
            </w:r>
          </w:p>
        </w:tc>
        <w:tc>
          <w:tcPr>
            <w:tcW w:w="1520" w:type="dxa"/>
            <w:shd w:val="clear" w:color="auto" w:fill="auto"/>
            <w:vAlign w:val="center"/>
          </w:tcPr>
          <w:p w:rsidR="00EA2314" w:rsidRPr="004201B0" w:rsidRDefault="00EA2314" w:rsidP="00F2633E">
            <w:pPr>
              <w:pStyle w:val="8pt0mm0mm"/>
              <w:jc w:val="center"/>
              <w:rPr>
                <w:sz w:val="18"/>
              </w:rPr>
            </w:pPr>
          </w:p>
        </w:tc>
      </w:tr>
      <w:tr w:rsidR="00EA2314" w:rsidRPr="004201B0" w:rsidTr="00EA2314">
        <w:trPr>
          <w:trHeight w:val="20"/>
        </w:trPr>
        <w:tc>
          <w:tcPr>
            <w:tcW w:w="700" w:type="dxa"/>
            <w:shd w:val="clear" w:color="auto" w:fill="auto"/>
            <w:vAlign w:val="center"/>
            <w:hideMark/>
          </w:tcPr>
          <w:p w:rsidR="00EA2314" w:rsidRPr="004201B0" w:rsidRDefault="00EA2314" w:rsidP="003922CB">
            <w:pPr>
              <w:rPr>
                <w:sz w:val="18"/>
                <w:szCs w:val="18"/>
              </w:rPr>
            </w:pPr>
            <w:r w:rsidRPr="004201B0">
              <w:rPr>
                <w:rFonts w:hint="eastAsia"/>
                <w:sz w:val="18"/>
                <w:szCs w:val="18"/>
              </w:rPr>
              <w:t>8</w:t>
            </w:r>
          </w:p>
        </w:tc>
        <w:tc>
          <w:tcPr>
            <w:tcW w:w="5780" w:type="dxa"/>
            <w:shd w:val="clear" w:color="auto" w:fill="auto"/>
            <w:vAlign w:val="center"/>
            <w:hideMark/>
          </w:tcPr>
          <w:p w:rsidR="00EA2314" w:rsidRPr="004201B0" w:rsidRDefault="00EA2314" w:rsidP="003922CB">
            <w:pPr>
              <w:rPr>
                <w:sz w:val="18"/>
                <w:szCs w:val="18"/>
              </w:rPr>
            </w:pPr>
            <w:proofErr w:type="spellStart"/>
            <w:r w:rsidRPr="004201B0">
              <w:rPr>
                <w:sz w:val="18"/>
                <w:szCs w:val="18"/>
              </w:rPr>
              <w:t>Núi</w:t>
            </w:r>
            <w:proofErr w:type="spellEnd"/>
            <w:r w:rsidRPr="004201B0">
              <w:rPr>
                <w:sz w:val="18"/>
                <w:szCs w:val="18"/>
              </w:rPr>
              <w:t xml:space="preserve"> </w:t>
            </w:r>
            <w:proofErr w:type="spellStart"/>
            <w:r w:rsidRPr="004201B0">
              <w:rPr>
                <w:sz w:val="18"/>
                <w:szCs w:val="18"/>
              </w:rPr>
              <w:t>Thành</w:t>
            </w:r>
            <w:proofErr w:type="spellEnd"/>
            <w:r w:rsidRPr="004201B0">
              <w:rPr>
                <w:sz w:val="18"/>
                <w:szCs w:val="18"/>
              </w:rPr>
              <w:t xml:space="preserve"> (Km68+425 – Km99+200)</w:t>
            </w:r>
          </w:p>
        </w:tc>
        <w:tc>
          <w:tcPr>
            <w:tcW w:w="1680" w:type="dxa"/>
            <w:shd w:val="clear" w:color="auto" w:fill="FFFF00"/>
            <w:vAlign w:val="center"/>
            <w:hideMark/>
          </w:tcPr>
          <w:p w:rsidR="00EA2314" w:rsidRPr="004201B0" w:rsidRDefault="00EA2314" w:rsidP="00F2633E">
            <w:pPr>
              <w:pStyle w:val="8pt0mm0mm"/>
              <w:jc w:val="center"/>
              <w:rPr>
                <w:sz w:val="18"/>
              </w:rPr>
            </w:pPr>
            <w:r w:rsidRPr="004201B0">
              <w:rPr>
                <w:sz w:val="18"/>
              </w:rPr>
              <w:t>21/01/2013</w:t>
            </w:r>
          </w:p>
        </w:tc>
        <w:tc>
          <w:tcPr>
            <w:tcW w:w="1520" w:type="dxa"/>
            <w:shd w:val="clear" w:color="auto" w:fill="auto"/>
            <w:vAlign w:val="center"/>
          </w:tcPr>
          <w:p w:rsidR="00EA2314" w:rsidRPr="004201B0" w:rsidRDefault="00EA2314" w:rsidP="00F2633E">
            <w:pPr>
              <w:pStyle w:val="8pt0mm0mm"/>
              <w:jc w:val="center"/>
              <w:rPr>
                <w:sz w:val="18"/>
              </w:rPr>
            </w:pPr>
          </w:p>
        </w:tc>
      </w:tr>
      <w:tr w:rsidR="00EA2314" w:rsidRPr="004201B0" w:rsidTr="00EA2314">
        <w:trPr>
          <w:trHeight w:val="20"/>
        </w:trPr>
        <w:tc>
          <w:tcPr>
            <w:tcW w:w="700" w:type="dxa"/>
            <w:shd w:val="clear" w:color="auto" w:fill="auto"/>
            <w:vAlign w:val="center"/>
            <w:hideMark/>
          </w:tcPr>
          <w:p w:rsidR="00EA2314" w:rsidRPr="004201B0" w:rsidRDefault="00EA2314" w:rsidP="003922CB">
            <w:pPr>
              <w:rPr>
                <w:sz w:val="18"/>
                <w:szCs w:val="18"/>
              </w:rPr>
            </w:pPr>
            <w:r w:rsidRPr="004201B0">
              <w:rPr>
                <w:rFonts w:hint="eastAsia"/>
                <w:sz w:val="18"/>
                <w:szCs w:val="18"/>
              </w:rPr>
              <w:t>9</w:t>
            </w:r>
          </w:p>
        </w:tc>
        <w:tc>
          <w:tcPr>
            <w:tcW w:w="5780" w:type="dxa"/>
            <w:shd w:val="clear" w:color="auto" w:fill="auto"/>
            <w:vAlign w:val="center"/>
            <w:hideMark/>
          </w:tcPr>
          <w:p w:rsidR="00EA2314" w:rsidRPr="004201B0" w:rsidRDefault="00EA2314" w:rsidP="003922CB">
            <w:pPr>
              <w:rPr>
                <w:sz w:val="18"/>
                <w:szCs w:val="18"/>
              </w:rPr>
            </w:pPr>
            <w:proofErr w:type="spellStart"/>
            <w:r w:rsidRPr="004201B0">
              <w:rPr>
                <w:sz w:val="18"/>
                <w:szCs w:val="18"/>
              </w:rPr>
              <w:t>Bình</w:t>
            </w:r>
            <w:proofErr w:type="spellEnd"/>
            <w:r w:rsidRPr="004201B0">
              <w:rPr>
                <w:sz w:val="18"/>
                <w:szCs w:val="18"/>
              </w:rPr>
              <w:t xml:space="preserve"> </w:t>
            </w:r>
            <w:proofErr w:type="spellStart"/>
            <w:r w:rsidRPr="004201B0">
              <w:rPr>
                <w:sz w:val="18"/>
                <w:szCs w:val="18"/>
              </w:rPr>
              <w:t>Sơn</w:t>
            </w:r>
            <w:proofErr w:type="spellEnd"/>
            <w:r w:rsidRPr="004201B0">
              <w:rPr>
                <w:sz w:val="18"/>
                <w:szCs w:val="18"/>
              </w:rPr>
              <w:t xml:space="preserve"> (Km99+200 – Km111+512)</w:t>
            </w:r>
          </w:p>
        </w:tc>
        <w:tc>
          <w:tcPr>
            <w:tcW w:w="1680" w:type="dxa"/>
            <w:shd w:val="clear" w:color="auto" w:fill="auto"/>
            <w:vAlign w:val="center"/>
            <w:hideMark/>
          </w:tcPr>
          <w:p w:rsidR="00EA2314" w:rsidRPr="004201B0" w:rsidRDefault="00EA2314" w:rsidP="00F2633E">
            <w:pPr>
              <w:pStyle w:val="8pt0mm0mm"/>
              <w:jc w:val="center"/>
              <w:rPr>
                <w:sz w:val="18"/>
              </w:rPr>
            </w:pPr>
            <w:r w:rsidRPr="004201B0">
              <w:rPr>
                <w:rFonts w:hint="eastAsia"/>
                <w:sz w:val="18"/>
              </w:rPr>
              <w:t>07/06/2012</w:t>
            </w:r>
          </w:p>
        </w:tc>
        <w:tc>
          <w:tcPr>
            <w:tcW w:w="1520" w:type="dxa"/>
            <w:shd w:val="clear" w:color="auto" w:fill="auto"/>
            <w:vAlign w:val="center"/>
          </w:tcPr>
          <w:p w:rsidR="00EA2314" w:rsidRPr="004201B0" w:rsidRDefault="00EA2314" w:rsidP="00F2633E">
            <w:pPr>
              <w:pStyle w:val="8pt0mm0mm"/>
              <w:jc w:val="center"/>
              <w:rPr>
                <w:sz w:val="18"/>
              </w:rPr>
            </w:pPr>
          </w:p>
        </w:tc>
      </w:tr>
      <w:tr w:rsidR="00EA2314" w:rsidRPr="004201B0" w:rsidTr="00EA2314">
        <w:trPr>
          <w:trHeight w:val="20"/>
        </w:trPr>
        <w:tc>
          <w:tcPr>
            <w:tcW w:w="700" w:type="dxa"/>
            <w:shd w:val="clear" w:color="auto" w:fill="auto"/>
            <w:vAlign w:val="center"/>
            <w:hideMark/>
          </w:tcPr>
          <w:p w:rsidR="00EA2314" w:rsidRPr="004201B0" w:rsidRDefault="00EA2314" w:rsidP="003922CB">
            <w:pPr>
              <w:rPr>
                <w:sz w:val="18"/>
                <w:szCs w:val="18"/>
              </w:rPr>
            </w:pPr>
            <w:r w:rsidRPr="004201B0">
              <w:rPr>
                <w:rFonts w:hint="eastAsia"/>
                <w:sz w:val="18"/>
                <w:szCs w:val="18"/>
              </w:rPr>
              <w:t>10</w:t>
            </w:r>
          </w:p>
        </w:tc>
        <w:tc>
          <w:tcPr>
            <w:tcW w:w="5780" w:type="dxa"/>
            <w:shd w:val="clear" w:color="auto" w:fill="auto"/>
            <w:vAlign w:val="center"/>
            <w:hideMark/>
          </w:tcPr>
          <w:p w:rsidR="00EA2314" w:rsidRPr="004201B0" w:rsidRDefault="00EA2314" w:rsidP="003922CB">
            <w:pPr>
              <w:rPr>
                <w:sz w:val="18"/>
                <w:szCs w:val="18"/>
              </w:rPr>
            </w:pPr>
            <w:proofErr w:type="spellStart"/>
            <w:r w:rsidRPr="004201B0">
              <w:rPr>
                <w:sz w:val="18"/>
                <w:szCs w:val="18"/>
              </w:rPr>
              <w:t>Sơn</w:t>
            </w:r>
            <w:proofErr w:type="spellEnd"/>
            <w:r w:rsidRPr="004201B0">
              <w:rPr>
                <w:sz w:val="18"/>
                <w:szCs w:val="18"/>
              </w:rPr>
              <w:t xml:space="preserve"> </w:t>
            </w:r>
            <w:proofErr w:type="spellStart"/>
            <w:r w:rsidRPr="004201B0">
              <w:rPr>
                <w:sz w:val="18"/>
                <w:szCs w:val="18"/>
              </w:rPr>
              <w:t>Tịnh</w:t>
            </w:r>
            <w:proofErr w:type="spellEnd"/>
            <w:r w:rsidRPr="004201B0">
              <w:rPr>
                <w:sz w:val="18"/>
                <w:szCs w:val="18"/>
              </w:rPr>
              <w:t xml:space="preserve"> (Km111+512 – Km125+200)</w:t>
            </w:r>
          </w:p>
        </w:tc>
        <w:tc>
          <w:tcPr>
            <w:tcW w:w="1680" w:type="dxa"/>
            <w:shd w:val="clear" w:color="auto" w:fill="auto"/>
            <w:vAlign w:val="center"/>
            <w:hideMark/>
          </w:tcPr>
          <w:p w:rsidR="00EA2314" w:rsidRPr="004201B0" w:rsidRDefault="00EA2314" w:rsidP="00F2633E">
            <w:pPr>
              <w:pStyle w:val="8pt0mm0mm"/>
              <w:jc w:val="center"/>
              <w:rPr>
                <w:sz w:val="18"/>
              </w:rPr>
            </w:pPr>
            <w:r w:rsidRPr="004201B0">
              <w:rPr>
                <w:rFonts w:hint="eastAsia"/>
                <w:sz w:val="18"/>
              </w:rPr>
              <w:t>07/06/2012</w:t>
            </w:r>
          </w:p>
        </w:tc>
        <w:tc>
          <w:tcPr>
            <w:tcW w:w="1520" w:type="dxa"/>
            <w:shd w:val="clear" w:color="auto" w:fill="auto"/>
            <w:vAlign w:val="center"/>
          </w:tcPr>
          <w:p w:rsidR="00EA2314" w:rsidRPr="004201B0" w:rsidRDefault="00EA2314" w:rsidP="00F2633E">
            <w:pPr>
              <w:pStyle w:val="8pt0mm0mm"/>
              <w:jc w:val="center"/>
              <w:rPr>
                <w:sz w:val="18"/>
              </w:rPr>
            </w:pPr>
          </w:p>
        </w:tc>
      </w:tr>
      <w:tr w:rsidR="00EA2314" w:rsidRPr="004201B0" w:rsidTr="00EA2314">
        <w:trPr>
          <w:trHeight w:val="20"/>
        </w:trPr>
        <w:tc>
          <w:tcPr>
            <w:tcW w:w="700" w:type="dxa"/>
            <w:shd w:val="clear" w:color="auto" w:fill="auto"/>
            <w:vAlign w:val="center"/>
            <w:hideMark/>
          </w:tcPr>
          <w:p w:rsidR="00EA2314" w:rsidRPr="004201B0" w:rsidRDefault="00EA2314" w:rsidP="003922CB">
            <w:pPr>
              <w:rPr>
                <w:sz w:val="18"/>
                <w:szCs w:val="18"/>
              </w:rPr>
            </w:pPr>
            <w:r w:rsidRPr="004201B0">
              <w:rPr>
                <w:rFonts w:hint="eastAsia"/>
                <w:sz w:val="18"/>
                <w:szCs w:val="18"/>
              </w:rPr>
              <w:t>11</w:t>
            </w:r>
          </w:p>
        </w:tc>
        <w:tc>
          <w:tcPr>
            <w:tcW w:w="5780" w:type="dxa"/>
            <w:shd w:val="clear" w:color="auto" w:fill="auto"/>
            <w:vAlign w:val="center"/>
            <w:hideMark/>
          </w:tcPr>
          <w:p w:rsidR="00EA2314" w:rsidRPr="004201B0" w:rsidRDefault="00EA2314" w:rsidP="003922CB">
            <w:pPr>
              <w:rPr>
                <w:sz w:val="18"/>
                <w:szCs w:val="18"/>
              </w:rPr>
            </w:pPr>
            <w:proofErr w:type="spellStart"/>
            <w:r w:rsidRPr="004201B0">
              <w:rPr>
                <w:sz w:val="18"/>
                <w:szCs w:val="18"/>
              </w:rPr>
              <w:t>Tư</w:t>
            </w:r>
            <w:proofErr w:type="spellEnd"/>
            <w:r w:rsidRPr="004201B0">
              <w:rPr>
                <w:sz w:val="18"/>
                <w:szCs w:val="18"/>
              </w:rPr>
              <w:t xml:space="preserve"> </w:t>
            </w:r>
            <w:proofErr w:type="spellStart"/>
            <w:r w:rsidRPr="004201B0">
              <w:rPr>
                <w:sz w:val="18"/>
                <w:szCs w:val="18"/>
              </w:rPr>
              <w:t>Ngh</w:t>
            </w:r>
            <w:r w:rsidRPr="004201B0">
              <w:rPr>
                <w:rFonts w:hint="eastAsia"/>
                <w:sz w:val="18"/>
                <w:szCs w:val="18"/>
              </w:rPr>
              <w:t>ĩ</w:t>
            </w:r>
            <w:r w:rsidRPr="004201B0">
              <w:rPr>
                <w:sz w:val="18"/>
                <w:szCs w:val="18"/>
              </w:rPr>
              <w:t>a</w:t>
            </w:r>
            <w:proofErr w:type="spellEnd"/>
            <w:r w:rsidRPr="004201B0">
              <w:rPr>
                <w:sz w:val="18"/>
                <w:szCs w:val="18"/>
              </w:rPr>
              <w:t xml:space="preserve"> (Km125+200 – Km139+263)</w:t>
            </w:r>
          </w:p>
        </w:tc>
        <w:tc>
          <w:tcPr>
            <w:tcW w:w="1680" w:type="dxa"/>
            <w:shd w:val="clear" w:color="auto" w:fill="FFFF00"/>
            <w:vAlign w:val="center"/>
            <w:hideMark/>
          </w:tcPr>
          <w:p w:rsidR="00EA2314" w:rsidRPr="004201B0" w:rsidRDefault="00EA2314" w:rsidP="00F2633E">
            <w:pPr>
              <w:pStyle w:val="8pt0mm0mm"/>
              <w:jc w:val="center"/>
              <w:rPr>
                <w:sz w:val="18"/>
              </w:rPr>
            </w:pPr>
            <w:r w:rsidRPr="004201B0">
              <w:rPr>
                <w:sz w:val="18"/>
              </w:rPr>
              <w:t>03/01/2013</w:t>
            </w:r>
          </w:p>
        </w:tc>
        <w:tc>
          <w:tcPr>
            <w:tcW w:w="1520" w:type="dxa"/>
            <w:shd w:val="clear" w:color="auto" w:fill="auto"/>
            <w:vAlign w:val="center"/>
          </w:tcPr>
          <w:p w:rsidR="00EA2314" w:rsidRPr="004201B0" w:rsidRDefault="00EA2314" w:rsidP="00F2633E">
            <w:pPr>
              <w:pStyle w:val="8pt0mm0mm"/>
              <w:jc w:val="center"/>
              <w:rPr>
                <w:sz w:val="18"/>
              </w:rPr>
            </w:pPr>
          </w:p>
        </w:tc>
      </w:tr>
      <w:tr w:rsidR="00EA2314" w:rsidRPr="004201B0" w:rsidTr="00EA2314">
        <w:trPr>
          <w:trHeight w:val="20"/>
        </w:trPr>
        <w:tc>
          <w:tcPr>
            <w:tcW w:w="700" w:type="dxa"/>
            <w:shd w:val="clear" w:color="auto" w:fill="auto"/>
            <w:vAlign w:val="center"/>
            <w:hideMark/>
          </w:tcPr>
          <w:p w:rsidR="00EA2314" w:rsidRPr="004201B0" w:rsidRDefault="00EA2314" w:rsidP="003922CB">
            <w:pPr>
              <w:rPr>
                <w:sz w:val="18"/>
                <w:szCs w:val="18"/>
              </w:rPr>
            </w:pPr>
            <w:r w:rsidRPr="004201B0">
              <w:rPr>
                <w:rFonts w:hint="eastAsia"/>
                <w:sz w:val="18"/>
                <w:szCs w:val="18"/>
              </w:rPr>
              <w:t>12</w:t>
            </w:r>
          </w:p>
        </w:tc>
        <w:tc>
          <w:tcPr>
            <w:tcW w:w="5780" w:type="dxa"/>
            <w:shd w:val="clear" w:color="auto" w:fill="auto"/>
            <w:vAlign w:val="center"/>
            <w:hideMark/>
          </w:tcPr>
          <w:p w:rsidR="00EA2314" w:rsidRPr="004201B0" w:rsidRDefault="00EA2314" w:rsidP="003922CB">
            <w:pPr>
              <w:rPr>
                <w:sz w:val="18"/>
                <w:szCs w:val="18"/>
              </w:rPr>
            </w:pPr>
            <w:proofErr w:type="spellStart"/>
            <w:r w:rsidRPr="004201B0">
              <w:rPr>
                <w:sz w:val="18"/>
                <w:szCs w:val="18"/>
              </w:rPr>
              <w:t>Ngh</w:t>
            </w:r>
            <w:r w:rsidRPr="004201B0">
              <w:rPr>
                <w:rFonts w:hint="eastAsia"/>
                <w:sz w:val="18"/>
                <w:szCs w:val="18"/>
              </w:rPr>
              <w:t>ĩ</w:t>
            </w:r>
            <w:r w:rsidRPr="004201B0">
              <w:rPr>
                <w:sz w:val="18"/>
                <w:szCs w:val="18"/>
              </w:rPr>
              <w:t>a</w:t>
            </w:r>
            <w:proofErr w:type="spellEnd"/>
            <w:r w:rsidRPr="004201B0">
              <w:rPr>
                <w:sz w:val="18"/>
                <w:szCs w:val="18"/>
              </w:rPr>
              <w:t xml:space="preserve"> </w:t>
            </w:r>
            <w:proofErr w:type="spellStart"/>
            <w:r w:rsidRPr="004201B0">
              <w:rPr>
                <w:sz w:val="18"/>
                <w:szCs w:val="18"/>
              </w:rPr>
              <w:t>Hành</w:t>
            </w:r>
            <w:proofErr w:type="spellEnd"/>
            <w:r w:rsidRPr="004201B0">
              <w:rPr>
                <w:sz w:val="18"/>
                <w:szCs w:val="18"/>
              </w:rPr>
              <w:t xml:space="preserve"> (Km132+600 – Km134+640)</w:t>
            </w:r>
          </w:p>
        </w:tc>
        <w:tc>
          <w:tcPr>
            <w:tcW w:w="1680" w:type="dxa"/>
            <w:shd w:val="clear" w:color="auto" w:fill="FFFF00"/>
            <w:vAlign w:val="center"/>
            <w:hideMark/>
          </w:tcPr>
          <w:p w:rsidR="00EA2314" w:rsidRPr="004201B0" w:rsidRDefault="00EA2314" w:rsidP="00F2633E">
            <w:pPr>
              <w:pStyle w:val="8pt0mm0mm"/>
              <w:jc w:val="center"/>
              <w:rPr>
                <w:sz w:val="18"/>
              </w:rPr>
            </w:pPr>
            <w:r w:rsidRPr="004201B0">
              <w:rPr>
                <w:sz w:val="18"/>
              </w:rPr>
              <w:t>03/01/2013</w:t>
            </w:r>
          </w:p>
        </w:tc>
        <w:tc>
          <w:tcPr>
            <w:tcW w:w="1520" w:type="dxa"/>
            <w:shd w:val="clear" w:color="auto" w:fill="auto"/>
            <w:vAlign w:val="center"/>
          </w:tcPr>
          <w:p w:rsidR="00EA2314" w:rsidRPr="004201B0" w:rsidRDefault="00EA2314" w:rsidP="00F2633E">
            <w:pPr>
              <w:pStyle w:val="8pt0mm0mm"/>
              <w:jc w:val="center"/>
              <w:rPr>
                <w:sz w:val="18"/>
              </w:rPr>
            </w:pPr>
          </w:p>
        </w:tc>
      </w:tr>
    </w:tbl>
    <w:p w:rsidR="00417DD3" w:rsidRPr="004201B0" w:rsidRDefault="00417DD3" w:rsidP="00417DD3">
      <w:pPr>
        <w:rPr>
          <w:rFonts w:eastAsiaTheme="minorEastAsia"/>
        </w:rPr>
      </w:pPr>
    </w:p>
    <w:p w:rsidR="00040334" w:rsidRPr="004201B0" w:rsidRDefault="00040334" w:rsidP="006072EB">
      <w:pPr>
        <w:pStyle w:val="Heading3"/>
      </w:pPr>
      <w:bookmarkStart w:id="122" w:name="_Toc408232286"/>
      <w:r w:rsidRPr="004201B0">
        <w:rPr>
          <w:rFonts w:hint="eastAsia"/>
        </w:rPr>
        <w:lastRenderedPageBreak/>
        <w:t>Environmental and Social Surveys</w:t>
      </w:r>
      <w:r w:rsidR="00C639DA" w:rsidRPr="004201B0">
        <w:rPr>
          <w:rFonts w:hint="eastAsia"/>
        </w:rPr>
        <w:t xml:space="preserve"> (TOR 3.3.2 (</w:t>
      </w:r>
      <w:r w:rsidR="008F7DB1" w:rsidRPr="004201B0">
        <w:rPr>
          <w:rFonts w:hint="eastAsia"/>
        </w:rPr>
        <w:t>2</w:t>
      </w:r>
      <w:r w:rsidR="00C639DA" w:rsidRPr="004201B0">
        <w:rPr>
          <w:rFonts w:hint="eastAsia"/>
        </w:rPr>
        <w:t>) (viii))</w:t>
      </w:r>
      <w:bookmarkEnd w:id="122"/>
    </w:p>
    <w:p w:rsidR="0069590B" w:rsidRPr="004201B0" w:rsidRDefault="00B50C80" w:rsidP="004F5539">
      <w:pPr>
        <w:pStyle w:val="NumberedSentence"/>
        <w:spacing w:after="120"/>
      </w:pPr>
      <w:r w:rsidRPr="004201B0">
        <w:rPr>
          <w:rFonts w:hint="eastAsia"/>
        </w:rPr>
        <w:t xml:space="preserve">Please refer to Sub-clause 6.7 which </w:t>
      </w:r>
      <w:r w:rsidRPr="004201B0">
        <w:t>covers</w:t>
      </w:r>
      <w:r w:rsidRPr="004201B0">
        <w:rPr>
          <w:rFonts w:hint="eastAsia"/>
        </w:rPr>
        <w:t xml:space="preserve"> the scope of TOR 3.3.6.</w:t>
      </w:r>
    </w:p>
    <w:p w:rsidR="00B50C80" w:rsidRPr="004201B0" w:rsidRDefault="00B50C80" w:rsidP="00B50C80"/>
    <w:p w:rsidR="00874479" w:rsidRPr="004201B0" w:rsidRDefault="00040334" w:rsidP="006072EB">
      <w:pPr>
        <w:pStyle w:val="Heading2"/>
      </w:pPr>
      <w:bookmarkStart w:id="123" w:name="_Toc408232287"/>
      <w:r w:rsidRPr="004201B0">
        <w:rPr>
          <w:rFonts w:hint="eastAsia"/>
        </w:rPr>
        <w:t>Detailed Design of Road, Bridges and Other Structures</w:t>
      </w:r>
      <w:r w:rsidR="00BB3B0C" w:rsidRPr="004201B0">
        <w:rPr>
          <w:rFonts w:hint="eastAsia"/>
        </w:rPr>
        <w:t xml:space="preserve"> (TOR 3.3.3)</w:t>
      </w:r>
      <w:bookmarkEnd w:id="123"/>
    </w:p>
    <w:p w:rsidR="00040334" w:rsidRPr="004201B0" w:rsidRDefault="00874479" w:rsidP="006072EB">
      <w:pPr>
        <w:pStyle w:val="Heading3"/>
      </w:pPr>
      <w:bookmarkStart w:id="124" w:name="_Toc408232288"/>
      <w:r w:rsidRPr="004201B0">
        <w:t>Approval date of Design Documents (Civil Works) by Package</w:t>
      </w:r>
      <w:bookmarkEnd w:id="124"/>
    </w:p>
    <w:p w:rsidR="00AE0418" w:rsidRPr="004201B0" w:rsidRDefault="00D5383B" w:rsidP="004F5539">
      <w:pPr>
        <w:pStyle w:val="NumberedSentence"/>
        <w:spacing w:after="120"/>
      </w:pPr>
      <w:r w:rsidRPr="004201B0">
        <w:rPr>
          <w:rFonts w:hint="eastAsia"/>
        </w:rPr>
        <w:t xml:space="preserve">In accordance with the </w:t>
      </w:r>
      <w:r w:rsidRPr="004201B0">
        <w:t>requirements</w:t>
      </w:r>
      <w:r w:rsidRPr="004201B0">
        <w:rPr>
          <w:rFonts w:hint="eastAsia"/>
        </w:rPr>
        <w:t xml:space="preserve"> stipulated in TOR 3.3.3, the Consultant carried out the detailed design of road, bridges and other structures</w:t>
      </w:r>
      <w:r w:rsidR="003E3F3C" w:rsidRPr="004201B0">
        <w:rPr>
          <w:rFonts w:hint="eastAsia"/>
        </w:rPr>
        <w:t>.</w:t>
      </w:r>
    </w:p>
    <w:p w:rsidR="00D5383B" w:rsidRPr="004201B0" w:rsidRDefault="003E3F3C" w:rsidP="004F5539">
      <w:pPr>
        <w:pStyle w:val="NumberedSentence"/>
        <w:spacing w:after="120"/>
      </w:pPr>
      <w:r w:rsidRPr="004201B0">
        <w:rPr>
          <w:rFonts w:hint="eastAsia"/>
        </w:rPr>
        <w:t xml:space="preserve">After receiving the </w:t>
      </w:r>
      <w:r w:rsidR="00AE0418" w:rsidRPr="004201B0">
        <w:rPr>
          <w:rFonts w:hint="eastAsia"/>
        </w:rPr>
        <w:t xml:space="preserve">AC comments and Approval Decision, each report were </w:t>
      </w:r>
      <w:r w:rsidR="00AE0418" w:rsidRPr="004201B0">
        <w:t>finalized</w:t>
      </w:r>
      <w:r w:rsidR="00AE0418" w:rsidRPr="004201B0">
        <w:rPr>
          <w:rFonts w:hint="eastAsia"/>
        </w:rPr>
        <w:t>, time to time,</w:t>
      </w:r>
      <w:r w:rsidR="00D5383B" w:rsidRPr="004201B0">
        <w:rPr>
          <w:rFonts w:hint="eastAsia"/>
        </w:rPr>
        <w:t xml:space="preserve"> as shown in </w:t>
      </w:r>
      <w:r w:rsidR="00D5383B" w:rsidRPr="002F2A8C">
        <w:rPr>
          <w:rFonts w:hint="eastAsia"/>
          <w:color w:val="FF0000"/>
          <w:highlight w:val="yellow"/>
        </w:rPr>
        <w:t>Table 6.1</w:t>
      </w:r>
      <w:r w:rsidR="002F2A8C">
        <w:rPr>
          <w:rFonts w:hint="eastAsia"/>
          <w:color w:val="FF0000"/>
        </w:rPr>
        <w:t>3</w:t>
      </w:r>
      <w:r w:rsidR="00D5383B" w:rsidRPr="004201B0">
        <w:rPr>
          <w:rFonts w:hint="eastAsia"/>
        </w:rPr>
        <w:t>.</w:t>
      </w:r>
    </w:p>
    <w:p w:rsidR="003E3F3C" w:rsidRPr="004201B0" w:rsidRDefault="003E3F3C" w:rsidP="003E3F3C">
      <w:pPr>
        <w:pStyle w:val="DQEDD-FigureTable"/>
        <w:rPr>
          <w:rFonts w:eastAsiaTheme="minorEastAsia"/>
          <w:lang w:eastAsia="ja-JP"/>
        </w:rPr>
      </w:pPr>
      <w:r w:rsidRPr="004201B0">
        <w:t xml:space="preserve">Table </w:t>
      </w:r>
      <w:fldSimple w:instr=" STYLEREF 1 \s ">
        <w:r w:rsidR="00BA1BE6">
          <w:rPr>
            <w:noProof/>
          </w:rPr>
          <w:t>6</w:t>
        </w:r>
      </w:fldSimple>
      <w:r w:rsidRPr="004201B0">
        <w:t>.</w:t>
      </w:r>
      <w:r w:rsidR="00AC0940" w:rsidRPr="004201B0">
        <w:fldChar w:fldCharType="begin"/>
      </w:r>
      <w:r w:rsidRPr="004201B0">
        <w:instrText xml:space="preserve"> SEQ Table \* ARABIC \s 1 </w:instrText>
      </w:r>
      <w:r w:rsidR="00AC0940" w:rsidRPr="004201B0">
        <w:fldChar w:fldCharType="separate"/>
      </w:r>
      <w:r w:rsidR="00BA1BE6">
        <w:rPr>
          <w:noProof/>
        </w:rPr>
        <w:t>13</w:t>
      </w:r>
      <w:r w:rsidR="00AC0940" w:rsidRPr="004201B0">
        <w:fldChar w:fldCharType="end"/>
      </w:r>
      <w:r w:rsidRPr="004201B0">
        <w:rPr>
          <w:rFonts w:hint="eastAsia"/>
          <w:lang w:eastAsia="ja-JP"/>
        </w:rPr>
        <w:t xml:space="preserve">  </w:t>
      </w:r>
      <w:r w:rsidRPr="004201B0">
        <w:t xml:space="preserve"> </w:t>
      </w:r>
      <w:r w:rsidRPr="004201B0">
        <w:rPr>
          <w:rFonts w:eastAsiaTheme="minorEastAsia" w:hint="eastAsia"/>
          <w:lang w:eastAsia="ja-JP"/>
        </w:rPr>
        <w:t xml:space="preserve">Approval date </w:t>
      </w:r>
      <w:r w:rsidR="000943B8" w:rsidRPr="004201B0">
        <w:rPr>
          <w:rFonts w:eastAsiaTheme="minorEastAsia" w:hint="eastAsia"/>
          <w:lang w:eastAsia="ja-JP"/>
        </w:rPr>
        <w:t>of Design Documents</w:t>
      </w:r>
      <w:r w:rsidR="009B0242" w:rsidRPr="004201B0">
        <w:rPr>
          <w:rFonts w:eastAsiaTheme="minorEastAsia" w:hint="eastAsia"/>
          <w:lang w:eastAsia="ja-JP"/>
        </w:rPr>
        <w:t xml:space="preserve"> (Civil Works)</w:t>
      </w:r>
      <w:r w:rsidR="000943B8" w:rsidRPr="004201B0">
        <w:rPr>
          <w:rFonts w:eastAsiaTheme="minorEastAsia" w:hint="eastAsia"/>
          <w:lang w:eastAsia="ja-JP"/>
        </w:rPr>
        <w:t xml:space="preserve"> by Package</w:t>
      </w:r>
    </w:p>
    <w:tbl>
      <w:tblPr>
        <w:tblW w:w="9112" w:type="dxa"/>
        <w:jc w:val="center"/>
        <w:tblBorders>
          <w:top w:val="single" w:sz="8" w:space="0" w:color="000000"/>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20"/>
        <w:gridCol w:w="800"/>
        <w:gridCol w:w="941"/>
        <w:gridCol w:w="1032"/>
        <w:gridCol w:w="1032"/>
        <w:gridCol w:w="1126"/>
        <w:gridCol w:w="1126"/>
        <w:gridCol w:w="837"/>
        <w:gridCol w:w="899"/>
        <w:gridCol w:w="899"/>
      </w:tblGrid>
      <w:tr w:rsidR="003E3F3C" w:rsidRPr="004201B0" w:rsidTr="003E3F3C">
        <w:trPr>
          <w:trHeight w:val="20"/>
          <w:tblHeader/>
          <w:jc w:val="center"/>
        </w:trPr>
        <w:tc>
          <w:tcPr>
            <w:tcW w:w="420" w:type="dxa"/>
            <w:vMerge w:val="restart"/>
            <w:shd w:val="clear" w:color="auto" w:fill="BFBFBF" w:themeFill="background1" w:themeFillShade="BF"/>
            <w:vAlign w:val="center"/>
          </w:tcPr>
          <w:p w:rsidR="003E3F3C" w:rsidRPr="004201B0" w:rsidRDefault="003E3F3C" w:rsidP="003E3F3C">
            <w:pPr>
              <w:jc w:val="center"/>
              <w:rPr>
                <w:sz w:val="18"/>
                <w:szCs w:val="18"/>
              </w:rPr>
            </w:pPr>
            <w:r w:rsidRPr="004201B0">
              <w:rPr>
                <w:sz w:val="18"/>
                <w:szCs w:val="18"/>
              </w:rPr>
              <w:t>No.</w:t>
            </w:r>
          </w:p>
        </w:tc>
        <w:tc>
          <w:tcPr>
            <w:tcW w:w="800" w:type="dxa"/>
            <w:vMerge w:val="restart"/>
            <w:shd w:val="clear" w:color="auto" w:fill="BFBFBF" w:themeFill="background1" w:themeFillShade="BF"/>
            <w:vAlign w:val="center"/>
          </w:tcPr>
          <w:p w:rsidR="003E3F3C" w:rsidRPr="004201B0" w:rsidRDefault="003E3F3C" w:rsidP="003E3F3C">
            <w:pPr>
              <w:jc w:val="center"/>
              <w:rPr>
                <w:sz w:val="18"/>
                <w:szCs w:val="18"/>
              </w:rPr>
            </w:pPr>
            <w:r w:rsidRPr="004201B0">
              <w:rPr>
                <w:sz w:val="18"/>
                <w:szCs w:val="18"/>
              </w:rPr>
              <w:t>PKG</w:t>
            </w:r>
          </w:p>
        </w:tc>
        <w:tc>
          <w:tcPr>
            <w:tcW w:w="3005" w:type="dxa"/>
            <w:gridSpan w:val="3"/>
            <w:shd w:val="clear" w:color="auto" w:fill="BFBFBF" w:themeFill="background1" w:themeFillShade="BF"/>
            <w:vAlign w:val="center"/>
          </w:tcPr>
          <w:p w:rsidR="003E3F3C" w:rsidRPr="004201B0" w:rsidRDefault="003E3F3C" w:rsidP="003E3F3C">
            <w:pPr>
              <w:jc w:val="center"/>
              <w:rPr>
                <w:sz w:val="18"/>
                <w:szCs w:val="18"/>
              </w:rPr>
            </w:pPr>
            <w:r w:rsidRPr="004201B0">
              <w:rPr>
                <w:sz w:val="18"/>
                <w:szCs w:val="18"/>
              </w:rPr>
              <w:t>Submission</w:t>
            </w:r>
          </w:p>
        </w:tc>
        <w:tc>
          <w:tcPr>
            <w:tcW w:w="1126" w:type="dxa"/>
            <w:vMerge w:val="restart"/>
            <w:shd w:val="clear" w:color="auto" w:fill="BFBFBF" w:themeFill="background1" w:themeFillShade="BF"/>
            <w:vAlign w:val="center"/>
          </w:tcPr>
          <w:p w:rsidR="003E3F3C" w:rsidRPr="004201B0" w:rsidRDefault="003E3F3C" w:rsidP="003E3F3C">
            <w:pPr>
              <w:jc w:val="center"/>
              <w:rPr>
                <w:sz w:val="18"/>
                <w:szCs w:val="18"/>
              </w:rPr>
            </w:pPr>
            <w:r w:rsidRPr="004201B0">
              <w:rPr>
                <w:sz w:val="18"/>
                <w:szCs w:val="18"/>
              </w:rPr>
              <w:t>Appraisal</w:t>
            </w:r>
          </w:p>
          <w:p w:rsidR="003E3F3C" w:rsidRPr="004201B0" w:rsidRDefault="003E3F3C" w:rsidP="003E3F3C">
            <w:pPr>
              <w:jc w:val="center"/>
              <w:rPr>
                <w:sz w:val="18"/>
                <w:szCs w:val="18"/>
              </w:rPr>
            </w:pPr>
            <w:r w:rsidRPr="004201B0">
              <w:rPr>
                <w:sz w:val="18"/>
                <w:szCs w:val="18"/>
              </w:rPr>
              <w:t>Comment (1)</w:t>
            </w:r>
          </w:p>
        </w:tc>
        <w:tc>
          <w:tcPr>
            <w:tcW w:w="1126" w:type="dxa"/>
            <w:vMerge w:val="restart"/>
            <w:shd w:val="clear" w:color="auto" w:fill="BFBFBF" w:themeFill="background1" w:themeFillShade="BF"/>
            <w:vAlign w:val="center"/>
          </w:tcPr>
          <w:p w:rsidR="003E3F3C" w:rsidRPr="004201B0" w:rsidRDefault="003E3F3C" w:rsidP="003E3F3C">
            <w:pPr>
              <w:jc w:val="center"/>
              <w:rPr>
                <w:sz w:val="18"/>
                <w:szCs w:val="18"/>
              </w:rPr>
            </w:pPr>
            <w:r w:rsidRPr="004201B0">
              <w:rPr>
                <w:sz w:val="18"/>
                <w:szCs w:val="18"/>
              </w:rPr>
              <w:t>Answer to</w:t>
            </w:r>
          </w:p>
          <w:p w:rsidR="003E3F3C" w:rsidRPr="004201B0" w:rsidRDefault="003E3F3C" w:rsidP="003E3F3C">
            <w:pPr>
              <w:jc w:val="center"/>
              <w:rPr>
                <w:sz w:val="18"/>
                <w:szCs w:val="18"/>
              </w:rPr>
            </w:pPr>
            <w:r w:rsidRPr="004201B0">
              <w:rPr>
                <w:sz w:val="18"/>
                <w:szCs w:val="18"/>
              </w:rPr>
              <w:t>Comment (1)</w:t>
            </w:r>
          </w:p>
        </w:tc>
        <w:tc>
          <w:tcPr>
            <w:tcW w:w="837" w:type="dxa"/>
            <w:vMerge w:val="restart"/>
            <w:shd w:val="clear" w:color="auto" w:fill="BFBFBF" w:themeFill="background1" w:themeFillShade="BF"/>
            <w:vAlign w:val="center"/>
          </w:tcPr>
          <w:p w:rsidR="003E3F3C" w:rsidRPr="004201B0" w:rsidRDefault="003E3F3C" w:rsidP="003E3F3C">
            <w:pPr>
              <w:jc w:val="center"/>
              <w:rPr>
                <w:sz w:val="18"/>
                <w:szCs w:val="18"/>
              </w:rPr>
            </w:pPr>
            <w:r w:rsidRPr="004201B0">
              <w:rPr>
                <w:sz w:val="18"/>
                <w:szCs w:val="18"/>
              </w:rPr>
              <w:t>Appraisal</w:t>
            </w:r>
          </w:p>
          <w:p w:rsidR="003E3F3C" w:rsidRPr="004201B0" w:rsidRDefault="003E3F3C" w:rsidP="003E3F3C">
            <w:pPr>
              <w:jc w:val="center"/>
              <w:rPr>
                <w:sz w:val="18"/>
                <w:szCs w:val="18"/>
              </w:rPr>
            </w:pPr>
            <w:r w:rsidRPr="004201B0">
              <w:rPr>
                <w:sz w:val="18"/>
                <w:szCs w:val="18"/>
              </w:rPr>
              <w:t>Comment (2)</w:t>
            </w:r>
          </w:p>
        </w:tc>
        <w:tc>
          <w:tcPr>
            <w:tcW w:w="899" w:type="dxa"/>
            <w:vMerge w:val="restart"/>
            <w:shd w:val="clear" w:color="auto" w:fill="BFBFBF" w:themeFill="background1" w:themeFillShade="BF"/>
            <w:vAlign w:val="center"/>
          </w:tcPr>
          <w:p w:rsidR="003E3F3C" w:rsidRPr="004201B0" w:rsidRDefault="003E3F3C" w:rsidP="003E3F3C">
            <w:pPr>
              <w:jc w:val="center"/>
              <w:rPr>
                <w:sz w:val="18"/>
                <w:szCs w:val="18"/>
              </w:rPr>
            </w:pPr>
            <w:r w:rsidRPr="004201B0">
              <w:rPr>
                <w:sz w:val="18"/>
                <w:szCs w:val="18"/>
              </w:rPr>
              <w:t>Answer to</w:t>
            </w:r>
          </w:p>
          <w:p w:rsidR="003E3F3C" w:rsidRPr="004201B0" w:rsidRDefault="003E3F3C" w:rsidP="003E3F3C">
            <w:pPr>
              <w:jc w:val="center"/>
              <w:rPr>
                <w:sz w:val="18"/>
                <w:szCs w:val="18"/>
              </w:rPr>
            </w:pPr>
            <w:r w:rsidRPr="004201B0">
              <w:rPr>
                <w:sz w:val="18"/>
                <w:szCs w:val="18"/>
              </w:rPr>
              <w:t>Comment (2)</w:t>
            </w:r>
          </w:p>
        </w:tc>
        <w:tc>
          <w:tcPr>
            <w:tcW w:w="899" w:type="dxa"/>
            <w:vMerge w:val="restart"/>
            <w:shd w:val="clear" w:color="auto" w:fill="BFBFBF" w:themeFill="background1" w:themeFillShade="BF"/>
            <w:vAlign w:val="center"/>
          </w:tcPr>
          <w:p w:rsidR="003E3F3C" w:rsidRPr="004201B0" w:rsidRDefault="003E3F3C" w:rsidP="003E3F3C">
            <w:pPr>
              <w:jc w:val="center"/>
              <w:rPr>
                <w:sz w:val="18"/>
                <w:szCs w:val="18"/>
              </w:rPr>
            </w:pPr>
            <w:r w:rsidRPr="004201B0">
              <w:rPr>
                <w:sz w:val="18"/>
                <w:szCs w:val="18"/>
              </w:rPr>
              <w:t>Approval</w:t>
            </w:r>
          </w:p>
        </w:tc>
      </w:tr>
      <w:tr w:rsidR="003E3F3C" w:rsidRPr="004201B0" w:rsidTr="003E3F3C">
        <w:trPr>
          <w:trHeight w:val="20"/>
          <w:tblHeader/>
          <w:jc w:val="center"/>
        </w:trPr>
        <w:tc>
          <w:tcPr>
            <w:tcW w:w="420" w:type="dxa"/>
            <w:vMerge/>
            <w:shd w:val="clear" w:color="auto" w:fill="auto"/>
            <w:vAlign w:val="center"/>
          </w:tcPr>
          <w:p w:rsidR="003E3F3C" w:rsidRPr="004201B0" w:rsidRDefault="003E3F3C" w:rsidP="003E3F3C">
            <w:pPr>
              <w:jc w:val="center"/>
              <w:rPr>
                <w:sz w:val="18"/>
                <w:szCs w:val="18"/>
              </w:rPr>
            </w:pPr>
          </w:p>
        </w:tc>
        <w:tc>
          <w:tcPr>
            <w:tcW w:w="800" w:type="dxa"/>
            <w:vMerge/>
            <w:shd w:val="clear" w:color="auto" w:fill="auto"/>
            <w:vAlign w:val="center"/>
          </w:tcPr>
          <w:p w:rsidR="003E3F3C" w:rsidRPr="004201B0" w:rsidRDefault="003E3F3C" w:rsidP="003E3F3C">
            <w:pPr>
              <w:jc w:val="center"/>
              <w:rPr>
                <w:sz w:val="18"/>
                <w:szCs w:val="18"/>
              </w:rPr>
            </w:pPr>
          </w:p>
        </w:tc>
        <w:tc>
          <w:tcPr>
            <w:tcW w:w="941" w:type="dxa"/>
            <w:shd w:val="clear" w:color="auto" w:fill="BFBFBF" w:themeFill="background1" w:themeFillShade="BF"/>
            <w:vAlign w:val="center"/>
          </w:tcPr>
          <w:p w:rsidR="003E3F3C" w:rsidRPr="004201B0" w:rsidRDefault="003E3F3C" w:rsidP="003E3F3C">
            <w:pPr>
              <w:jc w:val="center"/>
              <w:rPr>
                <w:sz w:val="18"/>
                <w:szCs w:val="18"/>
              </w:rPr>
            </w:pPr>
            <w:r w:rsidRPr="004201B0">
              <w:rPr>
                <w:sz w:val="18"/>
                <w:szCs w:val="18"/>
              </w:rPr>
              <w:t>Draft</w:t>
            </w:r>
          </w:p>
        </w:tc>
        <w:tc>
          <w:tcPr>
            <w:tcW w:w="1032" w:type="dxa"/>
            <w:shd w:val="clear" w:color="auto" w:fill="BFBFBF" w:themeFill="background1" w:themeFillShade="BF"/>
            <w:vAlign w:val="center"/>
          </w:tcPr>
          <w:p w:rsidR="003E3F3C" w:rsidRPr="004201B0" w:rsidRDefault="003E3F3C" w:rsidP="003E3F3C">
            <w:pPr>
              <w:jc w:val="center"/>
              <w:rPr>
                <w:sz w:val="18"/>
                <w:szCs w:val="18"/>
              </w:rPr>
            </w:pPr>
            <w:r w:rsidRPr="004201B0">
              <w:rPr>
                <w:sz w:val="18"/>
                <w:szCs w:val="18"/>
              </w:rPr>
              <w:t>D Final</w:t>
            </w:r>
          </w:p>
        </w:tc>
        <w:tc>
          <w:tcPr>
            <w:tcW w:w="1032" w:type="dxa"/>
            <w:shd w:val="clear" w:color="auto" w:fill="BFBFBF" w:themeFill="background1" w:themeFillShade="BF"/>
            <w:vAlign w:val="center"/>
          </w:tcPr>
          <w:p w:rsidR="003E3F3C" w:rsidRPr="004201B0" w:rsidRDefault="003E3F3C" w:rsidP="003E3F3C">
            <w:pPr>
              <w:jc w:val="center"/>
              <w:rPr>
                <w:sz w:val="18"/>
                <w:szCs w:val="18"/>
              </w:rPr>
            </w:pPr>
            <w:r w:rsidRPr="004201B0">
              <w:rPr>
                <w:sz w:val="18"/>
                <w:szCs w:val="18"/>
              </w:rPr>
              <w:t>Final</w:t>
            </w:r>
          </w:p>
        </w:tc>
        <w:tc>
          <w:tcPr>
            <w:tcW w:w="1126" w:type="dxa"/>
            <w:vMerge/>
            <w:shd w:val="clear" w:color="auto" w:fill="auto"/>
            <w:vAlign w:val="center"/>
          </w:tcPr>
          <w:p w:rsidR="003E3F3C" w:rsidRPr="004201B0" w:rsidRDefault="003E3F3C" w:rsidP="003E3F3C">
            <w:pPr>
              <w:jc w:val="center"/>
              <w:rPr>
                <w:sz w:val="18"/>
                <w:szCs w:val="18"/>
              </w:rPr>
            </w:pPr>
          </w:p>
        </w:tc>
        <w:tc>
          <w:tcPr>
            <w:tcW w:w="1126" w:type="dxa"/>
            <w:vMerge/>
            <w:shd w:val="clear" w:color="auto" w:fill="auto"/>
            <w:vAlign w:val="center"/>
          </w:tcPr>
          <w:p w:rsidR="003E3F3C" w:rsidRPr="004201B0" w:rsidRDefault="003E3F3C" w:rsidP="003E3F3C">
            <w:pPr>
              <w:jc w:val="center"/>
              <w:rPr>
                <w:sz w:val="18"/>
                <w:szCs w:val="18"/>
              </w:rPr>
            </w:pPr>
          </w:p>
        </w:tc>
        <w:tc>
          <w:tcPr>
            <w:tcW w:w="837" w:type="dxa"/>
            <w:vMerge/>
            <w:shd w:val="clear" w:color="auto" w:fill="auto"/>
            <w:vAlign w:val="center"/>
          </w:tcPr>
          <w:p w:rsidR="003E3F3C" w:rsidRPr="004201B0" w:rsidRDefault="003E3F3C" w:rsidP="003E3F3C">
            <w:pPr>
              <w:jc w:val="center"/>
              <w:rPr>
                <w:sz w:val="18"/>
                <w:szCs w:val="18"/>
              </w:rPr>
            </w:pPr>
          </w:p>
        </w:tc>
        <w:tc>
          <w:tcPr>
            <w:tcW w:w="899" w:type="dxa"/>
            <w:vMerge/>
            <w:shd w:val="clear" w:color="auto" w:fill="auto"/>
            <w:vAlign w:val="center"/>
          </w:tcPr>
          <w:p w:rsidR="003E3F3C" w:rsidRPr="004201B0" w:rsidRDefault="003E3F3C" w:rsidP="003E3F3C">
            <w:pPr>
              <w:jc w:val="center"/>
              <w:rPr>
                <w:sz w:val="18"/>
                <w:szCs w:val="18"/>
              </w:rPr>
            </w:pPr>
          </w:p>
        </w:tc>
        <w:tc>
          <w:tcPr>
            <w:tcW w:w="899" w:type="dxa"/>
            <w:vMerge/>
            <w:shd w:val="clear" w:color="auto" w:fill="auto"/>
            <w:vAlign w:val="center"/>
          </w:tcPr>
          <w:p w:rsidR="003E3F3C" w:rsidRPr="004201B0" w:rsidRDefault="003E3F3C" w:rsidP="003E3F3C">
            <w:pPr>
              <w:jc w:val="center"/>
              <w:rPr>
                <w:sz w:val="18"/>
                <w:szCs w:val="18"/>
              </w:rPr>
            </w:pPr>
          </w:p>
        </w:tc>
      </w:tr>
      <w:tr w:rsidR="003E3F3C" w:rsidRPr="004201B0" w:rsidTr="003E3F3C">
        <w:trPr>
          <w:trHeight w:val="20"/>
          <w:jc w:val="center"/>
        </w:trPr>
        <w:tc>
          <w:tcPr>
            <w:tcW w:w="420" w:type="dxa"/>
            <w:shd w:val="clear" w:color="auto" w:fill="auto"/>
            <w:vAlign w:val="center"/>
          </w:tcPr>
          <w:p w:rsidR="003E3F3C" w:rsidRPr="004201B0" w:rsidRDefault="003E3F3C" w:rsidP="003E3F3C">
            <w:pPr>
              <w:jc w:val="center"/>
              <w:rPr>
                <w:sz w:val="18"/>
                <w:szCs w:val="18"/>
              </w:rPr>
            </w:pPr>
            <w:r w:rsidRPr="004201B0">
              <w:rPr>
                <w:sz w:val="18"/>
                <w:szCs w:val="18"/>
              </w:rPr>
              <w:t>1</w:t>
            </w:r>
          </w:p>
        </w:tc>
        <w:tc>
          <w:tcPr>
            <w:tcW w:w="800" w:type="dxa"/>
            <w:shd w:val="clear" w:color="auto" w:fill="auto"/>
            <w:vAlign w:val="center"/>
          </w:tcPr>
          <w:p w:rsidR="003E3F3C" w:rsidRPr="004201B0" w:rsidRDefault="003E3F3C" w:rsidP="003E3F3C">
            <w:pPr>
              <w:jc w:val="center"/>
              <w:rPr>
                <w:sz w:val="18"/>
                <w:szCs w:val="18"/>
              </w:rPr>
            </w:pPr>
            <w:r w:rsidRPr="004201B0">
              <w:rPr>
                <w:sz w:val="18"/>
                <w:szCs w:val="18"/>
              </w:rPr>
              <w:t>3A</w:t>
            </w:r>
          </w:p>
        </w:tc>
        <w:tc>
          <w:tcPr>
            <w:tcW w:w="941" w:type="dxa"/>
            <w:shd w:val="clear" w:color="auto" w:fill="auto"/>
            <w:vAlign w:val="center"/>
          </w:tcPr>
          <w:p w:rsidR="003E3F3C" w:rsidRPr="004201B0" w:rsidRDefault="00AE0418" w:rsidP="00AE0418">
            <w:pPr>
              <w:jc w:val="center"/>
              <w:rPr>
                <w:sz w:val="18"/>
                <w:szCs w:val="18"/>
              </w:rPr>
            </w:pPr>
            <w:r w:rsidRPr="004201B0">
              <w:rPr>
                <w:rFonts w:eastAsiaTheme="minorEastAsia" w:hint="eastAsia"/>
                <w:sz w:val="18"/>
                <w:szCs w:val="18"/>
              </w:rPr>
              <w:t>30/6/</w:t>
            </w:r>
            <w:r w:rsidR="003E3F3C" w:rsidRPr="004201B0">
              <w:rPr>
                <w:sz w:val="18"/>
                <w:szCs w:val="18"/>
              </w:rPr>
              <w:t>2012</w:t>
            </w:r>
          </w:p>
        </w:tc>
        <w:tc>
          <w:tcPr>
            <w:tcW w:w="1032" w:type="dxa"/>
            <w:shd w:val="clear" w:color="auto" w:fill="auto"/>
            <w:vAlign w:val="center"/>
          </w:tcPr>
          <w:p w:rsidR="003E3F3C" w:rsidRPr="004201B0" w:rsidRDefault="003E3F3C" w:rsidP="003E3F3C">
            <w:pPr>
              <w:jc w:val="center"/>
              <w:rPr>
                <w:sz w:val="18"/>
                <w:szCs w:val="18"/>
              </w:rPr>
            </w:pPr>
          </w:p>
        </w:tc>
        <w:tc>
          <w:tcPr>
            <w:tcW w:w="1032" w:type="dxa"/>
            <w:shd w:val="clear" w:color="auto" w:fill="auto"/>
            <w:vAlign w:val="center"/>
          </w:tcPr>
          <w:p w:rsidR="003E3F3C" w:rsidRPr="004201B0" w:rsidRDefault="00AE0418" w:rsidP="00AE0418">
            <w:pPr>
              <w:jc w:val="center"/>
              <w:rPr>
                <w:sz w:val="18"/>
                <w:szCs w:val="18"/>
              </w:rPr>
            </w:pPr>
            <w:r w:rsidRPr="004201B0">
              <w:rPr>
                <w:rFonts w:eastAsiaTheme="minorEastAsia" w:hint="eastAsia"/>
                <w:sz w:val="18"/>
                <w:szCs w:val="18"/>
              </w:rPr>
              <w:t>28/12/</w:t>
            </w:r>
            <w:r w:rsidR="003E3F3C" w:rsidRPr="004201B0">
              <w:rPr>
                <w:sz w:val="18"/>
                <w:szCs w:val="18"/>
              </w:rPr>
              <w:t>2012</w:t>
            </w:r>
          </w:p>
        </w:tc>
        <w:tc>
          <w:tcPr>
            <w:tcW w:w="1126" w:type="dxa"/>
            <w:shd w:val="clear" w:color="auto" w:fill="auto"/>
            <w:vAlign w:val="center"/>
          </w:tcPr>
          <w:p w:rsidR="003E3F3C" w:rsidRPr="004201B0" w:rsidRDefault="003E3F3C" w:rsidP="003E3F3C">
            <w:pPr>
              <w:jc w:val="center"/>
              <w:rPr>
                <w:sz w:val="18"/>
                <w:szCs w:val="18"/>
              </w:rPr>
            </w:pPr>
          </w:p>
        </w:tc>
        <w:tc>
          <w:tcPr>
            <w:tcW w:w="1126" w:type="dxa"/>
            <w:shd w:val="clear" w:color="auto" w:fill="auto"/>
            <w:vAlign w:val="center"/>
          </w:tcPr>
          <w:p w:rsidR="003E3F3C" w:rsidRPr="004201B0" w:rsidRDefault="003E3F3C" w:rsidP="003E3F3C">
            <w:pPr>
              <w:jc w:val="center"/>
              <w:rPr>
                <w:sz w:val="18"/>
                <w:szCs w:val="18"/>
              </w:rPr>
            </w:pPr>
          </w:p>
        </w:tc>
        <w:tc>
          <w:tcPr>
            <w:tcW w:w="837" w:type="dxa"/>
            <w:shd w:val="clear" w:color="auto" w:fill="auto"/>
            <w:vAlign w:val="center"/>
          </w:tcPr>
          <w:p w:rsidR="003E3F3C" w:rsidRPr="004201B0" w:rsidRDefault="003E3F3C" w:rsidP="003E3F3C">
            <w:pPr>
              <w:jc w:val="center"/>
              <w:rPr>
                <w:sz w:val="18"/>
                <w:szCs w:val="18"/>
              </w:rPr>
            </w:pPr>
          </w:p>
        </w:tc>
        <w:tc>
          <w:tcPr>
            <w:tcW w:w="899" w:type="dxa"/>
            <w:shd w:val="clear" w:color="auto" w:fill="auto"/>
            <w:vAlign w:val="center"/>
          </w:tcPr>
          <w:p w:rsidR="003E3F3C" w:rsidRPr="004201B0" w:rsidRDefault="003E3F3C" w:rsidP="003E3F3C">
            <w:pPr>
              <w:jc w:val="center"/>
              <w:rPr>
                <w:sz w:val="18"/>
                <w:szCs w:val="18"/>
              </w:rPr>
            </w:pPr>
          </w:p>
        </w:tc>
        <w:tc>
          <w:tcPr>
            <w:tcW w:w="899" w:type="dxa"/>
            <w:shd w:val="clear" w:color="auto" w:fill="auto"/>
            <w:vAlign w:val="center"/>
          </w:tcPr>
          <w:p w:rsidR="003E3F3C" w:rsidRPr="004201B0" w:rsidRDefault="000943B8" w:rsidP="000943B8">
            <w:pPr>
              <w:jc w:val="center"/>
              <w:rPr>
                <w:sz w:val="18"/>
                <w:szCs w:val="18"/>
              </w:rPr>
            </w:pPr>
            <w:r w:rsidRPr="004201B0">
              <w:rPr>
                <w:rFonts w:eastAsiaTheme="minorEastAsia" w:hint="eastAsia"/>
                <w:sz w:val="18"/>
                <w:szCs w:val="18"/>
              </w:rPr>
              <w:t>23/11/</w:t>
            </w:r>
            <w:r w:rsidR="003E3F3C" w:rsidRPr="004201B0">
              <w:rPr>
                <w:sz w:val="18"/>
                <w:szCs w:val="18"/>
              </w:rPr>
              <w:t>2012</w:t>
            </w:r>
          </w:p>
        </w:tc>
      </w:tr>
      <w:tr w:rsidR="003E3F3C" w:rsidRPr="004201B0" w:rsidTr="003E3F3C">
        <w:trPr>
          <w:trHeight w:val="20"/>
          <w:jc w:val="center"/>
        </w:trPr>
        <w:tc>
          <w:tcPr>
            <w:tcW w:w="420" w:type="dxa"/>
            <w:shd w:val="clear" w:color="auto" w:fill="auto"/>
            <w:vAlign w:val="center"/>
          </w:tcPr>
          <w:p w:rsidR="003E3F3C" w:rsidRPr="004201B0" w:rsidRDefault="003E3F3C" w:rsidP="003E3F3C">
            <w:pPr>
              <w:jc w:val="center"/>
              <w:rPr>
                <w:sz w:val="18"/>
                <w:szCs w:val="18"/>
              </w:rPr>
            </w:pPr>
            <w:r w:rsidRPr="004201B0">
              <w:rPr>
                <w:sz w:val="18"/>
                <w:szCs w:val="18"/>
              </w:rPr>
              <w:t>2</w:t>
            </w:r>
          </w:p>
        </w:tc>
        <w:tc>
          <w:tcPr>
            <w:tcW w:w="800" w:type="dxa"/>
            <w:shd w:val="clear" w:color="auto" w:fill="auto"/>
            <w:vAlign w:val="center"/>
          </w:tcPr>
          <w:p w:rsidR="003E3F3C" w:rsidRPr="004201B0" w:rsidRDefault="003E3F3C" w:rsidP="003E3F3C">
            <w:pPr>
              <w:jc w:val="center"/>
              <w:rPr>
                <w:sz w:val="18"/>
                <w:szCs w:val="18"/>
              </w:rPr>
            </w:pPr>
            <w:r w:rsidRPr="004201B0">
              <w:rPr>
                <w:sz w:val="18"/>
                <w:szCs w:val="18"/>
              </w:rPr>
              <w:t>A4</w:t>
            </w:r>
          </w:p>
        </w:tc>
        <w:tc>
          <w:tcPr>
            <w:tcW w:w="941" w:type="dxa"/>
            <w:shd w:val="clear" w:color="auto" w:fill="auto"/>
            <w:vAlign w:val="center"/>
          </w:tcPr>
          <w:p w:rsidR="003E3F3C" w:rsidRPr="004201B0" w:rsidRDefault="00AE0418" w:rsidP="00AE0418">
            <w:pPr>
              <w:jc w:val="center"/>
              <w:rPr>
                <w:sz w:val="18"/>
                <w:szCs w:val="18"/>
              </w:rPr>
            </w:pPr>
            <w:r w:rsidRPr="004201B0">
              <w:rPr>
                <w:rFonts w:eastAsiaTheme="minorEastAsia" w:hint="eastAsia"/>
                <w:sz w:val="18"/>
                <w:szCs w:val="18"/>
              </w:rPr>
              <w:t>27/9/</w:t>
            </w:r>
            <w:r w:rsidR="003E3F3C" w:rsidRPr="004201B0">
              <w:rPr>
                <w:sz w:val="18"/>
                <w:szCs w:val="18"/>
              </w:rPr>
              <w:t>2012</w:t>
            </w:r>
          </w:p>
        </w:tc>
        <w:tc>
          <w:tcPr>
            <w:tcW w:w="1032" w:type="dxa"/>
            <w:shd w:val="clear" w:color="auto" w:fill="auto"/>
            <w:vAlign w:val="center"/>
          </w:tcPr>
          <w:p w:rsidR="003E3F3C" w:rsidRPr="004201B0" w:rsidRDefault="00AE0418" w:rsidP="00AE0418">
            <w:pPr>
              <w:jc w:val="center"/>
              <w:rPr>
                <w:sz w:val="18"/>
                <w:szCs w:val="18"/>
              </w:rPr>
            </w:pPr>
            <w:r w:rsidRPr="004201B0">
              <w:rPr>
                <w:rFonts w:eastAsiaTheme="minorEastAsia" w:hint="eastAsia"/>
                <w:sz w:val="18"/>
                <w:szCs w:val="18"/>
              </w:rPr>
              <w:t>3/4/</w:t>
            </w:r>
            <w:r w:rsidR="003E3F3C" w:rsidRPr="004201B0">
              <w:rPr>
                <w:sz w:val="18"/>
                <w:szCs w:val="18"/>
              </w:rPr>
              <w:t>2013</w:t>
            </w:r>
          </w:p>
        </w:tc>
        <w:tc>
          <w:tcPr>
            <w:tcW w:w="1032" w:type="dxa"/>
            <w:shd w:val="clear" w:color="auto" w:fill="auto"/>
            <w:vAlign w:val="center"/>
          </w:tcPr>
          <w:p w:rsidR="003E3F3C" w:rsidRPr="004201B0" w:rsidRDefault="00AE0418" w:rsidP="00AE0418">
            <w:pPr>
              <w:jc w:val="center"/>
              <w:rPr>
                <w:sz w:val="18"/>
                <w:szCs w:val="18"/>
              </w:rPr>
            </w:pPr>
            <w:r w:rsidRPr="004201B0">
              <w:rPr>
                <w:rFonts w:eastAsiaTheme="minorEastAsia" w:hint="eastAsia"/>
                <w:sz w:val="18"/>
                <w:szCs w:val="18"/>
              </w:rPr>
              <w:t>4/6/</w:t>
            </w:r>
            <w:r w:rsidR="003E3F3C" w:rsidRPr="004201B0">
              <w:rPr>
                <w:sz w:val="18"/>
                <w:szCs w:val="18"/>
              </w:rPr>
              <w:t>2013</w:t>
            </w:r>
          </w:p>
        </w:tc>
        <w:tc>
          <w:tcPr>
            <w:tcW w:w="1126" w:type="dxa"/>
            <w:shd w:val="clear" w:color="auto" w:fill="auto"/>
            <w:vAlign w:val="center"/>
          </w:tcPr>
          <w:p w:rsidR="003E3F3C" w:rsidRPr="004201B0" w:rsidRDefault="00AE0418" w:rsidP="00AE0418">
            <w:pPr>
              <w:jc w:val="center"/>
              <w:rPr>
                <w:sz w:val="18"/>
                <w:szCs w:val="18"/>
              </w:rPr>
            </w:pPr>
            <w:r w:rsidRPr="004201B0">
              <w:rPr>
                <w:rFonts w:eastAsiaTheme="minorEastAsia" w:hint="eastAsia"/>
                <w:sz w:val="18"/>
                <w:szCs w:val="18"/>
              </w:rPr>
              <w:t>1/3/</w:t>
            </w:r>
            <w:r w:rsidR="003E3F3C" w:rsidRPr="004201B0">
              <w:rPr>
                <w:sz w:val="18"/>
                <w:szCs w:val="18"/>
              </w:rPr>
              <w:t>2013</w:t>
            </w:r>
          </w:p>
        </w:tc>
        <w:tc>
          <w:tcPr>
            <w:tcW w:w="1126" w:type="dxa"/>
            <w:shd w:val="clear" w:color="auto" w:fill="auto"/>
            <w:vAlign w:val="center"/>
          </w:tcPr>
          <w:p w:rsidR="003E3F3C" w:rsidRPr="004201B0" w:rsidRDefault="00AE0418" w:rsidP="00AE0418">
            <w:pPr>
              <w:jc w:val="center"/>
              <w:rPr>
                <w:sz w:val="18"/>
                <w:szCs w:val="18"/>
              </w:rPr>
            </w:pPr>
            <w:r w:rsidRPr="004201B0">
              <w:rPr>
                <w:rFonts w:eastAsiaTheme="minorEastAsia" w:hint="eastAsia"/>
                <w:sz w:val="18"/>
                <w:szCs w:val="18"/>
              </w:rPr>
              <w:t>3/3/</w:t>
            </w:r>
            <w:r w:rsidR="003E3F3C" w:rsidRPr="004201B0">
              <w:rPr>
                <w:sz w:val="18"/>
                <w:szCs w:val="18"/>
              </w:rPr>
              <w:t>2013</w:t>
            </w:r>
          </w:p>
        </w:tc>
        <w:tc>
          <w:tcPr>
            <w:tcW w:w="837" w:type="dxa"/>
            <w:shd w:val="clear" w:color="auto" w:fill="auto"/>
            <w:vAlign w:val="center"/>
          </w:tcPr>
          <w:p w:rsidR="003E3F3C" w:rsidRPr="004201B0" w:rsidRDefault="00AE0418" w:rsidP="00AE0418">
            <w:pPr>
              <w:jc w:val="center"/>
              <w:rPr>
                <w:sz w:val="18"/>
                <w:szCs w:val="18"/>
              </w:rPr>
            </w:pPr>
            <w:r w:rsidRPr="004201B0">
              <w:rPr>
                <w:rFonts w:eastAsiaTheme="minorEastAsia" w:hint="eastAsia"/>
                <w:sz w:val="18"/>
                <w:szCs w:val="18"/>
              </w:rPr>
              <w:t>23/4/</w:t>
            </w:r>
            <w:r w:rsidR="003E3F3C" w:rsidRPr="004201B0">
              <w:rPr>
                <w:sz w:val="18"/>
                <w:szCs w:val="18"/>
              </w:rPr>
              <w:t>2013</w:t>
            </w:r>
          </w:p>
        </w:tc>
        <w:tc>
          <w:tcPr>
            <w:tcW w:w="899" w:type="dxa"/>
            <w:shd w:val="clear" w:color="auto" w:fill="auto"/>
            <w:vAlign w:val="center"/>
          </w:tcPr>
          <w:p w:rsidR="003E3F3C" w:rsidRPr="004201B0" w:rsidRDefault="000943B8" w:rsidP="000943B8">
            <w:pPr>
              <w:jc w:val="center"/>
              <w:rPr>
                <w:sz w:val="18"/>
                <w:szCs w:val="18"/>
              </w:rPr>
            </w:pPr>
            <w:r w:rsidRPr="004201B0">
              <w:rPr>
                <w:rFonts w:eastAsiaTheme="minorEastAsia" w:hint="eastAsia"/>
                <w:sz w:val="18"/>
                <w:szCs w:val="18"/>
              </w:rPr>
              <w:t>9/5/</w:t>
            </w:r>
            <w:r w:rsidR="003E3F3C" w:rsidRPr="004201B0">
              <w:rPr>
                <w:sz w:val="18"/>
                <w:szCs w:val="18"/>
              </w:rPr>
              <w:t>2013</w:t>
            </w:r>
          </w:p>
        </w:tc>
        <w:tc>
          <w:tcPr>
            <w:tcW w:w="899" w:type="dxa"/>
            <w:shd w:val="clear" w:color="auto" w:fill="auto"/>
            <w:vAlign w:val="center"/>
          </w:tcPr>
          <w:p w:rsidR="003E3F3C" w:rsidRPr="004201B0" w:rsidRDefault="000943B8" w:rsidP="000943B8">
            <w:pPr>
              <w:jc w:val="center"/>
              <w:rPr>
                <w:sz w:val="18"/>
                <w:szCs w:val="18"/>
              </w:rPr>
            </w:pPr>
            <w:r w:rsidRPr="004201B0">
              <w:rPr>
                <w:rFonts w:eastAsiaTheme="minorEastAsia" w:hint="eastAsia"/>
                <w:sz w:val="18"/>
                <w:szCs w:val="18"/>
              </w:rPr>
              <w:t>8/3/</w:t>
            </w:r>
            <w:r w:rsidR="003E3F3C" w:rsidRPr="004201B0">
              <w:rPr>
                <w:sz w:val="18"/>
                <w:szCs w:val="18"/>
              </w:rPr>
              <w:t>2013</w:t>
            </w:r>
          </w:p>
        </w:tc>
      </w:tr>
      <w:tr w:rsidR="003E3F3C" w:rsidRPr="004201B0" w:rsidTr="003E3F3C">
        <w:trPr>
          <w:trHeight w:val="20"/>
          <w:jc w:val="center"/>
        </w:trPr>
        <w:tc>
          <w:tcPr>
            <w:tcW w:w="420" w:type="dxa"/>
            <w:shd w:val="clear" w:color="auto" w:fill="auto"/>
            <w:vAlign w:val="center"/>
          </w:tcPr>
          <w:p w:rsidR="003E3F3C" w:rsidRPr="004201B0" w:rsidRDefault="003E3F3C" w:rsidP="003E3F3C">
            <w:pPr>
              <w:jc w:val="center"/>
              <w:rPr>
                <w:sz w:val="18"/>
                <w:szCs w:val="18"/>
              </w:rPr>
            </w:pPr>
            <w:r w:rsidRPr="004201B0">
              <w:rPr>
                <w:sz w:val="18"/>
                <w:szCs w:val="18"/>
              </w:rPr>
              <w:t>3</w:t>
            </w:r>
          </w:p>
        </w:tc>
        <w:tc>
          <w:tcPr>
            <w:tcW w:w="800" w:type="dxa"/>
            <w:shd w:val="clear" w:color="auto" w:fill="auto"/>
            <w:vAlign w:val="center"/>
          </w:tcPr>
          <w:p w:rsidR="003E3F3C" w:rsidRPr="004201B0" w:rsidRDefault="003E3F3C" w:rsidP="003E3F3C">
            <w:pPr>
              <w:jc w:val="center"/>
              <w:rPr>
                <w:sz w:val="18"/>
                <w:szCs w:val="18"/>
              </w:rPr>
            </w:pPr>
            <w:r w:rsidRPr="004201B0">
              <w:rPr>
                <w:sz w:val="18"/>
                <w:szCs w:val="18"/>
              </w:rPr>
              <w:t>3B</w:t>
            </w:r>
          </w:p>
        </w:tc>
        <w:tc>
          <w:tcPr>
            <w:tcW w:w="941" w:type="dxa"/>
            <w:shd w:val="clear" w:color="auto" w:fill="auto"/>
            <w:vAlign w:val="center"/>
          </w:tcPr>
          <w:p w:rsidR="003E3F3C" w:rsidRPr="004201B0" w:rsidRDefault="00AE0418" w:rsidP="00AE0418">
            <w:pPr>
              <w:jc w:val="center"/>
              <w:rPr>
                <w:sz w:val="18"/>
                <w:szCs w:val="18"/>
              </w:rPr>
            </w:pPr>
            <w:r w:rsidRPr="004201B0">
              <w:rPr>
                <w:rFonts w:eastAsiaTheme="minorEastAsia" w:hint="eastAsia"/>
                <w:sz w:val="18"/>
                <w:szCs w:val="18"/>
              </w:rPr>
              <w:t>22/4/</w:t>
            </w:r>
            <w:r w:rsidR="003E3F3C" w:rsidRPr="004201B0">
              <w:rPr>
                <w:sz w:val="18"/>
                <w:szCs w:val="18"/>
              </w:rPr>
              <w:t>2013</w:t>
            </w:r>
          </w:p>
        </w:tc>
        <w:tc>
          <w:tcPr>
            <w:tcW w:w="1032" w:type="dxa"/>
            <w:shd w:val="clear" w:color="auto" w:fill="auto"/>
            <w:vAlign w:val="center"/>
          </w:tcPr>
          <w:p w:rsidR="003E3F3C" w:rsidRPr="004201B0" w:rsidRDefault="003E3F3C" w:rsidP="003E3F3C">
            <w:pPr>
              <w:jc w:val="center"/>
              <w:rPr>
                <w:sz w:val="18"/>
                <w:szCs w:val="18"/>
              </w:rPr>
            </w:pPr>
          </w:p>
        </w:tc>
        <w:tc>
          <w:tcPr>
            <w:tcW w:w="1032" w:type="dxa"/>
            <w:shd w:val="clear" w:color="auto" w:fill="auto"/>
            <w:vAlign w:val="center"/>
          </w:tcPr>
          <w:p w:rsidR="003E3F3C" w:rsidRPr="004201B0" w:rsidRDefault="00AE0418" w:rsidP="00AE0418">
            <w:pPr>
              <w:jc w:val="center"/>
              <w:rPr>
                <w:sz w:val="18"/>
                <w:szCs w:val="18"/>
              </w:rPr>
            </w:pPr>
            <w:r w:rsidRPr="004201B0">
              <w:rPr>
                <w:rFonts w:eastAsiaTheme="minorEastAsia" w:hint="eastAsia"/>
                <w:sz w:val="18"/>
                <w:szCs w:val="18"/>
              </w:rPr>
              <w:t>24/6/</w:t>
            </w:r>
            <w:r w:rsidR="003E3F3C" w:rsidRPr="004201B0">
              <w:rPr>
                <w:sz w:val="18"/>
                <w:szCs w:val="18"/>
              </w:rPr>
              <w:t>2013</w:t>
            </w:r>
          </w:p>
        </w:tc>
        <w:tc>
          <w:tcPr>
            <w:tcW w:w="1126" w:type="dxa"/>
            <w:shd w:val="clear" w:color="auto" w:fill="auto"/>
            <w:vAlign w:val="center"/>
          </w:tcPr>
          <w:p w:rsidR="003E3F3C" w:rsidRPr="004201B0" w:rsidRDefault="00AE0418" w:rsidP="00AE0418">
            <w:pPr>
              <w:jc w:val="center"/>
              <w:rPr>
                <w:sz w:val="18"/>
                <w:szCs w:val="18"/>
              </w:rPr>
            </w:pPr>
            <w:r w:rsidRPr="004201B0">
              <w:rPr>
                <w:rFonts w:eastAsiaTheme="minorEastAsia" w:hint="eastAsia"/>
                <w:sz w:val="18"/>
                <w:szCs w:val="18"/>
              </w:rPr>
              <w:t>3/6/</w:t>
            </w:r>
            <w:r w:rsidR="003E3F3C" w:rsidRPr="004201B0">
              <w:rPr>
                <w:sz w:val="18"/>
                <w:szCs w:val="18"/>
              </w:rPr>
              <w:t>2013</w:t>
            </w:r>
          </w:p>
        </w:tc>
        <w:tc>
          <w:tcPr>
            <w:tcW w:w="1126" w:type="dxa"/>
            <w:shd w:val="clear" w:color="auto" w:fill="auto"/>
            <w:vAlign w:val="center"/>
          </w:tcPr>
          <w:p w:rsidR="003E3F3C" w:rsidRPr="004201B0" w:rsidRDefault="00AE0418" w:rsidP="00AE0418">
            <w:pPr>
              <w:jc w:val="center"/>
              <w:rPr>
                <w:sz w:val="18"/>
                <w:szCs w:val="18"/>
              </w:rPr>
            </w:pPr>
            <w:r w:rsidRPr="004201B0">
              <w:rPr>
                <w:rFonts w:eastAsiaTheme="minorEastAsia" w:hint="eastAsia"/>
                <w:sz w:val="18"/>
                <w:szCs w:val="18"/>
              </w:rPr>
              <w:t>6/6/</w:t>
            </w:r>
            <w:r w:rsidR="003E3F3C" w:rsidRPr="004201B0">
              <w:rPr>
                <w:sz w:val="18"/>
                <w:szCs w:val="18"/>
              </w:rPr>
              <w:t>2013</w:t>
            </w:r>
          </w:p>
        </w:tc>
        <w:tc>
          <w:tcPr>
            <w:tcW w:w="837" w:type="dxa"/>
            <w:shd w:val="clear" w:color="auto" w:fill="auto"/>
            <w:vAlign w:val="center"/>
          </w:tcPr>
          <w:p w:rsidR="003E3F3C" w:rsidRPr="004201B0" w:rsidRDefault="003E3F3C" w:rsidP="003E3F3C">
            <w:pPr>
              <w:jc w:val="center"/>
              <w:rPr>
                <w:sz w:val="18"/>
                <w:szCs w:val="18"/>
              </w:rPr>
            </w:pPr>
          </w:p>
        </w:tc>
        <w:tc>
          <w:tcPr>
            <w:tcW w:w="899" w:type="dxa"/>
            <w:shd w:val="clear" w:color="auto" w:fill="auto"/>
            <w:vAlign w:val="center"/>
          </w:tcPr>
          <w:p w:rsidR="003E3F3C" w:rsidRPr="004201B0" w:rsidRDefault="003E3F3C" w:rsidP="003E3F3C">
            <w:pPr>
              <w:jc w:val="center"/>
              <w:rPr>
                <w:sz w:val="18"/>
                <w:szCs w:val="18"/>
              </w:rPr>
            </w:pPr>
          </w:p>
        </w:tc>
        <w:tc>
          <w:tcPr>
            <w:tcW w:w="899" w:type="dxa"/>
            <w:shd w:val="clear" w:color="auto" w:fill="auto"/>
            <w:vAlign w:val="center"/>
          </w:tcPr>
          <w:p w:rsidR="003E3F3C" w:rsidRPr="004201B0" w:rsidRDefault="000943B8" w:rsidP="000943B8">
            <w:pPr>
              <w:jc w:val="center"/>
              <w:rPr>
                <w:sz w:val="18"/>
                <w:szCs w:val="18"/>
              </w:rPr>
            </w:pPr>
            <w:r w:rsidRPr="004201B0">
              <w:rPr>
                <w:rFonts w:eastAsiaTheme="minorEastAsia" w:hint="eastAsia"/>
                <w:sz w:val="18"/>
                <w:szCs w:val="18"/>
              </w:rPr>
              <w:t>5/6/</w:t>
            </w:r>
            <w:r w:rsidR="003E3F3C" w:rsidRPr="004201B0">
              <w:rPr>
                <w:sz w:val="18"/>
                <w:szCs w:val="18"/>
              </w:rPr>
              <w:t>2013</w:t>
            </w:r>
          </w:p>
        </w:tc>
      </w:tr>
      <w:tr w:rsidR="003E3F3C" w:rsidRPr="004201B0" w:rsidTr="003E3F3C">
        <w:trPr>
          <w:trHeight w:val="20"/>
          <w:jc w:val="center"/>
        </w:trPr>
        <w:tc>
          <w:tcPr>
            <w:tcW w:w="420" w:type="dxa"/>
            <w:shd w:val="clear" w:color="auto" w:fill="auto"/>
            <w:vAlign w:val="center"/>
          </w:tcPr>
          <w:p w:rsidR="003E3F3C" w:rsidRPr="004201B0" w:rsidRDefault="003E3F3C" w:rsidP="003E3F3C">
            <w:pPr>
              <w:jc w:val="center"/>
              <w:rPr>
                <w:sz w:val="18"/>
                <w:szCs w:val="18"/>
              </w:rPr>
            </w:pPr>
            <w:r w:rsidRPr="004201B0">
              <w:rPr>
                <w:sz w:val="18"/>
                <w:szCs w:val="18"/>
              </w:rPr>
              <w:t>4</w:t>
            </w:r>
          </w:p>
        </w:tc>
        <w:tc>
          <w:tcPr>
            <w:tcW w:w="800" w:type="dxa"/>
            <w:shd w:val="clear" w:color="auto" w:fill="auto"/>
            <w:vAlign w:val="center"/>
          </w:tcPr>
          <w:p w:rsidR="003E3F3C" w:rsidRPr="004201B0" w:rsidRDefault="003E3F3C" w:rsidP="003E3F3C">
            <w:pPr>
              <w:jc w:val="center"/>
              <w:rPr>
                <w:sz w:val="18"/>
                <w:szCs w:val="18"/>
              </w:rPr>
            </w:pPr>
            <w:r w:rsidRPr="004201B0">
              <w:rPr>
                <w:sz w:val="18"/>
                <w:szCs w:val="18"/>
              </w:rPr>
              <w:t>6</w:t>
            </w:r>
          </w:p>
        </w:tc>
        <w:tc>
          <w:tcPr>
            <w:tcW w:w="941" w:type="dxa"/>
            <w:shd w:val="clear" w:color="auto" w:fill="auto"/>
            <w:vAlign w:val="center"/>
          </w:tcPr>
          <w:p w:rsidR="003E3F3C" w:rsidRPr="004201B0" w:rsidRDefault="00AE0418" w:rsidP="00AE0418">
            <w:pPr>
              <w:jc w:val="center"/>
              <w:rPr>
                <w:sz w:val="18"/>
                <w:szCs w:val="18"/>
              </w:rPr>
            </w:pPr>
            <w:r w:rsidRPr="004201B0">
              <w:rPr>
                <w:rFonts w:eastAsiaTheme="minorEastAsia" w:hint="eastAsia"/>
                <w:sz w:val="18"/>
                <w:szCs w:val="18"/>
              </w:rPr>
              <w:t>5/2/</w:t>
            </w:r>
            <w:r w:rsidR="003E3F3C" w:rsidRPr="004201B0">
              <w:rPr>
                <w:sz w:val="18"/>
                <w:szCs w:val="18"/>
              </w:rPr>
              <w:t>2013</w:t>
            </w:r>
          </w:p>
        </w:tc>
        <w:tc>
          <w:tcPr>
            <w:tcW w:w="1032" w:type="dxa"/>
            <w:shd w:val="clear" w:color="auto" w:fill="auto"/>
            <w:vAlign w:val="center"/>
          </w:tcPr>
          <w:p w:rsidR="003E3F3C" w:rsidRPr="004201B0" w:rsidRDefault="003E3F3C" w:rsidP="003E3F3C">
            <w:pPr>
              <w:jc w:val="center"/>
              <w:rPr>
                <w:sz w:val="18"/>
                <w:szCs w:val="18"/>
              </w:rPr>
            </w:pPr>
          </w:p>
        </w:tc>
        <w:tc>
          <w:tcPr>
            <w:tcW w:w="1032" w:type="dxa"/>
            <w:shd w:val="clear" w:color="auto" w:fill="auto"/>
            <w:vAlign w:val="center"/>
          </w:tcPr>
          <w:p w:rsidR="003E3F3C" w:rsidRPr="004201B0" w:rsidRDefault="00AE0418" w:rsidP="00AE0418">
            <w:pPr>
              <w:jc w:val="center"/>
              <w:rPr>
                <w:sz w:val="18"/>
                <w:szCs w:val="18"/>
              </w:rPr>
            </w:pPr>
            <w:r w:rsidRPr="004201B0">
              <w:rPr>
                <w:rFonts w:eastAsiaTheme="minorEastAsia" w:hint="eastAsia"/>
                <w:sz w:val="18"/>
                <w:szCs w:val="18"/>
              </w:rPr>
              <w:t>15/7/</w:t>
            </w:r>
            <w:r w:rsidR="003E3F3C" w:rsidRPr="004201B0">
              <w:rPr>
                <w:sz w:val="18"/>
                <w:szCs w:val="18"/>
              </w:rPr>
              <w:t>2013</w:t>
            </w:r>
          </w:p>
        </w:tc>
        <w:tc>
          <w:tcPr>
            <w:tcW w:w="1126" w:type="dxa"/>
            <w:shd w:val="clear" w:color="auto" w:fill="auto"/>
            <w:vAlign w:val="center"/>
          </w:tcPr>
          <w:p w:rsidR="003E3F3C" w:rsidRPr="004201B0" w:rsidRDefault="00AE0418" w:rsidP="00AE0418">
            <w:pPr>
              <w:jc w:val="center"/>
              <w:rPr>
                <w:sz w:val="18"/>
                <w:szCs w:val="18"/>
              </w:rPr>
            </w:pPr>
            <w:r w:rsidRPr="004201B0">
              <w:rPr>
                <w:rFonts w:eastAsiaTheme="minorEastAsia" w:hint="eastAsia"/>
                <w:sz w:val="18"/>
                <w:szCs w:val="18"/>
              </w:rPr>
              <w:t>26/3/</w:t>
            </w:r>
            <w:r w:rsidR="003E3F3C" w:rsidRPr="004201B0">
              <w:rPr>
                <w:sz w:val="18"/>
                <w:szCs w:val="18"/>
              </w:rPr>
              <w:t>2013</w:t>
            </w:r>
          </w:p>
        </w:tc>
        <w:tc>
          <w:tcPr>
            <w:tcW w:w="1126" w:type="dxa"/>
            <w:shd w:val="clear" w:color="auto" w:fill="auto"/>
            <w:vAlign w:val="center"/>
          </w:tcPr>
          <w:p w:rsidR="003E3F3C" w:rsidRPr="004201B0" w:rsidRDefault="00AE0418" w:rsidP="00AE0418">
            <w:pPr>
              <w:jc w:val="center"/>
              <w:rPr>
                <w:sz w:val="18"/>
                <w:szCs w:val="18"/>
              </w:rPr>
            </w:pPr>
            <w:r w:rsidRPr="004201B0">
              <w:rPr>
                <w:rFonts w:eastAsiaTheme="minorEastAsia" w:hint="eastAsia"/>
                <w:sz w:val="18"/>
                <w:szCs w:val="18"/>
              </w:rPr>
              <w:t>12/4/</w:t>
            </w:r>
            <w:r w:rsidR="003E3F3C" w:rsidRPr="004201B0">
              <w:rPr>
                <w:sz w:val="18"/>
                <w:szCs w:val="18"/>
              </w:rPr>
              <w:t>2013</w:t>
            </w:r>
          </w:p>
        </w:tc>
        <w:tc>
          <w:tcPr>
            <w:tcW w:w="837" w:type="dxa"/>
            <w:shd w:val="clear" w:color="auto" w:fill="auto"/>
            <w:vAlign w:val="center"/>
          </w:tcPr>
          <w:p w:rsidR="003E3F3C" w:rsidRPr="004201B0" w:rsidRDefault="00AE0418" w:rsidP="00AE0418">
            <w:pPr>
              <w:jc w:val="center"/>
              <w:rPr>
                <w:sz w:val="18"/>
                <w:szCs w:val="18"/>
              </w:rPr>
            </w:pPr>
            <w:r w:rsidRPr="004201B0">
              <w:rPr>
                <w:rFonts w:eastAsiaTheme="minorEastAsia" w:hint="eastAsia"/>
                <w:sz w:val="18"/>
                <w:szCs w:val="18"/>
              </w:rPr>
              <w:t>8/5/</w:t>
            </w:r>
            <w:r w:rsidR="003E3F3C" w:rsidRPr="004201B0">
              <w:rPr>
                <w:sz w:val="18"/>
                <w:szCs w:val="18"/>
              </w:rPr>
              <w:t>2013</w:t>
            </w:r>
          </w:p>
        </w:tc>
        <w:tc>
          <w:tcPr>
            <w:tcW w:w="899" w:type="dxa"/>
            <w:shd w:val="clear" w:color="auto" w:fill="auto"/>
            <w:vAlign w:val="center"/>
          </w:tcPr>
          <w:p w:rsidR="003E3F3C" w:rsidRPr="004201B0" w:rsidRDefault="003E3F3C" w:rsidP="003E3F3C">
            <w:pPr>
              <w:jc w:val="center"/>
              <w:rPr>
                <w:sz w:val="18"/>
                <w:szCs w:val="18"/>
              </w:rPr>
            </w:pPr>
          </w:p>
        </w:tc>
        <w:tc>
          <w:tcPr>
            <w:tcW w:w="899" w:type="dxa"/>
            <w:shd w:val="clear" w:color="auto" w:fill="auto"/>
            <w:vAlign w:val="center"/>
          </w:tcPr>
          <w:p w:rsidR="003E3F3C" w:rsidRPr="004201B0" w:rsidRDefault="000943B8" w:rsidP="000943B8">
            <w:pPr>
              <w:jc w:val="center"/>
              <w:rPr>
                <w:sz w:val="18"/>
                <w:szCs w:val="18"/>
              </w:rPr>
            </w:pPr>
            <w:r w:rsidRPr="004201B0">
              <w:rPr>
                <w:rFonts w:eastAsiaTheme="minorEastAsia" w:hint="eastAsia"/>
                <w:sz w:val="18"/>
                <w:szCs w:val="18"/>
              </w:rPr>
              <w:t>9/7/</w:t>
            </w:r>
            <w:r w:rsidR="003E3F3C" w:rsidRPr="004201B0">
              <w:rPr>
                <w:sz w:val="18"/>
                <w:szCs w:val="18"/>
              </w:rPr>
              <w:t>2013</w:t>
            </w:r>
          </w:p>
        </w:tc>
      </w:tr>
      <w:tr w:rsidR="003E3F3C" w:rsidRPr="004201B0" w:rsidTr="003E3F3C">
        <w:trPr>
          <w:trHeight w:val="20"/>
          <w:jc w:val="center"/>
        </w:trPr>
        <w:tc>
          <w:tcPr>
            <w:tcW w:w="420" w:type="dxa"/>
            <w:shd w:val="clear" w:color="auto" w:fill="auto"/>
            <w:vAlign w:val="center"/>
          </w:tcPr>
          <w:p w:rsidR="003E3F3C" w:rsidRPr="004201B0" w:rsidRDefault="003E3F3C" w:rsidP="003E3F3C">
            <w:pPr>
              <w:jc w:val="center"/>
              <w:rPr>
                <w:sz w:val="18"/>
                <w:szCs w:val="18"/>
              </w:rPr>
            </w:pPr>
            <w:r w:rsidRPr="004201B0">
              <w:rPr>
                <w:sz w:val="18"/>
                <w:szCs w:val="18"/>
              </w:rPr>
              <w:t>5</w:t>
            </w:r>
          </w:p>
        </w:tc>
        <w:tc>
          <w:tcPr>
            <w:tcW w:w="800" w:type="dxa"/>
            <w:shd w:val="clear" w:color="auto" w:fill="auto"/>
            <w:vAlign w:val="center"/>
          </w:tcPr>
          <w:p w:rsidR="003E3F3C" w:rsidRPr="004201B0" w:rsidRDefault="003E3F3C" w:rsidP="003E3F3C">
            <w:pPr>
              <w:jc w:val="center"/>
              <w:rPr>
                <w:sz w:val="18"/>
                <w:szCs w:val="18"/>
              </w:rPr>
            </w:pPr>
            <w:r w:rsidRPr="004201B0">
              <w:rPr>
                <w:sz w:val="18"/>
                <w:szCs w:val="18"/>
              </w:rPr>
              <w:t>5</w:t>
            </w:r>
          </w:p>
        </w:tc>
        <w:tc>
          <w:tcPr>
            <w:tcW w:w="941" w:type="dxa"/>
            <w:shd w:val="clear" w:color="auto" w:fill="auto"/>
            <w:vAlign w:val="center"/>
          </w:tcPr>
          <w:p w:rsidR="003E3F3C" w:rsidRPr="004201B0" w:rsidRDefault="00AE0418" w:rsidP="00AE0418">
            <w:pPr>
              <w:jc w:val="center"/>
              <w:rPr>
                <w:sz w:val="18"/>
                <w:szCs w:val="18"/>
              </w:rPr>
            </w:pPr>
            <w:r w:rsidRPr="004201B0">
              <w:rPr>
                <w:rFonts w:eastAsiaTheme="minorEastAsia" w:hint="eastAsia"/>
                <w:sz w:val="18"/>
                <w:szCs w:val="18"/>
              </w:rPr>
              <w:t>24/4/</w:t>
            </w:r>
            <w:r w:rsidR="003E3F3C" w:rsidRPr="004201B0">
              <w:rPr>
                <w:sz w:val="18"/>
                <w:szCs w:val="18"/>
              </w:rPr>
              <w:t>2013</w:t>
            </w:r>
          </w:p>
        </w:tc>
        <w:tc>
          <w:tcPr>
            <w:tcW w:w="1032" w:type="dxa"/>
            <w:shd w:val="clear" w:color="auto" w:fill="auto"/>
            <w:vAlign w:val="center"/>
          </w:tcPr>
          <w:p w:rsidR="003E3F3C" w:rsidRPr="004201B0" w:rsidRDefault="003E3F3C" w:rsidP="003E3F3C">
            <w:pPr>
              <w:jc w:val="center"/>
              <w:rPr>
                <w:sz w:val="18"/>
                <w:szCs w:val="18"/>
              </w:rPr>
            </w:pPr>
          </w:p>
        </w:tc>
        <w:tc>
          <w:tcPr>
            <w:tcW w:w="1032" w:type="dxa"/>
            <w:shd w:val="clear" w:color="auto" w:fill="auto"/>
            <w:vAlign w:val="center"/>
          </w:tcPr>
          <w:p w:rsidR="003E3F3C" w:rsidRPr="004201B0" w:rsidRDefault="00AE0418" w:rsidP="00AE0418">
            <w:pPr>
              <w:jc w:val="center"/>
              <w:rPr>
                <w:sz w:val="18"/>
                <w:szCs w:val="18"/>
              </w:rPr>
            </w:pPr>
            <w:r w:rsidRPr="004201B0">
              <w:rPr>
                <w:rFonts w:eastAsiaTheme="minorEastAsia" w:hint="eastAsia"/>
                <w:sz w:val="18"/>
                <w:szCs w:val="18"/>
              </w:rPr>
              <w:t>8/7/</w:t>
            </w:r>
            <w:r w:rsidR="003E3F3C" w:rsidRPr="004201B0">
              <w:rPr>
                <w:sz w:val="18"/>
                <w:szCs w:val="18"/>
              </w:rPr>
              <w:t>2013</w:t>
            </w:r>
          </w:p>
        </w:tc>
        <w:tc>
          <w:tcPr>
            <w:tcW w:w="1126" w:type="dxa"/>
            <w:shd w:val="clear" w:color="auto" w:fill="auto"/>
            <w:vAlign w:val="center"/>
          </w:tcPr>
          <w:p w:rsidR="003E3F3C" w:rsidRPr="004201B0" w:rsidRDefault="00AE0418" w:rsidP="00AE0418">
            <w:pPr>
              <w:jc w:val="center"/>
              <w:rPr>
                <w:sz w:val="18"/>
                <w:szCs w:val="18"/>
              </w:rPr>
            </w:pPr>
            <w:r w:rsidRPr="004201B0">
              <w:rPr>
                <w:rFonts w:eastAsiaTheme="minorEastAsia" w:hint="eastAsia"/>
                <w:sz w:val="18"/>
                <w:szCs w:val="18"/>
              </w:rPr>
              <w:t>6/5/</w:t>
            </w:r>
            <w:r w:rsidR="003E3F3C" w:rsidRPr="004201B0">
              <w:rPr>
                <w:sz w:val="18"/>
                <w:szCs w:val="18"/>
              </w:rPr>
              <w:t>2013</w:t>
            </w:r>
          </w:p>
        </w:tc>
        <w:tc>
          <w:tcPr>
            <w:tcW w:w="1126" w:type="dxa"/>
            <w:shd w:val="clear" w:color="auto" w:fill="auto"/>
            <w:vAlign w:val="center"/>
          </w:tcPr>
          <w:p w:rsidR="003E3F3C" w:rsidRPr="004201B0" w:rsidRDefault="00AE0418" w:rsidP="00AE0418">
            <w:pPr>
              <w:jc w:val="center"/>
              <w:rPr>
                <w:sz w:val="18"/>
                <w:szCs w:val="18"/>
              </w:rPr>
            </w:pPr>
            <w:r w:rsidRPr="004201B0">
              <w:rPr>
                <w:rFonts w:eastAsiaTheme="minorEastAsia" w:hint="eastAsia"/>
                <w:sz w:val="18"/>
                <w:szCs w:val="18"/>
              </w:rPr>
              <w:t>25/5/</w:t>
            </w:r>
            <w:r w:rsidR="003E3F3C" w:rsidRPr="004201B0">
              <w:rPr>
                <w:sz w:val="18"/>
                <w:szCs w:val="18"/>
              </w:rPr>
              <w:t>2013</w:t>
            </w:r>
          </w:p>
        </w:tc>
        <w:tc>
          <w:tcPr>
            <w:tcW w:w="837" w:type="dxa"/>
            <w:shd w:val="clear" w:color="auto" w:fill="auto"/>
            <w:vAlign w:val="center"/>
          </w:tcPr>
          <w:p w:rsidR="003E3F3C" w:rsidRPr="004201B0" w:rsidRDefault="003E3F3C" w:rsidP="003E3F3C">
            <w:pPr>
              <w:jc w:val="center"/>
              <w:rPr>
                <w:sz w:val="18"/>
                <w:szCs w:val="18"/>
              </w:rPr>
            </w:pPr>
          </w:p>
        </w:tc>
        <w:tc>
          <w:tcPr>
            <w:tcW w:w="899" w:type="dxa"/>
            <w:shd w:val="clear" w:color="auto" w:fill="auto"/>
            <w:vAlign w:val="center"/>
          </w:tcPr>
          <w:p w:rsidR="003E3F3C" w:rsidRPr="004201B0" w:rsidRDefault="003E3F3C" w:rsidP="003E3F3C">
            <w:pPr>
              <w:jc w:val="center"/>
              <w:rPr>
                <w:sz w:val="18"/>
                <w:szCs w:val="18"/>
              </w:rPr>
            </w:pPr>
          </w:p>
        </w:tc>
        <w:tc>
          <w:tcPr>
            <w:tcW w:w="899" w:type="dxa"/>
            <w:shd w:val="clear" w:color="auto" w:fill="auto"/>
            <w:vAlign w:val="center"/>
          </w:tcPr>
          <w:p w:rsidR="003E3F3C" w:rsidRPr="004201B0" w:rsidRDefault="000943B8" w:rsidP="000943B8">
            <w:pPr>
              <w:jc w:val="center"/>
              <w:rPr>
                <w:sz w:val="18"/>
                <w:szCs w:val="18"/>
              </w:rPr>
            </w:pPr>
            <w:r w:rsidRPr="004201B0">
              <w:rPr>
                <w:rFonts w:eastAsiaTheme="minorEastAsia" w:hint="eastAsia"/>
                <w:sz w:val="18"/>
                <w:szCs w:val="18"/>
              </w:rPr>
              <w:t>14/6/</w:t>
            </w:r>
            <w:r w:rsidR="003E3F3C" w:rsidRPr="004201B0">
              <w:rPr>
                <w:sz w:val="18"/>
                <w:szCs w:val="18"/>
              </w:rPr>
              <w:t>2013</w:t>
            </w:r>
          </w:p>
        </w:tc>
      </w:tr>
      <w:tr w:rsidR="003E3F3C" w:rsidRPr="004201B0" w:rsidTr="003E3F3C">
        <w:trPr>
          <w:trHeight w:val="20"/>
          <w:jc w:val="center"/>
        </w:trPr>
        <w:tc>
          <w:tcPr>
            <w:tcW w:w="420" w:type="dxa"/>
            <w:shd w:val="clear" w:color="auto" w:fill="auto"/>
            <w:vAlign w:val="center"/>
          </w:tcPr>
          <w:p w:rsidR="003E3F3C" w:rsidRPr="004201B0" w:rsidRDefault="003E3F3C" w:rsidP="003E3F3C">
            <w:pPr>
              <w:jc w:val="center"/>
              <w:rPr>
                <w:sz w:val="18"/>
                <w:szCs w:val="18"/>
              </w:rPr>
            </w:pPr>
            <w:r w:rsidRPr="004201B0">
              <w:rPr>
                <w:sz w:val="18"/>
                <w:szCs w:val="18"/>
              </w:rPr>
              <w:t>6</w:t>
            </w:r>
          </w:p>
        </w:tc>
        <w:tc>
          <w:tcPr>
            <w:tcW w:w="800" w:type="dxa"/>
            <w:shd w:val="clear" w:color="auto" w:fill="auto"/>
            <w:vAlign w:val="center"/>
          </w:tcPr>
          <w:p w:rsidR="003E3F3C" w:rsidRPr="004201B0" w:rsidRDefault="003E3F3C" w:rsidP="003E3F3C">
            <w:pPr>
              <w:jc w:val="center"/>
              <w:rPr>
                <w:sz w:val="18"/>
                <w:szCs w:val="18"/>
              </w:rPr>
            </w:pPr>
            <w:r w:rsidRPr="004201B0">
              <w:rPr>
                <w:sz w:val="18"/>
                <w:szCs w:val="18"/>
              </w:rPr>
              <w:t>7</w:t>
            </w:r>
          </w:p>
        </w:tc>
        <w:tc>
          <w:tcPr>
            <w:tcW w:w="941" w:type="dxa"/>
            <w:shd w:val="clear" w:color="auto" w:fill="auto"/>
            <w:vAlign w:val="center"/>
          </w:tcPr>
          <w:p w:rsidR="003E3F3C" w:rsidRPr="004201B0" w:rsidRDefault="00AE0418" w:rsidP="00AE0418">
            <w:pPr>
              <w:jc w:val="center"/>
              <w:rPr>
                <w:sz w:val="18"/>
                <w:szCs w:val="18"/>
              </w:rPr>
            </w:pPr>
            <w:r w:rsidRPr="004201B0">
              <w:rPr>
                <w:rFonts w:eastAsiaTheme="minorEastAsia" w:hint="eastAsia"/>
                <w:sz w:val="18"/>
                <w:szCs w:val="18"/>
              </w:rPr>
              <w:t>24/4/</w:t>
            </w:r>
            <w:r w:rsidR="003E3F3C" w:rsidRPr="004201B0">
              <w:rPr>
                <w:sz w:val="18"/>
                <w:szCs w:val="18"/>
              </w:rPr>
              <w:t>2013</w:t>
            </w:r>
          </w:p>
        </w:tc>
        <w:tc>
          <w:tcPr>
            <w:tcW w:w="1032" w:type="dxa"/>
            <w:shd w:val="clear" w:color="auto" w:fill="auto"/>
            <w:vAlign w:val="center"/>
          </w:tcPr>
          <w:p w:rsidR="003E3F3C" w:rsidRPr="004201B0" w:rsidRDefault="003E3F3C" w:rsidP="003E3F3C">
            <w:pPr>
              <w:jc w:val="center"/>
              <w:rPr>
                <w:sz w:val="18"/>
                <w:szCs w:val="18"/>
              </w:rPr>
            </w:pPr>
          </w:p>
        </w:tc>
        <w:tc>
          <w:tcPr>
            <w:tcW w:w="1032" w:type="dxa"/>
            <w:shd w:val="clear" w:color="auto" w:fill="auto"/>
            <w:vAlign w:val="center"/>
          </w:tcPr>
          <w:p w:rsidR="003E3F3C" w:rsidRPr="004201B0" w:rsidRDefault="00AE0418" w:rsidP="00AE0418">
            <w:pPr>
              <w:jc w:val="center"/>
              <w:rPr>
                <w:sz w:val="18"/>
                <w:szCs w:val="18"/>
              </w:rPr>
            </w:pPr>
            <w:r w:rsidRPr="004201B0">
              <w:rPr>
                <w:rFonts w:eastAsiaTheme="minorEastAsia" w:hint="eastAsia"/>
                <w:sz w:val="18"/>
                <w:szCs w:val="18"/>
              </w:rPr>
              <w:t>29/7/</w:t>
            </w:r>
            <w:r w:rsidR="003E3F3C" w:rsidRPr="004201B0">
              <w:rPr>
                <w:sz w:val="18"/>
                <w:szCs w:val="18"/>
              </w:rPr>
              <w:t>2013</w:t>
            </w:r>
          </w:p>
        </w:tc>
        <w:tc>
          <w:tcPr>
            <w:tcW w:w="1126" w:type="dxa"/>
            <w:shd w:val="clear" w:color="auto" w:fill="auto"/>
            <w:vAlign w:val="center"/>
          </w:tcPr>
          <w:p w:rsidR="003E3F3C" w:rsidRPr="004201B0" w:rsidRDefault="00AE0418" w:rsidP="00AE0418">
            <w:pPr>
              <w:jc w:val="center"/>
              <w:rPr>
                <w:sz w:val="18"/>
                <w:szCs w:val="18"/>
              </w:rPr>
            </w:pPr>
            <w:r w:rsidRPr="004201B0">
              <w:rPr>
                <w:rFonts w:eastAsiaTheme="minorEastAsia" w:hint="eastAsia"/>
                <w:sz w:val="18"/>
                <w:szCs w:val="18"/>
              </w:rPr>
              <w:t>6/5/</w:t>
            </w:r>
            <w:r w:rsidR="003E3F3C" w:rsidRPr="004201B0">
              <w:rPr>
                <w:sz w:val="18"/>
                <w:szCs w:val="18"/>
              </w:rPr>
              <w:t>2013</w:t>
            </w:r>
          </w:p>
        </w:tc>
        <w:tc>
          <w:tcPr>
            <w:tcW w:w="1126" w:type="dxa"/>
            <w:shd w:val="clear" w:color="auto" w:fill="auto"/>
            <w:vAlign w:val="center"/>
          </w:tcPr>
          <w:p w:rsidR="003E3F3C" w:rsidRPr="004201B0" w:rsidRDefault="00AE0418" w:rsidP="00AE0418">
            <w:pPr>
              <w:jc w:val="center"/>
              <w:rPr>
                <w:sz w:val="18"/>
                <w:szCs w:val="18"/>
              </w:rPr>
            </w:pPr>
            <w:r w:rsidRPr="004201B0">
              <w:rPr>
                <w:rFonts w:eastAsiaTheme="minorEastAsia" w:hint="eastAsia"/>
                <w:sz w:val="18"/>
                <w:szCs w:val="18"/>
              </w:rPr>
              <w:t>25/5/</w:t>
            </w:r>
            <w:r w:rsidR="003E3F3C" w:rsidRPr="004201B0">
              <w:rPr>
                <w:sz w:val="18"/>
                <w:szCs w:val="18"/>
              </w:rPr>
              <w:t>2013</w:t>
            </w:r>
          </w:p>
        </w:tc>
        <w:tc>
          <w:tcPr>
            <w:tcW w:w="837" w:type="dxa"/>
            <w:shd w:val="clear" w:color="auto" w:fill="auto"/>
            <w:vAlign w:val="center"/>
          </w:tcPr>
          <w:p w:rsidR="003E3F3C" w:rsidRPr="004201B0" w:rsidRDefault="003E3F3C" w:rsidP="003E3F3C">
            <w:pPr>
              <w:jc w:val="center"/>
              <w:rPr>
                <w:sz w:val="18"/>
                <w:szCs w:val="18"/>
              </w:rPr>
            </w:pPr>
          </w:p>
        </w:tc>
        <w:tc>
          <w:tcPr>
            <w:tcW w:w="899" w:type="dxa"/>
            <w:shd w:val="clear" w:color="auto" w:fill="auto"/>
            <w:vAlign w:val="center"/>
          </w:tcPr>
          <w:p w:rsidR="003E3F3C" w:rsidRPr="004201B0" w:rsidRDefault="003E3F3C" w:rsidP="003E3F3C">
            <w:pPr>
              <w:jc w:val="center"/>
              <w:rPr>
                <w:sz w:val="18"/>
                <w:szCs w:val="18"/>
              </w:rPr>
            </w:pPr>
          </w:p>
        </w:tc>
        <w:tc>
          <w:tcPr>
            <w:tcW w:w="899" w:type="dxa"/>
            <w:shd w:val="clear" w:color="auto" w:fill="auto"/>
            <w:vAlign w:val="center"/>
          </w:tcPr>
          <w:p w:rsidR="003E3F3C" w:rsidRPr="004201B0" w:rsidRDefault="000943B8" w:rsidP="000943B8">
            <w:pPr>
              <w:jc w:val="center"/>
              <w:rPr>
                <w:sz w:val="18"/>
                <w:szCs w:val="18"/>
              </w:rPr>
            </w:pPr>
            <w:r w:rsidRPr="004201B0">
              <w:rPr>
                <w:rFonts w:eastAsiaTheme="minorEastAsia" w:hint="eastAsia"/>
                <w:sz w:val="18"/>
                <w:szCs w:val="18"/>
              </w:rPr>
              <w:t>9/7/</w:t>
            </w:r>
            <w:r w:rsidR="003E3F3C" w:rsidRPr="004201B0">
              <w:rPr>
                <w:sz w:val="18"/>
                <w:szCs w:val="18"/>
              </w:rPr>
              <w:t>2013</w:t>
            </w:r>
          </w:p>
        </w:tc>
      </w:tr>
      <w:tr w:rsidR="003E3F3C" w:rsidRPr="004201B0" w:rsidTr="003E3F3C">
        <w:trPr>
          <w:trHeight w:val="20"/>
          <w:jc w:val="center"/>
        </w:trPr>
        <w:tc>
          <w:tcPr>
            <w:tcW w:w="420" w:type="dxa"/>
            <w:shd w:val="clear" w:color="auto" w:fill="auto"/>
            <w:vAlign w:val="center"/>
          </w:tcPr>
          <w:p w:rsidR="003E3F3C" w:rsidRPr="004201B0" w:rsidRDefault="003E3F3C" w:rsidP="003E3F3C">
            <w:pPr>
              <w:jc w:val="center"/>
              <w:rPr>
                <w:sz w:val="18"/>
                <w:szCs w:val="18"/>
              </w:rPr>
            </w:pPr>
            <w:r w:rsidRPr="004201B0">
              <w:rPr>
                <w:sz w:val="18"/>
                <w:szCs w:val="18"/>
              </w:rPr>
              <w:t>7</w:t>
            </w:r>
          </w:p>
        </w:tc>
        <w:tc>
          <w:tcPr>
            <w:tcW w:w="800" w:type="dxa"/>
            <w:shd w:val="clear" w:color="auto" w:fill="auto"/>
            <w:vAlign w:val="center"/>
          </w:tcPr>
          <w:p w:rsidR="003E3F3C" w:rsidRPr="004201B0" w:rsidRDefault="003E3F3C" w:rsidP="003E3F3C">
            <w:pPr>
              <w:jc w:val="center"/>
              <w:rPr>
                <w:sz w:val="18"/>
                <w:szCs w:val="18"/>
              </w:rPr>
            </w:pPr>
            <w:r w:rsidRPr="004201B0">
              <w:rPr>
                <w:sz w:val="18"/>
                <w:szCs w:val="18"/>
              </w:rPr>
              <w:t>A2</w:t>
            </w:r>
          </w:p>
        </w:tc>
        <w:tc>
          <w:tcPr>
            <w:tcW w:w="941" w:type="dxa"/>
            <w:shd w:val="clear" w:color="auto" w:fill="auto"/>
            <w:vAlign w:val="center"/>
          </w:tcPr>
          <w:p w:rsidR="003E3F3C" w:rsidRPr="004201B0" w:rsidRDefault="00AE0418" w:rsidP="00AE0418">
            <w:pPr>
              <w:jc w:val="center"/>
              <w:rPr>
                <w:sz w:val="18"/>
                <w:szCs w:val="18"/>
              </w:rPr>
            </w:pPr>
            <w:r w:rsidRPr="004201B0">
              <w:rPr>
                <w:rFonts w:eastAsiaTheme="minorEastAsia" w:hint="eastAsia"/>
                <w:sz w:val="18"/>
                <w:szCs w:val="18"/>
              </w:rPr>
              <w:t>24/4/</w:t>
            </w:r>
            <w:r w:rsidR="003E3F3C" w:rsidRPr="004201B0">
              <w:rPr>
                <w:sz w:val="18"/>
                <w:szCs w:val="18"/>
              </w:rPr>
              <w:t>2013</w:t>
            </w:r>
          </w:p>
        </w:tc>
        <w:tc>
          <w:tcPr>
            <w:tcW w:w="1032" w:type="dxa"/>
            <w:shd w:val="clear" w:color="auto" w:fill="auto"/>
            <w:vAlign w:val="center"/>
          </w:tcPr>
          <w:p w:rsidR="003E3F3C" w:rsidRPr="004201B0" w:rsidRDefault="003E3F3C" w:rsidP="003E3F3C">
            <w:pPr>
              <w:jc w:val="center"/>
              <w:rPr>
                <w:sz w:val="18"/>
                <w:szCs w:val="18"/>
              </w:rPr>
            </w:pPr>
          </w:p>
        </w:tc>
        <w:tc>
          <w:tcPr>
            <w:tcW w:w="1032" w:type="dxa"/>
            <w:shd w:val="clear" w:color="auto" w:fill="auto"/>
            <w:vAlign w:val="center"/>
          </w:tcPr>
          <w:p w:rsidR="003E3F3C" w:rsidRPr="004201B0" w:rsidRDefault="00AE0418" w:rsidP="00AE0418">
            <w:pPr>
              <w:jc w:val="center"/>
              <w:rPr>
                <w:sz w:val="18"/>
                <w:szCs w:val="18"/>
              </w:rPr>
            </w:pPr>
            <w:r w:rsidRPr="004201B0">
              <w:rPr>
                <w:rFonts w:eastAsiaTheme="minorEastAsia" w:hint="eastAsia"/>
                <w:sz w:val="18"/>
                <w:szCs w:val="18"/>
              </w:rPr>
              <w:t>29/7/</w:t>
            </w:r>
            <w:r w:rsidR="003E3F3C" w:rsidRPr="004201B0">
              <w:rPr>
                <w:sz w:val="18"/>
                <w:szCs w:val="18"/>
              </w:rPr>
              <w:t>2013</w:t>
            </w:r>
          </w:p>
        </w:tc>
        <w:tc>
          <w:tcPr>
            <w:tcW w:w="1126" w:type="dxa"/>
            <w:shd w:val="clear" w:color="auto" w:fill="auto"/>
            <w:vAlign w:val="center"/>
          </w:tcPr>
          <w:p w:rsidR="003E3F3C" w:rsidRPr="004201B0" w:rsidRDefault="00AE0418" w:rsidP="00AE0418">
            <w:pPr>
              <w:jc w:val="center"/>
              <w:rPr>
                <w:sz w:val="18"/>
                <w:szCs w:val="18"/>
              </w:rPr>
            </w:pPr>
            <w:r w:rsidRPr="004201B0">
              <w:rPr>
                <w:rFonts w:eastAsiaTheme="minorEastAsia" w:hint="eastAsia"/>
                <w:sz w:val="18"/>
                <w:szCs w:val="18"/>
              </w:rPr>
              <w:t>6/5/</w:t>
            </w:r>
            <w:r w:rsidR="003E3F3C" w:rsidRPr="004201B0">
              <w:rPr>
                <w:sz w:val="18"/>
                <w:szCs w:val="18"/>
              </w:rPr>
              <w:t>2013</w:t>
            </w:r>
          </w:p>
        </w:tc>
        <w:tc>
          <w:tcPr>
            <w:tcW w:w="1126" w:type="dxa"/>
            <w:shd w:val="clear" w:color="auto" w:fill="auto"/>
            <w:vAlign w:val="center"/>
          </w:tcPr>
          <w:p w:rsidR="003E3F3C" w:rsidRPr="004201B0" w:rsidRDefault="00AE0418" w:rsidP="00AE0418">
            <w:pPr>
              <w:jc w:val="center"/>
              <w:rPr>
                <w:sz w:val="18"/>
                <w:szCs w:val="18"/>
              </w:rPr>
            </w:pPr>
            <w:r w:rsidRPr="004201B0">
              <w:rPr>
                <w:rFonts w:eastAsiaTheme="minorEastAsia" w:hint="eastAsia"/>
                <w:sz w:val="18"/>
                <w:szCs w:val="18"/>
              </w:rPr>
              <w:t>25/5/</w:t>
            </w:r>
            <w:r w:rsidR="003E3F3C" w:rsidRPr="004201B0">
              <w:rPr>
                <w:sz w:val="18"/>
                <w:szCs w:val="18"/>
              </w:rPr>
              <w:t>2013</w:t>
            </w:r>
          </w:p>
        </w:tc>
        <w:tc>
          <w:tcPr>
            <w:tcW w:w="837" w:type="dxa"/>
            <w:shd w:val="clear" w:color="auto" w:fill="auto"/>
            <w:vAlign w:val="center"/>
          </w:tcPr>
          <w:p w:rsidR="003E3F3C" w:rsidRPr="004201B0" w:rsidRDefault="003E3F3C" w:rsidP="003E3F3C">
            <w:pPr>
              <w:jc w:val="center"/>
              <w:rPr>
                <w:sz w:val="18"/>
                <w:szCs w:val="18"/>
              </w:rPr>
            </w:pPr>
          </w:p>
        </w:tc>
        <w:tc>
          <w:tcPr>
            <w:tcW w:w="899" w:type="dxa"/>
            <w:shd w:val="clear" w:color="auto" w:fill="auto"/>
            <w:vAlign w:val="center"/>
          </w:tcPr>
          <w:p w:rsidR="003E3F3C" w:rsidRPr="004201B0" w:rsidRDefault="003E3F3C" w:rsidP="003E3F3C">
            <w:pPr>
              <w:jc w:val="center"/>
              <w:rPr>
                <w:sz w:val="18"/>
                <w:szCs w:val="18"/>
              </w:rPr>
            </w:pPr>
          </w:p>
        </w:tc>
        <w:tc>
          <w:tcPr>
            <w:tcW w:w="899" w:type="dxa"/>
            <w:shd w:val="clear" w:color="auto" w:fill="auto"/>
            <w:vAlign w:val="center"/>
          </w:tcPr>
          <w:p w:rsidR="003E3F3C" w:rsidRPr="004201B0" w:rsidRDefault="000943B8" w:rsidP="000943B8">
            <w:pPr>
              <w:jc w:val="center"/>
              <w:rPr>
                <w:sz w:val="18"/>
                <w:szCs w:val="18"/>
              </w:rPr>
            </w:pPr>
            <w:r w:rsidRPr="004201B0">
              <w:rPr>
                <w:rFonts w:eastAsiaTheme="minorEastAsia" w:hint="eastAsia"/>
                <w:sz w:val="18"/>
                <w:szCs w:val="18"/>
              </w:rPr>
              <w:t>9/7/</w:t>
            </w:r>
            <w:r w:rsidR="003E3F3C" w:rsidRPr="004201B0">
              <w:rPr>
                <w:sz w:val="18"/>
                <w:szCs w:val="18"/>
              </w:rPr>
              <w:t>2013</w:t>
            </w:r>
          </w:p>
        </w:tc>
      </w:tr>
      <w:tr w:rsidR="003E3F3C" w:rsidRPr="004201B0" w:rsidTr="003E3F3C">
        <w:trPr>
          <w:trHeight w:val="20"/>
          <w:jc w:val="center"/>
        </w:trPr>
        <w:tc>
          <w:tcPr>
            <w:tcW w:w="420" w:type="dxa"/>
            <w:shd w:val="clear" w:color="auto" w:fill="auto"/>
            <w:vAlign w:val="center"/>
          </w:tcPr>
          <w:p w:rsidR="003E3F3C" w:rsidRPr="004201B0" w:rsidRDefault="003E3F3C" w:rsidP="003E3F3C">
            <w:pPr>
              <w:jc w:val="center"/>
              <w:rPr>
                <w:sz w:val="18"/>
                <w:szCs w:val="18"/>
              </w:rPr>
            </w:pPr>
            <w:r w:rsidRPr="004201B0">
              <w:rPr>
                <w:sz w:val="18"/>
                <w:szCs w:val="18"/>
              </w:rPr>
              <w:t>8</w:t>
            </w:r>
          </w:p>
        </w:tc>
        <w:tc>
          <w:tcPr>
            <w:tcW w:w="800" w:type="dxa"/>
            <w:shd w:val="clear" w:color="auto" w:fill="auto"/>
            <w:vAlign w:val="center"/>
          </w:tcPr>
          <w:p w:rsidR="003E3F3C" w:rsidRPr="004201B0" w:rsidRDefault="003E3F3C" w:rsidP="003E3F3C">
            <w:pPr>
              <w:jc w:val="center"/>
              <w:rPr>
                <w:sz w:val="18"/>
                <w:szCs w:val="18"/>
              </w:rPr>
            </w:pPr>
            <w:r w:rsidRPr="004201B0">
              <w:rPr>
                <w:sz w:val="18"/>
                <w:szCs w:val="18"/>
              </w:rPr>
              <w:t>A1</w:t>
            </w:r>
          </w:p>
        </w:tc>
        <w:tc>
          <w:tcPr>
            <w:tcW w:w="941" w:type="dxa"/>
            <w:shd w:val="clear" w:color="auto" w:fill="auto"/>
            <w:vAlign w:val="center"/>
          </w:tcPr>
          <w:p w:rsidR="003E3F3C" w:rsidRPr="004201B0" w:rsidRDefault="00AE0418" w:rsidP="00AE0418">
            <w:pPr>
              <w:jc w:val="center"/>
              <w:rPr>
                <w:sz w:val="18"/>
                <w:szCs w:val="18"/>
              </w:rPr>
            </w:pPr>
            <w:r w:rsidRPr="004201B0">
              <w:rPr>
                <w:rFonts w:eastAsiaTheme="minorEastAsia" w:hint="eastAsia"/>
                <w:sz w:val="18"/>
                <w:szCs w:val="18"/>
              </w:rPr>
              <w:t>22/4/</w:t>
            </w:r>
            <w:r w:rsidR="003E3F3C" w:rsidRPr="004201B0">
              <w:rPr>
                <w:sz w:val="18"/>
                <w:szCs w:val="18"/>
              </w:rPr>
              <w:t>2013</w:t>
            </w:r>
          </w:p>
        </w:tc>
        <w:tc>
          <w:tcPr>
            <w:tcW w:w="1032" w:type="dxa"/>
            <w:shd w:val="clear" w:color="auto" w:fill="auto"/>
            <w:vAlign w:val="center"/>
          </w:tcPr>
          <w:p w:rsidR="003E3F3C" w:rsidRPr="004201B0" w:rsidRDefault="003E3F3C" w:rsidP="003E3F3C">
            <w:pPr>
              <w:jc w:val="center"/>
              <w:rPr>
                <w:sz w:val="18"/>
                <w:szCs w:val="18"/>
              </w:rPr>
            </w:pPr>
          </w:p>
        </w:tc>
        <w:tc>
          <w:tcPr>
            <w:tcW w:w="1032" w:type="dxa"/>
            <w:shd w:val="clear" w:color="auto" w:fill="auto"/>
            <w:vAlign w:val="center"/>
          </w:tcPr>
          <w:p w:rsidR="003E3F3C" w:rsidRPr="004201B0" w:rsidRDefault="00AE0418" w:rsidP="00AE0418">
            <w:pPr>
              <w:jc w:val="center"/>
              <w:rPr>
                <w:sz w:val="18"/>
                <w:szCs w:val="18"/>
              </w:rPr>
            </w:pPr>
            <w:r w:rsidRPr="004201B0">
              <w:rPr>
                <w:rFonts w:eastAsiaTheme="minorEastAsia" w:hint="eastAsia"/>
                <w:sz w:val="18"/>
                <w:szCs w:val="18"/>
              </w:rPr>
              <w:t>11/9/</w:t>
            </w:r>
            <w:r w:rsidR="003E3F3C" w:rsidRPr="004201B0">
              <w:rPr>
                <w:sz w:val="18"/>
                <w:szCs w:val="18"/>
              </w:rPr>
              <w:t>2013</w:t>
            </w:r>
          </w:p>
        </w:tc>
        <w:tc>
          <w:tcPr>
            <w:tcW w:w="1126" w:type="dxa"/>
            <w:shd w:val="clear" w:color="auto" w:fill="auto"/>
            <w:vAlign w:val="center"/>
          </w:tcPr>
          <w:p w:rsidR="003E3F3C" w:rsidRPr="004201B0" w:rsidRDefault="00AE0418" w:rsidP="00AE0418">
            <w:pPr>
              <w:jc w:val="center"/>
              <w:rPr>
                <w:sz w:val="18"/>
                <w:szCs w:val="18"/>
              </w:rPr>
            </w:pPr>
            <w:r w:rsidRPr="004201B0">
              <w:rPr>
                <w:rFonts w:eastAsiaTheme="minorEastAsia" w:hint="eastAsia"/>
                <w:sz w:val="18"/>
                <w:szCs w:val="18"/>
              </w:rPr>
              <w:t>1/7/</w:t>
            </w:r>
            <w:r w:rsidR="003E3F3C" w:rsidRPr="004201B0">
              <w:rPr>
                <w:sz w:val="18"/>
                <w:szCs w:val="18"/>
              </w:rPr>
              <w:t>2013</w:t>
            </w:r>
          </w:p>
        </w:tc>
        <w:tc>
          <w:tcPr>
            <w:tcW w:w="1126" w:type="dxa"/>
            <w:shd w:val="clear" w:color="auto" w:fill="auto"/>
            <w:vAlign w:val="center"/>
          </w:tcPr>
          <w:p w:rsidR="003E3F3C" w:rsidRPr="004201B0" w:rsidRDefault="00AE0418" w:rsidP="00AE0418">
            <w:pPr>
              <w:jc w:val="center"/>
              <w:rPr>
                <w:sz w:val="18"/>
                <w:szCs w:val="18"/>
              </w:rPr>
            </w:pPr>
            <w:r w:rsidRPr="004201B0">
              <w:rPr>
                <w:rFonts w:eastAsiaTheme="minorEastAsia" w:hint="eastAsia"/>
                <w:sz w:val="18"/>
                <w:szCs w:val="18"/>
              </w:rPr>
              <w:t>12/7/</w:t>
            </w:r>
            <w:r w:rsidR="003E3F3C" w:rsidRPr="004201B0">
              <w:rPr>
                <w:sz w:val="18"/>
                <w:szCs w:val="18"/>
              </w:rPr>
              <w:t>2013</w:t>
            </w:r>
          </w:p>
        </w:tc>
        <w:tc>
          <w:tcPr>
            <w:tcW w:w="837" w:type="dxa"/>
            <w:shd w:val="clear" w:color="auto" w:fill="auto"/>
            <w:vAlign w:val="center"/>
          </w:tcPr>
          <w:p w:rsidR="003E3F3C" w:rsidRPr="004201B0" w:rsidRDefault="003E3F3C" w:rsidP="003E3F3C">
            <w:pPr>
              <w:jc w:val="center"/>
              <w:rPr>
                <w:sz w:val="18"/>
                <w:szCs w:val="18"/>
              </w:rPr>
            </w:pPr>
          </w:p>
        </w:tc>
        <w:tc>
          <w:tcPr>
            <w:tcW w:w="899" w:type="dxa"/>
            <w:shd w:val="clear" w:color="auto" w:fill="auto"/>
            <w:vAlign w:val="center"/>
          </w:tcPr>
          <w:p w:rsidR="003E3F3C" w:rsidRPr="004201B0" w:rsidRDefault="003E3F3C" w:rsidP="003E3F3C">
            <w:pPr>
              <w:jc w:val="center"/>
              <w:rPr>
                <w:sz w:val="18"/>
                <w:szCs w:val="18"/>
              </w:rPr>
            </w:pPr>
          </w:p>
        </w:tc>
        <w:tc>
          <w:tcPr>
            <w:tcW w:w="899" w:type="dxa"/>
            <w:shd w:val="clear" w:color="auto" w:fill="auto"/>
            <w:vAlign w:val="center"/>
          </w:tcPr>
          <w:p w:rsidR="003E3F3C" w:rsidRPr="004201B0" w:rsidRDefault="000943B8" w:rsidP="000943B8">
            <w:pPr>
              <w:jc w:val="center"/>
              <w:rPr>
                <w:sz w:val="18"/>
                <w:szCs w:val="18"/>
              </w:rPr>
            </w:pPr>
            <w:r w:rsidRPr="004201B0">
              <w:rPr>
                <w:rFonts w:eastAsiaTheme="minorEastAsia" w:hint="eastAsia"/>
                <w:sz w:val="18"/>
                <w:szCs w:val="18"/>
              </w:rPr>
              <w:t>20/8/</w:t>
            </w:r>
            <w:r w:rsidR="003E3F3C" w:rsidRPr="004201B0">
              <w:rPr>
                <w:sz w:val="18"/>
                <w:szCs w:val="18"/>
              </w:rPr>
              <w:t>2013</w:t>
            </w:r>
          </w:p>
        </w:tc>
      </w:tr>
      <w:tr w:rsidR="003E3F3C" w:rsidRPr="004201B0" w:rsidTr="003E3F3C">
        <w:trPr>
          <w:trHeight w:val="20"/>
          <w:jc w:val="center"/>
        </w:trPr>
        <w:tc>
          <w:tcPr>
            <w:tcW w:w="420" w:type="dxa"/>
            <w:shd w:val="clear" w:color="auto" w:fill="auto"/>
            <w:vAlign w:val="center"/>
          </w:tcPr>
          <w:p w:rsidR="003E3F3C" w:rsidRPr="004201B0" w:rsidRDefault="003E3F3C" w:rsidP="003E3F3C">
            <w:pPr>
              <w:jc w:val="center"/>
              <w:rPr>
                <w:sz w:val="18"/>
                <w:szCs w:val="18"/>
              </w:rPr>
            </w:pPr>
            <w:r w:rsidRPr="004201B0">
              <w:rPr>
                <w:sz w:val="18"/>
                <w:szCs w:val="18"/>
              </w:rPr>
              <w:t>9</w:t>
            </w:r>
          </w:p>
        </w:tc>
        <w:tc>
          <w:tcPr>
            <w:tcW w:w="800" w:type="dxa"/>
            <w:shd w:val="clear" w:color="auto" w:fill="auto"/>
            <w:vAlign w:val="center"/>
          </w:tcPr>
          <w:p w:rsidR="003E3F3C" w:rsidRPr="004201B0" w:rsidRDefault="003E3F3C" w:rsidP="003E3F3C">
            <w:pPr>
              <w:jc w:val="center"/>
              <w:rPr>
                <w:sz w:val="18"/>
                <w:szCs w:val="18"/>
              </w:rPr>
            </w:pPr>
            <w:r w:rsidRPr="004201B0">
              <w:rPr>
                <w:sz w:val="18"/>
                <w:szCs w:val="18"/>
              </w:rPr>
              <w:t>A3</w:t>
            </w:r>
          </w:p>
        </w:tc>
        <w:tc>
          <w:tcPr>
            <w:tcW w:w="941" w:type="dxa"/>
            <w:shd w:val="clear" w:color="auto" w:fill="auto"/>
            <w:vAlign w:val="center"/>
          </w:tcPr>
          <w:p w:rsidR="003E3F3C" w:rsidRPr="004201B0" w:rsidRDefault="00AE0418" w:rsidP="00AE0418">
            <w:pPr>
              <w:jc w:val="center"/>
              <w:rPr>
                <w:sz w:val="18"/>
                <w:szCs w:val="18"/>
              </w:rPr>
            </w:pPr>
            <w:r w:rsidRPr="004201B0">
              <w:rPr>
                <w:rFonts w:eastAsiaTheme="minorEastAsia" w:hint="eastAsia"/>
                <w:sz w:val="18"/>
                <w:szCs w:val="18"/>
              </w:rPr>
              <w:t>27/5/</w:t>
            </w:r>
            <w:r w:rsidR="003E3F3C" w:rsidRPr="004201B0">
              <w:rPr>
                <w:sz w:val="18"/>
                <w:szCs w:val="18"/>
              </w:rPr>
              <w:t>2013</w:t>
            </w:r>
          </w:p>
        </w:tc>
        <w:tc>
          <w:tcPr>
            <w:tcW w:w="1032" w:type="dxa"/>
            <w:shd w:val="clear" w:color="auto" w:fill="auto"/>
            <w:vAlign w:val="center"/>
          </w:tcPr>
          <w:p w:rsidR="003E3F3C" w:rsidRPr="004201B0" w:rsidRDefault="003E3F3C" w:rsidP="003E3F3C">
            <w:pPr>
              <w:jc w:val="center"/>
              <w:rPr>
                <w:sz w:val="18"/>
                <w:szCs w:val="18"/>
              </w:rPr>
            </w:pPr>
          </w:p>
        </w:tc>
        <w:tc>
          <w:tcPr>
            <w:tcW w:w="1032" w:type="dxa"/>
            <w:shd w:val="clear" w:color="auto" w:fill="auto"/>
            <w:vAlign w:val="center"/>
          </w:tcPr>
          <w:p w:rsidR="003E3F3C" w:rsidRPr="004201B0" w:rsidRDefault="00AE0418" w:rsidP="00AE0418">
            <w:pPr>
              <w:jc w:val="center"/>
              <w:rPr>
                <w:sz w:val="18"/>
                <w:szCs w:val="18"/>
              </w:rPr>
            </w:pPr>
            <w:r w:rsidRPr="004201B0">
              <w:rPr>
                <w:rFonts w:eastAsiaTheme="minorEastAsia" w:hint="eastAsia"/>
                <w:sz w:val="18"/>
                <w:szCs w:val="18"/>
              </w:rPr>
              <w:t>23/9/</w:t>
            </w:r>
            <w:r w:rsidR="003E3F3C" w:rsidRPr="004201B0">
              <w:rPr>
                <w:sz w:val="18"/>
                <w:szCs w:val="18"/>
              </w:rPr>
              <w:t>2013</w:t>
            </w:r>
          </w:p>
        </w:tc>
        <w:tc>
          <w:tcPr>
            <w:tcW w:w="1126" w:type="dxa"/>
            <w:shd w:val="clear" w:color="auto" w:fill="auto"/>
            <w:vAlign w:val="center"/>
          </w:tcPr>
          <w:p w:rsidR="003E3F3C" w:rsidRPr="004201B0" w:rsidRDefault="00AE0418" w:rsidP="00AE0418">
            <w:pPr>
              <w:jc w:val="center"/>
              <w:rPr>
                <w:sz w:val="18"/>
                <w:szCs w:val="18"/>
              </w:rPr>
            </w:pPr>
            <w:r w:rsidRPr="004201B0">
              <w:rPr>
                <w:rFonts w:eastAsiaTheme="minorEastAsia" w:hint="eastAsia"/>
                <w:sz w:val="18"/>
                <w:szCs w:val="18"/>
              </w:rPr>
              <w:t>1/7/</w:t>
            </w:r>
            <w:r w:rsidR="003E3F3C" w:rsidRPr="004201B0">
              <w:rPr>
                <w:sz w:val="18"/>
                <w:szCs w:val="18"/>
              </w:rPr>
              <w:t>2013</w:t>
            </w:r>
          </w:p>
        </w:tc>
        <w:tc>
          <w:tcPr>
            <w:tcW w:w="1126" w:type="dxa"/>
            <w:shd w:val="clear" w:color="auto" w:fill="auto"/>
            <w:vAlign w:val="center"/>
          </w:tcPr>
          <w:p w:rsidR="003E3F3C" w:rsidRPr="004201B0" w:rsidRDefault="00AE0418" w:rsidP="00AE0418">
            <w:pPr>
              <w:jc w:val="center"/>
              <w:rPr>
                <w:sz w:val="18"/>
                <w:szCs w:val="18"/>
              </w:rPr>
            </w:pPr>
            <w:r w:rsidRPr="004201B0">
              <w:rPr>
                <w:rFonts w:eastAsiaTheme="minorEastAsia" w:hint="eastAsia"/>
                <w:sz w:val="18"/>
                <w:szCs w:val="18"/>
              </w:rPr>
              <w:t>12/7/</w:t>
            </w:r>
            <w:r w:rsidR="003E3F3C" w:rsidRPr="004201B0">
              <w:rPr>
                <w:sz w:val="18"/>
                <w:szCs w:val="18"/>
              </w:rPr>
              <w:t>2013</w:t>
            </w:r>
          </w:p>
        </w:tc>
        <w:tc>
          <w:tcPr>
            <w:tcW w:w="837" w:type="dxa"/>
            <w:shd w:val="clear" w:color="auto" w:fill="auto"/>
            <w:vAlign w:val="center"/>
          </w:tcPr>
          <w:p w:rsidR="003E3F3C" w:rsidRPr="004201B0" w:rsidRDefault="003E3F3C" w:rsidP="003E3F3C">
            <w:pPr>
              <w:jc w:val="center"/>
              <w:rPr>
                <w:sz w:val="18"/>
                <w:szCs w:val="18"/>
              </w:rPr>
            </w:pPr>
          </w:p>
        </w:tc>
        <w:tc>
          <w:tcPr>
            <w:tcW w:w="899" w:type="dxa"/>
            <w:shd w:val="clear" w:color="auto" w:fill="auto"/>
            <w:vAlign w:val="center"/>
          </w:tcPr>
          <w:p w:rsidR="003E3F3C" w:rsidRPr="004201B0" w:rsidRDefault="003E3F3C" w:rsidP="003E3F3C">
            <w:pPr>
              <w:jc w:val="center"/>
              <w:rPr>
                <w:sz w:val="18"/>
                <w:szCs w:val="18"/>
              </w:rPr>
            </w:pPr>
          </w:p>
        </w:tc>
        <w:tc>
          <w:tcPr>
            <w:tcW w:w="899" w:type="dxa"/>
            <w:shd w:val="clear" w:color="auto" w:fill="auto"/>
            <w:vAlign w:val="center"/>
          </w:tcPr>
          <w:p w:rsidR="003E3F3C" w:rsidRPr="004201B0" w:rsidRDefault="000943B8" w:rsidP="000943B8">
            <w:pPr>
              <w:jc w:val="center"/>
              <w:rPr>
                <w:sz w:val="18"/>
                <w:szCs w:val="18"/>
              </w:rPr>
            </w:pPr>
            <w:r w:rsidRPr="004201B0">
              <w:rPr>
                <w:rFonts w:eastAsiaTheme="minorEastAsia" w:hint="eastAsia"/>
                <w:sz w:val="18"/>
                <w:szCs w:val="18"/>
              </w:rPr>
              <w:t>20/8/</w:t>
            </w:r>
            <w:r w:rsidR="003E3F3C" w:rsidRPr="004201B0">
              <w:rPr>
                <w:sz w:val="18"/>
                <w:szCs w:val="18"/>
              </w:rPr>
              <w:t>2013</w:t>
            </w:r>
          </w:p>
        </w:tc>
      </w:tr>
      <w:tr w:rsidR="003E3F3C" w:rsidRPr="004201B0" w:rsidTr="003E3F3C">
        <w:trPr>
          <w:trHeight w:val="20"/>
          <w:jc w:val="center"/>
        </w:trPr>
        <w:tc>
          <w:tcPr>
            <w:tcW w:w="420" w:type="dxa"/>
            <w:shd w:val="clear" w:color="auto" w:fill="auto"/>
            <w:vAlign w:val="center"/>
          </w:tcPr>
          <w:p w:rsidR="003E3F3C" w:rsidRPr="004201B0" w:rsidRDefault="003E3F3C" w:rsidP="003E3F3C">
            <w:pPr>
              <w:jc w:val="center"/>
              <w:rPr>
                <w:sz w:val="18"/>
                <w:szCs w:val="18"/>
              </w:rPr>
            </w:pPr>
            <w:r w:rsidRPr="004201B0">
              <w:rPr>
                <w:sz w:val="18"/>
                <w:szCs w:val="18"/>
              </w:rPr>
              <w:t>10</w:t>
            </w:r>
          </w:p>
        </w:tc>
        <w:tc>
          <w:tcPr>
            <w:tcW w:w="800" w:type="dxa"/>
            <w:shd w:val="clear" w:color="auto" w:fill="auto"/>
            <w:vAlign w:val="center"/>
          </w:tcPr>
          <w:p w:rsidR="003E3F3C" w:rsidRPr="004201B0" w:rsidRDefault="003E3F3C" w:rsidP="003E3F3C">
            <w:pPr>
              <w:jc w:val="center"/>
              <w:rPr>
                <w:sz w:val="18"/>
                <w:szCs w:val="18"/>
              </w:rPr>
            </w:pPr>
            <w:r w:rsidRPr="004201B0">
              <w:rPr>
                <w:sz w:val="18"/>
                <w:szCs w:val="18"/>
              </w:rPr>
              <w:t>A5</w:t>
            </w:r>
          </w:p>
        </w:tc>
        <w:tc>
          <w:tcPr>
            <w:tcW w:w="941" w:type="dxa"/>
            <w:shd w:val="clear" w:color="auto" w:fill="auto"/>
            <w:vAlign w:val="center"/>
          </w:tcPr>
          <w:p w:rsidR="003E3F3C" w:rsidRPr="004201B0" w:rsidRDefault="00AE0418" w:rsidP="00AE0418">
            <w:pPr>
              <w:jc w:val="center"/>
              <w:rPr>
                <w:sz w:val="18"/>
                <w:szCs w:val="18"/>
              </w:rPr>
            </w:pPr>
            <w:r w:rsidRPr="004201B0">
              <w:rPr>
                <w:rFonts w:eastAsiaTheme="minorEastAsia" w:hint="eastAsia"/>
                <w:sz w:val="18"/>
                <w:szCs w:val="18"/>
              </w:rPr>
              <w:t>4/4/</w:t>
            </w:r>
            <w:r w:rsidR="003E3F3C" w:rsidRPr="004201B0">
              <w:rPr>
                <w:sz w:val="18"/>
                <w:szCs w:val="18"/>
              </w:rPr>
              <w:t>2013</w:t>
            </w:r>
          </w:p>
        </w:tc>
        <w:tc>
          <w:tcPr>
            <w:tcW w:w="1032" w:type="dxa"/>
            <w:shd w:val="clear" w:color="auto" w:fill="auto"/>
            <w:vAlign w:val="center"/>
          </w:tcPr>
          <w:p w:rsidR="003E3F3C" w:rsidRPr="004201B0" w:rsidRDefault="003E3F3C" w:rsidP="003E3F3C">
            <w:pPr>
              <w:jc w:val="center"/>
              <w:rPr>
                <w:sz w:val="18"/>
                <w:szCs w:val="18"/>
              </w:rPr>
            </w:pPr>
          </w:p>
        </w:tc>
        <w:tc>
          <w:tcPr>
            <w:tcW w:w="1032" w:type="dxa"/>
            <w:shd w:val="clear" w:color="auto" w:fill="auto"/>
            <w:vAlign w:val="center"/>
          </w:tcPr>
          <w:p w:rsidR="003E3F3C" w:rsidRPr="004201B0" w:rsidRDefault="00AE0418" w:rsidP="00AE0418">
            <w:pPr>
              <w:jc w:val="center"/>
              <w:rPr>
                <w:sz w:val="18"/>
                <w:szCs w:val="18"/>
              </w:rPr>
            </w:pPr>
            <w:r w:rsidRPr="004201B0">
              <w:rPr>
                <w:rFonts w:eastAsiaTheme="minorEastAsia" w:hint="eastAsia"/>
                <w:sz w:val="18"/>
                <w:szCs w:val="18"/>
              </w:rPr>
              <w:t>2/10/</w:t>
            </w:r>
            <w:r w:rsidR="003E3F3C" w:rsidRPr="004201B0">
              <w:rPr>
                <w:sz w:val="18"/>
                <w:szCs w:val="18"/>
              </w:rPr>
              <w:t>2013</w:t>
            </w:r>
          </w:p>
        </w:tc>
        <w:tc>
          <w:tcPr>
            <w:tcW w:w="1126" w:type="dxa"/>
            <w:shd w:val="clear" w:color="auto" w:fill="auto"/>
            <w:vAlign w:val="center"/>
          </w:tcPr>
          <w:p w:rsidR="003E3F3C" w:rsidRPr="004201B0" w:rsidRDefault="00AE0418" w:rsidP="00AE0418">
            <w:pPr>
              <w:jc w:val="center"/>
              <w:rPr>
                <w:sz w:val="18"/>
                <w:szCs w:val="18"/>
              </w:rPr>
            </w:pPr>
            <w:r w:rsidRPr="004201B0">
              <w:rPr>
                <w:rFonts w:eastAsiaTheme="minorEastAsia" w:hint="eastAsia"/>
                <w:sz w:val="18"/>
                <w:szCs w:val="18"/>
              </w:rPr>
              <w:t>26/3/</w:t>
            </w:r>
            <w:r w:rsidR="003E3F3C" w:rsidRPr="004201B0">
              <w:rPr>
                <w:sz w:val="18"/>
                <w:szCs w:val="18"/>
              </w:rPr>
              <w:t>2013</w:t>
            </w:r>
          </w:p>
        </w:tc>
        <w:tc>
          <w:tcPr>
            <w:tcW w:w="1126" w:type="dxa"/>
            <w:shd w:val="clear" w:color="auto" w:fill="auto"/>
            <w:vAlign w:val="center"/>
          </w:tcPr>
          <w:p w:rsidR="003E3F3C" w:rsidRPr="004201B0" w:rsidRDefault="00AE0418" w:rsidP="00AE0418">
            <w:pPr>
              <w:jc w:val="center"/>
              <w:rPr>
                <w:sz w:val="18"/>
                <w:szCs w:val="18"/>
              </w:rPr>
            </w:pPr>
            <w:r w:rsidRPr="004201B0">
              <w:rPr>
                <w:rFonts w:eastAsiaTheme="minorEastAsia" w:hint="eastAsia"/>
                <w:sz w:val="18"/>
                <w:szCs w:val="18"/>
              </w:rPr>
              <w:t>24/4/</w:t>
            </w:r>
            <w:r w:rsidR="003E3F3C" w:rsidRPr="004201B0">
              <w:rPr>
                <w:sz w:val="18"/>
                <w:szCs w:val="18"/>
              </w:rPr>
              <w:t>2013</w:t>
            </w:r>
          </w:p>
        </w:tc>
        <w:tc>
          <w:tcPr>
            <w:tcW w:w="837" w:type="dxa"/>
            <w:shd w:val="clear" w:color="auto" w:fill="auto"/>
            <w:vAlign w:val="center"/>
          </w:tcPr>
          <w:p w:rsidR="003E3F3C" w:rsidRPr="004201B0" w:rsidRDefault="00AE0418" w:rsidP="00AE0418">
            <w:pPr>
              <w:jc w:val="center"/>
              <w:rPr>
                <w:sz w:val="18"/>
                <w:szCs w:val="18"/>
              </w:rPr>
            </w:pPr>
            <w:r w:rsidRPr="004201B0">
              <w:rPr>
                <w:rFonts w:eastAsiaTheme="minorEastAsia" w:hint="eastAsia"/>
                <w:sz w:val="18"/>
                <w:szCs w:val="18"/>
              </w:rPr>
              <w:t>8/5/</w:t>
            </w:r>
            <w:r w:rsidR="003E3F3C" w:rsidRPr="004201B0">
              <w:rPr>
                <w:sz w:val="18"/>
                <w:szCs w:val="18"/>
              </w:rPr>
              <w:t>2013</w:t>
            </w:r>
          </w:p>
        </w:tc>
        <w:tc>
          <w:tcPr>
            <w:tcW w:w="899" w:type="dxa"/>
            <w:shd w:val="clear" w:color="auto" w:fill="auto"/>
            <w:vAlign w:val="center"/>
          </w:tcPr>
          <w:p w:rsidR="003E3F3C" w:rsidRPr="004201B0" w:rsidRDefault="003E3F3C" w:rsidP="003E3F3C">
            <w:pPr>
              <w:jc w:val="center"/>
              <w:rPr>
                <w:sz w:val="18"/>
                <w:szCs w:val="18"/>
              </w:rPr>
            </w:pPr>
          </w:p>
        </w:tc>
        <w:tc>
          <w:tcPr>
            <w:tcW w:w="899" w:type="dxa"/>
            <w:shd w:val="clear" w:color="auto" w:fill="auto"/>
            <w:vAlign w:val="center"/>
          </w:tcPr>
          <w:p w:rsidR="003E3F3C" w:rsidRPr="004201B0" w:rsidRDefault="000943B8" w:rsidP="000943B8">
            <w:pPr>
              <w:jc w:val="center"/>
              <w:rPr>
                <w:sz w:val="18"/>
                <w:szCs w:val="18"/>
              </w:rPr>
            </w:pPr>
            <w:r w:rsidRPr="004201B0">
              <w:rPr>
                <w:rFonts w:eastAsiaTheme="minorEastAsia" w:hint="eastAsia"/>
                <w:sz w:val="18"/>
                <w:szCs w:val="18"/>
              </w:rPr>
              <w:t>20/8/</w:t>
            </w:r>
            <w:r w:rsidR="003E3F3C" w:rsidRPr="004201B0">
              <w:rPr>
                <w:sz w:val="18"/>
                <w:szCs w:val="18"/>
              </w:rPr>
              <w:t>2013</w:t>
            </w:r>
          </w:p>
        </w:tc>
      </w:tr>
      <w:tr w:rsidR="003E3F3C" w:rsidRPr="004201B0" w:rsidTr="003E3F3C">
        <w:trPr>
          <w:trHeight w:val="20"/>
          <w:jc w:val="center"/>
        </w:trPr>
        <w:tc>
          <w:tcPr>
            <w:tcW w:w="420" w:type="dxa"/>
            <w:shd w:val="clear" w:color="auto" w:fill="auto"/>
            <w:vAlign w:val="center"/>
          </w:tcPr>
          <w:p w:rsidR="003E3F3C" w:rsidRPr="004201B0" w:rsidRDefault="003E3F3C" w:rsidP="003E3F3C">
            <w:pPr>
              <w:jc w:val="center"/>
              <w:rPr>
                <w:sz w:val="18"/>
                <w:szCs w:val="18"/>
              </w:rPr>
            </w:pPr>
            <w:r w:rsidRPr="004201B0">
              <w:rPr>
                <w:sz w:val="18"/>
                <w:szCs w:val="18"/>
              </w:rPr>
              <w:t>11</w:t>
            </w:r>
          </w:p>
        </w:tc>
        <w:tc>
          <w:tcPr>
            <w:tcW w:w="800" w:type="dxa"/>
            <w:shd w:val="clear" w:color="auto" w:fill="auto"/>
            <w:vAlign w:val="center"/>
          </w:tcPr>
          <w:p w:rsidR="003E3F3C" w:rsidRPr="004201B0" w:rsidRDefault="003E3F3C" w:rsidP="003E3F3C">
            <w:pPr>
              <w:jc w:val="center"/>
              <w:rPr>
                <w:sz w:val="18"/>
                <w:szCs w:val="18"/>
              </w:rPr>
            </w:pPr>
            <w:r w:rsidRPr="004201B0">
              <w:rPr>
                <w:sz w:val="18"/>
                <w:szCs w:val="18"/>
              </w:rPr>
              <w:t>1</w:t>
            </w:r>
          </w:p>
        </w:tc>
        <w:tc>
          <w:tcPr>
            <w:tcW w:w="941" w:type="dxa"/>
            <w:shd w:val="clear" w:color="auto" w:fill="auto"/>
            <w:vAlign w:val="center"/>
          </w:tcPr>
          <w:p w:rsidR="003E3F3C" w:rsidRPr="004201B0" w:rsidRDefault="00AE0418" w:rsidP="00AE0418">
            <w:pPr>
              <w:jc w:val="center"/>
              <w:rPr>
                <w:sz w:val="18"/>
                <w:szCs w:val="18"/>
              </w:rPr>
            </w:pPr>
            <w:r w:rsidRPr="004201B0">
              <w:rPr>
                <w:rFonts w:eastAsiaTheme="minorEastAsia" w:hint="eastAsia"/>
                <w:sz w:val="18"/>
                <w:szCs w:val="18"/>
              </w:rPr>
              <w:t>29/5/</w:t>
            </w:r>
            <w:r w:rsidR="003E3F3C" w:rsidRPr="004201B0">
              <w:rPr>
                <w:sz w:val="18"/>
                <w:szCs w:val="18"/>
              </w:rPr>
              <w:t>2013</w:t>
            </w:r>
          </w:p>
        </w:tc>
        <w:tc>
          <w:tcPr>
            <w:tcW w:w="1032" w:type="dxa"/>
            <w:shd w:val="clear" w:color="auto" w:fill="auto"/>
            <w:vAlign w:val="center"/>
          </w:tcPr>
          <w:p w:rsidR="003E3F3C" w:rsidRPr="004201B0" w:rsidRDefault="003E3F3C" w:rsidP="003E3F3C">
            <w:pPr>
              <w:jc w:val="center"/>
              <w:rPr>
                <w:sz w:val="18"/>
                <w:szCs w:val="18"/>
              </w:rPr>
            </w:pPr>
          </w:p>
        </w:tc>
        <w:tc>
          <w:tcPr>
            <w:tcW w:w="1032" w:type="dxa"/>
            <w:shd w:val="clear" w:color="auto" w:fill="auto"/>
            <w:vAlign w:val="center"/>
          </w:tcPr>
          <w:p w:rsidR="003E3F3C" w:rsidRPr="004201B0" w:rsidRDefault="00AE0418" w:rsidP="00AE0418">
            <w:pPr>
              <w:jc w:val="center"/>
              <w:rPr>
                <w:sz w:val="18"/>
                <w:szCs w:val="18"/>
              </w:rPr>
            </w:pPr>
            <w:r w:rsidRPr="004201B0">
              <w:rPr>
                <w:rFonts w:eastAsiaTheme="minorEastAsia" w:hint="eastAsia"/>
                <w:sz w:val="18"/>
                <w:szCs w:val="18"/>
              </w:rPr>
              <w:t>4/9/</w:t>
            </w:r>
            <w:r w:rsidR="003E3F3C" w:rsidRPr="004201B0">
              <w:rPr>
                <w:sz w:val="18"/>
                <w:szCs w:val="18"/>
              </w:rPr>
              <w:t>2013</w:t>
            </w:r>
          </w:p>
        </w:tc>
        <w:tc>
          <w:tcPr>
            <w:tcW w:w="1126" w:type="dxa"/>
            <w:shd w:val="clear" w:color="auto" w:fill="auto"/>
            <w:vAlign w:val="center"/>
          </w:tcPr>
          <w:p w:rsidR="003E3F3C" w:rsidRPr="004201B0" w:rsidRDefault="00AE0418" w:rsidP="00AE0418">
            <w:pPr>
              <w:jc w:val="center"/>
              <w:rPr>
                <w:sz w:val="18"/>
                <w:szCs w:val="18"/>
              </w:rPr>
            </w:pPr>
            <w:r w:rsidRPr="004201B0">
              <w:rPr>
                <w:rFonts w:eastAsiaTheme="minorEastAsia" w:hint="eastAsia"/>
                <w:sz w:val="18"/>
                <w:szCs w:val="18"/>
              </w:rPr>
              <w:t>9/7/</w:t>
            </w:r>
            <w:r w:rsidR="003E3F3C" w:rsidRPr="004201B0">
              <w:rPr>
                <w:sz w:val="18"/>
                <w:szCs w:val="18"/>
              </w:rPr>
              <w:t>2013</w:t>
            </w:r>
          </w:p>
        </w:tc>
        <w:tc>
          <w:tcPr>
            <w:tcW w:w="1126" w:type="dxa"/>
            <w:shd w:val="clear" w:color="auto" w:fill="auto"/>
            <w:vAlign w:val="center"/>
          </w:tcPr>
          <w:p w:rsidR="003E3F3C" w:rsidRPr="004201B0" w:rsidRDefault="00AE0418" w:rsidP="00AE0418">
            <w:pPr>
              <w:jc w:val="center"/>
              <w:rPr>
                <w:sz w:val="18"/>
                <w:szCs w:val="18"/>
              </w:rPr>
            </w:pPr>
            <w:r w:rsidRPr="004201B0">
              <w:rPr>
                <w:rFonts w:eastAsiaTheme="minorEastAsia" w:hint="eastAsia"/>
                <w:sz w:val="18"/>
                <w:szCs w:val="18"/>
              </w:rPr>
              <w:t>17/7/</w:t>
            </w:r>
            <w:r w:rsidR="003E3F3C" w:rsidRPr="004201B0">
              <w:rPr>
                <w:sz w:val="18"/>
                <w:szCs w:val="18"/>
              </w:rPr>
              <w:t>2013</w:t>
            </w:r>
          </w:p>
        </w:tc>
        <w:tc>
          <w:tcPr>
            <w:tcW w:w="837" w:type="dxa"/>
            <w:shd w:val="clear" w:color="auto" w:fill="auto"/>
            <w:vAlign w:val="center"/>
          </w:tcPr>
          <w:p w:rsidR="003E3F3C" w:rsidRPr="004201B0" w:rsidRDefault="003E3F3C" w:rsidP="003E3F3C">
            <w:pPr>
              <w:jc w:val="center"/>
              <w:rPr>
                <w:sz w:val="18"/>
                <w:szCs w:val="18"/>
              </w:rPr>
            </w:pPr>
          </w:p>
        </w:tc>
        <w:tc>
          <w:tcPr>
            <w:tcW w:w="899" w:type="dxa"/>
            <w:shd w:val="clear" w:color="auto" w:fill="auto"/>
            <w:vAlign w:val="center"/>
          </w:tcPr>
          <w:p w:rsidR="003E3F3C" w:rsidRPr="004201B0" w:rsidRDefault="003E3F3C" w:rsidP="003E3F3C">
            <w:pPr>
              <w:jc w:val="center"/>
              <w:rPr>
                <w:sz w:val="18"/>
                <w:szCs w:val="18"/>
              </w:rPr>
            </w:pPr>
          </w:p>
        </w:tc>
        <w:tc>
          <w:tcPr>
            <w:tcW w:w="899" w:type="dxa"/>
            <w:shd w:val="clear" w:color="auto" w:fill="auto"/>
            <w:vAlign w:val="center"/>
          </w:tcPr>
          <w:p w:rsidR="003E3F3C" w:rsidRPr="004201B0" w:rsidRDefault="000943B8" w:rsidP="000943B8">
            <w:pPr>
              <w:jc w:val="center"/>
              <w:rPr>
                <w:sz w:val="18"/>
                <w:szCs w:val="18"/>
              </w:rPr>
            </w:pPr>
            <w:r w:rsidRPr="004201B0">
              <w:rPr>
                <w:rFonts w:eastAsiaTheme="minorEastAsia" w:hint="eastAsia"/>
                <w:sz w:val="18"/>
                <w:szCs w:val="18"/>
              </w:rPr>
              <w:t>21/8/</w:t>
            </w:r>
            <w:r w:rsidR="003E3F3C" w:rsidRPr="004201B0">
              <w:rPr>
                <w:sz w:val="18"/>
                <w:szCs w:val="18"/>
              </w:rPr>
              <w:t>2013</w:t>
            </w:r>
          </w:p>
        </w:tc>
      </w:tr>
      <w:tr w:rsidR="003E3F3C" w:rsidRPr="004201B0" w:rsidTr="003E3F3C">
        <w:trPr>
          <w:trHeight w:val="20"/>
          <w:jc w:val="center"/>
        </w:trPr>
        <w:tc>
          <w:tcPr>
            <w:tcW w:w="420" w:type="dxa"/>
            <w:shd w:val="clear" w:color="auto" w:fill="auto"/>
            <w:vAlign w:val="center"/>
          </w:tcPr>
          <w:p w:rsidR="003E3F3C" w:rsidRPr="004201B0" w:rsidRDefault="003E3F3C" w:rsidP="003E3F3C">
            <w:pPr>
              <w:jc w:val="center"/>
              <w:rPr>
                <w:sz w:val="18"/>
                <w:szCs w:val="18"/>
              </w:rPr>
            </w:pPr>
            <w:r w:rsidRPr="004201B0">
              <w:rPr>
                <w:sz w:val="18"/>
                <w:szCs w:val="18"/>
              </w:rPr>
              <w:t>12</w:t>
            </w:r>
          </w:p>
        </w:tc>
        <w:tc>
          <w:tcPr>
            <w:tcW w:w="800" w:type="dxa"/>
            <w:shd w:val="clear" w:color="auto" w:fill="auto"/>
            <w:vAlign w:val="center"/>
          </w:tcPr>
          <w:p w:rsidR="003E3F3C" w:rsidRPr="004201B0" w:rsidRDefault="003E3F3C" w:rsidP="003E3F3C">
            <w:pPr>
              <w:jc w:val="center"/>
              <w:rPr>
                <w:sz w:val="18"/>
                <w:szCs w:val="18"/>
              </w:rPr>
            </w:pPr>
            <w:r w:rsidRPr="004201B0">
              <w:rPr>
                <w:sz w:val="18"/>
                <w:szCs w:val="18"/>
              </w:rPr>
              <w:t>2</w:t>
            </w:r>
          </w:p>
        </w:tc>
        <w:tc>
          <w:tcPr>
            <w:tcW w:w="941" w:type="dxa"/>
            <w:shd w:val="clear" w:color="auto" w:fill="auto"/>
            <w:vAlign w:val="center"/>
          </w:tcPr>
          <w:p w:rsidR="003E3F3C" w:rsidRPr="004201B0" w:rsidRDefault="00AE0418" w:rsidP="00AE0418">
            <w:pPr>
              <w:jc w:val="center"/>
              <w:rPr>
                <w:sz w:val="18"/>
                <w:szCs w:val="18"/>
              </w:rPr>
            </w:pPr>
            <w:r w:rsidRPr="004201B0">
              <w:rPr>
                <w:rFonts w:eastAsiaTheme="minorEastAsia" w:hint="eastAsia"/>
                <w:sz w:val="18"/>
                <w:szCs w:val="18"/>
              </w:rPr>
              <w:t>30/5/</w:t>
            </w:r>
            <w:r w:rsidR="003E3F3C" w:rsidRPr="004201B0">
              <w:rPr>
                <w:sz w:val="18"/>
                <w:szCs w:val="18"/>
              </w:rPr>
              <w:t>2013</w:t>
            </w:r>
          </w:p>
        </w:tc>
        <w:tc>
          <w:tcPr>
            <w:tcW w:w="1032" w:type="dxa"/>
            <w:shd w:val="clear" w:color="auto" w:fill="auto"/>
            <w:vAlign w:val="center"/>
          </w:tcPr>
          <w:p w:rsidR="003E3F3C" w:rsidRPr="004201B0" w:rsidRDefault="003E3F3C" w:rsidP="003E3F3C">
            <w:pPr>
              <w:jc w:val="center"/>
              <w:rPr>
                <w:sz w:val="18"/>
                <w:szCs w:val="18"/>
              </w:rPr>
            </w:pPr>
          </w:p>
        </w:tc>
        <w:tc>
          <w:tcPr>
            <w:tcW w:w="1032" w:type="dxa"/>
            <w:shd w:val="clear" w:color="auto" w:fill="auto"/>
            <w:vAlign w:val="center"/>
          </w:tcPr>
          <w:p w:rsidR="003E3F3C" w:rsidRPr="004201B0" w:rsidRDefault="00AE0418" w:rsidP="00AE0418">
            <w:pPr>
              <w:jc w:val="center"/>
              <w:rPr>
                <w:sz w:val="18"/>
                <w:szCs w:val="18"/>
              </w:rPr>
            </w:pPr>
            <w:r w:rsidRPr="004201B0">
              <w:rPr>
                <w:rFonts w:eastAsiaTheme="minorEastAsia" w:hint="eastAsia"/>
                <w:sz w:val="18"/>
                <w:szCs w:val="18"/>
              </w:rPr>
              <w:t>26/8/</w:t>
            </w:r>
            <w:r w:rsidR="003E3F3C" w:rsidRPr="004201B0">
              <w:rPr>
                <w:sz w:val="18"/>
                <w:szCs w:val="18"/>
              </w:rPr>
              <w:t>2013</w:t>
            </w:r>
          </w:p>
        </w:tc>
        <w:tc>
          <w:tcPr>
            <w:tcW w:w="1126" w:type="dxa"/>
            <w:shd w:val="clear" w:color="auto" w:fill="auto"/>
            <w:vAlign w:val="center"/>
          </w:tcPr>
          <w:p w:rsidR="003E3F3C" w:rsidRPr="004201B0" w:rsidRDefault="00AE0418" w:rsidP="00AE0418">
            <w:pPr>
              <w:jc w:val="center"/>
              <w:rPr>
                <w:sz w:val="18"/>
                <w:szCs w:val="18"/>
              </w:rPr>
            </w:pPr>
            <w:r w:rsidRPr="004201B0">
              <w:rPr>
                <w:rFonts w:eastAsiaTheme="minorEastAsia" w:hint="eastAsia"/>
                <w:sz w:val="18"/>
                <w:szCs w:val="18"/>
              </w:rPr>
              <w:t>24/6/</w:t>
            </w:r>
            <w:r w:rsidR="003E3F3C" w:rsidRPr="004201B0">
              <w:rPr>
                <w:sz w:val="18"/>
                <w:szCs w:val="18"/>
              </w:rPr>
              <w:t>2013</w:t>
            </w:r>
          </w:p>
        </w:tc>
        <w:tc>
          <w:tcPr>
            <w:tcW w:w="1126" w:type="dxa"/>
            <w:shd w:val="clear" w:color="auto" w:fill="auto"/>
            <w:vAlign w:val="center"/>
          </w:tcPr>
          <w:p w:rsidR="003E3F3C" w:rsidRPr="004201B0" w:rsidRDefault="00AE0418" w:rsidP="00AE0418">
            <w:pPr>
              <w:jc w:val="center"/>
              <w:rPr>
                <w:sz w:val="18"/>
                <w:szCs w:val="18"/>
              </w:rPr>
            </w:pPr>
            <w:r w:rsidRPr="004201B0">
              <w:rPr>
                <w:rFonts w:eastAsiaTheme="minorEastAsia" w:hint="eastAsia"/>
                <w:sz w:val="18"/>
                <w:szCs w:val="18"/>
              </w:rPr>
              <w:t>4/7/</w:t>
            </w:r>
            <w:r w:rsidR="003E3F3C" w:rsidRPr="004201B0">
              <w:rPr>
                <w:sz w:val="18"/>
                <w:szCs w:val="18"/>
              </w:rPr>
              <w:t>2013</w:t>
            </w:r>
          </w:p>
        </w:tc>
        <w:tc>
          <w:tcPr>
            <w:tcW w:w="837" w:type="dxa"/>
            <w:shd w:val="clear" w:color="auto" w:fill="auto"/>
            <w:vAlign w:val="center"/>
          </w:tcPr>
          <w:p w:rsidR="003E3F3C" w:rsidRPr="004201B0" w:rsidRDefault="003E3F3C" w:rsidP="003E3F3C">
            <w:pPr>
              <w:jc w:val="center"/>
              <w:rPr>
                <w:sz w:val="18"/>
                <w:szCs w:val="18"/>
              </w:rPr>
            </w:pPr>
          </w:p>
        </w:tc>
        <w:tc>
          <w:tcPr>
            <w:tcW w:w="899" w:type="dxa"/>
            <w:shd w:val="clear" w:color="auto" w:fill="auto"/>
            <w:vAlign w:val="center"/>
          </w:tcPr>
          <w:p w:rsidR="003E3F3C" w:rsidRPr="004201B0" w:rsidRDefault="003E3F3C" w:rsidP="003E3F3C">
            <w:pPr>
              <w:jc w:val="center"/>
              <w:rPr>
                <w:sz w:val="18"/>
                <w:szCs w:val="18"/>
              </w:rPr>
            </w:pPr>
          </w:p>
        </w:tc>
        <w:tc>
          <w:tcPr>
            <w:tcW w:w="899" w:type="dxa"/>
            <w:shd w:val="clear" w:color="auto" w:fill="auto"/>
            <w:vAlign w:val="center"/>
          </w:tcPr>
          <w:p w:rsidR="003E3F3C" w:rsidRPr="004201B0" w:rsidRDefault="000943B8" w:rsidP="000943B8">
            <w:pPr>
              <w:jc w:val="center"/>
              <w:rPr>
                <w:sz w:val="18"/>
                <w:szCs w:val="18"/>
              </w:rPr>
            </w:pPr>
            <w:r w:rsidRPr="004201B0">
              <w:rPr>
                <w:rFonts w:eastAsiaTheme="minorEastAsia" w:hint="eastAsia"/>
                <w:sz w:val="18"/>
                <w:szCs w:val="18"/>
              </w:rPr>
              <w:t>15/8/</w:t>
            </w:r>
            <w:r w:rsidR="003E3F3C" w:rsidRPr="004201B0">
              <w:rPr>
                <w:sz w:val="18"/>
                <w:szCs w:val="18"/>
              </w:rPr>
              <w:t>2013</w:t>
            </w:r>
          </w:p>
        </w:tc>
      </w:tr>
      <w:tr w:rsidR="003E3F3C" w:rsidRPr="004201B0" w:rsidTr="003E3F3C">
        <w:trPr>
          <w:trHeight w:val="20"/>
          <w:jc w:val="center"/>
        </w:trPr>
        <w:tc>
          <w:tcPr>
            <w:tcW w:w="420" w:type="dxa"/>
            <w:shd w:val="clear" w:color="auto" w:fill="auto"/>
            <w:vAlign w:val="center"/>
          </w:tcPr>
          <w:p w:rsidR="003E3F3C" w:rsidRPr="004201B0" w:rsidRDefault="003E3F3C" w:rsidP="003E3F3C">
            <w:pPr>
              <w:jc w:val="center"/>
              <w:rPr>
                <w:sz w:val="18"/>
                <w:szCs w:val="18"/>
              </w:rPr>
            </w:pPr>
            <w:r w:rsidRPr="004201B0">
              <w:rPr>
                <w:sz w:val="18"/>
                <w:szCs w:val="18"/>
              </w:rPr>
              <w:t>13</w:t>
            </w:r>
          </w:p>
        </w:tc>
        <w:tc>
          <w:tcPr>
            <w:tcW w:w="800" w:type="dxa"/>
            <w:shd w:val="clear" w:color="auto" w:fill="auto"/>
            <w:vAlign w:val="center"/>
          </w:tcPr>
          <w:p w:rsidR="003E3F3C" w:rsidRPr="004201B0" w:rsidRDefault="003E3F3C" w:rsidP="003E3F3C">
            <w:pPr>
              <w:jc w:val="center"/>
              <w:rPr>
                <w:sz w:val="18"/>
                <w:szCs w:val="18"/>
              </w:rPr>
            </w:pPr>
            <w:r w:rsidRPr="004201B0">
              <w:rPr>
                <w:sz w:val="18"/>
                <w:szCs w:val="18"/>
              </w:rPr>
              <w:t>4</w:t>
            </w:r>
          </w:p>
        </w:tc>
        <w:tc>
          <w:tcPr>
            <w:tcW w:w="941" w:type="dxa"/>
            <w:shd w:val="clear" w:color="auto" w:fill="auto"/>
            <w:vAlign w:val="center"/>
          </w:tcPr>
          <w:p w:rsidR="003E3F3C" w:rsidRPr="004201B0" w:rsidRDefault="00AE0418" w:rsidP="00AE0418">
            <w:pPr>
              <w:jc w:val="center"/>
              <w:rPr>
                <w:rFonts w:eastAsia="MS Mincho"/>
                <w:sz w:val="18"/>
                <w:szCs w:val="18"/>
              </w:rPr>
            </w:pPr>
            <w:r w:rsidRPr="004201B0">
              <w:rPr>
                <w:rFonts w:eastAsiaTheme="minorEastAsia" w:hint="eastAsia"/>
                <w:sz w:val="18"/>
                <w:szCs w:val="18"/>
              </w:rPr>
              <w:t>25/6/</w:t>
            </w:r>
            <w:r w:rsidR="003E3F3C" w:rsidRPr="004201B0">
              <w:rPr>
                <w:sz w:val="18"/>
                <w:szCs w:val="18"/>
              </w:rPr>
              <w:t>2013</w:t>
            </w:r>
          </w:p>
        </w:tc>
        <w:tc>
          <w:tcPr>
            <w:tcW w:w="1032" w:type="dxa"/>
            <w:shd w:val="clear" w:color="auto" w:fill="auto"/>
            <w:vAlign w:val="center"/>
          </w:tcPr>
          <w:p w:rsidR="003E3F3C" w:rsidRPr="004201B0" w:rsidRDefault="003E3F3C" w:rsidP="003E3F3C">
            <w:pPr>
              <w:jc w:val="center"/>
              <w:rPr>
                <w:sz w:val="18"/>
                <w:szCs w:val="18"/>
              </w:rPr>
            </w:pPr>
          </w:p>
        </w:tc>
        <w:tc>
          <w:tcPr>
            <w:tcW w:w="1032" w:type="dxa"/>
            <w:shd w:val="clear" w:color="auto" w:fill="auto"/>
            <w:vAlign w:val="center"/>
          </w:tcPr>
          <w:p w:rsidR="003E3F3C" w:rsidRPr="004201B0" w:rsidRDefault="00AE0418" w:rsidP="00AE0418">
            <w:pPr>
              <w:jc w:val="center"/>
              <w:rPr>
                <w:sz w:val="18"/>
                <w:szCs w:val="18"/>
              </w:rPr>
            </w:pPr>
            <w:r w:rsidRPr="004201B0">
              <w:rPr>
                <w:rFonts w:eastAsiaTheme="minorEastAsia" w:hint="eastAsia"/>
                <w:sz w:val="18"/>
                <w:szCs w:val="18"/>
              </w:rPr>
              <w:t>20/11/</w:t>
            </w:r>
            <w:r w:rsidR="003E3F3C" w:rsidRPr="004201B0">
              <w:rPr>
                <w:sz w:val="18"/>
                <w:szCs w:val="18"/>
              </w:rPr>
              <w:t>2013</w:t>
            </w:r>
          </w:p>
        </w:tc>
        <w:tc>
          <w:tcPr>
            <w:tcW w:w="1126" w:type="dxa"/>
            <w:shd w:val="clear" w:color="auto" w:fill="auto"/>
            <w:vAlign w:val="center"/>
          </w:tcPr>
          <w:p w:rsidR="003E3F3C" w:rsidRPr="004201B0" w:rsidRDefault="00AE0418" w:rsidP="00AE0418">
            <w:pPr>
              <w:jc w:val="center"/>
              <w:rPr>
                <w:sz w:val="18"/>
                <w:szCs w:val="18"/>
              </w:rPr>
            </w:pPr>
            <w:r w:rsidRPr="004201B0">
              <w:rPr>
                <w:rFonts w:eastAsiaTheme="minorEastAsia" w:hint="eastAsia"/>
                <w:sz w:val="18"/>
                <w:szCs w:val="18"/>
              </w:rPr>
              <w:t>17/7/</w:t>
            </w:r>
            <w:r w:rsidR="003E3F3C" w:rsidRPr="004201B0">
              <w:rPr>
                <w:sz w:val="18"/>
                <w:szCs w:val="18"/>
              </w:rPr>
              <w:t>2013</w:t>
            </w:r>
          </w:p>
        </w:tc>
        <w:tc>
          <w:tcPr>
            <w:tcW w:w="1126" w:type="dxa"/>
            <w:shd w:val="clear" w:color="auto" w:fill="auto"/>
            <w:vAlign w:val="center"/>
          </w:tcPr>
          <w:p w:rsidR="003E3F3C" w:rsidRPr="004201B0" w:rsidRDefault="00AE0418" w:rsidP="00AE0418">
            <w:pPr>
              <w:jc w:val="center"/>
              <w:rPr>
                <w:sz w:val="18"/>
                <w:szCs w:val="18"/>
              </w:rPr>
            </w:pPr>
            <w:r w:rsidRPr="004201B0">
              <w:rPr>
                <w:rFonts w:eastAsiaTheme="minorEastAsia" w:hint="eastAsia"/>
                <w:sz w:val="18"/>
                <w:szCs w:val="18"/>
              </w:rPr>
              <w:t>23/7/</w:t>
            </w:r>
            <w:r w:rsidR="003E3F3C" w:rsidRPr="004201B0">
              <w:rPr>
                <w:sz w:val="18"/>
                <w:szCs w:val="18"/>
              </w:rPr>
              <w:t>2013</w:t>
            </w:r>
          </w:p>
        </w:tc>
        <w:tc>
          <w:tcPr>
            <w:tcW w:w="837" w:type="dxa"/>
            <w:shd w:val="clear" w:color="auto" w:fill="auto"/>
            <w:vAlign w:val="center"/>
          </w:tcPr>
          <w:p w:rsidR="003E3F3C" w:rsidRPr="004201B0" w:rsidRDefault="003E3F3C" w:rsidP="003E3F3C">
            <w:pPr>
              <w:jc w:val="center"/>
              <w:rPr>
                <w:sz w:val="18"/>
                <w:szCs w:val="18"/>
              </w:rPr>
            </w:pPr>
          </w:p>
        </w:tc>
        <w:tc>
          <w:tcPr>
            <w:tcW w:w="899" w:type="dxa"/>
            <w:shd w:val="clear" w:color="auto" w:fill="auto"/>
            <w:vAlign w:val="center"/>
          </w:tcPr>
          <w:p w:rsidR="003E3F3C" w:rsidRPr="004201B0" w:rsidRDefault="003E3F3C" w:rsidP="003E3F3C">
            <w:pPr>
              <w:jc w:val="center"/>
              <w:rPr>
                <w:sz w:val="18"/>
                <w:szCs w:val="18"/>
              </w:rPr>
            </w:pPr>
          </w:p>
        </w:tc>
        <w:tc>
          <w:tcPr>
            <w:tcW w:w="899" w:type="dxa"/>
            <w:shd w:val="clear" w:color="auto" w:fill="auto"/>
            <w:vAlign w:val="center"/>
          </w:tcPr>
          <w:p w:rsidR="003E3F3C" w:rsidRPr="004201B0" w:rsidRDefault="000943B8" w:rsidP="000943B8">
            <w:pPr>
              <w:jc w:val="center"/>
              <w:rPr>
                <w:sz w:val="18"/>
                <w:szCs w:val="18"/>
              </w:rPr>
            </w:pPr>
            <w:r w:rsidRPr="004201B0">
              <w:rPr>
                <w:rFonts w:eastAsiaTheme="minorEastAsia" w:hint="eastAsia"/>
                <w:sz w:val="18"/>
                <w:szCs w:val="18"/>
              </w:rPr>
              <w:t>25/10/</w:t>
            </w:r>
            <w:r w:rsidR="003E3F3C" w:rsidRPr="004201B0">
              <w:rPr>
                <w:sz w:val="18"/>
                <w:szCs w:val="18"/>
              </w:rPr>
              <w:t>2013</w:t>
            </w:r>
          </w:p>
        </w:tc>
      </w:tr>
      <w:tr w:rsidR="009B0242" w:rsidRPr="004201B0" w:rsidTr="009B0242">
        <w:trPr>
          <w:trHeight w:val="20"/>
          <w:jc w:val="center"/>
        </w:trPr>
        <w:tc>
          <w:tcPr>
            <w:tcW w:w="420" w:type="dxa"/>
            <w:shd w:val="clear" w:color="auto" w:fill="auto"/>
            <w:vAlign w:val="center"/>
          </w:tcPr>
          <w:p w:rsidR="009B0242" w:rsidRPr="004201B0" w:rsidRDefault="009B0242" w:rsidP="003E3F3C">
            <w:pPr>
              <w:jc w:val="center"/>
              <w:rPr>
                <w:rFonts w:eastAsiaTheme="minorEastAsia"/>
                <w:sz w:val="18"/>
                <w:szCs w:val="18"/>
              </w:rPr>
            </w:pPr>
            <w:r w:rsidRPr="004201B0">
              <w:rPr>
                <w:rFonts w:eastAsiaTheme="minorEastAsia" w:hint="eastAsia"/>
                <w:sz w:val="18"/>
                <w:szCs w:val="18"/>
              </w:rPr>
              <w:t>14</w:t>
            </w:r>
          </w:p>
        </w:tc>
        <w:tc>
          <w:tcPr>
            <w:tcW w:w="800" w:type="dxa"/>
            <w:shd w:val="clear" w:color="auto" w:fill="auto"/>
            <w:vAlign w:val="center"/>
          </w:tcPr>
          <w:p w:rsidR="009B0242" w:rsidRPr="004201B0" w:rsidRDefault="009B0242" w:rsidP="003E3F3C">
            <w:pPr>
              <w:jc w:val="center"/>
              <w:rPr>
                <w:rFonts w:eastAsiaTheme="minorEastAsia"/>
                <w:sz w:val="18"/>
                <w:szCs w:val="18"/>
              </w:rPr>
            </w:pPr>
            <w:r w:rsidRPr="004201B0">
              <w:rPr>
                <w:rFonts w:eastAsiaTheme="minorEastAsia" w:hint="eastAsia"/>
                <w:sz w:val="18"/>
                <w:szCs w:val="18"/>
              </w:rPr>
              <w:t>14A-1</w:t>
            </w:r>
          </w:p>
        </w:tc>
        <w:tc>
          <w:tcPr>
            <w:tcW w:w="941" w:type="dxa"/>
            <w:shd w:val="clear" w:color="auto" w:fill="FFFF00"/>
            <w:vAlign w:val="center"/>
          </w:tcPr>
          <w:p w:rsidR="009B0242" w:rsidRPr="00C621A7" w:rsidRDefault="002F2A8C" w:rsidP="00AE0418">
            <w:pPr>
              <w:jc w:val="center"/>
              <w:rPr>
                <w:rFonts w:eastAsiaTheme="minorEastAsia"/>
                <w:color w:val="FF0000"/>
                <w:sz w:val="18"/>
                <w:szCs w:val="18"/>
              </w:rPr>
            </w:pPr>
            <w:r w:rsidRPr="00C621A7">
              <w:rPr>
                <w:rFonts w:eastAsiaTheme="minorEastAsia" w:hint="eastAsia"/>
                <w:color w:val="FF0000"/>
                <w:sz w:val="18"/>
                <w:szCs w:val="18"/>
              </w:rPr>
              <w:t>2/7/2013</w:t>
            </w:r>
          </w:p>
        </w:tc>
        <w:tc>
          <w:tcPr>
            <w:tcW w:w="1032" w:type="dxa"/>
            <w:shd w:val="clear" w:color="auto" w:fill="FFFF00"/>
            <w:vAlign w:val="center"/>
          </w:tcPr>
          <w:p w:rsidR="009B0242" w:rsidRPr="00C621A7" w:rsidRDefault="009B0242" w:rsidP="003E3F3C">
            <w:pPr>
              <w:jc w:val="center"/>
              <w:rPr>
                <w:color w:val="FF0000"/>
                <w:sz w:val="18"/>
                <w:szCs w:val="18"/>
              </w:rPr>
            </w:pPr>
          </w:p>
        </w:tc>
        <w:tc>
          <w:tcPr>
            <w:tcW w:w="1032" w:type="dxa"/>
            <w:shd w:val="clear" w:color="auto" w:fill="FFFF00"/>
            <w:vAlign w:val="center"/>
          </w:tcPr>
          <w:p w:rsidR="009B0242" w:rsidRPr="00C621A7" w:rsidRDefault="009B0242" w:rsidP="00AE0418">
            <w:pPr>
              <w:jc w:val="center"/>
              <w:rPr>
                <w:rFonts w:eastAsiaTheme="minorEastAsia"/>
                <w:color w:val="FF0000"/>
                <w:sz w:val="18"/>
                <w:szCs w:val="18"/>
              </w:rPr>
            </w:pPr>
          </w:p>
        </w:tc>
        <w:tc>
          <w:tcPr>
            <w:tcW w:w="1126" w:type="dxa"/>
            <w:shd w:val="clear" w:color="auto" w:fill="FFFF00"/>
            <w:vAlign w:val="center"/>
          </w:tcPr>
          <w:p w:rsidR="009B0242" w:rsidRPr="00C621A7" w:rsidRDefault="009B0242" w:rsidP="00AE0418">
            <w:pPr>
              <w:jc w:val="center"/>
              <w:rPr>
                <w:rFonts w:eastAsiaTheme="minorEastAsia"/>
                <w:color w:val="FF0000"/>
                <w:sz w:val="18"/>
                <w:szCs w:val="18"/>
              </w:rPr>
            </w:pPr>
          </w:p>
        </w:tc>
        <w:tc>
          <w:tcPr>
            <w:tcW w:w="1126" w:type="dxa"/>
            <w:shd w:val="clear" w:color="auto" w:fill="FFFF00"/>
            <w:vAlign w:val="center"/>
          </w:tcPr>
          <w:p w:rsidR="009B0242" w:rsidRPr="00C621A7" w:rsidRDefault="009B0242" w:rsidP="00AE0418">
            <w:pPr>
              <w:jc w:val="center"/>
              <w:rPr>
                <w:rFonts w:eastAsiaTheme="minorEastAsia"/>
                <w:color w:val="FF0000"/>
                <w:sz w:val="18"/>
                <w:szCs w:val="18"/>
              </w:rPr>
            </w:pPr>
          </w:p>
        </w:tc>
        <w:tc>
          <w:tcPr>
            <w:tcW w:w="837" w:type="dxa"/>
            <w:shd w:val="clear" w:color="auto" w:fill="FFFF00"/>
            <w:vAlign w:val="center"/>
          </w:tcPr>
          <w:p w:rsidR="009B0242" w:rsidRPr="00C621A7" w:rsidRDefault="00C621A7" w:rsidP="003E3F3C">
            <w:pPr>
              <w:jc w:val="center"/>
              <w:rPr>
                <w:rFonts w:eastAsiaTheme="minorEastAsia"/>
                <w:color w:val="FF0000"/>
                <w:sz w:val="18"/>
                <w:szCs w:val="18"/>
              </w:rPr>
            </w:pPr>
            <w:r w:rsidRPr="00C621A7">
              <w:rPr>
                <w:rFonts w:eastAsiaTheme="minorEastAsia" w:hint="eastAsia"/>
                <w:color w:val="FF0000"/>
                <w:sz w:val="18"/>
                <w:szCs w:val="18"/>
              </w:rPr>
              <w:t>24/9/2013</w:t>
            </w:r>
          </w:p>
        </w:tc>
        <w:tc>
          <w:tcPr>
            <w:tcW w:w="899" w:type="dxa"/>
            <w:shd w:val="clear" w:color="auto" w:fill="FFFF00"/>
            <w:vAlign w:val="center"/>
          </w:tcPr>
          <w:p w:rsidR="009B0242" w:rsidRPr="00C621A7" w:rsidRDefault="00C621A7" w:rsidP="003E3F3C">
            <w:pPr>
              <w:jc w:val="center"/>
              <w:rPr>
                <w:rFonts w:eastAsiaTheme="minorEastAsia"/>
                <w:color w:val="FF0000"/>
                <w:sz w:val="18"/>
                <w:szCs w:val="18"/>
              </w:rPr>
            </w:pPr>
            <w:r w:rsidRPr="00C621A7">
              <w:rPr>
                <w:rFonts w:eastAsiaTheme="minorEastAsia" w:hint="eastAsia"/>
                <w:color w:val="FF0000"/>
                <w:sz w:val="18"/>
                <w:szCs w:val="18"/>
              </w:rPr>
              <w:t>11/10/2013</w:t>
            </w:r>
          </w:p>
        </w:tc>
        <w:tc>
          <w:tcPr>
            <w:tcW w:w="899" w:type="dxa"/>
            <w:shd w:val="clear" w:color="auto" w:fill="FFFF00"/>
            <w:vAlign w:val="center"/>
          </w:tcPr>
          <w:p w:rsidR="009B0242" w:rsidRPr="004201B0" w:rsidRDefault="00EA2314" w:rsidP="000943B8">
            <w:pPr>
              <w:jc w:val="center"/>
              <w:rPr>
                <w:rFonts w:eastAsiaTheme="minorEastAsia"/>
                <w:sz w:val="18"/>
                <w:szCs w:val="18"/>
              </w:rPr>
            </w:pPr>
            <w:r w:rsidRPr="004201B0">
              <w:rPr>
                <w:rFonts w:eastAsiaTheme="minorEastAsia"/>
                <w:sz w:val="18"/>
                <w:szCs w:val="18"/>
              </w:rPr>
              <w:t>16/06/2014</w:t>
            </w:r>
          </w:p>
        </w:tc>
      </w:tr>
      <w:tr w:rsidR="009B0242" w:rsidRPr="004201B0" w:rsidTr="009B0242">
        <w:trPr>
          <w:trHeight w:val="20"/>
          <w:jc w:val="center"/>
        </w:trPr>
        <w:tc>
          <w:tcPr>
            <w:tcW w:w="420" w:type="dxa"/>
            <w:shd w:val="clear" w:color="auto" w:fill="auto"/>
            <w:vAlign w:val="center"/>
          </w:tcPr>
          <w:p w:rsidR="009B0242" w:rsidRPr="004201B0" w:rsidRDefault="009B0242" w:rsidP="003E3F3C">
            <w:pPr>
              <w:jc w:val="center"/>
              <w:rPr>
                <w:rFonts w:eastAsiaTheme="minorEastAsia"/>
                <w:sz w:val="18"/>
                <w:szCs w:val="18"/>
              </w:rPr>
            </w:pPr>
            <w:r w:rsidRPr="004201B0">
              <w:rPr>
                <w:rFonts w:eastAsiaTheme="minorEastAsia" w:hint="eastAsia"/>
                <w:sz w:val="18"/>
                <w:szCs w:val="18"/>
              </w:rPr>
              <w:t>15</w:t>
            </w:r>
          </w:p>
        </w:tc>
        <w:tc>
          <w:tcPr>
            <w:tcW w:w="800" w:type="dxa"/>
            <w:shd w:val="clear" w:color="auto" w:fill="auto"/>
            <w:vAlign w:val="center"/>
          </w:tcPr>
          <w:p w:rsidR="009B0242" w:rsidRPr="004201B0" w:rsidRDefault="009B0242" w:rsidP="003E3F3C">
            <w:pPr>
              <w:jc w:val="center"/>
              <w:rPr>
                <w:rFonts w:eastAsiaTheme="minorEastAsia"/>
                <w:sz w:val="18"/>
                <w:szCs w:val="18"/>
              </w:rPr>
            </w:pPr>
            <w:r w:rsidRPr="004201B0">
              <w:rPr>
                <w:rFonts w:eastAsiaTheme="minorEastAsia" w:hint="eastAsia"/>
                <w:sz w:val="18"/>
                <w:szCs w:val="18"/>
              </w:rPr>
              <w:t>14B-1</w:t>
            </w:r>
          </w:p>
        </w:tc>
        <w:tc>
          <w:tcPr>
            <w:tcW w:w="941" w:type="dxa"/>
            <w:shd w:val="clear" w:color="auto" w:fill="FFFF00"/>
            <w:vAlign w:val="center"/>
          </w:tcPr>
          <w:p w:rsidR="009B0242" w:rsidRPr="00C621A7" w:rsidRDefault="00C621A7" w:rsidP="00AE0418">
            <w:pPr>
              <w:jc w:val="center"/>
              <w:rPr>
                <w:rFonts w:eastAsiaTheme="minorEastAsia"/>
                <w:color w:val="FF0000"/>
                <w:sz w:val="18"/>
                <w:szCs w:val="18"/>
              </w:rPr>
            </w:pPr>
            <w:r w:rsidRPr="00C621A7">
              <w:rPr>
                <w:rFonts w:eastAsiaTheme="minorEastAsia" w:hint="eastAsia"/>
                <w:color w:val="FF0000"/>
                <w:sz w:val="18"/>
                <w:szCs w:val="18"/>
              </w:rPr>
              <w:t>2/7/2013</w:t>
            </w:r>
          </w:p>
        </w:tc>
        <w:tc>
          <w:tcPr>
            <w:tcW w:w="1032" w:type="dxa"/>
            <w:shd w:val="clear" w:color="auto" w:fill="FFFF00"/>
            <w:vAlign w:val="center"/>
          </w:tcPr>
          <w:p w:rsidR="009B0242" w:rsidRPr="00C621A7" w:rsidRDefault="009B0242" w:rsidP="003E3F3C">
            <w:pPr>
              <w:jc w:val="center"/>
              <w:rPr>
                <w:color w:val="FF0000"/>
                <w:sz w:val="18"/>
                <w:szCs w:val="18"/>
              </w:rPr>
            </w:pPr>
          </w:p>
        </w:tc>
        <w:tc>
          <w:tcPr>
            <w:tcW w:w="1032" w:type="dxa"/>
            <w:shd w:val="clear" w:color="auto" w:fill="FFFF00"/>
            <w:vAlign w:val="center"/>
          </w:tcPr>
          <w:p w:rsidR="009B0242" w:rsidRPr="00C621A7" w:rsidRDefault="009B0242" w:rsidP="00AE0418">
            <w:pPr>
              <w:jc w:val="center"/>
              <w:rPr>
                <w:rFonts w:eastAsiaTheme="minorEastAsia"/>
                <w:color w:val="FF0000"/>
                <w:sz w:val="18"/>
                <w:szCs w:val="18"/>
              </w:rPr>
            </w:pPr>
          </w:p>
        </w:tc>
        <w:tc>
          <w:tcPr>
            <w:tcW w:w="1126" w:type="dxa"/>
            <w:shd w:val="clear" w:color="auto" w:fill="FFFF00"/>
            <w:vAlign w:val="center"/>
          </w:tcPr>
          <w:p w:rsidR="009B0242" w:rsidRPr="00C621A7" w:rsidRDefault="009B0242" w:rsidP="00AE0418">
            <w:pPr>
              <w:jc w:val="center"/>
              <w:rPr>
                <w:rFonts w:eastAsiaTheme="minorEastAsia"/>
                <w:color w:val="FF0000"/>
                <w:sz w:val="18"/>
                <w:szCs w:val="18"/>
              </w:rPr>
            </w:pPr>
          </w:p>
        </w:tc>
        <w:tc>
          <w:tcPr>
            <w:tcW w:w="1126" w:type="dxa"/>
            <w:shd w:val="clear" w:color="auto" w:fill="FFFF00"/>
            <w:vAlign w:val="center"/>
          </w:tcPr>
          <w:p w:rsidR="009B0242" w:rsidRPr="00C621A7" w:rsidRDefault="009B0242" w:rsidP="00AE0418">
            <w:pPr>
              <w:jc w:val="center"/>
              <w:rPr>
                <w:rFonts w:eastAsiaTheme="minorEastAsia"/>
                <w:color w:val="FF0000"/>
                <w:sz w:val="18"/>
                <w:szCs w:val="18"/>
              </w:rPr>
            </w:pPr>
          </w:p>
        </w:tc>
        <w:tc>
          <w:tcPr>
            <w:tcW w:w="837" w:type="dxa"/>
            <w:shd w:val="clear" w:color="auto" w:fill="FFFF00"/>
            <w:vAlign w:val="center"/>
          </w:tcPr>
          <w:p w:rsidR="009B0242" w:rsidRPr="00C621A7" w:rsidRDefault="00C621A7" w:rsidP="003E3F3C">
            <w:pPr>
              <w:jc w:val="center"/>
              <w:rPr>
                <w:color w:val="FF0000"/>
                <w:sz w:val="18"/>
                <w:szCs w:val="18"/>
              </w:rPr>
            </w:pPr>
            <w:r w:rsidRPr="00C621A7">
              <w:rPr>
                <w:rFonts w:eastAsiaTheme="minorEastAsia" w:hint="eastAsia"/>
                <w:color w:val="FF0000"/>
                <w:sz w:val="18"/>
                <w:szCs w:val="18"/>
              </w:rPr>
              <w:t>24/9/2013</w:t>
            </w:r>
          </w:p>
        </w:tc>
        <w:tc>
          <w:tcPr>
            <w:tcW w:w="899" w:type="dxa"/>
            <w:shd w:val="clear" w:color="auto" w:fill="FFFF00"/>
            <w:vAlign w:val="center"/>
          </w:tcPr>
          <w:p w:rsidR="009B0242" w:rsidRPr="00C621A7" w:rsidRDefault="00C621A7" w:rsidP="003E3F3C">
            <w:pPr>
              <w:jc w:val="center"/>
              <w:rPr>
                <w:color w:val="FF0000"/>
                <w:sz w:val="18"/>
                <w:szCs w:val="18"/>
              </w:rPr>
            </w:pPr>
            <w:r w:rsidRPr="00C621A7">
              <w:rPr>
                <w:rFonts w:eastAsiaTheme="minorEastAsia" w:hint="eastAsia"/>
                <w:color w:val="FF0000"/>
                <w:sz w:val="18"/>
                <w:szCs w:val="18"/>
              </w:rPr>
              <w:t>11/10/2013</w:t>
            </w:r>
          </w:p>
        </w:tc>
        <w:tc>
          <w:tcPr>
            <w:tcW w:w="899" w:type="dxa"/>
            <w:shd w:val="clear" w:color="auto" w:fill="FFFF00"/>
            <w:vAlign w:val="center"/>
          </w:tcPr>
          <w:p w:rsidR="009B0242" w:rsidRPr="004201B0" w:rsidRDefault="00EA2314" w:rsidP="000943B8">
            <w:pPr>
              <w:jc w:val="center"/>
              <w:rPr>
                <w:rFonts w:eastAsiaTheme="minorEastAsia"/>
                <w:sz w:val="18"/>
                <w:szCs w:val="18"/>
              </w:rPr>
            </w:pPr>
            <w:r w:rsidRPr="004201B0">
              <w:rPr>
                <w:rFonts w:eastAsiaTheme="minorEastAsia"/>
                <w:sz w:val="18"/>
                <w:szCs w:val="18"/>
              </w:rPr>
              <w:t>16/06/2014</w:t>
            </w:r>
          </w:p>
        </w:tc>
      </w:tr>
    </w:tbl>
    <w:p w:rsidR="003E3F3C" w:rsidRPr="004201B0" w:rsidRDefault="003E3F3C" w:rsidP="00417DD3">
      <w:pPr>
        <w:rPr>
          <w:rFonts w:eastAsiaTheme="minorEastAsia"/>
        </w:rPr>
      </w:pPr>
    </w:p>
    <w:p w:rsidR="00874479" w:rsidRPr="004201B0" w:rsidRDefault="00874479" w:rsidP="006072EB">
      <w:pPr>
        <w:pStyle w:val="Heading3"/>
      </w:pPr>
      <w:bookmarkStart w:id="125" w:name="_Toc408232289"/>
      <w:r w:rsidRPr="004201B0">
        <w:rPr>
          <w:rFonts w:hint="eastAsia"/>
        </w:rPr>
        <w:t>Submitted Design Documents for Civil Works</w:t>
      </w:r>
      <w:bookmarkEnd w:id="125"/>
    </w:p>
    <w:p w:rsidR="00874479" w:rsidRPr="004201B0" w:rsidRDefault="00874479" w:rsidP="004F5539">
      <w:pPr>
        <w:pStyle w:val="NumberedSentence"/>
        <w:spacing w:after="120"/>
      </w:pPr>
      <w:r w:rsidRPr="00C621A7">
        <w:rPr>
          <w:rFonts w:hint="eastAsia"/>
          <w:color w:val="FF0000"/>
          <w:highlight w:val="yellow"/>
        </w:rPr>
        <w:t>Table 6.1</w:t>
      </w:r>
      <w:r w:rsidR="00C621A7">
        <w:rPr>
          <w:rFonts w:hint="eastAsia"/>
          <w:color w:val="FF0000"/>
        </w:rPr>
        <w:t>4</w:t>
      </w:r>
      <w:r w:rsidRPr="004201B0">
        <w:rPr>
          <w:rFonts w:hint="eastAsia"/>
        </w:rPr>
        <w:t xml:space="preserve"> summarizes all design documents for the civil works submitted for each contract package.</w:t>
      </w:r>
    </w:p>
    <w:p w:rsidR="000943B8" w:rsidRPr="004201B0" w:rsidRDefault="000943B8" w:rsidP="000943B8">
      <w:pPr>
        <w:pStyle w:val="DQEDD-FigureTable"/>
        <w:rPr>
          <w:rFonts w:eastAsiaTheme="minorEastAsia"/>
          <w:lang w:eastAsia="ja-JP"/>
        </w:rPr>
      </w:pPr>
      <w:r w:rsidRPr="004201B0">
        <w:t xml:space="preserve">Table </w:t>
      </w:r>
      <w:fldSimple w:instr=" STYLEREF 1 \s ">
        <w:r w:rsidR="00BA1BE6">
          <w:rPr>
            <w:noProof/>
          </w:rPr>
          <w:t>6</w:t>
        </w:r>
      </w:fldSimple>
      <w:r w:rsidRPr="004201B0">
        <w:t>.</w:t>
      </w:r>
      <w:r w:rsidR="00AC0940" w:rsidRPr="004201B0">
        <w:fldChar w:fldCharType="begin"/>
      </w:r>
      <w:r w:rsidRPr="004201B0">
        <w:instrText xml:space="preserve"> SEQ Table \* ARABIC \s 1 </w:instrText>
      </w:r>
      <w:r w:rsidR="00AC0940" w:rsidRPr="004201B0">
        <w:fldChar w:fldCharType="separate"/>
      </w:r>
      <w:r w:rsidR="00BA1BE6">
        <w:rPr>
          <w:noProof/>
        </w:rPr>
        <w:t>14</w:t>
      </w:r>
      <w:r w:rsidR="00AC0940" w:rsidRPr="004201B0">
        <w:fldChar w:fldCharType="end"/>
      </w:r>
      <w:r w:rsidRPr="004201B0">
        <w:rPr>
          <w:rFonts w:hint="eastAsia"/>
          <w:lang w:eastAsia="ja-JP"/>
        </w:rPr>
        <w:t xml:space="preserve">  </w:t>
      </w:r>
      <w:r w:rsidRPr="004201B0">
        <w:t xml:space="preserve"> </w:t>
      </w:r>
      <w:r w:rsidRPr="004201B0">
        <w:rPr>
          <w:rFonts w:eastAsiaTheme="minorEastAsia" w:hint="eastAsia"/>
          <w:lang w:eastAsia="ja-JP"/>
        </w:rPr>
        <w:t>Submitted Design Documents by Package</w:t>
      </w:r>
      <w:r w:rsidR="00B801D3" w:rsidRPr="004201B0">
        <w:rPr>
          <w:rFonts w:eastAsiaTheme="minorEastAsia" w:hint="eastAsia"/>
          <w:lang w:eastAsia="ja-JP"/>
        </w:rPr>
        <w:t xml:space="preserve"> (Civil Works)</w:t>
      </w:r>
    </w:p>
    <w:tbl>
      <w:tblPr>
        <w:tblW w:w="81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1"/>
        <w:gridCol w:w="966"/>
        <w:gridCol w:w="1337"/>
        <w:gridCol w:w="3192"/>
        <w:gridCol w:w="573"/>
        <w:gridCol w:w="1373"/>
      </w:tblGrid>
      <w:tr w:rsidR="003E3F3C" w:rsidRPr="004201B0" w:rsidTr="00B801D3">
        <w:trPr>
          <w:trHeight w:val="20"/>
          <w:tblHeader/>
          <w:jc w:val="center"/>
        </w:trPr>
        <w:tc>
          <w:tcPr>
            <w:tcW w:w="741" w:type="dxa"/>
            <w:shd w:val="clear" w:color="auto" w:fill="BFBFBF" w:themeFill="background1" w:themeFillShade="BF"/>
            <w:vAlign w:val="center"/>
          </w:tcPr>
          <w:p w:rsidR="003E3F3C" w:rsidRPr="004201B0" w:rsidRDefault="003E3F3C" w:rsidP="009A064C">
            <w:pPr>
              <w:jc w:val="center"/>
              <w:rPr>
                <w:sz w:val="18"/>
                <w:szCs w:val="18"/>
              </w:rPr>
            </w:pPr>
            <w:r w:rsidRPr="004201B0">
              <w:rPr>
                <w:sz w:val="18"/>
                <w:szCs w:val="18"/>
              </w:rPr>
              <w:t>No.</w:t>
            </w:r>
          </w:p>
        </w:tc>
        <w:tc>
          <w:tcPr>
            <w:tcW w:w="966" w:type="dxa"/>
            <w:shd w:val="clear" w:color="auto" w:fill="BFBFBF" w:themeFill="background1" w:themeFillShade="BF"/>
            <w:vAlign w:val="center"/>
          </w:tcPr>
          <w:p w:rsidR="003E3F3C" w:rsidRPr="004201B0" w:rsidRDefault="003E3F3C" w:rsidP="00FA3B1F">
            <w:pPr>
              <w:jc w:val="center"/>
              <w:rPr>
                <w:sz w:val="18"/>
                <w:szCs w:val="18"/>
              </w:rPr>
            </w:pPr>
            <w:r w:rsidRPr="004201B0">
              <w:rPr>
                <w:sz w:val="18"/>
                <w:szCs w:val="18"/>
              </w:rPr>
              <w:t>PKG</w:t>
            </w:r>
          </w:p>
        </w:tc>
        <w:tc>
          <w:tcPr>
            <w:tcW w:w="1337" w:type="dxa"/>
            <w:shd w:val="clear" w:color="auto" w:fill="BFBFBF" w:themeFill="background1" w:themeFillShade="BF"/>
            <w:vAlign w:val="center"/>
          </w:tcPr>
          <w:p w:rsidR="003E3F3C" w:rsidRPr="004201B0" w:rsidRDefault="003E3F3C" w:rsidP="003C3B0C">
            <w:pPr>
              <w:jc w:val="center"/>
              <w:rPr>
                <w:rFonts w:eastAsiaTheme="minorEastAsia"/>
                <w:sz w:val="18"/>
                <w:szCs w:val="18"/>
              </w:rPr>
            </w:pPr>
            <w:r w:rsidRPr="004201B0">
              <w:rPr>
                <w:rFonts w:eastAsiaTheme="minorEastAsia" w:hint="eastAsia"/>
                <w:sz w:val="18"/>
                <w:szCs w:val="18"/>
              </w:rPr>
              <w:t>Category</w:t>
            </w:r>
          </w:p>
        </w:tc>
        <w:tc>
          <w:tcPr>
            <w:tcW w:w="3192" w:type="dxa"/>
            <w:shd w:val="clear" w:color="auto" w:fill="BFBFBF" w:themeFill="background1" w:themeFillShade="BF"/>
            <w:vAlign w:val="center"/>
          </w:tcPr>
          <w:p w:rsidR="003E3F3C" w:rsidRPr="004201B0" w:rsidRDefault="003E3F3C" w:rsidP="00FA3B1F">
            <w:pPr>
              <w:jc w:val="center"/>
              <w:rPr>
                <w:sz w:val="18"/>
                <w:szCs w:val="18"/>
              </w:rPr>
            </w:pPr>
            <w:r w:rsidRPr="004201B0">
              <w:rPr>
                <w:sz w:val="18"/>
                <w:szCs w:val="18"/>
              </w:rPr>
              <w:t>Report Title</w:t>
            </w:r>
          </w:p>
        </w:tc>
        <w:tc>
          <w:tcPr>
            <w:tcW w:w="573" w:type="dxa"/>
            <w:shd w:val="clear" w:color="auto" w:fill="BFBFBF" w:themeFill="background1" w:themeFillShade="BF"/>
            <w:vAlign w:val="center"/>
          </w:tcPr>
          <w:p w:rsidR="003E3F3C" w:rsidRPr="004201B0" w:rsidRDefault="003E3F3C" w:rsidP="00FA3B1F">
            <w:pPr>
              <w:jc w:val="center"/>
              <w:rPr>
                <w:sz w:val="18"/>
                <w:szCs w:val="18"/>
              </w:rPr>
            </w:pPr>
            <w:r w:rsidRPr="004201B0">
              <w:rPr>
                <w:sz w:val="18"/>
                <w:szCs w:val="18"/>
              </w:rPr>
              <w:t>Rev</w:t>
            </w:r>
          </w:p>
        </w:tc>
        <w:tc>
          <w:tcPr>
            <w:tcW w:w="1373" w:type="dxa"/>
            <w:shd w:val="clear" w:color="auto" w:fill="BFBFBF" w:themeFill="background1" w:themeFillShade="BF"/>
            <w:vAlign w:val="center"/>
          </w:tcPr>
          <w:p w:rsidR="003E3F3C" w:rsidRPr="004201B0" w:rsidRDefault="003E3F3C" w:rsidP="00FA3B1F">
            <w:pPr>
              <w:jc w:val="center"/>
              <w:rPr>
                <w:sz w:val="18"/>
                <w:szCs w:val="18"/>
              </w:rPr>
            </w:pPr>
            <w:r w:rsidRPr="004201B0">
              <w:rPr>
                <w:sz w:val="18"/>
                <w:szCs w:val="18"/>
              </w:rPr>
              <w:t>Submission</w:t>
            </w:r>
          </w:p>
          <w:p w:rsidR="003E3F3C" w:rsidRPr="004201B0" w:rsidRDefault="003E3F3C" w:rsidP="00FA3B1F">
            <w:pPr>
              <w:jc w:val="center"/>
              <w:rPr>
                <w:sz w:val="18"/>
                <w:szCs w:val="18"/>
              </w:rPr>
            </w:pPr>
            <w:r w:rsidRPr="004201B0">
              <w:rPr>
                <w:sz w:val="18"/>
                <w:szCs w:val="18"/>
              </w:rPr>
              <w:t>Date</w:t>
            </w:r>
          </w:p>
        </w:tc>
      </w:tr>
      <w:tr w:rsidR="009A064C" w:rsidRPr="004201B0" w:rsidTr="00B801D3">
        <w:trPr>
          <w:trHeight w:val="20"/>
          <w:jc w:val="center"/>
        </w:trPr>
        <w:tc>
          <w:tcPr>
            <w:tcW w:w="741" w:type="dxa"/>
            <w:shd w:val="clear" w:color="auto" w:fill="auto"/>
            <w:vAlign w:val="center"/>
          </w:tcPr>
          <w:p w:rsidR="009A064C" w:rsidRPr="004201B0" w:rsidRDefault="009A064C" w:rsidP="009A064C">
            <w:pPr>
              <w:jc w:val="center"/>
              <w:rPr>
                <w:rFonts w:eastAsiaTheme="minorEastAsia"/>
                <w:sz w:val="18"/>
                <w:szCs w:val="18"/>
              </w:rPr>
            </w:pPr>
            <w:r w:rsidRPr="004201B0">
              <w:rPr>
                <w:rFonts w:eastAsiaTheme="minorEastAsia" w:hint="eastAsia"/>
                <w:sz w:val="18"/>
                <w:szCs w:val="18"/>
              </w:rPr>
              <w:t>1</w:t>
            </w:r>
          </w:p>
        </w:tc>
        <w:tc>
          <w:tcPr>
            <w:tcW w:w="966" w:type="dxa"/>
            <w:vMerge w:val="restart"/>
            <w:shd w:val="clear" w:color="auto" w:fill="auto"/>
            <w:vAlign w:val="center"/>
          </w:tcPr>
          <w:p w:rsidR="009A064C" w:rsidRPr="004201B0" w:rsidRDefault="009A064C" w:rsidP="009A064C">
            <w:pPr>
              <w:jc w:val="center"/>
              <w:rPr>
                <w:rFonts w:eastAsiaTheme="minorEastAsia"/>
                <w:sz w:val="18"/>
                <w:szCs w:val="18"/>
              </w:rPr>
            </w:pPr>
            <w:r w:rsidRPr="004201B0">
              <w:rPr>
                <w:rFonts w:eastAsiaTheme="minorEastAsia" w:hint="eastAsia"/>
                <w:sz w:val="18"/>
                <w:szCs w:val="18"/>
              </w:rPr>
              <w:t>PKG1</w:t>
            </w:r>
          </w:p>
        </w:tc>
        <w:tc>
          <w:tcPr>
            <w:tcW w:w="1337" w:type="dxa"/>
            <w:vMerge w:val="restart"/>
            <w:vAlign w:val="center"/>
          </w:tcPr>
          <w:p w:rsidR="009A064C" w:rsidRPr="004201B0" w:rsidRDefault="009A064C" w:rsidP="009A064C">
            <w:pPr>
              <w:jc w:val="center"/>
              <w:rPr>
                <w:rFonts w:eastAsiaTheme="minorEastAsia"/>
                <w:sz w:val="18"/>
                <w:szCs w:val="18"/>
              </w:rPr>
            </w:pPr>
            <w:r w:rsidRPr="004201B0">
              <w:rPr>
                <w:rFonts w:eastAsiaTheme="minorEastAsia" w:hint="eastAsia"/>
                <w:sz w:val="18"/>
                <w:szCs w:val="18"/>
              </w:rPr>
              <w:t>Road</w:t>
            </w:r>
          </w:p>
        </w:tc>
        <w:tc>
          <w:tcPr>
            <w:tcW w:w="3192" w:type="dxa"/>
            <w:shd w:val="clear" w:color="auto" w:fill="auto"/>
            <w:vAlign w:val="center"/>
          </w:tcPr>
          <w:p w:rsidR="009A064C" w:rsidRPr="004201B0" w:rsidRDefault="009A064C" w:rsidP="009A064C">
            <w:pPr>
              <w:rPr>
                <w:rFonts w:eastAsiaTheme="minorEastAsia"/>
                <w:sz w:val="18"/>
                <w:szCs w:val="18"/>
              </w:rPr>
            </w:pPr>
            <w:r w:rsidRPr="004201B0">
              <w:rPr>
                <w:sz w:val="18"/>
                <w:szCs w:val="18"/>
              </w:rPr>
              <w:t>Detailed Design Reports</w:t>
            </w:r>
          </w:p>
        </w:tc>
        <w:tc>
          <w:tcPr>
            <w:tcW w:w="573" w:type="dxa"/>
            <w:vMerge w:val="restart"/>
            <w:shd w:val="clear" w:color="auto" w:fill="auto"/>
            <w:vAlign w:val="center"/>
          </w:tcPr>
          <w:p w:rsidR="009A064C" w:rsidRPr="004201B0" w:rsidRDefault="009A064C" w:rsidP="009A064C">
            <w:pPr>
              <w:jc w:val="center"/>
              <w:rPr>
                <w:sz w:val="18"/>
                <w:szCs w:val="18"/>
              </w:rPr>
            </w:pPr>
            <w:r w:rsidRPr="004201B0">
              <w:rPr>
                <w:sz w:val="18"/>
                <w:szCs w:val="18"/>
              </w:rPr>
              <w:t>1</w:t>
            </w:r>
          </w:p>
        </w:tc>
        <w:tc>
          <w:tcPr>
            <w:tcW w:w="1373" w:type="dxa"/>
            <w:vMerge w:val="restart"/>
            <w:shd w:val="clear" w:color="auto" w:fill="auto"/>
            <w:vAlign w:val="center"/>
          </w:tcPr>
          <w:p w:rsidR="009A064C" w:rsidRPr="004201B0" w:rsidRDefault="009A064C" w:rsidP="009A064C">
            <w:pPr>
              <w:jc w:val="center"/>
              <w:rPr>
                <w:sz w:val="18"/>
                <w:szCs w:val="18"/>
              </w:rPr>
            </w:pPr>
            <w:r w:rsidRPr="004201B0">
              <w:rPr>
                <w:sz w:val="18"/>
                <w:szCs w:val="18"/>
              </w:rPr>
              <w:t>03/09/2013</w:t>
            </w:r>
          </w:p>
        </w:tc>
      </w:tr>
      <w:tr w:rsidR="009A064C" w:rsidRPr="004201B0" w:rsidTr="00B801D3">
        <w:trPr>
          <w:trHeight w:val="20"/>
          <w:jc w:val="center"/>
        </w:trPr>
        <w:tc>
          <w:tcPr>
            <w:tcW w:w="741" w:type="dxa"/>
            <w:shd w:val="clear" w:color="auto" w:fill="auto"/>
            <w:vAlign w:val="center"/>
          </w:tcPr>
          <w:p w:rsidR="009A064C" w:rsidRPr="004201B0" w:rsidRDefault="009A064C" w:rsidP="009A064C">
            <w:pPr>
              <w:jc w:val="center"/>
              <w:rPr>
                <w:rFonts w:eastAsiaTheme="minorEastAsia"/>
                <w:sz w:val="18"/>
                <w:szCs w:val="18"/>
              </w:rPr>
            </w:pPr>
            <w:r w:rsidRPr="004201B0">
              <w:rPr>
                <w:rFonts w:eastAsiaTheme="minorEastAsia" w:hint="eastAsia"/>
                <w:sz w:val="18"/>
                <w:szCs w:val="18"/>
              </w:rPr>
              <w:t>2</w:t>
            </w:r>
          </w:p>
        </w:tc>
        <w:tc>
          <w:tcPr>
            <w:tcW w:w="966" w:type="dxa"/>
            <w:vMerge/>
            <w:shd w:val="clear" w:color="auto" w:fill="auto"/>
            <w:vAlign w:val="center"/>
          </w:tcPr>
          <w:p w:rsidR="009A064C" w:rsidRPr="004201B0" w:rsidRDefault="009A064C" w:rsidP="00FA3B1F">
            <w:pPr>
              <w:rPr>
                <w:sz w:val="18"/>
                <w:szCs w:val="18"/>
              </w:rPr>
            </w:pPr>
          </w:p>
        </w:tc>
        <w:tc>
          <w:tcPr>
            <w:tcW w:w="1337" w:type="dxa"/>
            <w:vMerge/>
          </w:tcPr>
          <w:p w:rsidR="009A064C" w:rsidRPr="004201B0" w:rsidRDefault="009A064C" w:rsidP="00FA3B1F">
            <w:pPr>
              <w:rPr>
                <w:sz w:val="18"/>
                <w:szCs w:val="18"/>
              </w:rPr>
            </w:pPr>
          </w:p>
        </w:tc>
        <w:tc>
          <w:tcPr>
            <w:tcW w:w="3192" w:type="dxa"/>
            <w:shd w:val="clear" w:color="auto" w:fill="auto"/>
            <w:vAlign w:val="center"/>
          </w:tcPr>
          <w:p w:rsidR="009A064C" w:rsidRPr="004201B0" w:rsidRDefault="009A064C" w:rsidP="009A064C">
            <w:pPr>
              <w:rPr>
                <w:sz w:val="18"/>
                <w:szCs w:val="18"/>
              </w:rPr>
            </w:pPr>
            <w:r w:rsidRPr="004201B0">
              <w:rPr>
                <w:sz w:val="18"/>
                <w:szCs w:val="18"/>
              </w:rPr>
              <w:t>Drawings</w:t>
            </w:r>
          </w:p>
        </w:tc>
        <w:tc>
          <w:tcPr>
            <w:tcW w:w="573" w:type="dxa"/>
            <w:vMerge/>
            <w:shd w:val="clear" w:color="auto" w:fill="auto"/>
            <w:vAlign w:val="center"/>
          </w:tcPr>
          <w:p w:rsidR="009A064C" w:rsidRPr="004201B0" w:rsidRDefault="009A064C" w:rsidP="009A064C">
            <w:pPr>
              <w:jc w:val="center"/>
              <w:rPr>
                <w:sz w:val="18"/>
                <w:szCs w:val="18"/>
              </w:rPr>
            </w:pPr>
          </w:p>
        </w:tc>
        <w:tc>
          <w:tcPr>
            <w:tcW w:w="1373" w:type="dxa"/>
            <w:vMerge/>
            <w:shd w:val="clear" w:color="auto" w:fill="auto"/>
            <w:vAlign w:val="center"/>
          </w:tcPr>
          <w:p w:rsidR="009A064C" w:rsidRPr="004201B0" w:rsidRDefault="009A064C" w:rsidP="009A064C">
            <w:pPr>
              <w:jc w:val="center"/>
              <w:rPr>
                <w:sz w:val="18"/>
                <w:szCs w:val="18"/>
              </w:rPr>
            </w:pPr>
          </w:p>
        </w:tc>
      </w:tr>
      <w:tr w:rsidR="009A064C" w:rsidRPr="004201B0" w:rsidTr="00B801D3">
        <w:trPr>
          <w:trHeight w:val="20"/>
          <w:jc w:val="center"/>
        </w:trPr>
        <w:tc>
          <w:tcPr>
            <w:tcW w:w="741" w:type="dxa"/>
            <w:shd w:val="clear" w:color="auto" w:fill="auto"/>
            <w:vAlign w:val="center"/>
          </w:tcPr>
          <w:p w:rsidR="009A064C" w:rsidRPr="004201B0" w:rsidRDefault="009A064C" w:rsidP="009A064C">
            <w:pPr>
              <w:jc w:val="center"/>
              <w:rPr>
                <w:rFonts w:eastAsiaTheme="minorEastAsia"/>
                <w:sz w:val="18"/>
                <w:szCs w:val="18"/>
              </w:rPr>
            </w:pPr>
            <w:r w:rsidRPr="004201B0">
              <w:rPr>
                <w:rFonts w:eastAsiaTheme="minorEastAsia" w:hint="eastAsia"/>
                <w:sz w:val="18"/>
                <w:szCs w:val="18"/>
              </w:rPr>
              <w:t>3</w:t>
            </w:r>
          </w:p>
        </w:tc>
        <w:tc>
          <w:tcPr>
            <w:tcW w:w="966" w:type="dxa"/>
            <w:vMerge/>
            <w:shd w:val="clear" w:color="auto" w:fill="auto"/>
            <w:vAlign w:val="center"/>
          </w:tcPr>
          <w:p w:rsidR="009A064C" w:rsidRPr="004201B0" w:rsidRDefault="009A064C" w:rsidP="00FA3B1F">
            <w:pPr>
              <w:rPr>
                <w:sz w:val="18"/>
                <w:szCs w:val="18"/>
              </w:rPr>
            </w:pPr>
          </w:p>
        </w:tc>
        <w:tc>
          <w:tcPr>
            <w:tcW w:w="1337" w:type="dxa"/>
            <w:vMerge/>
          </w:tcPr>
          <w:p w:rsidR="009A064C" w:rsidRPr="004201B0" w:rsidRDefault="009A064C" w:rsidP="00FA3B1F">
            <w:pPr>
              <w:rPr>
                <w:sz w:val="18"/>
                <w:szCs w:val="18"/>
              </w:rPr>
            </w:pPr>
          </w:p>
        </w:tc>
        <w:tc>
          <w:tcPr>
            <w:tcW w:w="3192" w:type="dxa"/>
            <w:shd w:val="clear" w:color="auto" w:fill="auto"/>
            <w:vAlign w:val="center"/>
          </w:tcPr>
          <w:p w:rsidR="009A064C" w:rsidRPr="004201B0" w:rsidRDefault="009A064C" w:rsidP="009A064C">
            <w:pPr>
              <w:rPr>
                <w:sz w:val="18"/>
                <w:szCs w:val="18"/>
              </w:rPr>
            </w:pPr>
            <w:r w:rsidRPr="004201B0">
              <w:rPr>
                <w:sz w:val="18"/>
                <w:szCs w:val="18"/>
              </w:rPr>
              <w:t>Structural Calculation Report</w:t>
            </w:r>
          </w:p>
        </w:tc>
        <w:tc>
          <w:tcPr>
            <w:tcW w:w="573" w:type="dxa"/>
            <w:shd w:val="clear" w:color="auto" w:fill="auto"/>
            <w:vAlign w:val="center"/>
          </w:tcPr>
          <w:p w:rsidR="009A064C" w:rsidRPr="004201B0" w:rsidRDefault="009A064C" w:rsidP="009A064C">
            <w:pPr>
              <w:jc w:val="center"/>
              <w:rPr>
                <w:sz w:val="18"/>
                <w:szCs w:val="18"/>
              </w:rPr>
            </w:pPr>
            <w:r w:rsidRPr="004201B0">
              <w:rPr>
                <w:sz w:val="18"/>
                <w:szCs w:val="18"/>
              </w:rPr>
              <w:t>1</w:t>
            </w:r>
          </w:p>
        </w:tc>
        <w:tc>
          <w:tcPr>
            <w:tcW w:w="1373" w:type="dxa"/>
            <w:shd w:val="clear" w:color="auto" w:fill="auto"/>
            <w:vAlign w:val="center"/>
          </w:tcPr>
          <w:p w:rsidR="009A064C" w:rsidRPr="004201B0" w:rsidRDefault="009A064C" w:rsidP="009A064C">
            <w:pPr>
              <w:jc w:val="center"/>
              <w:rPr>
                <w:sz w:val="18"/>
                <w:szCs w:val="18"/>
              </w:rPr>
            </w:pPr>
            <w:r w:rsidRPr="004201B0">
              <w:rPr>
                <w:sz w:val="18"/>
                <w:szCs w:val="18"/>
              </w:rPr>
              <w:t>03/09/2013</w:t>
            </w:r>
          </w:p>
        </w:tc>
      </w:tr>
      <w:tr w:rsidR="009A064C" w:rsidRPr="004201B0" w:rsidTr="00B801D3">
        <w:trPr>
          <w:trHeight w:val="20"/>
          <w:jc w:val="center"/>
        </w:trPr>
        <w:tc>
          <w:tcPr>
            <w:tcW w:w="741" w:type="dxa"/>
            <w:shd w:val="clear" w:color="auto" w:fill="auto"/>
            <w:vAlign w:val="center"/>
          </w:tcPr>
          <w:p w:rsidR="009A064C" w:rsidRPr="004201B0" w:rsidRDefault="009A064C" w:rsidP="009A064C">
            <w:pPr>
              <w:jc w:val="center"/>
              <w:rPr>
                <w:rFonts w:eastAsiaTheme="minorEastAsia"/>
                <w:sz w:val="18"/>
                <w:szCs w:val="18"/>
              </w:rPr>
            </w:pPr>
            <w:r w:rsidRPr="004201B0">
              <w:rPr>
                <w:rFonts w:eastAsiaTheme="minorEastAsia" w:hint="eastAsia"/>
                <w:sz w:val="18"/>
                <w:szCs w:val="18"/>
              </w:rPr>
              <w:t>4</w:t>
            </w:r>
          </w:p>
        </w:tc>
        <w:tc>
          <w:tcPr>
            <w:tcW w:w="966" w:type="dxa"/>
            <w:vMerge/>
            <w:shd w:val="clear" w:color="auto" w:fill="auto"/>
            <w:vAlign w:val="center"/>
          </w:tcPr>
          <w:p w:rsidR="009A064C" w:rsidRPr="004201B0" w:rsidRDefault="009A064C" w:rsidP="00FA3B1F">
            <w:pPr>
              <w:rPr>
                <w:sz w:val="18"/>
                <w:szCs w:val="18"/>
              </w:rPr>
            </w:pPr>
          </w:p>
        </w:tc>
        <w:tc>
          <w:tcPr>
            <w:tcW w:w="1337" w:type="dxa"/>
            <w:vMerge/>
          </w:tcPr>
          <w:p w:rsidR="009A064C" w:rsidRPr="004201B0" w:rsidRDefault="009A064C" w:rsidP="00FA3B1F">
            <w:pPr>
              <w:rPr>
                <w:sz w:val="18"/>
                <w:szCs w:val="18"/>
              </w:rPr>
            </w:pPr>
          </w:p>
        </w:tc>
        <w:tc>
          <w:tcPr>
            <w:tcW w:w="3192" w:type="dxa"/>
            <w:shd w:val="clear" w:color="auto" w:fill="auto"/>
            <w:vAlign w:val="center"/>
          </w:tcPr>
          <w:p w:rsidR="009A064C" w:rsidRPr="004201B0" w:rsidRDefault="009A064C" w:rsidP="009A064C">
            <w:pPr>
              <w:rPr>
                <w:sz w:val="18"/>
                <w:szCs w:val="18"/>
              </w:rPr>
            </w:pPr>
            <w:r w:rsidRPr="004201B0">
              <w:rPr>
                <w:sz w:val="18"/>
                <w:szCs w:val="18"/>
              </w:rPr>
              <w:t xml:space="preserve">Work </w:t>
            </w:r>
            <w:proofErr w:type="spellStart"/>
            <w:r w:rsidRPr="004201B0">
              <w:rPr>
                <w:sz w:val="18"/>
                <w:szCs w:val="18"/>
              </w:rPr>
              <w:t>Qty</w:t>
            </w:r>
            <w:proofErr w:type="spellEnd"/>
            <w:r w:rsidRPr="004201B0">
              <w:rPr>
                <w:sz w:val="18"/>
                <w:szCs w:val="18"/>
              </w:rPr>
              <w:t xml:space="preserve"> Report</w:t>
            </w:r>
          </w:p>
        </w:tc>
        <w:tc>
          <w:tcPr>
            <w:tcW w:w="573" w:type="dxa"/>
            <w:shd w:val="clear" w:color="auto" w:fill="auto"/>
            <w:vAlign w:val="center"/>
          </w:tcPr>
          <w:p w:rsidR="009A064C" w:rsidRPr="004201B0" w:rsidRDefault="009A064C" w:rsidP="009A064C">
            <w:pPr>
              <w:jc w:val="center"/>
              <w:rPr>
                <w:sz w:val="18"/>
                <w:szCs w:val="18"/>
              </w:rPr>
            </w:pPr>
            <w:r w:rsidRPr="004201B0">
              <w:rPr>
                <w:sz w:val="18"/>
                <w:szCs w:val="18"/>
              </w:rPr>
              <w:t>1</w:t>
            </w:r>
          </w:p>
        </w:tc>
        <w:tc>
          <w:tcPr>
            <w:tcW w:w="1373" w:type="dxa"/>
            <w:shd w:val="clear" w:color="auto" w:fill="auto"/>
            <w:vAlign w:val="center"/>
          </w:tcPr>
          <w:p w:rsidR="009A064C" w:rsidRPr="004201B0" w:rsidRDefault="009A064C" w:rsidP="009A064C">
            <w:pPr>
              <w:jc w:val="center"/>
              <w:rPr>
                <w:sz w:val="18"/>
                <w:szCs w:val="18"/>
              </w:rPr>
            </w:pPr>
            <w:r w:rsidRPr="004201B0">
              <w:rPr>
                <w:sz w:val="18"/>
                <w:szCs w:val="18"/>
              </w:rPr>
              <w:t>03/09/2013</w:t>
            </w:r>
          </w:p>
        </w:tc>
      </w:tr>
      <w:tr w:rsidR="009A064C" w:rsidRPr="004201B0" w:rsidTr="00B801D3">
        <w:trPr>
          <w:trHeight w:val="20"/>
          <w:jc w:val="center"/>
        </w:trPr>
        <w:tc>
          <w:tcPr>
            <w:tcW w:w="741" w:type="dxa"/>
            <w:shd w:val="clear" w:color="auto" w:fill="auto"/>
            <w:vAlign w:val="center"/>
          </w:tcPr>
          <w:p w:rsidR="009A064C" w:rsidRPr="004201B0" w:rsidRDefault="009A064C" w:rsidP="009A064C">
            <w:pPr>
              <w:jc w:val="center"/>
              <w:rPr>
                <w:rFonts w:eastAsiaTheme="minorEastAsia"/>
                <w:sz w:val="18"/>
                <w:szCs w:val="18"/>
              </w:rPr>
            </w:pPr>
            <w:r w:rsidRPr="004201B0">
              <w:rPr>
                <w:rFonts w:eastAsiaTheme="minorEastAsia" w:hint="eastAsia"/>
                <w:sz w:val="18"/>
                <w:szCs w:val="18"/>
              </w:rPr>
              <w:t>5</w:t>
            </w:r>
          </w:p>
        </w:tc>
        <w:tc>
          <w:tcPr>
            <w:tcW w:w="966" w:type="dxa"/>
            <w:vMerge/>
            <w:shd w:val="clear" w:color="auto" w:fill="auto"/>
            <w:vAlign w:val="center"/>
          </w:tcPr>
          <w:p w:rsidR="009A064C" w:rsidRPr="004201B0" w:rsidRDefault="009A064C" w:rsidP="00FA3B1F">
            <w:pPr>
              <w:rPr>
                <w:sz w:val="18"/>
                <w:szCs w:val="18"/>
              </w:rPr>
            </w:pPr>
          </w:p>
        </w:tc>
        <w:tc>
          <w:tcPr>
            <w:tcW w:w="1337" w:type="dxa"/>
            <w:vMerge w:val="restart"/>
            <w:vAlign w:val="center"/>
          </w:tcPr>
          <w:p w:rsidR="009A064C" w:rsidRPr="004201B0" w:rsidRDefault="009A064C" w:rsidP="009A064C">
            <w:pPr>
              <w:jc w:val="center"/>
              <w:rPr>
                <w:rFonts w:eastAsiaTheme="minorEastAsia"/>
                <w:sz w:val="18"/>
                <w:szCs w:val="18"/>
              </w:rPr>
            </w:pPr>
            <w:r w:rsidRPr="004201B0">
              <w:rPr>
                <w:rFonts w:eastAsiaTheme="minorEastAsia" w:hint="eastAsia"/>
                <w:sz w:val="18"/>
                <w:szCs w:val="18"/>
              </w:rPr>
              <w:t>Geotechnical</w:t>
            </w:r>
          </w:p>
        </w:tc>
        <w:tc>
          <w:tcPr>
            <w:tcW w:w="3192" w:type="dxa"/>
            <w:shd w:val="clear" w:color="auto" w:fill="auto"/>
            <w:vAlign w:val="center"/>
          </w:tcPr>
          <w:p w:rsidR="009A064C" w:rsidRPr="004201B0" w:rsidRDefault="009A064C" w:rsidP="009A064C">
            <w:pPr>
              <w:rPr>
                <w:rFonts w:eastAsiaTheme="minorEastAsia"/>
                <w:sz w:val="18"/>
                <w:szCs w:val="18"/>
              </w:rPr>
            </w:pPr>
            <w:r w:rsidRPr="004201B0">
              <w:rPr>
                <w:sz w:val="18"/>
                <w:szCs w:val="18"/>
              </w:rPr>
              <w:t>Detailed Design Reports</w:t>
            </w:r>
          </w:p>
        </w:tc>
        <w:tc>
          <w:tcPr>
            <w:tcW w:w="573" w:type="dxa"/>
            <w:shd w:val="clear" w:color="auto" w:fill="auto"/>
            <w:vAlign w:val="center"/>
          </w:tcPr>
          <w:p w:rsidR="009A064C" w:rsidRPr="004201B0" w:rsidRDefault="009A064C" w:rsidP="009A064C">
            <w:pPr>
              <w:jc w:val="center"/>
              <w:rPr>
                <w:sz w:val="18"/>
                <w:szCs w:val="18"/>
              </w:rPr>
            </w:pPr>
            <w:r w:rsidRPr="004201B0">
              <w:rPr>
                <w:sz w:val="18"/>
                <w:szCs w:val="18"/>
              </w:rPr>
              <w:t>2</w:t>
            </w:r>
          </w:p>
        </w:tc>
        <w:tc>
          <w:tcPr>
            <w:tcW w:w="1373" w:type="dxa"/>
            <w:shd w:val="clear" w:color="auto" w:fill="auto"/>
            <w:vAlign w:val="center"/>
          </w:tcPr>
          <w:p w:rsidR="009A064C" w:rsidRPr="004201B0" w:rsidRDefault="009A064C" w:rsidP="009A064C">
            <w:pPr>
              <w:jc w:val="center"/>
              <w:rPr>
                <w:sz w:val="18"/>
                <w:szCs w:val="18"/>
              </w:rPr>
            </w:pPr>
            <w:r w:rsidRPr="004201B0">
              <w:rPr>
                <w:sz w:val="18"/>
                <w:szCs w:val="18"/>
              </w:rPr>
              <w:t>06/12/2013</w:t>
            </w:r>
          </w:p>
        </w:tc>
      </w:tr>
      <w:tr w:rsidR="009A064C" w:rsidRPr="004201B0" w:rsidTr="00B801D3">
        <w:trPr>
          <w:trHeight w:val="20"/>
          <w:jc w:val="center"/>
        </w:trPr>
        <w:tc>
          <w:tcPr>
            <w:tcW w:w="741" w:type="dxa"/>
            <w:shd w:val="clear" w:color="auto" w:fill="auto"/>
            <w:vAlign w:val="center"/>
          </w:tcPr>
          <w:p w:rsidR="009A064C" w:rsidRPr="004201B0" w:rsidRDefault="009A064C" w:rsidP="009A064C">
            <w:pPr>
              <w:jc w:val="center"/>
              <w:rPr>
                <w:rFonts w:eastAsiaTheme="minorEastAsia"/>
                <w:sz w:val="18"/>
                <w:szCs w:val="18"/>
              </w:rPr>
            </w:pPr>
            <w:r w:rsidRPr="004201B0">
              <w:rPr>
                <w:rFonts w:eastAsiaTheme="minorEastAsia" w:hint="eastAsia"/>
                <w:sz w:val="18"/>
                <w:szCs w:val="18"/>
              </w:rPr>
              <w:t>6</w:t>
            </w:r>
          </w:p>
        </w:tc>
        <w:tc>
          <w:tcPr>
            <w:tcW w:w="966" w:type="dxa"/>
            <w:vMerge/>
            <w:shd w:val="clear" w:color="auto" w:fill="auto"/>
            <w:vAlign w:val="center"/>
          </w:tcPr>
          <w:p w:rsidR="009A064C" w:rsidRPr="004201B0" w:rsidRDefault="009A064C" w:rsidP="00FA3B1F">
            <w:pPr>
              <w:rPr>
                <w:sz w:val="18"/>
                <w:szCs w:val="18"/>
              </w:rPr>
            </w:pPr>
          </w:p>
        </w:tc>
        <w:tc>
          <w:tcPr>
            <w:tcW w:w="1337" w:type="dxa"/>
            <w:vMerge/>
          </w:tcPr>
          <w:p w:rsidR="009A064C" w:rsidRPr="004201B0" w:rsidRDefault="009A064C" w:rsidP="00FA3B1F">
            <w:pPr>
              <w:rPr>
                <w:sz w:val="18"/>
                <w:szCs w:val="18"/>
              </w:rPr>
            </w:pPr>
          </w:p>
        </w:tc>
        <w:tc>
          <w:tcPr>
            <w:tcW w:w="3192" w:type="dxa"/>
            <w:shd w:val="clear" w:color="auto" w:fill="auto"/>
            <w:vAlign w:val="center"/>
          </w:tcPr>
          <w:p w:rsidR="009A064C" w:rsidRPr="004201B0" w:rsidRDefault="009A064C" w:rsidP="009A064C">
            <w:pPr>
              <w:rPr>
                <w:sz w:val="18"/>
                <w:szCs w:val="18"/>
              </w:rPr>
            </w:pPr>
            <w:r w:rsidRPr="004201B0">
              <w:rPr>
                <w:sz w:val="18"/>
                <w:szCs w:val="18"/>
              </w:rPr>
              <w:t>Drawings</w:t>
            </w:r>
          </w:p>
        </w:tc>
        <w:tc>
          <w:tcPr>
            <w:tcW w:w="573" w:type="dxa"/>
            <w:shd w:val="clear" w:color="auto" w:fill="auto"/>
            <w:vAlign w:val="center"/>
          </w:tcPr>
          <w:p w:rsidR="009A064C" w:rsidRPr="004201B0" w:rsidRDefault="009A064C" w:rsidP="009A064C">
            <w:pPr>
              <w:jc w:val="center"/>
              <w:rPr>
                <w:sz w:val="18"/>
                <w:szCs w:val="18"/>
              </w:rPr>
            </w:pPr>
            <w:r w:rsidRPr="004201B0">
              <w:rPr>
                <w:sz w:val="18"/>
                <w:szCs w:val="18"/>
              </w:rPr>
              <w:t>2</w:t>
            </w:r>
          </w:p>
        </w:tc>
        <w:tc>
          <w:tcPr>
            <w:tcW w:w="1373" w:type="dxa"/>
            <w:shd w:val="clear" w:color="auto" w:fill="auto"/>
            <w:vAlign w:val="center"/>
          </w:tcPr>
          <w:p w:rsidR="009A064C" w:rsidRPr="004201B0" w:rsidRDefault="009A064C" w:rsidP="009A064C">
            <w:pPr>
              <w:jc w:val="center"/>
              <w:rPr>
                <w:sz w:val="18"/>
                <w:szCs w:val="18"/>
              </w:rPr>
            </w:pPr>
            <w:r w:rsidRPr="004201B0">
              <w:rPr>
                <w:sz w:val="18"/>
                <w:szCs w:val="18"/>
              </w:rPr>
              <w:t>06/12/2013</w:t>
            </w:r>
          </w:p>
        </w:tc>
      </w:tr>
      <w:tr w:rsidR="009A064C" w:rsidRPr="004201B0" w:rsidTr="00B801D3">
        <w:trPr>
          <w:trHeight w:val="20"/>
          <w:jc w:val="center"/>
        </w:trPr>
        <w:tc>
          <w:tcPr>
            <w:tcW w:w="741" w:type="dxa"/>
            <w:shd w:val="clear" w:color="auto" w:fill="auto"/>
            <w:vAlign w:val="center"/>
          </w:tcPr>
          <w:p w:rsidR="009A064C" w:rsidRPr="004201B0" w:rsidRDefault="009A064C" w:rsidP="009A064C">
            <w:pPr>
              <w:jc w:val="center"/>
              <w:rPr>
                <w:rFonts w:eastAsiaTheme="minorEastAsia"/>
                <w:sz w:val="18"/>
                <w:szCs w:val="18"/>
              </w:rPr>
            </w:pPr>
            <w:r w:rsidRPr="004201B0">
              <w:rPr>
                <w:rFonts w:eastAsiaTheme="minorEastAsia" w:hint="eastAsia"/>
                <w:sz w:val="18"/>
                <w:szCs w:val="18"/>
              </w:rPr>
              <w:t>7</w:t>
            </w:r>
          </w:p>
        </w:tc>
        <w:tc>
          <w:tcPr>
            <w:tcW w:w="966" w:type="dxa"/>
            <w:vMerge/>
            <w:shd w:val="clear" w:color="auto" w:fill="auto"/>
            <w:vAlign w:val="center"/>
          </w:tcPr>
          <w:p w:rsidR="009A064C" w:rsidRPr="004201B0" w:rsidRDefault="009A064C" w:rsidP="00FA3B1F">
            <w:pPr>
              <w:rPr>
                <w:sz w:val="18"/>
                <w:szCs w:val="18"/>
              </w:rPr>
            </w:pPr>
          </w:p>
        </w:tc>
        <w:tc>
          <w:tcPr>
            <w:tcW w:w="1337" w:type="dxa"/>
            <w:vMerge/>
          </w:tcPr>
          <w:p w:rsidR="009A064C" w:rsidRPr="004201B0" w:rsidRDefault="009A064C" w:rsidP="00FA3B1F">
            <w:pPr>
              <w:rPr>
                <w:sz w:val="18"/>
                <w:szCs w:val="18"/>
              </w:rPr>
            </w:pPr>
          </w:p>
        </w:tc>
        <w:tc>
          <w:tcPr>
            <w:tcW w:w="3192" w:type="dxa"/>
            <w:shd w:val="clear" w:color="auto" w:fill="auto"/>
            <w:vAlign w:val="center"/>
          </w:tcPr>
          <w:p w:rsidR="009A064C" w:rsidRPr="004201B0" w:rsidRDefault="009A064C" w:rsidP="009A064C">
            <w:pPr>
              <w:rPr>
                <w:sz w:val="18"/>
                <w:szCs w:val="18"/>
              </w:rPr>
            </w:pPr>
            <w:r w:rsidRPr="004201B0">
              <w:rPr>
                <w:sz w:val="18"/>
                <w:szCs w:val="18"/>
              </w:rPr>
              <w:t xml:space="preserve">Structural Calculation Report </w:t>
            </w:r>
          </w:p>
        </w:tc>
        <w:tc>
          <w:tcPr>
            <w:tcW w:w="573" w:type="dxa"/>
            <w:shd w:val="clear" w:color="auto" w:fill="auto"/>
            <w:vAlign w:val="center"/>
          </w:tcPr>
          <w:p w:rsidR="009A064C" w:rsidRPr="004201B0" w:rsidRDefault="009A064C" w:rsidP="009A064C">
            <w:pPr>
              <w:jc w:val="center"/>
              <w:rPr>
                <w:sz w:val="18"/>
                <w:szCs w:val="18"/>
              </w:rPr>
            </w:pPr>
            <w:r w:rsidRPr="004201B0">
              <w:rPr>
                <w:sz w:val="18"/>
                <w:szCs w:val="18"/>
              </w:rPr>
              <w:t>2</w:t>
            </w:r>
          </w:p>
        </w:tc>
        <w:tc>
          <w:tcPr>
            <w:tcW w:w="1373" w:type="dxa"/>
            <w:shd w:val="clear" w:color="auto" w:fill="auto"/>
            <w:vAlign w:val="center"/>
          </w:tcPr>
          <w:p w:rsidR="009A064C" w:rsidRPr="004201B0" w:rsidRDefault="009A064C" w:rsidP="009A064C">
            <w:pPr>
              <w:jc w:val="center"/>
              <w:rPr>
                <w:sz w:val="18"/>
                <w:szCs w:val="18"/>
              </w:rPr>
            </w:pPr>
            <w:r w:rsidRPr="004201B0">
              <w:rPr>
                <w:sz w:val="18"/>
                <w:szCs w:val="18"/>
              </w:rPr>
              <w:t>06/12/2013</w:t>
            </w:r>
          </w:p>
        </w:tc>
      </w:tr>
      <w:tr w:rsidR="009A064C" w:rsidRPr="004201B0" w:rsidTr="00B801D3">
        <w:trPr>
          <w:trHeight w:val="20"/>
          <w:jc w:val="center"/>
        </w:trPr>
        <w:tc>
          <w:tcPr>
            <w:tcW w:w="741" w:type="dxa"/>
            <w:shd w:val="clear" w:color="auto" w:fill="auto"/>
            <w:vAlign w:val="center"/>
          </w:tcPr>
          <w:p w:rsidR="009A064C" w:rsidRPr="004201B0" w:rsidRDefault="009A064C" w:rsidP="009A064C">
            <w:pPr>
              <w:jc w:val="center"/>
              <w:rPr>
                <w:rFonts w:eastAsiaTheme="minorEastAsia"/>
                <w:sz w:val="18"/>
                <w:szCs w:val="18"/>
              </w:rPr>
            </w:pPr>
            <w:r w:rsidRPr="004201B0">
              <w:rPr>
                <w:rFonts w:eastAsiaTheme="minorEastAsia" w:hint="eastAsia"/>
                <w:sz w:val="18"/>
                <w:szCs w:val="18"/>
              </w:rPr>
              <w:t>8</w:t>
            </w:r>
          </w:p>
        </w:tc>
        <w:tc>
          <w:tcPr>
            <w:tcW w:w="966" w:type="dxa"/>
            <w:vMerge/>
            <w:shd w:val="clear" w:color="auto" w:fill="auto"/>
            <w:vAlign w:val="center"/>
          </w:tcPr>
          <w:p w:rsidR="009A064C" w:rsidRPr="004201B0" w:rsidRDefault="009A064C" w:rsidP="00FA3B1F">
            <w:pPr>
              <w:rPr>
                <w:sz w:val="18"/>
                <w:szCs w:val="18"/>
              </w:rPr>
            </w:pPr>
          </w:p>
        </w:tc>
        <w:tc>
          <w:tcPr>
            <w:tcW w:w="1337" w:type="dxa"/>
            <w:vMerge/>
          </w:tcPr>
          <w:p w:rsidR="009A064C" w:rsidRPr="004201B0" w:rsidRDefault="009A064C" w:rsidP="00FA3B1F">
            <w:pPr>
              <w:rPr>
                <w:sz w:val="18"/>
                <w:szCs w:val="18"/>
              </w:rPr>
            </w:pPr>
          </w:p>
        </w:tc>
        <w:tc>
          <w:tcPr>
            <w:tcW w:w="3192" w:type="dxa"/>
            <w:shd w:val="clear" w:color="auto" w:fill="auto"/>
            <w:vAlign w:val="center"/>
          </w:tcPr>
          <w:p w:rsidR="009A064C" w:rsidRPr="004201B0" w:rsidRDefault="009A064C" w:rsidP="009A064C">
            <w:pPr>
              <w:rPr>
                <w:sz w:val="18"/>
                <w:szCs w:val="18"/>
              </w:rPr>
            </w:pPr>
            <w:r w:rsidRPr="004201B0">
              <w:rPr>
                <w:sz w:val="18"/>
                <w:szCs w:val="18"/>
              </w:rPr>
              <w:t xml:space="preserve">Work </w:t>
            </w:r>
            <w:proofErr w:type="spellStart"/>
            <w:r w:rsidRPr="004201B0">
              <w:rPr>
                <w:sz w:val="18"/>
                <w:szCs w:val="18"/>
              </w:rPr>
              <w:t>Qty</w:t>
            </w:r>
            <w:proofErr w:type="spellEnd"/>
            <w:r w:rsidRPr="004201B0">
              <w:rPr>
                <w:sz w:val="18"/>
                <w:szCs w:val="18"/>
              </w:rPr>
              <w:t xml:space="preserve"> Report</w:t>
            </w:r>
          </w:p>
        </w:tc>
        <w:tc>
          <w:tcPr>
            <w:tcW w:w="573" w:type="dxa"/>
            <w:shd w:val="clear" w:color="auto" w:fill="auto"/>
            <w:vAlign w:val="center"/>
          </w:tcPr>
          <w:p w:rsidR="009A064C" w:rsidRPr="004201B0" w:rsidRDefault="009A064C" w:rsidP="009A064C">
            <w:pPr>
              <w:jc w:val="center"/>
              <w:rPr>
                <w:sz w:val="18"/>
                <w:szCs w:val="18"/>
              </w:rPr>
            </w:pPr>
            <w:r w:rsidRPr="004201B0">
              <w:rPr>
                <w:sz w:val="18"/>
                <w:szCs w:val="18"/>
              </w:rPr>
              <w:t>2</w:t>
            </w:r>
          </w:p>
        </w:tc>
        <w:tc>
          <w:tcPr>
            <w:tcW w:w="1373" w:type="dxa"/>
            <w:shd w:val="clear" w:color="auto" w:fill="auto"/>
            <w:vAlign w:val="center"/>
          </w:tcPr>
          <w:p w:rsidR="009A064C" w:rsidRPr="004201B0" w:rsidRDefault="009A064C" w:rsidP="009A064C">
            <w:pPr>
              <w:jc w:val="center"/>
              <w:rPr>
                <w:sz w:val="18"/>
                <w:szCs w:val="18"/>
              </w:rPr>
            </w:pPr>
            <w:r w:rsidRPr="004201B0">
              <w:rPr>
                <w:sz w:val="18"/>
                <w:szCs w:val="18"/>
              </w:rPr>
              <w:t>06/12/2013</w:t>
            </w:r>
          </w:p>
        </w:tc>
      </w:tr>
      <w:tr w:rsidR="009A064C" w:rsidRPr="004201B0" w:rsidTr="00B801D3">
        <w:trPr>
          <w:trHeight w:val="20"/>
          <w:jc w:val="center"/>
        </w:trPr>
        <w:tc>
          <w:tcPr>
            <w:tcW w:w="741" w:type="dxa"/>
            <w:shd w:val="clear" w:color="auto" w:fill="auto"/>
            <w:vAlign w:val="center"/>
          </w:tcPr>
          <w:p w:rsidR="009A064C" w:rsidRPr="004201B0" w:rsidRDefault="009A064C" w:rsidP="009A064C">
            <w:pPr>
              <w:jc w:val="center"/>
              <w:rPr>
                <w:rFonts w:eastAsiaTheme="minorEastAsia"/>
                <w:sz w:val="18"/>
                <w:szCs w:val="18"/>
              </w:rPr>
            </w:pPr>
            <w:r w:rsidRPr="004201B0">
              <w:rPr>
                <w:rFonts w:eastAsiaTheme="minorEastAsia" w:hint="eastAsia"/>
                <w:sz w:val="18"/>
                <w:szCs w:val="18"/>
              </w:rPr>
              <w:t>9</w:t>
            </w:r>
          </w:p>
        </w:tc>
        <w:tc>
          <w:tcPr>
            <w:tcW w:w="966" w:type="dxa"/>
            <w:vMerge/>
            <w:shd w:val="clear" w:color="auto" w:fill="auto"/>
            <w:vAlign w:val="center"/>
          </w:tcPr>
          <w:p w:rsidR="009A064C" w:rsidRPr="004201B0" w:rsidRDefault="009A064C" w:rsidP="00FA3B1F">
            <w:pPr>
              <w:rPr>
                <w:sz w:val="18"/>
                <w:szCs w:val="18"/>
              </w:rPr>
            </w:pPr>
          </w:p>
        </w:tc>
        <w:tc>
          <w:tcPr>
            <w:tcW w:w="1337" w:type="dxa"/>
            <w:vMerge w:val="restart"/>
            <w:vAlign w:val="center"/>
          </w:tcPr>
          <w:p w:rsidR="009A064C" w:rsidRPr="004201B0" w:rsidRDefault="009A064C" w:rsidP="009A064C">
            <w:pPr>
              <w:jc w:val="center"/>
              <w:rPr>
                <w:rFonts w:eastAsiaTheme="minorEastAsia"/>
                <w:sz w:val="18"/>
                <w:szCs w:val="18"/>
              </w:rPr>
            </w:pPr>
            <w:r w:rsidRPr="004201B0">
              <w:rPr>
                <w:rFonts w:eastAsiaTheme="minorEastAsia" w:hint="eastAsia"/>
                <w:sz w:val="18"/>
                <w:szCs w:val="18"/>
              </w:rPr>
              <w:t>Bridge</w:t>
            </w:r>
          </w:p>
        </w:tc>
        <w:tc>
          <w:tcPr>
            <w:tcW w:w="3192" w:type="dxa"/>
            <w:shd w:val="clear" w:color="auto" w:fill="auto"/>
            <w:vAlign w:val="center"/>
          </w:tcPr>
          <w:p w:rsidR="009A064C" w:rsidRPr="004201B0" w:rsidRDefault="009A064C" w:rsidP="009A064C">
            <w:pPr>
              <w:rPr>
                <w:sz w:val="18"/>
                <w:szCs w:val="18"/>
              </w:rPr>
            </w:pPr>
            <w:r w:rsidRPr="004201B0">
              <w:rPr>
                <w:sz w:val="18"/>
                <w:szCs w:val="18"/>
              </w:rPr>
              <w:t>Detailed Design Reports</w:t>
            </w:r>
          </w:p>
        </w:tc>
        <w:tc>
          <w:tcPr>
            <w:tcW w:w="573" w:type="dxa"/>
            <w:vMerge w:val="restart"/>
            <w:shd w:val="clear" w:color="auto" w:fill="auto"/>
            <w:vAlign w:val="center"/>
          </w:tcPr>
          <w:p w:rsidR="009A064C" w:rsidRPr="004201B0" w:rsidRDefault="009A064C" w:rsidP="009A064C">
            <w:pPr>
              <w:jc w:val="center"/>
              <w:rPr>
                <w:sz w:val="18"/>
                <w:szCs w:val="18"/>
              </w:rPr>
            </w:pPr>
            <w:r w:rsidRPr="004201B0">
              <w:rPr>
                <w:sz w:val="18"/>
                <w:szCs w:val="18"/>
              </w:rPr>
              <w:t>1</w:t>
            </w:r>
          </w:p>
        </w:tc>
        <w:tc>
          <w:tcPr>
            <w:tcW w:w="1373" w:type="dxa"/>
            <w:vMerge w:val="restart"/>
            <w:shd w:val="clear" w:color="auto" w:fill="auto"/>
            <w:vAlign w:val="center"/>
          </w:tcPr>
          <w:p w:rsidR="009A064C" w:rsidRPr="004201B0" w:rsidRDefault="009A064C" w:rsidP="009A064C">
            <w:pPr>
              <w:jc w:val="center"/>
              <w:rPr>
                <w:sz w:val="18"/>
                <w:szCs w:val="18"/>
              </w:rPr>
            </w:pPr>
            <w:r w:rsidRPr="004201B0">
              <w:rPr>
                <w:sz w:val="18"/>
                <w:szCs w:val="18"/>
              </w:rPr>
              <w:t>03/09/2013</w:t>
            </w:r>
          </w:p>
        </w:tc>
      </w:tr>
      <w:tr w:rsidR="009A064C" w:rsidRPr="004201B0" w:rsidTr="00B801D3">
        <w:trPr>
          <w:trHeight w:val="20"/>
          <w:jc w:val="center"/>
        </w:trPr>
        <w:tc>
          <w:tcPr>
            <w:tcW w:w="741" w:type="dxa"/>
            <w:shd w:val="clear" w:color="auto" w:fill="auto"/>
            <w:vAlign w:val="center"/>
          </w:tcPr>
          <w:p w:rsidR="009A064C" w:rsidRPr="004201B0" w:rsidRDefault="009A064C" w:rsidP="009A064C">
            <w:pPr>
              <w:jc w:val="center"/>
              <w:rPr>
                <w:rFonts w:eastAsiaTheme="minorEastAsia"/>
                <w:sz w:val="18"/>
                <w:szCs w:val="18"/>
              </w:rPr>
            </w:pPr>
            <w:r w:rsidRPr="004201B0">
              <w:rPr>
                <w:rFonts w:eastAsiaTheme="minorEastAsia" w:hint="eastAsia"/>
                <w:sz w:val="18"/>
                <w:szCs w:val="18"/>
              </w:rPr>
              <w:t>10</w:t>
            </w:r>
          </w:p>
        </w:tc>
        <w:tc>
          <w:tcPr>
            <w:tcW w:w="966" w:type="dxa"/>
            <w:vMerge/>
            <w:shd w:val="clear" w:color="auto" w:fill="auto"/>
            <w:vAlign w:val="center"/>
          </w:tcPr>
          <w:p w:rsidR="009A064C" w:rsidRPr="004201B0" w:rsidRDefault="009A064C" w:rsidP="00FA3B1F">
            <w:pPr>
              <w:rPr>
                <w:sz w:val="18"/>
                <w:szCs w:val="18"/>
              </w:rPr>
            </w:pPr>
          </w:p>
        </w:tc>
        <w:tc>
          <w:tcPr>
            <w:tcW w:w="1337" w:type="dxa"/>
            <w:vMerge/>
          </w:tcPr>
          <w:p w:rsidR="009A064C" w:rsidRPr="004201B0" w:rsidRDefault="009A064C" w:rsidP="00FA3B1F">
            <w:pPr>
              <w:rPr>
                <w:sz w:val="18"/>
                <w:szCs w:val="18"/>
              </w:rPr>
            </w:pPr>
          </w:p>
        </w:tc>
        <w:tc>
          <w:tcPr>
            <w:tcW w:w="3192" w:type="dxa"/>
            <w:shd w:val="clear" w:color="auto" w:fill="auto"/>
            <w:vAlign w:val="center"/>
          </w:tcPr>
          <w:p w:rsidR="009A064C" w:rsidRPr="004201B0" w:rsidRDefault="009A064C" w:rsidP="009A064C">
            <w:pPr>
              <w:rPr>
                <w:sz w:val="18"/>
                <w:szCs w:val="18"/>
              </w:rPr>
            </w:pPr>
            <w:r w:rsidRPr="004201B0">
              <w:rPr>
                <w:sz w:val="18"/>
                <w:szCs w:val="18"/>
              </w:rPr>
              <w:t>Drawings</w:t>
            </w:r>
          </w:p>
        </w:tc>
        <w:tc>
          <w:tcPr>
            <w:tcW w:w="573" w:type="dxa"/>
            <w:vMerge/>
            <w:shd w:val="clear" w:color="auto" w:fill="auto"/>
            <w:vAlign w:val="center"/>
          </w:tcPr>
          <w:p w:rsidR="009A064C" w:rsidRPr="004201B0" w:rsidRDefault="009A064C" w:rsidP="009A064C">
            <w:pPr>
              <w:jc w:val="center"/>
              <w:rPr>
                <w:sz w:val="18"/>
                <w:szCs w:val="18"/>
              </w:rPr>
            </w:pPr>
          </w:p>
        </w:tc>
        <w:tc>
          <w:tcPr>
            <w:tcW w:w="1373" w:type="dxa"/>
            <w:vMerge/>
            <w:shd w:val="clear" w:color="auto" w:fill="auto"/>
            <w:vAlign w:val="center"/>
          </w:tcPr>
          <w:p w:rsidR="009A064C" w:rsidRPr="004201B0" w:rsidRDefault="009A064C" w:rsidP="009A064C">
            <w:pPr>
              <w:jc w:val="center"/>
              <w:rPr>
                <w:sz w:val="18"/>
                <w:szCs w:val="18"/>
              </w:rPr>
            </w:pPr>
          </w:p>
        </w:tc>
      </w:tr>
      <w:tr w:rsidR="009A064C" w:rsidRPr="004201B0" w:rsidTr="00B801D3">
        <w:trPr>
          <w:trHeight w:val="20"/>
          <w:jc w:val="center"/>
        </w:trPr>
        <w:tc>
          <w:tcPr>
            <w:tcW w:w="741" w:type="dxa"/>
            <w:shd w:val="clear" w:color="auto" w:fill="auto"/>
            <w:vAlign w:val="center"/>
          </w:tcPr>
          <w:p w:rsidR="009A064C" w:rsidRPr="004201B0" w:rsidRDefault="009A064C" w:rsidP="009A064C">
            <w:pPr>
              <w:jc w:val="center"/>
              <w:rPr>
                <w:rFonts w:eastAsiaTheme="minorEastAsia"/>
                <w:sz w:val="18"/>
                <w:szCs w:val="18"/>
              </w:rPr>
            </w:pPr>
            <w:r w:rsidRPr="004201B0">
              <w:rPr>
                <w:rFonts w:eastAsiaTheme="minorEastAsia" w:hint="eastAsia"/>
                <w:sz w:val="18"/>
                <w:szCs w:val="18"/>
              </w:rPr>
              <w:t>11</w:t>
            </w:r>
          </w:p>
        </w:tc>
        <w:tc>
          <w:tcPr>
            <w:tcW w:w="966" w:type="dxa"/>
            <w:vMerge/>
            <w:shd w:val="clear" w:color="auto" w:fill="auto"/>
            <w:vAlign w:val="center"/>
          </w:tcPr>
          <w:p w:rsidR="009A064C" w:rsidRPr="004201B0" w:rsidRDefault="009A064C" w:rsidP="00FA3B1F">
            <w:pPr>
              <w:rPr>
                <w:sz w:val="18"/>
                <w:szCs w:val="18"/>
              </w:rPr>
            </w:pPr>
          </w:p>
        </w:tc>
        <w:tc>
          <w:tcPr>
            <w:tcW w:w="1337" w:type="dxa"/>
            <w:vMerge/>
          </w:tcPr>
          <w:p w:rsidR="009A064C" w:rsidRPr="004201B0" w:rsidRDefault="009A064C" w:rsidP="00FA3B1F">
            <w:pPr>
              <w:rPr>
                <w:sz w:val="18"/>
                <w:szCs w:val="18"/>
              </w:rPr>
            </w:pPr>
          </w:p>
        </w:tc>
        <w:tc>
          <w:tcPr>
            <w:tcW w:w="3192" w:type="dxa"/>
            <w:shd w:val="clear" w:color="auto" w:fill="auto"/>
            <w:vAlign w:val="center"/>
          </w:tcPr>
          <w:p w:rsidR="009A064C" w:rsidRPr="004201B0" w:rsidRDefault="009A064C" w:rsidP="009A064C">
            <w:pPr>
              <w:rPr>
                <w:sz w:val="18"/>
                <w:szCs w:val="18"/>
              </w:rPr>
            </w:pPr>
            <w:r w:rsidRPr="004201B0">
              <w:rPr>
                <w:sz w:val="18"/>
                <w:szCs w:val="18"/>
              </w:rPr>
              <w:t xml:space="preserve">Structural Calculation Report </w:t>
            </w:r>
          </w:p>
        </w:tc>
        <w:tc>
          <w:tcPr>
            <w:tcW w:w="573" w:type="dxa"/>
            <w:vMerge/>
            <w:shd w:val="clear" w:color="auto" w:fill="auto"/>
            <w:vAlign w:val="center"/>
          </w:tcPr>
          <w:p w:rsidR="009A064C" w:rsidRPr="004201B0" w:rsidRDefault="009A064C" w:rsidP="009A064C">
            <w:pPr>
              <w:jc w:val="center"/>
              <w:rPr>
                <w:sz w:val="18"/>
                <w:szCs w:val="18"/>
              </w:rPr>
            </w:pPr>
          </w:p>
        </w:tc>
        <w:tc>
          <w:tcPr>
            <w:tcW w:w="1373" w:type="dxa"/>
            <w:vMerge/>
            <w:shd w:val="clear" w:color="auto" w:fill="auto"/>
            <w:vAlign w:val="center"/>
          </w:tcPr>
          <w:p w:rsidR="009A064C" w:rsidRPr="004201B0" w:rsidRDefault="009A064C" w:rsidP="009A064C">
            <w:pPr>
              <w:jc w:val="center"/>
              <w:rPr>
                <w:sz w:val="18"/>
                <w:szCs w:val="18"/>
              </w:rPr>
            </w:pPr>
          </w:p>
        </w:tc>
      </w:tr>
      <w:tr w:rsidR="009A064C" w:rsidRPr="004201B0" w:rsidTr="00B801D3">
        <w:trPr>
          <w:trHeight w:val="20"/>
          <w:jc w:val="center"/>
        </w:trPr>
        <w:tc>
          <w:tcPr>
            <w:tcW w:w="741" w:type="dxa"/>
            <w:shd w:val="clear" w:color="auto" w:fill="auto"/>
            <w:vAlign w:val="center"/>
          </w:tcPr>
          <w:p w:rsidR="009A064C" w:rsidRPr="004201B0" w:rsidRDefault="009A064C" w:rsidP="009A064C">
            <w:pPr>
              <w:jc w:val="center"/>
              <w:rPr>
                <w:rFonts w:eastAsiaTheme="minorEastAsia"/>
                <w:sz w:val="18"/>
                <w:szCs w:val="18"/>
              </w:rPr>
            </w:pPr>
            <w:r w:rsidRPr="004201B0">
              <w:rPr>
                <w:rFonts w:eastAsiaTheme="minorEastAsia" w:hint="eastAsia"/>
                <w:sz w:val="18"/>
                <w:szCs w:val="18"/>
              </w:rPr>
              <w:t>12</w:t>
            </w:r>
          </w:p>
        </w:tc>
        <w:tc>
          <w:tcPr>
            <w:tcW w:w="966" w:type="dxa"/>
            <w:vMerge/>
            <w:shd w:val="clear" w:color="auto" w:fill="auto"/>
            <w:vAlign w:val="center"/>
          </w:tcPr>
          <w:p w:rsidR="009A064C" w:rsidRPr="004201B0" w:rsidRDefault="009A064C" w:rsidP="00FA3B1F">
            <w:pPr>
              <w:rPr>
                <w:sz w:val="18"/>
                <w:szCs w:val="18"/>
              </w:rPr>
            </w:pPr>
          </w:p>
        </w:tc>
        <w:tc>
          <w:tcPr>
            <w:tcW w:w="1337" w:type="dxa"/>
            <w:vMerge/>
          </w:tcPr>
          <w:p w:rsidR="009A064C" w:rsidRPr="004201B0" w:rsidRDefault="009A064C" w:rsidP="00FA3B1F">
            <w:pPr>
              <w:rPr>
                <w:sz w:val="18"/>
                <w:szCs w:val="18"/>
              </w:rPr>
            </w:pPr>
          </w:p>
        </w:tc>
        <w:tc>
          <w:tcPr>
            <w:tcW w:w="3192" w:type="dxa"/>
            <w:shd w:val="clear" w:color="auto" w:fill="auto"/>
            <w:vAlign w:val="center"/>
          </w:tcPr>
          <w:p w:rsidR="009A064C" w:rsidRPr="004201B0" w:rsidRDefault="009A064C" w:rsidP="009A064C">
            <w:pPr>
              <w:rPr>
                <w:sz w:val="18"/>
                <w:szCs w:val="18"/>
              </w:rPr>
            </w:pPr>
            <w:r w:rsidRPr="004201B0">
              <w:rPr>
                <w:sz w:val="18"/>
                <w:szCs w:val="18"/>
              </w:rPr>
              <w:t xml:space="preserve">Work </w:t>
            </w:r>
            <w:proofErr w:type="spellStart"/>
            <w:r w:rsidRPr="004201B0">
              <w:rPr>
                <w:sz w:val="18"/>
                <w:szCs w:val="18"/>
              </w:rPr>
              <w:t>Qty</w:t>
            </w:r>
            <w:proofErr w:type="spellEnd"/>
            <w:r w:rsidRPr="004201B0">
              <w:rPr>
                <w:sz w:val="18"/>
                <w:szCs w:val="18"/>
              </w:rPr>
              <w:t xml:space="preserve"> Report</w:t>
            </w:r>
          </w:p>
        </w:tc>
        <w:tc>
          <w:tcPr>
            <w:tcW w:w="573" w:type="dxa"/>
            <w:vMerge/>
            <w:shd w:val="clear" w:color="auto" w:fill="auto"/>
            <w:vAlign w:val="center"/>
          </w:tcPr>
          <w:p w:rsidR="009A064C" w:rsidRPr="004201B0" w:rsidRDefault="009A064C" w:rsidP="009A064C">
            <w:pPr>
              <w:jc w:val="center"/>
              <w:rPr>
                <w:sz w:val="18"/>
                <w:szCs w:val="18"/>
              </w:rPr>
            </w:pPr>
          </w:p>
        </w:tc>
        <w:tc>
          <w:tcPr>
            <w:tcW w:w="1373" w:type="dxa"/>
            <w:vMerge/>
            <w:shd w:val="clear" w:color="auto" w:fill="auto"/>
            <w:vAlign w:val="center"/>
          </w:tcPr>
          <w:p w:rsidR="009A064C" w:rsidRPr="004201B0" w:rsidRDefault="009A064C" w:rsidP="009A064C">
            <w:pPr>
              <w:jc w:val="center"/>
              <w:rPr>
                <w:sz w:val="18"/>
                <w:szCs w:val="18"/>
              </w:rPr>
            </w:pPr>
          </w:p>
        </w:tc>
      </w:tr>
      <w:tr w:rsidR="009A064C" w:rsidRPr="004201B0" w:rsidTr="00B801D3">
        <w:trPr>
          <w:trHeight w:val="20"/>
          <w:jc w:val="center"/>
        </w:trPr>
        <w:tc>
          <w:tcPr>
            <w:tcW w:w="741" w:type="dxa"/>
            <w:shd w:val="clear" w:color="auto" w:fill="auto"/>
            <w:vAlign w:val="center"/>
          </w:tcPr>
          <w:p w:rsidR="009A064C" w:rsidRPr="004201B0" w:rsidRDefault="009A064C" w:rsidP="009A064C">
            <w:pPr>
              <w:jc w:val="center"/>
              <w:rPr>
                <w:rFonts w:eastAsiaTheme="minorEastAsia"/>
                <w:sz w:val="18"/>
                <w:szCs w:val="18"/>
              </w:rPr>
            </w:pPr>
            <w:r w:rsidRPr="004201B0">
              <w:rPr>
                <w:rFonts w:eastAsiaTheme="minorEastAsia" w:hint="eastAsia"/>
                <w:sz w:val="18"/>
                <w:szCs w:val="18"/>
              </w:rPr>
              <w:t>13</w:t>
            </w:r>
          </w:p>
        </w:tc>
        <w:tc>
          <w:tcPr>
            <w:tcW w:w="966" w:type="dxa"/>
            <w:vMerge/>
            <w:shd w:val="clear" w:color="auto" w:fill="auto"/>
            <w:vAlign w:val="center"/>
          </w:tcPr>
          <w:p w:rsidR="009A064C" w:rsidRPr="004201B0" w:rsidRDefault="009A064C" w:rsidP="00FA3B1F">
            <w:pPr>
              <w:rPr>
                <w:sz w:val="18"/>
                <w:szCs w:val="18"/>
              </w:rPr>
            </w:pPr>
          </w:p>
        </w:tc>
        <w:tc>
          <w:tcPr>
            <w:tcW w:w="1337" w:type="dxa"/>
            <w:vMerge w:val="restart"/>
            <w:vAlign w:val="center"/>
          </w:tcPr>
          <w:p w:rsidR="009A064C" w:rsidRPr="004201B0" w:rsidRDefault="009A064C" w:rsidP="009A064C">
            <w:pPr>
              <w:jc w:val="center"/>
              <w:rPr>
                <w:rFonts w:eastAsiaTheme="minorEastAsia"/>
                <w:sz w:val="18"/>
                <w:szCs w:val="18"/>
              </w:rPr>
            </w:pPr>
            <w:r w:rsidRPr="004201B0">
              <w:rPr>
                <w:rFonts w:eastAsiaTheme="minorEastAsia" w:hint="eastAsia"/>
                <w:sz w:val="18"/>
                <w:szCs w:val="18"/>
              </w:rPr>
              <w:t>Drainage</w:t>
            </w:r>
          </w:p>
        </w:tc>
        <w:tc>
          <w:tcPr>
            <w:tcW w:w="3192" w:type="dxa"/>
            <w:shd w:val="clear" w:color="auto" w:fill="auto"/>
            <w:vAlign w:val="center"/>
          </w:tcPr>
          <w:p w:rsidR="009A064C" w:rsidRPr="004201B0" w:rsidRDefault="009A064C" w:rsidP="009A064C">
            <w:pPr>
              <w:rPr>
                <w:sz w:val="18"/>
                <w:szCs w:val="18"/>
              </w:rPr>
            </w:pPr>
            <w:r w:rsidRPr="004201B0">
              <w:rPr>
                <w:sz w:val="18"/>
                <w:szCs w:val="18"/>
              </w:rPr>
              <w:t>Hydrological and Hydraulic Calculation Report (1) Cross Drainage</w:t>
            </w:r>
          </w:p>
        </w:tc>
        <w:tc>
          <w:tcPr>
            <w:tcW w:w="573" w:type="dxa"/>
            <w:shd w:val="clear" w:color="auto" w:fill="auto"/>
            <w:vAlign w:val="center"/>
          </w:tcPr>
          <w:p w:rsidR="009A064C" w:rsidRPr="004201B0" w:rsidRDefault="009A064C" w:rsidP="009A064C">
            <w:pPr>
              <w:jc w:val="center"/>
              <w:rPr>
                <w:sz w:val="18"/>
                <w:szCs w:val="18"/>
              </w:rPr>
            </w:pPr>
            <w:r w:rsidRPr="004201B0">
              <w:rPr>
                <w:sz w:val="18"/>
                <w:szCs w:val="18"/>
              </w:rPr>
              <w:t>3</w:t>
            </w:r>
          </w:p>
        </w:tc>
        <w:tc>
          <w:tcPr>
            <w:tcW w:w="1373" w:type="dxa"/>
            <w:shd w:val="clear" w:color="auto" w:fill="auto"/>
            <w:vAlign w:val="center"/>
          </w:tcPr>
          <w:p w:rsidR="009A064C" w:rsidRPr="004201B0" w:rsidRDefault="009A064C" w:rsidP="009A064C">
            <w:pPr>
              <w:jc w:val="center"/>
              <w:rPr>
                <w:sz w:val="18"/>
                <w:szCs w:val="18"/>
              </w:rPr>
            </w:pPr>
            <w:r w:rsidRPr="004201B0">
              <w:rPr>
                <w:sz w:val="18"/>
                <w:szCs w:val="18"/>
              </w:rPr>
              <w:t>27/04/2013</w:t>
            </w:r>
          </w:p>
        </w:tc>
      </w:tr>
      <w:tr w:rsidR="009A064C" w:rsidRPr="004201B0" w:rsidTr="00B801D3">
        <w:trPr>
          <w:trHeight w:val="20"/>
          <w:jc w:val="center"/>
        </w:trPr>
        <w:tc>
          <w:tcPr>
            <w:tcW w:w="741" w:type="dxa"/>
            <w:shd w:val="clear" w:color="auto" w:fill="auto"/>
            <w:vAlign w:val="center"/>
          </w:tcPr>
          <w:p w:rsidR="009A064C" w:rsidRPr="004201B0" w:rsidRDefault="009A064C" w:rsidP="009A064C">
            <w:pPr>
              <w:jc w:val="center"/>
              <w:rPr>
                <w:rFonts w:eastAsiaTheme="minorEastAsia"/>
                <w:sz w:val="18"/>
                <w:szCs w:val="18"/>
              </w:rPr>
            </w:pPr>
            <w:r w:rsidRPr="004201B0">
              <w:rPr>
                <w:rFonts w:eastAsiaTheme="minorEastAsia" w:hint="eastAsia"/>
                <w:sz w:val="18"/>
                <w:szCs w:val="18"/>
              </w:rPr>
              <w:lastRenderedPageBreak/>
              <w:t>14</w:t>
            </w:r>
          </w:p>
        </w:tc>
        <w:tc>
          <w:tcPr>
            <w:tcW w:w="966" w:type="dxa"/>
            <w:vMerge/>
            <w:shd w:val="clear" w:color="auto" w:fill="auto"/>
            <w:vAlign w:val="center"/>
          </w:tcPr>
          <w:p w:rsidR="009A064C" w:rsidRPr="004201B0" w:rsidRDefault="009A064C" w:rsidP="00FA3B1F">
            <w:pPr>
              <w:rPr>
                <w:sz w:val="18"/>
                <w:szCs w:val="18"/>
              </w:rPr>
            </w:pPr>
          </w:p>
        </w:tc>
        <w:tc>
          <w:tcPr>
            <w:tcW w:w="1337" w:type="dxa"/>
            <w:vMerge/>
          </w:tcPr>
          <w:p w:rsidR="009A064C" w:rsidRPr="004201B0" w:rsidRDefault="009A064C" w:rsidP="00FA3B1F">
            <w:pPr>
              <w:rPr>
                <w:sz w:val="18"/>
                <w:szCs w:val="18"/>
              </w:rPr>
            </w:pPr>
          </w:p>
        </w:tc>
        <w:tc>
          <w:tcPr>
            <w:tcW w:w="3192" w:type="dxa"/>
            <w:shd w:val="clear" w:color="auto" w:fill="auto"/>
            <w:vAlign w:val="center"/>
          </w:tcPr>
          <w:p w:rsidR="009A064C" w:rsidRPr="004201B0" w:rsidRDefault="009A064C" w:rsidP="009A064C">
            <w:pPr>
              <w:rPr>
                <w:sz w:val="18"/>
                <w:szCs w:val="18"/>
              </w:rPr>
            </w:pPr>
            <w:r w:rsidRPr="004201B0">
              <w:rPr>
                <w:sz w:val="18"/>
                <w:szCs w:val="18"/>
              </w:rPr>
              <w:t>Hydrological and Hydraulic Calculation Report (2) Longitudinal Drainage</w:t>
            </w:r>
          </w:p>
        </w:tc>
        <w:tc>
          <w:tcPr>
            <w:tcW w:w="573" w:type="dxa"/>
            <w:shd w:val="clear" w:color="auto" w:fill="auto"/>
            <w:vAlign w:val="center"/>
          </w:tcPr>
          <w:p w:rsidR="009A064C" w:rsidRPr="004201B0" w:rsidRDefault="009A064C" w:rsidP="009A064C">
            <w:pPr>
              <w:rPr>
                <w:sz w:val="18"/>
                <w:szCs w:val="18"/>
              </w:rPr>
            </w:pPr>
            <w:r w:rsidRPr="004201B0">
              <w:rPr>
                <w:sz w:val="18"/>
                <w:szCs w:val="18"/>
              </w:rPr>
              <w:t>0</w:t>
            </w:r>
          </w:p>
        </w:tc>
        <w:tc>
          <w:tcPr>
            <w:tcW w:w="1373" w:type="dxa"/>
            <w:shd w:val="clear" w:color="auto" w:fill="auto"/>
            <w:vAlign w:val="center"/>
          </w:tcPr>
          <w:p w:rsidR="009A064C" w:rsidRPr="004201B0" w:rsidRDefault="009A064C" w:rsidP="009A064C">
            <w:pPr>
              <w:rPr>
                <w:sz w:val="18"/>
                <w:szCs w:val="18"/>
              </w:rPr>
            </w:pPr>
            <w:r w:rsidRPr="004201B0">
              <w:rPr>
                <w:sz w:val="18"/>
                <w:szCs w:val="18"/>
              </w:rPr>
              <w:t>10/05/2013</w:t>
            </w:r>
          </w:p>
        </w:tc>
      </w:tr>
      <w:tr w:rsidR="009A064C" w:rsidRPr="004201B0" w:rsidTr="00B801D3">
        <w:trPr>
          <w:trHeight w:val="20"/>
          <w:jc w:val="center"/>
        </w:trPr>
        <w:tc>
          <w:tcPr>
            <w:tcW w:w="741" w:type="dxa"/>
            <w:shd w:val="clear" w:color="auto" w:fill="auto"/>
            <w:vAlign w:val="center"/>
          </w:tcPr>
          <w:p w:rsidR="009A064C" w:rsidRPr="004201B0" w:rsidRDefault="009A064C" w:rsidP="009A064C">
            <w:pPr>
              <w:jc w:val="center"/>
              <w:rPr>
                <w:rFonts w:eastAsiaTheme="minorEastAsia"/>
                <w:sz w:val="18"/>
                <w:szCs w:val="18"/>
              </w:rPr>
            </w:pPr>
            <w:r w:rsidRPr="004201B0">
              <w:rPr>
                <w:rFonts w:eastAsiaTheme="minorEastAsia" w:hint="eastAsia"/>
                <w:sz w:val="18"/>
                <w:szCs w:val="18"/>
              </w:rPr>
              <w:t>15</w:t>
            </w:r>
          </w:p>
        </w:tc>
        <w:tc>
          <w:tcPr>
            <w:tcW w:w="966" w:type="dxa"/>
            <w:vMerge w:val="restart"/>
            <w:shd w:val="clear" w:color="auto" w:fill="auto"/>
            <w:vAlign w:val="center"/>
          </w:tcPr>
          <w:p w:rsidR="009A064C" w:rsidRPr="004201B0" w:rsidRDefault="009A064C" w:rsidP="006935FC">
            <w:pPr>
              <w:jc w:val="center"/>
              <w:rPr>
                <w:rFonts w:eastAsiaTheme="minorEastAsia"/>
                <w:sz w:val="18"/>
                <w:szCs w:val="18"/>
              </w:rPr>
            </w:pPr>
            <w:r w:rsidRPr="004201B0">
              <w:rPr>
                <w:rFonts w:eastAsiaTheme="minorEastAsia" w:hint="eastAsia"/>
                <w:sz w:val="18"/>
                <w:szCs w:val="18"/>
              </w:rPr>
              <w:t>PKG2</w:t>
            </w:r>
          </w:p>
        </w:tc>
        <w:tc>
          <w:tcPr>
            <w:tcW w:w="1337" w:type="dxa"/>
            <w:vMerge w:val="restart"/>
            <w:vAlign w:val="center"/>
          </w:tcPr>
          <w:p w:rsidR="009A064C" w:rsidRPr="004201B0" w:rsidRDefault="009A064C" w:rsidP="006935FC">
            <w:pPr>
              <w:jc w:val="center"/>
              <w:rPr>
                <w:rFonts w:eastAsiaTheme="minorEastAsia"/>
                <w:sz w:val="18"/>
                <w:szCs w:val="18"/>
              </w:rPr>
            </w:pPr>
            <w:r w:rsidRPr="004201B0">
              <w:rPr>
                <w:rFonts w:eastAsiaTheme="minorEastAsia" w:hint="eastAsia"/>
                <w:sz w:val="18"/>
                <w:szCs w:val="18"/>
              </w:rPr>
              <w:t>Road</w:t>
            </w:r>
          </w:p>
        </w:tc>
        <w:tc>
          <w:tcPr>
            <w:tcW w:w="3192" w:type="dxa"/>
            <w:shd w:val="clear" w:color="auto" w:fill="auto"/>
            <w:vAlign w:val="center"/>
          </w:tcPr>
          <w:p w:rsidR="009A064C" w:rsidRPr="004201B0" w:rsidRDefault="009A064C" w:rsidP="009A064C">
            <w:pPr>
              <w:rPr>
                <w:sz w:val="18"/>
                <w:szCs w:val="18"/>
              </w:rPr>
            </w:pPr>
            <w:r w:rsidRPr="004201B0">
              <w:rPr>
                <w:sz w:val="18"/>
                <w:szCs w:val="18"/>
              </w:rPr>
              <w:t>Detailed Design Reports</w:t>
            </w:r>
          </w:p>
        </w:tc>
        <w:tc>
          <w:tcPr>
            <w:tcW w:w="573" w:type="dxa"/>
            <w:vMerge w:val="restart"/>
            <w:shd w:val="clear" w:color="auto" w:fill="auto"/>
            <w:vAlign w:val="center"/>
          </w:tcPr>
          <w:p w:rsidR="009A064C" w:rsidRPr="004201B0" w:rsidRDefault="009A064C" w:rsidP="006935FC">
            <w:pPr>
              <w:jc w:val="center"/>
              <w:rPr>
                <w:sz w:val="18"/>
                <w:szCs w:val="18"/>
              </w:rPr>
            </w:pPr>
            <w:r w:rsidRPr="004201B0">
              <w:rPr>
                <w:sz w:val="18"/>
                <w:szCs w:val="18"/>
              </w:rPr>
              <w:t>1</w:t>
            </w:r>
          </w:p>
        </w:tc>
        <w:tc>
          <w:tcPr>
            <w:tcW w:w="1373" w:type="dxa"/>
            <w:vMerge w:val="restart"/>
            <w:shd w:val="clear" w:color="auto" w:fill="auto"/>
            <w:vAlign w:val="center"/>
          </w:tcPr>
          <w:p w:rsidR="009A064C" w:rsidRPr="004201B0" w:rsidRDefault="009A064C" w:rsidP="006935FC">
            <w:pPr>
              <w:jc w:val="center"/>
              <w:rPr>
                <w:sz w:val="18"/>
                <w:szCs w:val="18"/>
              </w:rPr>
            </w:pPr>
            <w:r w:rsidRPr="004201B0">
              <w:rPr>
                <w:sz w:val="18"/>
                <w:szCs w:val="18"/>
              </w:rPr>
              <w:t>30/08/2013</w:t>
            </w:r>
          </w:p>
        </w:tc>
      </w:tr>
      <w:tr w:rsidR="009A064C" w:rsidRPr="004201B0" w:rsidTr="00B801D3">
        <w:trPr>
          <w:trHeight w:val="20"/>
          <w:jc w:val="center"/>
        </w:trPr>
        <w:tc>
          <w:tcPr>
            <w:tcW w:w="741" w:type="dxa"/>
            <w:shd w:val="clear" w:color="auto" w:fill="auto"/>
            <w:vAlign w:val="center"/>
          </w:tcPr>
          <w:p w:rsidR="009A064C" w:rsidRPr="004201B0" w:rsidRDefault="009A064C" w:rsidP="009A064C">
            <w:pPr>
              <w:jc w:val="center"/>
              <w:rPr>
                <w:rFonts w:eastAsiaTheme="minorEastAsia"/>
                <w:sz w:val="18"/>
                <w:szCs w:val="18"/>
              </w:rPr>
            </w:pPr>
            <w:r w:rsidRPr="004201B0">
              <w:rPr>
                <w:rFonts w:eastAsiaTheme="minorEastAsia" w:hint="eastAsia"/>
                <w:sz w:val="18"/>
                <w:szCs w:val="18"/>
              </w:rPr>
              <w:t>16</w:t>
            </w:r>
          </w:p>
        </w:tc>
        <w:tc>
          <w:tcPr>
            <w:tcW w:w="966" w:type="dxa"/>
            <w:vMerge/>
            <w:shd w:val="clear" w:color="auto" w:fill="auto"/>
            <w:vAlign w:val="center"/>
          </w:tcPr>
          <w:p w:rsidR="009A064C" w:rsidRPr="004201B0" w:rsidRDefault="009A064C" w:rsidP="00FA3B1F">
            <w:pPr>
              <w:rPr>
                <w:sz w:val="18"/>
                <w:szCs w:val="18"/>
              </w:rPr>
            </w:pPr>
          </w:p>
        </w:tc>
        <w:tc>
          <w:tcPr>
            <w:tcW w:w="1337" w:type="dxa"/>
            <w:vMerge/>
          </w:tcPr>
          <w:p w:rsidR="009A064C" w:rsidRPr="004201B0" w:rsidRDefault="009A064C" w:rsidP="00FA3B1F">
            <w:pPr>
              <w:rPr>
                <w:sz w:val="18"/>
                <w:szCs w:val="18"/>
              </w:rPr>
            </w:pPr>
          </w:p>
        </w:tc>
        <w:tc>
          <w:tcPr>
            <w:tcW w:w="3192" w:type="dxa"/>
            <w:shd w:val="clear" w:color="auto" w:fill="auto"/>
            <w:vAlign w:val="center"/>
          </w:tcPr>
          <w:p w:rsidR="009A064C" w:rsidRPr="004201B0" w:rsidRDefault="009A064C" w:rsidP="009A064C">
            <w:pPr>
              <w:rPr>
                <w:sz w:val="18"/>
                <w:szCs w:val="18"/>
              </w:rPr>
            </w:pPr>
            <w:r w:rsidRPr="004201B0">
              <w:rPr>
                <w:sz w:val="18"/>
                <w:szCs w:val="18"/>
              </w:rPr>
              <w:t>Drawings</w:t>
            </w:r>
          </w:p>
        </w:tc>
        <w:tc>
          <w:tcPr>
            <w:tcW w:w="573" w:type="dxa"/>
            <w:vMerge/>
            <w:shd w:val="clear" w:color="auto" w:fill="auto"/>
            <w:vAlign w:val="center"/>
          </w:tcPr>
          <w:p w:rsidR="009A064C" w:rsidRPr="004201B0" w:rsidRDefault="009A064C" w:rsidP="006935FC">
            <w:pPr>
              <w:jc w:val="center"/>
              <w:rPr>
                <w:sz w:val="18"/>
                <w:szCs w:val="18"/>
              </w:rPr>
            </w:pPr>
          </w:p>
        </w:tc>
        <w:tc>
          <w:tcPr>
            <w:tcW w:w="1373" w:type="dxa"/>
            <w:vMerge/>
            <w:shd w:val="clear" w:color="auto" w:fill="auto"/>
            <w:vAlign w:val="center"/>
          </w:tcPr>
          <w:p w:rsidR="009A064C" w:rsidRPr="004201B0" w:rsidRDefault="009A064C" w:rsidP="006935FC">
            <w:pPr>
              <w:jc w:val="center"/>
              <w:rPr>
                <w:sz w:val="18"/>
                <w:szCs w:val="18"/>
              </w:rPr>
            </w:pPr>
          </w:p>
        </w:tc>
      </w:tr>
      <w:tr w:rsidR="009A064C" w:rsidRPr="004201B0" w:rsidTr="00B801D3">
        <w:trPr>
          <w:trHeight w:val="20"/>
          <w:jc w:val="center"/>
        </w:trPr>
        <w:tc>
          <w:tcPr>
            <w:tcW w:w="741" w:type="dxa"/>
            <w:shd w:val="clear" w:color="auto" w:fill="auto"/>
            <w:vAlign w:val="center"/>
          </w:tcPr>
          <w:p w:rsidR="009A064C" w:rsidRPr="004201B0" w:rsidRDefault="009A064C" w:rsidP="009A064C">
            <w:pPr>
              <w:jc w:val="center"/>
              <w:rPr>
                <w:rFonts w:eastAsiaTheme="minorEastAsia"/>
                <w:sz w:val="18"/>
                <w:szCs w:val="18"/>
              </w:rPr>
            </w:pPr>
            <w:r w:rsidRPr="004201B0">
              <w:rPr>
                <w:rFonts w:eastAsiaTheme="minorEastAsia" w:hint="eastAsia"/>
                <w:sz w:val="18"/>
                <w:szCs w:val="18"/>
              </w:rPr>
              <w:t>17</w:t>
            </w:r>
          </w:p>
        </w:tc>
        <w:tc>
          <w:tcPr>
            <w:tcW w:w="966" w:type="dxa"/>
            <w:vMerge/>
            <w:shd w:val="clear" w:color="auto" w:fill="auto"/>
            <w:vAlign w:val="center"/>
          </w:tcPr>
          <w:p w:rsidR="009A064C" w:rsidRPr="004201B0" w:rsidRDefault="009A064C" w:rsidP="00FA3B1F">
            <w:pPr>
              <w:rPr>
                <w:sz w:val="18"/>
                <w:szCs w:val="18"/>
              </w:rPr>
            </w:pPr>
          </w:p>
        </w:tc>
        <w:tc>
          <w:tcPr>
            <w:tcW w:w="1337" w:type="dxa"/>
            <w:vMerge/>
          </w:tcPr>
          <w:p w:rsidR="009A064C" w:rsidRPr="004201B0" w:rsidRDefault="009A064C" w:rsidP="00FA3B1F">
            <w:pPr>
              <w:rPr>
                <w:sz w:val="18"/>
                <w:szCs w:val="18"/>
              </w:rPr>
            </w:pPr>
          </w:p>
        </w:tc>
        <w:tc>
          <w:tcPr>
            <w:tcW w:w="3192" w:type="dxa"/>
            <w:shd w:val="clear" w:color="auto" w:fill="auto"/>
            <w:vAlign w:val="center"/>
          </w:tcPr>
          <w:p w:rsidR="009A064C" w:rsidRPr="004201B0" w:rsidRDefault="009A064C" w:rsidP="009A064C">
            <w:pPr>
              <w:rPr>
                <w:sz w:val="18"/>
                <w:szCs w:val="18"/>
              </w:rPr>
            </w:pPr>
            <w:r w:rsidRPr="004201B0">
              <w:rPr>
                <w:sz w:val="18"/>
                <w:szCs w:val="18"/>
              </w:rPr>
              <w:t xml:space="preserve">Structural Calculation Report </w:t>
            </w:r>
          </w:p>
        </w:tc>
        <w:tc>
          <w:tcPr>
            <w:tcW w:w="573" w:type="dxa"/>
            <w:shd w:val="clear" w:color="auto" w:fill="auto"/>
            <w:vAlign w:val="center"/>
          </w:tcPr>
          <w:p w:rsidR="009A064C" w:rsidRPr="004201B0" w:rsidRDefault="009A064C" w:rsidP="006935FC">
            <w:pPr>
              <w:jc w:val="center"/>
              <w:rPr>
                <w:sz w:val="18"/>
                <w:szCs w:val="18"/>
              </w:rPr>
            </w:pPr>
            <w:r w:rsidRPr="004201B0">
              <w:rPr>
                <w:sz w:val="18"/>
                <w:szCs w:val="18"/>
              </w:rPr>
              <w:t>1</w:t>
            </w:r>
          </w:p>
        </w:tc>
        <w:tc>
          <w:tcPr>
            <w:tcW w:w="1373" w:type="dxa"/>
            <w:shd w:val="clear" w:color="auto" w:fill="auto"/>
            <w:vAlign w:val="center"/>
          </w:tcPr>
          <w:p w:rsidR="009A064C" w:rsidRPr="004201B0" w:rsidRDefault="009A064C" w:rsidP="006935FC">
            <w:pPr>
              <w:jc w:val="center"/>
              <w:rPr>
                <w:sz w:val="18"/>
                <w:szCs w:val="18"/>
              </w:rPr>
            </w:pPr>
            <w:r w:rsidRPr="004201B0">
              <w:rPr>
                <w:sz w:val="18"/>
                <w:szCs w:val="18"/>
              </w:rPr>
              <w:t>30/08/2013</w:t>
            </w:r>
          </w:p>
        </w:tc>
      </w:tr>
      <w:tr w:rsidR="009A064C" w:rsidRPr="004201B0" w:rsidTr="00B801D3">
        <w:trPr>
          <w:trHeight w:val="20"/>
          <w:jc w:val="center"/>
        </w:trPr>
        <w:tc>
          <w:tcPr>
            <w:tcW w:w="741" w:type="dxa"/>
            <w:shd w:val="clear" w:color="auto" w:fill="auto"/>
            <w:vAlign w:val="center"/>
          </w:tcPr>
          <w:p w:rsidR="009A064C" w:rsidRPr="004201B0" w:rsidRDefault="009A064C" w:rsidP="009A064C">
            <w:pPr>
              <w:jc w:val="center"/>
              <w:rPr>
                <w:rFonts w:eastAsiaTheme="minorEastAsia"/>
                <w:sz w:val="18"/>
                <w:szCs w:val="18"/>
              </w:rPr>
            </w:pPr>
            <w:r w:rsidRPr="004201B0">
              <w:rPr>
                <w:rFonts w:eastAsiaTheme="minorEastAsia" w:hint="eastAsia"/>
                <w:sz w:val="18"/>
                <w:szCs w:val="18"/>
              </w:rPr>
              <w:t>18</w:t>
            </w:r>
          </w:p>
        </w:tc>
        <w:tc>
          <w:tcPr>
            <w:tcW w:w="966" w:type="dxa"/>
            <w:vMerge/>
            <w:shd w:val="clear" w:color="auto" w:fill="auto"/>
            <w:vAlign w:val="center"/>
          </w:tcPr>
          <w:p w:rsidR="009A064C" w:rsidRPr="004201B0" w:rsidRDefault="009A064C" w:rsidP="00FA3B1F">
            <w:pPr>
              <w:rPr>
                <w:sz w:val="18"/>
                <w:szCs w:val="18"/>
              </w:rPr>
            </w:pPr>
          </w:p>
        </w:tc>
        <w:tc>
          <w:tcPr>
            <w:tcW w:w="1337" w:type="dxa"/>
            <w:vMerge/>
          </w:tcPr>
          <w:p w:rsidR="009A064C" w:rsidRPr="004201B0" w:rsidRDefault="009A064C" w:rsidP="00FA3B1F">
            <w:pPr>
              <w:rPr>
                <w:sz w:val="18"/>
                <w:szCs w:val="18"/>
              </w:rPr>
            </w:pPr>
          </w:p>
        </w:tc>
        <w:tc>
          <w:tcPr>
            <w:tcW w:w="3192" w:type="dxa"/>
            <w:shd w:val="clear" w:color="auto" w:fill="auto"/>
            <w:vAlign w:val="center"/>
          </w:tcPr>
          <w:p w:rsidR="009A064C" w:rsidRPr="004201B0" w:rsidRDefault="009A064C" w:rsidP="009A064C">
            <w:pPr>
              <w:rPr>
                <w:sz w:val="18"/>
                <w:szCs w:val="18"/>
              </w:rPr>
            </w:pPr>
            <w:r w:rsidRPr="004201B0">
              <w:rPr>
                <w:sz w:val="18"/>
                <w:szCs w:val="18"/>
              </w:rPr>
              <w:t xml:space="preserve">Work </w:t>
            </w:r>
            <w:proofErr w:type="spellStart"/>
            <w:r w:rsidRPr="004201B0">
              <w:rPr>
                <w:sz w:val="18"/>
                <w:szCs w:val="18"/>
              </w:rPr>
              <w:t>Qty</w:t>
            </w:r>
            <w:proofErr w:type="spellEnd"/>
            <w:r w:rsidRPr="004201B0">
              <w:rPr>
                <w:sz w:val="18"/>
                <w:szCs w:val="18"/>
              </w:rPr>
              <w:t xml:space="preserve"> Report</w:t>
            </w:r>
          </w:p>
        </w:tc>
        <w:tc>
          <w:tcPr>
            <w:tcW w:w="573" w:type="dxa"/>
            <w:shd w:val="clear" w:color="auto" w:fill="auto"/>
            <w:vAlign w:val="center"/>
          </w:tcPr>
          <w:p w:rsidR="009A064C" w:rsidRPr="004201B0" w:rsidRDefault="009A064C" w:rsidP="006935FC">
            <w:pPr>
              <w:jc w:val="center"/>
              <w:rPr>
                <w:sz w:val="18"/>
                <w:szCs w:val="18"/>
              </w:rPr>
            </w:pPr>
            <w:r w:rsidRPr="004201B0">
              <w:rPr>
                <w:sz w:val="18"/>
                <w:szCs w:val="18"/>
              </w:rPr>
              <w:t>1</w:t>
            </w:r>
          </w:p>
        </w:tc>
        <w:tc>
          <w:tcPr>
            <w:tcW w:w="1373" w:type="dxa"/>
            <w:shd w:val="clear" w:color="auto" w:fill="auto"/>
            <w:vAlign w:val="center"/>
          </w:tcPr>
          <w:p w:rsidR="009A064C" w:rsidRPr="004201B0" w:rsidRDefault="009A064C" w:rsidP="006935FC">
            <w:pPr>
              <w:jc w:val="center"/>
              <w:rPr>
                <w:sz w:val="18"/>
                <w:szCs w:val="18"/>
              </w:rPr>
            </w:pPr>
            <w:r w:rsidRPr="004201B0">
              <w:rPr>
                <w:sz w:val="18"/>
                <w:szCs w:val="18"/>
              </w:rPr>
              <w:t>30/08/2013</w:t>
            </w:r>
          </w:p>
        </w:tc>
      </w:tr>
      <w:tr w:rsidR="009A064C" w:rsidRPr="004201B0" w:rsidTr="00B801D3">
        <w:trPr>
          <w:trHeight w:val="20"/>
          <w:jc w:val="center"/>
        </w:trPr>
        <w:tc>
          <w:tcPr>
            <w:tcW w:w="741" w:type="dxa"/>
            <w:shd w:val="clear" w:color="auto" w:fill="auto"/>
            <w:vAlign w:val="center"/>
          </w:tcPr>
          <w:p w:rsidR="009A064C" w:rsidRPr="004201B0" w:rsidRDefault="009A064C" w:rsidP="009A064C">
            <w:pPr>
              <w:jc w:val="center"/>
              <w:rPr>
                <w:rFonts w:eastAsiaTheme="minorEastAsia"/>
                <w:sz w:val="18"/>
                <w:szCs w:val="18"/>
              </w:rPr>
            </w:pPr>
            <w:r w:rsidRPr="004201B0">
              <w:rPr>
                <w:rFonts w:eastAsiaTheme="minorEastAsia" w:hint="eastAsia"/>
                <w:sz w:val="18"/>
                <w:szCs w:val="18"/>
              </w:rPr>
              <w:t>19</w:t>
            </w:r>
          </w:p>
        </w:tc>
        <w:tc>
          <w:tcPr>
            <w:tcW w:w="966" w:type="dxa"/>
            <w:vMerge/>
            <w:shd w:val="clear" w:color="auto" w:fill="auto"/>
            <w:vAlign w:val="center"/>
          </w:tcPr>
          <w:p w:rsidR="009A064C" w:rsidRPr="004201B0" w:rsidRDefault="009A064C" w:rsidP="00FA3B1F">
            <w:pPr>
              <w:rPr>
                <w:sz w:val="18"/>
                <w:szCs w:val="18"/>
              </w:rPr>
            </w:pPr>
          </w:p>
        </w:tc>
        <w:tc>
          <w:tcPr>
            <w:tcW w:w="1337" w:type="dxa"/>
            <w:vMerge w:val="restart"/>
            <w:vAlign w:val="center"/>
          </w:tcPr>
          <w:p w:rsidR="009A064C" w:rsidRPr="004201B0" w:rsidRDefault="009A064C" w:rsidP="006935FC">
            <w:pPr>
              <w:jc w:val="center"/>
              <w:rPr>
                <w:rFonts w:eastAsiaTheme="minorEastAsia"/>
                <w:sz w:val="18"/>
                <w:szCs w:val="18"/>
              </w:rPr>
            </w:pPr>
            <w:r w:rsidRPr="004201B0">
              <w:rPr>
                <w:rFonts w:eastAsiaTheme="minorEastAsia" w:hint="eastAsia"/>
                <w:sz w:val="18"/>
                <w:szCs w:val="18"/>
              </w:rPr>
              <w:t>Geotechnical</w:t>
            </w:r>
          </w:p>
        </w:tc>
        <w:tc>
          <w:tcPr>
            <w:tcW w:w="3192" w:type="dxa"/>
            <w:shd w:val="clear" w:color="auto" w:fill="auto"/>
            <w:vAlign w:val="center"/>
          </w:tcPr>
          <w:p w:rsidR="009A064C" w:rsidRPr="004201B0" w:rsidRDefault="009A064C" w:rsidP="009A064C">
            <w:pPr>
              <w:rPr>
                <w:sz w:val="18"/>
                <w:szCs w:val="18"/>
              </w:rPr>
            </w:pPr>
            <w:r w:rsidRPr="004201B0">
              <w:rPr>
                <w:sz w:val="18"/>
                <w:szCs w:val="18"/>
              </w:rPr>
              <w:t>Detailed Design Reports</w:t>
            </w:r>
          </w:p>
        </w:tc>
        <w:tc>
          <w:tcPr>
            <w:tcW w:w="573" w:type="dxa"/>
            <w:shd w:val="clear" w:color="auto" w:fill="auto"/>
            <w:vAlign w:val="center"/>
          </w:tcPr>
          <w:p w:rsidR="009A064C" w:rsidRPr="004201B0" w:rsidRDefault="009A064C" w:rsidP="006935FC">
            <w:pPr>
              <w:jc w:val="center"/>
              <w:rPr>
                <w:sz w:val="18"/>
                <w:szCs w:val="18"/>
              </w:rPr>
            </w:pPr>
            <w:r w:rsidRPr="004201B0">
              <w:rPr>
                <w:sz w:val="18"/>
                <w:szCs w:val="18"/>
              </w:rPr>
              <w:t>1</w:t>
            </w:r>
          </w:p>
        </w:tc>
        <w:tc>
          <w:tcPr>
            <w:tcW w:w="1373" w:type="dxa"/>
            <w:shd w:val="clear" w:color="auto" w:fill="auto"/>
            <w:vAlign w:val="center"/>
          </w:tcPr>
          <w:p w:rsidR="009A064C" w:rsidRPr="004201B0" w:rsidRDefault="009A064C" w:rsidP="006935FC">
            <w:pPr>
              <w:jc w:val="center"/>
              <w:rPr>
                <w:sz w:val="18"/>
                <w:szCs w:val="18"/>
              </w:rPr>
            </w:pPr>
            <w:r w:rsidRPr="004201B0">
              <w:rPr>
                <w:sz w:val="18"/>
                <w:szCs w:val="18"/>
              </w:rPr>
              <w:t>27/11/2013</w:t>
            </w:r>
          </w:p>
        </w:tc>
      </w:tr>
      <w:tr w:rsidR="009A064C" w:rsidRPr="004201B0" w:rsidTr="00B801D3">
        <w:trPr>
          <w:trHeight w:val="20"/>
          <w:jc w:val="center"/>
        </w:trPr>
        <w:tc>
          <w:tcPr>
            <w:tcW w:w="741" w:type="dxa"/>
            <w:shd w:val="clear" w:color="auto" w:fill="auto"/>
            <w:vAlign w:val="center"/>
          </w:tcPr>
          <w:p w:rsidR="009A064C" w:rsidRPr="004201B0" w:rsidRDefault="009A064C" w:rsidP="009A064C">
            <w:pPr>
              <w:jc w:val="center"/>
              <w:rPr>
                <w:rFonts w:eastAsiaTheme="minorEastAsia"/>
                <w:sz w:val="18"/>
                <w:szCs w:val="18"/>
              </w:rPr>
            </w:pPr>
            <w:r w:rsidRPr="004201B0">
              <w:rPr>
                <w:rFonts w:eastAsiaTheme="minorEastAsia" w:hint="eastAsia"/>
                <w:sz w:val="18"/>
                <w:szCs w:val="18"/>
              </w:rPr>
              <w:t>20</w:t>
            </w:r>
          </w:p>
        </w:tc>
        <w:tc>
          <w:tcPr>
            <w:tcW w:w="966" w:type="dxa"/>
            <w:vMerge/>
            <w:shd w:val="clear" w:color="auto" w:fill="auto"/>
            <w:vAlign w:val="center"/>
          </w:tcPr>
          <w:p w:rsidR="009A064C" w:rsidRPr="004201B0" w:rsidRDefault="009A064C" w:rsidP="00FA3B1F">
            <w:pPr>
              <w:rPr>
                <w:sz w:val="18"/>
                <w:szCs w:val="18"/>
              </w:rPr>
            </w:pPr>
          </w:p>
        </w:tc>
        <w:tc>
          <w:tcPr>
            <w:tcW w:w="1337" w:type="dxa"/>
            <w:vMerge/>
          </w:tcPr>
          <w:p w:rsidR="009A064C" w:rsidRPr="004201B0" w:rsidRDefault="009A064C" w:rsidP="00FA3B1F">
            <w:pPr>
              <w:rPr>
                <w:sz w:val="18"/>
                <w:szCs w:val="18"/>
              </w:rPr>
            </w:pPr>
          </w:p>
        </w:tc>
        <w:tc>
          <w:tcPr>
            <w:tcW w:w="3192" w:type="dxa"/>
            <w:shd w:val="clear" w:color="auto" w:fill="auto"/>
            <w:vAlign w:val="center"/>
          </w:tcPr>
          <w:p w:rsidR="009A064C" w:rsidRPr="004201B0" w:rsidRDefault="009A064C" w:rsidP="009A064C">
            <w:pPr>
              <w:rPr>
                <w:sz w:val="18"/>
                <w:szCs w:val="18"/>
              </w:rPr>
            </w:pPr>
            <w:r w:rsidRPr="004201B0">
              <w:rPr>
                <w:sz w:val="18"/>
                <w:szCs w:val="18"/>
              </w:rPr>
              <w:t>Drawings</w:t>
            </w:r>
          </w:p>
        </w:tc>
        <w:tc>
          <w:tcPr>
            <w:tcW w:w="573" w:type="dxa"/>
            <w:vMerge w:val="restart"/>
            <w:shd w:val="clear" w:color="auto" w:fill="auto"/>
            <w:vAlign w:val="center"/>
          </w:tcPr>
          <w:p w:rsidR="009A064C" w:rsidRPr="004201B0" w:rsidRDefault="009A064C" w:rsidP="006935FC">
            <w:pPr>
              <w:jc w:val="center"/>
              <w:rPr>
                <w:sz w:val="18"/>
                <w:szCs w:val="18"/>
              </w:rPr>
            </w:pPr>
            <w:r w:rsidRPr="004201B0">
              <w:rPr>
                <w:sz w:val="18"/>
                <w:szCs w:val="18"/>
              </w:rPr>
              <w:t>3</w:t>
            </w:r>
          </w:p>
        </w:tc>
        <w:tc>
          <w:tcPr>
            <w:tcW w:w="1373" w:type="dxa"/>
            <w:vMerge w:val="restart"/>
            <w:shd w:val="clear" w:color="auto" w:fill="auto"/>
            <w:vAlign w:val="center"/>
          </w:tcPr>
          <w:p w:rsidR="009A064C" w:rsidRPr="004201B0" w:rsidRDefault="009A064C" w:rsidP="006935FC">
            <w:pPr>
              <w:jc w:val="center"/>
              <w:rPr>
                <w:sz w:val="18"/>
                <w:szCs w:val="18"/>
              </w:rPr>
            </w:pPr>
            <w:r w:rsidRPr="004201B0">
              <w:rPr>
                <w:sz w:val="18"/>
                <w:szCs w:val="18"/>
              </w:rPr>
              <w:t>30/12/2013</w:t>
            </w:r>
          </w:p>
        </w:tc>
      </w:tr>
      <w:tr w:rsidR="009A064C" w:rsidRPr="004201B0" w:rsidTr="00B801D3">
        <w:trPr>
          <w:trHeight w:val="20"/>
          <w:jc w:val="center"/>
        </w:trPr>
        <w:tc>
          <w:tcPr>
            <w:tcW w:w="741" w:type="dxa"/>
            <w:shd w:val="clear" w:color="auto" w:fill="auto"/>
            <w:vAlign w:val="center"/>
          </w:tcPr>
          <w:p w:rsidR="009A064C" w:rsidRPr="004201B0" w:rsidRDefault="009A064C" w:rsidP="009A064C">
            <w:pPr>
              <w:jc w:val="center"/>
              <w:rPr>
                <w:rFonts w:eastAsiaTheme="minorEastAsia"/>
                <w:sz w:val="18"/>
                <w:szCs w:val="18"/>
              </w:rPr>
            </w:pPr>
            <w:r w:rsidRPr="004201B0">
              <w:rPr>
                <w:rFonts w:eastAsiaTheme="minorEastAsia" w:hint="eastAsia"/>
                <w:sz w:val="18"/>
                <w:szCs w:val="18"/>
              </w:rPr>
              <w:t>21</w:t>
            </w:r>
          </w:p>
        </w:tc>
        <w:tc>
          <w:tcPr>
            <w:tcW w:w="966" w:type="dxa"/>
            <w:vMerge/>
            <w:shd w:val="clear" w:color="auto" w:fill="auto"/>
            <w:vAlign w:val="center"/>
          </w:tcPr>
          <w:p w:rsidR="009A064C" w:rsidRPr="004201B0" w:rsidRDefault="009A064C" w:rsidP="00FA3B1F">
            <w:pPr>
              <w:rPr>
                <w:sz w:val="18"/>
                <w:szCs w:val="18"/>
              </w:rPr>
            </w:pPr>
          </w:p>
        </w:tc>
        <w:tc>
          <w:tcPr>
            <w:tcW w:w="1337" w:type="dxa"/>
            <w:vMerge/>
          </w:tcPr>
          <w:p w:rsidR="009A064C" w:rsidRPr="004201B0" w:rsidRDefault="009A064C" w:rsidP="00FA3B1F">
            <w:pPr>
              <w:rPr>
                <w:sz w:val="18"/>
                <w:szCs w:val="18"/>
              </w:rPr>
            </w:pPr>
          </w:p>
        </w:tc>
        <w:tc>
          <w:tcPr>
            <w:tcW w:w="3192" w:type="dxa"/>
            <w:shd w:val="clear" w:color="auto" w:fill="auto"/>
            <w:vAlign w:val="center"/>
          </w:tcPr>
          <w:p w:rsidR="009A064C" w:rsidRPr="004201B0" w:rsidRDefault="009A064C" w:rsidP="009A064C">
            <w:pPr>
              <w:rPr>
                <w:sz w:val="18"/>
                <w:szCs w:val="18"/>
              </w:rPr>
            </w:pPr>
            <w:r w:rsidRPr="004201B0">
              <w:rPr>
                <w:sz w:val="18"/>
                <w:szCs w:val="18"/>
              </w:rPr>
              <w:t xml:space="preserve">Structural Calculation Report </w:t>
            </w:r>
          </w:p>
        </w:tc>
        <w:tc>
          <w:tcPr>
            <w:tcW w:w="573" w:type="dxa"/>
            <w:vMerge/>
            <w:shd w:val="clear" w:color="auto" w:fill="auto"/>
            <w:vAlign w:val="center"/>
          </w:tcPr>
          <w:p w:rsidR="009A064C" w:rsidRPr="004201B0" w:rsidRDefault="009A064C" w:rsidP="006935FC">
            <w:pPr>
              <w:jc w:val="center"/>
              <w:rPr>
                <w:sz w:val="18"/>
                <w:szCs w:val="18"/>
              </w:rPr>
            </w:pPr>
          </w:p>
        </w:tc>
        <w:tc>
          <w:tcPr>
            <w:tcW w:w="1373" w:type="dxa"/>
            <w:vMerge/>
            <w:shd w:val="clear" w:color="auto" w:fill="auto"/>
            <w:vAlign w:val="center"/>
          </w:tcPr>
          <w:p w:rsidR="009A064C" w:rsidRPr="004201B0" w:rsidRDefault="009A064C" w:rsidP="006935FC">
            <w:pPr>
              <w:jc w:val="center"/>
              <w:rPr>
                <w:sz w:val="18"/>
                <w:szCs w:val="18"/>
              </w:rPr>
            </w:pPr>
          </w:p>
        </w:tc>
      </w:tr>
      <w:tr w:rsidR="009A064C" w:rsidRPr="004201B0" w:rsidTr="00B801D3">
        <w:trPr>
          <w:trHeight w:val="20"/>
          <w:jc w:val="center"/>
        </w:trPr>
        <w:tc>
          <w:tcPr>
            <w:tcW w:w="741" w:type="dxa"/>
            <w:shd w:val="clear" w:color="auto" w:fill="auto"/>
            <w:vAlign w:val="center"/>
          </w:tcPr>
          <w:p w:rsidR="009A064C" w:rsidRPr="004201B0" w:rsidRDefault="009A064C" w:rsidP="009A064C">
            <w:pPr>
              <w:jc w:val="center"/>
              <w:rPr>
                <w:rFonts w:eastAsiaTheme="minorEastAsia"/>
                <w:sz w:val="18"/>
                <w:szCs w:val="18"/>
              </w:rPr>
            </w:pPr>
            <w:r w:rsidRPr="004201B0">
              <w:rPr>
                <w:rFonts w:eastAsiaTheme="minorEastAsia" w:hint="eastAsia"/>
                <w:sz w:val="18"/>
                <w:szCs w:val="18"/>
              </w:rPr>
              <w:t>22</w:t>
            </w:r>
          </w:p>
        </w:tc>
        <w:tc>
          <w:tcPr>
            <w:tcW w:w="966" w:type="dxa"/>
            <w:vMerge/>
            <w:shd w:val="clear" w:color="auto" w:fill="auto"/>
            <w:vAlign w:val="center"/>
          </w:tcPr>
          <w:p w:rsidR="009A064C" w:rsidRPr="004201B0" w:rsidRDefault="009A064C" w:rsidP="00FA3B1F">
            <w:pPr>
              <w:rPr>
                <w:sz w:val="18"/>
                <w:szCs w:val="18"/>
              </w:rPr>
            </w:pPr>
          </w:p>
        </w:tc>
        <w:tc>
          <w:tcPr>
            <w:tcW w:w="1337" w:type="dxa"/>
            <w:vMerge/>
          </w:tcPr>
          <w:p w:rsidR="009A064C" w:rsidRPr="004201B0" w:rsidRDefault="009A064C" w:rsidP="00FA3B1F">
            <w:pPr>
              <w:rPr>
                <w:sz w:val="18"/>
                <w:szCs w:val="18"/>
              </w:rPr>
            </w:pPr>
          </w:p>
        </w:tc>
        <w:tc>
          <w:tcPr>
            <w:tcW w:w="3192" w:type="dxa"/>
            <w:shd w:val="clear" w:color="auto" w:fill="auto"/>
            <w:vAlign w:val="center"/>
          </w:tcPr>
          <w:p w:rsidR="009A064C" w:rsidRPr="004201B0" w:rsidRDefault="009A064C" w:rsidP="009A064C">
            <w:pPr>
              <w:rPr>
                <w:sz w:val="18"/>
                <w:szCs w:val="18"/>
              </w:rPr>
            </w:pPr>
            <w:r w:rsidRPr="004201B0">
              <w:rPr>
                <w:sz w:val="18"/>
                <w:szCs w:val="18"/>
              </w:rPr>
              <w:t xml:space="preserve">Work </w:t>
            </w:r>
            <w:proofErr w:type="spellStart"/>
            <w:r w:rsidRPr="004201B0">
              <w:rPr>
                <w:sz w:val="18"/>
                <w:szCs w:val="18"/>
              </w:rPr>
              <w:t>Qty</w:t>
            </w:r>
            <w:proofErr w:type="spellEnd"/>
            <w:r w:rsidRPr="004201B0">
              <w:rPr>
                <w:sz w:val="18"/>
                <w:szCs w:val="18"/>
              </w:rPr>
              <w:t xml:space="preserve"> Report</w:t>
            </w:r>
          </w:p>
        </w:tc>
        <w:tc>
          <w:tcPr>
            <w:tcW w:w="573" w:type="dxa"/>
            <w:vMerge/>
            <w:shd w:val="clear" w:color="auto" w:fill="auto"/>
            <w:vAlign w:val="center"/>
          </w:tcPr>
          <w:p w:rsidR="009A064C" w:rsidRPr="004201B0" w:rsidRDefault="009A064C" w:rsidP="006935FC">
            <w:pPr>
              <w:jc w:val="center"/>
              <w:rPr>
                <w:sz w:val="18"/>
                <w:szCs w:val="18"/>
              </w:rPr>
            </w:pPr>
          </w:p>
        </w:tc>
        <w:tc>
          <w:tcPr>
            <w:tcW w:w="1373" w:type="dxa"/>
            <w:vMerge/>
            <w:shd w:val="clear" w:color="auto" w:fill="auto"/>
            <w:vAlign w:val="center"/>
          </w:tcPr>
          <w:p w:rsidR="009A064C" w:rsidRPr="004201B0" w:rsidRDefault="009A064C" w:rsidP="006935FC">
            <w:pPr>
              <w:jc w:val="center"/>
              <w:rPr>
                <w:sz w:val="18"/>
                <w:szCs w:val="18"/>
              </w:rPr>
            </w:pPr>
          </w:p>
        </w:tc>
      </w:tr>
      <w:tr w:rsidR="009A064C" w:rsidRPr="004201B0" w:rsidTr="00B801D3">
        <w:trPr>
          <w:trHeight w:val="20"/>
          <w:jc w:val="center"/>
        </w:trPr>
        <w:tc>
          <w:tcPr>
            <w:tcW w:w="741" w:type="dxa"/>
            <w:shd w:val="clear" w:color="auto" w:fill="auto"/>
            <w:vAlign w:val="center"/>
          </w:tcPr>
          <w:p w:rsidR="009A064C" w:rsidRPr="004201B0" w:rsidRDefault="009A064C" w:rsidP="009A064C">
            <w:pPr>
              <w:jc w:val="center"/>
              <w:rPr>
                <w:rFonts w:eastAsiaTheme="minorEastAsia"/>
                <w:sz w:val="18"/>
                <w:szCs w:val="18"/>
              </w:rPr>
            </w:pPr>
            <w:r w:rsidRPr="004201B0">
              <w:rPr>
                <w:rFonts w:eastAsiaTheme="minorEastAsia" w:hint="eastAsia"/>
                <w:sz w:val="18"/>
                <w:szCs w:val="18"/>
              </w:rPr>
              <w:t>23</w:t>
            </w:r>
          </w:p>
        </w:tc>
        <w:tc>
          <w:tcPr>
            <w:tcW w:w="966" w:type="dxa"/>
            <w:vMerge/>
            <w:shd w:val="clear" w:color="auto" w:fill="auto"/>
            <w:vAlign w:val="center"/>
          </w:tcPr>
          <w:p w:rsidR="009A064C" w:rsidRPr="004201B0" w:rsidRDefault="009A064C" w:rsidP="00FA3B1F">
            <w:pPr>
              <w:rPr>
                <w:sz w:val="18"/>
                <w:szCs w:val="18"/>
              </w:rPr>
            </w:pPr>
          </w:p>
        </w:tc>
        <w:tc>
          <w:tcPr>
            <w:tcW w:w="1337" w:type="dxa"/>
            <w:vMerge w:val="restart"/>
            <w:vAlign w:val="center"/>
          </w:tcPr>
          <w:p w:rsidR="009A064C" w:rsidRPr="004201B0" w:rsidRDefault="009A064C" w:rsidP="006935FC">
            <w:pPr>
              <w:jc w:val="center"/>
              <w:rPr>
                <w:rFonts w:eastAsiaTheme="minorEastAsia"/>
                <w:sz w:val="18"/>
                <w:szCs w:val="18"/>
              </w:rPr>
            </w:pPr>
            <w:r w:rsidRPr="004201B0">
              <w:rPr>
                <w:rFonts w:eastAsiaTheme="minorEastAsia" w:hint="eastAsia"/>
                <w:sz w:val="18"/>
                <w:szCs w:val="18"/>
              </w:rPr>
              <w:t>Bridge</w:t>
            </w:r>
          </w:p>
        </w:tc>
        <w:tc>
          <w:tcPr>
            <w:tcW w:w="3192" w:type="dxa"/>
            <w:shd w:val="clear" w:color="auto" w:fill="auto"/>
            <w:vAlign w:val="center"/>
          </w:tcPr>
          <w:p w:rsidR="009A064C" w:rsidRPr="004201B0" w:rsidRDefault="009A064C" w:rsidP="009A064C">
            <w:pPr>
              <w:rPr>
                <w:sz w:val="18"/>
                <w:szCs w:val="18"/>
              </w:rPr>
            </w:pPr>
            <w:r w:rsidRPr="004201B0">
              <w:rPr>
                <w:sz w:val="18"/>
                <w:szCs w:val="18"/>
              </w:rPr>
              <w:t>Detailed Design Reports</w:t>
            </w:r>
          </w:p>
        </w:tc>
        <w:tc>
          <w:tcPr>
            <w:tcW w:w="573" w:type="dxa"/>
            <w:vMerge w:val="restart"/>
            <w:shd w:val="clear" w:color="auto" w:fill="auto"/>
            <w:vAlign w:val="center"/>
          </w:tcPr>
          <w:p w:rsidR="009A064C" w:rsidRPr="004201B0" w:rsidRDefault="009A064C" w:rsidP="006935FC">
            <w:pPr>
              <w:jc w:val="center"/>
              <w:rPr>
                <w:sz w:val="18"/>
                <w:szCs w:val="18"/>
              </w:rPr>
            </w:pPr>
            <w:r w:rsidRPr="004201B0">
              <w:rPr>
                <w:sz w:val="18"/>
                <w:szCs w:val="18"/>
              </w:rPr>
              <w:t>1</w:t>
            </w:r>
          </w:p>
        </w:tc>
        <w:tc>
          <w:tcPr>
            <w:tcW w:w="1373" w:type="dxa"/>
            <w:vMerge w:val="restart"/>
            <w:shd w:val="clear" w:color="auto" w:fill="auto"/>
            <w:vAlign w:val="center"/>
          </w:tcPr>
          <w:p w:rsidR="009A064C" w:rsidRPr="004201B0" w:rsidRDefault="009A064C" w:rsidP="006935FC">
            <w:pPr>
              <w:jc w:val="center"/>
              <w:rPr>
                <w:sz w:val="18"/>
                <w:szCs w:val="18"/>
              </w:rPr>
            </w:pPr>
            <w:r w:rsidRPr="004201B0">
              <w:rPr>
                <w:sz w:val="18"/>
                <w:szCs w:val="18"/>
              </w:rPr>
              <w:t>30/08/2013</w:t>
            </w:r>
          </w:p>
        </w:tc>
      </w:tr>
      <w:tr w:rsidR="009A064C" w:rsidRPr="004201B0" w:rsidTr="00B801D3">
        <w:trPr>
          <w:trHeight w:val="20"/>
          <w:jc w:val="center"/>
        </w:trPr>
        <w:tc>
          <w:tcPr>
            <w:tcW w:w="741" w:type="dxa"/>
            <w:shd w:val="clear" w:color="auto" w:fill="auto"/>
            <w:vAlign w:val="center"/>
          </w:tcPr>
          <w:p w:rsidR="009A064C" w:rsidRPr="004201B0" w:rsidRDefault="009A064C" w:rsidP="009A064C">
            <w:pPr>
              <w:jc w:val="center"/>
              <w:rPr>
                <w:rFonts w:eastAsiaTheme="minorEastAsia"/>
                <w:sz w:val="18"/>
                <w:szCs w:val="18"/>
              </w:rPr>
            </w:pPr>
            <w:r w:rsidRPr="004201B0">
              <w:rPr>
                <w:rFonts w:eastAsiaTheme="minorEastAsia" w:hint="eastAsia"/>
                <w:sz w:val="18"/>
                <w:szCs w:val="18"/>
              </w:rPr>
              <w:t>24</w:t>
            </w:r>
          </w:p>
        </w:tc>
        <w:tc>
          <w:tcPr>
            <w:tcW w:w="966" w:type="dxa"/>
            <w:vMerge/>
            <w:shd w:val="clear" w:color="auto" w:fill="auto"/>
            <w:vAlign w:val="center"/>
          </w:tcPr>
          <w:p w:rsidR="009A064C" w:rsidRPr="004201B0" w:rsidRDefault="009A064C" w:rsidP="00FA3B1F">
            <w:pPr>
              <w:rPr>
                <w:sz w:val="18"/>
                <w:szCs w:val="18"/>
              </w:rPr>
            </w:pPr>
          </w:p>
        </w:tc>
        <w:tc>
          <w:tcPr>
            <w:tcW w:w="1337" w:type="dxa"/>
            <w:vMerge/>
            <w:vAlign w:val="center"/>
          </w:tcPr>
          <w:p w:rsidR="009A064C" w:rsidRPr="004201B0" w:rsidRDefault="009A064C" w:rsidP="006935FC">
            <w:pPr>
              <w:jc w:val="center"/>
              <w:rPr>
                <w:sz w:val="18"/>
                <w:szCs w:val="18"/>
              </w:rPr>
            </w:pPr>
          </w:p>
        </w:tc>
        <w:tc>
          <w:tcPr>
            <w:tcW w:w="3192" w:type="dxa"/>
            <w:shd w:val="clear" w:color="auto" w:fill="auto"/>
            <w:vAlign w:val="center"/>
          </w:tcPr>
          <w:p w:rsidR="009A064C" w:rsidRPr="004201B0" w:rsidRDefault="009A064C" w:rsidP="009A064C">
            <w:pPr>
              <w:rPr>
                <w:sz w:val="18"/>
                <w:szCs w:val="18"/>
              </w:rPr>
            </w:pPr>
            <w:r w:rsidRPr="004201B0">
              <w:rPr>
                <w:sz w:val="18"/>
                <w:szCs w:val="18"/>
              </w:rPr>
              <w:t>Drawings</w:t>
            </w:r>
          </w:p>
        </w:tc>
        <w:tc>
          <w:tcPr>
            <w:tcW w:w="573" w:type="dxa"/>
            <w:vMerge/>
            <w:shd w:val="clear" w:color="auto" w:fill="auto"/>
            <w:vAlign w:val="center"/>
          </w:tcPr>
          <w:p w:rsidR="009A064C" w:rsidRPr="004201B0" w:rsidRDefault="009A064C" w:rsidP="006935FC">
            <w:pPr>
              <w:jc w:val="center"/>
              <w:rPr>
                <w:sz w:val="18"/>
                <w:szCs w:val="18"/>
              </w:rPr>
            </w:pPr>
          </w:p>
        </w:tc>
        <w:tc>
          <w:tcPr>
            <w:tcW w:w="1373" w:type="dxa"/>
            <w:vMerge/>
            <w:shd w:val="clear" w:color="auto" w:fill="auto"/>
            <w:vAlign w:val="center"/>
          </w:tcPr>
          <w:p w:rsidR="009A064C" w:rsidRPr="004201B0" w:rsidRDefault="009A064C" w:rsidP="006935FC">
            <w:pPr>
              <w:jc w:val="center"/>
              <w:rPr>
                <w:sz w:val="18"/>
                <w:szCs w:val="18"/>
              </w:rPr>
            </w:pPr>
          </w:p>
        </w:tc>
      </w:tr>
      <w:tr w:rsidR="009A064C" w:rsidRPr="004201B0" w:rsidTr="00B801D3">
        <w:trPr>
          <w:trHeight w:val="20"/>
          <w:jc w:val="center"/>
        </w:trPr>
        <w:tc>
          <w:tcPr>
            <w:tcW w:w="741" w:type="dxa"/>
            <w:shd w:val="clear" w:color="auto" w:fill="auto"/>
            <w:vAlign w:val="center"/>
          </w:tcPr>
          <w:p w:rsidR="009A064C" w:rsidRPr="004201B0" w:rsidRDefault="009A064C" w:rsidP="009A064C">
            <w:pPr>
              <w:jc w:val="center"/>
              <w:rPr>
                <w:rFonts w:eastAsiaTheme="minorEastAsia"/>
                <w:sz w:val="18"/>
                <w:szCs w:val="18"/>
              </w:rPr>
            </w:pPr>
            <w:r w:rsidRPr="004201B0">
              <w:rPr>
                <w:rFonts w:eastAsiaTheme="minorEastAsia" w:hint="eastAsia"/>
                <w:sz w:val="18"/>
                <w:szCs w:val="18"/>
              </w:rPr>
              <w:t>25</w:t>
            </w:r>
          </w:p>
        </w:tc>
        <w:tc>
          <w:tcPr>
            <w:tcW w:w="966" w:type="dxa"/>
            <w:vMerge/>
            <w:shd w:val="clear" w:color="auto" w:fill="auto"/>
            <w:vAlign w:val="center"/>
          </w:tcPr>
          <w:p w:rsidR="009A064C" w:rsidRPr="004201B0" w:rsidRDefault="009A064C" w:rsidP="00FA3B1F">
            <w:pPr>
              <w:rPr>
                <w:sz w:val="18"/>
                <w:szCs w:val="18"/>
              </w:rPr>
            </w:pPr>
          </w:p>
        </w:tc>
        <w:tc>
          <w:tcPr>
            <w:tcW w:w="1337" w:type="dxa"/>
            <w:vMerge/>
            <w:vAlign w:val="center"/>
          </w:tcPr>
          <w:p w:rsidR="009A064C" w:rsidRPr="004201B0" w:rsidRDefault="009A064C" w:rsidP="006935FC">
            <w:pPr>
              <w:jc w:val="center"/>
              <w:rPr>
                <w:sz w:val="18"/>
                <w:szCs w:val="18"/>
              </w:rPr>
            </w:pPr>
          </w:p>
        </w:tc>
        <w:tc>
          <w:tcPr>
            <w:tcW w:w="3192" w:type="dxa"/>
            <w:shd w:val="clear" w:color="auto" w:fill="auto"/>
            <w:vAlign w:val="center"/>
          </w:tcPr>
          <w:p w:rsidR="009A064C" w:rsidRPr="004201B0" w:rsidRDefault="009A064C" w:rsidP="009A064C">
            <w:pPr>
              <w:rPr>
                <w:sz w:val="18"/>
                <w:szCs w:val="18"/>
              </w:rPr>
            </w:pPr>
            <w:r w:rsidRPr="004201B0">
              <w:rPr>
                <w:sz w:val="18"/>
                <w:szCs w:val="18"/>
              </w:rPr>
              <w:t>Structural Calculation Report</w:t>
            </w:r>
          </w:p>
        </w:tc>
        <w:tc>
          <w:tcPr>
            <w:tcW w:w="573" w:type="dxa"/>
            <w:vMerge/>
            <w:shd w:val="clear" w:color="auto" w:fill="auto"/>
            <w:vAlign w:val="center"/>
          </w:tcPr>
          <w:p w:rsidR="009A064C" w:rsidRPr="004201B0" w:rsidRDefault="009A064C" w:rsidP="006935FC">
            <w:pPr>
              <w:jc w:val="center"/>
              <w:rPr>
                <w:sz w:val="18"/>
                <w:szCs w:val="18"/>
              </w:rPr>
            </w:pPr>
          </w:p>
        </w:tc>
        <w:tc>
          <w:tcPr>
            <w:tcW w:w="1373" w:type="dxa"/>
            <w:vMerge/>
            <w:shd w:val="clear" w:color="auto" w:fill="auto"/>
            <w:vAlign w:val="center"/>
          </w:tcPr>
          <w:p w:rsidR="009A064C" w:rsidRPr="004201B0" w:rsidRDefault="009A064C" w:rsidP="006935FC">
            <w:pPr>
              <w:jc w:val="center"/>
              <w:rPr>
                <w:sz w:val="18"/>
                <w:szCs w:val="18"/>
              </w:rPr>
            </w:pPr>
          </w:p>
        </w:tc>
      </w:tr>
      <w:tr w:rsidR="009A064C" w:rsidRPr="004201B0" w:rsidTr="00B801D3">
        <w:trPr>
          <w:trHeight w:val="20"/>
          <w:jc w:val="center"/>
        </w:trPr>
        <w:tc>
          <w:tcPr>
            <w:tcW w:w="741" w:type="dxa"/>
            <w:shd w:val="clear" w:color="auto" w:fill="auto"/>
            <w:vAlign w:val="center"/>
          </w:tcPr>
          <w:p w:rsidR="009A064C" w:rsidRPr="004201B0" w:rsidRDefault="009A064C" w:rsidP="009A064C">
            <w:pPr>
              <w:jc w:val="center"/>
              <w:rPr>
                <w:rFonts w:eastAsiaTheme="minorEastAsia"/>
                <w:sz w:val="18"/>
                <w:szCs w:val="18"/>
              </w:rPr>
            </w:pPr>
            <w:r w:rsidRPr="004201B0">
              <w:rPr>
                <w:rFonts w:eastAsiaTheme="minorEastAsia" w:hint="eastAsia"/>
                <w:sz w:val="18"/>
                <w:szCs w:val="18"/>
              </w:rPr>
              <w:t>26</w:t>
            </w:r>
          </w:p>
        </w:tc>
        <w:tc>
          <w:tcPr>
            <w:tcW w:w="966" w:type="dxa"/>
            <w:vMerge/>
            <w:shd w:val="clear" w:color="auto" w:fill="auto"/>
            <w:vAlign w:val="center"/>
          </w:tcPr>
          <w:p w:rsidR="009A064C" w:rsidRPr="004201B0" w:rsidRDefault="009A064C" w:rsidP="00FA3B1F">
            <w:pPr>
              <w:rPr>
                <w:sz w:val="18"/>
                <w:szCs w:val="18"/>
              </w:rPr>
            </w:pPr>
          </w:p>
        </w:tc>
        <w:tc>
          <w:tcPr>
            <w:tcW w:w="1337" w:type="dxa"/>
            <w:vMerge/>
            <w:vAlign w:val="center"/>
          </w:tcPr>
          <w:p w:rsidR="009A064C" w:rsidRPr="004201B0" w:rsidRDefault="009A064C" w:rsidP="006935FC">
            <w:pPr>
              <w:jc w:val="center"/>
              <w:rPr>
                <w:sz w:val="18"/>
                <w:szCs w:val="18"/>
              </w:rPr>
            </w:pPr>
          </w:p>
        </w:tc>
        <w:tc>
          <w:tcPr>
            <w:tcW w:w="3192" w:type="dxa"/>
            <w:shd w:val="clear" w:color="auto" w:fill="auto"/>
            <w:vAlign w:val="center"/>
          </w:tcPr>
          <w:p w:rsidR="009A064C" w:rsidRPr="004201B0" w:rsidRDefault="009A064C" w:rsidP="009A064C">
            <w:pPr>
              <w:rPr>
                <w:sz w:val="18"/>
                <w:szCs w:val="18"/>
              </w:rPr>
            </w:pPr>
            <w:r w:rsidRPr="004201B0">
              <w:rPr>
                <w:sz w:val="18"/>
                <w:szCs w:val="18"/>
              </w:rPr>
              <w:t xml:space="preserve">Work </w:t>
            </w:r>
            <w:proofErr w:type="spellStart"/>
            <w:r w:rsidRPr="004201B0">
              <w:rPr>
                <w:sz w:val="18"/>
                <w:szCs w:val="18"/>
              </w:rPr>
              <w:t>Qty</w:t>
            </w:r>
            <w:proofErr w:type="spellEnd"/>
            <w:r w:rsidRPr="004201B0">
              <w:rPr>
                <w:sz w:val="18"/>
                <w:szCs w:val="18"/>
              </w:rPr>
              <w:t xml:space="preserve"> Report</w:t>
            </w:r>
          </w:p>
        </w:tc>
        <w:tc>
          <w:tcPr>
            <w:tcW w:w="573" w:type="dxa"/>
            <w:vMerge/>
            <w:shd w:val="clear" w:color="auto" w:fill="auto"/>
            <w:vAlign w:val="center"/>
          </w:tcPr>
          <w:p w:rsidR="009A064C" w:rsidRPr="004201B0" w:rsidRDefault="009A064C" w:rsidP="006935FC">
            <w:pPr>
              <w:jc w:val="center"/>
              <w:rPr>
                <w:sz w:val="18"/>
                <w:szCs w:val="18"/>
              </w:rPr>
            </w:pPr>
          </w:p>
        </w:tc>
        <w:tc>
          <w:tcPr>
            <w:tcW w:w="1373" w:type="dxa"/>
            <w:vMerge/>
            <w:shd w:val="clear" w:color="auto" w:fill="auto"/>
            <w:vAlign w:val="center"/>
          </w:tcPr>
          <w:p w:rsidR="009A064C" w:rsidRPr="004201B0" w:rsidRDefault="009A064C" w:rsidP="006935FC">
            <w:pPr>
              <w:jc w:val="center"/>
              <w:rPr>
                <w:sz w:val="18"/>
                <w:szCs w:val="18"/>
              </w:rPr>
            </w:pPr>
          </w:p>
        </w:tc>
      </w:tr>
      <w:tr w:rsidR="009A064C" w:rsidRPr="004201B0" w:rsidTr="00B801D3">
        <w:trPr>
          <w:trHeight w:val="20"/>
          <w:jc w:val="center"/>
        </w:trPr>
        <w:tc>
          <w:tcPr>
            <w:tcW w:w="741" w:type="dxa"/>
            <w:shd w:val="clear" w:color="auto" w:fill="auto"/>
            <w:vAlign w:val="center"/>
          </w:tcPr>
          <w:p w:rsidR="009A064C" w:rsidRPr="004201B0" w:rsidRDefault="009A064C" w:rsidP="009A064C">
            <w:pPr>
              <w:jc w:val="center"/>
              <w:rPr>
                <w:rFonts w:eastAsiaTheme="minorEastAsia"/>
                <w:sz w:val="18"/>
                <w:szCs w:val="18"/>
              </w:rPr>
            </w:pPr>
            <w:r w:rsidRPr="004201B0">
              <w:rPr>
                <w:rFonts w:eastAsiaTheme="minorEastAsia" w:hint="eastAsia"/>
                <w:sz w:val="18"/>
                <w:szCs w:val="18"/>
              </w:rPr>
              <w:t>27</w:t>
            </w:r>
          </w:p>
        </w:tc>
        <w:tc>
          <w:tcPr>
            <w:tcW w:w="966" w:type="dxa"/>
            <w:vMerge/>
            <w:shd w:val="clear" w:color="auto" w:fill="auto"/>
            <w:vAlign w:val="center"/>
          </w:tcPr>
          <w:p w:rsidR="009A064C" w:rsidRPr="004201B0" w:rsidRDefault="009A064C" w:rsidP="00FA3B1F">
            <w:pPr>
              <w:rPr>
                <w:sz w:val="18"/>
                <w:szCs w:val="18"/>
              </w:rPr>
            </w:pPr>
          </w:p>
        </w:tc>
        <w:tc>
          <w:tcPr>
            <w:tcW w:w="1337" w:type="dxa"/>
            <w:vMerge w:val="restart"/>
            <w:vAlign w:val="center"/>
          </w:tcPr>
          <w:p w:rsidR="009A064C" w:rsidRPr="004201B0" w:rsidRDefault="009A064C" w:rsidP="006935FC">
            <w:pPr>
              <w:jc w:val="center"/>
              <w:rPr>
                <w:rFonts w:eastAsiaTheme="minorEastAsia"/>
                <w:sz w:val="18"/>
                <w:szCs w:val="18"/>
              </w:rPr>
            </w:pPr>
            <w:r w:rsidRPr="004201B0">
              <w:rPr>
                <w:rFonts w:eastAsiaTheme="minorEastAsia" w:hint="eastAsia"/>
                <w:sz w:val="18"/>
                <w:szCs w:val="18"/>
              </w:rPr>
              <w:t>Drainage</w:t>
            </w:r>
          </w:p>
        </w:tc>
        <w:tc>
          <w:tcPr>
            <w:tcW w:w="3192" w:type="dxa"/>
            <w:shd w:val="clear" w:color="auto" w:fill="auto"/>
            <w:vAlign w:val="center"/>
          </w:tcPr>
          <w:p w:rsidR="009A064C" w:rsidRPr="004201B0" w:rsidRDefault="009A064C" w:rsidP="009A064C">
            <w:pPr>
              <w:rPr>
                <w:sz w:val="18"/>
                <w:szCs w:val="18"/>
              </w:rPr>
            </w:pPr>
            <w:r w:rsidRPr="004201B0">
              <w:rPr>
                <w:sz w:val="18"/>
                <w:szCs w:val="18"/>
              </w:rPr>
              <w:t>Hydrological and Hydraulic Calculation Report (1) Cross Drainage</w:t>
            </w:r>
          </w:p>
        </w:tc>
        <w:tc>
          <w:tcPr>
            <w:tcW w:w="573" w:type="dxa"/>
            <w:shd w:val="clear" w:color="auto" w:fill="auto"/>
            <w:vAlign w:val="center"/>
          </w:tcPr>
          <w:p w:rsidR="009A064C" w:rsidRPr="004201B0" w:rsidRDefault="009A064C" w:rsidP="006935FC">
            <w:pPr>
              <w:jc w:val="center"/>
              <w:rPr>
                <w:sz w:val="18"/>
                <w:szCs w:val="18"/>
              </w:rPr>
            </w:pPr>
            <w:r w:rsidRPr="004201B0">
              <w:rPr>
                <w:sz w:val="18"/>
                <w:szCs w:val="18"/>
              </w:rPr>
              <w:t>3</w:t>
            </w:r>
          </w:p>
        </w:tc>
        <w:tc>
          <w:tcPr>
            <w:tcW w:w="1373" w:type="dxa"/>
            <w:shd w:val="clear" w:color="auto" w:fill="auto"/>
            <w:vAlign w:val="center"/>
          </w:tcPr>
          <w:p w:rsidR="009A064C" w:rsidRPr="004201B0" w:rsidRDefault="009A064C" w:rsidP="006935FC">
            <w:pPr>
              <w:jc w:val="center"/>
              <w:rPr>
                <w:sz w:val="18"/>
                <w:szCs w:val="18"/>
              </w:rPr>
            </w:pPr>
            <w:r w:rsidRPr="004201B0">
              <w:rPr>
                <w:sz w:val="18"/>
                <w:szCs w:val="18"/>
              </w:rPr>
              <w:t>27/04/2013</w:t>
            </w:r>
          </w:p>
        </w:tc>
      </w:tr>
      <w:tr w:rsidR="009A064C" w:rsidRPr="004201B0" w:rsidTr="00B801D3">
        <w:trPr>
          <w:trHeight w:val="20"/>
          <w:jc w:val="center"/>
        </w:trPr>
        <w:tc>
          <w:tcPr>
            <w:tcW w:w="741" w:type="dxa"/>
            <w:shd w:val="clear" w:color="auto" w:fill="auto"/>
            <w:vAlign w:val="center"/>
          </w:tcPr>
          <w:p w:rsidR="009A064C" w:rsidRPr="004201B0" w:rsidRDefault="009A064C" w:rsidP="009A064C">
            <w:pPr>
              <w:jc w:val="center"/>
              <w:rPr>
                <w:rFonts w:eastAsiaTheme="minorEastAsia"/>
                <w:sz w:val="18"/>
                <w:szCs w:val="18"/>
              </w:rPr>
            </w:pPr>
            <w:r w:rsidRPr="004201B0">
              <w:rPr>
                <w:rFonts w:eastAsiaTheme="minorEastAsia" w:hint="eastAsia"/>
                <w:sz w:val="18"/>
                <w:szCs w:val="18"/>
              </w:rPr>
              <w:t>28</w:t>
            </w:r>
          </w:p>
        </w:tc>
        <w:tc>
          <w:tcPr>
            <w:tcW w:w="966" w:type="dxa"/>
            <w:vMerge/>
            <w:shd w:val="clear" w:color="auto" w:fill="auto"/>
            <w:vAlign w:val="center"/>
          </w:tcPr>
          <w:p w:rsidR="009A064C" w:rsidRPr="004201B0" w:rsidRDefault="009A064C" w:rsidP="00FA3B1F">
            <w:pPr>
              <w:rPr>
                <w:sz w:val="18"/>
                <w:szCs w:val="18"/>
              </w:rPr>
            </w:pPr>
          </w:p>
        </w:tc>
        <w:tc>
          <w:tcPr>
            <w:tcW w:w="1337" w:type="dxa"/>
            <w:vMerge/>
          </w:tcPr>
          <w:p w:rsidR="009A064C" w:rsidRPr="004201B0" w:rsidRDefault="009A064C" w:rsidP="00FA3B1F">
            <w:pPr>
              <w:rPr>
                <w:sz w:val="18"/>
                <w:szCs w:val="18"/>
              </w:rPr>
            </w:pPr>
          </w:p>
        </w:tc>
        <w:tc>
          <w:tcPr>
            <w:tcW w:w="3192" w:type="dxa"/>
            <w:shd w:val="clear" w:color="auto" w:fill="auto"/>
            <w:vAlign w:val="center"/>
          </w:tcPr>
          <w:p w:rsidR="009A064C" w:rsidRPr="004201B0" w:rsidRDefault="009A064C" w:rsidP="009A064C">
            <w:pPr>
              <w:rPr>
                <w:sz w:val="18"/>
                <w:szCs w:val="18"/>
              </w:rPr>
            </w:pPr>
            <w:r w:rsidRPr="004201B0">
              <w:rPr>
                <w:sz w:val="18"/>
                <w:szCs w:val="18"/>
              </w:rPr>
              <w:t>Hydrological and Hydraulic Calculation Report (2) Longitudinal Drainage</w:t>
            </w:r>
          </w:p>
        </w:tc>
        <w:tc>
          <w:tcPr>
            <w:tcW w:w="573" w:type="dxa"/>
            <w:shd w:val="clear" w:color="auto" w:fill="auto"/>
            <w:vAlign w:val="center"/>
          </w:tcPr>
          <w:p w:rsidR="009A064C" w:rsidRPr="004201B0" w:rsidRDefault="009A064C" w:rsidP="006935FC">
            <w:pPr>
              <w:jc w:val="center"/>
              <w:rPr>
                <w:sz w:val="18"/>
                <w:szCs w:val="18"/>
              </w:rPr>
            </w:pPr>
            <w:r w:rsidRPr="004201B0">
              <w:rPr>
                <w:sz w:val="18"/>
                <w:szCs w:val="18"/>
              </w:rPr>
              <w:t>0</w:t>
            </w:r>
          </w:p>
        </w:tc>
        <w:tc>
          <w:tcPr>
            <w:tcW w:w="1373" w:type="dxa"/>
            <w:shd w:val="clear" w:color="auto" w:fill="auto"/>
            <w:vAlign w:val="center"/>
          </w:tcPr>
          <w:p w:rsidR="009A064C" w:rsidRPr="004201B0" w:rsidRDefault="009A064C" w:rsidP="006935FC">
            <w:pPr>
              <w:jc w:val="center"/>
              <w:rPr>
                <w:sz w:val="18"/>
                <w:szCs w:val="18"/>
              </w:rPr>
            </w:pPr>
            <w:r w:rsidRPr="004201B0">
              <w:rPr>
                <w:sz w:val="18"/>
                <w:szCs w:val="18"/>
              </w:rPr>
              <w:t>10/05/2013</w:t>
            </w:r>
          </w:p>
        </w:tc>
      </w:tr>
      <w:tr w:rsidR="004B0465" w:rsidRPr="004201B0" w:rsidTr="00B801D3">
        <w:trPr>
          <w:trHeight w:val="20"/>
          <w:jc w:val="center"/>
        </w:trPr>
        <w:tc>
          <w:tcPr>
            <w:tcW w:w="741" w:type="dxa"/>
            <w:shd w:val="clear" w:color="auto" w:fill="auto"/>
            <w:vAlign w:val="center"/>
          </w:tcPr>
          <w:p w:rsidR="004B0465" w:rsidRPr="004201B0" w:rsidRDefault="00C2403B" w:rsidP="00C2403B">
            <w:pPr>
              <w:jc w:val="center"/>
              <w:rPr>
                <w:rFonts w:eastAsiaTheme="minorEastAsia"/>
                <w:sz w:val="18"/>
                <w:szCs w:val="18"/>
              </w:rPr>
            </w:pPr>
            <w:r w:rsidRPr="004201B0">
              <w:rPr>
                <w:rFonts w:eastAsiaTheme="minorEastAsia" w:hint="eastAsia"/>
                <w:sz w:val="18"/>
                <w:szCs w:val="18"/>
              </w:rPr>
              <w:t>29</w:t>
            </w:r>
          </w:p>
        </w:tc>
        <w:tc>
          <w:tcPr>
            <w:tcW w:w="966" w:type="dxa"/>
            <w:vMerge w:val="restart"/>
            <w:shd w:val="clear" w:color="auto" w:fill="auto"/>
            <w:vAlign w:val="center"/>
          </w:tcPr>
          <w:p w:rsidR="004B0465" w:rsidRPr="004201B0" w:rsidRDefault="004B0465" w:rsidP="00837727">
            <w:pPr>
              <w:jc w:val="center"/>
              <w:rPr>
                <w:rFonts w:eastAsiaTheme="minorEastAsia"/>
                <w:sz w:val="18"/>
                <w:szCs w:val="18"/>
              </w:rPr>
            </w:pPr>
            <w:r w:rsidRPr="004201B0">
              <w:rPr>
                <w:rFonts w:eastAsiaTheme="minorEastAsia" w:hint="eastAsia"/>
                <w:sz w:val="18"/>
                <w:szCs w:val="18"/>
              </w:rPr>
              <w:t>PKG3A</w:t>
            </w:r>
          </w:p>
        </w:tc>
        <w:tc>
          <w:tcPr>
            <w:tcW w:w="1337" w:type="dxa"/>
            <w:vMerge w:val="restart"/>
            <w:vAlign w:val="center"/>
          </w:tcPr>
          <w:p w:rsidR="004B0465" w:rsidRPr="004201B0" w:rsidRDefault="004B0465" w:rsidP="00837727">
            <w:pPr>
              <w:jc w:val="center"/>
              <w:rPr>
                <w:rFonts w:eastAsiaTheme="minorEastAsia"/>
                <w:sz w:val="18"/>
                <w:szCs w:val="18"/>
              </w:rPr>
            </w:pPr>
            <w:r w:rsidRPr="004201B0">
              <w:rPr>
                <w:rFonts w:eastAsiaTheme="minorEastAsia" w:hint="eastAsia"/>
                <w:sz w:val="18"/>
                <w:szCs w:val="18"/>
              </w:rPr>
              <w:t>Road</w:t>
            </w:r>
          </w:p>
          <w:p w:rsidR="004B0465" w:rsidRPr="004201B0" w:rsidRDefault="004B0465" w:rsidP="00837727">
            <w:pPr>
              <w:jc w:val="center"/>
              <w:rPr>
                <w:rFonts w:eastAsiaTheme="minorEastAsia"/>
                <w:sz w:val="18"/>
                <w:szCs w:val="18"/>
              </w:rPr>
            </w:pPr>
            <w:proofErr w:type="spellStart"/>
            <w:r w:rsidRPr="004201B0">
              <w:rPr>
                <w:rFonts w:eastAsiaTheme="minorEastAsia" w:hint="eastAsia"/>
                <w:sz w:val="18"/>
                <w:szCs w:val="18"/>
              </w:rPr>
              <w:t>Ky</w:t>
            </w:r>
            <w:proofErr w:type="spellEnd"/>
            <w:r w:rsidRPr="004201B0">
              <w:rPr>
                <w:rFonts w:eastAsiaTheme="minorEastAsia" w:hint="eastAsia"/>
                <w:sz w:val="18"/>
                <w:szCs w:val="18"/>
              </w:rPr>
              <w:t xml:space="preserve"> Lam Bridge</w:t>
            </w:r>
          </w:p>
        </w:tc>
        <w:tc>
          <w:tcPr>
            <w:tcW w:w="3192" w:type="dxa"/>
            <w:shd w:val="clear" w:color="auto" w:fill="auto"/>
            <w:vAlign w:val="center"/>
          </w:tcPr>
          <w:p w:rsidR="004B0465" w:rsidRPr="004201B0" w:rsidRDefault="004B0465" w:rsidP="00837727">
            <w:pPr>
              <w:rPr>
                <w:sz w:val="18"/>
                <w:szCs w:val="18"/>
              </w:rPr>
            </w:pPr>
            <w:r w:rsidRPr="004201B0">
              <w:rPr>
                <w:sz w:val="18"/>
                <w:szCs w:val="18"/>
              </w:rPr>
              <w:t>Detailed Design Reports</w:t>
            </w:r>
          </w:p>
        </w:tc>
        <w:tc>
          <w:tcPr>
            <w:tcW w:w="573" w:type="dxa"/>
            <w:vMerge w:val="restart"/>
            <w:shd w:val="clear" w:color="auto" w:fill="auto"/>
            <w:vAlign w:val="center"/>
          </w:tcPr>
          <w:p w:rsidR="004B0465" w:rsidRPr="004201B0" w:rsidRDefault="004B0465" w:rsidP="004B0465">
            <w:pPr>
              <w:jc w:val="center"/>
              <w:rPr>
                <w:sz w:val="18"/>
                <w:szCs w:val="18"/>
              </w:rPr>
            </w:pPr>
            <w:r w:rsidRPr="004201B0">
              <w:rPr>
                <w:sz w:val="18"/>
                <w:szCs w:val="18"/>
              </w:rPr>
              <w:t>2</w:t>
            </w:r>
          </w:p>
        </w:tc>
        <w:tc>
          <w:tcPr>
            <w:tcW w:w="1373" w:type="dxa"/>
            <w:vMerge w:val="restart"/>
            <w:shd w:val="clear" w:color="auto" w:fill="auto"/>
            <w:vAlign w:val="center"/>
          </w:tcPr>
          <w:p w:rsidR="004B0465" w:rsidRPr="004201B0" w:rsidRDefault="004B0465" w:rsidP="004B0465">
            <w:pPr>
              <w:jc w:val="center"/>
              <w:rPr>
                <w:sz w:val="18"/>
                <w:szCs w:val="18"/>
              </w:rPr>
            </w:pPr>
            <w:r w:rsidRPr="004201B0">
              <w:rPr>
                <w:sz w:val="18"/>
                <w:szCs w:val="18"/>
              </w:rPr>
              <w:t>28/12/2012</w:t>
            </w:r>
          </w:p>
        </w:tc>
      </w:tr>
      <w:tr w:rsidR="004B0465" w:rsidRPr="004201B0" w:rsidTr="00B801D3">
        <w:trPr>
          <w:trHeight w:val="20"/>
          <w:jc w:val="center"/>
        </w:trPr>
        <w:tc>
          <w:tcPr>
            <w:tcW w:w="741" w:type="dxa"/>
            <w:shd w:val="clear" w:color="auto" w:fill="auto"/>
            <w:vAlign w:val="center"/>
          </w:tcPr>
          <w:p w:rsidR="004B0465" w:rsidRPr="004201B0" w:rsidRDefault="00C2403B" w:rsidP="00C2403B">
            <w:pPr>
              <w:jc w:val="center"/>
              <w:rPr>
                <w:rFonts w:eastAsiaTheme="minorEastAsia"/>
                <w:sz w:val="18"/>
                <w:szCs w:val="18"/>
              </w:rPr>
            </w:pPr>
            <w:r w:rsidRPr="004201B0">
              <w:rPr>
                <w:rFonts w:eastAsiaTheme="minorEastAsia" w:hint="eastAsia"/>
                <w:sz w:val="18"/>
                <w:szCs w:val="18"/>
              </w:rPr>
              <w:t>30</w:t>
            </w:r>
          </w:p>
        </w:tc>
        <w:tc>
          <w:tcPr>
            <w:tcW w:w="966" w:type="dxa"/>
            <w:vMerge/>
            <w:shd w:val="clear" w:color="auto" w:fill="auto"/>
            <w:vAlign w:val="center"/>
          </w:tcPr>
          <w:p w:rsidR="004B0465" w:rsidRPr="004201B0" w:rsidRDefault="004B0465" w:rsidP="00837727">
            <w:pPr>
              <w:rPr>
                <w:sz w:val="18"/>
                <w:szCs w:val="18"/>
              </w:rPr>
            </w:pPr>
          </w:p>
        </w:tc>
        <w:tc>
          <w:tcPr>
            <w:tcW w:w="1337" w:type="dxa"/>
            <w:vMerge/>
          </w:tcPr>
          <w:p w:rsidR="004B0465" w:rsidRPr="004201B0" w:rsidRDefault="004B0465" w:rsidP="00837727">
            <w:pPr>
              <w:rPr>
                <w:sz w:val="18"/>
                <w:szCs w:val="18"/>
              </w:rPr>
            </w:pPr>
          </w:p>
        </w:tc>
        <w:tc>
          <w:tcPr>
            <w:tcW w:w="3192" w:type="dxa"/>
            <w:shd w:val="clear" w:color="auto" w:fill="auto"/>
            <w:vAlign w:val="center"/>
          </w:tcPr>
          <w:p w:rsidR="004B0465" w:rsidRPr="004201B0" w:rsidRDefault="004B0465" w:rsidP="00837727">
            <w:pPr>
              <w:rPr>
                <w:sz w:val="18"/>
                <w:szCs w:val="18"/>
              </w:rPr>
            </w:pPr>
            <w:r w:rsidRPr="004201B0">
              <w:rPr>
                <w:sz w:val="18"/>
                <w:szCs w:val="18"/>
              </w:rPr>
              <w:t>Drawings</w:t>
            </w:r>
          </w:p>
        </w:tc>
        <w:tc>
          <w:tcPr>
            <w:tcW w:w="573" w:type="dxa"/>
            <w:vMerge/>
            <w:shd w:val="clear" w:color="auto" w:fill="auto"/>
            <w:vAlign w:val="center"/>
          </w:tcPr>
          <w:p w:rsidR="004B0465" w:rsidRPr="004201B0" w:rsidRDefault="004B0465" w:rsidP="00837727">
            <w:pPr>
              <w:rPr>
                <w:sz w:val="18"/>
                <w:szCs w:val="18"/>
              </w:rPr>
            </w:pPr>
          </w:p>
        </w:tc>
        <w:tc>
          <w:tcPr>
            <w:tcW w:w="1373" w:type="dxa"/>
            <w:vMerge/>
            <w:shd w:val="clear" w:color="auto" w:fill="auto"/>
            <w:vAlign w:val="center"/>
          </w:tcPr>
          <w:p w:rsidR="004B0465" w:rsidRPr="004201B0" w:rsidRDefault="004B0465" w:rsidP="00837727">
            <w:pPr>
              <w:rPr>
                <w:sz w:val="18"/>
                <w:szCs w:val="18"/>
              </w:rPr>
            </w:pPr>
          </w:p>
        </w:tc>
      </w:tr>
      <w:tr w:rsidR="004B0465" w:rsidRPr="004201B0" w:rsidTr="00B801D3">
        <w:trPr>
          <w:trHeight w:val="20"/>
          <w:jc w:val="center"/>
        </w:trPr>
        <w:tc>
          <w:tcPr>
            <w:tcW w:w="741" w:type="dxa"/>
            <w:shd w:val="clear" w:color="auto" w:fill="auto"/>
            <w:vAlign w:val="center"/>
          </w:tcPr>
          <w:p w:rsidR="004B0465" w:rsidRPr="004201B0" w:rsidRDefault="00C2403B" w:rsidP="00C2403B">
            <w:pPr>
              <w:jc w:val="center"/>
              <w:rPr>
                <w:rFonts w:eastAsiaTheme="minorEastAsia"/>
                <w:sz w:val="18"/>
                <w:szCs w:val="18"/>
              </w:rPr>
            </w:pPr>
            <w:r w:rsidRPr="004201B0">
              <w:rPr>
                <w:rFonts w:eastAsiaTheme="minorEastAsia" w:hint="eastAsia"/>
                <w:sz w:val="18"/>
                <w:szCs w:val="18"/>
              </w:rPr>
              <w:t>31</w:t>
            </w:r>
          </w:p>
        </w:tc>
        <w:tc>
          <w:tcPr>
            <w:tcW w:w="966" w:type="dxa"/>
            <w:vMerge/>
            <w:shd w:val="clear" w:color="auto" w:fill="auto"/>
            <w:vAlign w:val="center"/>
          </w:tcPr>
          <w:p w:rsidR="004B0465" w:rsidRPr="004201B0" w:rsidRDefault="004B0465" w:rsidP="00837727">
            <w:pPr>
              <w:rPr>
                <w:sz w:val="18"/>
                <w:szCs w:val="18"/>
              </w:rPr>
            </w:pPr>
          </w:p>
        </w:tc>
        <w:tc>
          <w:tcPr>
            <w:tcW w:w="1337" w:type="dxa"/>
            <w:vMerge/>
          </w:tcPr>
          <w:p w:rsidR="004B0465" w:rsidRPr="004201B0" w:rsidRDefault="004B0465" w:rsidP="00837727">
            <w:pPr>
              <w:rPr>
                <w:sz w:val="18"/>
                <w:szCs w:val="18"/>
              </w:rPr>
            </w:pPr>
          </w:p>
        </w:tc>
        <w:tc>
          <w:tcPr>
            <w:tcW w:w="3192" w:type="dxa"/>
            <w:shd w:val="clear" w:color="auto" w:fill="auto"/>
            <w:vAlign w:val="center"/>
          </w:tcPr>
          <w:p w:rsidR="004B0465" w:rsidRPr="004201B0" w:rsidRDefault="004B0465" w:rsidP="00837727">
            <w:pPr>
              <w:rPr>
                <w:sz w:val="18"/>
                <w:szCs w:val="18"/>
              </w:rPr>
            </w:pPr>
            <w:r w:rsidRPr="004201B0">
              <w:rPr>
                <w:sz w:val="18"/>
                <w:szCs w:val="18"/>
              </w:rPr>
              <w:t xml:space="preserve">Structural Calculation Report </w:t>
            </w:r>
          </w:p>
        </w:tc>
        <w:tc>
          <w:tcPr>
            <w:tcW w:w="573" w:type="dxa"/>
            <w:vMerge/>
            <w:shd w:val="clear" w:color="auto" w:fill="auto"/>
            <w:vAlign w:val="center"/>
          </w:tcPr>
          <w:p w:rsidR="004B0465" w:rsidRPr="004201B0" w:rsidRDefault="004B0465" w:rsidP="00837727">
            <w:pPr>
              <w:rPr>
                <w:sz w:val="18"/>
                <w:szCs w:val="18"/>
              </w:rPr>
            </w:pPr>
          </w:p>
        </w:tc>
        <w:tc>
          <w:tcPr>
            <w:tcW w:w="1373" w:type="dxa"/>
            <w:vMerge/>
            <w:shd w:val="clear" w:color="auto" w:fill="auto"/>
            <w:vAlign w:val="center"/>
          </w:tcPr>
          <w:p w:rsidR="004B0465" w:rsidRPr="004201B0" w:rsidRDefault="004B0465" w:rsidP="00837727">
            <w:pPr>
              <w:rPr>
                <w:sz w:val="18"/>
                <w:szCs w:val="18"/>
              </w:rPr>
            </w:pPr>
          </w:p>
        </w:tc>
      </w:tr>
      <w:tr w:rsidR="004B0465" w:rsidRPr="004201B0" w:rsidTr="00B801D3">
        <w:trPr>
          <w:trHeight w:val="20"/>
          <w:jc w:val="center"/>
        </w:trPr>
        <w:tc>
          <w:tcPr>
            <w:tcW w:w="741" w:type="dxa"/>
            <w:shd w:val="clear" w:color="auto" w:fill="auto"/>
            <w:vAlign w:val="center"/>
          </w:tcPr>
          <w:p w:rsidR="004B0465" w:rsidRPr="004201B0" w:rsidRDefault="00C2403B" w:rsidP="00C2403B">
            <w:pPr>
              <w:jc w:val="center"/>
              <w:rPr>
                <w:rFonts w:eastAsiaTheme="minorEastAsia"/>
                <w:sz w:val="18"/>
                <w:szCs w:val="18"/>
              </w:rPr>
            </w:pPr>
            <w:r w:rsidRPr="004201B0">
              <w:rPr>
                <w:rFonts w:eastAsiaTheme="minorEastAsia" w:hint="eastAsia"/>
                <w:sz w:val="18"/>
                <w:szCs w:val="18"/>
              </w:rPr>
              <w:t>32</w:t>
            </w:r>
          </w:p>
        </w:tc>
        <w:tc>
          <w:tcPr>
            <w:tcW w:w="966" w:type="dxa"/>
            <w:vMerge/>
            <w:shd w:val="clear" w:color="auto" w:fill="auto"/>
            <w:vAlign w:val="center"/>
          </w:tcPr>
          <w:p w:rsidR="004B0465" w:rsidRPr="004201B0" w:rsidRDefault="004B0465" w:rsidP="00837727">
            <w:pPr>
              <w:rPr>
                <w:sz w:val="18"/>
                <w:szCs w:val="18"/>
              </w:rPr>
            </w:pPr>
          </w:p>
        </w:tc>
        <w:tc>
          <w:tcPr>
            <w:tcW w:w="1337" w:type="dxa"/>
            <w:vMerge/>
          </w:tcPr>
          <w:p w:rsidR="004B0465" w:rsidRPr="004201B0" w:rsidRDefault="004B0465" w:rsidP="00837727">
            <w:pPr>
              <w:rPr>
                <w:sz w:val="18"/>
                <w:szCs w:val="18"/>
              </w:rPr>
            </w:pPr>
          </w:p>
        </w:tc>
        <w:tc>
          <w:tcPr>
            <w:tcW w:w="3192" w:type="dxa"/>
            <w:shd w:val="clear" w:color="auto" w:fill="auto"/>
            <w:vAlign w:val="center"/>
          </w:tcPr>
          <w:p w:rsidR="004B0465" w:rsidRPr="004201B0" w:rsidRDefault="004B0465" w:rsidP="00837727">
            <w:pPr>
              <w:rPr>
                <w:sz w:val="18"/>
                <w:szCs w:val="18"/>
              </w:rPr>
            </w:pPr>
            <w:r w:rsidRPr="004201B0">
              <w:rPr>
                <w:sz w:val="18"/>
                <w:szCs w:val="18"/>
              </w:rPr>
              <w:t xml:space="preserve">Work </w:t>
            </w:r>
            <w:proofErr w:type="spellStart"/>
            <w:r w:rsidRPr="004201B0">
              <w:rPr>
                <w:sz w:val="18"/>
                <w:szCs w:val="18"/>
              </w:rPr>
              <w:t>Qty</w:t>
            </w:r>
            <w:proofErr w:type="spellEnd"/>
            <w:r w:rsidRPr="004201B0">
              <w:rPr>
                <w:sz w:val="18"/>
                <w:szCs w:val="18"/>
              </w:rPr>
              <w:t xml:space="preserve"> Report</w:t>
            </w:r>
          </w:p>
        </w:tc>
        <w:tc>
          <w:tcPr>
            <w:tcW w:w="573" w:type="dxa"/>
            <w:vMerge/>
            <w:shd w:val="clear" w:color="auto" w:fill="auto"/>
            <w:vAlign w:val="center"/>
          </w:tcPr>
          <w:p w:rsidR="004B0465" w:rsidRPr="004201B0" w:rsidRDefault="004B0465" w:rsidP="00837727">
            <w:pPr>
              <w:rPr>
                <w:sz w:val="18"/>
                <w:szCs w:val="18"/>
              </w:rPr>
            </w:pPr>
          </w:p>
        </w:tc>
        <w:tc>
          <w:tcPr>
            <w:tcW w:w="1373" w:type="dxa"/>
            <w:vMerge/>
            <w:shd w:val="clear" w:color="auto" w:fill="auto"/>
            <w:vAlign w:val="center"/>
          </w:tcPr>
          <w:p w:rsidR="004B0465" w:rsidRPr="004201B0" w:rsidRDefault="004B0465" w:rsidP="00837727">
            <w:pPr>
              <w:rPr>
                <w:sz w:val="18"/>
                <w:szCs w:val="18"/>
              </w:rPr>
            </w:pPr>
          </w:p>
        </w:tc>
      </w:tr>
      <w:tr w:rsidR="00C2403B" w:rsidRPr="004201B0" w:rsidTr="00B801D3">
        <w:trPr>
          <w:trHeight w:val="20"/>
          <w:jc w:val="center"/>
        </w:trPr>
        <w:tc>
          <w:tcPr>
            <w:tcW w:w="741" w:type="dxa"/>
            <w:shd w:val="clear" w:color="auto" w:fill="auto"/>
            <w:vAlign w:val="center"/>
          </w:tcPr>
          <w:p w:rsidR="00C2403B" w:rsidRPr="004201B0" w:rsidRDefault="00C2403B" w:rsidP="00C2403B">
            <w:pPr>
              <w:jc w:val="center"/>
              <w:rPr>
                <w:rFonts w:eastAsiaTheme="minorEastAsia"/>
                <w:sz w:val="18"/>
                <w:szCs w:val="18"/>
              </w:rPr>
            </w:pPr>
            <w:r w:rsidRPr="004201B0">
              <w:rPr>
                <w:rFonts w:eastAsiaTheme="minorEastAsia" w:hint="eastAsia"/>
                <w:sz w:val="18"/>
                <w:szCs w:val="18"/>
              </w:rPr>
              <w:t>33</w:t>
            </w:r>
          </w:p>
        </w:tc>
        <w:tc>
          <w:tcPr>
            <w:tcW w:w="966" w:type="dxa"/>
            <w:vMerge w:val="restart"/>
            <w:shd w:val="clear" w:color="auto" w:fill="auto"/>
            <w:vAlign w:val="center"/>
          </w:tcPr>
          <w:p w:rsidR="00C2403B" w:rsidRPr="004201B0" w:rsidRDefault="00C2403B" w:rsidP="00837727">
            <w:pPr>
              <w:jc w:val="center"/>
              <w:rPr>
                <w:rFonts w:eastAsiaTheme="minorEastAsia"/>
                <w:sz w:val="18"/>
                <w:szCs w:val="18"/>
              </w:rPr>
            </w:pPr>
            <w:r w:rsidRPr="004201B0">
              <w:rPr>
                <w:rFonts w:eastAsiaTheme="minorEastAsia" w:hint="eastAsia"/>
                <w:sz w:val="18"/>
                <w:szCs w:val="18"/>
              </w:rPr>
              <w:t>PKG3B</w:t>
            </w:r>
          </w:p>
        </w:tc>
        <w:tc>
          <w:tcPr>
            <w:tcW w:w="1337" w:type="dxa"/>
            <w:vMerge w:val="restart"/>
            <w:vAlign w:val="center"/>
          </w:tcPr>
          <w:p w:rsidR="00C2403B" w:rsidRPr="004201B0" w:rsidRDefault="00C2403B" w:rsidP="00837727">
            <w:pPr>
              <w:jc w:val="center"/>
              <w:rPr>
                <w:rFonts w:eastAsiaTheme="minorEastAsia"/>
                <w:sz w:val="18"/>
                <w:szCs w:val="18"/>
              </w:rPr>
            </w:pPr>
            <w:r w:rsidRPr="004201B0">
              <w:rPr>
                <w:rFonts w:eastAsiaTheme="minorEastAsia" w:hint="eastAsia"/>
                <w:sz w:val="18"/>
                <w:szCs w:val="18"/>
              </w:rPr>
              <w:t>Road</w:t>
            </w:r>
          </w:p>
        </w:tc>
        <w:tc>
          <w:tcPr>
            <w:tcW w:w="3192" w:type="dxa"/>
            <w:shd w:val="clear" w:color="auto" w:fill="auto"/>
            <w:vAlign w:val="center"/>
          </w:tcPr>
          <w:p w:rsidR="00C2403B" w:rsidRPr="004201B0" w:rsidRDefault="00C2403B" w:rsidP="00837727">
            <w:pPr>
              <w:rPr>
                <w:sz w:val="18"/>
                <w:szCs w:val="18"/>
              </w:rPr>
            </w:pPr>
            <w:r w:rsidRPr="004201B0">
              <w:rPr>
                <w:sz w:val="18"/>
                <w:szCs w:val="18"/>
              </w:rPr>
              <w:t>Detailed Design Reports</w:t>
            </w:r>
          </w:p>
        </w:tc>
        <w:tc>
          <w:tcPr>
            <w:tcW w:w="573" w:type="dxa"/>
            <w:vMerge w:val="restart"/>
            <w:shd w:val="clear" w:color="auto" w:fill="auto"/>
            <w:vAlign w:val="center"/>
          </w:tcPr>
          <w:p w:rsidR="00C2403B" w:rsidRPr="004201B0" w:rsidRDefault="00C2403B" w:rsidP="00837727">
            <w:pPr>
              <w:jc w:val="center"/>
              <w:rPr>
                <w:sz w:val="18"/>
                <w:szCs w:val="18"/>
              </w:rPr>
            </w:pPr>
            <w:r w:rsidRPr="004201B0">
              <w:rPr>
                <w:sz w:val="18"/>
                <w:szCs w:val="18"/>
              </w:rPr>
              <w:t>1</w:t>
            </w:r>
          </w:p>
        </w:tc>
        <w:tc>
          <w:tcPr>
            <w:tcW w:w="1373" w:type="dxa"/>
            <w:vMerge w:val="restart"/>
            <w:shd w:val="clear" w:color="auto" w:fill="auto"/>
            <w:vAlign w:val="center"/>
          </w:tcPr>
          <w:p w:rsidR="00C2403B" w:rsidRPr="004201B0" w:rsidRDefault="00C2403B" w:rsidP="00837727">
            <w:pPr>
              <w:jc w:val="center"/>
              <w:rPr>
                <w:sz w:val="18"/>
                <w:szCs w:val="18"/>
              </w:rPr>
            </w:pPr>
            <w:r w:rsidRPr="004201B0">
              <w:rPr>
                <w:sz w:val="18"/>
                <w:szCs w:val="18"/>
              </w:rPr>
              <w:t>16/08/2013</w:t>
            </w:r>
          </w:p>
        </w:tc>
      </w:tr>
      <w:tr w:rsidR="00C2403B" w:rsidRPr="004201B0" w:rsidTr="00B801D3">
        <w:trPr>
          <w:trHeight w:val="20"/>
          <w:jc w:val="center"/>
        </w:trPr>
        <w:tc>
          <w:tcPr>
            <w:tcW w:w="741" w:type="dxa"/>
            <w:shd w:val="clear" w:color="auto" w:fill="auto"/>
            <w:vAlign w:val="center"/>
          </w:tcPr>
          <w:p w:rsidR="00C2403B" w:rsidRPr="004201B0" w:rsidRDefault="00C2403B" w:rsidP="00C2403B">
            <w:pPr>
              <w:jc w:val="center"/>
              <w:rPr>
                <w:rFonts w:eastAsiaTheme="minorEastAsia"/>
                <w:sz w:val="18"/>
                <w:szCs w:val="18"/>
              </w:rPr>
            </w:pPr>
            <w:r w:rsidRPr="004201B0">
              <w:rPr>
                <w:rFonts w:eastAsiaTheme="minorEastAsia" w:hint="eastAsia"/>
                <w:sz w:val="18"/>
                <w:szCs w:val="18"/>
              </w:rPr>
              <w:t>34</w:t>
            </w:r>
          </w:p>
        </w:tc>
        <w:tc>
          <w:tcPr>
            <w:tcW w:w="966" w:type="dxa"/>
            <w:vMerge/>
            <w:shd w:val="clear" w:color="auto" w:fill="auto"/>
            <w:vAlign w:val="center"/>
          </w:tcPr>
          <w:p w:rsidR="00C2403B" w:rsidRPr="004201B0" w:rsidRDefault="00C2403B" w:rsidP="00837727">
            <w:pPr>
              <w:rPr>
                <w:sz w:val="18"/>
                <w:szCs w:val="18"/>
              </w:rPr>
            </w:pPr>
          </w:p>
        </w:tc>
        <w:tc>
          <w:tcPr>
            <w:tcW w:w="1337" w:type="dxa"/>
            <w:vMerge/>
          </w:tcPr>
          <w:p w:rsidR="00C2403B" w:rsidRPr="004201B0" w:rsidRDefault="00C2403B" w:rsidP="00837727">
            <w:pPr>
              <w:rPr>
                <w:sz w:val="18"/>
                <w:szCs w:val="18"/>
              </w:rPr>
            </w:pPr>
          </w:p>
        </w:tc>
        <w:tc>
          <w:tcPr>
            <w:tcW w:w="3192" w:type="dxa"/>
            <w:shd w:val="clear" w:color="auto" w:fill="auto"/>
            <w:vAlign w:val="center"/>
          </w:tcPr>
          <w:p w:rsidR="00C2403B" w:rsidRPr="004201B0" w:rsidRDefault="00C2403B" w:rsidP="00837727">
            <w:pPr>
              <w:rPr>
                <w:sz w:val="18"/>
                <w:szCs w:val="18"/>
              </w:rPr>
            </w:pPr>
            <w:r w:rsidRPr="004201B0">
              <w:rPr>
                <w:sz w:val="18"/>
                <w:szCs w:val="18"/>
              </w:rPr>
              <w:t>Drawings</w:t>
            </w:r>
          </w:p>
        </w:tc>
        <w:tc>
          <w:tcPr>
            <w:tcW w:w="573" w:type="dxa"/>
            <w:vMerge/>
            <w:shd w:val="clear" w:color="auto" w:fill="auto"/>
            <w:vAlign w:val="center"/>
          </w:tcPr>
          <w:p w:rsidR="00C2403B" w:rsidRPr="004201B0" w:rsidRDefault="00C2403B" w:rsidP="00837727">
            <w:pPr>
              <w:jc w:val="center"/>
              <w:rPr>
                <w:sz w:val="18"/>
                <w:szCs w:val="18"/>
              </w:rPr>
            </w:pPr>
          </w:p>
        </w:tc>
        <w:tc>
          <w:tcPr>
            <w:tcW w:w="1373" w:type="dxa"/>
            <w:vMerge/>
            <w:shd w:val="clear" w:color="auto" w:fill="auto"/>
            <w:vAlign w:val="center"/>
          </w:tcPr>
          <w:p w:rsidR="00C2403B" w:rsidRPr="004201B0" w:rsidRDefault="00C2403B" w:rsidP="00837727">
            <w:pPr>
              <w:jc w:val="center"/>
              <w:rPr>
                <w:sz w:val="18"/>
                <w:szCs w:val="18"/>
              </w:rPr>
            </w:pPr>
          </w:p>
        </w:tc>
      </w:tr>
      <w:tr w:rsidR="00C2403B" w:rsidRPr="004201B0" w:rsidTr="00B801D3">
        <w:trPr>
          <w:trHeight w:val="20"/>
          <w:jc w:val="center"/>
        </w:trPr>
        <w:tc>
          <w:tcPr>
            <w:tcW w:w="741" w:type="dxa"/>
            <w:shd w:val="clear" w:color="auto" w:fill="auto"/>
            <w:vAlign w:val="center"/>
          </w:tcPr>
          <w:p w:rsidR="00C2403B" w:rsidRPr="004201B0" w:rsidRDefault="00C2403B" w:rsidP="00C2403B">
            <w:pPr>
              <w:jc w:val="center"/>
              <w:rPr>
                <w:rFonts w:eastAsiaTheme="minorEastAsia"/>
                <w:sz w:val="18"/>
                <w:szCs w:val="18"/>
              </w:rPr>
            </w:pPr>
            <w:r w:rsidRPr="004201B0">
              <w:rPr>
                <w:rFonts w:eastAsiaTheme="minorEastAsia" w:hint="eastAsia"/>
                <w:sz w:val="18"/>
                <w:szCs w:val="18"/>
              </w:rPr>
              <w:t>35</w:t>
            </w:r>
          </w:p>
        </w:tc>
        <w:tc>
          <w:tcPr>
            <w:tcW w:w="966" w:type="dxa"/>
            <w:vMerge/>
            <w:shd w:val="clear" w:color="auto" w:fill="auto"/>
            <w:vAlign w:val="center"/>
          </w:tcPr>
          <w:p w:rsidR="00C2403B" w:rsidRPr="004201B0" w:rsidRDefault="00C2403B" w:rsidP="00837727">
            <w:pPr>
              <w:rPr>
                <w:sz w:val="18"/>
                <w:szCs w:val="18"/>
              </w:rPr>
            </w:pPr>
          </w:p>
        </w:tc>
        <w:tc>
          <w:tcPr>
            <w:tcW w:w="1337" w:type="dxa"/>
            <w:vMerge/>
          </w:tcPr>
          <w:p w:rsidR="00C2403B" w:rsidRPr="004201B0" w:rsidRDefault="00C2403B" w:rsidP="00837727">
            <w:pPr>
              <w:rPr>
                <w:sz w:val="18"/>
                <w:szCs w:val="18"/>
              </w:rPr>
            </w:pPr>
          </w:p>
        </w:tc>
        <w:tc>
          <w:tcPr>
            <w:tcW w:w="3192" w:type="dxa"/>
            <w:shd w:val="clear" w:color="auto" w:fill="auto"/>
            <w:vAlign w:val="center"/>
          </w:tcPr>
          <w:p w:rsidR="00C2403B" w:rsidRPr="004201B0" w:rsidRDefault="00C2403B" w:rsidP="00837727">
            <w:pPr>
              <w:rPr>
                <w:sz w:val="18"/>
                <w:szCs w:val="18"/>
              </w:rPr>
            </w:pPr>
            <w:r w:rsidRPr="004201B0">
              <w:rPr>
                <w:sz w:val="18"/>
                <w:szCs w:val="18"/>
              </w:rPr>
              <w:t xml:space="preserve">Structural Calculation Report </w:t>
            </w:r>
          </w:p>
        </w:tc>
        <w:tc>
          <w:tcPr>
            <w:tcW w:w="573" w:type="dxa"/>
            <w:vMerge/>
            <w:shd w:val="clear" w:color="auto" w:fill="auto"/>
            <w:vAlign w:val="center"/>
          </w:tcPr>
          <w:p w:rsidR="00C2403B" w:rsidRPr="004201B0" w:rsidRDefault="00C2403B" w:rsidP="00837727">
            <w:pPr>
              <w:jc w:val="center"/>
              <w:rPr>
                <w:sz w:val="18"/>
                <w:szCs w:val="18"/>
              </w:rPr>
            </w:pPr>
          </w:p>
        </w:tc>
        <w:tc>
          <w:tcPr>
            <w:tcW w:w="1373" w:type="dxa"/>
            <w:vMerge/>
            <w:shd w:val="clear" w:color="auto" w:fill="auto"/>
            <w:vAlign w:val="center"/>
          </w:tcPr>
          <w:p w:rsidR="00C2403B" w:rsidRPr="004201B0" w:rsidRDefault="00C2403B" w:rsidP="00837727">
            <w:pPr>
              <w:jc w:val="center"/>
              <w:rPr>
                <w:sz w:val="18"/>
                <w:szCs w:val="18"/>
              </w:rPr>
            </w:pPr>
          </w:p>
        </w:tc>
      </w:tr>
      <w:tr w:rsidR="00C2403B" w:rsidRPr="004201B0" w:rsidTr="00B801D3">
        <w:trPr>
          <w:trHeight w:val="20"/>
          <w:jc w:val="center"/>
        </w:trPr>
        <w:tc>
          <w:tcPr>
            <w:tcW w:w="741" w:type="dxa"/>
            <w:shd w:val="clear" w:color="auto" w:fill="auto"/>
            <w:vAlign w:val="center"/>
          </w:tcPr>
          <w:p w:rsidR="00C2403B" w:rsidRPr="004201B0" w:rsidRDefault="00C2403B" w:rsidP="00C2403B">
            <w:pPr>
              <w:jc w:val="center"/>
              <w:rPr>
                <w:rFonts w:eastAsiaTheme="minorEastAsia"/>
                <w:sz w:val="18"/>
                <w:szCs w:val="18"/>
              </w:rPr>
            </w:pPr>
            <w:r w:rsidRPr="004201B0">
              <w:rPr>
                <w:rFonts w:eastAsiaTheme="minorEastAsia" w:hint="eastAsia"/>
                <w:sz w:val="18"/>
                <w:szCs w:val="18"/>
              </w:rPr>
              <w:t>36</w:t>
            </w:r>
          </w:p>
        </w:tc>
        <w:tc>
          <w:tcPr>
            <w:tcW w:w="966" w:type="dxa"/>
            <w:vMerge/>
            <w:shd w:val="clear" w:color="auto" w:fill="auto"/>
            <w:vAlign w:val="center"/>
          </w:tcPr>
          <w:p w:rsidR="00C2403B" w:rsidRPr="004201B0" w:rsidRDefault="00C2403B" w:rsidP="00837727">
            <w:pPr>
              <w:rPr>
                <w:sz w:val="18"/>
                <w:szCs w:val="18"/>
              </w:rPr>
            </w:pPr>
          </w:p>
        </w:tc>
        <w:tc>
          <w:tcPr>
            <w:tcW w:w="1337" w:type="dxa"/>
            <w:vMerge/>
          </w:tcPr>
          <w:p w:rsidR="00C2403B" w:rsidRPr="004201B0" w:rsidRDefault="00C2403B" w:rsidP="00837727">
            <w:pPr>
              <w:rPr>
                <w:sz w:val="18"/>
                <w:szCs w:val="18"/>
              </w:rPr>
            </w:pPr>
          </w:p>
        </w:tc>
        <w:tc>
          <w:tcPr>
            <w:tcW w:w="3192" w:type="dxa"/>
            <w:shd w:val="clear" w:color="auto" w:fill="auto"/>
            <w:vAlign w:val="center"/>
          </w:tcPr>
          <w:p w:rsidR="00C2403B" w:rsidRPr="004201B0" w:rsidRDefault="00C2403B" w:rsidP="00837727">
            <w:pPr>
              <w:rPr>
                <w:sz w:val="18"/>
                <w:szCs w:val="18"/>
              </w:rPr>
            </w:pPr>
            <w:r w:rsidRPr="004201B0">
              <w:rPr>
                <w:sz w:val="18"/>
                <w:szCs w:val="18"/>
              </w:rPr>
              <w:t xml:space="preserve">Work </w:t>
            </w:r>
            <w:proofErr w:type="spellStart"/>
            <w:r w:rsidRPr="004201B0">
              <w:rPr>
                <w:sz w:val="18"/>
                <w:szCs w:val="18"/>
              </w:rPr>
              <w:t>Qty</w:t>
            </w:r>
            <w:proofErr w:type="spellEnd"/>
            <w:r w:rsidRPr="004201B0">
              <w:rPr>
                <w:sz w:val="18"/>
                <w:szCs w:val="18"/>
              </w:rPr>
              <w:t xml:space="preserve"> Report</w:t>
            </w:r>
          </w:p>
        </w:tc>
        <w:tc>
          <w:tcPr>
            <w:tcW w:w="573" w:type="dxa"/>
            <w:vMerge/>
            <w:shd w:val="clear" w:color="auto" w:fill="auto"/>
            <w:vAlign w:val="center"/>
          </w:tcPr>
          <w:p w:rsidR="00C2403B" w:rsidRPr="004201B0" w:rsidRDefault="00C2403B" w:rsidP="00837727">
            <w:pPr>
              <w:jc w:val="center"/>
              <w:rPr>
                <w:sz w:val="18"/>
                <w:szCs w:val="18"/>
              </w:rPr>
            </w:pPr>
          </w:p>
        </w:tc>
        <w:tc>
          <w:tcPr>
            <w:tcW w:w="1373" w:type="dxa"/>
            <w:vMerge/>
            <w:shd w:val="clear" w:color="auto" w:fill="auto"/>
            <w:vAlign w:val="center"/>
          </w:tcPr>
          <w:p w:rsidR="00C2403B" w:rsidRPr="004201B0" w:rsidRDefault="00C2403B" w:rsidP="00837727">
            <w:pPr>
              <w:jc w:val="center"/>
              <w:rPr>
                <w:sz w:val="18"/>
                <w:szCs w:val="18"/>
              </w:rPr>
            </w:pPr>
          </w:p>
        </w:tc>
      </w:tr>
      <w:tr w:rsidR="00C2403B" w:rsidRPr="004201B0" w:rsidTr="00B801D3">
        <w:trPr>
          <w:trHeight w:val="20"/>
          <w:jc w:val="center"/>
        </w:trPr>
        <w:tc>
          <w:tcPr>
            <w:tcW w:w="741" w:type="dxa"/>
            <w:shd w:val="clear" w:color="auto" w:fill="auto"/>
            <w:vAlign w:val="center"/>
          </w:tcPr>
          <w:p w:rsidR="00C2403B" w:rsidRPr="004201B0" w:rsidRDefault="00C2403B" w:rsidP="00C2403B">
            <w:pPr>
              <w:jc w:val="center"/>
              <w:rPr>
                <w:rFonts w:eastAsiaTheme="minorEastAsia"/>
                <w:sz w:val="18"/>
                <w:szCs w:val="18"/>
              </w:rPr>
            </w:pPr>
            <w:r w:rsidRPr="004201B0">
              <w:rPr>
                <w:rFonts w:eastAsiaTheme="minorEastAsia" w:hint="eastAsia"/>
                <w:sz w:val="18"/>
                <w:szCs w:val="18"/>
              </w:rPr>
              <w:t>37</w:t>
            </w:r>
          </w:p>
        </w:tc>
        <w:tc>
          <w:tcPr>
            <w:tcW w:w="966" w:type="dxa"/>
            <w:vMerge/>
            <w:shd w:val="clear" w:color="auto" w:fill="auto"/>
            <w:vAlign w:val="center"/>
          </w:tcPr>
          <w:p w:rsidR="00C2403B" w:rsidRPr="004201B0" w:rsidRDefault="00C2403B" w:rsidP="00837727">
            <w:pPr>
              <w:rPr>
                <w:sz w:val="18"/>
                <w:szCs w:val="18"/>
              </w:rPr>
            </w:pPr>
          </w:p>
        </w:tc>
        <w:tc>
          <w:tcPr>
            <w:tcW w:w="1337" w:type="dxa"/>
            <w:vMerge w:val="restart"/>
            <w:vAlign w:val="center"/>
          </w:tcPr>
          <w:p w:rsidR="00C2403B" w:rsidRPr="004201B0" w:rsidRDefault="00C2403B" w:rsidP="00837727">
            <w:pPr>
              <w:jc w:val="center"/>
              <w:rPr>
                <w:rFonts w:eastAsiaTheme="minorEastAsia"/>
                <w:sz w:val="18"/>
                <w:szCs w:val="18"/>
              </w:rPr>
            </w:pPr>
            <w:r w:rsidRPr="004201B0">
              <w:rPr>
                <w:rFonts w:eastAsiaTheme="minorEastAsia" w:hint="eastAsia"/>
                <w:sz w:val="18"/>
                <w:szCs w:val="18"/>
              </w:rPr>
              <w:t>Bridge</w:t>
            </w:r>
          </w:p>
        </w:tc>
        <w:tc>
          <w:tcPr>
            <w:tcW w:w="3192" w:type="dxa"/>
            <w:shd w:val="clear" w:color="auto" w:fill="auto"/>
            <w:vAlign w:val="center"/>
          </w:tcPr>
          <w:p w:rsidR="00C2403B" w:rsidRPr="004201B0" w:rsidRDefault="00C2403B" w:rsidP="00837727">
            <w:pPr>
              <w:rPr>
                <w:sz w:val="18"/>
                <w:szCs w:val="18"/>
              </w:rPr>
            </w:pPr>
            <w:r w:rsidRPr="004201B0">
              <w:rPr>
                <w:sz w:val="18"/>
                <w:szCs w:val="18"/>
              </w:rPr>
              <w:t>Detailed Design Reports</w:t>
            </w:r>
          </w:p>
        </w:tc>
        <w:tc>
          <w:tcPr>
            <w:tcW w:w="573" w:type="dxa"/>
            <w:vMerge w:val="restart"/>
            <w:shd w:val="clear" w:color="auto" w:fill="auto"/>
            <w:vAlign w:val="center"/>
          </w:tcPr>
          <w:p w:rsidR="00C2403B" w:rsidRPr="004201B0" w:rsidRDefault="00C2403B" w:rsidP="00837727">
            <w:pPr>
              <w:jc w:val="center"/>
              <w:rPr>
                <w:sz w:val="18"/>
                <w:szCs w:val="18"/>
              </w:rPr>
            </w:pPr>
            <w:r w:rsidRPr="004201B0">
              <w:rPr>
                <w:sz w:val="18"/>
                <w:szCs w:val="18"/>
              </w:rPr>
              <w:t>1</w:t>
            </w:r>
          </w:p>
        </w:tc>
        <w:tc>
          <w:tcPr>
            <w:tcW w:w="1373" w:type="dxa"/>
            <w:vMerge w:val="restart"/>
            <w:shd w:val="clear" w:color="auto" w:fill="auto"/>
            <w:vAlign w:val="center"/>
          </w:tcPr>
          <w:p w:rsidR="00C2403B" w:rsidRPr="004201B0" w:rsidRDefault="00C2403B" w:rsidP="00837727">
            <w:pPr>
              <w:jc w:val="center"/>
              <w:rPr>
                <w:sz w:val="18"/>
                <w:szCs w:val="18"/>
              </w:rPr>
            </w:pPr>
            <w:r w:rsidRPr="004201B0">
              <w:rPr>
                <w:sz w:val="18"/>
                <w:szCs w:val="18"/>
              </w:rPr>
              <w:t>16/08/2013</w:t>
            </w:r>
          </w:p>
        </w:tc>
      </w:tr>
      <w:tr w:rsidR="00C2403B" w:rsidRPr="004201B0" w:rsidTr="00B801D3">
        <w:trPr>
          <w:trHeight w:val="20"/>
          <w:jc w:val="center"/>
        </w:trPr>
        <w:tc>
          <w:tcPr>
            <w:tcW w:w="741" w:type="dxa"/>
            <w:shd w:val="clear" w:color="auto" w:fill="auto"/>
            <w:vAlign w:val="center"/>
          </w:tcPr>
          <w:p w:rsidR="00C2403B" w:rsidRPr="004201B0" w:rsidRDefault="00C2403B" w:rsidP="00C2403B">
            <w:pPr>
              <w:jc w:val="center"/>
              <w:rPr>
                <w:rFonts w:eastAsiaTheme="minorEastAsia"/>
                <w:sz w:val="18"/>
                <w:szCs w:val="18"/>
              </w:rPr>
            </w:pPr>
            <w:r w:rsidRPr="004201B0">
              <w:rPr>
                <w:rFonts w:eastAsiaTheme="minorEastAsia" w:hint="eastAsia"/>
                <w:sz w:val="18"/>
                <w:szCs w:val="18"/>
              </w:rPr>
              <w:t>38</w:t>
            </w:r>
          </w:p>
        </w:tc>
        <w:tc>
          <w:tcPr>
            <w:tcW w:w="966" w:type="dxa"/>
            <w:vMerge/>
            <w:shd w:val="clear" w:color="auto" w:fill="auto"/>
            <w:vAlign w:val="center"/>
          </w:tcPr>
          <w:p w:rsidR="00C2403B" w:rsidRPr="004201B0" w:rsidRDefault="00C2403B" w:rsidP="00837727">
            <w:pPr>
              <w:rPr>
                <w:sz w:val="18"/>
                <w:szCs w:val="18"/>
              </w:rPr>
            </w:pPr>
          </w:p>
        </w:tc>
        <w:tc>
          <w:tcPr>
            <w:tcW w:w="1337" w:type="dxa"/>
            <w:vMerge/>
          </w:tcPr>
          <w:p w:rsidR="00C2403B" w:rsidRPr="004201B0" w:rsidRDefault="00C2403B" w:rsidP="00837727">
            <w:pPr>
              <w:rPr>
                <w:sz w:val="18"/>
                <w:szCs w:val="18"/>
              </w:rPr>
            </w:pPr>
          </w:p>
        </w:tc>
        <w:tc>
          <w:tcPr>
            <w:tcW w:w="3192" w:type="dxa"/>
            <w:shd w:val="clear" w:color="auto" w:fill="auto"/>
            <w:vAlign w:val="center"/>
          </w:tcPr>
          <w:p w:rsidR="00C2403B" w:rsidRPr="004201B0" w:rsidRDefault="00C2403B" w:rsidP="00837727">
            <w:pPr>
              <w:rPr>
                <w:sz w:val="18"/>
                <w:szCs w:val="18"/>
              </w:rPr>
            </w:pPr>
            <w:r w:rsidRPr="004201B0">
              <w:rPr>
                <w:sz w:val="18"/>
                <w:szCs w:val="18"/>
              </w:rPr>
              <w:t>Drawings</w:t>
            </w:r>
          </w:p>
        </w:tc>
        <w:tc>
          <w:tcPr>
            <w:tcW w:w="573" w:type="dxa"/>
            <w:vMerge/>
            <w:shd w:val="clear" w:color="auto" w:fill="auto"/>
            <w:vAlign w:val="center"/>
          </w:tcPr>
          <w:p w:rsidR="00C2403B" w:rsidRPr="004201B0" w:rsidRDefault="00C2403B" w:rsidP="00837727">
            <w:pPr>
              <w:jc w:val="center"/>
              <w:rPr>
                <w:sz w:val="18"/>
                <w:szCs w:val="18"/>
              </w:rPr>
            </w:pPr>
          </w:p>
        </w:tc>
        <w:tc>
          <w:tcPr>
            <w:tcW w:w="1373" w:type="dxa"/>
            <w:vMerge/>
            <w:shd w:val="clear" w:color="auto" w:fill="auto"/>
            <w:vAlign w:val="center"/>
          </w:tcPr>
          <w:p w:rsidR="00C2403B" w:rsidRPr="004201B0" w:rsidRDefault="00C2403B" w:rsidP="00837727">
            <w:pPr>
              <w:jc w:val="center"/>
              <w:rPr>
                <w:rFonts w:eastAsiaTheme="minorEastAsia"/>
                <w:sz w:val="18"/>
                <w:szCs w:val="18"/>
              </w:rPr>
            </w:pPr>
          </w:p>
        </w:tc>
      </w:tr>
      <w:tr w:rsidR="00C2403B" w:rsidRPr="004201B0" w:rsidTr="00B801D3">
        <w:trPr>
          <w:trHeight w:val="20"/>
          <w:jc w:val="center"/>
        </w:trPr>
        <w:tc>
          <w:tcPr>
            <w:tcW w:w="741" w:type="dxa"/>
            <w:shd w:val="clear" w:color="auto" w:fill="auto"/>
            <w:vAlign w:val="center"/>
          </w:tcPr>
          <w:p w:rsidR="00C2403B" w:rsidRPr="004201B0" w:rsidRDefault="00C2403B" w:rsidP="00C2403B">
            <w:pPr>
              <w:jc w:val="center"/>
              <w:rPr>
                <w:rFonts w:eastAsiaTheme="minorEastAsia"/>
                <w:sz w:val="18"/>
                <w:szCs w:val="18"/>
              </w:rPr>
            </w:pPr>
            <w:r w:rsidRPr="004201B0">
              <w:rPr>
                <w:rFonts w:eastAsiaTheme="minorEastAsia" w:hint="eastAsia"/>
                <w:sz w:val="18"/>
                <w:szCs w:val="18"/>
              </w:rPr>
              <w:t>39</w:t>
            </w:r>
          </w:p>
        </w:tc>
        <w:tc>
          <w:tcPr>
            <w:tcW w:w="966" w:type="dxa"/>
            <w:vMerge/>
            <w:shd w:val="clear" w:color="auto" w:fill="auto"/>
            <w:vAlign w:val="center"/>
          </w:tcPr>
          <w:p w:rsidR="00C2403B" w:rsidRPr="004201B0" w:rsidRDefault="00C2403B" w:rsidP="00837727">
            <w:pPr>
              <w:rPr>
                <w:sz w:val="18"/>
                <w:szCs w:val="18"/>
              </w:rPr>
            </w:pPr>
          </w:p>
        </w:tc>
        <w:tc>
          <w:tcPr>
            <w:tcW w:w="1337" w:type="dxa"/>
            <w:vMerge/>
          </w:tcPr>
          <w:p w:rsidR="00C2403B" w:rsidRPr="004201B0" w:rsidRDefault="00C2403B" w:rsidP="00837727">
            <w:pPr>
              <w:rPr>
                <w:sz w:val="18"/>
                <w:szCs w:val="18"/>
              </w:rPr>
            </w:pPr>
          </w:p>
        </w:tc>
        <w:tc>
          <w:tcPr>
            <w:tcW w:w="3192" w:type="dxa"/>
            <w:shd w:val="clear" w:color="auto" w:fill="auto"/>
            <w:vAlign w:val="center"/>
          </w:tcPr>
          <w:p w:rsidR="00C2403B" w:rsidRPr="004201B0" w:rsidRDefault="00C2403B" w:rsidP="00837727">
            <w:pPr>
              <w:rPr>
                <w:sz w:val="18"/>
                <w:szCs w:val="18"/>
              </w:rPr>
            </w:pPr>
            <w:r w:rsidRPr="004201B0">
              <w:rPr>
                <w:sz w:val="18"/>
                <w:szCs w:val="18"/>
              </w:rPr>
              <w:t xml:space="preserve">Structural Calculation Report </w:t>
            </w:r>
          </w:p>
        </w:tc>
        <w:tc>
          <w:tcPr>
            <w:tcW w:w="573" w:type="dxa"/>
            <w:vMerge/>
            <w:shd w:val="clear" w:color="auto" w:fill="auto"/>
            <w:vAlign w:val="center"/>
          </w:tcPr>
          <w:p w:rsidR="00C2403B" w:rsidRPr="004201B0" w:rsidRDefault="00C2403B" w:rsidP="00837727">
            <w:pPr>
              <w:jc w:val="center"/>
              <w:rPr>
                <w:sz w:val="18"/>
                <w:szCs w:val="18"/>
              </w:rPr>
            </w:pPr>
          </w:p>
        </w:tc>
        <w:tc>
          <w:tcPr>
            <w:tcW w:w="1373" w:type="dxa"/>
            <w:vMerge/>
            <w:shd w:val="clear" w:color="auto" w:fill="auto"/>
            <w:vAlign w:val="center"/>
          </w:tcPr>
          <w:p w:rsidR="00C2403B" w:rsidRPr="004201B0" w:rsidRDefault="00C2403B" w:rsidP="00837727">
            <w:pPr>
              <w:jc w:val="center"/>
              <w:rPr>
                <w:sz w:val="18"/>
                <w:szCs w:val="18"/>
              </w:rPr>
            </w:pPr>
          </w:p>
        </w:tc>
      </w:tr>
      <w:tr w:rsidR="00C2403B" w:rsidRPr="004201B0" w:rsidTr="00B801D3">
        <w:trPr>
          <w:trHeight w:val="20"/>
          <w:jc w:val="center"/>
        </w:trPr>
        <w:tc>
          <w:tcPr>
            <w:tcW w:w="741" w:type="dxa"/>
            <w:shd w:val="clear" w:color="auto" w:fill="auto"/>
            <w:vAlign w:val="center"/>
          </w:tcPr>
          <w:p w:rsidR="00C2403B" w:rsidRPr="004201B0" w:rsidRDefault="00C2403B" w:rsidP="00C2403B">
            <w:pPr>
              <w:jc w:val="center"/>
              <w:rPr>
                <w:rFonts w:eastAsiaTheme="minorEastAsia"/>
                <w:sz w:val="18"/>
                <w:szCs w:val="18"/>
              </w:rPr>
            </w:pPr>
            <w:r w:rsidRPr="004201B0">
              <w:rPr>
                <w:rFonts w:eastAsiaTheme="minorEastAsia" w:hint="eastAsia"/>
                <w:sz w:val="18"/>
                <w:szCs w:val="18"/>
              </w:rPr>
              <w:t>40</w:t>
            </w:r>
          </w:p>
        </w:tc>
        <w:tc>
          <w:tcPr>
            <w:tcW w:w="966" w:type="dxa"/>
            <w:vMerge/>
            <w:shd w:val="clear" w:color="auto" w:fill="auto"/>
            <w:vAlign w:val="center"/>
          </w:tcPr>
          <w:p w:rsidR="00C2403B" w:rsidRPr="004201B0" w:rsidRDefault="00C2403B" w:rsidP="00837727">
            <w:pPr>
              <w:rPr>
                <w:sz w:val="18"/>
                <w:szCs w:val="18"/>
              </w:rPr>
            </w:pPr>
          </w:p>
        </w:tc>
        <w:tc>
          <w:tcPr>
            <w:tcW w:w="1337" w:type="dxa"/>
            <w:vMerge/>
          </w:tcPr>
          <w:p w:rsidR="00C2403B" w:rsidRPr="004201B0" w:rsidRDefault="00C2403B" w:rsidP="00837727">
            <w:pPr>
              <w:rPr>
                <w:sz w:val="18"/>
                <w:szCs w:val="18"/>
              </w:rPr>
            </w:pPr>
          </w:p>
        </w:tc>
        <w:tc>
          <w:tcPr>
            <w:tcW w:w="3192" w:type="dxa"/>
            <w:shd w:val="clear" w:color="auto" w:fill="auto"/>
            <w:vAlign w:val="center"/>
          </w:tcPr>
          <w:p w:rsidR="00C2403B" w:rsidRPr="004201B0" w:rsidRDefault="00C2403B" w:rsidP="00837727">
            <w:pPr>
              <w:rPr>
                <w:sz w:val="18"/>
                <w:szCs w:val="18"/>
              </w:rPr>
            </w:pPr>
            <w:r w:rsidRPr="004201B0">
              <w:rPr>
                <w:sz w:val="18"/>
                <w:szCs w:val="18"/>
              </w:rPr>
              <w:t xml:space="preserve">Work </w:t>
            </w:r>
            <w:proofErr w:type="spellStart"/>
            <w:r w:rsidRPr="004201B0">
              <w:rPr>
                <w:sz w:val="18"/>
                <w:szCs w:val="18"/>
              </w:rPr>
              <w:t>Qty</w:t>
            </w:r>
            <w:proofErr w:type="spellEnd"/>
            <w:r w:rsidRPr="004201B0">
              <w:rPr>
                <w:sz w:val="18"/>
                <w:szCs w:val="18"/>
              </w:rPr>
              <w:t xml:space="preserve"> Report</w:t>
            </w:r>
          </w:p>
        </w:tc>
        <w:tc>
          <w:tcPr>
            <w:tcW w:w="573" w:type="dxa"/>
            <w:vMerge/>
            <w:shd w:val="clear" w:color="auto" w:fill="auto"/>
            <w:vAlign w:val="center"/>
          </w:tcPr>
          <w:p w:rsidR="00C2403B" w:rsidRPr="004201B0" w:rsidRDefault="00C2403B" w:rsidP="00837727">
            <w:pPr>
              <w:jc w:val="center"/>
              <w:rPr>
                <w:sz w:val="18"/>
                <w:szCs w:val="18"/>
              </w:rPr>
            </w:pPr>
          </w:p>
        </w:tc>
        <w:tc>
          <w:tcPr>
            <w:tcW w:w="1373" w:type="dxa"/>
            <w:vMerge/>
            <w:shd w:val="clear" w:color="auto" w:fill="auto"/>
            <w:vAlign w:val="center"/>
          </w:tcPr>
          <w:p w:rsidR="00C2403B" w:rsidRPr="004201B0" w:rsidRDefault="00C2403B" w:rsidP="00837727">
            <w:pPr>
              <w:jc w:val="center"/>
              <w:rPr>
                <w:rFonts w:eastAsiaTheme="minorEastAsia"/>
                <w:sz w:val="18"/>
                <w:szCs w:val="18"/>
              </w:rPr>
            </w:pPr>
          </w:p>
        </w:tc>
      </w:tr>
      <w:tr w:rsidR="00C2403B" w:rsidRPr="004201B0" w:rsidTr="00B801D3">
        <w:trPr>
          <w:trHeight w:val="20"/>
          <w:jc w:val="center"/>
        </w:trPr>
        <w:tc>
          <w:tcPr>
            <w:tcW w:w="741" w:type="dxa"/>
            <w:shd w:val="clear" w:color="auto" w:fill="auto"/>
            <w:vAlign w:val="center"/>
          </w:tcPr>
          <w:p w:rsidR="00C2403B" w:rsidRPr="004201B0" w:rsidRDefault="00C2403B" w:rsidP="00C2403B">
            <w:pPr>
              <w:jc w:val="center"/>
              <w:rPr>
                <w:rFonts w:eastAsiaTheme="minorEastAsia"/>
                <w:sz w:val="18"/>
                <w:szCs w:val="18"/>
              </w:rPr>
            </w:pPr>
            <w:r w:rsidRPr="004201B0">
              <w:rPr>
                <w:rFonts w:eastAsiaTheme="minorEastAsia" w:hint="eastAsia"/>
                <w:sz w:val="18"/>
                <w:szCs w:val="18"/>
              </w:rPr>
              <w:t>41</w:t>
            </w:r>
          </w:p>
        </w:tc>
        <w:tc>
          <w:tcPr>
            <w:tcW w:w="966" w:type="dxa"/>
            <w:vMerge/>
            <w:shd w:val="clear" w:color="auto" w:fill="auto"/>
            <w:vAlign w:val="center"/>
          </w:tcPr>
          <w:p w:rsidR="00C2403B" w:rsidRPr="004201B0" w:rsidRDefault="00C2403B" w:rsidP="00837727">
            <w:pPr>
              <w:rPr>
                <w:sz w:val="18"/>
                <w:szCs w:val="18"/>
              </w:rPr>
            </w:pPr>
          </w:p>
        </w:tc>
        <w:tc>
          <w:tcPr>
            <w:tcW w:w="1337" w:type="dxa"/>
            <w:vMerge w:val="restart"/>
            <w:vAlign w:val="center"/>
          </w:tcPr>
          <w:p w:rsidR="00C2403B" w:rsidRPr="004201B0" w:rsidRDefault="00C2403B" w:rsidP="00837727">
            <w:pPr>
              <w:jc w:val="center"/>
              <w:rPr>
                <w:sz w:val="18"/>
                <w:szCs w:val="18"/>
              </w:rPr>
            </w:pPr>
            <w:proofErr w:type="spellStart"/>
            <w:r w:rsidRPr="004201B0">
              <w:rPr>
                <w:sz w:val="18"/>
                <w:szCs w:val="18"/>
              </w:rPr>
              <w:t>Chiem</w:t>
            </w:r>
            <w:proofErr w:type="spellEnd"/>
            <w:r w:rsidRPr="004201B0">
              <w:rPr>
                <w:sz w:val="18"/>
                <w:szCs w:val="18"/>
              </w:rPr>
              <w:t xml:space="preserve"> Son Bridge</w:t>
            </w:r>
          </w:p>
        </w:tc>
        <w:tc>
          <w:tcPr>
            <w:tcW w:w="3192" w:type="dxa"/>
            <w:shd w:val="clear" w:color="auto" w:fill="auto"/>
            <w:vAlign w:val="center"/>
          </w:tcPr>
          <w:p w:rsidR="00C2403B" w:rsidRPr="004201B0" w:rsidRDefault="00C2403B" w:rsidP="00837727">
            <w:pPr>
              <w:rPr>
                <w:rFonts w:eastAsiaTheme="minorEastAsia"/>
                <w:sz w:val="18"/>
                <w:szCs w:val="18"/>
              </w:rPr>
            </w:pPr>
            <w:r w:rsidRPr="004201B0">
              <w:rPr>
                <w:sz w:val="18"/>
                <w:szCs w:val="18"/>
              </w:rPr>
              <w:t>Detailed Design Reports</w:t>
            </w:r>
          </w:p>
        </w:tc>
        <w:tc>
          <w:tcPr>
            <w:tcW w:w="573" w:type="dxa"/>
            <w:vMerge w:val="restart"/>
            <w:shd w:val="clear" w:color="auto" w:fill="auto"/>
            <w:vAlign w:val="center"/>
          </w:tcPr>
          <w:p w:rsidR="00C2403B" w:rsidRPr="004201B0" w:rsidRDefault="00C2403B" w:rsidP="00837727">
            <w:pPr>
              <w:jc w:val="center"/>
              <w:rPr>
                <w:sz w:val="18"/>
                <w:szCs w:val="18"/>
              </w:rPr>
            </w:pPr>
            <w:r w:rsidRPr="004201B0">
              <w:rPr>
                <w:sz w:val="18"/>
                <w:szCs w:val="18"/>
              </w:rPr>
              <w:t>1</w:t>
            </w:r>
          </w:p>
        </w:tc>
        <w:tc>
          <w:tcPr>
            <w:tcW w:w="1373" w:type="dxa"/>
            <w:vMerge w:val="restart"/>
            <w:shd w:val="clear" w:color="auto" w:fill="auto"/>
            <w:vAlign w:val="center"/>
          </w:tcPr>
          <w:p w:rsidR="00C2403B" w:rsidRPr="004201B0" w:rsidRDefault="00C2403B" w:rsidP="00837727">
            <w:pPr>
              <w:jc w:val="center"/>
              <w:rPr>
                <w:sz w:val="18"/>
                <w:szCs w:val="18"/>
              </w:rPr>
            </w:pPr>
            <w:r w:rsidRPr="004201B0">
              <w:rPr>
                <w:sz w:val="18"/>
                <w:szCs w:val="18"/>
              </w:rPr>
              <w:t>16/08/2013</w:t>
            </w:r>
          </w:p>
        </w:tc>
      </w:tr>
      <w:tr w:rsidR="00C2403B" w:rsidRPr="004201B0" w:rsidTr="00B801D3">
        <w:trPr>
          <w:trHeight w:val="20"/>
          <w:jc w:val="center"/>
        </w:trPr>
        <w:tc>
          <w:tcPr>
            <w:tcW w:w="741" w:type="dxa"/>
            <w:shd w:val="clear" w:color="auto" w:fill="auto"/>
            <w:vAlign w:val="center"/>
          </w:tcPr>
          <w:p w:rsidR="00C2403B" w:rsidRPr="004201B0" w:rsidRDefault="00C2403B" w:rsidP="00C2403B">
            <w:pPr>
              <w:jc w:val="center"/>
              <w:rPr>
                <w:rFonts w:eastAsiaTheme="minorEastAsia"/>
                <w:sz w:val="18"/>
                <w:szCs w:val="18"/>
              </w:rPr>
            </w:pPr>
            <w:r w:rsidRPr="004201B0">
              <w:rPr>
                <w:rFonts w:eastAsiaTheme="minorEastAsia" w:hint="eastAsia"/>
                <w:sz w:val="18"/>
                <w:szCs w:val="18"/>
              </w:rPr>
              <w:t>42</w:t>
            </w:r>
          </w:p>
        </w:tc>
        <w:tc>
          <w:tcPr>
            <w:tcW w:w="966" w:type="dxa"/>
            <w:vMerge/>
            <w:shd w:val="clear" w:color="auto" w:fill="auto"/>
            <w:vAlign w:val="center"/>
          </w:tcPr>
          <w:p w:rsidR="00C2403B" w:rsidRPr="004201B0" w:rsidRDefault="00C2403B" w:rsidP="00837727">
            <w:pPr>
              <w:rPr>
                <w:sz w:val="18"/>
                <w:szCs w:val="18"/>
              </w:rPr>
            </w:pPr>
          </w:p>
        </w:tc>
        <w:tc>
          <w:tcPr>
            <w:tcW w:w="1337" w:type="dxa"/>
            <w:vMerge/>
          </w:tcPr>
          <w:p w:rsidR="00C2403B" w:rsidRPr="004201B0" w:rsidRDefault="00C2403B" w:rsidP="00837727">
            <w:pPr>
              <w:rPr>
                <w:sz w:val="18"/>
                <w:szCs w:val="18"/>
              </w:rPr>
            </w:pPr>
          </w:p>
        </w:tc>
        <w:tc>
          <w:tcPr>
            <w:tcW w:w="3192" w:type="dxa"/>
            <w:shd w:val="clear" w:color="auto" w:fill="auto"/>
            <w:vAlign w:val="center"/>
          </w:tcPr>
          <w:p w:rsidR="00C2403B" w:rsidRPr="004201B0" w:rsidRDefault="00C2403B" w:rsidP="00837727">
            <w:pPr>
              <w:rPr>
                <w:rFonts w:eastAsiaTheme="minorEastAsia"/>
                <w:sz w:val="18"/>
                <w:szCs w:val="18"/>
              </w:rPr>
            </w:pPr>
            <w:r w:rsidRPr="004201B0">
              <w:rPr>
                <w:sz w:val="18"/>
                <w:szCs w:val="18"/>
              </w:rPr>
              <w:t>Drawings</w:t>
            </w:r>
          </w:p>
        </w:tc>
        <w:tc>
          <w:tcPr>
            <w:tcW w:w="573" w:type="dxa"/>
            <w:vMerge/>
            <w:shd w:val="clear" w:color="auto" w:fill="auto"/>
            <w:vAlign w:val="center"/>
          </w:tcPr>
          <w:p w:rsidR="00C2403B" w:rsidRPr="004201B0" w:rsidRDefault="00C2403B" w:rsidP="00837727">
            <w:pPr>
              <w:jc w:val="center"/>
              <w:rPr>
                <w:sz w:val="18"/>
                <w:szCs w:val="18"/>
              </w:rPr>
            </w:pPr>
          </w:p>
        </w:tc>
        <w:tc>
          <w:tcPr>
            <w:tcW w:w="1373" w:type="dxa"/>
            <w:vMerge/>
            <w:shd w:val="clear" w:color="auto" w:fill="auto"/>
            <w:vAlign w:val="center"/>
          </w:tcPr>
          <w:p w:rsidR="00C2403B" w:rsidRPr="004201B0" w:rsidRDefault="00C2403B" w:rsidP="00837727">
            <w:pPr>
              <w:jc w:val="center"/>
              <w:rPr>
                <w:sz w:val="18"/>
                <w:szCs w:val="18"/>
              </w:rPr>
            </w:pPr>
          </w:p>
        </w:tc>
      </w:tr>
      <w:tr w:rsidR="00C2403B" w:rsidRPr="004201B0" w:rsidTr="00B801D3">
        <w:trPr>
          <w:trHeight w:val="20"/>
          <w:jc w:val="center"/>
        </w:trPr>
        <w:tc>
          <w:tcPr>
            <w:tcW w:w="741" w:type="dxa"/>
            <w:shd w:val="clear" w:color="auto" w:fill="auto"/>
            <w:vAlign w:val="center"/>
          </w:tcPr>
          <w:p w:rsidR="00C2403B" w:rsidRPr="004201B0" w:rsidRDefault="00C2403B" w:rsidP="00C2403B">
            <w:pPr>
              <w:jc w:val="center"/>
              <w:rPr>
                <w:rFonts w:eastAsiaTheme="minorEastAsia"/>
                <w:sz w:val="18"/>
                <w:szCs w:val="18"/>
              </w:rPr>
            </w:pPr>
            <w:r w:rsidRPr="004201B0">
              <w:rPr>
                <w:rFonts w:eastAsiaTheme="minorEastAsia" w:hint="eastAsia"/>
                <w:sz w:val="18"/>
                <w:szCs w:val="18"/>
              </w:rPr>
              <w:t>43</w:t>
            </w:r>
          </w:p>
        </w:tc>
        <w:tc>
          <w:tcPr>
            <w:tcW w:w="966" w:type="dxa"/>
            <w:vMerge/>
            <w:shd w:val="clear" w:color="auto" w:fill="auto"/>
            <w:vAlign w:val="center"/>
          </w:tcPr>
          <w:p w:rsidR="00C2403B" w:rsidRPr="004201B0" w:rsidRDefault="00C2403B" w:rsidP="00837727">
            <w:pPr>
              <w:rPr>
                <w:sz w:val="18"/>
                <w:szCs w:val="18"/>
              </w:rPr>
            </w:pPr>
          </w:p>
        </w:tc>
        <w:tc>
          <w:tcPr>
            <w:tcW w:w="1337" w:type="dxa"/>
            <w:vMerge/>
          </w:tcPr>
          <w:p w:rsidR="00C2403B" w:rsidRPr="004201B0" w:rsidRDefault="00C2403B" w:rsidP="00837727">
            <w:pPr>
              <w:rPr>
                <w:sz w:val="18"/>
                <w:szCs w:val="18"/>
              </w:rPr>
            </w:pPr>
          </w:p>
        </w:tc>
        <w:tc>
          <w:tcPr>
            <w:tcW w:w="3192" w:type="dxa"/>
            <w:shd w:val="clear" w:color="auto" w:fill="auto"/>
            <w:vAlign w:val="center"/>
          </w:tcPr>
          <w:p w:rsidR="00C2403B" w:rsidRPr="004201B0" w:rsidRDefault="00C2403B" w:rsidP="00837727">
            <w:pPr>
              <w:rPr>
                <w:rFonts w:eastAsiaTheme="minorEastAsia"/>
                <w:sz w:val="18"/>
                <w:szCs w:val="18"/>
              </w:rPr>
            </w:pPr>
            <w:r w:rsidRPr="004201B0">
              <w:rPr>
                <w:sz w:val="18"/>
                <w:szCs w:val="18"/>
              </w:rPr>
              <w:t>Structural Calculation Report</w:t>
            </w:r>
          </w:p>
        </w:tc>
        <w:tc>
          <w:tcPr>
            <w:tcW w:w="573" w:type="dxa"/>
            <w:vMerge/>
            <w:shd w:val="clear" w:color="auto" w:fill="auto"/>
            <w:vAlign w:val="center"/>
          </w:tcPr>
          <w:p w:rsidR="00C2403B" w:rsidRPr="004201B0" w:rsidRDefault="00C2403B" w:rsidP="00837727">
            <w:pPr>
              <w:jc w:val="center"/>
              <w:rPr>
                <w:sz w:val="18"/>
                <w:szCs w:val="18"/>
              </w:rPr>
            </w:pPr>
          </w:p>
        </w:tc>
        <w:tc>
          <w:tcPr>
            <w:tcW w:w="1373" w:type="dxa"/>
            <w:vMerge/>
            <w:shd w:val="clear" w:color="auto" w:fill="auto"/>
            <w:vAlign w:val="center"/>
          </w:tcPr>
          <w:p w:rsidR="00C2403B" w:rsidRPr="004201B0" w:rsidRDefault="00C2403B" w:rsidP="00837727">
            <w:pPr>
              <w:jc w:val="center"/>
              <w:rPr>
                <w:sz w:val="18"/>
                <w:szCs w:val="18"/>
              </w:rPr>
            </w:pPr>
          </w:p>
        </w:tc>
      </w:tr>
      <w:tr w:rsidR="00C2403B" w:rsidRPr="004201B0" w:rsidTr="00B801D3">
        <w:trPr>
          <w:trHeight w:val="20"/>
          <w:jc w:val="center"/>
        </w:trPr>
        <w:tc>
          <w:tcPr>
            <w:tcW w:w="741" w:type="dxa"/>
            <w:shd w:val="clear" w:color="auto" w:fill="auto"/>
            <w:vAlign w:val="center"/>
          </w:tcPr>
          <w:p w:rsidR="00C2403B" w:rsidRPr="004201B0" w:rsidRDefault="00C2403B" w:rsidP="00C2403B">
            <w:pPr>
              <w:jc w:val="center"/>
              <w:rPr>
                <w:rFonts w:eastAsiaTheme="minorEastAsia"/>
                <w:sz w:val="18"/>
                <w:szCs w:val="18"/>
              </w:rPr>
            </w:pPr>
            <w:r w:rsidRPr="004201B0">
              <w:rPr>
                <w:rFonts w:eastAsiaTheme="minorEastAsia" w:hint="eastAsia"/>
                <w:sz w:val="18"/>
                <w:szCs w:val="18"/>
              </w:rPr>
              <w:t>44</w:t>
            </w:r>
          </w:p>
        </w:tc>
        <w:tc>
          <w:tcPr>
            <w:tcW w:w="966" w:type="dxa"/>
            <w:vMerge/>
            <w:shd w:val="clear" w:color="auto" w:fill="auto"/>
            <w:vAlign w:val="center"/>
          </w:tcPr>
          <w:p w:rsidR="00C2403B" w:rsidRPr="004201B0" w:rsidRDefault="00C2403B" w:rsidP="00837727">
            <w:pPr>
              <w:rPr>
                <w:sz w:val="18"/>
                <w:szCs w:val="18"/>
              </w:rPr>
            </w:pPr>
          </w:p>
        </w:tc>
        <w:tc>
          <w:tcPr>
            <w:tcW w:w="1337" w:type="dxa"/>
            <w:vMerge/>
          </w:tcPr>
          <w:p w:rsidR="00C2403B" w:rsidRPr="004201B0" w:rsidRDefault="00C2403B" w:rsidP="00837727">
            <w:pPr>
              <w:rPr>
                <w:sz w:val="18"/>
                <w:szCs w:val="18"/>
              </w:rPr>
            </w:pPr>
          </w:p>
        </w:tc>
        <w:tc>
          <w:tcPr>
            <w:tcW w:w="3192" w:type="dxa"/>
            <w:shd w:val="clear" w:color="auto" w:fill="auto"/>
            <w:vAlign w:val="center"/>
          </w:tcPr>
          <w:p w:rsidR="00C2403B" w:rsidRPr="004201B0" w:rsidRDefault="00C2403B" w:rsidP="00837727">
            <w:pPr>
              <w:rPr>
                <w:rFonts w:eastAsiaTheme="minorEastAsia"/>
                <w:sz w:val="18"/>
                <w:szCs w:val="18"/>
              </w:rPr>
            </w:pPr>
            <w:r w:rsidRPr="004201B0">
              <w:rPr>
                <w:sz w:val="18"/>
                <w:szCs w:val="18"/>
              </w:rPr>
              <w:t xml:space="preserve">Work </w:t>
            </w:r>
            <w:proofErr w:type="spellStart"/>
            <w:r w:rsidRPr="004201B0">
              <w:rPr>
                <w:sz w:val="18"/>
                <w:szCs w:val="18"/>
              </w:rPr>
              <w:t>Qty</w:t>
            </w:r>
            <w:proofErr w:type="spellEnd"/>
            <w:r w:rsidRPr="004201B0">
              <w:rPr>
                <w:sz w:val="18"/>
                <w:szCs w:val="18"/>
              </w:rPr>
              <w:t xml:space="preserve"> Report</w:t>
            </w:r>
          </w:p>
        </w:tc>
        <w:tc>
          <w:tcPr>
            <w:tcW w:w="573" w:type="dxa"/>
            <w:vMerge/>
            <w:shd w:val="clear" w:color="auto" w:fill="auto"/>
            <w:vAlign w:val="center"/>
          </w:tcPr>
          <w:p w:rsidR="00C2403B" w:rsidRPr="004201B0" w:rsidRDefault="00C2403B" w:rsidP="00837727">
            <w:pPr>
              <w:jc w:val="center"/>
              <w:rPr>
                <w:sz w:val="18"/>
                <w:szCs w:val="18"/>
              </w:rPr>
            </w:pPr>
          </w:p>
        </w:tc>
        <w:tc>
          <w:tcPr>
            <w:tcW w:w="1373" w:type="dxa"/>
            <w:vMerge/>
            <w:shd w:val="clear" w:color="auto" w:fill="auto"/>
            <w:vAlign w:val="center"/>
          </w:tcPr>
          <w:p w:rsidR="00C2403B" w:rsidRPr="004201B0" w:rsidRDefault="00C2403B" w:rsidP="00837727">
            <w:pPr>
              <w:jc w:val="center"/>
              <w:rPr>
                <w:sz w:val="18"/>
                <w:szCs w:val="18"/>
              </w:rPr>
            </w:pPr>
          </w:p>
        </w:tc>
      </w:tr>
      <w:tr w:rsidR="00C2403B" w:rsidRPr="004201B0" w:rsidTr="00B801D3">
        <w:trPr>
          <w:trHeight w:val="20"/>
          <w:jc w:val="center"/>
        </w:trPr>
        <w:tc>
          <w:tcPr>
            <w:tcW w:w="741" w:type="dxa"/>
            <w:shd w:val="clear" w:color="auto" w:fill="auto"/>
            <w:vAlign w:val="center"/>
          </w:tcPr>
          <w:p w:rsidR="00C2403B" w:rsidRPr="004201B0" w:rsidRDefault="00C2403B" w:rsidP="00C2403B">
            <w:pPr>
              <w:jc w:val="center"/>
              <w:rPr>
                <w:rFonts w:eastAsiaTheme="minorEastAsia"/>
                <w:sz w:val="18"/>
                <w:szCs w:val="18"/>
              </w:rPr>
            </w:pPr>
            <w:r w:rsidRPr="004201B0">
              <w:rPr>
                <w:rFonts w:eastAsiaTheme="minorEastAsia" w:hint="eastAsia"/>
                <w:sz w:val="18"/>
                <w:szCs w:val="18"/>
              </w:rPr>
              <w:t>45</w:t>
            </w:r>
          </w:p>
        </w:tc>
        <w:tc>
          <w:tcPr>
            <w:tcW w:w="966" w:type="dxa"/>
            <w:vMerge/>
            <w:shd w:val="clear" w:color="auto" w:fill="auto"/>
            <w:vAlign w:val="center"/>
          </w:tcPr>
          <w:p w:rsidR="00C2403B" w:rsidRPr="004201B0" w:rsidRDefault="00C2403B" w:rsidP="00837727">
            <w:pPr>
              <w:rPr>
                <w:sz w:val="18"/>
                <w:szCs w:val="18"/>
              </w:rPr>
            </w:pPr>
          </w:p>
        </w:tc>
        <w:tc>
          <w:tcPr>
            <w:tcW w:w="1337" w:type="dxa"/>
            <w:vMerge w:val="restart"/>
            <w:vAlign w:val="center"/>
          </w:tcPr>
          <w:p w:rsidR="00C2403B" w:rsidRPr="004201B0" w:rsidRDefault="00C2403B" w:rsidP="00837727">
            <w:pPr>
              <w:jc w:val="center"/>
              <w:rPr>
                <w:rFonts w:eastAsiaTheme="minorEastAsia"/>
                <w:sz w:val="18"/>
                <w:szCs w:val="18"/>
              </w:rPr>
            </w:pPr>
            <w:r w:rsidRPr="004201B0">
              <w:rPr>
                <w:rFonts w:eastAsiaTheme="minorEastAsia" w:hint="eastAsia"/>
                <w:sz w:val="18"/>
                <w:szCs w:val="18"/>
              </w:rPr>
              <w:t>Drainage</w:t>
            </w:r>
          </w:p>
        </w:tc>
        <w:tc>
          <w:tcPr>
            <w:tcW w:w="3192" w:type="dxa"/>
            <w:shd w:val="clear" w:color="auto" w:fill="auto"/>
            <w:vAlign w:val="center"/>
          </w:tcPr>
          <w:p w:rsidR="00C2403B" w:rsidRPr="004201B0" w:rsidRDefault="00C2403B" w:rsidP="00837727">
            <w:pPr>
              <w:rPr>
                <w:sz w:val="18"/>
                <w:szCs w:val="18"/>
              </w:rPr>
            </w:pPr>
            <w:r w:rsidRPr="004201B0">
              <w:rPr>
                <w:sz w:val="18"/>
                <w:szCs w:val="18"/>
              </w:rPr>
              <w:t>Hydrological and Hydraulic Calculation Report (1) Cross Drainage</w:t>
            </w:r>
          </w:p>
        </w:tc>
        <w:tc>
          <w:tcPr>
            <w:tcW w:w="573" w:type="dxa"/>
            <w:shd w:val="clear" w:color="auto" w:fill="auto"/>
            <w:vAlign w:val="center"/>
          </w:tcPr>
          <w:p w:rsidR="00C2403B" w:rsidRPr="004201B0" w:rsidRDefault="00C2403B" w:rsidP="00837727">
            <w:pPr>
              <w:jc w:val="center"/>
              <w:rPr>
                <w:sz w:val="18"/>
                <w:szCs w:val="18"/>
              </w:rPr>
            </w:pPr>
            <w:r w:rsidRPr="004201B0">
              <w:rPr>
                <w:sz w:val="18"/>
                <w:szCs w:val="18"/>
              </w:rPr>
              <w:t>3</w:t>
            </w:r>
          </w:p>
        </w:tc>
        <w:tc>
          <w:tcPr>
            <w:tcW w:w="1373" w:type="dxa"/>
            <w:shd w:val="clear" w:color="auto" w:fill="auto"/>
            <w:vAlign w:val="center"/>
          </w:tcPr>
          <w:p w:rsidR="00C2403B" w:rsidRPr="004201B0" w:rsidRDefault="00C2403B" w:rsidP="00837727">
            <w:pPr>
              <w:jc w:val="center"/>
              <w:rPr>
                <w:sz w:val="18"/>
                <w:szCs w:val="18"/>
              </w:rPr>
            </w:pPr>
            <w:r w:rsidRPr="004201B0">
              <w:rPr>
                <w:sz w:val="18"/>
                <w:szCs w:val="18"/>
              </w:rPr>
              <w:t>10/04/2013</w:t>
            </w:r>
          </w:p>
        </w:tc>
      </w:tr>
      <w:tr w:rsidR="00C2403B" w:rsidRPr="004201B0" w:rsidTr="00B801D3">
        <w:trPr>
          <w:trHeight w:val="20"/>
          <w:jc w:val="center"/>
        </w:trPr>
        <w:tc>
          <w:tcPr>
            <w:tcW w:w="741" w:type="dxa"/>
            <w:shd w:val="clear" w:color="auto" w:fill="auto"/>
            <w:vAlign w:val="center"/>
          </w:tcPr>
          <w:p w:rsidR="00C2403B" w:rsidRPr="004201B0" w:rsidRDefault="00C2403B" w:rsidP="00C2403B">
            <w:pPr>
              <w:jc w:val="center"/>
              <w:rPr>
                <w:rFonts w:eastAsiaTheme="minorEastAsia"/>
                <w:sz w:val="18"/>
                <w:szCs w:val="18"/>
              </w:rPr>
            </w:pPr>
            <w:r w:rsidRPr="004201B0">
              <w:rPr>
                <w:rFonts w:eastAsiaTheme="minorEastAsia" w:hint="eastAsia"/>
                <w:sz w:val="18"/>
                <w:szCs w:val="18"/>
              </w:rPr>
              <w:t>46</w:t>
            </w:r>
          </w:p>
        </w:tc>
        <w:tc>
          <w:tcPr>
            <w:tcW w:w="966" w:type="dxa"/>
            <w:vMerge/>
            <w:shd w:val="clear" w:color="auto" w:fill="auto"/>
            <w:vAlign w:val="center"/>
          </w:tcPr>
          <w:p w:rsidR="00C2403B" w:rsidRPr="004201B0" w:rsidRDefault="00C2403B" w:rsidP="00837727">
            <w:pPr>
              <w:rPr>
                <w:sz w:val="18"/>
                <w:szCs w:val="18"/>
              </w:rPr>
            </w:pPr>
          </w:p>
        </w:tc>
        <w:tc>
          <w:tcPr>
            <w:tcW w:w="1337" w:type="dxa"/>
            <w:vMerge/>
          </w:tcPr>
          <w:p w:rsidR="00C2403B" w:rsidRPr="004201B0" w:rsidRDefault="00C2403B" w:rsidP="00837727">
            <w:pPr>
              <w:rPr>
                <w:sz w:val="18"/>
                <w:szCs w:val="18"/>
              </w:rPr>
            </w:pPr>
          </w:p>
        </w:tc>
        <w:tc>
          <w:tcPr>
            <w:tcW w:w="3192" w:type="dxa"/>
            <w:shd w:val="clear" w:color="auto" w:fill="auto"/>
            <w:vAlign w:val="center"/>
          </w:tcPr>
          <w:p w:rsidR="00C2403B" w:rsidRPr="004201B0" w:rsidRDefault="00C2403B" w:rsidP="00837727">
            <w:pPr>
              <w:rPr>
                <w:sz w:val="18"/>
                <w:szCs w:val="18"/>
              </w:rPr>
            </w:pPr>
            <w:r w:rsidRPr="004201B0">
              <w:rPr>
                <w:sz w:val="18"/>
                <w:szCs w:val="18"/>
              </w:rPr>
              <w:t>Hydrological and Hydraulic Calculation Report (2) Longitudinal Drainage</w:t>
            </w:r>
          </w:p>
        </w:tc>
        <w:tc>
          <w:tcPr>
            <w:tcW w:w="573" w:type="dxa"/>
            <w:shd w:val="clear" w:color="auto" w:fill="auto"/>
            <w:vAlign w:val="center"/>
          </w:tcPr>
          <w:p w:rsidR="00C2403B" w:rsidRPr="004201B0" w:rsidRDefault="00C2403B" w:rsidP="00837727">
            <w:pPr>
              <w:jc w:val="center"/>
              <w:rPr>
                <w:rFonts w:eastAsiaTheme="minorEastAsia"/>
                <w:sz w:val="18"/>
                <w:szCs w:val="18"/>
              </w:rPr>
            </w:pPr>
            <w:r w:rsidRPr="004201B0">
              <w:rPr>
                <w:rFonts w:eastAsiaTheme="minorEastAsia" w:hint="eastAsia"/>
                <w:sz w:val="18"/>
                <w:szCs w:val="18"/>
              </w:rPr>
              <w:t>0</w:t>
            </w:r>
          </w:p>
        </w:tc>
        <w:tc>
          <w:tcPr>
            <w:tcW w:w="1373" w:type="dxa"/>
            <w:shd w:val="clear" w:color="auto" w:fill="auto"/>
            <w:vAlign w:val="center"/>
          </w:tcPr>
          <w:p w:rsidR="00C2403B" w:rsidRPr="004201B0" w:rsidRDefault="00C2403B" w:rsidP="00837727">
            <w:pPr>
              <w:jc w:val="center"/>
              <w:rPr>
                <w:sz w:val="18"/>
                <w:szCs w:val="18"/>
              </w:rPr>
            </w:pPr>
            <w:r w:rsidRPr="004201B0">
              <w:rPr>
                <w:sz w:val="18"/>
                <w:szCs w:val="18"/>
              </w:rPr>
              <w:t>05/04/2013</w:t>
            </w:r>
          </w:p>
        </w:tc>
      </w:tr>
      <w:tr w:rsidR="00C2403B" w:rsidRPr="004201B0" w:rsidTr="00B801D3">
        <w:trPr>
          <w:trHeight w:val="20"/>
          <w:jc w:val="center"/>
        </w:trPr>
        <w:tc>
          <w:tcPr>
            <w:tcW w:w="741" w:type="dxa"/>
            <w:shd w:val="clear" w:color="auto" w:fill="auto"/>
            <w:vAlign w:val="center"/>
          </w:tcPr>
          <w:p w:rsidR="00C2403B" w:rsidRPr="004201B0" w:rsidRDefault="00C2403B" w:rsidP="00C2403B">
            <w:pPr>
              <w:jc w:val="center"/>
              <w:rPr>
                <w:rFonts w:eastAsiaTheme="minorEastAsia"/>
                <w:sz w:val="18"/>
                <w:szCs w:val="18"/>
              </w:rPr>
            </w:pPr>
            <w:r w:rsidRPr="004201B0">
              <w:rPr>
                <w:rFonts w:eastAsiaTheme="minorEastAsia" w:hint="eastAsia"/>
                <w:sz w:val="18"/>
                <w:szCs w:val="18"/>
              </w:rPr>
              <w:t>47</w:t>
            </w:r>
          </w:p>
        </w:tc>
        <w:tc>
          <w:tcPr>
            <w:tcW w:w="966" w:type="dxa"/>
            <w:vMerge w:val="restart"/>
            <w:shd w:val="clear" w:color="auto" w:fill="auto"/>
            <w:vAlign w:val="center"/>
          </w:tcPr>
          <w:p w:rsidR="00C2403B" w:rsidRPr="004201B0" w:rsidRDefault="00C2403B" w:rsidP="003C3B0C">
            <w:pPr>
              <w:jc w:val="center"/>
              <w:rPr>
                <w:rFonts w:eastAsiaTheme="minorEastAsia"/>
                <w:sz w:val="18"/>
                <w:szCs w:val="18"/>
              </w:rPr>
            </w:pPr>
            <w:r w:rsidRPr="004201B0">
              <w:rPr>
                <w:rFonts w:eastAsiaTheme="minorEastAsia" w:hint="eastAsia"/>
                <w:sz w:val="18"/>
                <w:szCs w:val="18"/>
              </w:rPr>
              <w:t>PKG4</w:t>
            </w:r>
          </w:p>
        </w:tc>
        <w:tc>
          <w:tcPr>
            <w:tcW w:w="1337" w:type="dxa"/>
            <w:vMerge w:val="restart"/>
            <w:vAlign w:val="center"/>
          </w:tcPr>
          <w:p w:rsidR="00C2403B" w:rsidRPr="004201B0" w:rsidRDefault="00C2403B" w:rsidP="003C3B0C">
            <w:pPr>
              <w:jc w:val="center"/>
              <w:rPr>
                <w:rFonts w:eastAsiaTheme="minorEastAsia"/>
                <w:sz w:val="18"/>
                <w:szCs w:val="18"/>
              </w:rPr>
            </w:pPr>
            <w:r w:rsidRPr="004201B0">
              <w:rPr>
                <w:rFonts w:eastAsiaTheme="minorEastAsia" w:hint="eastAsia"/>
                <w:sz w:val="18"/>
                <w:szCs w:val="18"/>
              </w:rPr>
              <w:t>Road</w:t>
            </w:r>
          </w:p>
        </w:tc>
        <w:tc>
          <w:tcPr>
            <w:tcW w:w="3192" w:type="dxa"/>
            <w:shd w:val="clear" w:color="auto" w:fill="auto"/>
            <w:vAlign w:val="center"/>
          </w:tcPr>
          <w:p w:rsidR="00C2403B" w:rsidRPr="004201B0" w:rsidRDefault="00C2403B" w:rsidP="003C3B0C">
            <w:pPr>
              <w:rPr>
                <w:sz w:val="18"/>
                <w:szCs w:val="18"/>
              </w:rPr>
            </w:pPr>
            <w:r w:rsidRPr="004201B0">
              <w:rPr>
                <w:sz w:val="18"/>
                <w:szCs w:val="18"/>
              </w:rPr>
              <w:t>Detailed Design Reports</w:t>
            </w:r>
          </w:p>
        </w:tc>
        <w:tc>
          <w:tcPr>
            <w:tcW w:w="573" w:type="dxa"/>
            <w:vMerge w:val="restart"/>
            <w:shd w:val="clear" w:color="auto" w:fill="auto"/>
            <w:vAlign w:val="center"/>
          </w:tcPr>
          <w:p w:rsidR="00C2403B" w:rsidRPr="004201B0" w:rsidRDefault="00C2403B" w:rsidP="003E3F3C">
            <w:pPr>
              <w:jc w:val="center"/>
              <w:rPr>
                <w:sz w:val="18"/>
                <w:szCs w:val="18"/>
              </w:rPr>
            </w:pPr>
            <w:r w:rsidRPr="004201B0">
              <w:rPr>
                <w:sz w:val="18"/>
                <w:szCs w:val="18"/>
              </w:rPr>
              <w:t>1</w:t>
            </w:r>
          </w:p>
        </w:tc>
        <w:tc>
          <w:tcPr>
            <w:tcW w:w="1373" w:type="dxa"/>
            <w:vMerge w:val="restart"/>
            <w:shd w:val="clear" w:color="auto" w:fill="auto"/>
            <w:vAlign w:val="center"/>
          </w:tcPr>
          <w:p w:rsidR="00C2403B" w:rsidRPr="004201B0" w:rsidRDefault="00C2403B" w:rsidP="003E3F3C">
            <w:pPr>
              <w:jc w:val="center"/>
              <w:rPr>
                <w:sz w:val="18"/>
                <w:szCs w:val="18"/>
              </w:rPr>
            </w:pPr>
            <w:r w:rsidRPr="004201B0">
              <w:rPr>
                <w:sz w:val="18"/>
                <w:szCs w:val="18"/>
              </w:rPr>
              <w:t>20/11/2013</w:t>
            </w:r>
          </w:p>
        </w:tc>
      </w:tr>
      <w:tr w:rsidR="00C2403B" w:rsidRPr="004201B0" w:rsidTr="00B801D3">
        <w:trPr>
          <w:trHeight w:val="20"/>
          <w:jc w:val="center"/>
        </w:trPr>
        <w:tc>
          <w:tcPr>
            <w:tcW w:w="741" w:type="dxa"/>
            <w:shd w:val="clear" w:color="auto" w:fill="auto"/>
            <w:vAlign w:val="center"/>
          </w:tcPr>
          <w:p w:rsidR="00C2403B" w:rsidRPr="004201B0" w:rsidRDefault="00C2403B" w:rsidP="00C2403B">
            <w:pPr>
              <w:jc w:val="center"/>
              <w:rPr>
                <w:rFonts w:eastAsiaTheme="minorEastAsia"/>
                <w:sz w:val="18"/>
                <w:szCs w:val="18"/>
              </w:rPr>
            </w:pPr>
            <w:r w:rsidRPr="004201B0">
              <w:rPr>
                <w:rFonts w:eastAsiaTheme="minorEastAsia" w:hint="eastAsia"/>
                <w:sz w:val="18"/>
                <w:szCs w:val="18"/>
              </w:rPr>
              <w:t>48</w:t>
            </w:r>
          </w:p>
        </w:tc>
        <w:tc>
          <w:tcPr>
            <w:tcW w:w="966" w:type="dxa"/>
            <w:vMerge/>
            <w:shd w:val="clear" w:color="auto" w:fill="auto"/>
            <w:vAlign w:val="center"/>
          </w:tcPr>
          <w:p w:rsidR="00C2403B" w:rsidRPr="004201B0" w:rsidRDefault="00C2403B" w:rsidP="00FA3B1F">
            <w:pPr>
              <w:rPr>
                <w:sz w:val="18"/>
                <w:szCs w:val="18"/>
              </w:rPr>
            </w:pPr>
          </w:p>
        </w:tc>
        <w:tc>
          <w:tcPr>
            <w:tcW w:w="1337" w:type="dxa"/>
            <w:vMerge/>
          </w:tcPr>
          <w:p w:rsidR="00C2403B" w:rsidRPr="004201B0" w:rsidRDefault="00C2403B" w:rsidP="003C3B0C">
            <w:pPr>
              <w:rPr>
                <w:sz w:val="18"/>
                <w:szCs w:val="18"/>
              </w:rPr>
            </w:pPr>
          </w:p>
        </w:tc>
        <w:tc>
          <w:tcPr>
            <w:tcW w:w="3192" w:type="dxa"/>
            <w:shd w:val="clear" w:color="auto" w:fill="auto"/>
            <w:vAlign w:val="center"/>
          </w:tcPr>
          <w:p w:rsidR="00C2403B" w:rsidRPr="004201B0" w:rsidRDefault="00C2403B" w:rsidP="003C3B0C">
            <w:pPr>
              <w:rPr>
                <w:sz w:val="18"/>
                <w:szCs w:val="18"/>
              </w:rPr>
            </w:pPr>
            <w:r w:rsidRPr="004201B0">
              <w:rPr>
                <w:sz w:val="18"/>
                <w:szCs w:val="18"/>
              </w:rPr>
              <w:t>Drawings</w:t>
            </w:r>
          </w:p>
        </w:tc>
        <w:tc>
          <w:tcPr>
            <w:tcW w:w="573" w:type="dxa"/>
            <w:vMerge/>
            <w:shd w:val="clear" w:color="auto" w:fill="auto"/>
            <w:vAlign w:val="center"/>
          </w:tcPr>
          <w:p w:rsidR="00C2403B" w:rsidRPr="004201B0" w:rsidRDefault="00C2403B" w:rsidP="003E3F3C">
            <w:pPr>
              <w:jc w:val="center"/>
              <w:rPr>
                <w:sz w:val="18"/>
                <w:szCs w:val="18"/>
              </w:rPr>
            </w:pPr>
          </w:p>
        </w:tc>
        <w:tc>
          <w:tcPr>
            <w:tcW w:w="1373" w:type="dxa"/>
            <w:vMerge/>
            <w:shd w:val="clear" w:color="auto" w:fill="auto"/>
            <w:vAlign w:val="center"/>
          </w:tcPr>
          <w:p w:rsidR="00C2403B" w:rsidRPr="004201B0" w:rsidRDefault="00C2403B" w:rsidP="003E3F3C">
            <w:pPr>
              <w:jc w:val="center"/>
              <w:rPr>
                <w:sz w:val="18"/>
                <w:szCs w:val="18"/>
              </w:rPr>
            </w:pPr>
          </w:p>
        </w:tc>
      </w:tr>
      <w:tr w:rsidR="00C2403B" w:rsidRPr="004201B0" w:rsidTr="00B801D3">
        <w:trPr>
          <w:trHeight w:val="20"/>
          <w:jc w:val="center"/>
        </w:trPr>
        <w:tc>
          <w:tcPr>
            <w:tcW w:w="741" w:type="dxa"/>
            <w:shd w:val="clear" w:color="auto" w:fill="auto"/>
            <w:vAlign w:val="center"/>
          </w:tcPr>
          <w:p w:rsidR="00C2403B" w:rsidRPr="004201B0" w:rsidRDefault="00C2403B" w:rsidP="00C2403B">
            <w:pPr>
              <w:jc w:val="center"/>
              <w:rPr>
                <w:rFonts w:eastAsiaTheme="minorEastAsia"/>
                <w:sz w:val="18"/>
                <w:szCs w:val="18"/>
              </w:rPr>
            </w:pPr>
            <w:r w:rsidRPr="004201B0">
              <w:rPr>
                <w:rFonts w:eastAsiaTheme="minorEastAsia" w:hint="eastAsia"/>
                <w:sz w:val="18"/>
                <w:szCs w:val="18"/>
              </w:rPr>
              <w:t>49</w:t>
            </w:r>
          </w:p>
        </w:tc>
        <w:tc>
          <w:tcPr>
            <w:tcW w:w="966" w:type="dxa"/>
            <w:vMerge/>
            <w:shd w:val="clear" w:color="auto" w:fill="auto"/>
            <w:vAlign w:val="center"/>
          </w:tcPr>
          <w:p w:rsidR="00C2403B" w:rsidRPr="004201B0" w:rsidRDefault="00C2403B" w:rsidP="00FA3B1F">
            <w:pPr>
              <w:rPr>
                <w:sz w:val="18"/>
                <w:szCs w:val="18"/>
              </w:rPr>
            </w:pPr>
          </w:p>
        </w:tc>
        <w:tc>
          <w:tcPr>
            <w:tcW w:w="1337" w:type="dxa"/>
            <w:vMerge/>
          </w:tcPr>
          <w:p w:rsidR="00C2403B" w:rsidRPr="004201B0" w:rsidRDefault="00C2403B" w:rsidP="003C3B0C">
            <w:pPr>
              <w:rPr>
                <w:sz w:val="18"/>
                <w:szCs w:val="18"/>
              </w:rPr>
            </w:pPr>
          </w:p>
        </w:tc>
        <w:tc>
          <w:tcPr>
            <w:tcW w:w="3192" w:type="dxa"/>
            <w:shd w:val="clear" w:color="auto" w:fill="auto"/>
            <w:vAlign w:val="center"/>
          </w:tcPr>
          <w:p w:rsidR="00C2403B" w:rsidRPr="004201B0" w:rsidRDefault="00C2403B" w:rsidP="003C3B0C">
            <w:pPr>
              <w:rPr>
                <w:sz w:val="18"/>
                <w:szCs w:val="18"/>
              </w:rPr>
            </w:pPr>
            <w:r w:rsidRPr="004201B0">
              <w:rPr>
                <w:sz w:val="18"/>
                <w:szCs w:val="18"/>
              </w:rPr>
              <w:t xml:space="preserve">Structural Calculation Report </w:t>
            </w:r>
          </w:p>
        </w:tc>
        <w:tc>
          <w:tcPr>
            <w:tcW w:w="573" w:type="dxa"/>
            <w:vMerge/>
            <w:shd w:val="clear" w:color="auto" w:fill="auto"/>
            <w:vAlign w:val="center"/>
          </w:tcPr>
          <w:p w:rsidR="00C2403B" w:rsidRPr="004201B0" w:rsidRDefault="00C2403B" w:rsidP="003E3F3C">
            <w:pPr>
              <w:jc w:val="center"/>
              <w:rPr>
                <w:sz w:val="18"/>
                <w:szCs w:val="18"/>
              </w:rPr>
            </w:pPr>
          </w:p>
        </w:tc>
        <w:tc>
          <w:tcPr>
            <w:tcW w:w="1373" w:type="dxa"/>
            <w:vMerge/>
            <w:shd w:val="clear" w:color="auto" w:fill="auto"/>
            <w:vAlign w:val="center"/>
          </w:tcPr>
          <w:p w:rsidR="00C2403B" w:rsidRPr="004201B0" w:rsidRDefault="00C2403B" w:rsidP="003E3F3C">
            <w:pPr>
              <w:jc w:val="center"/>
              <w:rPr>
                <w:sz w:val="18"/>
                <w:szCs w:val="18"/>
              </w:rPr>
            </w:pPr>
          </w:p>
        </w:tc>
      </w:tr>
      <w:tr w:rsidR="00C2403B" w:rsidRPr="004201B0" w:rsidTr="00B801D3">
        <w:trPr>
          <w:trHeight w:val="20"/>
          <w:jc w:val="center"/>
        </w:trPr>
        <w:tc>
          <w:tcPr>
            <w:tcW w:w="741" w:type="dxa"/>
            <w:shd w:val="clear" w:color="auto" w:fill="auto"/>
            <w:vAlign w:val="center"/>
          </w:tcPr>
          <w:p w:rsidR="00C2403B" w:rsidRPr="004201B0" w:rsidRDefault="00C2403B" w:rsidP="00C2403B">
            <w:pPr>
              <w:jc w:val="center"/>
              <w:rPr>
                <w:rFonts w:eastAsiaTheme="minorEastAsia"/>
                <w:sz w:val="18"/>
                <w:szCs w:val="18"/>
              </w:rPr>
            </w:pPr>
            <w:r w:rsidRPr="004201B0">
              <w:rPr>
                <w:rFonts w:eastAsiaTheme="minorEastAsia" w:hint="eastAsia"/>
                <w:sz w:val="18"/>
                <w:szCs w:val="18"/>
              </w:rPr>
              <w:t>50</w:t>
            </w:r>
          </w:p>
        </w:tc>
        <w:tc>
          <w:tcPr>
            <w:tcW w:w="966" w:type="dxa"/>
            <w:vMerge/>
            <w:shd w:val="clear" w:color="auto" w:fill="auto"/>
            <w:vAlign w:val="center"/>
          </w:tcPr>
          <w:p w:rsidR="00C2403B" w:rsidRPr="004201B0" w:rsidRDefault="00C2403B" w:rsidP="00FA3B1F">
            <w:pPr>
              <w:rPr>
                <w:sz w:val="18"/>
                <w:szCs w:val="18"/>
              </w:rPr>
            </w:pPr>
          </w:p>
        </w:tc>
        <w:tc>
          <w:tcPr>
            <w:tcW w:w="1337" w:type="dxa"/>
            <w:vMerge/>
          </w:tcPr>
          <w:p w:rsidR="00C2403B" w:rsidRPr="004201B0" w:rsidRDefault="00C2403B" w:rsidP="003C3B0C">
            <w:pPr>
              <w:rPr>
                <w:sz w:val="18"/>
                <w:szCs w:val="18"/>
              </w:rPr>
            </w:pPr>
          </w:p>
        </w:tc>
        <w:tc>
          <w:tcPr>
            <w:tcW w:w="3192" w:type="dxa"/>
            <w:shd w:val="clear" w:color="auto" w:fill="auto"/>
            <w:vAlign w:val="center"/>
          </w:tcPr>
          <w:p w:rsidR="00C2403B" w:rsidRPr="004201B0" w:rsidRDefault="00C2403B" w:rsidP="003C3B0C">
            <w:pPr>
              <w:rPr>
                <w:sz w:val="18"/>
                <w:szCs w:val="18"/>
              </w:rPr>
            </w:pPr>
            <w:r w:rsidRPr="004201B0">
              <w:rPr>
                <w:sz w:val="18"/>
                <w:szCs w:val="18"/>
              </w:rPr>
              <w:t xml:space="preserve">Work </w:t>
            </w:r>
            <w:proofErr w:type="spellStart"/>
            <w:r w:rsidRPr="004201B0">
              <w:rPr>
                <w:sz w:val="18"/>
                <w:szCs w:val="18"/>
              </w:rPr>
              <w:t>Qty</w:t>
            </w:r>
            <w:proofErr w:type="spellEnd"/>
            <w:r w:rsidRPr="004201B0">
              <w:rPr>
                <w:sz w:val="18"/>
                <w:szCs w:val="18"/>
              </w:rPr>
              <w:t xml:space="preserve"> Report</w:t>
            </w:r>
          </w:p>
        </w:tc>
        <w:tc>
          <w:tcPr>
            <w:tcW w:w="573" w:type="dxa"/>
            <w:shd w:val="clear" w:color="auto" w:fill="auto"/>
            <w:vAlign w:val="center"/>
          </w:tcPr>
          <w:p w:rsidR="00C2403B" w:rsidRPr="004201B0" w:rsidRDefault="00C2403B" w:rsidP="003E3F3C">
            <w:pPr>
              <w:jc w:val="center"/>
              <w:rPr>
                <w:sz w:val="18"/>
                <w:szCs w:val="18"/>
              </w:rPr>
            </w:pPr>
            <w:r w:rsidRPr="004201B0">
              <w:rPr>
                <w:sz w:val="18"/>
                <w:szCs w:val="18"/>
              </w:rPr>
              <w:t>1</w:t>
            </w:r>
          </w:p>
        </w:tc>
        <w:tc>
          <w:tcPr>
            <w:tcW w:w="1373" w:type="dxa"/>
            <w:shd w:val="clear" w:color="auto" w:fill="auto"/>
            <w:vAlign w:val="center"/>
          </w:tcPr>
          <w:p w:rsidR="00C2403B" w:rsidRPr="004201B0" w:rsidRDefault="00C2403B" w:rsidP="003E3F3C">
            <w:pPr>
              <w:jc w:val="center"/>
              <w:rPr>
                <w:sz w:val="18"/>
                <w:szCs w:val="18"/>
              </w:rPr>
            </w:pPr>
            <w:r w:rsidRPr="004201B0">
              <w:rPr>
                <w:sz w:val="18"/>
                <w:szCs w:val="18"/>
              </w:rPr>
              <w:t>20/11/2013</w:t>
            </w:r>
          </w:p>
        </w:tc>
      </w:tr>
      <w:tr w:rsidR="00C2403B" w:rsidRPr="004201B0" w:rsidTr="00B801D3">
        <w:trPr>
          <w:trHeight w:val="20"/>
          <w:jc w:val="center"/>
        </w:trPr>
        <w:tc>
          <w:tcPr>
            <w:tcW w:w="741" w:type="dxa"/>
            <w:shd w:val="clear" w:color="auto" w:fill="auto"/>
            <w:vAlign w:val="center"/>
          </w:tcPr>
          <w:p w:rsidR="00C2403B" w:rsidRPr="004201B0" w:rsidRDefault="00C2403B" w:rsidP="00C2403B">
            <w:pPr>
              <w:jc w:val="center"/>
              <w:rPr>
                <w:rFonts w:eastAsiaTheme="minorEastAsia"/>
                <w:sz w:val="18"/>
                <w:szCs w:val="18"/>
              </w:rPr>
            </w:pPr>
            <w:r w:rsidRPr="004201B0">
              <w:rPr>
                <w:rFonts w:eastAsiaTheme="minorEastAsia" w:hint="eastAsia"/>
                <w:sz w:val="18"/>
                <w:szCs w:val="18"/>
              </w:rPr>
              <w:t>51</w:t>
            </w:r>
          </w:p>
        </w:tc>
        <w:tc>
          <w:tcPr>
            <w:tcW w:w="966" w:type="dxa"/>
            <w:vMerge/>
            <w:shd w:val="clear" w:color="auto" w:fill="auto"/>
            <w:vAlign w:val="center"/>
          </w:tcPr>
          <w:p w:rsidR="00C2403B" w:rsidRPr="004201B0" w:rsidRDefault="00C2403B" w:rsidP="00FA3B1F">
            <w:pPr>
              <w:rPr>
                <w:sz w:val="18"/>
                <w:szCs w:val="18"/>
              </w:rPr>
            </w:pPr>
          </w:p>
        </w:tc>
        <w:tc>
          <w:tcPr>
            <w:tcW w:w="1337" w:type="dxa"/>
            <w:vMerge w:val="restart"/>
            <w:vAlign w:val="center"/>
          </w:tcPr>
          <w:p w:rsidR="00C2403B" w:rsidRPr="004201B0" w:rsidRDefault="00C2403B" w:rsidP="003C3B0C">
            <w:pPr>
              <w:jc w:val="center"/>
              <w:rPr>
                <w:rFonts w:eastAsiaTheme="minorEastAsia"/>
                <w:sz w:val="18"/>
                <w:szCs w:val="18"/>
              </w:rPr>
            </w:pPr>
            <w:r w:rsidRPr="004201B0">
              <w:rPr>
                <w:rFonts w:eastAsiaTheme="minorEastAsia" w:hint="eastAsia"/>
                <w:sz w:val="18"/>
                <w:szCs w:val="18"/>
              </w:rPr>
              <w:t>Geotechnical</w:t>
            </w:r>
          </w:p>
        </w:tc>
        <w:tc>
          <w:tcPr>
            <w:tcW w:w="3192" w:type="dxa"/>
            <w:shd w:val="clear" w:color="auto" w:fill="auto"/>
            <w:vAlign w:val="center"/>
          </w:tcPr>
          <w:p w:rsidR="00C2403B" w:rsidRPr="004201B0" w:rsidRDefault="00C2403B" w:rsidP="003C3B0C">
            <w:pPr>
              <w:rPr>
                <w:sz w:val="18"/>
                <w:szCs w:val="18"/>
              </w:rPr>
            </w:pPr>
            <w:r w:rsidRPr="004201B0">
              <w:rPr>
                <w:sz w:val="18"/>
                <w:szCs w:val="18"/>
              </w:rPr>
              <w:t>Detailed Design Reports</w:t>
            </w:r>
          </w:p>
        </w:tc>
        <w:tc>
          <w:tcPr>
            <w:tcW w:w="573" w:type="dxa"/>
            <w:vMerge w:val="restart"/>
            <w:shd w:val="clear" w:color="auto" w:fill="auto"/>
            <w:vAlign w:val="center"/>
          </w:tcPr>
          <w:p w:rsidR="00C2403B" w:rsidRPr="004201B0" w:rsidRDefault="00C2403B" w:rsidP="003E3F3C">
            <w:pPr>
              <w:jc w:val="center"/>
              <w:rPr>
                <w:sz w:val="18"/>
                <w:szCs w:val="18"/>
              </w:rPr>
            </w:pPr>
            <w:r w:rsidRPr="004201B0">
              <w:rPr>
                <w:sz w:val="18"/>
                <w:szCs w:val="18"/>
              </w:rPr>
              <w:t>1</w:t>
            </w:r>
          </w:p>
        </w:tc>
        <w:tc>
          <w:tcPr>
            <w:tcW w:w="1373" w:type="dxa"/>
            <w:vMerge w:val="restart"/>
            <w:shd w:val="clear" w:color="auto" w:fill="auto"/>
            <w:vAlign w:val="center"/>
          </w:tcPr>
          <w:p w:rsidR="00C2403B" w:rsidRPr="004201B0" w:rsidRDefault="00C2403B" w:rsidP="003E3F3C">
            <w:pPr>
              <w:jc w:val="center"/>
              <w:rPr>
                <w:sz w:val="18"/>
                <w:szCs w:val="18"/>
              </w:rPr>
            </w:pPr>
            <w:r w:rsidRPr="004201B0">
              <w:rPr>
                <w:sz w:val="18"/>
                <w:szCs w:val="18"/>
              </w:rPr>
              <w:t>20/11/2013</w:t>
            </w:r>
          </w:p>
        </w:tc>
      </w:tr>
      <w:tr w:rsidR="00C2403B" w:rsidRPr="004201B0" w:rsidTr="00B801D3">
        <w:trPr>
          <w:trHeight w:val="20"/>
          <w:jc w:val="center"/>
        </w:trPr>
        <w:tc>
          <w:tcPr>
            <w:tcW w:w="741" w:type="dxa"/>
            <w:shd w:val="clear" w:color="auto" w:fill="auto"/>
            <w:vAlign w:val="center"/>
          </w:tcPr>
          <w:p w:rsidR="00C2403B" w:rsidRPr="004201B0" w:rsidRDefault="00C2403B" w:rsidP="00C2403B">
            <w:pPr>
              <w:jc w:val="center"/>
              <w:rPr>
                <w:rFonts w:eastAsiaTheme="minorEastAsia"/>
                <w:sz w:val="18"/>
                <w:szCs w:val="18"/>
              </w:rPr>
            </w:pPr>
            <w:r w:rsidRPr="004201B0">
              <w:rPr>
                <w:rFonts w:eastAsiaTheme="minorEastAsia" w:hint="eastAsia"/>
                <w:sz w:val="18"/>
                <w:szCs w:val="18"/>
              </w:rPr>
              <w:t>52</w:t>
            </w:r>
          </w:p>
        </w:tc>
        <w:tc>
          <w:tcPr>
            <w:tcW w:w="966" w:type="dxa"/>
            <w:vMerge/>
            <w:shd w:val="clear" w:color="auto" w:fill="auto"/>
            <w:vAlign w:val="center"/>
          </w:tcPr>
          <w:p w:rsidR="00C2403B" w:rsidRPr="004201B0" w:rsidRDefault="00C2403B" w:rsidP="00FA3B1F">
            <w:pPr>
              <w:rPr>
                <w:sz w:val="18"/>
                <w:szCs w:val="18"/>
              </w:rPr>
            </w:pPr>
          </w:p>
        </w:tc>
        <w:tc>
          <w:tcPr>
            <w:tcW w:w="1337" w:type="dxa"/>
            <w:vMerge/>
            <w:vAlign w:val="center"/>
          </w:tcPr>
          <w:p w:rsidR="00C2403B" w:rsidRPr="004201B0" w:rsidRDefault="00C2403B" w:rsidP="003C3B0C">
            <w:pPr>
              <w:jc w:val="center"/>
              <w:rPr>
                <w:sz w:val="18"/>
                <w:szCs w:val="18"/>
              </w:rPr>
            </w:pPr>
          </w:p>
        </w:tc>
        <w:tc>
          <w:tcPr>
            <w:tcW w:w="3192" w:type="dxa"/>
            <w:shd w:val="clear" w:color="auto" w:fill="auto"/>
            <w:vAlign w:val="center"/>
          </w:tcPr>
          <w:p w:rsidR="00C2403B" w:rsidRPr="004201B0" w:rsidRDefault="00C2403B" w:rsidP="003C3B0C">
            <w:pPr>
              <w:rPr>
                <w:sz w:val="18"/>
                <w:szCs w:val="18"/>
              </w:rPr>
            </w:pPr>
            <w:r w:rsidRPr="004201B0">
              <w:rPr>
                <w:sz w:val="18"/>
                <w:szCs w:val="18"/>
              </w:rPr>
              <w:t>Drawings</w:t>
            </w:r>
          </w:p>
        </w:tc>
        <w:tc>
          <w:tcPr>
            <w:tcW w:w="573" w:type="dxa"/>
            <w:vMerge/>
            <w:shd w:val="clear" w:color="auto" w:fill="auto"/>
            <w:vAlign w:val="center"/>
          </w:tcPr>
          <w:p w:rsidR="00C2403B" w:rsidRPr="004201B0" w:rsidRDefault="00C2403B" w:rsidP="003E3F3C">
            <w:pPr>
              <w:jc w:val="center"/>
              <w:rPr>
                <w:sz w:val="18"/>
                <w:szCs w:val="18"/>
              </w:rPr>
            </w:pPr>
          </w:p>
        </w:tc>
        <w:tc>
          <w:tcPr>
            <w:tcW w:w="1373" w:type="dxa"/>
            <w:vMerge/>
            <w:shd w:val="clear" w:color="auto" w:fill="auto"/>
            <w:vAlign w:val="center"/>
          </w:tcPr>
          <w:p w:rsidR="00C2403B" w:rsidRPr="004201B0" w:rsidRDefault="00C2403B" w:rsidP="003E3F3C">
            <w:pPr>
              <w:jc w:val="center"/>
              <w:rPr>
                <w:sz w:val="18"/>
                <w:szCs w:val="18"/>
              </w:rPr>
            </w:pPr>
          </w:p>
        </w:tc>
      </w:tr>
      <w:tr w:rsidR="00C2403B" w:rsidRPr="004201B0" w:rsidTr="00B801D3">
        <w:trPr>
          <w:trHeight w:val="20"/>
          <w:jc w:val="center"/>
        </w:trPr>
        <w:tc>
          <w:tcPr>
            <w:tcW w:w="741" w:type="dxa"/>
            <w:shd w:val="clear" w:color="auto" w:fill="auto"/>
            <w:vAlign w:val="center"/>
          </w:tcPr>
          <w:p w:rsidR="00C2403B" w:rsidRPr="004201B0" w:rsidRDefault="00C2403B" w:rsidP="00C2403B">
            <w:pPr>
              <w:jc w:val="center"/>
              <w:rPr>
                <w:rFonts w:eastAsiaTheme="minorEastAsia"/>
                <w:sz w:val="18"/>
                <w:szCs w:val="18"/>
              </w:rPr>
            </w:pPr>
            <w:r w:rsidRPr="004201B0">
              <w:rPr>
                <w:rFonts w:eastAsiaTheme="minorEastAsia" w:hint="eastAsia"/>
                <w:sz w:val="18"/>
                <w:szCs w:val="18"/>
              </w:rPr>
              <w:t>53</w:t>
            </w:r>
          </w:p>
        </w:tc>
        <w:tc>
          <w:tcPr>
            <w:tcW w:w="966" w:type="dxa"/>
            <w:vMerge/>
            <w:shd w:val="clear" w:color="auto" w:fill="auto"/>
            <w:vAlign w:val="center"/>
          </w:tcPr>
          <w:p w:rsidR="00C2403B" w:rsidRPr="004201B0" w:rsidRDefault="00C2403B" w:rsidP="00FA3B1F">
            <w:pPr>
              <w:rPr>
                <w:sz w:val="18"/>
                <w:szCs w:val="18"/>
              </w:rPr>
            </w:pPr>
          </w:p>
        </w:tc>
        <w:tc>
          <w:tcPr>
            <w:tcW w:w="1337" w:type="dxa"/>
            <w:vMerge/>
            <w:vAlign w:val="center"/>
          </w:tcPr>
          <w:p w:rsidR="00C2403B" w:rsidRPr="004201B0" w:rsidRDefault="00C2403B" w:rsidP="003C3B0C">
            <w:pPr>
              <w:jc w:val="center"/>
              <w:rPr>
                <w:sz w:val="18"/>
                <w:szCs w:val="18"/>
              </w:rPr>
            </w:pPr>
          </w:p>
        </w:tc>
        <w:tc>
          <w:tcPr>
            <w:tcW w:w="3192" w:type="dxa"/>
            <w:shd w:val="clear" w:color="auto" w:fill="auto"/>
            <w:vAlign w:val="center"/>
          </w:tcPr>
          <w:p w:rsidR="00C2403B" w:rsidRPr="004201B0" w:rsidRDefault="00C2403B" w:rsidP="003C3B0C">
            <w:pPr>
              <w:rPr>
                <w:sz w:val="18"/>
                <w:szCs w:val="18"/>
              </w:rPr>
            </w:pPr>
            <w:r w:rsidRPr="004201B0">
              <w:rPr>
                <w:sz w:val="18"/>
                <w:szCs w:val="18"/>
              </w:rPr>
              <w:t xml:space="preserve">Structural Calculation Report </w:t>
            </w:r>
          </w:p>
        </w:tc>
        <w:tc>
          <w:tcPr>
            <w:tcW w:w="573" w:type="dxa"/>
            <w:vMerge/>
            <w:shd w:val="clear" w:color="auto" w:fill="auto"/>
            <w:vAlign w:val="center"/>
          </w:tcPr>
          <w:p w:rsidR="00C2403B" w:rsidRPr="004201B0" w:rsidRDefault="00C2403B" w:rsidP="003E3F3C">
            <w:pPr>
              <w:jc w:val="center"/>
              <w:rPr>
                <w:sz w:val="18"/>
                <w:szCs w:val="18"/>
              </w:rPr>
            </w:pPr>
          </w:p>
        </w:tc>
        <w:tc>
          <w:tcPr>
            <w:tcW w:w="1373" w:type="dxa"/>
            <w:vMerge/>
            <w:shd w:val="clear" w:color="auto" w:fill="auto"/>
            <w:vAlign w:val="center"/>
          </w:tcPr>
          <w:p w:rsidR="00C2403B" w:rsidRPr="004201B0" w:rsidRDefault="00C2403B" w:rsidP="003E3F3C">
            <w:pPr>
              <w:jc w:val="center"/>
              <w:rPr>
                <w:sz w:val="18"/>
                <w:szCs w:val="18"/>
              </w:rPr>
            </w:pPr>
          </w:p>
        </w:tc>
      </w:tr>
      <w:tr w:rsidR="00C2403B" w:rsidRPr="004201B0" w:rsidTr="00B801D3">
        <w:trPr>
          <w:trHeight w:val="20"/>
          <w:jc w:val="center"/>
        </w:trPr>
        <w:tc>
          <w:tcPr>
            <w:tcW w:w="741" w:type="dxa"/>
            <w:shd w:val="clear" w:color="auto" w:fill="auto"/>
            <w:vAlign w:val="center"/>
          </w:tcPr>
          <w:p w:rsidR="00C2403B" w:rsidRPr="004201B0" w:rsidRDefault="00C2403B" w:rsidP="00C2403B">
            <w:pPr>
              <w:jc w:val="center"/>
              <w:rPr>
                <w:rFonts w:eastAsiaTheme="minorEastAsia"/>
                <w:sz w:val="18"/>
                <w:szCs w:val="18"/>
              </w:rPr>
            </w:pPr>
            <w:r w:rsidRPr="004201B0">
              <w:rPr>
                <w:rFonts w:eastAsiaTheme="minorEastAsia" w:hint="eastAsia"/>
                <w:sz w:val="18"/>
                <w:szCs w:val="18"/>
              </w:rPr>
              <w:t>54</w:t>
            </w:r>
          </w:p>
        </w:tc>
        <w:tc>
          <w:tcPr>
            <w:tcW w:w="966" w:type="dxa"/>
            <w:vMerge/>
            <w:shd w:val="clear" w:color="auto" w:fill="auto"/>
            <w:vAlign w:val="center"/>
          </w:tcPr>
          <w:p w:rsidR="00C2403B" w:rsidRPr="004201B0" w:rsidRDefault="00C2403B" w:rsidP="00FA3B1F">
            <w:pPr>
              <w:rPr>
                <w:sz w:val="18"/>
                <w:szCs w:val="18"/>
              </w:rPr>
            </w:pPr>
          </w:p>
        </w:tc>
        <w:tc>
          <w:tcPr>
            <w:tcW w:w="1337" w:type="dxa"/>
            <w:vMerge/>
            <w:vAlign w:val="center"/>
          </w:tcPr>
          <w:p w:rsidR="00C2403B" w:rsidRPr="004201B0" w:rsidRDefault="00C2403B" w:rsidP="003C3B0C">
            <w:pPr>
              <w:jc w:val="center"/>
              <w:rPr>
                <w:sz w:val="18"/>
                <w:szCs w:val="18"/>
              </w:rPr>
            </w:pPr>
          </w:p>
        </w:tc>
        <w:tc>
          <w:tcPr>
            <w:tcW w:w="3192" w:type="dxa"/>
            <w:shd w:val="clear" w:color="auto" w:fill="auto"/>
            <w:vAlign w:val="center"/>
          </w:tcPr>
          <w:p w:rsidR="00C2403B" w:rsidRPr="004201B0" w:rsidRDefault="00C2403B" w:rsidP="003C3B0C">
            <w:pPr>
              <w:rPr>
                <w:sz w:val="18"/>
                <w:szCs w:val="18"/>
              </w:rPr>
            </w:pPr>
            <w:r w:rsidRPr="004201B0">
              <w:rPr>
                <w:sz w:val="18"/>
                <w:szCs w:val="18"/>
              </w:rPr>
              <w:t xml:space="preserve">Work </w:t>
            </w:r>
            <w:proofErr w:type="spellStart"/>
            <w:r w:rsidRPr="004201B0">
              <w:rPr>
                <w:sz w:val="18"/>
                <w:szCs w:val="18"/>
              </w:rPr>
              <w:t>Qty</w:t>
            </w:r>
            <w:proofErr w:type="spellEnd"/>
            <w:r w:rsidRPr="004201B0">
              <w:rPr>
                <w:sz w:val="18"/>
                <w:szCs w:val="18"/>
              </w:rPr>
              <w:t xml:space="preserve"> Report</w:t>
            </w:r>
          </w:p>
        </w:tc>
        <w:tc>
          <w:tcPr>
            <w:tcW w:w="573" w:type="dxa"/>
            <w:vMerge/>
            <w:shd w:val="clear" w:color="auto" w:fill="auto"/>
            <w:vAlign w:val="center"/>
          </w:tcPr>
          <w:p w:rsidR="00C2403B" w:rsidRPr="004201B0" w:rsidRDefault="00C2403B" w:rsidP="003E3F3C">
            <w:pPr>
              <w:jc w:val="center"/>
              <w:rPr>
                <w:sz w:val="18"/>
                <w:szCs w:val="18"/>
              </w:rPr>
            </w:pPr>
          </w:p>
        </w:tc>
        <w:tc>
          <w:tcPr>
            <w:tcW w:w="1373" w:type="dxa"/>
            <w:vMerge/>
            <w:shd w:val="clear" w:color="auto" w:fill="auto"/>
            <w:vAlign w:val="center"/>
          </w:tcPr>
          <w:p w:rsidR="00C2403B" w:rsidRPr="004201B0" w:rsidRDefault="00C2403B" w:rsidP="003E3F3C">
            <w:pPr>
              <w:jc w:val="center"/>
              <w:rPr>
                <w:sz w:val="18"/>
                <w:szCs w:val="18"/>
              </w:rPr>
            </w:pPr>
          </w:p>
        </w:tc>
      </w:tr>
      <w:tr w:rsidR="00C2403B" w:rsidRPr="004201B0" w:rsidTr="00B801D3">
        <w:trPr>
          <w:trHeight w:val="20"/>
          <w:jc w:val="center"/>
        </w:trPr>
        <w:tc>
          <w:tcPr>
            <w:tcW w:w="741" w:type="dxa"/>
            <w:shd w:val="clear" w:color="auto" w:fill="auto"/>
            <w:vAlign w:val="center"/>
          </w:tcPr>
          <w:p w:rsidR="00C2403B" w:rsidRPr="004201B0" w:rsidRDefault="00C2403B" w:rsidP="00C2403B">
            <w:pPr>
              <w:jc w:val="center"/>
              <w:rPr>
                <w:rFonts w:eastAsiaTheme="minorEastAsia"/>
                <w:sz w:val="18"/>
                <w:szCs w:val="18"/>
              </w:rPr>
            </w:pPr>
            <w:r w:rsidRPr="004201B0">
              <w:rPr>
                <w:rFonts w:eastAsiaTheme="minorEastAsia" w:hint="eastAsia"/>
                <w:sz w:val="18"/>
                <w:szCs w:val="18"/>
              </w:rPr>
              <w:t>55</w:t>
            </w:r>
          </w:p>
        </w:tc>
        <w:tc>
          <w:tcPr>
            <w:tcW w:w="966" w:type="dxa"/>
            <w:vMerge/>
            <w:shd w:val="clear" w:color="auto" w:fill="auto"/>
            <w:vAlign w:val="center"/>
          </w:tcPr>
          <w:p w:rsidR="00C2403B" w:rsidRPr="004201B0" w:rsidRDefault="00C2403B" w:rsidP="00FA3B1F">
            <w:pPr>
              <w:rPr>
                <w:sz w:val="18"/>
                <w:szCs w:val="18"/>
              </w:rPr>
            </w:pPr>
          </w:p>
        </w:tc>
        <w:tc>
          <w:tcPr>
            <w:tcW w:w="1337" w:type="dxa"/>
            <w:vMerge w:val="restart"/>
            <w:vAlign w:val="center"/>
          </w:tcPr>
          <w:p w:rsidR="00C2403B" w:rsidRPr="004201B0" w:rsidRDefault="00C2403B" w:rsidP="003C3B0C">
            <w:pPr>
              <w:jc w:val="center"/>
              <w:rPr>
                <w:rFonts w:eastAsiaTheme="minorEastAsia"/>
                <w:sz w:val="18"/>
                <w:szCs w:val="18"/>
              </w:rPr>
            </w:pPr>
            <w:r w:rsidRPr="004201B0">
              <w:rPr>
                <w:rFonts w:eastAsiaTheme="minorEastAsia" w:hint="eastAsia"/>
                <w:sz w:val="18"/>
                <w:szCs w:val="18"/>
              </w:rPr>
              <w:t>Bridge</w:t>
            </w:r>
          </w:p>
        </w:tc>
        <w:tc>
          <w:tcPr>
            <w:tcW w:w="3192" w:type="dxa"/>
            <w:shd w:val="clear" w:color="auto" w:fill="auto"/>
            <w:vAlign w:val="center"/>
          </w:tcPr>
          <w:p w:rsidR="00C2403B" w:rsidRPr="004201B0" w:rsidRDefault="00C2403B" w:rsidP="003C3B0C">
            <w:pPr>
              <w:rPr>
                <w:sz w:val="18"/>
                <w:szCs w:val="18"/>
              </w:rPr>
            </w:pPr>
            <w:r w:rsidRPr="004201B0">
              <w:rPr>
                <w:sz w:val="18"/>
                <w:szCs w:val="18"/>
              </w:rPr>
              <w:t>Detailed Design Reports</w:t>
            </w:r>
          </w:p>
        </w:tc>
        <w:tc>
          <w:tcPr>
            <w:tcW w:w="573" w:type="dxa"/>
            <w:vMerge w:val="restart"/>
            <w:shd w:val="clear" w:color="auto" w:fill="auto"/>
            <w:vAlign w:val="center"/>
          </w:tcPr>
          <w:p w:rsidR="00C2403B" w:rsidRPr="004201B0" w:rsidRDefault="00C2403B" w:rsidP="003E3F3C">
            <w:pPr>
              <w:jc w:val="center"/>
              <w:rPr>
                <w:sz w:val="18"/>
                <w:szCs w:val="18"/>
              </w:rPr>
            </w:pPr>
            <w:r w:rsidRPr="004201B0">
              <w:rPr>
                <w:sz w:val="18"/>
                <w:szCs w:val="18"/>
              </w:rPr>
              <w:t>1</w:t>
            </w:r>
          </w:p>
        </w:tc>
        <w:tc>
          <w:tcPr>
            <w:tcW w:w="1373" w:type="dxa"/>
            <w:vMerge w:val="restart"/>
            <w:shd w:val="clear" w:color="auto" w:fill="auto"/>
            <w:vAlign w:val="center"/>
          </w:tcPr>
          <w:p w:rsidR="00C2403B" w:rsidRPr="004201B0" w:rsidRDefault="00C2403B" w:rsidP="003E3F3C">
            <w:pPr>
              <w:jc w:val="center"/>
              <w:rPr>
                <w:sz w:val="18"/>
                <w:szCs w:val="18"/>
              </w:rPr>
            </w:pPr>
            <w:r w:rsidRPr="004201B0">
              <w:rPr>
                <w:sz w:val="18"/>
                <w:szCs w:val="18"/>
              </w:rPr>
              <w:t>20/11/2013</w:t>
            </w:r>
          </w:p>
        </w:tc>
      </w:tr>
      <w:tr w:rsidR="00C2403B" w:rsidRPr="004201B0" w:rsidTr="00B801D3">
        <w:trPr>
          <w:trHeight w:val="20"/>
          <w:jc w:val="center"/>
        </w:trPr>
        <w:tc>
          <w:tcPr>
            <w:tcW w:w="741" w:type="dxa"/>
            <w:shd w:val="clear" w:color="auto" w:fill="auto"/>
            <w:vAlign w:val="center"/>
          </w:tcPr>
          <w:p w:rsidR="00C2403B" w:rsidRPr="004201B0" w:rsidRDefault="00C2403B" w:rsidP="00C2403B">
            <w:pPr>
              <w:jc w:val="center"/>
              <w:rPr>
                <w:rFonts w:eastAsiaTheme="minorEastAsia"/>
                <w:sz w:val="18"/>
                <w:szCs w:val="18"/>
              </w:rPr>
            </w:pPr>
            <w:r w:rsidRPr="004201B0">
              <w:rPr>
                <w:rFonts w:eastAsiaTheme="minorEastAsia" w:hint="eastAsia"/>
                <w:sz w:val="18"/>
                <w:szCs w:val="18"/>
              </w:rPr>
              <w:t>56</w:t>
            </w:r>
          </w:p>
        </w:tc>
        <w:tc>
          <w:tcPr>
            <w:tcW w:w="966" w:type="dxa"/>
            <w:vMerge/>
            <w:shd w:val="clear" w:color="auto" w:fill="auto"/>
            <w:vAlign w:val="center"/>
          </w:tcPr>
          <w:p w:rsidR="00C2403B" w:rsidRPr="004201B0" w:rsidRDefault="00C2403B" w:rsidP="00FA3B1F">
            <w:pPr>
              <w:rPr>
                <w:sz w:val="18"/>
                <w:szCs w:val="18"/>
              </w:rPr>
            </w:pPr>
          </w:p>
        </w:tc>
        <w:tc>
          <w:tcPr>
            <w:tcW w:w="1337" w:type="dxa"/>
            <w:vMerge/>
          </w:tcPr>
          <w:p w:rsidR="00C2403B" w:rsidRPr="004201B0" w:rsidRDefault="00C2403B" w:rsidP="003C3B0C">
            <w:pPr>
              <w:rPr>
                <w:sz w:val="18"/>
                <w:szCs w:val="18"/>
              </w:rPr>
            </w:pPr>
          </w:p>
        </w:tc>
        <w:tc>
          <w:tcPr>
            <w:tcW w:w="3192" w:type="dxa"/>
            <w:shd w:val="clear" w:color="auto" w:fill="auto"/>
            <w:vAlign w:val="center"/>
          </w:tcPr>
          <w:p w:rsidR="00C2403B" w:rsidRPr="004201B0" w:rsidRDefault="00C2403B" w:rsidP="003C3B0C">
            <w:pPr>
              <w:rPr>
                <w:sz w:val="18"/>
                <w:szCs w:val="18"/>
              </w:rPr>
            </w:pPr>
            <w:r w:rsidRPr="004201B0">
              <w:rPr>
                <w:sz w:val="18"/>
                <w:szCs w:val="18"/>
              </w:rPr>
              <w:t>Drawings</w:t>
            </w:r>
          </w:p>
        </w:tc>
        <w:tc>
          <w:tcPr>
            <w:tcW w:w="573" w:type="dxa"/>
            <w:vMerge/>
            <w:shd w:val="clear" w:color="auto" w:fill="auto"/>
            <w:vAlign w:val="center"/>
          </w:tcPr>
          <w:p w:rsidR="00C2403B" w:rsidRPr="004201B0" w:rsidRDefault="00C2403B" w:rsidP="003E3F3C">
            <w:pPr>
              <w:jc w:val="center"/>
              <w:rPr>
                <w:sz w:val="18"/>
                <w:szCs w:val="18"/>
              </w:rPr>
            </w:pPr>
          </w:p>
        </w:tc>
        <w:tc>
          <w:tcPr>
            <w:tcW w:w="1373" w:type="dxa"/>
            <w:vMerge/>
            <w:shd w:val="clear" w:color="auto" w:fill="auto"/>
            <w:vAlign w:val="center"/>
          </w:tcPr>
          <w:p w:rsidR="00C2403B" w:rsidRPr="004201B0" w:rsidRDefault="00C2403B" w:rsidP="003E3F3C">
            <w:pPr>
              <w:jc w:val="center"/>
              <w:rPr>
                <w:sz w:val="18"/>
                <w:szCs w:val="18"/>
              </w:rPr>
            </w:pPr>
          </w:p>
        </w:tc>
      </w:tr>
      <w:tr w:rsidR="00C2403B" w:rsidRPr="004201B0" w:rsidTr="00B801D3">
        <w:trPr>
          <w:trHeight w:val="20"/>
          <w:jc w:val="center"/>
        </w:trPr>
        <w:tc>
          <w:tcPr>
            <w:tcW w:w="741" w:type="dxa"/>
            <w:shd w:val="clear" w:color="auto" w:fill="auto"/>
            <w:vAlign w:val="center"/>
          </w:tcPr>
          <w:p w:rsidR="00C2403B" w:rsidRPr="004201B0" w:rsidRDefault="00C2403B" w:rsidP="00C2403B">
            <w:pPr>
              <w:jc w:val="center"/>
              <w:rPr>
                <w:rFonts w:eastAsiaTheme="minorEastAsia"/>
                <w:sz w:val="18"/>
                <w:szCs w:val="18"/>
              </w:rPr>
            </w:pPr>
            <w:r w:rsidRPr="004201B0">
              <w:rPr>
                <w:rFonts w:eastAsiaTheme="minorEastAsia" w:hint="eastAsia"/>
                <w:sz w:val="18"/>
                <w:szCs w:val="18"/>
              </w:rPr>
              <w:t>57</w:t>
            </w:r>
          </w:p>
        </w:tc>
        <w:tc>
          <w:tcPr>
            <w:tcW w:w="966" w:type="dxa"/>
            <w:vMerge/>
            <w:shd w:val="clear" w:color="auto" w:fill="auto"/>
            <w:vAlign w:val="center"/>
          </w:tcPr>
          <w:p w:rsidR="00C2403B" w:rsidRPr="004201B0" w:rsidRDefault="00C2403B" w:rsidP="00FA3B1F">
            <w:pPr>
              <w:rPr>
                <w:sz w:val="18"/>
                <w:szCs w:val="18"/>
              </w:rPr>
            </w:pPr>
          </w:p>
        </w:tc>
        <w:tc>
          <w:tcPr>
            <w:tcW w:w="1337" w:type="dxa"/>
            <w:vMerge/>
          </w:tcPr>
          <w:p w:rsidR="00C2403B" w:rsidRPr="004201B0" w:rsidRDefault="00C2403B" w:rsidP="003C3B0C">
            <w:pPr>
              <w:rPr>
                <w:sz w:val="18"/>
                <w:szCs w:val="18"/>
              </w:rPr>
            </w:pPr>
          </w:p>
        </w:tc>
        <w:tc>
          <w:tcPr>
            <w:tcW w:w="3192" w:type="dxa"/>
            <w:shd w:val="clear" w:color="auto" w:fill="auto"/>
            <w:vAlign w:val="center"/>
          </w:tcPr>
          <w:p w:rsidR="00C2403B" w:rsidRPr="004201B0" w:rsidRDefault="00C2403B" w:rsidP="003C3B0C">
            <w:pPr>
              <w:rPr>
                <w:sz w:val="18"/>
                <w:szCs w:val="18"/>
              </w:rPr>
            </w:pPr>
            <w:r w:rsidRPr="004201B0">
              <w:rPr>
                <w:sz w:val="18"/>
                <w:szCs w:val="18"/>
              </w:rPr>
              <w:t xml:space="preserve">Structural Calculation Report </w:t>
            </w:r>
          </w:p>
        </w:tc>
        <w:tc>
          <w:tcPr>
            <w:tcW w:w="573" w:type="dxa"/>
            <w:vMerge/>
            <w:shd w:val="clear" w:color="auto" w:fill="auto"/>
            <w:vAlign w:val="center"/>
          </w:tcPr>
          <w:p w:rsidR="00C2403B" w:rsidRPr="004201B0" w:rsidRDefault="00C2403B" w:rsidP="003E3F3C">
            <w:pPr>
              <w:jc w:val="center"/>
              <w:rPr>
                <w:sz w:val="18"/>
                <w:szCs w:val="18"/>
              </w:rPr>
            </w:pPr>
          </w:p>
        </w:tc>
        <w:tc>
          <w:tcPr>
            <w:tcW w:w="1373" w:type="dxa"/>
            <w:vMerge/>
            <w:shd w:val="clear" w:color="auto" w:fill="auto"/>
            <w:vAlign w:val="center"/>
          </w:tcPr>
          <w:p w:rsidR="00C2403B" w:rsidRPr="004201B0" w:rsidRDefault="00C2403B" w:rsidP="003E3F3C">
            <w:pPr>
              <w:jc w:val="center"/>
              <w:rPr>
                <w:sz w:val="18"/>
                <w:szCs w:val="18"/>
              </w:rPr>
            </w:pPr>
          </w:p>
        </w:tc>
      </w:tr>
      <w:tr w:rsidR="00C2403B" w:rsidRPr="004201B0" w:rsidTr="00B801D3">
        <w:trPr>
          <w:trHeight w:val="20"/>
          <w:jc w:val="center"/>
        </w:trPr>
        <w:tc>
          <w:tcPr>
            <w:tcW w:w="741" w:type="dxa"/>
            <w:shd w:val="clear" w:color="auto" w:fill="auto"/>
            <w:vAlign w:val="center"/>
          </w:tcPr>
          <w:p w:rsidR="00C2403B" w:rsidRPr="004201B0" w:rsidRDefault="00C2403B" w:rsidP="00C2403B">
            <w:pPr>
              <w:jc w:val="center"/>
              <w:rPr>
                <w:rFonts w:eastAsiaTheme="minorEastAsia"/>
                <w:sz w:val="18"/>
                <w:szCs w:val="18"/>
              </w:rPr>
            </w:pPr>
            <w:r w:rsidRPr="004201B0">
              <w:rPr>
                <w:rFonts w:eastAsiaTheme="minorEastAsia" w:hint="eastAsia"/>
                <w:sz w:val="18"/>
                <w:szCs w:val="18"/>
              </w:rPr>
              <w:t>58</w:t>
            </w:r>
          </w:p>
        </w:tc>
        <w:tc>
          <w:tcPr>
            <w:tcW w:w="966" w:type="dxa"/>
            <w:vMerge/>
            <w:shd w:val="clear" w:color="auto" w:fill="auto"/>
            <w:vAlign w:val="center"/>
          </w:tcPr>
          <w:p w:rsidR="00C2403B" w:rsidRPr="004201B0" w:rsidRDefault="00C2403B" w:rsidP="00FA3B1F">
            <w:pPr>
              <w:rPr>
                <w:sz w:val="18"/>
                <w:szCs w:val="18"/>
              </w:rPr>
            </w:pPr>
          </w:p>
        </w:tc>
        <w:tc>
          <w:tcPr>
            <w:tcW w:w="1337" w:type="dxa"/>
            <w:vMerge/>
          </w:tcPr>
          <w:p w:rsidR="00C2403B" w:rsidRPr="004201B0" w:rsidRDefault="00C2403B" w:rsidP="003C3B0C">
            <w:pPr>
              <w:rPr>
                <w:sz w:val="18"/>
                <w:szCs w:val="18"/>
              </w:rPr>
            </w:pPr>
          </w:p>
        </w:tc>
        <w:tc>
          <w:tcPr>
            <w:tcW w:w="3192" w:type="dxa"/>
            <w:shd w:val="clear" w:color="auto" w:fill="auto"/>
            <w:vAlign w:val="center"/>
          </w:tcPr>
          <w:p w:rsidR="00C2403B" w:rsidRPr="004201B0" w:rsidRDefault="00C2403B" w:rsidP="003C3B0C">
            <w:pPr>
              <w:rPr>
                <w:sz w:val="18"/>
                <w:szCs w:val="18"/>
              </w:rPr>
            </w:pPr>
            <w:r w:rsidRPr="004201B0">
              <w:rPr>
                <w:sz w:val="18"/>
                <w:szCs w:val="18"/>
              </w:rPr>
              <w:t xml:space="preserve">Work </w:t>
            </w:r>
            <w:proofErr w:type="spellStart"/>
            <w:r w:rsidRPr="004201B0">
              <w:rPr>
                <w:sz w:val="18"/>
                <w:szCs w:val="18"/>
              </w:rPr>
              <w:t>Qty</w:t>
            </w:r>
            <w:proofErr w:type="spellEnd"/>
            <w:r w:rsidRPr="004201B0">
              <w:rPr>
                <w:sz w:val="18"/>
                <w:szCs w:val="18"/>
              </w:rPr>
              <w:t xml:space="preserve"> Report</w:t>
            </w:r>
          </w:p>
        </w:tc>
        <w:tc>
          <w:tcPr>
            <w:tcW w:w="573" w:type="dxa"/>
            <w:vMerge/>
            <w:shd w:val="clear" w:color="auto" w:fill="auto"/>
            <w:vAlign w:val="center"/>
          </w:tcPr>
          <w:p w:rsidR="00C2403B" w:rsidRPr="004201B0" w:rsidRDefault="00C2403B" w:rsidP="003E3F3C">
            <w:pPr>
              <w:jc w:val="center"/>
              <w:rPr>
                <w:sz w:val="18"/>
                <w:szCs w:val="18"/>
              </w:rPr>
            </w:pPr>
          </w:p>
        </w:tc>
        <w:tc>
          <w:tcPr>
            <w:tcW w:w="1373" w:type="dxa"/>
            <w:vMerge/>
            <w:shd w:val="clear" w:color="auto" w:fill="auto"/>
            <w:vAlign w:val="center"/>
          </w:tcPr>
          <w:p w:rsidR="00C2403B" w:rsidRPr="004201B0" w:rsidRDefault="00C2403B" w:rsidP="003E3F3C">
            <w:pPr>
              <w:jc w:val="center"/>
              <w:rPr>
                <w:sz w:val="18"/>
                <w:szCs w:val="18"/>
              </w:rPr>
            </w:pPr>
          </w:p>
        </w:tc>
      </w:tr>
      <w:tr w:rsidR="00C2403B" w:rsidRPr="004201B0" w:rsidTr="00B801D3">
        <w:trPr>
          <w:trHeight w:val="20"/>
          <w:jc w:val="center"/>
        </w:trPr>
        <w:tc>
          <w:tcPr>
            <w:tcW w:w="741" w:type="dxa"/>
            <w:shd w:val="clear" w:color="auto" w:fill="auto"/>
            <w:vAlign w:val="center"/>
          </w:tcPr>
          <w:p w:rsidR="00C2403B" w:rsidRPr="004201B0" w:rsidRDefault="00C2403B" w:rsidP="00C2403B">
            <w:pPr>
              <w:jc w:val="center"/>
              <w:rPr>
                <w:rFonts w:eastAsiaTheme="minorEastAsia"/>
                <w:sz w:val="18"/>
                <w:szCs w:val="18"/>
              </w:rPr>
            </w:pPr>
            <w:r w:rsidRPr="004201B0">
              <w:rPr>
                <w:rFonts w:eastAsiaTheme="minorEastAsia" w:hint="eastAsia"/>
                <w:sz w:val="18"/>
                <w:szCs w:val="18"/>
              </w:rPr>
              <w:t>59</w:t>
            </w:r>
          </w:p>
        </w:tc>
        <w:tc>
          <w:tcPr>
            <w:tcW w:w="966" w:type="dxa"/>
            <w:vMerge/>
            <w:shd w:val="clear" w:color="auto" w:fill="auto"/>
            <w:vAlign w:val="center"/>
          </w:tcPr>
          <w:p w:rsidR="00C2403B" w:rsidRPr="004201B0" w:rsidRDefault="00C2403B" w:rsidP="00FA3B1F">
            <w:pPr>
              <w:rPr>
                <w:sz w:val="18"/>
                <w:szCs w:val="18"/>
              </w:rPr>
            </w:pPr>
          </w:p>
        </w:tc>
        <w:tc>
          <w:tcPr>
            <w:tcW w:w="1337" w:type="dxa"/>
            <w:vMerge w:val="restart"/>
            <w:vAlign w:val="center"/>
          </w:tcPr>
          <w:p w:rsidR="00C2403B" w:rsidRPr="004201B0" w:rsidRDefault="00C2403B" w:rsidP="003C3B0C">
            <w:pPr>
              <w:jc w:val="center"/>
              <w:rPr>
                <w:rFonts w:eastAsiaTheme="minorEastAsia"/>
                <w:sz w:val="18"/>
                <w:szCs w:val="18"/>
              </w:rPr>
            </w:pPr>
            <w:r w:rsidRPr="004201B0">
              <w:rPr>
                <w:rFonts w:eastAsiaTheme="minorEastAsia" w:hint="eastAsia"/>
                <w:sz w:val="18"/>
                <w:szCs w:val="18"/>
              </w:rPr>
              <w:t>Tunnel</w:t>
            </w:r>
          </w:p>
        </w:tc>
        <w:tc>
          <w:tcPr>
            <w:tcW w:w="3192" w:type="dxa"/>
            <w:shd w:val="clear" w:color="auto" w:fill="auto"/>
            <w:vAlign w:val="center"/>
          </w:tcPr>
          <w:p w:rsidR="00C2403B" w:rsidRPr="004201B0" w:rsidRDefault="00C2403B" w:rsidP="003C3B0C">
            <w:pPr>
              <w:rPr>
                <w:sz w:val="18"/>
                <w:szCs w:val="18"/>
              </w:rPr>
            </w:pPr>
            <w:r w:rsidRPr="004201B0">
              <w:rPr>
                <w:sz w:val="18"/>
                <w:szCs w:val="18"/>
              </w:rPr>
              <w:t>Detailed Design Reports</w:t>
            </w:r>
          </w:p>
        </w:tc>
        <w:tc>
          <w:tcPr>
            <w:tcW w:w="573" w:type="dxa"/>
            <w:vMerge w:val="restart"/>
            <w:shd w:val="clear" w:color="auto" w:fill="auto"/>
            <w:vAlign w:val="center"/>
          </w:tcPr>
          <w:p w:rsidR="00C2403B" w:rsidRPr="004201B0" w:rsidRDefault="00C2403B" w:rsidP="003E3F3C">
            <w:pPr>
              <w:jc w:val="center"/>
              <w:rPr>
                <w:sz w:val="18"/>
                <w:szCs w:val="18"/>
              </w:rPr>
            </w:pPr>
            <w:r w:rsidRPr="004201B0">
              <w:rPr>
                <w:sz w:val="18"/>
                <w:szCs w:val="18"/>
              </w:rPr>
              <w:t>2</w:t>
            </w:r>
          </w:p>
        </w:tc>
        <w:tc>
          <w:tcPr>
            <w:tcW w:w="1373" w:type="dxa"/>
            <w:vMerge w:val="restart"/>
            <w:shd w:val="clear" w:color="auto" w:fill="auto"/>
            <w:vAlign w:val="center"/>
          </w:tcPr>
          <w:p w:rsidR="00C2403B" w:rsidRPr="004201B0" w:rsidRDefault="00C2403B" w:rsidP="003E3F3C">
            <w:pPr>
              <w:jc w:val="center"/>
              <w:rPr>
                <w:sz w:val="18"/>
                <w:szCs w:val="18"/>
              </w:rPr>
            </w:pPr>
            <w:r w:rsidRPr="004201B0">
              <w:rPr>
                <w:sz w:val="18"/>
                <w:szCs w:val="18"/>
              </w:rPr>
              <w:t>20/11/2013</w:t>
            </w:r>
          </w:p>
        </w:tc>
      </w:tr>
      <w:tr w:rsidR="00C2403B" w:rsidRPr="004201B0" w:rsidTr="00B801D3">
        <w:trPr>
          <w:trHeight w:val="20"/>
          <w:jc w:val="center"/>
        </w:trPr>
        <w:tc>
          <w:tcPr>
            <w:tcW w:w="741" w:type="dxa"/>
            <w:shd w:val="clear" w:color="auto" w:fill="auto"/>
            <w:vAlign w:val="center"/>
          </w:tcPr>
          <w:p w:rsidR="00C2403B" w:rsidRPr="004201B0" w:rsidRDefault="00C2403B" w:rsidP="00C2403B">
            <w:pPr>
              <w:jc w:val="center"/>
              <w:rPr>
                <w:rFonts w:eastAsiaTheme="minorEastAsia"/>
                <w:sz w:val="18"/>
                <w:szCs w:val="18"/>
              </w:rPr>
            </w:pPr>
            <w:r w:rsidRPr="004201B0">
              <w:rPr>
                <w:rFonts w:eastAsiaTheme="minorEastAsia" w:hint="eastAsia"/>
                <w:sz w:val="18"/>
                <w:szCs w:val="18"/>
              </w:rPr>
              <w:lastRenderedPageBreak/>
              <w:t>60</w:t>
            </w:r>
          </w:p>
        </w:tc>
        <w:tc>
          <w:tcPr>
            <w:tcW w:w="966" w:type="dxa"/>
            <w:vMerge/>
            <w:shd w:val="clear" w:color="auto" w:fill="auto"/>
            <w:vAlign w:val="center"/>
          </w:tcPr>
          <w:p w:rsidR="00C2403B" w:rsidRPr="004201B0" w:rsidRDefault="00C2403B" w:rsidP="00FA3B1F">
            <w:pPr>
              <w:rPr>
                <w:sz w:val="18"/>
                <w:szCs w:val="18"/>
              </w:rPr>
            </w:pPr>
          </w:p>
        </w:tc>
        <w:tc>
          <w:tcPr>
            <w:tcW w:w="1337" w:type="dxa"/>
            <w:vMerge/>
            <w:vAlign w:val="center"/>
          </w:tcPr>
          <w:p w:rsidR="00C2403B" w:rsidRPr="004201B0" w:rsidRDefault="00C2403B" w:rsidP="003C3B0C">
            <w:pPr>
              <w:jc w:val="center"/>
              <w:rPr>
                <w:sz w:val="18"/>
                <w:szCs w:val="18"/>
              </w:rPr>
            </w:pPr>
          </w:p>
        </w:tc>
        <w:tc>
          <w:tcPr>
            <w:tcW w:w="3192" w:type="dxa"/>
            <w:shd w:val="clear" w:color="auto" w:fill="auto"/>
            <w:vAlign w:val="center"/>
          </w:tcPr>
          <w:p w:rsidR="00C2403B" w:rsidRPr="004201B0" w:rsidRDefault="00C2403B" w:rsidP="003C3B0C">
            <w:pPr>
              <w:rPr>
                <w:sz w:val="18"/>
                <w:szCs w:val="18"/>
              </w:rPr>
            </w:pPr>
            <w:r w:rsidRPr="004201B0">
              <w:rPr>
                <w:sz w:val="18"/>
                <w:szCs w:val="18"/>
              </w:rPr>
              <w:t>Drawings</w:t>
            </w:r>
          </w:p>
        </w:tc>
        <w:tc>
          <w:tcPr>
            <w:tcW w:w="573" w:type="dxa"/>
            <w:vMerge/>
            <w:shd w:val="clear" w:color="auto" w:fill="auto"/>
            <w:vAlign w:val="center"/>
          </w:tcPr>
          <w:p w:rsidR="00C2403B" w:rsidRPr="004201B0" w:rsidRDefault="00C2403B" w:rsidP="003E3F3C">
            <w:pPr>
              <w:jc w:val="center"/>
              <w:rPr>
                <w:sz w:val="18"/>
                <w:szCs w:val="18"/>
              </w:rPr>
            </w:pPr>
          </w:p>
        </w:tc>
        <w:tc>
          <w:tcPr>
            <w:tcW w:w="1373" w:type="dxa"/>
            <w:vMerge/>
            <w:shd w:val="clear" w:color="auto" w:fill="auto"/>
            <w:vAlign w:val="center"/>
          </w:tcPr>
          <w:p w:rsidR="00C2403B" w:rsidRPr="004201B0" w:rsidRDefault="00C2403B" w:rsidP="003E3F3C">
            <w:pPr>
              <w:jc w:val="center"/>
              <w:rPr>
                <w:sz w:val="18"/>
                <w:szCs w:val="18"/>
              </w:rPr>
            </w:pPr>
          </w:p>
        </w:tc>
      </w:tr>
      <w:tr w:rsidR="00C2403B" w:rsidRPr="004201B0" w:rsidTr="00B801D3">
        <w:trPr>
          <w:trHeight w:val="20"/>
          <w:jc w:val="center"/>
        </w:trPr>
        <w:tc>
          <w:tcPr>
            <w:tcW w:w="741" w:type="dxa"/>
            <w:shd w:val="clear" w:color="auto" w:fill="auto"/>
            <w:vAlign w:val="center"/>
          </w:tcPr>
          <w:p w:rsidR="00C2403B" w:rsidRPr="004201B0" w:rsidRDefault="00C2403B" w:rsidP="00C2403B">
            <w:pPr>
              <w:jc w:val="center"/>
              <w:rPr>
                <w:rFonts w:eastAsiaTheme="minorEastAsia"/>
                <w:sz w:val="18"/>
                <w:szCs w:val="18"/>
              </w:rPr>
            </w:pPr>
            <w:r w:rsidRPr="004201B0">
              <w:rPr>
                <w:rFonts w:eastAsiaTheme="minorEastAsia" w:hint="eastAsia"/>
                <w:sz w:val="18"/>
                <w:szCs w:val="18"/>
              </w:rPr>
              <w:t>61</w:t>
            </w:r>
          </w:p>
        </w:tc>
        <w:tc>
          <w:tcPr>
            <w:tcW w:w="966" w:type="dxa"/>
            <w:vMerge/>
            <w:shd w:val="clear" w:color="auto" w:fill="auto"/>
            <w:vAlign w:val="center"/>
          </w:tcPr>
          <w:p w:rsidR="00C2403B" w:rsidRPr="004201B0" w:rsidRDefault="00C2403B" w:rsidP="00FA3B1F">
            <w:pPr>
              <w:rPr>
                <w:sz w:val="18"/>
                <w:szCs w:val="18"/>
              </w:rPr>
            </w:pPr>
          </w:p>
        </w:tc>
        <w:tc>
          <w:tcPr>
            <w:tcW w:w="1337" w:type="dxa"/>
            <w:vMerge/>
            <w:vAlign w:val="center"/>
          </w:tcPr>
          <w:p w:rsidR="00C2403B" w:rsidRPr="004201B0" w:rsidRDefault="00C2403B" w:rsidP="003C3B0C">
            <w:pPr>
              <w:jc w:val="center"/>
              <w:rPr>
                <w:sz w:val="18"/>
                <w:szCs w:val="18"/>
              </w:rPr>
            </w:pPr>
          </w:p>
        </w:tc>
        <w:tc>
          <w:tcPr>
            <w:tcW w:w="3192" w:type="dxa"/>
            <w:shd w:val="clear" w:color="auto" w:fill="auto"/>
            <w:vAlign w:val="center"/>
          </w:tcPr>
          <w:p w:rsidR="00C2403B" w:rsidRPr="004201B0" w:rsidRDefault="00C2403B" w:rsidP="003C3B0C">
            <w:pPr>
              <w:rPr>
                <w:sz w:val="18"/>
                <w:szCs w:val="18"/>
              </w:rPr>
            </w:pPr>
            <w:r w:rsidRPr="004201B0">
              <w:rPr>
                <w:sz w:val="18"/>
                <w:szCs w:val="18"/>
              </w:rPr>
              <w:t xml:space="preserve">Work </w:t>
            </w:r>
            <w:proofErr w:type="spellStart"/>
            <w:r w:rsidRPr="004201B0">
              <w:rPr>
                <w:sz w:val="18"/>
                <w:szCs w:val="18"/>
              </w:rPr>
              <w:t>Qty</w:t>
            </w:r>
            <w:proofErr w:type="spellEnd"/>
            <w:r w:rsidRPr="004201B0">
              <w:rPr>
                <w:sz w:val="18"/>
                <w:szCs w:val="18"/>
              </w:rPr>
              <w:t xml:space="preserve"> Report</w:t>
            </w:r>
          </w:p>
        </w:tc>
        <w:tc>
          <w:tcPr>
            <w:tcW w:w="573" w:type="dxa"/>
            <w:vMerge/>
            <w:shd w:val="clear" w:color="auto" w:fill="auto"/>
            <w:vAlign w:val="center"/>
          </w:tcPr>
          <w:p w:rsidR="00C2403B" w:rsidRPr="004201B0" w:rsidRDefault="00C2403B" w:rsidP="003E3F3C">
            <w:pPr>
              <w:jc w:val="center"/>
              <w:rPr>
                <w:sz w:val="18"/>
                <w:szCs w:val="18"/>
              </w:rPr>
            </w:pPr>
          </w:p>
        </w:tc>
        <w:tc>
          <w:tcPr>
            <w:tcW w:w="1373" w:type="dxa"/>
            <w:vMerge/>
            <w:shd w:val="clear" w:color="auto" w:fill="auto"/>
            <w:vAlign w:val="center"/>
          </w:tcPr>
          <w:p w:rsidR="00C2403B" w:rsidRPr="004201B0" w:rsidRDefault="00C2403B" w:rsidP="003E3F3C">
            <w:pPr>
              <w:jc w:val="center"/>
              <w:rPr>
                <w:sz w:val="18"/>
                <w:szCs w:val="18"/>
              </w:rPr>
            </w:pPr>
          </w:p>
        </w:tc>
      </w:tr>
      <w:tr w:rsidR="00C2403B" w:rsidRPr="004201B0" w:rsidTr="00B801D3">
        <w:trPr>
          <w:trHeight w:val="20"/>
          <w:jc w:val="center"/>
        </w:trPr>
        <w:tc>
          <w:tcPr>
            <w:tcW w:w="741" w:type="dxa"/>
            <w:shd w:val="clear" w:color="auto" w:fill="auto"/>
            <w:vAlign w:val="center"/>
          </w:tcPr>
          <w:p w:rsidR="00C2403B" w:rsidRPr="004201B0" w:rsidRDefault="00C2403B" w:rsidP="00C2403B">
            <w:pPr>
              <w:jc w:val="center"/>
              <w:rPr>
                <w:rFonts w:eastAsiaTheme="minorEastAsia"/>
                <w:sz w:val="18"/>
                <w:szCs w:val="18"/>
              </w:rPr>
            </w:pPr>
            <w:r w:rsidRPr="004201B0">
              <w:rPr>
                <w:rFonts w:eastAsiaTheme="minorEastAsia" w:hint="eastAsia"/>
                <w:sz w:val="18"/>
                <w:szCs w:val="18"/>
              </w:rPr>
              <w:t>62</w:t>
            </w:r>
          </w:p>
        </w:tc>
        <w:tc>
          <w:tcPr>
            <w:tcW w:w="966" w:type="dxa"/>
            <w:vMerge/>
            <w:shd w:val="clear" w:color="auto" w:fill="auto"/>
            <w:vAlign w:val="center"/>
          </w:tcPr>
          <w:p w:rsidR="00C2403B" w:rsidRPr="004201B0" w:rsidRDefault="00C2403B" w:rsidP="00FA3B1F">
            <w:pPr>
              <w:rPr>
                <w:sz w:val="18"/>
                <w:szCs w:val="18"/>
              </w:rPr>
            </w:pPr>
          </w:p>
        </w:tc>
        <w:tc>
          <w:tcPr>
            <w:tcW w:w="1337" w:type="dxa"/>
            <w:vMerge w:val="restart"/>
            <w:vAlign w:val="center"/>
          </w:tcPr>
          <w:p w:rsidR="00C2403B" w:rsidRPr="004201B0" w:rsidRDefault="00C2403B" w:rsidP="003C3B0C">
            <w:pPr>
              <w:jc w:val="center"/>
              <w:rPr>
                <w:rFonts w:eastAsiaTheme="minorEastAsia"/>
                <w:sz w:val="18"/>
                <w:szCs w:val="18"/>
              </w:rPr>
            </w:pPr>
            <w:r w:rsidRPr="004201B0">
              <w:rPr>
                <w:rFonts w:eastAsiaTheme="minorEastAsia" w:hint="eastAsia"/>
                <w:sz w:val="18"/>
                <w:szCs w:val="18"/>
              </w:rPr>
              <w:t>Drainage</w:t>
            </w:r>
          </w:p>
        </w:tc>
        <w:tc>
          <w:tcPr>
            <w:tcW w:w="3192" w:type="dxa"/>
            <w:shd w:val="clear" w:color="auto" w:fill="auto"/>
            <w:vAlign w:val="center"/>
          </w:tcPr>
          <w:p w:rsidR="00C2403B" w:rsidRPr="004201B0" w:rsidRDefault="00C2403B" w:rsidP="003C3B0C">
            <w:pPr>
              <w:rPr>
                <w:sz w:val="18"/>
                <w:szCs w:val="18"/>
              </w:rPr>
            </w:pPr>
            <w:r w:rsidRPr="004201B0">
              <w:rPr>
                <w:sz w:val="18"/>
                <w:szCs w:val="18"/>
              </w:rPr>
              <w:t>Hydrological and Hydraulic Calculation Report (1) Cross Drainage</w:t>
            </w:r>
          </w:p>
        </w:tc>
        <w:tc>
          <w:tcPr>
            <w:tcW w:w="573" w:type="dxa"/>
            <w:shd w:val="clear" w:color="auto" w:fill="auto"/>
            <w:vAlign w:val="center"/>
          </w:tcPr>
          <w:p w:rsidR="00C2403B" w:rsidRPr="004201B0" w:rsidRDefault="00C2403B" w:rsidP="003E3F3C">
            <w:pPr>
              <w:jc w:val="center"/>
              <w:rPr>
                <w:sz w:val="18"/>
                <w:szCs w:val="18"/>
              </w:rPr>
            </w:pPr>
            <w:r w:rsidRPr="004201B0">
              <w:rPr>
                <w:sz w:val="18"/>
                <w:szCs w:val="18"/>
              </w:rPr>
              <w:t>3</w:t>
            </w:r>
          </w:p>
        </w:tc>
        <w:tc>
          <w:tcPr>
            <w:tcW w:w="1373" w:type="dxa"/>
            <w:shd w:val="clear" w:color="auto" w:fill="auto"/>
            <w:vAlign w:val="center"/>
          </w:tcPr>
          <w:p w:rsidR="00C2403B" w:rsidRPr="004201B0" w:rsidRDefault="00C2403B" w:rsidP="003E3F3C">
            <w:pPr>
              <w:jc w:val="center"/>
              <w:rPr>
                <w:sz w:val="18"/>
                <w:szCs w:val="18"/>
              </w:rPr>
            </w:pPr>
            <w:r w:rsidRPr="004201B0">
              <w:rPr>
                <w:sz w:val="18"/>
                <w:szCs w:val="18"/>
              </w:rPr>
              <w:t>27/04/2013</w:t>
            </w:r>
          </w:p>
        </w:tc>
      </w:tr>
      <w:tr w:rsidR="00C2403B" w:rsidRPr="004201B0" w:rsidTr="00B801D3">
        <w:trPr>
          <w:trHeight w:val="20"/>
          <w:jc w:val="center"/>
        </w:trPr>
        <w:tc>
          <w:tcPr>
            <w:tcW w:w="741" w:type="dxa"/>
            <w:shd w:val="clear" w:color="auto" w:fill="auto"/>
            <w:vAlign w:val="center"/>
          </w:tcPr>
          <w:p w:rsidR="00C2403B" w:rsidRPr="004201B0" w:rsidRDefault="00C2403B" w:rsidP="00C2403B">
            <w:pPr>
              <w:jc w:val="center"/>
              <w:rPr>
                <w:rFonts w:eastAsiaTheme="minorEastAsia"/>
                <w:sz w:val="18"/>
                <w:szCs w:val="18"/>
              </w:rPr>
            </w:pPr>
            <w:r w:rsidRPr="004201B0">
              <w:rPr>
                <w:rFonts w:eastAsiaTheme="minorEastAsia" w:hint="eastAsia"/>
                <w:sz w:val="18"/>
                <w:szCs w:val="18"/>
              </w:rPr>
              <w:t>63</w:t>
            </w:r>
          </w:p>
        </w:tc>
        <w:tc>
          <w:tcPr>
            <w:tcW w:w="966" w:type="dxa"/>
            <w:vMerge/>
            <w:shd w:val="clear" w:color="auto" w:fill="auto"/>
            <w:vAlign w:val="center"/>
          </w:tcPr>
          <w:p w:rsidR="00C2403B" w:rsidRPr="004201B0" w:rsidRDefault="00C2403B" w:rsidP="00FA3B1F">
            <w:pPr>
              <w:rPr>
                <w:sz w:val="18"/>
                <w:szCs w:val="18"/>
              </w:rPr>
            </w:pPr>
          </w:p>
        </w:tc>
        <w:tc>
          <w:tcPr>
            <w:tcW w:w="1337" w:type="dxa"/>
            <w:vMerge/>
          </w:tcPr>
          <w:p w:rsidR="00C2403B" w:rsidRPr="004201B0" w:rsidRDefault="00C2403B" w:rsidP="003C3B0C">
            <w:pPr>
              <w:rPr>
                <w:sz w:val="18"/>
                <w:szCs w:val="18"/>
              </w:rPr>
            </w:pPr>
          </w:p>
        </w:tc>
        <w:tc>
          <w:tcPr>
            <w:tcW w:w="3192" w:type="dxa"/>
            <w:shd w:val="clear" w:color="auto" w:fill="auto"/>
            <w:vAlign w:val="center"/>
          </w:tcPr>
          <w:p w:rsidR="00C2403B" w:rsidRPr="004201B0" w:rsidRDefault="00C2403B" w:rsidP="003C3B0C">
            <w:pPr>
              <w:rPr>
                <w:sz w:val="18"/>
                <w:szCs w:val="18"/>
              </w:rPr>
            </w:pPr>
            <w:r w:rsidRPr="004201B0">
              <w:rPr>
                <w:sz w:val="18"/>
                <w:szCs w:val="18"/>
              </w:rPr>
              <w:t>Hydrological and Hydraulic Calculation Report (2) Longitudinal Drainage</w:t>
            </w:r>
          </w:p>
        </w:tc>
        <w:tc>
          <w:tcPr>
            <w:tcW w:w="573" w:type="dxa"/>
            <w:shd w:val="clear" w:color="auto" w:fill="auto"/>
            <w:vAlign w:val="center"/>
          </w:tcPr>
          <w:p w:rsidR="00C2403B" w:rsidRPr="004201B0" w:rsidRDefault="00C2403B" w:rsidP="003E3F3C">
            <w:pPr>
              <w:jc w:val="center"/>
              <w:rPr>
                <w:sz w:val="18"/>
                <w:szCs w:val="18"/>
              </w:rPr>
            </w:pPr>
            <w:r w:rsidRPr="004201B0">
              <w:rPr>
                <w:sz w:val="18"/>
                <w:szCs w:val="18"/>
              </w:rPr>
              <w:t>0</w:t>
            </w:r>
          </w:p>
        </w:tc>
        <w:tc>
          <w:tcPr>
            <w:tcW w:w="1373" w:type="dxa"/>
            <w:shd w:val="clear" w:color="auto" w:fill="auto"/>
            <w:vAlign w:val="center"/>
          </w:tcPr>
          <w:p w:rsidR="00C2403B" w:rsidRPr="004201B0" w:rsidRDefault="00C2403B" w:rsidP="003E3F3C">
            <w:pPr>
              <w:jc w:val="center"/>
              <w:rPr>
                <w:sz w:val="18"/>
                <w:szCs w:val="18"/>
              </w:rPr>
            </w:pPr>
            <w:r w:rsidRPr="004201B0">
              <w:rPr>
                <w:sz w:val="18"/>
                <w:szCs w:val="18"/>
              </w:rPr>
              <w:t>24/05/2013</w:t>
            </w:r>
          </w:p>
        </w:tc>
      </w:tr>
      <w:tr w:rsidR="00C2403B" w:rsidRPr="004201B0" w:rsidTr="00B801D3">
        <w:trPr>
          <w:trHeight w:val="20"/>
          <w:jc w:val="center"/>
        </w:trPr>
        <w:tc>
          <w:tcPr>
            <w:tcW w:w="741" w:type="dxa"/>
            <w:shd w:val="clear" w:color="auto" w:fill="auto"/>
            <w:vAlign w:val="center"/>
          </w:tcPr>
          <w:p w:rsidR="00C2403B" w:rsidRPr="004201B0" w:rsidRDefault="00C2403B" w:rsidP="00C2403B">
            <w:pPr>
              <w:jc w:val="center"/>
              <w:rPr>
                <w:rFonts w:eastAsiaTheme="minorEastAsia"/>
                <w:sz w:val="18"/>
                <w:szCs w:val="18"/>
              </w:rPr>
            </w:pPr>
            <w:r w:rsidRPr="004201B0">
              <w:rPr>
                <w:rFonts w:eastAsiaTheme="minorEastAsia" w:hint="eastAsia"/>
                <w:sz w:val="18"/>
                <w:szCs w:val="18"/>
              </w:rPr>
              <w:t>64</w:t>
            </w:r>
          </w:p>
        </w:tc>
        <w:tc>
          <w:tcPr>
            <w:tcW w:w="966" w:type="dxa"/>
            <w:vMerge/>
            <w:shd w:val="clear" w:color="auto" w:fill="auto"/>
            <w:vAlign w:val="center"/>
          </w:tcPr>
          <w:p w:rsidR="00C2403B" w:rsidRPr="004201B0" w:rsidRDefault="00C2403B" w:rsidP="00FA3B1F">
            <w:pPr>
              <w:rPr>
                <w:sz w:val="18"/>
                <w:szCs w:val="18"/>
              </w:rPr>
            </w:pPr>
          </w:p>
        </w:tc>
        <w:tc>
          <w:tcPr>
            <w:tcW w:w="1337" w:type="dxa"/>
            <w:vMerge/>
          </w:tcPr>
          <w:p w:rsidR="00C2403B" w:rsidRPr="004201B0" w:rsidRDefault="00C2403B" w:rsidP="003C3B0C">
            <w:pPr>
              <w:rPr>
                <w:sz w:val="18"/>
                <w:szCs w:val="18"/>
              </w:rPr>
            </w:pPr>
          </w:p>
        </w:tc>
        <w:tc>
          <w:tcPr>
            <w:tcW w:w="3192" w:type="dxa"/>
            <w:shd w:val="clear" w:color="auto" w:fill="auto"/>
            <w:vAlign w:val="center"/>
          </w:tcPr>
          <w:p w:rsidR="00C2403B" w:rsidRPr="004201B0" w:rsidRDefault="00C2403B" w:rsidP="003C3B0C">
            <w:pPr>
              <w:rPr>
                <w:sz w:val="18"/>
                <w:szCs w:val="18"/>
              </w:rPr>
            </w:pPr>
            <w:r w:rsidRPr="004201B0">
              <w:rPr>
                <w:sz w:val="18"/>
                <w:szCs w:val="18"/>
              </w:rPr>
              <w:t>Hydrological and Hydraulic Calculation Report (3) Cross Drainage</w:t>
            </w:r>
          </w:p>
        </w:tc>
        <w:tc>
          <w:tcPr>
            <w:tcW w:w="573" w:type="dxa"/>
            <w:shd w:val="clear" w:color="auto" w:fill="auto"/>
            <w:vAlign w:val="center"/>
          </w:tcPr>
          <w:p w:rsidR="00C2403B" w:rsidRPr="004201B0" w:rsidRDefault="00C2403B" w:rsidP="003E3F3C">
            <w:pPr>
              <w:jc w:val="center"/>
              <w:rPr>
                <w:sz w:val="18"/>
                <w:szCs w:val="18"/>
              </w:rPr>
            </w:pPr>
            <w:r w:rsidRPr="004201B0">
              <w:rPr>
                <w:sz w:val="18"/>
                <w:szCs w:val="18"/>
              </w:rPr>
              <w:t>3</w:t>
            </w:r>
          </w:p>
        </w:tc>
        <w:tc>
          <w:tcPr>
            <w:tcW w:w="1373" w:type="dxa"/>
            <w:shd w:val="clear" w:color="auto" w:fill="auto"/>
            <w:vAlign w:val="center"/>
          </w:tcPr>
          <w:p w:rsidR="00C2403B" w:rsidRPr="004201B0" w:rsidRDefault="00C2403B" w:rsidP="003E3F3C">
            <w:pPr>
              <w:jc w:val="center"/>
              <w:rPr>
                <w:sz w:val="18"/>
                <w:szCs w:val="18"/>
              </w:rPr>
            </w:pPr>
            <w:r w:rsidRPr="004201B0">
              <w:rPr>
                <w:sz w:val="18"/>
                <w:szCs w:val="18"/>
              </w:rPr>
              <w:t>27/04/2013</w:t>
            </w:r>
          </w:p>
        </w:tc>
      </w:tr>
      <w:tr w:rsidR="00B33F8A" w:rsidRPr="004201B0" w:rsidTr="00B801D3">
        <w:trPr>
          <w:trHeight w:val="20"/>
          <w:jc w:val="center"/>
        </w:trPr>
        <w:tc>
          <w:tcPr>
            <w:tcW w:w="741" w:type="dxa"/>
            <w:shd w:val="clear" w:color="auto" w:fill="auto"/>
            <w:vAlign w:val="center"/>
          </w:tcPr>
          <w:p w:rsidR="00B33F8A" w:rsidRPr="004201B0" w:rsidRDefault="00F113E9" w:rsidP="00F113E9">
            <w:pPr>
              <w:jc w:val="center"/>
              <w:rPr>
                <w:rFonts w:eastAsiaTheme="minorEastAsia"/>
                <w:sz w:val="18"/>
                <w:szCs w:val="18"/>
              </w:rPr>
            </w:pPr>
            <w:r w:rsidRPr="004201B0">
              <w:rPr>
                <w:rFonts w:eastAsiaTheme="minorEastAsia" w:hint="eastAsia"/>
                <w:sz w:val="18"/>
                <w:szCs w:val="18"/>
              </w:rPr>
              <w:t>65</w:t>
            </w:r>
          </w:p>
        </w:tc>
        <w:tc>
          <w:tcPr>
            <w:tcW w:w="966" w:type="dxa"/>
            <w:vMerge w:val="restart"/>
            <w:shd w:val="clear" w:color="auto" w:fill="auto"/>
            <w:vAlign w:val="center"/>
          </w:tcPr>
          <w:p w:rsidR="00B33F8A" w:rsidRPr="004201B0" w:rsidRDefault="00B33F8A" w:rsidP="009A064C">
            <w:pPr>
              <w:jc w:val="center"/>
              <w:rPr>
                <w:rFonts w:eastAsiaTheme="minorEastAsia"/>
                <w:sz w:val="18"/>
                <w:szCs w:val="18"/>
              </w:rPr>
            </w:pPr>
            <w:r w:rsidRPr="004201B0">
              <w:rPr>
                <w:rFonts w:eastAsiaTheme="minorEastAsia" w:hint="eastAsia"/>
                <w:sz w:val="18"/>
                <w:szCs w:val="18"/>
              </w:rPr>
              <w:t>PKG5</w:t>
            </w:r>
          </w:p>
        </w:tc>
        <w:tc>
          <w:tcPr>
            <w:tcW w:w="1337" w:type="dxa"/>
            <w:vMerge w:val="restart"/>
            <w:vAlign w:val="center"/>
          </w:tcPr>
          <w:p w:rsidR="00B33F8A" w:rsidRPr="004201B0" w:rsidRDefault="00B33F8A" w:rsidP="009A064C">
            <w:pPr>
              <w:jc w:val="center"/>
              <w:rPr>
                <w:rFonts w:eastAsiaTheme="minorEastAsia"/>
                <w:sz w:val="18"/>
                <w:szCs w:val="18"/>
              </w:rPr>
            </w:pPr>
            <w:r w:rsidRPr="004201B0">
              <w:rPr>
                <w:rFonts w:eastAsiaTheme="minorEastAsia" w:hint="eastAsia"/>
                <w:sz w:val="18"/>
                <w:szCs w:val="18"/>
              </w:rPr>
              <w:t>Road</w:t>
            </w:r>
          </w:p>
        </w:tc>
        <w:tc>
          <w:tcPr>
            <w:tcW w:w="3192" w:type="dxa"/>
            <w:shd w:val="clear" w:color="auto" w:fill="auto"/>
            <w:vAlign w:val="center"/>
          </w:tcPr>
          <w:p w:rsidR="00B33F8A" w:rsidRPr="004201B0" w:rsidRDefault="00B33F8A" w:rsidP="00837727">
            <w:pPr>
              <w:rPr>
                <w:sz w:val="18"/>
                <w:szCs w:val="18"/>
              </w:rPr>
            </w:pPr>
            <w:r w:rsidRPr="004201B0">
              <w:rPr>
                <w:sz w:val="18"/>
                <w:szCs w:val="18"/>
              </w:rPr>
              <w:t>Detailed Design Reports</w:t>
            </w:r>
          </w:p>
        </w:tc>
        <w:tc>
          <w:tcPr>
            <w:tcW w:w="573" w:type="dxa"/>
            <w:vMerge w:val="restart"/>
            <w:shd w:val="clear" w:color="auto" w:fill="auto"/>
            <w:vAlign w:val="center"/>
          </w:tcPr>
          <w:p w:rsidR="00B33F8A" w:rsidRPr="004201B0" w:rsidRDefault="00B33F8A" w:rsidP="00B33F8A">
            <w:pPr>
              <w:jc w:val="center"/>
              <w:rPr>
                <w:sz w:val="18"/>
                <w:szCs w:val="18"/>
              </w:rPr>
            </w:pPr>
            <w:r w:rsidRPr="004201B0">
              <w:rPr>
                <w:sz w:val="18"/>
                <w:szCs w:val="18"/>
              </w:rPr>
              <w:t>1</w:t>
            </w:r>
          </w:p>
        </w:tc>
        <w:tc>
          <w:tcPr>
            <w:tcW w:w="1373" w:type="dxa"/>
            <w:vMerge w:val="restart"/>
            <w:shd w:val="clear" w:color="auto" w:fill="auto"/>
            <w:vAlign w:val="center"/>
          </w:tcPr>
          <w:p w:rsidR="00B33F8A" w:rsidRPr="004201B0" w:rsidRDefault="00B33F8A" w:rsidP="00B33F8A">
            <w:pPr>
              <w:jc w:val="center"/>
              <w:rPr>
                <w:sz w:val="18"/>
                <w:szCs w:val="18"/>
              </w:rPr>
            </w:pPr>
            <w:r w:rsidRPr="004201B0">
              <w:rPr>
                <w:sz w:val="18"/>
                <w:szCs w:val="18"/>
              </w:rPr>
              <w:t>08/07/2013</w:t>
            </w:r>
          </w:p>
        </w:tc>
      </w:tr>
      <w:tr w:rsidR="00B33F8A" w:rsidRPr="004201B0" w:rsidTr="00B801D3">
        <w:trPr>
          <w:trHeight w:val="20"/>
          <w:jc w:val="center"/>
        </w:trPr>
        <w:tc>
          <w:tcPr>
            <w:tcW w:w="741" w:type="dxa"/>
            <w:shd w:val="clear" w:color="auto" w:fill="auto"/>
            <w:vAlign w:val="center"/>
          </w:tcPr>
          <w:p w:rsidR="00B33F8A" w:rsidRPr="004201B0" w:rsidRDefault="00F113E9" w:rsidP="00F113E9">
            <w:pPr>
              <w:jc w:val="center"/>
              <w:rPr>
                <w:rFonts w:eastAsiaTheme="minorEastAsia"/>
                <w:sz w:val="18"/>
                <w:szCs w:val="18"/>
              </w:rPr>
            </w:pPr>
            <w:r w:rsidRPr="004201B0">
              <w:rPr>
                <w:rFonts w:eastAsiaTheme="minorEastAsia" w:hint="eastAsia"/>
                <w:sz w:val="18"/>
                <w:szCs w:val="18"/>
              </w:rPr>
              <w:t>66</w:t>
            </w:r>
          </w:p>
        </w:tc>
        <w:tc>
          <w:tcPr>
            <w:tcW w:w="966" w:type="dxa"/>
            <w:vMerge/>
            <w:shd w:val="clear" w:color="auto" w:fill="auto"/>
            <w:vAlign w:val="center"/>
          </w:tcPr>
          <w:p w:rsidR="00B33F8A" w:rsidRPr="004201B0" w:rsidRDefault="00B33F8A" w:rsidP="00C2403B">
            <w:pPr>
              <w:jc w:val="center"/>
              <w:rPr>
                <w:sz w:val="18"/>
                <w:szCs w:val="18"/>
              </w:rPr>
            </w:pPr>
          </w:p>
        </w:tc>
        <w:tc>
          <w:tcPr>
            <w:tcW w:w="1337" w:type="dxa"/>
            <w:vMerge/>
          </w:tcPr>
          <w:p w:rsidR="00B33F8A" w:rsidRPr="004201B0" w:rsidRDefault="00B33F8A" w:rsidP="00C2403B">
            <w:pPr>
              <w:jc w:val="center"/>
              <w:rPr>
                <w:sz w:val="18"/>
                <w:szCs w:val="18"/>
              </w:rPr>
            </w:pPr>
          </w:p>
        </w:tc>
        <w:tc>
          <w:tcPr>
            <w:tcW w:w="3192" w:type="dxa"/>
            <w:shd w:val="clear" w:color="auto" w:fill="auto"/>
            <w:vAlign w:val="center"/>
          </w:tcPr>
          <w:p w:rsidR="00B33F8A" w:rsidRPr="004201B0" w:rsidRDefault="00B33F8A" w:rsidP="00837727">
            <w:pPr>
              <w:rPr>
                <w:sz w:val="18"/>
                <w:szCs w:val="18"/>
              </w:rPr>
            </w:pPr>
            <w:r w:rsidRPr="004201B0">
              <w:rPr>
                <w:sz w:val="18"/>
                <w:szCs w:val="18"/>
              </w:rPr>
              <w:t>Drawings</w:t>
            </w:r>
          </w:p>
        </w:tc>
        <w:tc>
          <w:tcPr>
            <w:tcW w:w="573" w:type="dxa"/>
            <w:vMerge/>
            <w:shd w:val="clear" w:color="auto" w:fill="auto"/>
            <w:vAlign w:val="center"/>
          </w:tcPr>
          <w:p w:rsidR="00B33F8A" w:rsidRPr="004201B0" w:rsidRDefault="00B33F8A" w:rsidP="00B33F8A">
            <w:pPr>
              <w:jc w:val="center"/>
              <w:rPr>
                <w:sz w:val="18"/>
                <w:szCs w:val="18"/>
              </w:rPr>
            </w:pPr>
          </w:p>
        </w:tc>
        <w:tc>
          <w:tcPr>
            <w:tcW w:w="1373" w:type="dxa"/>
            <w:vMerge/>
            <w:shd w:val="clear" w:color="auto" w:fill="auto"/>
            <w:vAlign w:val="center"/>
          </w:tcPr>
          <w:p w:rsidR="00B33F8A" w:rsidRPr="004201B0" w:rsidRDefault="00B33F8A" w:rsidP="00B33F8A">
            <w:pPr>
              <w:jc w:val="center"/>
              <w:rPr>
                <w:sz w:val="18"/>
                <w:szCs w:val="18"/>
              </w:rPr>
            </w:pPr>
          </w:p>
        </w:tc>
      </w:tr>
      <w:tr w:rsidR="00B33F8A" w:rsidRPr="004201B0" w:rsidTr="00B801D3">
        <w:trPr>
          <w:trHeight w:val="20"/>
          <w:jc w:val="center"/>
        </w:trPr>
        <w:tc>
          <w:tcPr>
            <w:tcW w:w="741" w:type="dxa"/>
            <w:shd w:val="clear" w:color="auto" w:fill="auto"/>
            <w:vAlign w:val="center"/>
          </w:tcPr>
          <w:p w:rsidR="00B33F8A" w:rsidRPr="004201B0" w:rsidRDefault="00F113E9" w:rsidP="00F113E9">
            <w:pPr>
              <w:jc w:val="center"/>
              <w:rPr>
                <w:rFonts w:eastAsiaTheme="minorEastAsia"/>
                <w:sz w:val="18"/>
                <w:szCs w:val="18"/>
              </w:rPr>
            </w:pPr>
            <w:r w:rsidRPr="004201B0">
              <w:rPr>
                <w:rFonts w:eastAsiaTheme="minorEastAsia" w:hint="eastAsia"/>
                <w:sz w:val="18"/>
                <w:szCs w:val="18"/>
              </w:rPr>
              <w:t>67</w:t>
            </w:r>
          </w:p>
        </w:tc>
        <w:tc>
          <w:tcPr>
            <w:tcW w:w="966" w:type="dxa"/>
            <w:vMerge/>
            <w:shd w:val="clear" w:color="auto" w:fill="auto"/>
            <w:vAlign w:val="center"/>
          </w:tcPr>
          <w:p w:rsidR="00B33F8A" w:rsidRPr="004201B0" w:rsidRDefault="00B33F8A" w:rsidP="00C2403B">
            <w:pPr>
              <w:jc w:val="center"/>
              <w:rPr>
                <w:sz w:val="18"/>
                <w:szCs w:val="18"/>
              </w:rPr>
            </w:pPr>
          </w:p>
        </w:tc>
        <w:tc>
          <w:tcPr>
            <w:tcW w:w="1337" w:type="dxa"/>
            <w:vMerge/>
          </w:tcPr>
          <w:p w:rsidR="00B33F8A" w:rsidRPr="004201B0" w:rsidRDefault="00B33F8A" w:rsidP="00C2403B">
            <w:pPr>
              <w:jc w:val="center"/>
              <w:rPr>
                <w:sz w:val="18"/>
                <w:szCs w:val="18"/>
              </w:rPr>
            </w:pPr>
          </w:p>
        </w:tc>
        <w:tc>
          <w:tcPr>
            <w:tcW w:w="3192" w:type="dxa"/>
            <w:shd w:val="clear" w:color="auto" w:fill="auto"/>
            <w:vAlign w:val="center"/>
          </w:tcPr>
          <w:p w:rsidR="00B33F8A" w:rsidRPr="004201B0" w:rsidRDefault="00B33F8A" w:rsidP="00837727">
            <w:pPr>
              <w:rPr>
                <w:sz w:val="18"/>
                <w:szCs w:val="18"/>
              </w:rPr>
            </w:pPr>
            <w:r w:rsidRPr="004201B0">
              <w:rPr>
                <w:sz w:val="18"/>
                <w:szCs w:val="18"/>
              </w:rPr>
              <w:t>Structural Calculation Report</w:t>
            </w:r>
          </w:p>
        </w:tc>
        <w:tc>
          <w:tcPr>
            <w:tcW w:w="573" w:type="dxa"/>
            <w:vMerge/>
            <w:shd w:val="clear" w:color="auto" w:fill="auto"/>
            <w:vAlign w:val="center"/>
          </w:tcPr>
          <w:p w:rsidR="00B33F8A" w:rsidRPr="004201B0" w:rsidRDefault="00B33F8A" w:rsidP="00B33F8A">
            <w:pPr>
              <w:jc w:val="center"/>
              <w:rPr>
                <w:sz w:val="18"/>
                <w:szCs w:val="18"/>
              </w:rPr>
            </w:pPr>
          </w:p>
        </w:tc>
        <w:tc>
          <w:tcPr>
            <w:tcW w:w="1373" w:type="dxa"/>
            <w:vMerge/>
            <w:shd w:val="clear" w:color="auto" w:fill="auto"/>
            <w:vAlign w:val="center"/>
          </w:tcPr>
          <w:p w:rsidR="00B33F8A" w:rsidRPr="004201B0" w:rsidRDefault="00B33F8A" w:rsidP="00B33F8A">
            <w:pPr>
              <w:jc w:val="center"/>
              <w:rPr>
                <w:sz w:val="18"/>
                <w:szCs w:val="18"/>
              </w:rPr>
            </w:pPr>
          </w:p>
        </w:tc>
      </w:tr>
      <w:tr w:rsidR="00B33F8A" w:rsidRPr="004201B0" w:rsidTr="00B801D3">
        <w:trPr>
          <w:trHeight w:val="20"/>
          <w:jc w:val="center"/>
        </w:trPr>
        <w:tc>
          <w:tcPr>
            <w:tcW w:w="741" w:type="dxa"/>
            <w:shd w:val="clear" w:color="auto" w:fill="auto"/>
            <w:vAlign w:val="center"/>
          </w:tcPr>
          <w:p w:rsidR="00B33F8A" w:rsidRPr="004201B0" w:rsidRDefault="00F113E9" w:rsidP="00F113E9">
            <w:pPr>
              <w:jc w:val="center"/>
              <w:rPr>
                <w:rFonts w:eastAsiaTheme="minorEastAsia"/>
                <w:sz w:val="18"/>
                <w:szCs w:val="18"/>
              </w:rPr>
            </w:pPr>
            <w:r w:rsidRPr="004201B0">
              <w:rPr>
                <w:rFonts w:eastAsiaTheme="minorEastAsia" w:hint="eastAsia"/>
                <w:sz w:val="18"/>
                <w:szCs w:val="18"/>
              </w:rPr>
              <w:t>68</w:t>
            </w:r>
          </w:p>
        </w:tc>
        <w:tc>
          <w:tcPr>
            <w:tcW w:w="966" w:type="dxa"/>
            <w:vMerge/>
            <w:shd w:val="clear" w:color="auto" w:fill="auto"/>
            <w:vAlign w:val="center"/>
          </w:tcPr>
          <w:p w:rsidR="00B33F8A" w:rsidRPr="004201B0" w:rsidRDefault="00B33F8A" w:rsidP="00C2403B">
            <w:pPr>
              <w:jc w:val="center"/>
              <w:rPr>
                <w:sz w:val="18"/>
                <w:szCs w:val="18"/>
              </w:rPr>
            </w:pPr>
          </w:p>
        </w:tc>
        <w:tc>
          <w:tcPr>
            <w:tcW w:w="1337" w:type="dxa"/>
            <w:vMerge/>
          </w:tcPr>
          <w:p w:rsidR="00B33F8A" w:rsidRPr="004201B0" w:rsidRDefault="00B33F8A" w:rsidP="00C2403B">
            <w:pPr>
              <w:jc w:val="center"/>
              <w:rPr>
                <w:sz w:val="18"/>
                <w:szCs w:val="18"/>
              </w:rPr>
            </w:pPr>
          </w:p>
        </w:tc>
        <w:tc>
          <w:tcPr>
            <w:tcW w:w="3192" w:type="dxa"/>
            <w:shd w:val="clear" w:color="auto" w:fill="auto"/>
            <w:vAlign w:val="center"/>
          </w:tcPr>
          <w:p w:rsidR="00B33F8A" w:rsidRPr="004201B0" w:rsidRDefault="00B33F8A" w:rsidP="00837727">
            <w:pPr>
              <w:rPr>
                <w:sz w:val="18"/>
                <w:szCs w:val="18"/>
              </w:rPr>
            </w:pPr>
            <w:r w:rsidRPr="004201B0">
              <w:rPr>
                <w:sz w:val="18"/>
                <w:szCs w:val="18"/>
              </w:rPr>
              <w:t xml:space="preserve">Work </w:t>
            </w:r>
            <w:proofErr w:type="spellStart"/>
            <w:r w:rsidRPr="004201B0">
              <w:rPr>
                <w:sz w:val="18"/>
                <w:szCs w:val="18"/>
              </w:rPr>
              <w:t>Qty</w:t>
            </w:r>
            <w:proofErr w:type="spellEnd"/>
            <w:r w:rsidRPr="004201B0">
              <w:rPr>
                <w:sz w:val="18"/>
                <w:szCs w:val="18"/>
              </w:rPr>
              <w:t xml:space="preserve"> Report</w:t>
            </w:r>
          </w:p>
        </w:tc>
        <w:tc>
          <w:tcPr>
            <w:tcW w:w="573" w:type="dxa"/>
            <w:vMerge/>
            <w:shd w:val="clear" w:color="auto" w:fill="auto"/>
            <w:vAlign w:val="center"/>
          </w:tcPr>
          <w:p w:rsidR="00B33F8A" w:rsidRPr="004201B0" w:rsidRDefault="00B33F8A" w:rsidP="00B33F8A">
            <w:pPr>
              <w:jc w:val="center"/>
              <w:rPr>
                <w:sz w:val="18"/>
                <w:szCs w:val="18"/>
              </w:rPr>
            </w:pPr>
          </w:p>
        </w:tc>
        <w:tc>
          <w:tcPr>
            <w:tcW w:w="1373" w:type="dxa"/>
            <w:vMerge/>
            <w:shd w:val="clear" w:color="auto" w:fill="auto"/>
            <w:vAlign w:val="center"/>
          </w:tcPr>
          <w:p w:rsidR="00B33F8A" w:rsidRPr="004201B0" w:rsidRDefault="00B33F8A" w:rsidP="00B33F8A">
            <w:pPr>
              <w:jc w:val="center"/>
              <w:rPr>
                <w:sz w:val="18"/>
                <w:szCs w:val="18"/>
              </w:rPr>
            </w:pPr>
          </w:p>
        </w:tc>
      </w:tr>
      <w:tr w:rsidR="00B33F8A" w:rsidRPr="004201B0" w:rsidTr="00B801D3">
        <w:trPr>
          <w:trHeight w:val="20"/>
          <w:jc w:val="center"/>
        </w:trPr>
        <w:tc>
          <w:tcPr>
            <w:tcW w:w="741" w:type="dxa"/>
            <w:shd w:val="clear" w:color="auto" w:fill="auto"/>
            <w:vAlign w:val="center"/>
          </w:tcPr>
          <w:p w:rsidR="00B33F8A" w:rsidRPr="004201B0" w:rsidRDefault="00F113E9" w:rsidP="00F113E9">
            <w:pPr>
              <w:jc w:val="center"/>
              <w:rPr>
                <w:rFonts w:eastAsiaTheme="minorEastAsia"/>
                <w:sz w:val="18"/>
                <w:szCs w:val="18"/>
              </w:rPr>
            </w:pPr>
            <w:r w:rsidRPr="004201B0">
              <w:rPr>
                <w:rFonts w:eastAsiaTheme="minorEastAsia" w:hint="eastAsia"/>
                <w:sz w:val="18"/>
                <w:szCs w:val="18"/>
              </w:rPr>
              <w:t>69</w:t>
            </w:r>
          </w:p>
        </w:tc>
        <w:tc>
          <w:tcPr>
            <w:tcW w:w="966" w:type="dxa"/>
            <w:vMerge/>
            <w:shd w:val="clear" w:color="auto" w:fill="auto"/>
            <w:vAlign w:val="center"/>
          </w:tcPr>
          <w:p w:rsidR="00B33F8A" w:rsidRPr="004201B0" w:rsidRDefault="00B33F8A" w:rsidP="00C2403B">
            <w:pPr>
              <w:jc w:val="center"/>
              <w:rPr>
                <w:sz w:val="18"/>
                <w:szCs w:val="18"/>
              </w:rPr>
            </w:pPr>
          </w:p>
        </w:tc>
        <w:tc>
          <w:tcPr>
            <w:tcW w:w="1337" w:type="dxa"/>
            <w:vMerge w:val="restart"/>
            <w:vAlign w:val="center"/>
          </w:tcPr>
          <w:p w:rsidR="00B33F8A" w:rsidRPr="004201B0" w:rsidRDefault="00B33F8A" w:rsidP="00B33F8A">
            <w:pPr>
              <w:jc w:val="center"/>
              <w:rPr>
                <w:rFonts w:eastAsiaTheme="minorEastAsia"/>
                <w:sz w:val="18"/>
                <w:szCs w:val="18"/>
              </w:rPr>
            </w:pPr>
            <w:r w:rsidRPr="004201B0">
              <w:rPr>
                <w:rFonts w:eastAsiaTheme="minorEastAsia" w:hint="eastAsia"/>
                <w:sz w:val="18"/>
                <w:szCs w:val="18"/>
              </w:rPr>
              <w:t>Geotechnical</w:t>
            </w:r>
          </w:p>
        </w:tc>
        <w:tc>
          <w:tcPr>
            <w:tcW w:w="3192" w:type="dxa"/>
            <w:shd w:val="clear" w:color="auto" w:fill="auto"/>
            <w:vAlign w:val="center"/>
          </w:tcPr>
          <w:p w:rsidR="00B33F8A" w:rsidRPr="004201B0" w:rsidRDefault="00B33F8A" w:rsidP="00837727">
            <w:pPr>
              <w:rPr>
                <w:sz w:val="18"/>
                <w:szCs w:val="18"/>
              </w:rPr>
            </w:pPr>
            <w:r w:rsidRPr="004201B0">
              <w:rPr>
                <w:sz w:val="18"/>
                <w:szCs w:val="18"/>
              </w:rPr>
              <w:t>Detailed Design Reports</w:t>
            </w:r>
          </w:p>
        </w:tc>
        <w:tc>
          <w:tcPr>
            <w:tcW w:w="573" w:type="dxa"/>
            <w:vMerge w:val="restart"/>
            <w:shd w:val="clear" w:color="auto" w:fill="auto"/>
            <w:vAlign w:val="center"/>
          </w:tcPr>
          <w:p w:rsidR="00B33F8A" w:rsidRPr="004201B0" w:rsidRDefault="00B33F8A" w:rsidP="00B33F8A">
            <w:pPr>
              <w:jc w:val="center"/>
              <w:rPr>
                <w:sz w:val="18"/>
                <w:szCs w:val="18"/>
              </w:rPr>
            </w:pPr>
            <w:r w:rsidRPr="004201B0">
              <w:rPr>
                <w:sz w:val="18"/>
                <w:szCs w:val="18"/>
              </w:rPr>
              <w:t>1</w:t>
            </w:r>
          </w:p>
        </w:tc>
        <w:tc>
          <w:tcPr>
            <w:tcW w:w="1373" w:type="dxa"/>
            <w:vMerge w:val="restart"/>
            <w:shd w:val="clear" w:color="auto" w:fill="auto"/>
            <w:vAlign w:val="center"/>
          </w:tcPr>
          <w:p w:rsidR="00B33F8A" w:rsidRPr="004201B0" w:rsidRDefault="00B33F8A" w:rsidP="00B33F8A">
            <w:pPr>
              <w:jc w:val="center"/>
              <w:rPr>
                <w:sz w:val="18"/>
                <w:szCs w:val="18"/>
              </w:rPr>
            </w:pPr>
            <w:r w:rsidRPr="004201B0">
              <w:rPr>
                <w:sz w:val="18"/>
                <w:szCs w:val="18"/>
              </w:rPr>
              <w:t>08/07/2013</w:t>
            </w:r>
          </w:p>
        </w:tc>
      </w:tr>
      <w:tr w:rsidR="00B33F8A" w:rsidRPr="004201B0" w:rsidTr="00B801D3">
        <w:trPr>
          <w:trHeight w:val="20"/>
          <w:jc w:val="center"/>
        </w:trPr>
        <w:tc>
          <w:tcPr>
            <w:tcW w:w="741" w:type="dxa"/>
            <w:shd w:val="clear" w:color="auto" w:fill="auto"/>
            <w:vAlign w:val="center"/>
          </w:tcPr>
          <w:p w:rsidR="00B33F8A" w:rsidRPr="004201B0" w:rsidRDefault="00F113E9" w:rsidP="00F113E9">
            <w:pPr>
              <w:jc w:val="center"/>
              <w:rPr>
                <w:rFonts w:eastAsiaTheme="minorEastAsia"/>
                <w:sz w:val="18"/>
                <w:szCs w:val="18"/>
              </w:rPr>
            </w:pPr>
            <w:r w:rsidRPr="004201B0">
              <w:rPr>
                <w:rFonts w:eastAsiaTheme="minorEastAsia" w:hint="eastAsia"/>
                <w:sz w:val="18"/>
                <w:szCs w:val="18"/>
              </w:rPr>
              <w:t>70</w:t>
            </w:r>
          </w:p>
        </w:tc>
        <w:tc>
          <w:tcPr>
            <w:tcW w:w="966" w:type="dxa"/>
            <w:vMerge/>
            <w:shd w:val="clear" w:color="auto" w:fill="auto"/>
            <w:vAlign w:val="center"/>
          </w:tcPr>
          <w:p w:rsidR="00B33F8A" w:rsidRPr="004201B0" w:rsidRDefault="00B33F8A" w:rsidP="00C2403B">
            <w:pPr>
              <w:jc w:val="center"/>
              <w:rPr>
                <w:sz w:val="18"/>
                <w:szCs w:val="18"/>
              </w:rPr>
            </w:pPr>
          </w:p>
        </w:tc>
        <w:tc>
          <w:tcPr>
            <w:tcW w:w="1337" w:type="dxa"/>
            <w:vMerge/>
          </w:tcPr>
          <w:p w:rsidR="00B33F8A" w:rsidRPr="004201B0" w:rsidRDefault="00B33F8A" w:rsidP="00C2403B">
            <w:pPr>
              <w:jc w:val="center"/>
              <w:rPr>
                <w:sz w:val="18"/>
                <w:szCs w:val="18"/>
              </w:rPr>
            </w:pPr>
          </w:p>
        </w:tc>
        <w:tc>
          <w:tcPr>
            <w:tcW w:w="3192" w:type="dxa"/>
            <w:shd w:val="clear" w:color="auto" w:fill="auto"/>
            <w:vAlign w:val="center"/>
          </w:tcPr>
          <w:p w:rsidR="00B33F8A" w:rsidRPr="004201B0" w:rsidRDefault="00B33F8A" w:rsidP="00837727">
            <w:pPr>
              <w:rPr>
                <w:sz w:val="18"/>
                <w:szCs w:val="18"/>
              </w:rPr>
            </w:pPr>
            <w:r w:rsidRPr="004201B0">
              <w:rPr>
                <w:sz w:val="18"/>
                <w:szCs w:val="18"/>
              </w:rPr>
              <w:t>Drawings</w:t>
            </w:r>
          </w:p>
        </w:tc>
        <w:tc>
          <w:tcPr>
            <w:tcW w:w="573" w:type="dxa"/>
            <w:vMerge/>
            <w:shd w:val="clear" w:color="auto" w:fill="auto"/>
            <w:vAlign w:val="center"/>
          </w:tcPr>
          <w:p w:rsidR="00B33F8A" w:rsidRPr="004201B0" w:rsidRDefault="00B33F8A" w:rsidP="00B33F8A">
            <w:pPr>
              <w:jc w:val="center"/>
              <w:rPr>
                <w:sz w:val="18"/>
                <w:szCs w:val="18"/>
              </w:rPr>
            </w:pPr>
          </w:p>
        </w:tc>
        <w:tc>
          <w:tcPr>
            <w:tcW w:w="1373" w:type="dxa"/>
            <w:vMerge/>
            <w:shd w:val="clear" w:color="auto" w:fill="auto"/>
            <w:vAlign w:val="center"/>
          </w:tcPr>
          <w:p w:rsidR="00B33F8A" w:rsidRPr="004201B0" w:rsidRDefault="00B33F8A" w:rsidP="00B33F8A">
            <w:pPr>
              <w:jc w:val="center"/>
              <w:rPr>
                <w:sz w:val="18"/>
                <w:szCs w:val="18"/>
              </w:rPr>
            </w:pPr>
          </w:p>
        </w:tc>
      </w:tr>
      <w:tr w:rsidR="00B33F8A" w:rsidRPr="004201B0" w:rsidTr="00B801D3">
        <w:trPr>
          <w:trHeight w:val="20"/>
          <w:jc w:val="center"/>
        </w:trPr>
        <w:tc>
          <w:tcPr>
            <w:tcW w:w="741" w:type="dxa"/>
            <w:shd w:val="clear" w:color="auto" w:fill="auto"/>
            <w:vAlign w:val="center"/>
          </w:tcPr>
          <w:p w:rsidR="00B33F8A" w:rsidRPr="004201B0" w:rsidRDefault="00F113E9" w:rsidP="00F113E9">
            <w:pPr>
              <w:jc w:val="center"/>
              <w:rPr>
                <w:rFonts w:eastAsiaTheme="minorEastAsia"/>
                <w:sz w:val="18"/>
                <w:szCs w:val="18"/>
              </w:rPr>
            </w:pPr>
            <w:r w:rsidRPr="004201B0">
              <w:rPr>
                <w:rFonts w:eastAsiaTheme="minorEastAsia" w:hint="eastAsia"/>
                <w:sz w:val="18"/>
                <w:szCs w:val="18"/>
              </w:rPr>
              <w:t>71</w:t>
            </w:r>
          </w:p>
        </w:tc>
        <w:tc>
          <w:tcPr>
            <w:tcW w:w="966" w:type="dxa"/>
            <w:vMerge/>
            <w:shd w:val="clear" w:color="auto" w:fill="auto"/>
            <w:vAlign w:val="center"/>
          </w:tcPr>
          <w:p w:rsidR="00B33F8A" w:rsidRPr="004201B0" w:rsidRDefault="00B33F8A" w:rsidP="00C2403B">
            <w:pPr>
              <w:jc w:val="center"/>
              <w:rPr>
                <w:sz w:val="18"/>
                <w:szCs w:val="18"/>
              </w:rPr>
            </w:pPr>
          </w:p>
        </w:tc>
        <w:tc>
          <w:tcPr>
            <w:tcW w:w="1337" w:type="dxa"/>
            <w:vMerge/>
          </w:tcPr>
          <w:p w:rsidR="00B33F8A" w:rsidRPr="004201B0" w:rsidRDefault="00B33F8A" w:rsidP="00C2403B">
            <w:pPr>
              <w:jc w:val="center"/>
              <w:rPr>
                <w:sz w:val="18"/>
                <w:szCs w:val="18"/>
              </w:rPr>
            </w:pPr>
          </w:p>
        </w:tc>
        <w:tc>
          <w:tcPr>
            <w:tcW w:w="3192" w:type="dxa"/>
            <w:shd w:val="clear" w:color="auto" w:fill="auto"/>
            <w:vAlign w:val="center"/>
          </w:tcPr>
          <w:p w:rsidR="00B33F8A" w:rsidRPr="004201B0" w:rsidRDefault="00B33F8A" w:rsidP="00837727">
            <w:pPr>
              <w:rPr>
                <w:sz w:val="18"/>
                <w:szCs w:val="18"/>
              </w:rPr>
            </w:pPr>
            <w:r w:rsidRPr="004201B0">
              <w:rPr>
                <w:sz w:val="18"/>
                <w:szCs w:val="18"/>
              </w:rPr>
              <w:t>Structural Calculation Report</w:t>
            </w:r>
          </w:p>
        </w:tc>
        <w:tc>
          <w:tcPr>
            <w:tcW w:w="573" w:type="dxa"/>
            <w:vMerge/>
            <w:shd w:val="clear" w:color="auto" w:fill="auto"/>
            <w:vAlign w:val="center"/>
          </w:tcPr>
          <w:p w:rsidR="00B33F8A" w:rsidRPr="004201B0" w:rsidRDefault="00B33F8A" w:rsidP="00B33F8A">
            <w:pPr>
              <w:jc w:val="center"/>
              <w:rPr>
                <w:sz w:val="18"/>
                <w:szCs w:val="18"/>
              </w:rPr>
            </w:pPr>
          </w:p>
        </w:tc>
        <w:tc>
          <w:tcPr>
            <w:tcW w:w="1373" w:type="dxa"/>
            <w:vMerge/>
            <w:shd w:val="clear" w:color="auto" w:fill="auto"/>
            <w:vAlign w:val="center"/>
          </w:tcPr>
          <w:p w:rsidR="00B33F8A" w:rsidRPr="004201B0" w:rsidRDefault="00B33F8A" w:rsidP="00B33F8A">
            <w:pPr>
              <w:jc w:val="center"/>
              <w:rPr>
                <w:sz w:val="18"/>
                <w:szCs w:val="18"/>
              </w:rPr>
            </w:pPr>
          </w:p>
        </w:tc>
      </w:tr>
      <w:tr w:rsidR="00B33F8A" w:rsidRPr="004201B0" w:rsidTr="00B801D3">
        <w:trPr>
          <w:trHeight w:val="20"/>
          <w:jc w:val="center"/>
        </w:trPr>
        <w:tc>
          <w:tcPr>
            <w:tcW w:w="741" w:type="dxa"/>
            <w:shd w:val="clear" w:color="auto" w:fill="auto"/>
            <w:vAlign w:val="center"/>
          </w:tcPr>
          <w:p w:rsidR="00B33F8A" w:rsidRPr="004201B0" w:rsidRDefault="00F113E9" w:rsidP="00F113E9">
            <w:pPr>
              <w:jc w:val="center"/>
              <w:rPr>
                <w:rFonts w:eastAsiaTheme="minorEastAsia"/>
                <w:sz w:val="18"/>
                <w:szCs w:val="18"/>
              </w:rPr>
            </w:pPr>
            <w:r w:rsidRPr="004201B0">
              <w:rPr>
                <w:rFonts w:eastAsiaTheme="minorEastAsia" w:hint="eastAsia"/>
                <w:sz w:val="18"/>
                <w:szCs w:val="18"/>
              </w:rPr>
              <w:t>72</w:t>
            </w:r>
          </w:p>
        </w:tc>
        <w:tc>
          <w:tcPr>
            <w:tcW w:w="966" w:type="dxa"/>
            <w:vMerge/>
            <w:shd w:val="clear" w:color="auto" w:fill="auto"/>
            <w:vAlign w:val="center"/>
          </w:tcPr>
          <w:p w:rsidR="00B33F8A" w:rsidRPr="004201B0" w:rsidRDefault="00B33F8A" w:rsidP="00C2403B">
            <w:pPr>
              <w:jc w:val="center"/>
              <w:rPr>
                <w:sz w:val="18"/>
                <w:szCs w:val="18"/>
              </w:rPr>
            </w:pPr>
          </w:p>
        </w:tc>
        <w:tc>
          <w:tcPr>
            <w:tcW w:w="1337" w:type="dxa"/>
            <w:vMerge/>
          </w:tcPr>
          <w:p w:rsidR="00B33F8A" w:rsidRPr="004201B0" w:rsidRDefault="00B33F8A" w:rsidP="00C2403B">
            <w:pPr>
              <w:jc w:val="center"/>
              <w:rPr>
                <w:sz w:val="18"/>
                <w:szCs w:val="18"/>
              </w:rPr>
            </w:pPr>
          </w:p>
        </w:tc>
        <w:tc>
          <w:tcPr>
            <w:tcW w:w="3192" w:type="dxa"/>
            <w:shd w:val="clear" w:color="auto" w:fill="auto"/>
            <w:vAlign w:val="center"/>
          </w:tcPr>
          <w:p w:rsidR="00B33F8A" w:rsidRPr="004201B0" w:rsidRDefault="00B33F8A" w:rsidP="00837727">
            <w:pPr>
              <w:rPr>
                <w:sz w:val="18"/>
                <w:szCs w:val="18"/>
              </w:rPr>
            </w:pPr>
            <w:r w:rsidRPr="004201B0">
              <w:rPr>
                <w:sz w:val="18"/>
                <w:szCs w:val="18"/>
              </w:rPr>
              <w:t xml:space="preserve">Work </w:t>
            </w:r>
            <w:proofErr w:type="spellStart"/>
            <w:r w:rsidRPr="004201B0">
              <w:rPr>
                <w:sz w:val="18"/>
                <w:szCs w:val="18"/>
              </w:rPr>
              <w:t>Qty</w:t>
            </w:r>
            <w:proofErr w:type="spellEnd"/>
            <w:r w:rsidRPr="004201B0">
              <w:rPr>
                <w:sz w:val="18"/>
                <w:szCs w:val="18"/>
              </w:rPr>
              <w:t xml:space="preserve"> Report</w:t>
            </w:r>
          </w:p>
        </w:tc>
        <w:tc>
          <w:tcPr>
            <w:tcW w:w="573" w:type="dxa"/>
            <w:vMerge/>
            <w:shd w:val="clear" w:color="auto" w:fill="auto"/>
            <w:vAlign w:val="center"/>
          </w:tcPr>
          <w:p w:rsidR="00B33F8A" w:rsidRPr="004201B0" w:rsidRDefault="00B33F8A" w:rsidP="00B33F8A">
            <w:pPr>
              <w:jc w:val="center"/>
              <w:rPr>
                <w:sz w:val="18"/>
                <w:szCs w:val="18"/>
              </w:rPr>
            </w:pPr>
          </w:p>
        </w:tc>
        <w:tc>
          <w:tcPr>
            <w:tcW w:w="1373" w:type="dxa"/>
            <w:vMerge/>
            <w:shd w:val="clear" w:color="auto" w:fill="auto"/>
            <w:vAlign w:val="center"/>
          </w:tcPr>
          <w:p w:rsidR="00B33F8A" w:rsidRPr="004201B0" w:rsidRDefault="00B33F8A" w:rsidP="00B33F8A">
            <w:pPr>
              <w:jc w:val="center"/>
              <w:rPr>
                <w:sz w:val="18"/>
                <w:szCs w:val="18"/>
              </w:rPr>
            </w:pPr>
          </w:p>
        </w:tc>
      </w:tr>
      <w:tr w:rsidR="00B33F8A" w:rsidRPr="004201B0" w:rsidTr="00B801D3">
        <w:trPr>
          <w:trHeight w:val="20"/>
          <w:jc w:val="center"/>
        </w:trPr>
        <w:tc>
          <w:tcPr>
            <w:tcW w:w="741" w:type="dxa"/>
            <w:shd w:val="clear" w:color="auto" w:fill="auto"/>
            <w:vAlign w:val="center"/>
          </w:tcPr>
          <w:p w:rsidR="00B33F8A" w:rsidRPr="004201B0" w:rsidRDefault="00F113E9" w:rsidP="00F113E9">
            <w:pPr>
              <w:jc w:val="center"/>
              <w:rPr>
                <w:rFonts w:eastAsiaTheme="minorEastAsia"/>
                <w:sz w:val="18"/>
                <w:szCs w:val="18"/>
              </w:rPr>
            </w:pPr>
            <w:r w:rsidRPr="004201B0">
              <w:rPr>
                <w:rFonts w:eastAsiaTheme="minorEastAsia" w:hint="eastAsia"/>
                <w:sz w:val="18"/>
                <w:szCs w:val="18"/>
              </w:rPr>
              <w:t>73</w:t>
            </w:r>
          </w:p>
        </w:tc>
        <w:tc>
          <w:tcPr>
            <w:tcW w:w="966" w:type="dxa"/>
            <w:vMerge/>
            <w:shd w:val="clear" w:color="auto" w:fill="auto"/>
            <w:vAlign w:val="center"/>
          </w:tcPr>
          <w:p w:rsidR="00B33F8A" w:rsidRPr="004201B0" w:rsidRDefault="00B33F8A" w:rsidP="00C2403B">
            <w:pPr>
              <w:jc w:val="center"/>
              <w:rPr>
                <w:sz w:val="18"/>
                <w:szCs w:val="18"/>
              </w:rPr>
            </w:pPr>
          </w:p>
        </w:tc>
        <w:tc>
          <w:tcPr>
            <w:tcW w:w="1337" w:type="dxa"/>
            <w:vMerge w:val="restart"/>
            <w:vAlign w:val="center"/>
          </w:tcPr>
          <w:p w:rsidR="00B33F8A" w:rsidRPr="004201B0" w:rsidRDefault="00B33F8A" w:rsidP="00B33F8A">
            <w:pPr>
              <w:jc w:val="center"/>
              <w:rPr>
                <w:rFonts w:eastAsiaTheme="minorEastAsia"/>
                <w:sz w:val="18"/>
                <w:szCs w:val="18"/>
              </w:rPr>
            </w:pPr>
            <w:r w:rsidRPr="004201B0">
              <w:rPr>
                <w:rFonts w:eastAsiaTheme="minorEastAsia" w:hint="eastAsia"/>
                <w:sz w:val="18"/>
                <w:szCs w:val="18"/>
              </w:rPr>
              <w:t>Bridge</w:t>
            </w:r>
          </w:p>
        </w:tc>
        <w:tc>
          <w:tcPr>
            <w:tcW w:w="3192" w:type="dxa"/>
            <w:shd w:val="clear" w:color="auto" w:fill="auto"/>
            <w:vAlign w:val="center"/>
          </w:tcPr>
          <w:p w:rsidR="00B33F8A" w:rsidRPr="004201B0" w:rsidRDefault="00B33F8A" w:rsidP="00837727">
            <w:pPr>
              <w:rPr>
                <w:sz w:val="18"/>
                <w:szCs w:val="18"/>
              </w:rPr>
            </w:pPr>
            <w:r w:rsidRPr="004201B0">
              <w:rPr>
                <w:sz w:val="18"/>
                <w:szCs w:val="18"/>
              </w:rPr>
              <w:t>Detailed Design Reports</w:t>
            </w:r>
          </w:p>
        </w:tc>
        <w:tc>
          <w:tcPr>
            <w:tcW w:w="573" w:type="dxa"/>
            <w:vMerge w:val="restart"/>
            <w:shd w:val="clear" w:color="auto" w:fill="auto"/>
            <w:vAlign w:val="center"/>
          </w:tcPr>
          <w:p w:rsidR="00B33F8A" w:rsidRPr="004201B0" w:rsidRDefault="00B33F8A" w:rsidP="00B33F8A">
            <w:pPr>
              <w:jc w:val="center"/>
              <w:rPr>
                <w:sz w:val="18"/>
                <w:szCs w:val="18"/>
              </w:rPr>
            </w:pPr>
            <w:r w:rsidRPr="004201B0">
              <w:rPr>
                <w:sz w:val="18"/>
                <w:szCs w:val="18"/>
              </w:rPr>
              <w:t>1</w:t>
            </w:r>
          </w:p>
        </w:tc>
        <w:tc>
          <w:tcPr>
            <w:tcW w:w="1373" w:type="dxa"/>
            <w:vMerge w:val="restart"/>
            <w:shd w:val="clear" w:color="auto" w:fill="auto"/>
            <w:vAlign w:val="center"/>
          </w:tcPr>
          <w:p w:rsidR="00B33F8A" w:rsidRPr="004201B0" w:rsidRDefault="00B33F8A" w:rsidP="00B33F8A">
            <w:pPr>
              <w:jc w:val="center"/>
              <w:rPr>
                <w:sz w:val="18"/>
                <w:szCs w:val="18"/>
              </w:rPr>
            </w:pPr>
            <w:r w:rsidRPr="004201B0">
              <w:rPr>
                <w:sz w:val="18"/>
                <w:szCs w:val="18"/>
              </w:rPr>
              <w:t>08/07/2013</w:t>
            </w:r>
          </w:p>
        </w:tc>
      </w:tr>
      <w:tr w:rsidR="00B33F8A" w:rsidRPr="004201B0" w:rsidTr="00B801D3">
        <w:trPr>
          <w:trHeight w:val="20"/>
          <w:jc w:val="center"/>
        </w:trPr>
        <w:tc>
          <w:tcPr>
            <w:tcW w:w="741" w:type="dxa"/>
            <w:shd w:val="clear" w:color="auto" w:fill="auto"/>
            <w:vAlign w:val="center"/>
          </w:tcPr>
          <w:p w:rsidR="00B33F8A" w:rsidRPr="004201B0" w:rsidRDefault="00F113E9" w:rsidP="00F113E9">
            <w:pPr>
              <w:jc w:val="center"/>
              <w:rPr>
                <w:rFonts w:eastAsiaTheme="minorEastAsia"/>
                <w:sz w:val="18"/>
                <w:szCs w:val="18"/>
              </w:rPr>
            </w:pPr>
            <w:r w:rsidRPr="004201B0">
              <w:rPr>
                <w:rFonts w:eastAsiaTheme="minorEastAsia" w:hint="eastAsia"/>
                <w:sz w:val="18"/>
                <w:szCs w:val="18"/>
              </w:rPr>
              <w:t>74</w:t>
            </w:r>
          </w:p>
        </w:tc>
        <w:tc>
          <w:tcPr>
            <w:tcW w:w="966" w:type="dxa"/>
            <w:vMerge/>
            <w:shd w:val="clear" w:color="auto" w:fill="auto"/>
            <w:vAlign w:val="center"/>
          </w:tcPr>
          <w:p w:rsidR="00B33F8A" w:rsidRPr="004201B0" w:rsidRDefault="00B33F8A" w:rsidP="00C2403B">
            <w:pPr>
              <w:jc w:val="center"/>
              <w:rPr>
                <w:sz w:val="18"/>
                <w:szCs w:val="18"/>
              </w:rPr>
            </w:pPr>
          </w:p>
        </w:tc>
        <w:tc>
          <w:tcPr>
            <w:tcW w:w="1337" w:type="dxa"/>
            <w:vMerge/>
          </w:tcPr>
          <w:p w:rsidR="00B33F8A" w:rsidRPr="004201B0" w:rsidRDefault="00B33F8A" w:rsidP="00C2403B">
            <w:pPr>
              <w:jc w:val="center"/>
              <w:rPr>
                <w:sz w:val="18"/>
                <w:szCs w:val="18"/>
              </w:rPr>
            </w:pPr>
          </w:p>
        </w:tc>
        <w:tc>
          <w:tcPr>
            <w:tcW w:w="3192" w:type="dxa"/>
            <w:shd w:val="clear" w:color="auto" w:fill="auto"/>
            <w:vAlign w:val="center"/>
          </w:tcPr>
          <w:p w:rsidR="00B33F8A" w:rsidRPr="004201B0" w:rsidRDefault="00B33F8A" w:rsidP="00837727">
            <w:pPr>
              <w:rPr>
                <w:sz w:val="18"/>
                <w:szCs w:val="18"/>
              </w:rPr>
            </w:pPr>
            <w:r w:rsidRPr="004201B0">
              <w:rPr>
                <w:sz w:val="18"/>
                <w:szCs w:val="18"/>
              </w:rPr>
              <w:t>Drawings</w:t>
            </w:r>
          </w:p>
        </w:tc>
        <w:tc>
          <w:tcPr>
            <w:tcW w:w="573" w:type="dxa"/>
            <w:vMerge/>
            <w:shd w:val="clear" w:color="auto" w:fill="auto"/>
            <w:vAlign w:val="center"/>
          </w:tcPr>
          <w:p w:rsidR="00B33F8A" w:rsidRPr="004201B0" w:rsidRDefault="00B33F8A" w:rsidP="00B33F8A">
            <w:pPr>
              <w:jc w:val="center"/>
              <w:rPr>
                <w:sz w:val="18"/>
                <w:szCs w:val="18"/>
              </w:rPr>
            </w:pPr>
          </w:p>
        </w:tc>
        <w:tc>
          <w:tcPr>
            <w:tcW w:w="1373" w:type="dxa"/>
            <w:vMerge/>
            <w:shd w:val="clear" w:color="auto" w:fill="auto"/>
            <w:vAlign w:val="center"/>
          </w:tcPr>
          <w:p w:rsidR="00B33F8A" w:rsidRPr="004201B0" w:rsidRDefault="00B33F8A" w:rsidP="00B33F8A">
            <w:pPr>
              <w:jc w:val="center"/>
              <w:rPr>
                <w:sz w:val="18"/>
                <w:szCs w:val="18"/>
              </w:rPr>
            </w:pPr>
          </w:p>
        </w:tc>
      </w:tr>
      <w:tr w:rsidR="00B33F8A" w:rsidRPr="004201B0" w:rsidTr="00B801D3">
        <w:trPr>
          <w:trHeight w:val="20"/>
          <w:jc w:val="center"/>
        </w:trPr>
        <w:tc>
          <w:tcPr>
            <w:tcW w:w="741" w:type="dxa"/>
            <w:shd w:val="clear" w:color="auto" w:fill="auto"/>
            <w:vAlign w:val="center"/>
          </w:tcPr>
          <w:p w:rsidR="00B33F8A" w:rsidRPr="004201B0" w:rsidRDefault="00F113E9" w:rsidP="00F113E9">
            <w:pPr>
              <w:jc w:val="center"/>
              <w:rPr>
                <w:rFonts w:eastAsiaTheme="minorEastAsia"/>
                <w:sz w:val="18"/>
                <w:szCs w:val="18"/>
              </w:rPr>
            </w:pPr>
            <w:r w:rsidRPr="004201B0">
              <w:rPr>
                <w:rFonts w:eastAsiaTheme="minorEastAsia" w:hint="eastAsia"/>
                <w:sz w:val="18"/>
                <w:szCs w:val="18"/>
              </w:rPr>
              <w:t>75</w:t>
            </w:r>
          </w:p>
        </w:tc>
        <w:tc>
          <w:tcPr>
            <w:tcW w:w="966" w:type="dxa"/>
            <w:vMerge/>
            <w:shd w:val="clear" w:color="auto" w:fill="auto"/>
            <w:vAlign w:val="center"/>
          </w:tcPr>
          <w:p w:rsidR="00B33F8A" w:rsidRPr="004201B0" w:rsidRDefault="00B33F8A" w:rsidP="00C2403B">
            <w:pPr>
              <w:jc w:val="center"/>
              <w:rPr>
                <w:sz w:val="18"/>
                <w:szCs w:val="18"/>
              </w:rPr>
            </w:pPr>
          </w:p>
        </w:tc>
        <w:tc>
          <w:tcPr>
            <w:tcW w:w="1337" w:type="dxa"/>
            <w:vMerge/>
          </w:tcPr>
          <w:p w:rsidR="00B33F8A" w:rsidRPr="004201B0" w:rsidRDefault="00B33F8A" w:rsidP="00C2403B">
            <w:pPr>
              <w:jc w:val="center"/>
              <w:rPr>
                <w:sz w:val="18"/>
                <w:szCs w:val="18"/>
              </w:rPr>
            </w:pPr>
          </w:p>
        </w:tc>
        <w:tc>
          <w:tcPr>
            <w:tcW w:w="3192" w:type="dxa"/>
            <w:shd w:val="clear" w:color="auto" w:fill="auto"/>
            <w:vAlign w:val="center"/>
          </w:tcPr>
          <w:p w:rsidR="00B33F8A" w:rsidRPr="004201B0" w:rsidRDefault="00B33F8A" w:rsidP="00837727">
            <w:pPr>
              <w:rPr>
                <w:sz w:val="18"/>
                <w:szCs w:val="18"/>
              </w:rPr>
            </w:pPr>
            <w:r w:rsidRPr="004201B0">
              <w:rPr>
                <w:sz w:val="18"/>
                <w:szCs w:val="18"/>
              </w:rPr>
              <w:t xml:space="preserve">Structural Calculation Report </w:t>
            </w:r>
          </w:p>
        </w:tc>
        <w:tc>
          <w:tcPr>
            <w:tcW w:w="573" w:type="dxa"/>
            <w:vMerge/>
            <w:shd w:val="clear" w:color="auto" w:fill="auto"/>
            <w:vAlign w:val="center"/>
          </w:tcPr>
          <w:p w:rsidR="00B33F8A" w:rsidRPr="004201B0" w:rsidRDefault="00B33F8A" w:rsidP="00B33F8A">
            <w:pPr>
              <w:jc w:val="center"/>
              <w:rPr>
                <w:sz w:val="18"/>
                <w:szCs w:val="18"/>
              </w:rPr>
            </w:pPr>
          </w:p>
        </w:tc>
        <w:tc>
          <w:tcPr>
            <w:tcW w:w="1373" w:type="dxa"/>
            <w:vMerge/>
            <w:shd w:val="clear" w:color="auto" w:fill="auto"/>
            <w:vAlign w:val="center"/>
          </w:tcPr>
          <w:p w:rsidR="00B33F8A" w:rsidRPr="004201B0" w:rsidRDefault="00B33F8A" w:rsidP="00B33F8A">
            <w:pPr>
              <w:jc w:val="center"/>
              <w:rPr>
                <w:sz w:val="18"/>
                <w:szCs w:val="18"/>
              </w:rPr>
            </w:pPr>
          </w:p>
        </w:tc>
      </w:tr>
      <w:tr w:rsidR="00B33F8A" w:rsidRPr="004201B0" w:rsidTr="00B801D3">
        <w:trPr>
          <w:trHeight w:val="20"/>
          <w:jc w:val="center"/>
        </w:trPr>
        <w:tc>
          <w:tcPr>
            <w:tcW w:w="741" w:type="dxa"/>
            <w:shd w:val="clear" w:color="auto" w:fill="auto"/>
            <w:vAlign w:val="center"/>
          </w:tcPr>
          <w:p w:rsidR="00B33F8A" w:rsidRPr="004201B0" w:rsidRDefault="00F113E9" w:rsidP="00F113E9">
            <w:pPr>
              <w:jc w:val="center"/>
              <w:rPr>
                <w:rFonts w:eastAsiaTheme="minorEastAsia"/>
                <w:sz w:val="18"/>
                <w:szCs w:val="18"/>
              </w:rPr>
            </w:pPr>
            <w:r w:rsidRPr="004201B0">
              <w:rPr>
                <w:rFonts w:eastAsiaTheme="minorEastAsia" w:hint="eastAsia"/>
                <w:sz w:val="18"/>
                <w:szCs w:val="18"/>
              </w:rPr>
              <w:t>76</w:t>
            </w:r>
          </w:p>
        </w:tc>
        <w:tc>
          <w:tcPr>
            <w:tcW w:w="966" w:type="dxa"/>
            <w:vMerge/>
            <w:shd w:val="clear" w:color="auto" w:fill="auto"/>
            <w:vAlign w:val="center"/>
          </w:tcPr>
          <w:p w:rsidR="00B33F8A" w:rsidRPr="004201B0" w:rsidRDefault="00B33F8A" w:rsidP="00C2403B">
            <w:pPr>
              <w:jc w:val="center"/>
              <w:rPr>
                <w:sz w:val="18"/>
                <w:szCs w:val="18"/>
              </w:rPr>
            </w:pPr>
          </w:p>
        </w:tc>
        <w:tc>
          <w:tcPr>
            <w:tcW w:w="1337" w:type="dxa"/>
            <w:vMerge/>
          </w:tcPr>
          <w:p w:rsidR="00B33F8A" w:rsidRPr="004201B0" w:rsidRDefault="00B33F8A" w:rsidP="00C2403B">
            <w:pPr>
              <w:jc w:val="center"/>
              <w:rPr>
                <w:sz w:val="18"/>
                <w:szCs w:val="18"/>
              </w:rPr>
            </w:pPr>
          </w:p>
        </w:tc>
        <w:tc>
          <w:tcPr>
            <w:tcW w:w="3192" w:type="dxa"/>
            <w:shd w:val="clear" w:color="auto" w:fill="auto"/>
            <w:vAlign w:val="center"/>
          </w:tcPr>
          <w:p w:rsidR="00B33F8A" w:rsidRPr="004201B0" w:rsidRDefault="00B33F8A" w:rsidP="00837727">
            <w:pPr>
              <w:rPr>
                <w:sz w:val="18"/>
                <w:szCs w:val="18"/>
              </w:rPr>
            </w:pPr>
            <w:r w:rsidRPr="004201B0">
              <w:rPr>
                <w:sz w:val="18"/>
                <w:szCs w:val="18"/>
              </w:rPr>
              <w:t xml:space="preserve">Work </w:t>
            </w:r>
            <w:proofErr w:type="spellStart"/>
            <w:r w:rsidRPr="004201B0">
              <w:rPr>
                <w:sz w:val="18"/>
                <w:szCs w:val="18"/>
              </w:rPr>
              <w:t>Qty</w:t>
            </w:r>
            <w:proofErr w:type="spellEnd"/>
            <w:r w:rsidRPr="004201B0">
              <w:rPr>
                <w:sz w:val="18"/>
                <w:szCs w:val="18"/>
              </w:rPr>
              <w:t xml:space="preserve"> Report</w:t>
            </w:r>
          </w:p>
        </w:tc>
        <w:tc>
          <w:tcPr>
            <w:tcW w:w="573" w:type="dxa"/>
            <w:vMerge/>
            <w:shd w:val="clear" w:color="auto" w:fill="auto"/>
            <w:vAlign w:val="center"/>
          </w:tcPr>
          <w:p w:rsidR="00B33F8A" w:rsidRPr="004201B0" w:rsidRDefault="00B33F8A" w:rsidP="00B33F8A">
            <w:pPr>
              <w:jc w:val="center"/>
              <w:rPr>
                <w:sz w:val="18"/>
                <w:szCs w:val="18"/>
              </w:rPr>
            </w:pPr>
          </w:p>
        </w:tc>
        <w:tc>
          <w:tcPr>
            <w:tcW w:w="1373" w:type="dxa"/>
            <w:vMerge/>
            <w:shd w:val="clear" w:color="auto" w:fill="auto"/>
            <w:vAlign w:val="center"/>
          </w:tcPr>
          <w:p w:rsidR="00B33F8A" w:rsidRPr="004201B0" w:rsidRDefault="00B33F8A" w:rsidP="00B33F8A">
            <w:pPr>
              <w:jc w:val="center"/>
              <w:rPr>
                <w:sz w:val="18"/>
                <w:szCs w:val="18"/>
              </w:rPr>
            </w:pPr>
          </w:p>
        </w:tc>
      </w:tr>
      <w:tr w:rsidR="00B33F8A" w:rsidRPr="004201B0" w:rsidTr="00B801D3">
        <w:trPr>
          <w:trHeight w:val="20"/>
          <w:jc w:val="center"/>
        </w:trPr>
        <w:tc>
          <w:tcPr>
            <w:tcW w:w="741" w:type="dxa"/>
            <w:shd w:val="clear" w:color="auto" w:fill="auto"/>
            <w:vAlign w:val="center"/>
          </w:tcPr>
          <w:p w:rsidR="00B33F8A" w:rsidRPr="004201B0" w:rsidRDefault="00F113E9" w:rsidP="00F113E9">
            <w:pPr>
              <w:jc w:val="center"/>
              <w:rPr>
                <w:rFonts w:eastAsiaTheme="minorEastAsia"/>
                <w:sz w:val="18"/>
                <w:szCs w:val="18"/>
              </w:rPr>
            </w:pPr>
            <w:r w:rsidRPr="004201B0">
              <w:rPr>
                <w:rFonts w:eastAsiaTheme="minorEastAsia" w:hint="eastAsia"/>
                <w:sz w:val="18"/>
                <w:szCs w:val="18"/>
              </w:rPr>
              <w:t>77</w:t>
            </w:r>
          </w:p>
        </w:tc>
        <w:tc>
          <w:tcPr>
            <w:tcW w:w="966" w:type="dxa"/>
            <w:vMerge/>
            <w:shd w:val="clear" w:color="auto" w:fill="auto"/>
            <w:vAlign w:val="center"/>
          </w:tcPr>
          <w:p w:rsidR="00B33F8A" w:rsidRPr="004201B0" w:rsidRDefault="00B33F8A" w:rsidP="00C2403B">
            <w:pPr>
              <w:jc w:val="center"/>
              <w:rPr>
                <w:sz w:val="18"/>
                <w:szCs w:val="18"/>
              </w:rPr>
            </w:pPr>
          </w:p>
        </w:tc>
        <w:tc>
          <w:tcPr>
            <w:tcW w:w="1337" w:type="dxa"/>
            <w:vMerge w:val="restart"/>
            <w:vAlign w:val="center"/>
          </w:tcPr>
          <w:p w:rsidR="00B33F8A" w:rsidRPr="004201B0" w:rsidRDefault="00B33F8A" w:rsidP="00B33F8A">
            <w:pPr>
              <w:jc w:val="center"/>
              <w:rPr>
                <w:rFonts w:eastAsiaTheme="minorEastAsia"/>
                <w:sz w:val="18"/>
                <w:szCs w:val="18"/>
              </w:rPr>
            </w:pPr>
            <w:r w:rsidRPr="004201B0">
              <w:rPr>
                <w:rFonts w:eastAsiaTheme="minorEastAsia" w:hint="eastAsia"/>
                <w:sz w:val="18"/>
                <w:szCs w:val="18"/>
              </w:rPr>
              <w:t>Drainage</w:t>
            </w:r>
          </w:p>
        </w:tc>
        <w:tc>
          <w:tcPr>
            <w:tcW w:w="3192" w:type="dxa"/>
            <w:shd w:val="clear" w:color="auto" w:fill="auto"/>
            <w:vAlign w:val="center"/>
          </w:tcPr>
          <w:p w:rsidR="00B33F8A" w:rsidRPr="004201B0" w:rsidRDefault="00B33F8A" w:rsidP="00837727">
            <w:pPr>
              <w:rPr>
                <w:sz w:val="18"/>
                <w:szCs w:val="18"/>
              </w:rPr>
            </w:pPr>
            <w:r w:rsidRPr="004201B0">
              <w:rPr>
                <w:sz w:val="18"/>
                <w:szCs w:val="18"/>
              </w:rPr>
              <w:t>Hydrological and Hydraulic Calculation Report (1) Cross Drainage</w:t>
            </w:r>
          </w:p>
        </w:tc>
        <w:tc>
          <w:tcPr>
            <w:tcW w:w="573" w:type="dxa"/>
            <w:shd w:val="clear" w:color="auto" w:fill="auto"/>
            <w:vAlign w:val="center"/>
          </w:tcPr>
          <w:p w:rsidR="00B33F8A" w:rsidRPr="004201B0" w:rsidRDefault="00B33F8A" w:rsidP="00B33F8A">
            <w:pPr>
              <w:jc w:val="center"/>
              <w:rPr>
                <w:sz w:val="18"/>
                <w:szCs w:val="18"/>
              </w:rPr>
            </w:pPr>
            <w:r w:rsidRPr="004201B0">
              <w:rPr>
                <w:sz w:val="18"/>
                <w:szCs w:val="18"/>
              </w:rPr>
              <w:t>3</w:t>
            </w:r>
          </w:p>
        </w:tc>
        <w:tc>
          <w:tcPr>
            <w:tcW w:w="1373" w:type="dxa"/>
            <w:shd w:val="clear" w:color="auto" w:fill="auto"/>
            <w:vAlign w:val="center"/>
          </w:tcPr>
          <w:p w:rsidR="00B33F8A" w:rsidRPr="004201B0" w:rsidRDefault="00B33F8A" w:rsidP="00B33F8A">
            <w:pPr>
              <w:jc w:val="center"/>
              <w:rPr>
                <w:sz w:val="18"/>
                <w:szCs w:val="18"/>
              </w:rPr>
            </w:pPr>
            <w:r w:rsidRPr="004201B0">
              <w:rPr>
                <w:sz w:val="18"/>
                <w:szCs w:val="18"/>
              </w:rPr>
              <w:t>26/03/2013</w:t>
            </w:r>
          </w:p>
        </w:tc>
      </w:tr>
      <w:tr w:rsidR="00B33F8A" w:rsidRPr="004201B0" w:rsidTr="00B801D3">
        <w:trPr>
          <w:trHeight w:val="20"/>
          <w:jc w:val="center"/>
        </w:trPr>
        <w:tc>
          <w:tcPr>
            <w:tcW w:w="741" w:type="dxa"/>
            <w:shd w:val="clear" w:color="auto" w:fill="auto"/>
            <w:vAlign w:val="center"/>
          </w:tcPr>
          <w:p w:rsidR="00B33F8A" w:rsidRPr="004201B0" w:rsidRDefault="00F113E9" w:rsidP="00F113E9">
            <w:pPr>
              <w:jc w:val="center"/>
              <w:rPr>
                <w:rFonts w:eastAsiaTheme="minorEastAsia"/>
                <w:sz w:val="18"/>
                <w:szCs w:val="18"/>
              </w:rPr>
            </w:pPr>
            <w:r w:rsidRPr="004201B0">
              <w:rPr>
                <w:rFonts w:eastAsiaTheme="minorEastAsia" w:hint="eastAsia"/>
                <w:sz w:val="18"/>
                <w:szCs w:val="18"/>
              </w:rPr>
              <w:t>78</w:t>
            </w:r>
          </w:p>
        </w:tc>
        <w:tc>
          <w:tcPr>
            <w:tcW w:w="966" w:type="dxa"/>
            <w:vMerge/>
            <w:shd w:val="clear" w:color="auto" w:fill="auto"/>
            <w:vAlign w:val="center"/>
          </w:tcPr>
          <w:p w:rsidR="00B33F8A" w:rsidRPr="004201B0" w:rsidRDefault="00B33F8A" w:rsidP="00C2403B">
            <w:pPr>
              <w:jc w:val="center"/>
              <w:rPr>
                <w:sz w:val="18"/>
                <w:szCs w:val="18"/>
              </w:rPr>
            </w:pPr>
          </w:p>
        </w:tc>
        <w:tc>
          <w:tcPr>
            <w:tcW w:w="1337" w:type="dxa"/>
            <w:vMerge/>
          </w:tcPr>
          <w:p w:rsidR="00B33F8A" w:rsidRPr="004201B0" w:rsidRDefault="00B33F8A" w:rsidP="00C2403B">
            <w:pPr>
              <w:jc w:val="center"/>
              <w:rPr>
                <w:sz w:val="18"/>
                <w:szCs w:val="18"/>
              </w:rPr>
            </w:pPr>
          </w:p>
        </w:tc>
        <w:tc>
          <w:tcPr>
            <w:tcW w:w="3192" w:type="dxa"/>
            <w:shd w:val="clear" w:color="auto" w:fill="auto"/>
            <w:vAlign w:val="center"/>
          </w:tcPr>
          <w:p w:rsidR="00B33F8A" w:rsidRPr="004201B0" w:rsidRDefault="00B33F8A" w:rsidP="00837727">
            <w:pPr>
              <w:rPr>
                <w:sz w:val="18"/>
                <w:szCs w:val="18"/>
              </w:rPr>
            </w:pPr>
            <w:r w:rsidRPr="004201B0">
              <w:rPr>
                <w:sz w:val="18"/>
                <w:szCs w:val="18"/>
              </w:rPr>
              <w:t>Hydrological and Hydraulic Calculation Report (2) Longitudinal Drainage</w:t>
            </w:r>
          </w:p>
        </w:tc>
        <w:tc>
          <w:tcPr>
            <w:tcW w:w="573" w:type="dxa"/>
            <w:shd w:val="clear" w:color="auto" w:fill="auto"/>
            <w:vAlign w:val="center"/>
          </w:tcPr>
          <w:p w:rsidR="00B33F8A" w:rsidRPr="004201B0" w:rsidRDefault="00B33F8A" w:rsidP="00B33F8A">
            <w:pPr>
              <w:jc w:val="center"/>
              <w:rPr>
                <w:sz w:val="18"/>
                <w:szCs w:val="18"/>
              </w:rPr>
            </w:pPr>
            <w:r w:rsidRPr="004201B0">
              <w:rPr>
                <w:sz w:val="18"/>
                <w:szCs w:val="18"/>
              </w:rPr>
              <w:t>0</w:t>
            </w:r>
          </w:p>
        </w:tc>
        <w:tc>
          <w:tcPr>
            <w:tcW w:w="1373" w:type="dxa"/>
            <w:shd w:val="clear" w:color="auto" w:fill="auto"/>
            <w:vAlign w:val="center"/>
          </w:tcPr>
          <w:p w:rsidR="00B33F8A" w:rsidRPr="004201B0" w:rsidRDefault="00B33F8A" w:rsidP="00B33F8A">
            <w:pPr>
              <w:jc w:val="center"/>
              <w:rPr>
                <w:sz w:val="18"/>
                <w:szCs w:val="18"/>
              </w:rPr>
            </w:pPr>
            <w:r w:rsidRPr="004201B0">
              <w:rPr>
                <w:sz w:val="18"/>
                <w:szCs w:val="18"/>
              </w:rPr>
              <w:t>25/03/2013</w:t>
            </w: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79</w:t>
            </w:r>
          </w:p>
        </w:tc>
        <w:tc>
          <w:tcPr>
            <w:tcW w:w="966" w:type="dxa"/>
            <w:vMerge w:val="restart"/>
            <w:shd w:val="clear" w:color="auto" w:fill="auto"/>
            <w:vAlign w:val="center"/>
          </w:tcPr>
          <w:p w:rsidR="00F113E9" w:rsidRPr="004201B0" w:rsidRDefault="00F113E9" w:rsidP="00C2403B">
            <w:pPr>
              <w:jc w:val="center"/>
              <w:rPr>
                <w:rFonts w:eastAsiaTheme="minorEastAsia"/>
                <w:sz w:val="18"/>
                <w:szCs w:val="18"/>
              </w:rPr>
            </w:pPr>
            <w:r w:rsidRPr="004201B0">
              <w:rPr>
                <w:rFonts w:eastAsiaTheme="minorEastAsia" w:hint="eastAsia"/>
                <w:sz w:val="18"/>
                <w:szCs w:val="18"/>
              </w:rPr>
              <w:t>PKG6</w:t>
            </w:r>
          </w:p>
        </w:tc>
        <w:tc>
          <w:tcPr>
            <w:tcW w:w="1337" w:type="dxa"/>
            <w:vMerge w:val="restart"/>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Road</w:t>
            </w:r>
          </w:p>
        </w:tc>
        <w:tc>
          <w:tcPr>
            <w:tcW w:w="3192" w:type="dxa"/>
            <w:shd w:val="clear" w:color="auto" w:fill="auto"/>
            <w:vAlign w:val="center"/>
          </w:tcPr>
          <w:p w:rsidR="00F113E9" w:rsidRPr="004201B0" w:rsidRDefault="00F113E9" w:rsidP="00837727">
            <w:pPr>
              <w:rPr>
                <w:sz w:val="18"/>
                <w:szCs w:val="18"/>
              </w:rPr>
            </w:pPr>
            <w:r w:rsidRPr="004201B0">
              <w:rPr>
                <w:sz w:val="18"/>
                <w:szCs w:val="18"/>
              </w:rPr>
              <w:t>Detailed Design Reports</w:t>
            </w:r>
          </w:p>
        </w:tc>
        <w:tc>
          <w:tcPr>
            <w:tcW w:w="573" w:type="dxa"/>
            <w:vMerge w:val="restart"/>
            <w:shd w:val="clear" w:color="auto" w:fill="auto"/>
            <w:vAlign w:val="center"/>
          </w:tcPr>
          <w:p w:rsidR="00F113E9" w:rsidRPr="004201B0" w:rsidRDefault="00F113E9" w:rsidP="00F113E9">
            <w:pPr>
              <w:jc w:val="center"/>
              <w:rPr>
                <w:sz w:val="18"/>
                <w:szCs w:val="18"/>
              </w:rPr>
            </w:pPr>
            <w:r w:rsidRPr="004201B0">
              <w:rPr>
                <w:sz w:val="18"/>
                <w:szCs w:val="18"/>
              </w:rPr>
              <w:t>1</w:t>
            </w:r>
          </w:p>
        </w:tc>
        <w:tc>
          <w:tcPr>
            <w:tcW w:w="1373" w:type="dxa"/>
            <w:vMerge w:val="restart"/>
            <w:shd w:val="clear" w:color="auto" w:fill="auto"/>
            <w:vAlign w:val="center"/>
          </w:tcPr>
          <w:p w:rsidR="00F113E9" w:rsidRPr="004201B0" w:rsidRDefault="00F113E9" w:rsidP="00F113E9">
            <w:pPr>
              <w:jc w:val="center"/>
              <w:rPr>
                <w:sz w:val="18"/>
                <w:szCs w:val="18"/>
              </w:rPr>
            </w:pPr>
            <w:r w:rsidRPr="004201B0">
              <w:rPr>
                <w:sz w:val="18"/>
                <w:szCs w:val="18"/>
              </w:rPr>
              <w:t>15/7/2013</w:t>
            </w: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80</w:t>
            </w:r>
          </w:p>
        </w:tc>
        <w:tc>
          <w:tcPr>
            <w:tcW w:w="966" w:type="dxa"/>
            <w:vMerge/>
            <w:shd w:val="clear" w:color="auto" w:fill="auto"/>
            <w:vAlign w:val="center"/>
          </w:tcPr>
          <w:p w:rsidR="00F113E9" w:rsidRPr="004201B0" w:rsidRDefault="00F113E9" w:rsidP="00C2403B">
            <w:pPr>
              <w:jc w:val="center"/>
              <w:rPr>
                <w:sz w:val="18"/>
                <w:szCs w:val="18"/>
              </w:rPr>
            </w:pPr>
          </w:p>
        </w:tc>
        <w:tc>
          <w:tcPr>
            <w:tcW w:w="1337" w:type="dxa"/>
            <w:vMerge/>
          </w:tcPr>
          <w:p w:rsidR="00F113E9" w:rsidRPr="004201B0" w:rsidRDefault="00F113E9" w:rsidP="00C2403B">
            <w:pPr>
              <w:jc w:val="center"/>
              <w:rPr>
                <w:sz w:val="18"/>
                <w:szCs w:val="18"/>
              </w:rPr>
            </w:pPr>
          </w:p>
        </w:tc>
        <w:tc>
          <w:tcPr>
            <w:tcW w:w="3192" w:type="dxa"/>
            <w:shd w:val="clear" w:color="auto" w:fill="auto"/>
            <w:vAlign w:val="center"/>
          </w:tcPr>
          <w:p w:rsidR="00F113E9" w:rsidRPr="004201B0" w:rsidRDefault="00F113E9" w:rsidP="00837727">
            <w:pPr>
              <w:rPr>
                <w:sz w:val="18"/>
                <w:szCs w:val="18"/>
              </w:rPr>
            </w:pPr>
            <w:r w:rsidRPr="004201B0">
              <w:rPr>
                <w:sz w:val="18"/>
                <w:szCs w:val="18"/>
              </w:rPr>
              <w:t>Drawings</w:t>
            </w:r>
          </w:p>
        </w:tc>
        <w:tc>
          <w:tcPr>
            <w:tcW w:w="573" w:type="dxa"/>
            <w:vMerge/>
            <w:shd w:val="clear" w:color="auto" w:fill="auto"/>
            <w:vAlign w:val="center"/>
          </w:tcPr>
          <w:p w:rsidR="00F113E9" w:rsidRPr="004201B0" w:rsidRDefault="00F113E9" w:rsidP="00F113E9">
            <w:pPr>
              <w:jc w:val="center"/>
              <w:rPr>
                <w:sz w:val="18"/>
                <w:szCs w:val="18"/>
              </w:rPr>
            </w:pPr>
          </w:p>
        </w:tc>
        <w:tc>
          <w:tcPr>
            <w:tcW w:w="1373" w:type="dxa"/>
            <w:vMerge/>
            <w:shd w:val="clear" w:color="auto" w:fill="auto"/>
            <w:vAlign w:val="center"/>
          </w:tcPr>
          <w:p w:rsidR="00F113E9" w:rsidRPr="004201B0" w:rsidRDefault="00F113E9" w:rsidP="00F113E9">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81</w:t>
            </w:r>
          </w:p>
        </w:tc>
        <w:tc>
          <w:tcPr>
            <w:tcW w:w="966" w:type="dxa"/>
            <w:vMerge/>
            <w:shd w:val="clear" w:color="auto" w:fill="auto"/>
            <w:vAlign w:val="center"/>
          </w:tcPr>
          <w:p w:rsidR="00F113E9" w:rsidRPr="004201B0" w:rsidRDefault="00F113E9" w:rsidP="00C2403B">
            <w:pPr>
              <w:jc w:val="center"/>
              <w:rPr>
                <w:sz w:val="18"/>
                <w:szCs w:val="18"/>
              </w:rPr>
            </w:pPr>
          </w:p>
        </w:tc>
        <w:tc>
          <w:tcPr>
            <w:tcW w:w="1337" w:type="dxa"/>
            <w:vMerge/>
          </w:tcPr>
          <w:p w:rsidR="00F113E9" w:rsidRPr="004201B0" w:rsidRDefault="00F113E9" w:rsidP="00C2403B">
            <w:pPr>
              <w:jc w:val="center"/>
              <w:rPr>
                <w:sz w:val="18"/>
                <w:szCs w:val="18"/>
              </w:rPr>
            </w:pPr>
          </w:p>
        </w:tc>
        <w:tc>
          <w:tcPr>
            <w:tcW w:w="3192" w:type="dxa"/>
            <w:shd w:val="clear" w:color="auto" w:fill="auto"/>
            <w:vAlign w:val="center"/>
          </w:tcPr>
          <w:p w:rsidR="00F113E9" w:rsidRPr="004201B0" w:rsidRDefault="00F113E9" w:rsidP="00837727">
            <w:pPr>
              <w:rPr>
                <w:sz w:val="18"/>
                <w:szCs w:val="18"/>
              </w:rPr>
            </w:pPr>
            <w:r w:rsidRPr="004201B0">
              <w:rPr>
                <w:sz w:val="18"/>
                <w:szCs w:val="18"/>
              </w:rPr>
              <w:t>Structural Calculation Report</w:t>
            </w:r>
          </w:p>
        </w:tc>
        <w:tc>
          <w:tcPr>
            <w:tcW w:w="573" w:type="dxa"/>
            <w:vMerge/>
            <w:shd w:val="clear" w:color="auto" w:fill="auto"/>
            <w:vAlign w:val="center"/>
          </w:tcPr>
          <w:p w:rsidR="00F113E9" w:rsidRPr="004201B0" w:rsidRDefault="00F113E9" w:rsidP="00F113E9">
            <w:pPr>
              <w:jc w:val="center"/>
              <w:rPr>
                <w:sz w:val="18"/>
                <w:szCs w:val="18"/>
              </w:rPr>
            </w:pPr>
          </w:p>
        </w:tc>
        <w:tc>
          <w:tcPr>
            <w:tcW w:w="1373" w:type="dxa"/>
            <w:vMerge/>
            <w:shd w:val="clear" w:color="auto" w:fill="auto"/>
            <w:vAlign w:val="center"/>
          </w:tcPr>
          <w:p w:rsidR="00F113E9" w:rsidRPr="004201B0" w:rsidRDefault="00F113E9" w:rsidP="00F113E9">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82</w:t>
            </w:r>
          </w:p>
        </w:tc>
        <w:tc>
          <w:tcPr>
            <w:tcW w:w="966" w:type="dxa"/>
            <w:vMerge/>
            <w:shd w:val="clear" w:color="auto" w:fill="auto"/>
            <w:vAlign w:val="center"/>
          </w:tcPr>
          <w:p w:rsidR="00F113E9" w:rsidRPr="004201B0" w:rsidRDefault="00F113E9" w:rsidP="00C2403B">
            <w:pPr>
              <w:jc w:val="center"/>
              <w:rPr>
                <w:sz w:val="18"/>
                <w:szCs w:val="18"/>
              </w:rPr>
            </w:pPr>
          </w:p>
        </w:tc>
        <w:tc>
          <w:tcPr>
            <w:tcW w:w="1337" w:type="dxa"/>
            <w:vMerge/>
          </w:tcPr>
          <w:p w:rsidR="00F113E9" w:rsidRPr="004201B0" w:rsidRDefault="00F113E9" w:rsidP="00C2403B">
            <w:pPr>
              <w:jc w:val="center"/>
              <w:rPr>
                <w:sz w:val="18"/>
                <w:szCs w:val="18"/>
              </w:rPr>
            </w:pPr>
          </w:p>
        </w:tc>
        <w:tc>
          <w:tcPr>
            <w:tcW w:w="3192" w:type="dxa"/>
            <w:shd w:val="clear" w:color="auto" w:fill="auto"/>
            <w:vAlign w:val="center"/>
          </w:tcPr>
          <w:p w:rsidR="00F113E9" w:rsidRPr="004201B0" w:rsidRDefault="00F113E9" w:rsidP="00837727">
            <w:pPr>
              <w:rPr>
                <w:sz w:val="18"/>
                <w:szCs w:val="18"/>
              </w:rPr>
            </w:pPr>
            <w:r w:rsidRPr="004201B0">
              <w:rPr>
                <w:sz w:val="18"/>
                <w:szCs w:val="18"/>
              </w:rPr>
              <w:t xml:space="preserve">Work </w:t>
            </w:r>
            <w:proofErr w:type="spellStart"/>
            <w:r w:rsidRPr="004201B0">
              <w:rPr>
                <w:sz w:val="18"/>
                <w:szCs w:val="18"/>
              </w:rPr>
              <w:t>Qty</w:t>
            </w:r>
            <w:proofErr w:type="spellEnd"/>
            <w:r w:rsidRPr="004201B0">
              <w:rPr>
                <w:sz w:val="18"/>
                <w:szCs w:val="18"/>
              </w:rPr>
              <w:t xml:space="preserve"> Report</w:t>
            </w:r>
          </w:p>
        </w:tc>
        <w:tc>
          <w:tcPr>
            <w:tcW w:w="573" w:type="dxa"/>
            <w:vMerge/>
            <w:shd w:val="clear" w:color="auto" w:fill="auto"/>
            <w:vAlign w:val="center"/>
          </w:tcPr>
          <w:p w:rsidR="00F113E9" w:rsidRPr="004201B0" w:rsidRDefault="00F113E9" w:rsidP="00F113E9">
            <w:pPr>
              <w:jc w:val="center"/>
              <w:rPr>
                <w:sz w:val="18"/>
                <w:szCs w:val="18"/>
              </w:rPr>
            </w:pPr>
          </w:p>
        </w:tc>
        <w:tc>
          <w:tcPr>
            <w:tcW w:w="1373" w:type="dxa"/>
            <w:vMerge/>
            <w:shd w:val="clear" w:color="auto" w:fill="auto"/>
            <w:vAlign w:val="center"/>
          </w:tcPr>
          <w:p w:rsidR="00F113E9" w:rsidRPr="004201B0" w:rsidRDefault="00F113E9" w:rsidP="00F113E9">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83</w:t>
            </w:r>
          </w:p>
        </w:tc>
        <w:tc>
          <w:tcPr>
            <w:tcW w:w="966" w:type="dxa"/>
            <w:vMerge/>
            <w:shd w:val="clear" w:color="auto" w:fill="auto"/>
            <w:vAlign w:val="center"/>
          </w:tcPr>
          <w:p w:rsidR="00F113E9" w:rsidRPr="004201B0" w:rsidRDefault="00F113E9" w:rsidP="00C2403B">
            <w:pPr>
              <w:jc w:val="center"/>
              <w:rPr>
                <w:sz w:val="18"/>
                <w:szCs w:val="18"/>
              </w:rPr>
            </w:pPr>
          </w:p>
        </w:tc>
        <w:tc>
          <w:tcPr>
            <w:tcW w:w="1337" w:type="dxa"/>
            <w:vMerge w:val="restart"/>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Geotechnical</w:t>
            </w:r>
          </w:p>
        </w:tc>
        <w:tc>
          <w:tcPr>
            <w:tcW w:w="3192" w:type="dxa"/>
            <w:shd w:val="clear" w:color="auto" w:fill="auto"/>
            <w:vAlign w:val="center"/>
          </w:tcPr>
          <w:p w:rsidR="00F113E9" w:rsidRPr="004201B0" w:rsidRDefault="00F113E9" w:rsidP="00837727">
            <w:pPr>
              <w:rPr>
                <w:sz w:val="18"/>
                <w:szCs w:val="18"/>
              </w:rPr>
            </w:pPr>
            <w:r w:rsidRPr="004201B0">
              <w:rPr>
                <w:sz w:val="18"/>
                <w:szCs w:val="18"/>
              </w:rPr>
              <w:t>Detailed Design Report s</w:t>
            </w:r>
          </w:p>
        </w:tc>
        <w:tc>
          <w:tcPr>
            <w:tcW w:w="573" w:type="dxa"/>
            <w:vMerge w:val="restart"/>
            <w:shd w:val="clear" w:color="auto" w:fill="auto"/>
            <w:vAlign w:val="center"/>
          </w:tcPr>
          <w:p w:rsidR="00F113E9" w:rsidRPr="004201B0" w:rsidRDefault="00F113E9" w:rsidP="00F113E9">
            <w:pPr>
              <w:jc w:val="center"/>
              <w:rPr>
                <w:sz w:val="18"/>
                <w:szCs w:val="18"/>
              </w:rPr>
            </w:pPr>
            <w:r w:rsidRPr="004201B0">
              <w:rPr>
                <w:sz w:val="18"/>
                <w:szCs w:val="18"/>
              </w:rPr>
              <w:t>1</w:t>
            </w:r>
          </w:p>
        </w:tc>
        <w:tc>
          <w:tcPr>
            <w:tcW w:w="1373" w:type="dxa"/>
            <w:vMerge w:val="restart"/>
            <w:shd w:val="clear" w:color="auto" w:fill="auto"/>
            <w:vAlign w:val="center"/>
          </w:tcPr>
          <w:p w:rsidR="00F113E9" w:rsidRPr="004201B0" w:rsidRDefault="00F113E9" w:rsidP="00F113E9">
            <w:pPr>
              <w:jc w:val="center"/>
              <w:rPr>
                <w:sz w:val="18"/>
                <w:szCs w:val="18"/>
              </w:rPr>
            </w:pPr>
            <w:r w:rsidRPr="004201B0">
              <w:rPr>
                <w:sz w:val="18"/>
                <w:szCs w:val="18"/>
              </w:rPr>
              <w:t>15/7/2013</w:t>
            </w: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84</w:t>
            </w:r>
          </w:p>
        </w:tc>
        <w:tc>
          <w:tcPr>
            <w:tcW w:w="966" w:type="dxa"/>
            <w:vMerge/>
            <w:shd w:val="clear" w:color="auto" w:fill="auto"/>
            <w:vAlign w:val="center"/>
          </w:tcPr>
          <w:p w:rsidR="00F113E9" w:rsidRPr="004201B0" w:rsidRDefault="00F113E9" w:rsidP="00C2403B">
            <w:pPr>
              <w:jc w:val="center"/>
              <w:rPr>
                <w:sz w:val="18"/>
                <w:szCs w:val="18"/>
              </w:rPr>
            </w:pPr>
          </w:p>
        </w:tc>
        <w:tc>
          <w:tcPr>
            <w:tcW w:w="1337" w:type="dxa"/>
            <w:vMerge/>
          </w:tcPr>
          <w:p w:rsidR="00F113E9" w:rsidRPr="004201B0" w:rsidRDefault="00F113E9" w:rsidP="00C2403B">
            <w:pPr>
              <w:jc w:val="center"/>
              <w:rPr>
                <w:sz w:val="18"/>
                <w:szCs w:val="18"/>
              </w:rPr>
            </w:pPr>
          </w:p>
        </w:tc>
        <w:tc>
          <w:tcPr>
            <w:tcW w:w="3192" w:type="dxa"/>
            <w:shd w:val="clear" w:color="auto" w:fill="auto"/>
            <w:vAlign w:val="center"/>
          </w:tcPr>
          <w:p w:rsidR="00F113E9" w:rsidRPr="004201B0" w:rsidRDefault="00F113E9" w:rsidP="00837727">
            <w:pPr>
              <w:rPr>
                <w:sz w:val="18"/>
                <w:szCs w:val="18"/>
              </w:rPr>
            </w:pPr>
            <w:r w:rsidRPr="004201B0">
              <w:rPr>
                <w:sz w:val="18"/>
                <w:szCs w:val="18"/>
              </w:rPr>
              <w:t>Drawings</w:t>
            </w:r>
          </w:p>
        </w:tc>
        <w:tc>
          <w:tcPr>
            <w:tcW w:w="573" w:type="dxa"/>
            <w:vMerge/>
            <w:shd w:val="clear" w:color="auto" w:fill="auto"/>
            <w:vAlign w:val="center"/>
          </w:tcPr>
          <w:p w:rsidR="00F113E9" w:rsidRPr="004201B0" w:rsidRDefault="00F113E9" w:rsidP="00F113E9">
            <w:pPr>
              <w:jc w:val="center"/>
              <w:rPr>
                <w:sz w:val="18"/>
                <w:szCs w:val="18"/>
              </w:rPr>
            </w:pPr>
          </w:p>
        </w:tc>
        <w:tc>
          <w:tcPr>
            <w:tcW w:w="1373" w:type="dxa"/>
            <w:vMerge/>
            <w:shd w:val="clear" w:color="auto" w:fill="auto"/>
            <w:vAlign w:val="center"/>
          </w:tcPr>
          <w:p w:rsidR="00F113E9" w:rsidRPr="004201B0" w:rsidRDefault="00F113E9" w:rsidP="00F113E9">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85</w:t>
            </w:r>
          </w:p>
        </w:tc>
        <w:tc>
          <w:tcPr>
            <w:tcW w:w="966" w:type="dxa"/>
            <w:vMerge/>
            <w:shd w:val="clear" w:color="auto" w:fill="auto"/>
            <w:vAlign w:val="center"/>
          </w:tcPr>
          <w:p w:rsidR="00F113E9" w:rsidRPr="004201B0" w:rsidRDefault="00F113E9" w:rsidP="00C2403B">
            <w:pPr>
              <w:jc w:val="center"/>
              <w:rPr>
                <w:sz w:val="18"/>
                <w:szCs w:val="18"/>
              </w:rPr>
            </w:pPr>
          </w:p>
        </w:tc>
        <w:tc>
          <w:tcPr>
            <w:tcW w:w="1337" w:type="dxa"/>
            <w:vMerge/>
          </w:tcPr>
          <w:p w:rsidR="00F113E9" w:rsidRPr="004201B0" w:rsidRDefault="00F113E9" w:rsidP="00C2403B">
            <w:pPr>
              <w:jc w:val="center"/>
              <w:rPr>
                <w:sz w:val="18"/>
                <w:szCs w:val="18"/>
              </w:rPr>
            </w:pPr>
          </w:p>
        </w:tc>
        <w:tc>
          <w:tcPr>
            <w:tcW w:w="3192" w:type="dxa"/>
            <w:shd w:val="clear" w:color="auto" w:fill="auto"/>
            <w:vAlign w:val="center"/>
          </w:tcPr>
          <w:p w:rsidR="00F113E9" w:rsidRPr="004201B0" w:rsidRDefault="00F113E9" w:rsidP="00837727">
            <w:pPr>
              <w:rPr>
                <w:sz w:val="18"/>
                <w:szCs w:val="18"/>
              </w:rPr>
            </w:pPr>
            <w:r w:rsidRPr="004201B0">
              <w:rPr>
                <w:sz w:val="18"/>
                <w:szCs w:val="18"/>
              </w:rPr>
              <w:t>Structural Calculation Report</w:t>
            </w:r>
          </w:p>
        </w:tc>
        <w:tc>
          <w:tcPr>
            <w:tcW w:w="573" w:type="dxa"/>
            <w:vMerge/>
            <w:shd w:val="clear" w:color="auto" w:fill="auto"/>
            <w:vAlign w:val="center"/>
          </w:tcPr>
          <w:p w:rsidR="00F113E9" w:rsidRPr="004201B0" w:rsidRDefault="00F113E9" w:rsidP="00F113E9">
            <w:pPr>
              <w:jc w:val="center"/>
              <w:rPr>
                <w:sz w:val="18"/>
                <w:szCs w:val="18"/>
              </w:rPr>
            </w:pPr>
          </w:p>
        </w:tc>
        <w:tc>
          <w:tcPr>
            <w:tcW w:w="1373" w:type="dxa"/>
            <w:vMerge/>
            <w:shd w:val="clear" w:color="auto" w:fill="auto"/>
            <w:vAlign w:val="center"/>
          </w:tcPr>
          <w:p w:rsidR="00F113E9" w:rsidRPr="004201B0" w:rsidRDefault="00F113E9" w:rsidP="00F113E9">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86</w:t>
            </w:r>
          </w:p>
        </w:tc>
        <w:tc>
          <w:tcPr>
            <w:tcW w:w="966" w:type="dxa"/>
            <w:vMerge/>
            <w:shd w:val="clear" w:color="auto" w:fill="auto"/>
            <w:vAlign w:val="center"/>
          </w:tcPr>
          <w:p w:rsidR="00F113E9" w:rsidRPr="004201B0" w:rsidRDefault="00F113E9" w:rsidP="00C2403B">
            <w:pPr>
              <w:jc w:val="center"/>
              <w:rPr>
                <w:sz w:val="18"/>
                <w:szCs w:val="18"/>
              </w:rPr>
            </w:pPr>
          </w:p>
        </w:tc>
        <w:tc>
          <w:tcPr>
            <w:tcW w:w="1337" w:type="dxa"/>
            <w:vMerge/>
          </w:tcPr>
          <w:p w:rsidR="00F113E9" w:rsidRPr="004201B0" w:rsidRDefault="00F113E9" w:rsidP="00C2403B">
            <w:pPr>
              <w:jc w:val="center"/>
              <w:rPr>
                <w:sz w:val="18"/>
                <w:szCs w:val="18"/>
              </w:rPr>
            </w:pPr>
          </w:p>
        </w:tc>
        <w:tc>
          <w:tcPr>
            <w:tcW w:w="3192" w:type="dxa"/>
            <w:shd w:val="clear" w:color="auto" w:fill="auto"/>
            <w:vAlign w:val="center"/>
          </w:tcPr>
          <w:p w:rsidR="00F113E9" w:rsidRPr="004201B0" w:rsidRDefault="00F113E9" w:rsidP="00837727">
            <w:pPr>
              <w:rPr>
                <w:sz w:val="18"/>
                <w:szCs w:val="18"/>
              </w:rPr>
            </w:pPr>
            <w:r w:rsidRPr="004201B0">
              <w:rPr>
                <w:sz w:val="18"/>
                <w:szCs w:val="18"/>
              </w:rPr>
              <w:t xml:space="preserve">Work </w:t>
            </w:r>
            <w:proofErr w:type="spellStart"/>
            <w:r w:rsidRPr="004201B0">
              <w:rPr>
                <w:sz w:val="18"/>
                <w:szCs w:val="18"/>
              </w:rPr>
              <w:t>Qty</w:t>
            </w:r>
            <w:proofErr w:type="spellEnd"/>
            <w:r w:rsidRPr="004201B0">
              <w:rPr>
                <w:sz w:val="18"/>
                <w:szCs w:val="18"/>
              </w:rPr>
              <w:t xml:space="preserve"> Report</w:t>
            </w:r>
          </w:p>
        </w:tc>
        <w:tc>
          <w:tcPr>
            <w:tcW w:w="573" w:type="dxa"/>
            <w:vMerge/>
            <w:shd w:val="clear" w:color="auto" w:fill="auto"/>
            <w:vAlign w:val="center"/>
          </w:tcPr>
          <w:p w:rsidR="00F113E9" w:rsidRPr="004201B0" w:rsidRDefault="00F113E9" w:rsidP="00F113E9">
            <w:pPr>
              <w:jc w:val="center"/>
              <w:rPr>
                <w:sz w:val="18"/>
                <w:szCs w:val="18"/>
              </w:rPr>
            </w:pPr>
          </w:p>
        </w:tc>
        <w:tc>
          <w:tcPr>
            <w:tcW w:w="1373" w:type="dxa"/>
            <w:vMerge/>
            <w:shd w:val="clear" w:color="auto" w:fill="auto"/>
            <w:vAlign w:val="center"/>
          </w:tcPr>
          <w:p w:rsidR="00F113E9" w:rsidRPr="004201B0" w:rsidRDefault="00F113E9" w:rsidP="00F113E9">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87</w:t>
            </w:r>
          </w:p>
        </w:tc>
        <w:tc>
          <w:tcPr>
            <w:tcW w:w="966" w:type="dxa"/>
            <w:vMerge/>
            <w:shd w:val="clear" w:color="auto" w:fill="auto"/>
            <w:vAlign w:val="center"/>
          </w:tcPr>
          <w:p w:rsidR="00F113E9" w:rsidRPr="004201B0" w:rsidRDefault="00F113E9" w:rsidP="00C2403B">
            <w:pPr>
              <w:jc w:val="center"/>
              <w:rPr>
                <w:sz w:val="18"/>
                <w:szCs w:val="18"/>
              </w:rPr>
            </w:pPr>
          </w:p>
        </w:tc>
        <w:tc>
          <w:tcPr>
            <w:tcW w:w="1337" w:type="dxa"/>
            <w:vMerge w:val="restart"/>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Bridge</w:t>
            </w:r>
          </w:p>
        </w:tc>
        <w:tc>
          <w:tcPr>
            <w:tcW w:w="3192" w:type="dxa"/>
            <w:shd w:val="clear" w:color="auto" w:fill="auto"/>
            <w:vAlign w:val="center"/>
          </w:tcPr>
          <w:p w:rsidR="00F113E9" w:rsidRPr="004201B0" w:rsidRDefault="00F113E9" w:rsidP="00837727">
            <w:pPr>
              <w:rPr>
                <w:sz w:val="18"/>
                <w:szCs w:val="18"/>
              </w:rPr>
            </w:pPr>
            <w:r w:rsidRPr="004201B0">
              <w:rPr>
                <w:sz w:val="18"/>
                <w:szCs w:val="18"/>
              </w:rPr>
              <w:t>Detailed Design Reports</w:t>
            </w:r>
          </w:p>
        </w:tc>
        <w:tc>
          <w:tcPr>
            <w:tcW w:w="573" w:type="dxa"/>
            <w:vMerge w:val="restart"/>
            <w:shd w:val="clear" w:color="auto" w:fill="auto"/>
            <w:vAlign w:val="center"/>
          </w:tcPr>
          <w:p w:rsidR="00F113E9" w:rsidRPr="004201B0" w:rsidRDefault="00F113E9" w:rsidP="00F113E9">
            <w:pPr>
              <w:jc w:val="center"/>
              <w:rPr>
                <w:sz w:val="18"/>
                <w:szCs w:val="18"/>
              </w:rPr>
            </w:pPr>
            <w:r w:rsidRPr="004201B0">
              <w:rPr>
                <w:sz w:val="18"/>
                <w:szCs w:val="18"/>
              </w:rPr>
              <w:t>1</w:t>
            </w:r>
          </w:p>
        </w:tc>
        <w:tc>
          <w:tcPr>
            <w:tcW w:w="1373" w:type="dxa"/>
            <w:vMerge w:val="restart"/>
            <w:shd w:val="clear" w:color="auto" w:fill="auto"/>
            <w:vAlign w:val="center"/>
          </w:tcPr>
          <w:p w:rsidR="00F113E9" w:rsidRPr="004201B0" w:rsidRDefault="00F113E9" w:rsidP="00F113E9">
            <w:pPr>
              <w:jc w:val="center"/>
              <w:rPr>
                <w:sz w:val="18"/>
                <w:szCs w:val="18"/>
              </w:rPr>
            </w:pPr>
            <w:r w:rsidRPr="004201B0">
              <w:rPr>
                <w:sz w:val="18"/>
                <w:szCs w:val="18"/>
              </w:rPr>
              <w:t>15/7/2013</w:t>
            </w: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88</w:t>
            </w:r>
          </w:p>
        </w:tc>
        <w:tc>
          <w:tcPr>
            <w:tcW w:w="966" w:type="dxa"/>
            <w:vMerge/>
            <w:shd w:val="clear" w:color="auto" w:fill="auto"/>
            <w:vAlign w:val="center"/>
          </w:tcPr>
          <w:p w:rsidR="00F113E9" w:rsidRPr="004201B0" w:rsidRDefault="00F113E9" w:rsidP="00C2403B">
            <w:pPr>
              <w:jc w:val="center"/>
              <w:rPr>
                <w:sz w:val="18"/>
                <w:szCs w:val="18"/>
              </w:rPr>
            </w:pPr>
          </w:p>
        </w:tc>
        <w:tc>
          <w:tcPr>
            <w:tcW w:w="1337" w:type="dxa"/>
            <w:vMerge/>
          </w:tcPr>
          <w:p w:rsidR="00F113E9" w:rsidRPr="004201B0" w:rsidRDefault="00F113E9" w:rsidP="00C2403B">
            <w:pPr>
              <w:jc w:val="center"/>
              <w:rPr>
                <w:sz w:val="18"/>
                <w:szCs w:val="18"/>
              </w:rPr>
            </w:pPr>
          </w:p>
        </w:tc>
        <w:tc>
          <w:tcPr>
            <w:tcW w:w="3192" w:type="dxa"/>
            <w:shd w:val="clear" w:color="auto" w:fill="auto"/>
            <w:vAlign w:val="center"/>
          </w:tcPr>
          <w:p w:rsidR="00F113E9" w:rsidRPr="004201B0" w:rsidRDefault="00F113E9" w:rsidP="00837727">
            <w:pPr>
              <w:rPr>
                <w:sz w:val="18"/>
                <w:szCs w:val="18"/>
              </w:rPr>
            </w:pPr>
            <w:r w:rsidRPr="004201B0">
              <w:rPr>
                <w:sz w:val="18"/>
                <w:szCs w:val="18"/>
              </w:rPr>
              <w:t>Drawings</w:t>
            </w:r>
          </w:p>
        </w:tc>
        <w:tc>
          <w:tcPr>
            <w:tcW w:w="573" w:type="dxa"/>
            <w:vMerge/>
            <w:shd w:val="clear" w:color="auto" w:fill="auto"/>
            <w:vAlign w:val="center"/>
          </w:tcPr>
          <w:p w:rsidR="00F113E9" w:rsidRPr="004201B0" w:rsidRDefault="00F113E9" w:rsidP="00F113E9">
            <w:pPr>
              <w:jc w:val="center"/>
              <w:rPr>
                <w:sz w:val="18"/>
                <w:szCs w:val="18"/>
              </w:rPr>
            </w:pPr>
          </w:p>
        </w:tc>
        <w:tc>
          <w:tcPr>
            <w:tcW w:w="1373" w:type="dxa"/>
            <w:vMerge/>
            <w:shd w:val="clear" w:color="auto" w:fill="auto"/>
            <w:vAlign w:val="center"/>
          </w:tcPr>
          <w:p w:rsidR="00F113E9" w:rsidRPr="004201B0" w:rsidRDefault="00F113E9" w:rsidP="00F113E9">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89</w:t>
            </w:r>
          </w:p>
        </w:tc>
        <w:tc>
          <w:tcPr>
            <w:tcW w:w="966" w:type="dxa"/>
            <w:vMerge/>
            <w:shd w:val="clear" w:color="auto" w:fill="auto"/>
            <w:vAlign w:val="center"/>
          </w:tcPr>
          <w:p w:rsidR="00F113E9" w:rsidRPr="004201B0" w:rsidRDefault="00F113E9" w:rsidP="00C2403B">
            <w:pPr>
              <w:jc w:val="center"/>
              <w:rPr>
                <w:sz w:val="18"/>
                <w:szCs w:val="18"/>
              </w:rPr>
            </w:pPr>
          </w:p>
        </w:tc>
        <w:tc>
          <w:tcPr>
            <w:tcW w:w="1337" w:type="dxa"/>
            <w:vMerge/>
          </w:tcPr>
          <w:p w:rsidR="00F113E9" w:rsidRPr="004201B0" w:rsidRDefault="00F113E9" w:rsidP="00C2403B">
            <w:pPr>
              <w:jc w:val="center"/>
              <w:rPr>
                <w:sz w:val="18"/>
                <w:szCs w:val="18"/>
              </w:rPr>
            </w:pPr>
          </w:p>
        </w:tc>
        <w:tc>
          <w:tcPr>
            <w:tcW w:w="3192" w:type="dxa"/>
            <w:shd w:val="clear" w:color="auto" w:fill="auto"/>
            <w:vAlign w:val="center"/>
          </w:tcPr>
          <w:p w:rsidR="00F113E9" w:rsidRPr="004201B0" w:rsidRDefault="00F113E9" w:rsidP="00837727">
            <w:pPr>
              <w:rPr>
                <w:sz w:val="18"/>
                <w:szCs w:val="18"/>
              </w:rPr>
            </w:pPr>
            <w:r w:rsidRPr="004201B0">
              <w:rPr>
                <w:sz w:val="18"/>
                <w:szCs w:val="18"/>
              </w:rPr>
              <w:t>Structural Calculation Report</w:t>
            </w:r>
          </w:p>
        </w:tc>
        <w:tc>
          <w:tcPr>
            <w:tcW w:w="573" w:type="dxa"/>
            <w:vMerge/>
            <w:shd w:val="clear" w:color="auto" w:fill="auto"/>
            <w:vAlign w:val="center"/>
          </w:tcPr>
          <w:p w:rsidR="00F113E9" w:rsidRPr="004201B0" w:rsidRDefault="00F113E9" w:rsidP="00F113E9">
            <w:pPr>
              <w:jc w:val="center"/>
              <w:rPr>
                <w:sz w:val="18"/>
                <w:szCs w:val="18"/>
              </w:rPr>
            </w:pPr>
          </w:p>
        </w:tc>
        <w:tc>
          <w:tcPr>
            <w:tcW w:w="1373" w:type="dxa"/>
            <w:vMerge/>
            <w:shd w:val="clear" w:color="auto" w:fill="auto"/>
            <w:vAlign w:val="center"/>
          </w:tcPr>
          <w:p w:rsidR="00F113E9" w:rsidRPr="004201B0" w:rsidRDefault="00F113E9" w:rsidP="00F113E9">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90</w:t>
            </w:r>
          </w:p>
        </w:tc>
        <w:tc>
          <w:tcPr>
            <w:tcW w:w="966" w:type="dxa"/>
            <w:vMerge/>
            <w:shd w:val="clear" w:color="auto" w:fill="auto"/>
            <w:vAlign w:val="center"/>
          </w:tcPr>
          <w:p w:rsidR="00F113E9" w:rsidRPr="004201B0" w:rsidRDefault="00F113E9" w:rsidP="00C2403B">
            <w:pPr>
              <w:jc w:val="center"/>
              <w:rPr>
                <w:sz w:val="18"/>
                <w:szCs w:val="18"/>
              </w:rPr>
            </w:pPr>
          </w:p>
        </w:tc>
        <w:tc>
          <w:tcPr>
            <w:tcW w:w="1337" w:type="dxa"/>
            <w:vMerge/>
          </w:tcPr>
          <w:p w:rsidR="00F113E9" w:rsidRPr="004201B0" w:rsidRDefault="00F113E9" w:rsidP="00C2403B">
            <w:pPr>
              <w:jc w:val="center"/>
              <w:rPr>
                <w:sz w:val="18"/>
                <w:szCs w:val="18"/>
              </w:rPr>
            </w:pPr>
          </w:p>
        </w:tc>
        <w:tc>
          <w:tcPr>
            <w:tcW w:w="3192" w:type="dxa"/>
            <w:shd w:val="clear" w:color="auto" w:fill="auto"/>
            <w:vAlign w:val="center"/>
          </w:tcPr>
          <w:p w:rsidR="00F113E9" w:rsidRPr="004201B0" w:rsidRDefault="00F113E9" w:rsidP="00837727">
            <w:pPr>
              <w:rPr>
                <w:sz w:val="18"/>
                <w:szCs w:val="18"/>
              </w:rPr>
            </w:pPr>
            <w:r w:rsidRPr="004201B0">
              <w:rPr>
                <w:sz w:val="18"/>
                <w:szCs w:val="18"/>
              </w:rPr>
              <w:t xml:space="preserve">Work </w:t>
            </w:r>
            <w:proofErr w:type="spellStart"/>
            <w:r w:rsidRPr="004201B0">
              <w:rPr>
                <w:sz w:val="18"/>
                <w:szCs w:val="18"/>
              </w:rPr>
              <w:t>Qty</w:t>
            </w:r>
            <w:proofErr w:type="spellEnd"/>
            <w:r w:rsidRPr="004201B0">
              <w:rPr>
                <w:sz w:val="18"/>
                <w:szCs w:val="18"/>
              </w:rPr>
              <w:t xml:space="preserve"> Report</w:t>
            </w:r>
          </w:p>
        </w:tc>
        <w:tc>
          <w:tcPr>
            <w:tcW w:w="573" w:type="dxa"/>
            <w:vMerge/>
            <w:shd w:val="clear" w:color="auto" w:fill="auto"/>
            <w:vAlign w:val="center"/>
          </w:tcPr>
          <w:p w:rsidR="00F113E9" w:rsidRPr="004201B0" w:rsidRDefault="00F113E9" w:rsidP="00F113E9">
            <w:pPr>
              <w:jc w:val="center"/>
              <w:rPr>
                <w:sz w:val="18"/>
                <w:szCs w:val="18"/>
              </w:rPr>
            </w:pPr>
          </w:p>
        </w:tc>
        <w:tc>
          <w:tcPr>
            <w:tcW w:w="1373" w:type="dxa"/>
            <w:vMerge/>
            <w:shd w:val="clear" w:color="auto" w:fill="auto"/>
            <w:vAlign w:val="center"/>
          </w:tcPr>
          <w:p w:rsidR="00F113E9" w:rsidRPr="004201B0" w:rsidRDefault="00F113E9" w:rsidP="00F113E9">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91</w:t>
            </w:r>
          </w:p>
        </w:tc>
        <w:tc>
          <w:tcPr>
            <w:tcW w:w="966" w:type="dxa"/>
            <w:vMerge/>
            <w:shd w:val="clear" w:color="auto" w:fill="auto"/>
            <w:vAlign w:val="center"/>
          </w:tcPr>
          <w:p w:rsidR="00F113E9" w:rsidRPr="004201B0" w:rsidRDefault="00F113E9" w:rsidP="00C2403B">
            <w:pPr>
              <w:jc w:val="center"/>
              <w:rPr>
                <w:sz w:val="18"/>
                <w:szCs w:val="18"/>
              </w:rPr>
            </w:pPr>
          </w:p>
        </w:tc>
        <w:tc>
          <w:tcPr>
            <w:tcW w:w="1337" w:type="dxa"/>
            <w:vMerge w:val="restart"/>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Drainage</w:t>
            </w:r>
          </w:p>
        </w:tc>
        <w:tc>
          <w:tcPr>
            <w:tcW w:w="3192" w:type="dxa"/>
            <w:shd w:val="clear" w:color="auto" w:fill="auto"/>
            <w:vAlign w:val="center"/>
          </w:tcPr>
          <w:p w:rsidR="00F113E9" w:rsidRPr="004201B0" w:rsidRDefault="00F113E9" w:rsidP="00837727">
            <w:pPr>
              <w:rPr>
                <w:sz w:val="18"/>
                <w:szCs w:val="18"/>
              </w:rPr>
            </w:pPr>
            <w:r w:rsidRPr="004201B0">
              <w:rPr>
                <w:sz w:val="18"/>
                <w:szCs w:val="18"/>
              </w:rPr>
              <w:t>Hydrological and Hydraulic Calculation Report (1) Cross Drainage</w:t>
            </w:r>
          </w:p>
        </w:tc>
        <w:tc>
          <w:tcPr>
            <w:tcW w:w="573" w:type="dxa"/>
            <w:shd w:val="clear" w:color="auto" w:fill="auto"/>
            <w:vAlign w:val="center"/>
          </w:tcPr>
          <w:p w:rsidR="00F113E9" w:rsidRPr="004201B0" w:rsidRDefault="00F113E9" w:rsidP="00F113E9">
            <w:pPr>
              <w:jc w:val="center"/>
              <w:rPr>
                <w:sz w:val="18"/>
                <w:szCs w:val="18"/>
              </w:rPr>
            </w:pPr>
            <w:r w:rsidRPr="004201B0">
              <w:rPr>
                <w:sz w:val="18"/>
                <w:szCs w:val="18"/>
              </w:rPr>
              <w:t>3</w:t>
            </w:r>
          </w:p>
        </w:tc>
        <w:tc>
          <w:tcPr>
            <w:tcW w:w="1373" w:type="dxa"/>
            <w:shd w:val="clear" w:color="auto" w:fill="auto"/>
            <w:vAlign w:val="center"/>
          </w:tcPr>
          <w:p w:rsidR="00F113E9" w:rsidRPr="004201B0" w:rsidRDefault="00F113E9" w:rsidP="00F113E9">
            <w:pPr>
              <w:jc w:val="center"/>
              <w:rPr>
                <w:sz w:val="18"/>
                <w:szCs w:val="18"/>
              </w:rPr>
            </w:pPr>
            <w:r w:rsidRPr="004201B0">
              <w:rPr>
                <w:sz w:val="18"/>
                <w:szCs w:val="18"/>
              </w:rPr>
              <w:t>10/04/2013</w:t>
            </w: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92</w:t>
            </w:r>
          </w:p>
        </w:tc>
        <w:tc>
          <w:tcPr>
            <w:tcW w:w="966" w:type="dxa"/>
            <w:vMerge/>
            <w:shd w:val="clear" w:color="auto" w:fill="auto"/>
            <w:vAlign w:val="center"/>
          </w:tcPr>
          <w:p w:rsidR="00F113E9" w:rsidRPr="004201B0" w:rsidRDefault="00F113E9" w:rsidP="00C2403B">
            <w:pPr>
              <w:jc w:val="center"/>
              <w:rPr>
                <w:sz w:val="18"/>
                <w:szCs w:val="18"/>
              </w:rPr>
            </w:pPr>
          </w:p>
        </w:tc>
        <w:tc>
          <w:tcPr>
            <w:tcW w:w="1337" w:type="dxa"/>
            <w:vMerge/>
          </w:tcPr>
          <w:p w:rsidR="00F113E9" w:rsidRPr="004201B0" w:rsidRDefault="00F113E9" w:rsidP="00C2403B">
            <w:pPr>
              <w:jc w:val="center"/>
              <w:rPr>
                <w:sz w:val="18"/>
                <w:szCs w:val="18"/>
              </w:rPr>
            </w:pPr>
          </w:p>
        </w:tc>
        <w:tc>
          <w:tcPr>
            <w:tcW w:w="3192" w:type="dxa"/>
            <w:shd w:val="clear" w:color="auto" w:fill="auto"/>
            <w:vAlign w:val="center"/>
          </w:tcPr>
          <w:p w:rsidR="00F113E9" w:rsidRPr="004201B0" w:rsidRDefault="00F113E9" w:rsidP="00837727">
            <w:pPr>
              <w:rPr>
                <w:sz w:val="18"/>
                <w:szCs w:val="18"/>
              </w:rPr>
            </w:pPr>
            <w:r w:rsidRPr="004201B0">
              <w:rPr>
                <w:sz w:val="18"/>
                <w:szCs w:val="18"/>
              </w:rPr>
              <w:t>Hydrological and Hydraulic Calculation Report (2) Longitudinal Drainage</w:t>
            </w:r>
          </w:p>
        </w:tc>
        <w:tc>
          <w:tcPr>
            <w:tcW w:w="573" w:type="dxa"/>
            <w:shd w:val="clear" w:color="auto" w:fill="auto"/>
            <w:vAlign w:val="center"/>
          </w:tcPr>
          <w:p w:rsidR="00F113E9" w:rsidRPr="004201B0" w:rsidRDefault="00F113E9" w:rsidP="00F113E9">
            <w:pPr>
              <w:jc w:val="center"/>
              <w:rPr>
                <w:sz w:val="18"/>
                <w:szCs w:val="18"/>
              </w:rPr>
            </w:pPr>
            <w:r w:rsidRPr="004201B0">
              <w:rPr>
                <w:sz w:val="18"/>
                <w:szCs w:val="18"/>
              </w:rPr>
              <w:t>0</w:t>
            </w:r>
          </w:p>
        </w:tc>
        <w:tc>
          <w:tcPr>
            <w:tcW w:w="1373" w:type="dxa"/>
            <w:shd w:val="clear" w:color="auto" w:fill="auto"/>
            <w:vAlign w:val="center"/>
          </w:tcPr>
          <w:p w:rsidR="00F113E9" w:rsidRPr="004201B0" w:rsidRDefault="00F113E9" w:rsidP="00F113E9">
            <w:pPr>
              <w:jc w:val="center"/>
              <w:rPr>
                <w:sz w:val="18"/>
                <w:szCs w:val="18"/>
              </w:rPr>
            </w:pPr>
            <w:r w:rsidRPr="004201B0">
              <w:rPr>
                <w:sz w:val="18"/>
                <w:szCs w:val="18"/>
              </w:rPr>
              <w:t>25/03/2013</w:t>
            </w: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93</w:t>
            </w:r>
          </w:p>
        </w:tc>
        <w:tc>
          <w:tcPr>
            <w:tcW w:w="966" w:type="dxa"/>
            <w:vMerge w:val="restart"/>
            <w:shd w:val="clear" w:color="auto" w:fill="auto"/>
            <w:vAlign w:val="center"/>
          </w:tcPr>
          <w:p w:rsidR="00F113E9" w:rsidRPr="004201B0" w:rsidRDefault="00F113E9" w:rsidP="00B33F8A">
            <w:pPr>
              <w:jc w:val="center"/>
              <w:rPr>
                <w:rFonts w:eastAsiaTheme="minorEastAsia"/>
                <w:sz w:val="18"/>
                <w:szCs w:val="18"/>
              </w:rPr>
            </w:pPr>
            <w:r w:rsidRPr="004201B0">
              <w:rPr>
                <w:rFonts w:eastAsiaTheme="minorEastAsia" w:hint="eastAsia"/>
                <w:sz w:val="18"/>
                <w:szCs w:val="18"/>
              </w:rPr>
              <w:t>PKG7</w:t>
            </w:r>
          </w:p>
        </w:tc>
        <w:tc>
          <w:tcPr>
            <w:tcW w:w="1337" w:type="dxa"/>
            <w:vMerge w:val="restart"/>
            <w:vAlign w:val="center"/>
          </w:tcPr>
          <w:p w:rsidR="00F113E9" w:rsidRPr="004201B0" w:rsidRDefault="00F113E9" w:rsidP="00B33F8A">
            <w:pPr>
              <w:jc w:val="center"/>
              <w:rPr>
                <w:rFonts w:eastAsiaTheme="minorEastAsia"/>
                <w:sz w:val="18"/>
                <w:szCs w:val="18"/>
              </w:rPr>
            </w:pPr>
            <w:r w:rsidRPr="004201B0">
              <w:rPr>
                <w:rFonts w:eastAsiaTheme="minorEastAsia" w:hint="eastAsia"/>
                <w:sz w:val="18"/>
                <w:szCs w:val="18"/>
              </w:rPr>
              <w:t>Road</w:t>
            </w:r>
          </w:p>
        </w:tc>
        <w:tc>
          <w:tcPr>
            <w:tcW w:w="3192" w:type="dxa"/>
            <w:shd w:val="clear" w:color="auto" w:fill="auto"/>
            <w:vAlign w:val="center"/>
          </w:tcPr>
          <w:p w:rsidR="00F113E9" w:rsidRPr="004201B0" w:rsidRDefault="00F113E9" w:rsidP="00837727">
            <w:pPr>
              <w:rPr>
                <w:sz w:val="18"/>
                <w:szCs w:val="18"/>
              </w:rPr>
            </w:pPr>
            <w:r w:rsidRPr="004201B0">
              <w:rPr>
                <w:sz w:val="18"/>
                <w:szCs w:val="18"/>
              </w:rPr>
              <w:t>Detailed Design Reports</w:t>
            </w:r>
          </w:p>
        </w:tc>
        <w:tc>
          <w:tcPr>
            <w:tcW w:w="573" w:type="dxa"/>
            <w:vMerge w:val="restart"/>
            <w:shd w:val="clear" w:color="auto" w:fill="auto"/>
            <w:vAlign w:val="center"/>
          </w:tcPr>
          <w:p w:rsidR="00F113E9" w:rsidRPr="004201B0" w:rsidRDefault="00F113E9" w:rsidP="00B33F8A">
            <w:pPr>
              <w:jc w:val="center"/>
              <w:rPr>
                <w:sz w:val="18"/>
                <w:szCs w:val="18"/>
              </w:rPr>
            </w:pPr>
            <w:r w:rsidRPr="004201B0">
              <w:rPr>
                <w:sz w:val="18"/>
                <w:szCs w:val="18"/>
              </w:rPr>
              <w:t>1</w:t>
            </w:r>
          </w:p>
        </w:tc>
        <w:tc>
          <w:tcPr>
            <w:tcW w:w="1373" w:type="dxa"/>
            <w:vMerge w:val="restart"/>
            <w:shd w:val="clear" w:color="auto" w:fill="auto"/>
            <w:vAlign w:val="center"/>
          </w:tcPr>
          <w:p w:rsidR="00F113E9" w:rsidRPr="004201B0" w:rsidRDefault="00F113E9" w:rsidP="00B33F8A">
            <w:pPr>
              <w:jc w:val="center"/>
              <w:rPr>
                <w:sz w:val="18"/>
                <w:szCs w:val="18"/>
              </w:rPr>
            </w:pPr>
            <w:r w:rsidRPr="004201B0">
              <w:rPr>
                <w:sz w:val="18"/>
                <w:szCs w:val="18"/>
              </w:rPr>
              <w:t>30/07/2013</w:t>
            </w: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94</w:t>
            </w:r>
          </w:p>
        </w:tc>
        <w:tc>
          <w:tcPr>
            <w:tcW w:w="966" w:type="dxa"/>
            <w:vMerge/>
            <w:shd w:val="clear" w:color="auto" w:fill="auto"/>
            <w:vAlign w:val="center"/>
          </w:tcPr>
          <w:p w:rsidR="00F113E9" w:rsidRPr="004201B0" w:rsidRDefault="00F113E9" w:rsidP="00C2403B">
            <w:pPr>
              <w:jc w:val="center"/>
              <w:rPr>
                <w:sz w:val="18"/>
                <w:szCs w:val="18"/>
              </w:rPr>
            </w:pPr>
          </w:p>
        </w:tc>
        <w:tc>
          <w:tcPr>
            <w:tcW w:w="1337" w:type="dxa"/>
            <w:vMerge/>
          </w:tcPr>
          <w:p w:rsidR="00F113E9" w:rsidRPr="004201B0" w:rsidRDefault="00F113E9" w:rsidP="00C2403B">
            <w:pPr>
              <w:jc w:val="center"/>
              <w:rPr>
                <w:sz w:val="18"/>
                <w:szCs w:val="18"/>
              </w:rPr>
            </w:pPr>
          </w:p>
        </w:tc>
        <w:tc>
          <w:tcPr>
            <w:tcW w:w="3192" w:type="dxa"/>
            <w:shd w:val="clear" w:color="auto" w:fill="auto"/>
            <w:vAlign w:val="center"/>
          </w:tcPr>
          <w:p w:rsidR="00F113E9" w:rsidRPr="004201B0" w:rsidRDefault="00F113E9" w:rsidP="00837727">
            <w:pPr>
              <w:rPr>
                <w:sz w:val="18"/>
                <w:szCs w:val="18"/>
              </w:rPr>
            </w:pPr>
            <w:r w:rsidRPr="004201B0">
              <w:rPr>
                <w:sz w:val="18"/>
                <w:szCs w:val="18"/>
              </w:rPr>
              <w:t>Drawings</w:t>
            </w:r>
          </w:p>
        </w:tc>
        <w:tc>
          <w:tcPr>
            <w:tcW w:w="573" w:type="dxa"/>
            <w:vMerge/>
            <w:shd w:val="clear" w:color="auto" w:fill="auto"/>
            <w:vAlign w:val="center"/>
          </w:tcPr>
          <w:p w:rsidR="00F113E9" w:rsidRPr="004201B0" w:rsidRDefault="00F113E9" w:rsidP="00B33F8A">
            <w:pPr>
              <w:jc w:val="center"/>
              <w:rPr>
                <w:sz w:val="18"/>
                <w:szCs w:val="18"/>
              </w:rPr>
            </w:pPr>
          </w:p>
        </w:tc>
        <w:tc>
          <w:tcPr>
            <w:tcW w:w="1373" w:type="dxa"/>
            <w:vMerge/>
            <w:shd w:val="clear" w:color="auto" w:fill="auto"/>
            <w:vAlign w:val="center"/>
          </w:tcPr>
          <w:p w:rsidR="00F113E9" w:rsidRPr="004201B0" w:rsidRDefault="00F113E9" w:rsidP="00B33F8A">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95</w:t>
            </w:r>
          </w:p>
        </w:tc>
        <w:tc>
          <w:tcPr>
            <w:tcW w:w="966" w:type="dxa"/>
            <w:vMerge/>
            <w:shd w:val="clear" w:color="auto" w:fill="auto"/>
            <w:vAlign w:val="center"/>
          </w:tcPr>
          <w:p w:rsidR="00F113E9" w:rsidRPr="004201B0" w:rsidRDefault="00F113E9" w:rsidP="00C2403B">
            <w:pPr>
              <w:jc w:val="center"/>
              <w:rPr>
                <w:sz w:val="18"/>
                <w:szCs w:val="18"/>
              </w:rPr>
            </w:pPr>
          </w:p>
        </w:tc>
        <w:tc>
          <w:tcPr>
            <w:tcW w:w="1337" w:type="dxa"/>
            <w:vMerge/>
          </w:tcPr>
          <w:p w:rsidR="00F113E9" w:rsidRPr="004201B0" w:rsidRDefault="00F113E9" w:rsidP="00C2403B">
            <w:pPr>
              <w:jc w:val="center"/>
              <w:rPr>
                <w:sz w:val="18"/>
                <w:szCs w:val="18"/>
              </w:rPr>
            </w:pPr>
          </w:p>
        </w:tc>
        <w:tc>
          <w:tcPr>
            <w:tcW w:w="3192" w:type="dxa"/>
            <w:shd w:val="clear" w:color="auto" w:fill="auto"/>
            <w:vAlign w:val="center"/>
          </w:tcPr>
          <w:p w:rsidR="00F113E9" w:rsidRPr="004201B0" w:rsidRDefault="00F113E9" w:rsidP="00837727">
            <w:pPr>
              <w:rPr>
                <w:sz w:val="18"/>
                <w:szCs w:val="18"/>
              </w:rPr>
            </w:pPr>
            <w:r w:rsidRPr="004201B0">
              <w:rPr>
                <w:sz w:val="18"/>
                <w:szCs w:val="18"/>
              </w:rPr>
              <w:t>Structural Calculation Report</w:t>
            </w:r>
          </w:p>
        </w:tc>
        <w:tc>
          <w:tcPr>
            <w:tcW w:w="573" w:type="dxa"/>
            <w:vMerge/>
            <w:shd w:val="clear" w:color="auto" w:fill="auto"/>
            <w:vAlign w:val="center"/>
          </w:tcPr>
          <w:p w:rsidR="00F113E9" w:rsidRPr="004201B0" w:rsidRDefault="00F113E9" w:rsidP="00B33F8A">
            <w:pPr>
              <w:jc w:val="center"/>
              <w:rPr>
                <w:sz w:val="18"/>
                <w:szCs w:val="18"/>
              </w:rPr>
            </w:pPr>
          </w:p>
        </w:tc>
        <w:tc>
          <w:tcPr>
            <w:tcW w:w="1373" w:type="dxa"/>
            <w:vMerge/>
            <w:shd w:val="clear" w:color="auto" w:fill="auto"/>
            <w:vAlign w:val="center"/>
          </w:tcPr>
          <w:p w:rsidR="00F113E9" w:rsidRPr="004201B0" w:rsidRDefault="00F113E9" w:rsidP="00B33F8A">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96</w:t>
            </w:r>
          </w:p>
        </w:tc>
        <w:tc>
          <w:tcPr>
            <w:tcW w:w="966" w:type="dxa"/>
            <w:vMerge/>
            <w:shd w:val="clear" w:color="auto" w:fill="auto"/>
            <w:vAlign w:val="center"/>
          </w:tcPr>
          <w:p w:rsidR="00F113E9" w:rsidRPr="004201B0" w:rsidRDefault="00F113E9" w:rsidP="00C2403B">
            <w:pPr>
              <w:jc w:val="center"/>
              <w:rPr>
                <w:sz w:val="18"/>
                <w:szCs w:val="18"/>
              </w:rPr>
            </w:pPr>
          </w:p>
        </w:tc>
        <w:tc>
          <w:tcPr>
            <w:tcW w:w="1337" w:type="dxa"/>
            <w:vMerge/>
          </w:tcPr>
          <w:p w:rsidR="00F113E9" w:rsidRPr="004201B0" w:rsidRDefault="00F113E9" w:rsidP="00C2403B">
            <w:pPr>
              <w:jc w:val="center"/>
              <w:rPr>
                <w:sz w:val="18"/>
                <w:szCs w:val="18"/>
              </w:rPr>
            </w:pPr>
          </w:p>
        </w:tc>
        <w:tc>
          <w:tcPr>
            <w:tcW w:w="3192" w:type="dxa"/>
            <w:shd w:val="clear" w:color="auto" w:fill="auto"/>
            <w:vAlign w:val="center"/>
          </w:tcPr>
          <w:p w:rsidR="00F113E9" w:rsidRPr="004201B0" w:rsidRDefault="00F113E9" w:rsidP="00837727">
            <w:pPr>
              <w:rPr>
                <w:sz w:val="18"/>
                <w:szCs w:val="18"/>
              </w:rPr>
            </w:pPr>
            <w:r w:rsidRPr="004201B0">
              <w:rPr>
                <w:sz w:val="18"/>
                <w:szCs w:val="18"/>
              </w:rPr>
              <w:t xml:space="preserve">Work </w:t>
            </w:r>
            <w:proofErr w:type="spellStart"/>
            <w:r w:rsidRPr="004201B0">
              <w:rPr>
                <w:sz w:val="18"/>
                <w:szCs w:val="18"/>
              </w:rPr>
              <w:t>Qty</w:t>
            </w:r>
            <w:proofErr w:type="spellEnd"/>
            <w:r w:rsidRPr="004201B0">
              <w:rPr>
                <w:sz w:val="18"/>
                <w:szCs w:val="18"/>
              </w:rPr>
              <w:t xml:space="preserve"> Report</w:t>
            </w:r>
          </w:p>
        </w:tc>
        <w:tc>
          <w:tcPr>
            <w:tcW w:w="573" w:type="dxa"/>
            <w:vMerge/>
            <w:shd w:val="clear" w:color="auto" w:fill="auto"/>
            <w:vAlign w:val="center"/>
          </w:tcPr>
          <w:p w:rsidR="00F113E9" w:rsidRPr="004201B0" w:rsidRDefault="00F113E9" w:rsidP="00B33F8A">
            <w:pPr>
              <w:jc w:val="center"/>
              <w:rPr>
                <w:sz w:val="18"/>
                <w:szCs w:val="18"/>
              </w:rPr>
            </w:pPr>
          </w:p>
        </w:tc>
        <w:tc>
          <w:tcPr>
            <w:tcW w:w="1373" w:type="dxa"/>
            <w:vMerge/>
            <w:shd w:val="clear" w:color="auto" w:fill="auto"/>
            <w:vAlign w:val="center"/>
          </w:tcPr>
          <w:p w:rsidR="00F113E9" w:rsidRPr="004201B0" w:rsidRDefault="00F113E9" w:rsidP="00B33F8A">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97</w:t>
            </w:r>
          </w:p>
        </w:tc>
        <w:tc>
          <w:tcPr>
            <w:tcW w:w="966" w:type="dxa"/>
            <w:vMerge/>
            <w:shd w:val="clear" w:color="auto" w:fill="auto"/>
            <w:vAlign w:val="center"/>
          </w:tcPr>
          <w:p w:rsidR="00F113E9" w:rsidRPr="004201B0" w:rsidRDefault="00F113E9" w:rsidP="00C2403B">
            <w:pPr>
              <w:jc w:val="center"/>
              <w:rPr>
                <w:sz w:val="18"/>
                <w:szCs w:val="18"/>
              </w:rPr>
            </w:pPr>
          </w:p>
        </w:tc>
        <w:tc>
          <w:tcPr>
            <w:tcW w:w="1337" w:type="dxa"/>
            <w:vMerge w:val="restart"/>
            <w:vAlign w:val="center"/>
          </w:tcPr>
          <w:p w:rsidR="00F113E9" w:rsidRPr="004201B0" w:rsidRDefault="00F113E9" w:rsidP="00B33F8A">
            <w:pPr>
              <w:jc w:val="center"/>
              <w:rPr>
                <w:rFonts w:eastAsiaTheme="minorEastAsia"/>
                <w:sz w:val="18"/>
                <w:szCs w:val="18"/>
              </w:rPr>
            </w:pPr>
            <w:r w:rsidRPr="004201B0">
              <w:rPr>
                <w:rFonts w:eastAsiaTheme="minorEastAsia" w:hint="eastAsia"/>
                <w:sz w:val="18"/>
                <w:szCs w:val="18"/>
              </w:rPr>
              <w:t>Geotechnical</w:t>
            </w:r>
          </w:p>
        </w:tc>
        <w:tc>
          <w:tcPr>
            <w:tcW w:w="3192" w:type="dxa"/>
            <w:shd w:val="clear" w:color="auto" w:fill="auto"/>
            <w:vAlign w:val="center"/>
          </w:tcPr>
          <w:p w:rsidR="00F113E9" w:rsidRPr="004201B0" w:rsidRDefault="00F113E9" w:rsidP="00837727">
            <w:pPr>
              <w:rPr>
                <w:sz w:val="18"/>
                <w:szCs w:val="18"/>
              </w:rPr>
            </w:pPr>
            <w:r w:rsidRPr="004201B0">
              <w:rPr>
                <w:sz w:val="18"/>
                <w:szCs w:val="18"/>
              </w:rPr>
              <w:t>Detailed Design Reports</w:t>
            </w:r>
          </w:p>
        </w:tc>
        <w:tc>
          <w:tcPr>
            <w:tcW w:w="573" w:type="dxa"/>
            <w:vMerge w:val="restart"/>
            <w:shd w:val="clear" w:color="auto" w:fill="auto"/>
            <w:vAlign w:val="center"/>
          </w:tcPr>
          <w:p w:rsidR="00F113E9" w:rsidRPr="004201B0" w:rsidRDefault="00F113E9" w:rsidP="00B33F8A">
            <w:pPr>
              <w:jc w:val="center"/>
              <w:rPr>
                <w:sz w:val="18"/>
                <w:szCs w:val="18"/>
              </w:rPr>
            </w:pPr>
            <w:r w:rsidRPr="004201B0">
              <w:rPr>
                <w:sz w:val="18"/>
                <w:szCs w:val="18"/>
              </w:rPr>
              <w:t>1</w:t>
            </w:r>
          </w:p>
        </w:tc>
        <w:tc>
          <w:tcPr>
            <w:tcW w:w="1373" w:type="dxa"/>
            <w:vMerge w:val="restart"/>
            <w:shd w:val="clear" w:color="auto" w:fill="auto"/>
            <w:vAlign w:val="center"/>
          </w:tcPr>
          <w:p w:rsidR="00F113E9" w:rsidRPr="004201B0" w:rsidRDefault="00F113E9" w:rsidP="00B33F8A">
            <w:pPr>
              <w:jc w:val="center"/>
              <w:rPr>
                <w:sz w:val="18"/>
                <w:szCs w:val="18"/>
              </w:rPr>
            </w:pPr>
            <w:r w:rsidRPr="004201B0">
              <w:rPr>
                <w:sz w:val="18"/>
                <w:szCs w:val="18"/>
              </w:rPr>
              <w:t>30/07/2013</w:t>
            </w: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98</w:t>
            </w:r>
          </w:p>
        </w:tc>
        <w:tc>
          <w:tcPr>
            <w:tcW w:w="966" w:type="dxa"/>
            <w:vMerge/>
            <w:shd w:val="clear" w:color="auto" w:fill="auto"/>
            <w:vAlign w:val="center"/>
          </w:tcPr>
          <w:p w:rsidR="00F113E9" w:rsidRPr="004201B0" w:rsidRDefault="00F113E9" w:rsidP="00C2403B">
            <w:pPr>
              <w:jc w:val="center"/>
              <w:rPr>
                <w:sz w:val="18"/>
                <w:szCs w:val="18"/>
              </w:rPr>
            </w:pPr>
          </w:p>
        </w:tc>
        <w:tc>
          <w:tcPr>
            <w:tcW w:w="1337" w:type="dxa"/>
            <w:vMerge/>
          </w:tcPr>
          <w:p w:rsidR="00F113E9" w:rsidRPr="004201B0" w:rsidRDefault="00F113E9" w:rsidP="00C2403B">
            <w:pPr>
              <w:jc w:val="center"/>
              <w:rPr>
                <w:sz w:val="18"/>
                <w:szCs w:val="18"/>
              </w:rPr>
            </w:pPr>
          </w:p>
        </w:tc>
        <w:tc>
          <w:tcPr>
            <w:tcW w:w="3192" w:type="dxa"/>
            <w:shd w:val="clear" w:color="auto" w:fill="auto"/>
            <w:vAlign w:val="center"/>
          </w:tcPr>
          <w:p w:rsidR="00F113E9" w:rsidRPr="004201B0" w:rsidRDefault="00F113E9" w:rsidP="00837727">
            <w:pPr>
              <w:rPr>
                <w:sz w:val="18"/>
                <w:szCs w:val="18"/>
              </w:rPr>
            </w:pPr>
            <w:r w:rsidRPr="004201B0">
              <w:rPr>
                <w:sz w:val="18"/>
                <w:szCs w:val="18"/>
              </w:rPr>
              <w:t>Drawings</w:t>
            </w:r>
          </w:p>
        </w:tc>
        <w:tc>
          <w:tcPr>
            <w:tcW w:w="573" w:type="dxa"/>
            <w:vMerge/>
            <w:shd w:val="clear" w:color="auto" w:fill="auto"/>
            <w:vAlign w:val="center"/>
          </w:tcPr>
          <w:p w:rsidR="00F113E9" w:rsidRPr="004201B0" w:rsidRDefault="00F113E9" w:rsidP="00B33F8A">
            <w:pPr>
              <w:jc w:val="center"/>
              <w:rPr>
                <w:sz w:val="18"/>
                <w:szCs w:val="18"/>
              </w:rPr>
            </w:pPr>
          </w:p>
        </w:tc>
        <w:tc>
          <w:tcPr>
            <w:tcW w:w="1373" w:type="dxa"/>
            <w:vMerge/>
            <w:shd w:val="clear" w:color="auto" w:fill="auto"/>
            <w:vAlign w:val="center"/>
          </w:tcPr>
          <w:p w:rsidR="00F113E9" w:rsidRPr="004201B0" w:rsidRDefault="00F113E9" w:rsidP="00B33F8A">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99</w:t>
            </w:r>
          </w:p>
        </w:tc>
        <w:tc>
          <w:tcPr>
            <w:tcW w:w="966" w:type="dxa"/>
            <w:vMerge/>
            <w:shd w:val="clear" w:color="auto" w:fill="auto"/>
            <w:vAlign w:val="center"/>
          </w:tcPr>
          <w:p w:rsidR="00F113E9" w:rsidRPr="004201B0" w:rsidRDefault="00F113E9" w:rsidP="00C2403B">
            <w:pPr>
              <w:jc w:val="center"/>
              <w:rPr>
                <w:sz w:val="18"/>
                <w:szCs w:val="18"/>
              </w:rPr>
            </w:pPr>
          </w:p>
        </w:tc>
        <w:tc>
          <w:tcPr>
            <w:tcW w:w="1337" w:type="dxa"/>
            <w:vMerge/>
          </w:tcPr>
          <w:p w:rsidR="00F113E9" w:rsidRPr="004201B0" w:rsidRDefault="00F113E9" w:rsidP="00C2403B">
            <w:pPr>
              <w:jc w:val="center"/>
              <w:rPr>
                <w:sz w:val="18"/>
                <w:szCs w:val="18"/>
              </w:rPr>
            </w:pPr>
          </w:p>
        </w:tc>
        <w:tc>
          <w:tcPr>
            <w:tcW w:w="3192" w:type="dxa"/>
            <w:shd w:val="clear" w:color="auto" w:fill="auto"/>
            <w:vAlign w:val="center"/>
          </w:tcPr>
          <w:p w:rsidR="00F113E9" w:rsidRPr="004201B0" w:rsidRDefault="00F113E9" w:rsidP="00837727">
            <w:pPr>
              <w:rPr>
                <w:sz w:val="18"/>
                <w:szCs w:val="18"/>
              </w:rPr>
            </w:pPr>
            <w:r w:rsidRPr="004201B0">
              <w:rPr>
                <w:sz w:val="18"/>
                <w:szCs w:val="18"/>
              </w:rPr>
              <w:t>Structural Calculation Report</w:t>
            </w:r>
          </w:p>
        </w:tc>
        <w:tc>
          <w:tcPr>
            <w:tcW w:w="573" w:type="dxa"/>
            <w:vMerge/>
            <w:shd w:val="clear" w:color="auto" w:fill="auto"/>
            <w:vAlign w:val="center"/>
          </w:tcPr>
          <w:p w:rsidR="00F113E9" w:rsidRPr="004201B0" w:rsidRDefault="00F113E9" w:rsidP="00B33F8A">
            <w:pPr>
              <w:jc w:val="center"/>
              <w:rPr>
                <w:sz w:val="18"/>
                <w:szCs w:val="18"/>
              </w:rPr>
            </w:pPr>
          </w:p>
        </w:tc>
        <w:tc>
          <w:tcPr>
            <w:tcW w:w="1373" w:type="dxa"/>
            <w:vMerge/>
            <w:shd w:val="clear" w:color="auto" w:fill="auto"/>
            <w:vAlign w:val="center"/>
          </w:tcPr>
          <w:p w:rsidR="00F113E9" w:rsidRPr="004201B0" w:rsidRDefault="00F113E9" w:rsidP="00B33F8A">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100</w:t>
            </w:r>
          </w:p>
        </w:tc>
        <w:tc>
          <w:tcPr>
            <w:tcW w:w="966" w:type="dxa"/>
            <w:vMerge/>
            <w:shd w:val="clear" w:color="auto" w:fill="auto"/>
            <w:vAlign w:val="center"/>
          </w:tcPr>
          <w:p w:rsidR="00F113E9" w:rsidRPr="004201B0" w:rsidRDefault="00F113E9" w:rsidP="00C2403B">
            <w:pPr>
              <w:jc w:val="center"/>
              <w:rPr>
                <w:sz w:val="18"/>
                <w:szCs w:val="18"/>
              </w:rPr>
            </w:pPr>
          </w:p>
        </w:tc>
        <w:tc>
          <w:tcPr>
            <w:tcW w:w="1337" w:type="dxa"/>
            <w:vMerge/>
          </w:tcPr>
          <w:p w:rsidR="00F113E9" w:rsidRPr="004201B0" w:rsidRDefault="00F113E9" w:rsidP="00C2403B">
            <w:pPr>
              <w:jc w:val="center"/>
              <w:rPr>
                <w:sz w:val="18"/>
                <w:szCs w:val="18"/>
              </w:rPr>
            </w:pPr>
          </w:p>
        </w:tc>
        <w:tc>
          <w:tcPr>
            <w:tcW w:w="3192" w:type="dxa"/>
            <w:shd w:val="clear" w:color="auto" w:fill="auto"/>
            <w:vAlign w:val="center"/>
          </w:tcPr>
          <w:p w:rsidR="00F113E9" w:rsidRPr="004201B0" w:rsidRDefault="00F113E9" w:rsidP="00837727">
            <w:pPr>
              <w:rPr>
                <w:sz w:val="18"/>
                <w:szCs w:val="18"/>
              </w:rPr>
            </w:pPr>
            <w:r w:rsidRPr="004201B0">
              <w:rPr>
                <w:sz w:val="18"/>
                <w:szCs w:val="18"/>
              </w:rPr>
              <w:t xml:space="preserve">Work </w:t>
            </w:r>
            <w:proofErr w:type="spellStart"/>
            <w:r w:rsidRPr="004201B0">
              <w:rPr>
                <w:sz w:val="18"/>
                <w:szCs w:val="18"/>
              </w:rPr>
              <w:t>Qty</w:t>
            </w:r>
            <w:proofErr w:type="spellEnd"/>
            <w:r w:rsidRPr="004201B0">
              <w:rPr>
                <w:sz w:val="18"/>
                <w:szCs w:val="18"/>
              </w:rPr>
              <w:t xml:space="preserve"> Report</w:t>
            </w:r>
          </w:p>
        </w:tc>
        <w:tc>
          <w:tcPr>
            <w:tcW w:w="573" w:type="dxa"/>
            <w:vMerge/>
            <w:shd w:val="clear" w:color="auto" w:fill="auto"/>
            <w:vAlign w:val="center"/>
          </w:tcPr>
          <w:p w:rsidR="00F113E9" w:rsidRPr="004201B0" w:rsidRDefault="00F113E9" w:rsidP="00B33F8A">
            <w:pPr>
              <w:jc w:val="center"/>
              <w:rPr>
                <w:sz w:val="18"/>
                <w:szCs w:val="18"/>
              </w:rPr>
            </w:pPr>
          </w:p>
        </w:tc>
        <w:tc>
          <w:tcPr>
            <w:tcW w:w="1373" w:type="dxa"/>
            <w:vMerge/>
            <w:shd w:val="clear" w:color="auto" w:fill="auto"/>
            <w:vAlign w:val="center"/>
          </w:tcPr>
          <w:p w:rsidR="00F113E9" w:rsidRPr="004201B0" w:rsidRDefault="00F113E9" w:rsidP="00B33F8A">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101</w:t>
            </w:r>
          </w:p>
        </w:tc>
        <w:tc>
          <w:tcPr>
            <w:tcW w:w="966" w:type="dxa"/>
            <w:vMerge/>
            <w:shd w:val="clear" w:color="auto" w:fill="auto"/>
            <w:vAlign w:val="center"/>
          </w:tcPr>
          <w:p w:rsidR="00F113E9" w:rsidRPr="004201B0" w:rsidRDefault="00F113E9" w:rsidP="00C2403B">
            <w:pPr>
              <w:jc w:val="center"/>
              <w:rPr>
                <w:sz w:val="18"/>
                <w:szCs w:val="18"/>
              </w:rPr>
            </w:pPr>
          </w:p>
        </w:tc>
        <w:tc>
          <w:tcPr>
            <w:tcW w:w="1337" w:type="dxa"/>
            <w:vMerge w:val="restart"/>
            <w:vAlign w:val="center"/>
          </w:tcPr>
          <w:p w:rsidR="00F113E9" w:rsidRPr="004201B0" w:rsidRDefault="00F113E9" w:rsidP="00B33F8A">
            <w:pPr>
              <w:jc w:val="center"/>
              <w:rPr>
                <w:rFonts w:eastAsiaTheme="minorEastAsia"/>
                <w:sz w:val="18"/>
                <w:szCs w:val="18"/>
              </w:rPr>
            </w:pPr>
            <w:r w:rsidRPr="004201B0">
              <w:rPr>
                <w:rFonts w:eastAsiaTheme="minorEastAsia" w:hint="eastAsia"/>
                <w:sz w:val="18"/>
                <w:szCs w:val="18"/>
              </w:rPr>
              <w:t>Bridge</w:t>
            </w:r>
          </w:p>
        </w:tc>
        <w:tc>
          <w:tcPr>
            <w:tcW w:w="3192" w:type="dxa"/>
            <w:shd w:val="clear" w:color="auto" w:fill="auto"/>
            <w:vAlign w:val="center"/>
          </w:tcPr>
          <w:p w:rsidR="00F113E9" w:rsidRPr="004201B0" w:rsidRDefault="00F113E9" w:rsidP="00837727">
            <w:pPr>
              <w:rPr>
                <w:sz w:val="18"/>
                <w:szCs w:val="18"/>
              </w:rPr>
            </w:pPr>
            <w:r w:rsidRPr="004201B0">
              <w:rPr>
                <w:sz w:val="18"/>
                <w:szCs w:val="18"/>
              </w:rPr>
              <w:t>Detailed Design Reports</w:t>
            </w:r>
          </w:p>
        </w:tc>
        <w:tc>
          <w:tcPr>
            <w:tcW w:w="573" w:type="dxa"/>
            <w:vMerge w:val="restart"/>
            <w:shd w:val="clear" w:color="auto" w:fill="auto"/>
            <w:vAlign w:val="center"/>
          </w:tcPr>
          <w:p w:rsidR="00F113E9" w:rsidRPr="004201B0" w:rsidRDefault="00F113E9" w:rsidP="00B33F8A">
            <w:pPr>
              <w:jc w:val="center"/>
              <w:rPr>
                <w:sz w:val="18"/>
                <w:szCs w:val="18"/>
              </w:rPr>
            </w:pPr>
            <w:r w:rsidRPr="004201B0">
              <w:rPr>
                <w:sz w:val="18"/>
                <w:szCs w:val="18"/>
              </w:rPr>
              <w:t>1</w:t>
            </w:r>
          </w:p>
        </w:tc>
        <w:tc>
          <w:tcPr>
            <w:tcW w:w="1373" w:type="dxa"/>
            <w:vMerge w:val="restart"/>
            <w:shd w:val="clear" w:color="auto" w:fill="auto"/>
            <w:vAlign w:val="center"/>
          </w:tcPr>
          <w:p w:rsidR="00F113E9" w:rsidRPr="004201B0" w:rsidRDefault="00F113E9" w:rsidP="00B33F8A">
            <w:pPr>
              <w:jc w:val="center"/>
              <w:rPr>
                <w:sz w:val="18"/>
                <w:szCs w:val="18"/>
              </w:rPr>
            </w:pPr>
            <w:r w:rsidRPr="004201B0">
              <w:rPr>
                <w:sz w:val="18"/>
                <w:szCs w:val="18"/>
              </w:rPr>
              <w:t>30/07/2013</w:t>
            </w: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102</w:t>
            </w:r>
          </w:p>
        </w:tc>
        <w:tc>
          <w:tcPr>
            <w:tcW w:w="966" w:type="dxa"/>
            <w:vMerge/>
            <w:shd w:val="clear" w:color="auto" w:fill="auto"/>
            <w:vAlign w:val="center"/>
          </w:tcPr>
          <w:p w:rsidR="00F113E9" w:rsidRPr="004201B0" w:rsidRDefault="00F113E9" w:rsidP="00C2403B">
            <w:pPr>
              <w:jc w:val="center"/>
              <w:rPr>
                <w:sz w:val="18"/>
                <w:szCs w:val="18"/>
              </w:rPr>
            </w:pPr>
          </w:p>
        </w:tc>
        <w:tc>
          <w:tcPr>
            <w:tcW w:w="1337" w:type="dxa"/>
            <w:vMerge/>
          </w:tcPr>
          <w:p w:rsidR="00F113E9" w:rsidRPr="004201B0" w:rsidRDefault="00F113E9" w:rsidP="00C2403B">
            <w:pPr>
              <w:jc w:val="center"/>
              <w:rPr>
                <w:sz w:val="18"/>
                <w:szCs w:val="18"/>
              </w:rPr>
            </w:pPr>
          </w:p>
        </w:tc>
        <w:tc>
          <w:tcPr>
            <w:tcW w:w="3192" w:type="dxa"/>
            <w:shd w:val="clear" w:color="auto" w:fill="auto"/>
            <w:vAlign w:val="center"/>
          </w:tcPr>
          <w:p w:rsidR="00F113E9" w:rsidRPr="004201B0" w:rsidRDefault="00F113E9" w:rsidP="00837727">
            <w:pPr>
              <w:rPr>
                <w:sz w:val="18"/>
                <w:szCs w:val="18"/>
              </w:rPr>
            </w:pPr>
            <w:r w:rsidRPr="004201B0">
              <w:rPr>
                <w:sz w:val="18"/>
                <w:szCs w:val="18"/>
              </w:rPr>
              <w:t>Drawings</w:t>
            </w:r>
          </w:p>
        </w:tc>
        <w:tc>
          <w:tcPr>
            <w:tcW w:w="573" w:type="dxa"/>
            <w:vMerge/>
            <w:shd w:val="clear" w:color="auto" w:fill="auto"/>
            <w:vAlign w:val="center"/>
          </w:tcPr>
          <w:p w:rsidR="00F113E9" w:rsidRPr="004201B0" w:rsidRDefault="00F113E9" w:rsidP="00B33F8A">
            <w:pPr>
              <w:jc w:val="center"/>
              <w:rPr>
                <w:sz w:val="18"/>
                <w:szCs w:val="18"/>
              </w:rPr>
            </w:pPr>
          </w:p>
        </w:tc>
        <w:tc>
          <w:tcPr>
            <w:tcW w:w="1373" w:type="dxa"/>
            <w:vMerge/>
            <w:shd w:val="clear" w:color="auto" w:fill="auto"/>
            <w:vAlign w:val="center"/>
          </w:tcPr>
          <w:p w:rsidR="00F113E9" w:rsidRPr="004201B0" w:rsidRDefault="00F113E9" w:rsidP="00B33F8A">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103</w:t>
            </w:r>
          </w:p>
        </w:tc>
        <w:tc>
          <w:tcPr>
            <w:tcW w:w="966" w:type="dxa"/>
            <w:vMerge/>
            <w:shd w:val="clear" w:color="auto" w:fill="auto"/>
            <w:vAlign w:val="center"/>
          </w:tcPr>
          <w:p w:rsidR="00F113E9" w:rsidRPr="004201B0" w:rsidRDefault="00F113E9" w:rsidP="00C2403B">
            <w:pPr>
              <w:jc w:val="center"/>
              <w:rPr>
                <w:sz w:val="18"/>
                <w:szCs w:val="18"/>
              </w:rPr>
            </w:pPr>
          </w:p>
        </w:tc>
        <w:tc>
          <w:tcPr>
            <w:tcW w:w="1337" w:type="dxa"/>
            <w:vMerge/>
          </w:tcPr>
          <w:p w:rsidR="00F113E9" w:rsidRPr="004201B0" w:rsidRDefault="00F113E9" w:rsidP="00C2403B">
            <w:pPr>
              <w:jc w:val="center"/>
              <w:rPr>
                <w:sz w:val="18"/>
                <w:szCs w:val="18"/>
              </w:rPr>
            </w:pPr>
          </w:p>
        </w:tc>
        <w:tc>
          <w:tcPr>
            <w:tcW w:w="3192" w:type="dxa"/>
            <w:shd w:val="clear" w:color="auto" w:fill="auto"/>
            <w:vAlign w:val="center"/>
          </w:tcPr>
          <w:p w:rsidR="00F113E9" w:rsidRPr="004201B0" w:rsidRDefault="00F113E9" w:rsidP="00837727">
            <w:pPr>
              <w:rPr>
                <w:sz w:val="18"/>
                <w:szCs w:val="18"/>
              </w:rPr>
            </w:pPr>
            <w:r w:rsidRPr="004201B0">
              <w:rPr>
                <w:sz w:val="18"/>
                <w:szCs w:val="18"/>
              </w:rPr>
              <w:t>Structural Calculation Report</w:t>
            </w:r>
          </w:p>
        </w:tc>
        <w:tc>
          <w:tcPr>
            <w:tcW w:w="573" w:type="dxa"/>
            <w:vMerge/>
            <w:shd w:val="clear" w:color="auto" w:fill="auto"/>
            <w:vAlign w:val="center"/>
          </w:tcPr>
          <w:p w:rsidR="00F113E9" w:rsidRPr="004201B0" w:rsidRDefault="00F113E9" w:rsidP="00B33F8A">
            <w:pPr>
              <w:jc w:val="center"/>
              <w:rPr>
                <w:sz w:val="18"/>
                <w:szCs w:val="18"/>
              </w:rPr>
            </w:pPr>
          </w:p>
        </w:tc>
        <w:tc>
          <w:tcPr>
            <w:tcW w:w="1373" w:type="dxa"/>
            <w:vMerge/>
            <w:shd w:val="clear" w:color="auto" w:fill="auto"/>
            <w:vAlign w:val="center"/>
          </w:tcPr>
          <w:p w:rsidR="00F113E9" w:rsidRPr="004201B0" w:rsidRDefault="00F113E9" w:rsidP="00B33F8A">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lastRenderedPageBreak/>
              <w:t>104</w:t>
            </w:r>
          </w:p>
        </w:tc>
        <w:tc>
          <w:tcPr>
            <w:tcW w:w="966" w:type="dxa"/>
            <w:vMerge/>
            <w:shd w:val="clear" w:color="auto" w:fill="auto"/>
            <w:vAlign w:val="center"/>
          </w:tcPr>
          <w:p w:rsidR="00F113E9" w:rsidRPr="004201B0" w:rsidRDefault="00F113E9" w:rsidP="00C2403B">
            <w:pPr>
              <w:jc w:val="center"/>
              <w:rPr>
                <w:sz w:val="18"/>
                <w:szCs w:val="18"/>
              </w:rPr>
            </w:pPr>
          </w:p>
        </w:tc>
        <w:tc>
          <w:tcPr>
            <w:tcW w:w="1337" w:type="dxa"/>
            <w:vMerge/>
          </w:tcPr>
          <w:p w:rsidR="00F113E9" w:rsidRPr="004201B0" w:rsidRDefault="00F113E9" w:rsidP="00C2403B">
            <w:pPr>
              <w:jc w:val="center"/>
              <w:rPr>
                <w:sz w:val="18"/>
                <w:szCs w:val="18"/>
              </w:rPr>
            </w:pPr>
          </w:p>
        </w:tc>
        <w:tc>
          <w:tcPr>
            <w:tcW w:w="3192" w:type="dxa"/>
            <w:shd w:val="clear" w:color="auto" w:fill="auto"/>
            <w:vAlign w:val="center"/>
          </w:tcPr>
          <w:p w:rsidR="00F113E9" w:rsidRPr="004201B0" w:rsidRDefault="00F113E9" w:rsidP="00837727">
            <w:pPr>
              <w:rPr>
                <w:sz w:val="18"/>
                <w:szCs w:val="18"/>
              </w:rPr>
            </w:pPr>
            <w:r w:rsidRPr="004201B0">
              <w:rPr>
                <w:sz w:val="18"/>
                <w:szCs w:val="18"/>
              </w:rPr>
              <w:t xml:space="preserve">Work </w:t>
            </w:r>
            <w:proofErr w:type="spellStart"/>
            <w:r w:rsidRPr="004201B0">
              <w:rPr>
                <w:sz w:val="18"/>
                <w:szCs w:val="18"/>
              </w:rPr>
              <w:t>Qty</w:t>
            </w:r>
            <w:proofErr w:type="spellEnd"/>
            <w:r w:rsidRPr="004201B0">
              <w:rPr>
                <w:sz w:val="18"/>
                <w:szCs w:val="18"/>
              </w:rPr>
              <w:t xml:space="preserve"> Report</w:t>
            </w:r>
          </w:p>
        </w:tc>
        <w:tc>
          <w:tcPr>
            <w:tcW w:w="573" w:type="dxa"/>
            <w:vMerge/>
            <w:shd w:val="clear" w:color="auto" w:fill="auto"/>
            <w:vAlign w:val="center"/>
          </w:tcPr>
          <w:p w:rsidR="00F113E9" w:rsidRPr="004201B0" w:rsidRDefault="00F113E9" w:rsidP="00B33F8A">
            <w:pPr>
              <w:jc w:val="center"/>
              <w:rPr>
                <w:sz w:val="18"/>
                <w:szCs w:val="18"/>
              </w:rPr>
            </w:pPr>
          </w:p>
        </w:tc>
        <w:tc>
          <w:tcPr>
            <w:tcW w:w="1373" w:type="dxa"/>
            <w:vMerge/>
            <w:shd w:val="clear" w:color="auto" w:fill="auto"/>
            <w:vAlign w:val="center"/>
          </w:tcPr>
          <w:p w:rsidR="00F113E9" w:rsidRPr="004201B0" w:rsidRDefault="00F113E9" w:rsidP="00B33F8A">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105</w:t>
            </w:r>
          </w:p>
        </w:tc>
        <w:tc>
          <w:tcPr>
            <w:tcW w:w="966" w:type="dxa"/>
            <w:vMerge/>
            <w:shd w:val="clear" w:color="auto" w:fill="auto"/>
            <w:vAlign w:val="center"/>
          </w:tcPr>
          <w:p w:rsidR="00F113E9" w:rsidRPr="004201B0" w:rsidRDefault="00F113E9" w:rsidP="00C2403B">
            <w:pPr>
              <w:jc w:val="center"/>
              <w:rPr>
                <w:sz w:val="18"/>
                <w:szCs w:val="18"/>
              </w:rPr>
            </w:pPr>
          </w:p>
        </w:tc>
        <w:tc>
          <w:tcPr>
            <w:tcW w:w="1337" w:type="dxa"/>
            <w:vMerge w:val="restart"/>
            <w:vAlign w:val="center"/>
          </w:tcPr>
          <w:p w:rsidR="00F113E9" w:rsidRPr="004201B0" w:rsidRDefault="00F113E9" w:rsidP="00B33F8A">
            <w:pPr>
              <w:jc w:val="center"/>
              <w:rPr>
                <w:rFonts w:eastAsiaTheme="minorEastAsia"/>
                <w:sz w:val="18"/>
                <w:szCs w:val="18"/>
              </w:rPr>
            </w:pPr>
            <w:r w:rsidRPr="004201B0">
              <w:rPr>
                <w:rFonts w:eastAsiaTheme="minorEastAsia" w:hint="eastAsia"/>
                <w:sz w:val="18"/>
                <w:szCs w:val="18"/>
              </w:rPr>
              <w:t>Drainage</w:t>
            </w:r>
          </w:p>
        </w:tc>
        <w:tc>
          <w:tcPr>
            <w:tcW w:w="3192" w:type="dxa"/>
            <w:shd w:val="clear" w:color="auto" w:fill="auto"/>
            <w:vAlign w:val="center"/>
          </w:tcPr>
          <w:p w:rsidR="00F113E9" w:rsidRPr="004201B0" w:rsidRDefault="00F113E9" w:rsidP="00837727">
            <w:pPr>
              <w:rPr>
                <w:sz w:val="18"/>
                <w:szCs w:val="18"/>
              </w:rPr>
            </w:pPr>
            <w:r w:rsidRPr="004201B0">
              <w:rPr>
                <w:sz w:val="18"/>
                <w:szCs w:val="18"/>
              </w:rPr>
              <w:t>Hydrological and Hydraulic Calculation Report (1) Cross Drainage</w:t>
            </w:r>
          </w:p>
        </w:tc>
        <w:tc>
          <w:tcPr>
            <w:tcW w:w="573" w:type="dxa"/>
            <w:shd w:val="clear" w:color="auto" w:fill="auto"/>
            <w:vAlign w:val="center"/>
          </w:tcPr>
          <w:p w:rsidR="00F113E9" w:rsidRPr="004201B0" w:rsidRDefault="00F113E9" w:rsidP="00B33F8A">
            <w:pPr>
              <w:jc w:val="center"/>
              <w:rPr>
                <w:sz w:val="18"/>
                <w:szCs w:val="18"/>
              </w:rPr>
            </w:pPr>
            <w:r w:rsidRPr="004201B0">
              <w:rPr>
                <w:sz w:val="18"/>
                <w:szCs w:val="18"/>
              </w:rPr>
              <w:t>3</w:t>
            </w:r>
          </w:p>
        </w:tc>
        <w:tc>
          <w:tcPr>
            <w:tcW w:w="1373" w:type="dxa"/>
            <w:shd w:val="clear" w:color="auto" w:fill="auto"/>
            <w:vAlign w:val="center"/>
          </w:tcPr>
          <w:p w:rsidR="00F113E9" w:rsidRPr="004201B0" w:rsidRDefault="00F113E9" w:rsidP="00B33F8A">
            <w:pPr>
              <w:jc w:val="center"/>
              <w:rPr>
                <w:sz w:val="18"/>
                <w:szCs w:val="18"/>
              </w:rPr>
            </w:pPr>
            <w:r w:rsidRPr="004201B0">
              <w:rPr>
                <w:sz w:val="18"/>
                <w:szCs w:val="18"/>
              </w:rPr>
              <w:t>10/04/2013</w:t>
            </w: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106</w:t>
            </w:r>
          </w:p>
        </w:tc>
        <w:tc>
          <w:tcPr>
            <w:tcW w:w="966" w:type="dxa"/>
            <w:vMerge/>
            <w:shd w:val="clear" w:color="auto" w:fill="auto"/>
            <w:vAlign w:val="center"/>
          </w:tcPr>
          <w:p w:rsidR="00F113E9" w:rsidRPr="004201B0" w:rsidRDefault="00F113E9" w:rsidP="00C2403B">
            <w:pPr>
              <w:jc w:val="center"/>
              <w:rPr>
                <w:sz w:val="18"/>
                <w:szCs w:val="18"/>
              </w:rPr>
            </w:pPr>
          </w:p>
        </w:tc>
        <w:tc>
          <w:tcPr>
            <w:tcW w:w="1337" w:type="dxa"/>
            <w:vMerge/>
          </w:tcPr>
          <w:p w:rsidR="00F113E9" w:rsidRPr="004201B0" w:rsidRDefault="00F113E9" w:rsidP="00C2403B">
            <w:pPr>
              <w:jc w:val="center"/>
              <w:rPr>
                <w:sz w:val="18"/>
                <w:szCs w:val="18"/>
              </w:rPr>
            </w:pPr>
          </w:p>
        </w:tc>
        <w:tc>
          <w:tcPr>
            <w:tcW w:w="3192" w:type="dxa"/>
            <w:shd w:val="clear" w:color="auto" w:fill="auto"/>
            <w:vAlign w:val="center"/>
          </w:tcPr>
          <w:p w:rsidR="00F113E9" w:rsidRPr="004201B0" w:rsidRDefault="00F113E9" w:rsidP="00837727">
            <w:pPr>
              <w:rPr>
                <w:sz w:val="18"/>
                <w:szCs w:val="18"/>
              </w:rPr>
            </w:pPr>
            <w:r w:rsidRPr="004201B0">
              <w:rPr>
                <w:sz w:val="18"/>
                <w:szCs w:val="18"/>
              </w:rPr>
              <w:t>Hydrological and Hydraulic Calculation Report (2) Longitudinal Drainage</w:t>
            </w:r>
          </w:p>
        </w:tc>
        <w:tc>
          <w:tcPr>
            <w:tcW w:w="573" w:type="dxa"/>
            <w:shd w:val="clear" w:color="auto" w:fill="auto"/>
            <w:vAlign w:val="center"/>
          </w:tcPr>
          <w:p w:rsidR="00F113E9" w:rsidRPr="004201B0" w:rsidRDefault="00F113E9" w:rsidP="00B33F8A">
            <w:pPr>
              <w:jc w:val="center"/>
              <w:rPr>
                <w:sz w:val="18"/>
                <w:szCs w:val="18"/>
              </w:rPr>
            </w:pPr>
            <w:r w:rsidRPr="004201B0">
              <w:rPr>
                <w:sz w:val="18"/>
                <w:szCs w:val="18"/>
              </w:rPr>
              <w:t>0</w:t>
            </w:r>
          </w:p>
        </w:tc>
        <w:tc>
          <w:tcPr>
            <w:tcW w:w="1373" w:type="dxa"/>
            <w:shd w:val="clear" w:color="auto" w:fill="auto"/>
            <w:vAlign w:val="center"/>
          </w:tcPr>
          <w:p w:rsidR="00F113E9" w:rsidRPr="004201B0" w:rsidRDefault="00F113E9" w:rsidP="00B33F8A">
            <w:pPr>
              <w:jc w:val="center"/>
              <w:rPr>
                <w:sz w:val="18"/>
                <w:szCs w:val="18"/>
              </w:rPr>
            </w:pPr>
            <w:r w:rsidRPr="004201B0">
              <w:rPr>
                <w:sz w:val="18"/>
                <w:szCs w:val="18"/>
              </w:rPr>
              <w:t>25/03/2013</w:t>
            </w: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107</w:t>
            </w:r>
          </w:p>
        </w:tc>
        <w:tc>
          <w:tcPr>
            <w:tcW w:w="966" w:type="dxa"/>
            <w:vMerge/>
            <w:shd w:val="clear" w:color="auto" w:fill="auto"/>
            <w:vAlign w:val="center"/>
          </w:tcPr>
          <w:p w:rsidR="00F113E9" w:rsidRPr="004201B0" w:rsidRDefault="00F113E9" w:rsidP="00C2403B">
            <w:pPr>
              <w:jc w:val="center"/>
              <w:rPr>
                <w:sz w:val="18"/>
                <w:szCs w:val="18"/>
              </w:rPr>
            </w:pPr>
          </w:p>
        </w:tc>
        <w:tc>
          <w:tcPr>
            <w:tcW w:w="1337" w:type="dxa"/>
            <w:vMerge/>
          </w:tcPr>
          <w:p w:rsidR="00F113E9" w:rsidRPr="004201B0" w:rsidRDefault="00F113E9" w:rsidP="00C2403B">
            <w:pPr>
              <w:jc w:val="center"/>
              <w:rPr>
                <w:sz w:val="18"/>
                <w:szCs w:val="18"/>
              </w:rPr>
            </w:pPr>
          </w:p>
        </w:tc>
        <w:tc>
          <w:tcPr>
            <w:tcW w:w="3192" w:type="dxa"/>
            <w:shd w:val="clear" w:color="auto" w:fill="auto"/>
            <w:vAlign w:val="center"/>
          </w:tcPr>
          <w:p w:rsidR="00F113E9" w:rsidRPr="004201B0" w:rsidRDefault="00F113E9" w:rsidP="00837727">
            <w:pPr>
              <w:rPr>
                <w:sz w:val="18"/>
                <w:szCs w:val="18"/>
              </w:rPr>
            </w:pPr>
            <w:r w:rsidRPr="004201B0">
              <w:rPr>
                <w:sz w:val="18"/>
                <w:szCs w:val="18"/>
              </w:rPr>
              <w:t>Hydrological and Hydraulic Calculation Report (3) Relocation of Rivers and Streams</w:t>
            </w:r>
          </w:p>
        </w:tc>
        <w:tc>
          <w:tcPr>
            <w:tcW w:w="573" w:type="dxa"/>
            <w:shd w:val="clear" w:color="auto" w:fill="auto"/>
            <w:vAlign w:val="center"/>
          </w:tcPr>
          <w:p w:rsidR="00F113E9" w:rsidRPr="004201B0" w:rsidRDefault="00F113E9" w:rsidP="00B33F8A">
            <w:pPr>
              <w:jc w:val="center"/>
              <w:rPr>
                <w:sz w:val="18"/>
                <w:szCs w:val="18"/>
              </w:rPr>
            </w:pPr>
            <w:r w:rsidRPr="004201B0">
              <w:rPr>
                <w:sz w:val="18"/>
                <w:szCs w:val="18"/>
              </w:rPr>
              <w:t>0</w:t>
            </w:r>
          </w:p>
        </w:tc>
        <w:tc>
          <w:tcPr>
            <w:tcW w:w="1373" w:type="dxa"/>
            <w:shd w:val="clear" w:color="auto" w:fill="auto"/>
            <w:vAlign w:val="center"/>
          </w:tcPr>
          <w:p w:rsidR="00F113E9" w:rsidRPr="004201B0" w:rsidRDefault="00F113E9" w:rsidP="00B33F8A">
            <w:pPr>
              <w:jc w:val="center"/>
              <w:rPr>
                <w:sz w:val="18"/>
                <w:szCs w:val="18"/>
              </w:rPr>
            </w:pPr>
            <w:r w:rsidRPr="004201B0">
              <w:rPr>
                <w:sz w:val="18"/>
                <w:szCs w:val="18"/>
              </w:rPr>
              <w:t>10/04/2013</w:t>
            </w: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108</w:t>
            </w:r>
          </w:p>
        </w:tc>
        <w:tc>
          <w:tcPr>
            <w:tcW w:w="966" w:type="dxa"/>
            <w:vMerge w:val="restart"/>
            <w:shd w:val="clear" w:color="auto" w:fill="auto"/>
            <w:vAlign w:val="center"/>
          </w:tcPr>
          <w:p w:rsidR="00F113E9" w:rsidRPr="004201B0" w:rsidRDefault="00F113E9" w:rsidP="00BC38D6">
            <w:pPr>
              <w:jc w:val="center"/>
              <w:rPr>
                <w:rFonts w:eastAsiaTheme="minorEastAsia"/>
                <w:sz w:val="18"/>
                <w:szCs w:val="18"/>
              </w:rPr>
            </w:pPr>
            <w:r w:rsidRPr="004201B0">
              <w:rPr>
                <w:rFonts w:eastAsiaTheme="minorEastAsia" w:hint="eastAsia"/>
                <w:sz w:val="18"/>
                <w:szCs w:val="18"/>
              </w:rPr>
              <w:t>PKGA1</w:t>
            </w:r>
          </w:p>
        </w:tc>
        <w:tc>
          <w:tcPr>
            <w:tcW w:w="1337" w:type="dxa"/>
            <w:vMerge w:val="restart"/>
            <w:vAlign w:val="center"/>
          </w:tcPr>
          <w:p w:rsidR="00F113E9" w:rsidRPr="004201B0" w:rsidRDefault="00F113E9" w:rsidP="00BC38D6">
            <w:pPr>
              <w:jc w:val="center"/>
              <w:rPr>
                <w:rFonts w:eastAsiaTheme="minorEastAsia"/>
                <w:sz w:val="18"/>
                <w:szCs w:val="18"/>
              </w:rPr>
            </w:pPr>
            <w:r w:rsidRPr="004201B0">
              <w:rPr>
                <w:rFonts w:eastAsiaTheme="minorEastAsia" w:hint="eastAsia"/>
                <w:sz w:val="18"/>
                <w:szCs w:val="18"/>
              </w:rPr>
              <w:t>Road</w:t>
            </w:r>
          </w:p>
        </w:tc>
        <w:tc>
          <w:tcPr>
            <w:tcW w:w="3192" w:type="dxa"/>
            <w:shd w:val="clear" w:color="auto" w:fill="auto"/>
            <w:vAlign w:val="center"/>
          </w:tcPr>
          <w:p w:rsidR="00F113E9" w:rsidRPr="004201B0" w:rsidRDefault="00F113E9" w:rsidP="00837727">
            <w:pPr>
              <w:rPr>
                <w:sz w:val="18"/>
                <w:szCs w:val="18"/>
              </w:rPr>
            </w:pPr>
            <w:r w:rsidRPr="004201B0">
              <w:rPr>
                <w:sz w:val="18"/>
                <w:szCs w:val="18"/>
              </w:rPr>
              <w:t>Detailed Design Reports</w:t>
            </w:r>
          </w:p>
        </w:tc>
        <w:tc>
          <w:tcPr>
            <w:tcW w:w="573" w:type="dxa"/>
            <w:vMerge w:val="restart"/>
            <w:shd w:val="clear" w:color="auto" w:fill="auto"/>
            <w:vAlign w:val="center"/>
          </w:tcPr>
          <w:p w:rsidR="00F113E9" w:rsidRPr="004201B0" w:rsidRDefault="00F113E9" w:rsidP="00BC38D6">
            <w:pPr>
              <w:jc w:val="center"/>
              <w:rPr>
                <w:sz w:val="18"/>
                <w:szCs w:val="18"/>
              </w:rPr>
            </w:pPr>
            <w:r w:rsidRPr="004201B0">
              <w:rPr>
                <w:sz w:val="18"/>
                <w:szCs w:val="18"/>
              </w:rPr>
              <w:t>1</w:t>
            </w:r>
          </w:p>
        </w:tc>
        <w:tc>
          <w:tcPr>
            <w:tcW w:w="1373" w:type="dxa"/>
            <w:vMerge w:val="restart"/>
            <w:shd w:val="clear" w:color="auto" w:fill="auto"/>
            <w:vAlign w:val="center"/>
          </w:tcPr>
          <w:p w:rsidR="00F113E9" w:rsidRPr="004201B0" w:rsidRDefault="00F113E9" w:rsidP="00BC38D6">
            <w:pPr>
              <w:jc w:val="center"/>
              <w:rPr>
                <w:sz w:val="18"/>
                <w:szCs w:val="18"/>
              </w:rPr>
            </w:pPr>
            <w:r w:rsidRPr="004201B0">
              <w:rPr>
                <w:sz w:val="18"/>
                <w:szCs w:val="18"/>
              </w:rPr>
              <w:t>11/9/2013</w:t>
            </w: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109</w:t>
            </w:r>
          </w:p>
        </w:tc>
        <w:tc>
          <w:tcPr>
            <w:tcW w:w="966" w:type="dxa"/>
            <w:vMerge/>
            <w:shd w:val="clear" w:color="auto" w:fill="auto"/>
            <w:vAlign w:val="center"/>
          </w:tcPr>
          <w:p w:rsidR="00F113E9" w:rsidRPr="004201B0" w:rsidRDefault="00F113E9" w:rsidP="00FA3B1F">
            <w:pPr>
              <w:rPr>
                <w:sz w:val="18"/>
                <w:szCs w:val="18"/>
              </w:rPr>
            </w:pPr>
          </w:p>
        </w:tc>
        <w:tc>
          <w:tcPr>
            <w:tcW w:w="1337" w:type="dxa"/>
            <w:vMerge/>
          </w:tcPr>
          <w:p w:rsidR="00F113E9" w:rsidRPr="004201B0" w:rsidRDefault="00F113E9" w:rsidP="00FA3B1F">
            <w:pPr>
              <w:rPr>
                <w:sz w:val="18"/>
                <w:szCs w:val="18"/>
              </w:rPr>
            </w:pPr>
          </w:p>
        </w:tc>
        <w:tc>
          <w:tcPr>
            <w:tcW w:w="3192" w:type="dxa"/>
            <w:shd w:val="clear" w:color="auto" w:fill="auto"/>
            <w:vAlign w:val="center"/>
          </w:tcPr>
          <w:p w:rsidR="00F113E9" w:rsidRPr="004201B0" w:rsidRDefault="00F113E9" w:rsidP="00837727">
            <w:pPr>
              <w:rPr>
                <w:sz w:val="18"/>
                <w:szCs w:val="18"/>
              </w:rPr>
            </w:pPr>
            <w:r w:rsidRPr="004201B0">
              <w:rPr>
                <w:sz w:val="18"/>
                <w:szCs w:val="18"/>
              </w:rPr>
              <w:t>Drawings</w:t>
            </w:r>
          </w:p>
        </w:tc>
        <w:tc>
          <w:tcPr>
            <w:tcW w:w="573" w:type="dxa"/>
            <w:vMerge/>
            <w:shd w:val="clear" w:color="auto" w:fill="auto"/>
            <w:vAlign w:val="center"/>
          </w:tcPr>
          <w:p w:rsidR="00F113E9" w:rsidRPr="004201B0" w:rsidRDefault="00F113E9" w:rsidP="00BC38D6">
            <w:pPr>
              <w:jc w:val="center"/>
              <w:rPr>
                <w:sz w:val="18"/>
                <w:szCs w:val="18"/>
              </w:rPr>
            </w:pPr>
          </w:p>
        </w:tc>
        <w:tc>
          <w:tcPr>
            <w:tcW w:w="1373" w:type="dxa"/>
            <w:vMerge/>
            <w:shd w:val="clear" w:color="auto" w:fill="auto"/>
            <w:vAlign w:val="center"/>
          </w:tcPr>
          <w:p w:rsidR="00F113E9" w:rsidRPr="004201B0" w:rsidRDefault="00F113E9" w:rsidP="00BC38D6">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110</w:t>
            </w:r>
          </w:p>
        </w:tc>
        <w:tc>
          <w:tcPr>
            <w:tcW w:w="966" w:type="dxa"/>
            <w:vMerge/>
            <w:shd w:val="clear" w:color="auto" w:fill="auto"/>
            <w:vAlign w:val="center"/>
          </w:tcPr>
          <w:p w:rsidR="00F113E9" w:rsidRPr="004201B0" w:rsidRDefault="00F113E9" w:rsidP="00FA3B1F">
            <w:pPr>
              <w:rPr>
                <w:sz w:val="18"/>
                <w:szCs w:val="18"/>
              </w:rPr>
            </w:pPr>
          </w:p>
        </w:tc>
        <w:tc>
          <w:tcPr>
            <w:tcW w:w="1337" w:type="dxa"/>
            <w:vMerge/>
          </w:tcPr>
          <w:p w:rsidR="00F113E9" w:rsidRPr="004201B0" w:rsidRDefault="00F113E9" w:rsidP="00FA3B1F">
            <w:pPr>
              <w:rPr>
                <w:sz w:val="18"/>
                <w:szCs w:val="18"/>
              </w:rPr>
            </w:pPr>
          </w:p>
        </w:tc>
        <w:tc>
          <w:tcPr>
            <w:tcW w:w="3192" w:type="dxa"/>
            <w:shd w:val="clear" w:color="auto" w:fill="auto"/>
            <w:vAlign w:val="center"/>
          </w:tcPr>
          <w:p w:rsidR="00F113E9" w:rsidRPr="004201B0" w:rsidRDefault="00F113E9" w:rsidP="00837727">
            <w:pPr>
              <w:rPr>
                <w:sz w:val="18"/>
                <w:szCs w:val="18"/>
              </w:rPr>
            </w:pPr>
            <w:r w:rsidRPr="004201B0">
              <w:rPr>
                <w:sz w:val="18"/>
                <w:szCs w:val="18"/>
              </w:rPr>
              <w:t xml:space="preserve">Structural Calculation Report </w:t>
            </w:r>
          </w:p>
        </w:tc>
        <w:tc>
          <w:tcPr>
            <w:tcW w:w="573" w:type="dxa"/>
            <w:vMerge/>
            <w:shd w:val="clear" w:color="auto" w:fill="auto"/>
            <w:vAlign w:val="center"/>
          </w:tcPr>
          <w:p w:rsidR="00F113E9" w:rsidRPr="004201B0" w:rsidRDefault="00F113E9" w:rsidP="00BC38D6">
            <w:pPr>
              <w:jc w:val="center"/>
              <w:rPr>
                <w:sz w:val="18"/>
                <w:szCs w:val="18"/>
              </w:rPr>
            </w:pPr>
          </w:p>
        </w:tc>
        <w:tc>
          <w:tcPr>
            <w:tcW w:w="1373" w:type="dxa"/>
            <w:vMerge/>
            <w:shd w:val="clear" w:color="auto" w:fill="auto"/>
            <w:vAlign w:val="center"/>
          </w:tcPr>
          <w:p w:rsidR="00F113E9" w:rsidRPr="004201B0" w:rsidRDefault="00F113E9" w:rsidP="00BC38D6">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111</w:t>
            </w:r>
          </w:p>
        </w:tc>
        <w:tc>
          <w:tcPr>
            <w:tcW w:w="966" w:type="dxa"/>
            <w:vMerge/>
            <w:shd w:val="clear" w:color="auto" w:fill="auto"/>
            <w:vAlign w:val="center"/>
          </w:tcPr>
          <w:p w:rsidR="00F113E9" w:rsidRPr="004201B0" w:rsidRDefault="00F113E9" w:rsidP="00FA3B1F">
            <w:pPr>
              <w:rPr>
                <w:sz w:val="18"/>
                <w:szCs w:val="18"/>
              </w:rPr>
            </w:pPr>
          </w:p>
        </w:tc>
        <w:tc>
          <w:tcPr>
            <w:tcW w:w="1337" w:type="dxa"/>
            <w:vMerge/>
          </w:tcPr>
          <w:p w:rsidR="00F113E9" w:rsidRPr="004201B0" w:rsidRDefault="00F113E9" w:rsidP="00FA3B1F">
            <w:pPr>
              <w:rPr>
                <w:sz w:val="18"/>
                <w:szCs w:val="18"/>
              </w:rPr>
            </w:pPr>
          </w:p>
        </w:tc>
        <w:tc>
          <w:tcPr>
            <w:tcW w:w="3192" w:type="dxa"/>
            <w:shd w:val="clear" w:color="auto" w:fill="auto"/>
            <w:vAlign w:val="center"/>
          </w:tcPr>
          <w:p w:rsidR="00F113E9" w:rsidRPr="004201B0" w:rsidRDefault="00F113E9" w:rsidP="00837727">
            <w:pPr>
              <w:rPr>
                <w:sz w:val="18"/>
                <w:szCs w:val="18"/>
              </w:rPr>
            </w:pPr>
            <w:r w:rsidRPr="004201B0">
              <w:rPr>
                <w:sz w:val="18"/>
                <w:szCs w:val="18"/>
              </w:rPr>
              <w:t xml:space="preserve">Work </w:t>
            </w:r>
            <w:proofErr w:type="spellStart"/>
            <w:r w:rsidRPr="004201B0">
              <w:rPr>
                <w:sz w:val="18"/>
                <w:szCs w:val="18"/>
              </w:rPr>
              <w:t>Qty</w:t>
            </w:r>
            <w:proofErr w:type="spellEnd"/>
            <w:r w:rsidRPr="004201B0">
              <w:rPr>
                <w:sz w:val="18"/>
                <w:szCs w:val="18"/>
              </w:rPr>
              <w:t xml:space="preserve"> Report</w:t>
            </w:r>
          </w:p>
        </w:tc>
        <w:tc>
          <w:tcPr>
            <w:tcW w:w="573" w:type="dxa"/>
            <w:vMerge/>
            <w:shd w:val="clear" w:color="auto" w:fill="auto"/>
            <w:vAlign w:val="center"/>
          </w:tcPr>
          <w:p w:rsidR="00F113E9" w:rsidRPr="004201B0" w:rsidRDefault="00F113E9" w:rsidP="00BC38D6">
            <w:pPr>
              <w:jc w:val="center"/>
              <w:rPr>
                <w:sz w:val="18"/>
                <w:szCs w:val="18"/>
              </w:rPr>
            </w:pPr>
          </w:p>
        </w:tc>
        <w:tc>
          <w:tcPr>
            <w:tcW w:w="1373" w:type="dxa"/>
            <w:vMerge/>
            <w:shd w:val="clear" w:color="auto" w:fill="auto"/>
            <w:vAlign w:val="center"/>
          </w:tcPr>
          <w:p w:rsidR="00F113E9" w:rsidRPr="004201B0" w:rsidRDefault="00F113E9" w:rsidP="00BC38D6">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112</w:t>
            </w:r>
          </w:p>
        </w:tc>
        <w:tc>
          <w:tcPr>
            <w:tcW w:w="966" w:type="dxa"/>
            <w:vMerge/>
            <w:shd w:val="clear" w:color="auto" w:fill="auto"/>
            <w:vAlign w:val="center"/>
          </w:tcPr>
          <w:p w:rsidR="00F113E9" w:rsidRPr="004201B0" w:rsidRDefault="00F113E9" w:rsidP="00FA3B1F">
            <w:pPr>
              <w:rPr>
                <w:sz w:val="18"/>
                <w:szCs w:val="18"/>
              </w:rPr>
            </w:pPr>
          </w:p>
        </w:tc>
        <w:tc>
          <w:tcPr>
            <w:tcW w:w="1337" w:type="dxa"/>
            <w:vMerge w:val="restart"/>
            <w:vAlign w:val="center"/>
          </w:tcPr>
          <w:p w:rsidR="00F113E9" w:rsidRPr="004201B0" w:rsidRDefault="00F113E9" w:rsidP="00BC38D6">
            <w:pPr>
              <w:jc w:val="center"/>
              <w:rPr>
                <w:rFonts w:eastAsiaTheme="minorEastAsia"/>
                <w:sz w:val="18"/>
                <w:szCs w:val="18"/>
              </w:rPr>
            </w:pPr>
            <w:r w:rsidRPr="004201B0">
              <w:rPr>
                <w:rFonts w:eastAsiaTheme="minorEastAsia"/>
                <w:sz w:val="18"/>
                <w:szCs w:val="18"/>
              </w:rPr>
              <w:t>Geotechnical</w:t>
            </w:r>
          </w:p>
        </w:tc>
        <w:tc>
          <w:tcPr>
            <w:tcW w:w="3192" w:type="dxa"/>
            <w:shd w:val="clear" w:color="auto" w:fill="auto"/>
            <w:vAlign w:val="center"/>
          </w:tcPr>
          <w:p w:rsidR="00F113E9" w:rsidRPr="004201B0" w:rsidRDefault="00F113E9" w:rsidP="00837727">
            <w:pPr>
              <w:rPr>
                <w:sz w:val="18"/>
                <w:szCs w:val="18"/>
              </w:rPr>
            </w:pPr>
            <w:r w:rsidRPr="004201B0">
              <w:rPr>
                <w:sz w:val="18"/>
                <w:szCs w:val="18"/>
              </w:rPr>
              <w:t>Detailed Design Reports</w:t>
            </w:r>
          </w:p>
        </w:tc>
        <w:tc>
          <w:tcPr>
            <w:tcW w:w="573" w:type="dxa"/>
            <w:vMerge w:val="restart"/>
            <w:shd w:val="clear" w:color="auto" w:fill="auto"/>
            <w:vAlign w:val="center"/>
          </w:tcPr>
          <w:p w:rsidR="00F113E9" w:rsidRPr="004201B0" w:rsidRDefault="00F113E9" w:rsidP="00BC38D6">
            <w:pPr>
              <w:jc w:val="center"/>
              <w:rPr>
                <w:sz w:val="18"/>
                <w:szCs w:val="18"/>
              </w:rPr>
            </w:pPr>
            <w:r w:rsidRPr="004201B0">
              <w:rPr>
                <w:sz w:val="18"/>
                <w:szCs w:val="18"/>
              </w:rPr>
              <w:t>1</w:t>
            </w:r>
          </w:p>
        </w:tc>
        <w:tc>
          <w:tcPr>
            <w:tcW w:w="1373" w:type="dxa"/>
            <w:vMerge w:val="restart"/>
            <w:shd w:val="clear" w:color="auto" w:fill="auto"/>
            <w:vAlign w:val="center"/>
          </w:tcPr>
          <w:p w:rsidR="00F113E9" w:rsidRPr="004201B0" w:rsidRDefault="00F113E9" w:rsidP="00BC38D6">
            <w:pPr>
              <w:jc w:val="center"/>
              <w:rPr>
                <w:sz w:val="18"/>
                <w:szCs w:val="18"/>
              </w:rPr>
            </w:pPr>
            <w:r w:rsidRPr="004201B0">
              <w:rPr>
                <w:sz w:val="18"/>
                <w:szCs w:val="18"/>
              </w:rPr>
              <w:t>11/9/2013</w:t>
            </w: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113</w:t>
            </w:r>
          </w:p>
        </w:tc>
        <w:tc>
          <w:tcPr>
            <w:tcW w:w="966" w:type="dxa"/>
            <w:vMerge/>
            <w:shd w:val="clear" w:color="auto" w:fill="auto"/>
            <w:vAlign w:val="center"/>
          </w:tcPr>
          <w:p w:rsidR="00F113E9" w:rsidRPr="004201B0" w:rsidRDefault="00F113E9" w:rsidP="00FA3B1F">
            <w:pPr>
              <w:rPr>
                <w:sz w:val="18"/>
                <w:szCs w:val="18"/>
              </w:rPr>
            </w:pPr>
          </w:p>
        </w:tc>
        <w:tc>
          <w:tcPr>
            <w:tcW w:w="1337" w:type="dxa"/>
            <w:vMerge/>
          </w:tcPr>
          <w:p w:rsidR="00F113E9" w:rsidRPr="004201B0" w:rsidRDefault="00F113E9" w:rsidP="00FA3B1F">
            <w:pPr>
              <w:rPr>
                <w:sz w:val="18"/>
                <w:szCs w:val="18"/>
              </w:rPr>
            </w:pPr>
          </w:p>
        </w:tc>
        <w:tc>
          <w:tcPr>
            <w:tcW w:w="3192" w:type="dxa"/>
            <w:shd w:val="clear" w:color="auto" w:fill="auto"/>
            <w:vAlign w:val="center"/>
          </w:tcPr>
          <w:p w:rsidR="00F113E9" w:rsidRPr="004201B0" w:rsidRDefault="00F113E9" w:rsidP="00837727">
            <w:pPr>
              <w:rPr>
                <w:sz w:val="18"/>
                <w:szCs w:val="18"/>
              </w:rPr>
            </w:pPr>
            <w:r w:rsidRPr="004201B0">
              <w:rPr>
                <w:sz w:val="18"/>
                <w:szCs w:val="18"/>
              </w:rPr>
              <w:t>Drawings</w:t>
            </w:r>
          </w:p>
        </w:tc>
        <w:tc>
          <w:tcPr>
            <w:tcW w:w="573" w:type="dxa"/>
            <w:vMerge/>
            <w:shd w:val="clear" w:color="auto" w:fill="auto"/>
            <w:vAlign w:val="center"/>
          </w:tcPr>
          <w:p w:rsidR="00F113E9" w:rsidRPr="004201B0" w:rsidRDefault="00F113E9" w:rsidP="00BC38D6">
            <w:pPr>
              <w:jc w:val="center"/>
              <w:rPr>
                <w:sz w:val="18"/>
                <w:szCs w:val="18"/>
              </w:rPr>
            </w:pPr>
          </w:p>
        </w:tc>
        <w:tc>
          <w:tcPr>
            <w:tcW w:w="1373" w:type="dxa"/>
            <w:vMerge/>
            <w:shd w:val="clear" w:color="auto" w:fill="auto"/>
            <w:vAlign w:val="center"/>
          </w:tcPr>
          <w:p w:rsidR="00F113E9" w:rsidRPr="004201B0" w:rsidRDefault="00F113E9" w:rsidP="00BC38D6">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114</w:t>
            </w:r>
          </w:p>
        </w:tc>
        <w:tc>
          <w:tcPr>
            <w:tcW w:w="966" w:type="dxa"/>
            <w:vMerge/>
            <w:shd w:val="clear" w:color="auto" w:fill="auto"/>
            <w:vAlign w:val="center"/>
          </w:tcPr>
          <w:p w:rsidR="00F113E9" w:rsidRPr="004201B0" w:rsidRDefault="00F113E9" w:rsidP="00FA3B1F">
            <w:pPr>
              <w:rPr>
                <w:sz w:val="18"/>
                <w:szCs w:val="18"/>
              </w:rPr>
            </w:pPr>
          </w:p>
        </w:tc>
        <w:tc>
          <w:tcPr>
            <w:tcW w:w="1337" w:type="dxa"/>
            <w:vMerge/>
          </w:tcPr>
          <w:p w:rsidR="00F113E9" w:rsidRPr="004201B0" w:rsidRDefault="00F113E9" w:rsidP="00FA3B1F">
            <w:pPr>
              <w:rPr>
                <w:sz w:val="18"/>
                <w:szCs w:val="18"/>
              </w:rPr>
            </w:pPr>
          </w:p>
        </w:tc>
        <w:tc>
          <w:tcPr>
            <w:tcW w:w="3192" w:type="dxa"/>
            <w:shd w:val="clear" w:color="auto" w:fill="auto"/>
            <w:vAlign w:val="center"/>
          </w:tcPr>
          <w:p w:rsidR="00F113E9" w:rsidRPr="004201B0" w:rsidRDefault="00F113E9" w:rsidP="00837727">
            <w:pPr>
              <w:rPr>
                <w:sz w:val="18"/>
                <w:szCs w:val="18"/>
              </w:rPr>
            </w:pPr>
            <w:r w:rsidRPr="004201B0">
              <w:rPr>
                <w:sz w:val="18"/>
                <w:szCs w:val="18"/>
              </w:rPr>
              <w:t>Structural Calculation Report</w:t>
            </w:r>
          </w:p>
        </w:tc>
        <w:tc>
          <w:tcPr>
            <w:tcW w:w="573" w:type="dxa"/>
            <w:vMerge/>
            <w:shd w:val="clear" w:color="auto" w:fill="auto"/>
            <w:vAlign w:val="center"/>
          </w:tcPr>
          <w:p w:rsidR="00F113E9" w:rsidRPr="004201B0" w:rsidRDefault="00F113E9" w:rsidP="00BC38D6">
            <w:pPr>
              <w:jc w:val="center"/>
              <w:rPr>
                <w:sz w:val="18"/>
                <w:szCs w:val="18"/>
              </w:rPr>
            </w:pPr>
          </w:p>
        </w:tc>
        <w:tc>
          <w:tcPr>
            <w:tcW w:w="1373" w:type="dxa"/>
            <w:vMerge/>
            <w:shd w:val="clear" w:color="auto" w:fill="auto"/>
            <w:vAlign w:val="center"/>
          </w:tcPr>
          <w:p w:rsidR="00F113E9" w:rsidRPr="004201B0" w:rsidRDefault="00F113E9" w:rsidP="00BC38D6">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115</w:t>
            </w:r>
          </w:p>
        </w:tc>
        <w:tc>
          <w:tcPr>
            <w:tcW w:w="966" w:type="dxa"/>
            <w:vMerge/>
            <w:shd w:val="clear" w:color="auto" w:fill="auto"/>
            <w:vAlign w:val="center"/>
          </w:tcPr>
          <w:p w:rsidR="00F113E9" w:rsidRPr="004201B0" w:rsidRDefault="00F113E9" w:rsidP="00FA3B1F">
            <w:pPr>
              <w:rPr>
                <w:sz w:val="18"/>
                <w:szCs w:val="18"/>
              </w:rPr>
            </w:pPr>
          </w:p>
        </w:tc>
        <w:tc>
          <w:tcPr>
            <w:tcW w:w="1337" w:type="dxa"/>
            <w:vMerge/>
          </w:tcPr>
          <w:p w:rsidR="00F113E9" w:rsidRPr="004201B0" w:rsidRDefault="00F113E9" w:rsidP="00FA3B1F">
            <w:pPr>
              <w:rPr>
                <w:sz w:val="18"/>
                <w:szCs w:val="18"/>
              </w:rPr>
            </w:pPr>
          </w:p>
        </w:tc>
        <w:tc>
          <w:tcPr>
            <w:tcW w:w="3192" w:type="dxa"/>
            <w:shd w:val="clear" w:color="auto" w:fill="auto"/>
            <w:vAlign w:val="center"/>
          </w:tcPr>
          <w:p w:rsidR="00F113E9" w:rsidRPr="004201B0" w:rsidRDefault="00F113E9" w:rsidP="00837727">
            <w:pPr>
              <w:rPr>
                <w:sz w:val="18"/>
                <w:szCs w:val="18"/>
              </w:rPr>
            </w:pPr>
            <w:r w:rsidRPr="004201B0">
              <w:rPr>
                <w:sz w:val="18"/>
                <w:szCs w:val="18"/>
              </w:rPr>
              <w:t xml:space="preserve">Work </w:t>
            </w:r>
            <w:proofErr w:type="spellStart"/>
            <w:r w:rsidRPr="004201B0">
              <w:rPr>
                <w:sz w:val="18"/>
                <w:szCs w:val="18"/>
              </w:rPr>
              <w:t>Qty</w:t>
            </w:r>
            <w:proofErr w:type="spellEnd"/>
            <w:r w:rsidRPr="004201B0">
              <w:rPr>
                <w:sz w:val="18"/>
                <w:szCs w:val="18"/>
              </w:rPr>
              <w:t xml:space="preserve"> Report</w:t>
            </w:r>
          </w:p>
        </w:tc>
        <w:tc>
          <w:tcPr>
            <w:tcW w:w="573" w:type="dxa"/>
            <w:vMerge/>
            <w:shd w:val="clear" w:color="auto" w:fill="auto"/>
            <w:vAlign w:val="center"/>
          </w:tcPr>
          <w:p w:rsidR="00F113E9" w:rsidRPr="004201B0" w:rsidRDefault="00F113E9" w:rsidP="00BC38D6">
            <w:pPr>
              <w:jc w:val="center"/>
              <w:rPr>
                <w:sz w:val="18"/>
                <w:szCs w:val="18"/>
              </w:rPr>
            </w:pPr>
          </w:p>
        </w:tc>
        <w:tc>
          <w:tcPr>
            <w:tcW w:w="1373" w:type="dxa"/>
            <w:vMerge/>
            <w:shd w:val="clear" w:color="auto" w:fill="auto"/>
            <w:vAlign w:val="center"/>
          </w:tcPr>
          <w:p w:rsidR="00F113E9" w:rsidRPr="004201B0" w:rsidRDefault="00F113E9" w:rsidP="00BC38D6">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116</w:t>
            </w:r>
          </w:p>
        </w:tc>
        <w:tc>
          <w:tcPr>
            <w:tcW w:w="966" w:type="dxa"/>
            <w:vMerge/>
            <w:shd w:val="clear" w:color="auto" w:fill="auto"/>
            <w:vAlign w:val="center"/>
          </w:tcPr>
          <w:p w:rsidR="00F113E9" w:rsidRPr="004201B0" w:rsidRDefault="00F113E9" w:rsidP="00FA3B1F">
            <w:pPr>
              <w:rPr>
                <w:sz w:val="18"/>
                <w:szCs w:val="18"/>
              </w:rPr>
            </w:pPr>
          </w:p>
        </w:tc>
        <w:tc>
          <w:tcPr>
            <w:tcW w:w="1337" w:type="dxa"/>
            <w:vMerge w:val="restart"/>
            <w:vAlign w:val="center"/>
          </w:tcPr>
          <w:p w:rsidR="00F113E9" w:rsidRPr="004201B0" w:rsidRDefault="00F113E9" w:rsidP="00BC38D6">
            <w:pPr>
              <w:jc w:val="center"/>
              <w:rPr>
                <w:rFonts w:eastAsiaTheme="minorEastAsia"/>
                <w:sz w:val="18"/>
                <w:szCs w:val="18"/>
              </w:rPr>
            </w:pPr>
            <w:r w:rsidRPr="004201B0">
              <w:rPr>
                <w:rFonts w:eastAsiaTheme="minorEastAsia" w:hint="eastAsia"/>
                <w:sz w:val="18"/>
                <w:szCs w:val="18"/>
              </w:rPr>
              <w:t>Bridge</w:t>
            </w:r>
          </w:p>
        </w:tc>
        <w:tc>
          <w:tcPr>
            <w:tcW w:w="3192" w:type="dxa"/>
            <w:shd w:val="clear" w:color="auto" w:fill="auto"/>
            <w:vAlign w:val="center"/>
          </w:tcPr>
          <w:p w:rsidR="00F113E9" w:rsidRPr="004201B0" w:rsidRDefault="00F113E9" w:rsidP="00837727">
            <w:pPr>
              <w:rPr>
                <w:sz w:val="18"/>
                <w:szCs w:val="18"/>
              </w:rPr>
            </w:pPr>
            <w:r w:rsidRPr="004201B0">
              <w:rPr>
                <w:sz w:val="18"/>
                <w:szCs w:val="18"/>
              </w:rPr>
              <w:t>Detailed Design Reports</w:t>
            </w:r>
          </w:p>
        </w:tc>
        <w:tc>
          <w:tcPr>
            <w:tcW w:w="573" w:type="dxa"/>
            <w:vMerge w:val="restart"/>
            <w:shd w:val="clear" w:color="auto" w:fill="auto"/>
            <w:vAlign w:val="center"/>
          </w:tcPr>
          <w:p w:rsidR="00F113E9" w:rsidRPr="004201B0" w:rsidRDefault="00F113E9" w:rsidP="00BC38D6">
            <w:pPr>
              <w:jc w:val="center"/>
              <w:rPr>
                <w:sz w:val="18"/>
                <w:szCs w:val="18"/>
              </w:rPr>
            </w:pPr>
            <w:r w:rsidRPr="004201B0">
              <w:rPr>
                <w:sz w:val="18"/>
                <w:szCs w:val="18"/>
              </w:rPr>
              <w:t>1</w:t>
            </w:r>
          </w:p>
        </w:tc>
        <w:tc>
          <w:tcPr>
            <w:tcW w:w="1373" w:type="dxa"/>
            <w:vMerge w:val="restart"/>
            <w:shd w:val="clear" w:color="auto" w:fill="auto"/>
            <w:vAlign w:val="center"/>
          </w:tcPr>
          <w:p w:rsidR="00F113E9" w:rsidRPr="004201B0" w:rsidRDefault="00F113E9" w:rsidP="00BC38D6">
            <w:pPr>
              <w:jc w:val="center"/>
              <w:rPr>
                <w:sz w:val="18"/>
                <w:szCs w:val="18"/>
              </w:rPr>
            </w:pPr>
            <w:r w:rsidRPr="004201B0">
              <w:rPr>
                <w:sz w:val="18"/>
                <w:szCs w:val="18"/>
              </w:rPr>
              <w:t>11/9/2013</w:t>
            </w: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117</w:t>
            </w:r>
          </w:p>
        </w:tc>
        <w:tc>
          <w:tcPr>
            <w:tcW w:w="966" w:type="dxa"/>
            <w:vMerge/>
            <w:shd w:val="clear" w:color="auto" w:fill="auto"/>
            <w:vAlign w:val="center"/>
          </w:tcPr>
          <w:p w:rsidR="00F113E9" w:rsidRPr="004201B0" w:rsidRDefault="00F113E9" w:rsidP="00FA3B1F">
            <w:pPr>
              <w:rPr>
                <w:sz w:val="18"/>
                <w:szCs w:val="18"/>
              </w:rPr>
            </w:pPr>
          </w:p>
        </w:tc>
        <w:tc>
          <w:tcPr>
            <w:tcW w:w="1337" w:type="dxa"/>
            <w:vMerge/>
          </w:tcPr>
          <w:p w:rsidR="00F113E9" w:rsidRPr="004201B0" w:rsidRDefault="00F113E9" w:rsidP="00FA3B1F">
            <w:pPr>
              <w:rPr>
                <w:sz w:val="18"/>
                <w:szCs w:val="18"/>
              </w:rPr>
            </w:pPr>
          </w:p>
        </w:tc>
        <w:tc>
          <w:tcPr>
            <w:tcW w:w="3192" w:type="dxa"/>
            <w:shd w:val="clear" w:color="auto" w:fill="auto"/>
            <w:vAlign w:val="center"/>
          </w:tcPr>
          <w:p w:rsidR="00F113E9" w:rsidRPr="004201B0" w:rsidRDefault="00F113E9" w:rsidP="00837727">
            <w:pPr>
              <w:rPr>
                <w:sz w:val="18"/>
                <w:szCs w:val="18"/>
              </w:rPr>
            </w:pPr>
            <w:r w:rsidRPr="004201B0">
              <w:rPr>
                <w:sz w:val="18"/>
                <w:szCs w:val="18"/>
              </w:rPr>
              <w:t>Drawings</w:t>
            </w:r>
          </w:p>
        </w:tc>
        <w:tc>
          <w:tcPr>
            <w:tcW w:w="573" w:type="dxa"/>
            <w:vMerge/>
            <w:shd w:val="clear" w:color="auto" w:fill="auto"/>
            <w:vAlign w:val="center"/>
          </w:tcPr>
          <w:p w:rsidR="00F113E9" w:rsidRPr="004201B0" w:rsidRDefault="00F113E9" w:rsidP="00BC38D6">
            <w:pPr>
              <w:jc w:val="center"/>
              <w:rPr>
                <w:sz w:val="18"/>
                <w:szCs w:val="18"/>
              </w:rPr>
            </w:pPr>
          </w:p>
        </w:tc>
        <w:tc>
          <w:tcPr>
            <w:tcW w:w="1373" w:type="dxa"/>
            <w:vMerge/>
            <w:shd w:val="clear" w:color="auto" w:fill="auto"/>
            <w:vAlign w:val="center"/>
          </w:tcPr>
          <w:p w:rsidR="00F113E9" w:rsidRPr="004201B0" w:rsidRDefault="00F113E9" w:rsidP="00BC38D6">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118</w:t>
            </w:r>
          </w:p>
        </w:tc>
        <w:tc>
          <w:tcPr>
            <w:tcW w:w="966" w:type="dxa"/>
            <w:vMerge/>
            <w:shd w:val="clear" w:color="auto" w:fill="auto"/>
            <w:vAlign w:val="center"/>
          </w:tcPr>
          <w:p w:rsidR="00F113E9" w:rsidRPr="004201B0" w:rsidRDefault="00F113E9" w:rsidP="00FA3B1F">
            <w:pPr>
              <w:rPr>
                <w:sz w:val="18"/>
                <w:szCs w:val="18"/>
              </w:rPr>
            </w:pPr>
          </w:p>
        </w:tc>
        <w:tc>
          <w:tcPr>
            <w:tcW w:w="1337" w:type="dxa"/>
            <w:vMerge/>
          </w:tcPr>
          <w:p w:rsidR="00F113E9" w:rsidRPr="004201B0" w:rsidRDefault="00F113E9" w:rsidP="00FA3B1F">
            <w:pPr>
              <w:rPr>
                <w:sz w:val="18"/>
                <w:szCs w:val="18"/>
              </w:rPr>
            </w:pPr>
          </w:p>
        </w:tc>
        <w:tc>
          <w:tcPr>
            <w:tcW w:w="3192" w:type="dxa"/>
            <w:shd w:val="clear" w:color="auto" w:fill="auto"/>
            <w:vAlign w:val="center"/>
          </w:tcPr>
          <w:p w:rsidR="00F113E9" w:rsidRPr="004201B0" w:rsidRDefault="00F113E9" w:rsidP="00837727">
            <w:pPr>
              <w:rPr>
                <w:sz w:val="18"/>
                <w:szCs w:val="18"/>
              </w:rPr>
            </w:pPr>
            <w:r w:rsidRPr="004201B0">
              <w:rPr>
                <w:sz w:val="18"/>
                <w:szCs w:val="18"/>
              </w:rPr>
              <w:t xml:space="preserve">Structural Calculation Report </w:t>
            </w:r>
          </w:p>
        </w:tc>
        <w:tc>
          <w:tcPr>
            <w:tcW w:w="573" w:type="dxa"/>
            <w:vMerge/>
            <w:shd w:val="clear" w:color="auto" w:fill="auto"/>
            <w:vAlign w:val="center"/>
          </w:tcPr>
          <w:p w:rsidR="00F113E9" w:rsidRPr="004201B0" w:rsidRDefault="00F113E9" w:rsidP="00BC38D6">
            <w:pPr>
              <w:jc w:val="center"/>
              <w:rPr>
                <w:sz w:val="18"/>
                <w:szCs w:val="18"/>
              </w:rPr>
            </w:pPr>
          </w:p>
        </w:tc>
        <w:tc>
          <w:tcPr>
            <w:tcW w:w="1373" w:type="dxa"/>
            <w:vMerge/>
            <w:shd w:val="clear" w:color="auto" w:fill="auto"/>
            <w:vAlign w:val="center"/>
          </w:tcPr>
          <w:p w:rsidR="00F113E9" w:rsidRPr="004201B0" w:rsidRDefault="00F113E9" w:rsidP="00BC38D6">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119</w:t>
            </w:r>
          </w:p>
        </w:tc>
        <w:tc>
          <w:tcPr>
            <w:tcW w:w="966" w:type="dxa"/>
            <w:vMerge/>
            <w:shd w:val="clear" w:color="auto" w:fill="auto"/>
            <w:vAlign w:val="center"/>
          </w:tcPr>
          <w:p w:rsidR="00F113E9" w:rsidRPr="004201B0" w:rsidRDefault="00F113E9" w:rsidP="00FA3B1F">
            <w:pPr>
              <w:rPr>
                <w:sz w:val="18"/>
                <w:szCs w:val="18"/>
              </w:rPr>
            </w:pPr>
          </w:p>
        </w:tc>
        <w:tc>
          <w:tcPr>
            <w:tcW w:w="1337" w:type="dxa"/>
            <w:vMerge/>
          </w:tcPr>
          <w:p w:rsidR="00F113E9" w:rsidRPr="004201B0" w:rsidRDefault="00F113E9" w:rsidP="00FA3B1F">
            <w:pPr>
              <w:rPr>
                <w:sz w:val="18"/>
                <w:szCs w:val="18"/>
              </w:rPr>
            </w:pPr>
          </w:p>
        </w:tc>
        <w:tc>
          <w:tcPr>
            <w:tcW w:w="3192" w:type="dxa"/>
            <w:shd w:val="clear" w:color="auto" w:fill="auto"/>
            <w:vAlign w:val="center"/>
          </w:tcPr>
          <w:p w:rsidR="00F113E9" w:rsidRPr="004201B0" w:rsidRDefault="00F113E9" w:rsidP="00837727">
            <w:pPr>
              <w:rPr>
                <w:sz w:val="18"/>
                <w:szCs w:val="18"/>
              </w:rPr>
            </w:pPr>
            <w:r w:rsidRPr="004201B0">
              <w:rPr>
                <w:sz w:val="18"/>
                <w:szCs w:val="18"/>
              </w:rPr>
              <w:t xml:space="preserve">Work </w:t>
            </w:r>
            <w:proofErr w:type="spellStart"/>
            <w:r w:rsidRPr="004201B0">
              <w:rPr>
                <w:sz w:val="18"/>
                <w:szCs w:val="18"/>
              </w:rPr>
              <w:t>Qty</w:t>
            </w:r>
            <w:proofErr w:type="spellEnd"/>
            <w:r w:rsidRPr="004201B0">
              <w:rPr>
                <w:sz w:val="18"/>
                <w:szCs w:val="18"/>
              </w:rPr>
              <w:t xml:space="preserve"> Report</w:t>
            </w:r>
          </w:p>
        </w:tc>
        <w:tc>
          <w:tcPr>
            <w:tcW w:w="573" w:type="dxa"/>
            <w:vMerge/>
            <w:shd w:val="clear" w:color="auto" w:fill="auto"/>
            <w:vAlign w:val="center"/>
          </w:tcPr>
          <w:p w:rsidR="00F113E9" w:rsidRPr="004201B0" w:rsidRDefault="00F113E9" w:rsidP="00BC38D6">
            <w:pPr>
              <w:jc w:val="center"/>
              <w:rPr>
                <w:sz w:val="18"/>
                <w:szCs w:val="18"/>
              </w:rPr>
            </w:pPr>
          </w:p>
        </w:tc>
        <w:tc>
          <w:tcPr>
            <w:tcW w:w="1373" w:type="dxa"/>
            <w:vMerge/>
            <w:shd w:val="clear" w:color="auto" w:fill="auto"/>
            <w:vAlign w:val="center"/>
          </w:tcPr>
          <w:p w:rsidR="00F113E9" w:rsidRPr="004201B0" w:rsidRDefault="00F113E9" w:rsidP="00BC38D6">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120</w:t>
            </w:r>
          </w:p>
        </w:tc>
        <w:tc>
          <w:tcPr>
            <w:tcW w:w="966" w:type="dxa"/>
            <w:vMerge/>
            <w:shd w:val="clear" w:color="auto" w:fill="auto"/>
            <w:vAlign w:val="center"/>
          </w:tcPr>
          <w:p w:rsidR="00F113E9" w:rsidRPr="004201B0" w:rsidRDefault="00F113E9" w:rsidP="00FA3B1F">
            <w:pPr>
              <w:rPr>
                <w:sz w:val="18"/>
                <w:szCs w:val="18"/>
              </w:rPr>
            </w:pPr>
          </w:p>
        </w:tc>
        <w:tc>
          <w:tcPr>
            <w:tcW w:w="1337" w:type="dxa"/>
            <w:vMerge w:val="restart"/>
            <w:vAlign w:val="center"/>
          </w:tcPr>
          <w:p w:rsidR="00F113E9" w:rsidRPr="004201B0" w:rsidRDefault="00F113E9" w:rsidP="00BC38D6">
            <w:pPr>
              <w:jc w:val="center"/>
              <w:rPr>
                <w:rFonts w:eastAsiaTheme="minorEastAsia"/>
                <w:sz w:val="18"/>
                <w:szCs w:val="18"/>
              </w:rPr>
            </w:pPr>
            <w:r w:rsidRPr="004201B0">
              <w:rPr>
                <w:rFonts w:eastAsiaTheme="minorEastAsia" w:hint="eastAsia"/>
                <w:sz w:val="18"/>
                <w:szCs w:val="18"/>
              </w:rPr>
              <w:t>Drainage</w:t>
            </w:r>
          </w:p>
        </w:tc>
        <w:tc>
          <w:tcPr>
            <w:tcW w:w="3192" w:type="dxa"/>
            <w:shd w:val="clear" w:color="auto" w:fill="auto"/>
            <w:vAlign w:val="center"/>
          </w:tcPr>
          <w:p w:rsidR="00F113E9" w:rsidRPr="004201B0" w:rsidRDefault="00F113E9" w:rsidP="00837727">
            <w:pPr>
              <w:rPr>
                <w:sz w:val="18"/>
                <w:szCs w:val="18"/>
              </w:rPr>
            </w:pPr>
            <w:r w:rsidRPr="004201B0">
              <w:rPr>
                <w:sz w:val="18"/>
                <w:szCs w:val="18"/>
              </w:rPr>
              <w:t>Hydrological and Hydraulic Calculation Report (1) Cross Drainage</w:t>
            </w:r>
          </w:p>
        </w:tc>
        <w:tc>
          <w:tcPr>
            <w:tcW w:w="573" w:type="dxa"/>
            <w:shd w:val="clear" w:color="auto" w:fill="auto"/>
            <w:vAlign w:val="center"/>
          </w:tcPr>
          <w:p w:rsidR="00F113E9" w:rsidRPr="004201B0" w:rsidRDefault="00F113E9" w:rsidP="00BC38D6">
            <w:pPr>
              <w:jc w:val="center"/>
              <w:rPr>
                <w:sz w:val="18"/>
                <w:szCs w:val="18"/>
              </w:rPr>
            </w:pPr>
            <w:r w:rsidRPr="004201B0">
              <w:rPr>
                <w:sz w:val="18"/>
                <w:szCs w:val="18"/>
              </w:rPr>
              <w:t>3</w:t>
            </w:r>
          </w:p>
        </w:tc>
        <w:tc>
          <w:tcPr>
            <w:tcW w:w="1373" w:type="dxa"/>
            <w:shd w:val="clear" w:color="auto" w:fill="auto"/>
            <w:vAlign w:val="center"/>
          </w:tcPr>
          <w:p w:rsidR="00F113E9" w:rsidRPr="004201B0" w:rsidRDefault="00F113E9" w:rsidP="00BC38D6">
            <w:pPr>
              <w:jc w:val="center"/>
              <w:rPr>
                <w:sz w:val="18"/>
                <w:szCs w:val="18"/>
              </w:rPr>
            </w:pPr>
            <w:r w:rsidRPr="004201B0">
              <w:rPr>
                <w:sz w:val="18"/>
                <w:szCs w:val="18"/>
              </w:rPr>
              <w:t>22/04/2013</w:t>
            </w: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121</w:t>
            </w:r>
          </w:p>
        </w:tc>
        <w:tc>
          <w:tcPr>
            <w:tcW w:w="966" w:type="dxa"/>
            <w:vMerge/>
            <w:shd w:val="clear" w:color="auto" w:fill="auto"/>
            <w:vAlign w:val="center"/>
          </w:tcPr>
          <w:p w:rsidR="00F113E9" w:rsidRPr="004201B0" w:rsidRDefault="00F113E9" w:rsidP="00FA3B1F">
            <w:pPr>
              <w:rPr>
                <w:sz w:val="18"/>
                <w:szCs w:val="18"/>
              </w:rPr>
            </w:pPr>
          </w:p>
        </w:tc>
        <w:tc>
          <w:tcPr>
            <w:tcW w:w="1337" w:type="dxa"/>
            <w:vMerge/>
          </w:tcPr>
          <w:p w:rsidR="00F113E9" w:rsidRPr="004201B0" w:rsidRDefault="00F113E9" w:rsidP="00FA3B1F">
            <w:pPr>
              <w:rPr>
                <w:sz w:val="18"/>
                <w:szCs w:val="18"/>
              </w:rPr>
            </w:pPr>
          </w:p>
        </w:tc>
        <w:tc>
          <w:tcPr>
            <w:tcW w:w="3192" w:type="dxa"/>
            <w:shd w:val="clear" w:color="auto" w:fill="auto"/>
            <w:vAlign w:val="center"/>
          </w:tcPr>
          <w:p w:rsidR="00F113E9" w:rsidRPr="004201B0" w:rsidRDefault="00F113E9" w:rsidP="00837727">
            <w:pPr>
              <w:rPr>
                <w:sz w:val="18"/>
                <w:szCs w:val="18"/>
              </w:rPr>
            </w:pPr>
            <w:r w:rsidRPr="004201B0">
              <w:rPr>
                <w:sz w:val="18"/>
                <w:szCs w:val="18"/>
              </w:rPr>
              <w:t>Hydrological and Hydraulic Calculation Report (2) Longitudinal Drainage</w:t>
            </w:r>
          </w:p>
        </w:tc>
        <w:tc>
          <w:tcPr>
            <w:tcW w:w="573" w:type="dxa"/>
            <w:shd w:val="clear" w:color="auto" w:fill="auto"/>
            <w:vAlign w:val="center"/>
          </w:tcPr>
          <w:p w:rsidR="00F113E9" w:rsidRPr="004201B0" w:rsidRDefault="00F113E9" w:rsidP="00BC38D6">
            <w:pPr>
              <w:jc w:val="center"/>
              <w:rPr>
                <w:sz w:val="18"/>
                <w:szCs w:val="18"/>
              </w:rPr>
            </w:pPr>
            <w:r w:rsidRPr="004201B0">
              <w:rPr>
                <w:sz w:val="18"/>
                <w:szCs w:val="18"/>
              </w:rPr>
              <w:t>0</w:t>
            </w:r>
          </w:p>
        </w:tc>
        <w:tc>
          <w:tcPr>
            <w:tcW w:w="1373" w:type="dxa"/>
            <w:shd w:val="clear" w:color="auto" w:fill="auto"/>
            <w:vAlign w:val="center"/>
          </w:tcPr>
          <w:p w:rsidR="00F113E9" w:rsidRPr="004201B0" w:rsidRDefault="00F113E9" w:rsidP="00BC38D6">
            <w:pPr>
              <w:jc w:val="center"/>
              <w:rPr>
                <w:sz w:val="18"/>
                <w:szCs w:val="18"/>
              </w:rPr>
            </w:pPr>
            <w:r w:rsidRPr="004201B0">
              <w:rPr>
                <w:sz w:val="18"/>
                <w:szCs w:val="18"/>
              </w:rPr>
              <w:t>16/4/2013</w:t>
            </w: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122</w:t>
            </w:r>
          </w:p>
        </w:tc>
        <w:tc>
          <w:tcPr>
            <w:tcW w:w="966" w:type="dxa"/>
            <w:vMerge/>
            <w:shd w:val="clear" w:color="auto" w:fill="auto"/>
            <w:vAlign w:val="center"/>
          </w:tcPr>
          <w:p w:rsidR="00F113E9" w:rsidRPr="004201B0" w:rsidRDefault="00F113E9" w:rsidP="00FA3B1F">
            <w:pPr>
              <w:rPr>
                <w:sz w:val="18"/>
                <w:szCs w:val="18"/>
              </w:rPr>
            </w:pPr>
          </w:p>
        </w:tc>
        <w:tc>
          <w:tcPr>
            <w:tcW w:w="1337" w:type="dxa"/>
            <w:vMerge/>
          </w:tcPr>
          <w:p w:rsidR="00F113E9" w:rsidRPr="004201B0" w:rsidRDefault="00F113E9" w:rsidP="00FA3B1F">
            <w:pPr>
              <w:rPr>
                <w:sz w:val="18"/>
                <w:szCs w:val="18"/>
              </w:rPr>
            </w:pPr>
          </w:p>
        </w:tc>
        <w:tc>
          <w:tcPr>
            <w:tcW w:w="3192" w:type="dxa"/>
            <w:shd w:val="clear" w:color="auto" w:fill="auto"/>
            <w:vAlign w:val="center"/>
          </w:tcPr>
          <w:p w:rsidR="00F113E9" w:rsidRPr="004201B0" w:rsidRDefault="00F113E9" w:rsidP="00837727">
            <w:pPr>
              <w:rPr>
                <w:sz w:val="18"/>
                <w:szCs w:val="18"/>
              </w:rPr>
            </w:pPr>
            <w:r w:rsidRPr="004201B0">
              <w:rPr>
                <w:sz w:val="18"/>
                <w:szCs w:val="18"/>
              </w:rPr>
              <w:t>Hydrological and Hydraulic Calculation Report (3) Relocation of Rivers and Streams</w:t>
            </w:r>
          </w:p>
        </w:tc>
        <w:tc>
          <w:tcPr>
            <w:tcW w:w="573" w:type="dxa"/>
            <w:shd w:val="clear" w:color="auto" w:fill="auto"/>
            <w:vAlign w:val="center"/>
          </w:tcPr>
          <w:p w:rsidR="00F113E9" w:rsidRPr="004201B0" w:rsidRDefault="00F113E9" w:rsidP="00BC38D6">
            <w:pPr>
              <w:jc w:val="center"/>
              <w:rPr>
                <w:sz w:val="18"/>
                <w:szCs w:val="18"/>
              </w:rPr>
            </w:pPr>
            <w:r w:rsidRPr="004201B0">
              <w:rPr>
                <w:sz w:val="18"/>
                <w:szCs w:val="18"/>
              </w:rPr>
              <w:t>0</w:t>
            </w:r>
          </w:p>
        </w:tc>
        <w:tc>
          <w:tcPr>
            <w:tcW w:w="1373" w:type="dxa"/>
            <w:shd w:val="clear" w:color="auto" w:fill="auto"/>
            <w:vAlign w:val="center"/>
          </w:tcPr>
          <w:p w:rsidR="00F113E9" w:rsidRPr="004201B0" w:rsidRDefault="00F113E9" w:rsidP="00BC38D6">
            <w:pPr>
              <w:jc w:val="center"/>
              <w:rPr>
                <w:sz w:val="18"/>
                <w:szCs w:val="18"/>
              </w:rPr>
            </w:pPr>
            <w:r w:rsidRPr="004201B0">
              <w:rPr>
                <w:sz w:val="18"/>
                <w:szCs w:val="18"/>
              </w:rPr>
              <w:t>22/04/2013</w:t>
            </w: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123</w:t>
            </w:r>
          </w:p>
        </w:tc>
        <w:tc>
          <w:tcPr>
            <w:tcW w:w="966" w:type="dxa"/>
            <w:vMerge w:val="restart"/>
            <w:shd w:val="clear" w:color="auto" w:fill="auto"/>
            <w:vAlign w:val="center"/>
          </w:tcPr>
          <w:p w:rsidR="00F113E9" w:rsidRPr="004201B0" w:rsidRDefault="00F113E9" w:rsidP="00B33F8A">
            <w:pPr>
              <w:jc w:val="center"/>
              <w:rPr>
                <w:rFonts w:eastAsiaTheme="minorEastAsia"/>
                <w:sz w:val="18"/>
                <w:szCs w:val="18"/>
              </w:rPr>
            </w:pPr>
            <w:r w:rsidRPr="004201B0">
              <w:rPr>
                <w:rFonts w:eastAsiaTheme="minorEastAsia" w:hint="eastAsia"/>
                <w:sz w:val="18"/>
                <w:szCs w:val="18"/>
              </w:rPr>
              <w:t>PKGA2</w:t>
            </w:r>
          </w:p>
        </w:tc>
        <w:tc>
          <w:tcPr>
            <w:tcW w:w="1337" w:type="dxa"/>
            <w:vMerge w:val="restart"/>
            <w:vAlign w:val="center"/>
          </w:tcPr>
          <w:p w:rsidR="00F113E9" w:rsidRPr="004201B0" w:rsidRDefault="00F113E9" w:rsidP="00B33F8A">
            <w:pPr>
              <w:jc w:val="center"/>
              <w:rPr>
                <w:rFonts w:eastAsiaTheme="minorEastAsia"/>
                <w:sz w:val="18"/>
                <w:szCs w:val="18"/>
              </w:rPr>
            </w:pPr>
            <w:r w:rsidRPr="004201B0">
              <w:rPr>
                <w:rFonts w:eastAsiaTheme="minorEastAsia" w:hint="eastAsia"/>
                <w:sz w:val="18"/>
                <w:szCs w:val="18"/>
              </w:rPr>
              <w:t>Road</w:t>
            </w:r>
          </w:p>
        </w:tc>
        <w:tc>
          <w:tcPr>
            <w:tcW w:w="3192" w:type="dxa"/>
            <w:shd w:val="clear" w:color="auto" w:fill="auto"/>
            <w:vAlign w:val="center"/>
          </w:tcPr>
          <w:p w:rsidR="00F113E9" w:rsidRPr="004201B0" w:rsidRDefault="00F113E9" w:rsidP="00837727">
            <w:pPr>
              <w:rPr>
                <w:sz w:val="18"/>
                <w:szCs w:val="18"/>
              </w:rPr>
            </w:pPr>
            <w:r w:rsidRPr="004201B0">
              <w:rPr>
                <w:sz w:val="18"/>
                <w:szCs w:val="18"/>
              </w:rPr>
              <w:t>Detailed Design Reports</w:t>
            </w:r>
          </w:p>
        </w:tc>
        <w:tc>
          <w:tcPr>
            <w:tcW w:w="573" w:type="dxa"/>
            <w:vMerge w:val="restart"/>
            <w:shd w:val="clear" w:color="auto" w:fill="auto"/>
            <w:vAlign w:val="center"/>
          </w:tcPr>
          <w:p w:rsidR="00F113E9" w:rsidRPr="004201B0" w:rsidRDefault="00F113E9" w:rsidP="00B33F8A">
            <w:pPr>
              <w:jc w:val="center"/>
              <w:rPr>
                <w:sz w:val="18"/>
                <w:szCs w:val="18"/>
              </w:rPr>
            </w:pPr>
            <w:r w:rsidRPr="004201B0">
              <w:rPr>
                <w:sz w:val="18"/>
                <w:szCs w:val="18"/>
              </w:rPr>
              <w:t>1</w:t>
            </w:r>
          </w:p>
        </w:tc>
        <w:tc>
          <w:tcPr>
            <w:tcW w:w="1373" w:type="dxa"/>
            <w:vMerge w:val="restart"/>
            <w:shd w:val="clear" w:color="auto" w:fill="auto"/>
            <w:vAlign w:val="center"/>
          </w:tcPr>
          <w:p w:rsidR="00F113E9" w:rsidRPr="004201B0" w:rsidRDefault="00F113E9" w:rsidP="00B33F8A">
            <w:pPr>
              <w:jc w:val="center"/>
              <w:rPr>
                <w:sz w:val="18"/>
                <w:szCs w:val="18"/>
              </w:rPr>
            </w:pPr>
            <w:r w:rsidRPr="004201B0">
              <w:rPr>
                <w:sz w:val="18"/>
                <w:szCs w:val="18"/>
              </w:rPr>
              <w:t>30/07/2013</w:t>
            </w: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124</w:t>
            </w:r>
          </w:p>
        </w:tc>
        <w:tc>
          <w:tcPr>
            <w:tcW w:w="966" w:type="dxa"/>
            <w:vMerge/>
            <w:shd w:val="clear" w:color="auto" w:fill="auto"/>
            <w:vAlign w:val="center"/>
          </w:tcPr>
          <w:p w:rsidR="00F113E9" w:rsidRPr="004201B0" w:rsidRDefault="00F113E9" w:rsidP="00FA3B1F">
            <w:pPr>
              <w:rPr>
                <w:sz w:val="18"/>
                <w:szCs w:val="18"/>
              </w:rPr>
            </w:pPr>
          </w:p>
        </w:tc>
        <w:tc>
          <w:tcPr>
            <w:tcW w:w="1337" w:type="dxa"/>
            <w:vMerge/>
          </w:tcPr>
          <w:p w:rsidR="00F113E9" w:rsidRPr="004201B0" w:rsidRDefault="00F113E9" w:rsidP="00FA3B1F">
            <w:pPr>
              <w:rPr>
                <w:sz w:val="18"/>
                <w:szCs w:val="18"/>
              </w:rPr>
            </w:pPr>
          </w:p>
        </w:tc>
        <w:tc>
          <w:tcPr>
            <w:tcW w:w="3192" w:type="dxa"/>
            <w:shd w:val="clear" w:color="auto" w:fill="auto"/>
            <w:vAlign w:val="center"/>
          </w:tcPr>
          <w:p w:rsidR="00F113E9" w:rsidRPr="004201B0" w:rsidRDefault="00F113E9" w:rsidP="00837727">
            <w:pPr>
              <w:rPr>
                <w:sz w:val="18"/>
                <w:szCs w:val="18"/>
              </w:rPr>
            </w:pPr>
            <w:r w:rsidRPr="004201B0">
              <w:rPr>
                <w:sz w:val="18"/>
                <w:szCs w:val="18"/>
              </w:rPr>
              <w:t>Drawings</w:t>
            </w:r>
          </w:p>
        </w:tc>
        <w:tc>
          <w:tcPr>
            <w:tcW w:w="573" w:type="dxa"/>
            <w:vMerge/>
            <w:shd w:val="clear" w:color="auto" w:fill="auto"/>
            <w:vAlign w:val="center"/>
          </w:tcPr>
          <w:p w:rsidR="00F113E9" w:rsidRPr="004201B0" w:rsidRDefault="00F113E9" w:rsidP="00B33F8A">
            <w:pPr>
              <w:jc w:val="center"/>
              <w:rPr>
                <w:sz w:val="18"/>
                <w:szCs w:val="18"/>
              </w:rPr>
            </w:pPr>
          </w:p>
        </w:tc>
        <w:tc>
          <w:tcPr>
            <w:tcW w:w="1373" w:type="dxa"/>
            <w:vMerge/>
            <w:shd w:val="clear" w:color="auto" w:fill="auto"/>
            <w:vAlign w:val="center"/>
          </w:tcPr>
          <w:p w:rsidR="00F113E9" w:rsidRPr="004201B0" w:rsidRDefault="00F113E9" w:rsidP="00B33F8A">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125</w:t>
            </w:r>
          </w:p>
        </w:tc>
        <w:tc>
          <w:tcPr>
            <w:tcW w:w="966" w:type="dxa"/>
            <w:vMerge/>
            <w:shd w:val="clear" w:color="auto" w:fill="auto"/>
            <w:vAlign w:val="center"/>
          </w:tcPr>
          <w:p w:rsidR="00F113E9" w:rsidRPr="004201B0" w:rsidRDefault="00F113E9" w:rsidP="00FA3B1F">
            <w:pPr>
              <w:rPr>
                <w:sz w:val="18"/>
                <w:szCs w:val="18"/>
              </w:rPr>
            </w:pPr>
          </w:p>
        </w:tc>
        <w:tc>
          <w:tcPr>
            <w:tcW w:w="1337" w:type="dxa"/>
            <w:vMerge/>
          </w:tcPr>
          <w:p w:rsidR="00F113E9" w:rsidRPr="004201B0" w:rsidRDefault="00F113E9" w:rsidP="00FA3B1F">
            <w:pPr>
              <w:rPr>
                <w:sz w:val="18"/>
                <w:szCs w:val="18"/>
              </w:rPr>
            </w:pPr>
          </w:p>
        </w:tc>
        <w:tc>
          <w:tcPr>
            <w:tcW w:w="3192" w:type="dxa"/>
            <w:shd w:val="clear" w:color="auto" w:fill="auto"/>
            <w:vAlign w:val="center"/>
          </w:tcPr>
          <w:p w:rsidR="00F113E9" w:rsidRPr="004201B0" w:rsidRDefault="00F113E9" w:rsidP="00837727">
            <w:pPr>
              <w:rPr>
                <w:sz w:val="18"/>
                <w:szCs w:val="18"/>
              </w:rPr>
            </w:pPr>
            <w:r w:rsidRPr="004201B0">
              <w:rPr>
                <w:sz w:val="18"/>
                <w:szCs w:val="18"/>
              </w:rPr>
              <w:t>Structural Calculation Report</w:t>
            </w:r>
          </w:p>
        </w:tc>
        <w:tc>
          <w:tcPr>
            <w:tcW w:w="573" w:type="dxa"/>
            <w:vMerge/>
            <w:shd w:val="clear" w:color="auto" w:fill="auto"/>
            <w:vAlign w:val="center"/>
          </w:tcPr>
          <w:p w:rsidR="00F113E9" w:rsidRPr="004201B0" w:rsidRDefault="00F113E9" w:rsidP="00B33F8A">
            <w:pPr>
              <w:jc w:val="center"/>
              <w:rPr>
                <w:sz w:val="18"/>
                <w:szCs w:val="18"/>
              </w:rPr>
            </w:pPr>
          </w:p>
        </w:tc>
        <w:tc>
          <w:tcPr>
            <w:tcW w:w="1373" w:type="dxa"/>
            <w:vMerge/>
            <w:shd w:val="clear" w:color="auto" w:fill="auto"/>
            <w:vAlign w:val="center"/>
          </w:tcPr>
          <w:p w:rsidR="00F113E9" w:rsidRPr="004201B0" w:rsidRDefault="00F113E9" w:rsidP="00B33F8A">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126</w:t>
            </w:r>
          </w:p>
        </w:tc>
        <w:tc>
          <w:tcPr>
            <w:tcW w:w="966" w:type="dxa"/>
            <w:vMerge/>
            <w:shd w:val="clear" w:color="auto" w:fill="auto"/>
            <w:vAlign w:val="center"/>
          </w:tcPr>
          <w:p w:rsidR="00F113E9" w:rsidRPr="004201B0" w:rsidRDefault="00F113E9" w:rsidP="00FA3B1F">
            <w:pPr>
              <w:rPr>
                <w:sz w:val="18"/>
                <w:szCs w:val="18"/>
              </w:rPr>
            </w:pPr>
          </w:p>
        </w:tc>
        <w:tc>
          <w:tcPr>
            <w:tcW w:w="1337" w:type="dxa"/>
            <w:vMerge/>
          </w:tcPr>
          <w:p w:rsidR="00F113E9" w:rsidRPr="004201B0" w:rsidRDefault="00F113E9" w:rsidP="00FA3B1F">
            <w:pPr>
              <w:rPr>
                <w:sz w:val="18"/>
                <w:szCs w:val="18"/>
              </w:rPr>
            </w:pPr>
          </w:p>
        </w:tc>
        <w:tc>
          <w:tcPr>
            <w:tcW w:w="3192" w:type="dxa"/>
            <w:shd w:val="clear" w:color="auto" w:fill="auto"/>
            <w:vAlign w:val="center"/>
          </w:tcPr>
          <w:p w:rsidR="00F113E9" w:rsidRPr="004201B0" w:rsidRDefault="00F113E9" w:rsidP="00837727">
            <w:pPr>
              <w:rPr>
                <w:sz w:val="18"/>
                <w:szCs w:val="18"/>
              </w:rPr>
            </w:pPr>
            <w:r w:rsidRPr="004201B0">
              <w:rPr>
                <w:sz w:val="18"/>
                <w:szCs w:val="18"/>
              </w:rPr>
              <w:t xml:space="preserve">Work </w:t>
            </w:r>
            <w:proofErr w:type="spellStart"/>
            <w:r w:rsidRPr="004201B0">
              <w:rPr>
                <w:sz w:val="18"/>
                <w:szCs w:val="18"/>
              </w:rPr>
              <w:t>Qty</w:t>
            </w:r>
            <w:proofErr w:type="spellEnd"/>
            <w:r w:rsidRPr="004201B0">
              <w:rPr>
                <w:sz w:val="18"/>
                <w:szCs w:val="18"/>
              </w:rPr>
              <w:t xml:space="preserve"> Report</w:t>
            </w:r>
          </w:p>
        </w:tc>
        <w:tc>
          <w:tcPr>
            <w:tcW w:w="573" w:type="dxa"/>
            <w:vMerge/>
            <w:shd w:val="clear" w:color="auto" w:fill="auto"/>
            <w:vAlign w:val="center"/>
          </w:tcPr>
          <w:p w:rsidR="00F113E9" w:rsidRPr="004201B0" w:rsidRDefault="00F113E9" w:rsidP="00B33F8A">
            <w:pPr>
              <w:jc w:val="center"/>
              <w:rPr>
                <w:sz w:val="18"/>
                <w:szCs w:val="18"/>
              </w:rPr>
            </w:pPr>
          </w:p>
        </w:tc>
        <w:tc>
          <w:tcPr>
            <w:tcW w:w="1373" w:type="dxa"/>
            <w:vMerge/>
            <w:shd w:val="clear" w:color="auto" w:fill="auto"/>
            <w:vAlign w:val="center"/>
          </w:tcPr>
          <w:p w:rsidR="00F113E9" w:rsidRPr="004201B0" w:rsidRDefault="00F113E9" w:rsidP="00B33F8A">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127</w:t>
            </w:r>
          </w:p>
        </w:tc>
        <w:tc>
          <w:tcPr>
            <w:tcW w:w="966" w:type="dxa"/>
            <w:vMerge/>
            <w:shd w:val="clear" w:color="auto" w:fill="auto"/>
            <w:vAlign w:val="center"/>
          </w:tcPr>
          <w:p w:rsidR="00F113E9" w:rsidRPr="004201B0" w:rsidRDefault="00F113E9" w:rsidP="00FA3B1F">
            <w:pPr>
              <w:rPr>
                <w:sz w:val="18"/>
                <w:szCs w:val="18"/>
              </w:rPr>
            </w:pPr>
          </w:p>
        </w:tc>
        <w:tc>
          <w:tcPr>
            <w:tcW w:w="1337" w:type="dxa"/>
            <w:vMerge w:val="restart"/>
            <w:vAlign w:val="center"/>
          </w:tcPr>
          <w:p w:rsidR="00F113E9" w:rsidRPr="004201B0" w:rsidRDefault="00F113E9" w:rsidP="00B33F8A">
            <w:pPr>
              <w:jc w:val="center"/>
              <w:rPr>
                <w:rFonts w:eastAsiaTheme="minorEastAsia"/>
                <w:sz w:val="18"/>
                <w:szCs w:val="18"/>
              </w:rPr>
            </w:pPr>
            <w:r w:rsidRPr="004201B0">
              <w:rPr>
                <w:rFonts w:eastAsiaTheme="minorEastAsia" w:hint="eastAsia"/>
                <w:sz w:val="18"/>
                <w:szCs w:val="18"/>
              </w:rPr>
              <w:t>Geotechnical</w:t>
            </w:r>
          </w:p>
        </w:tc>
        <w:tc>
          <w:tcPr>
            <w:tcW w:w="3192" w:type="dxa"/>
            <w:shd w:val="clear" w:color="auto" w:fill="auto"/>
            <w:vAlign w:val="center"/>
          </w:tcPr>
          <w:p w:rsidR="00F113E9" w:rsidRPr="004201B0" w:rsidRDefault="00F113E9" w:rsidP="00837727">
            <w:pPr>
              <w:rPr>
                <w:sz w:val="18"/>
                <w:szCs w:val="18"/>
              </w:rPr>
            </w:pPr>
            <w:r w:rsidRPr="004201B0">
              <w:rPr>
                <w:sz w:val="18"/>
                <w:szCs w:val="18"/>
              </w:rPr>
              <w:t>Detailed Design Reports</w:t>
            </w:r>
          </w:p>
        </w:tc>
        <w:tc>
          <w:tcPr>
            <w:tcW w:w="573" w:type="dxa"/>
            <w:vMerge w:val="restart"/>
            <w:shd w:val="clear" w:color="auto" w:fill="auto"/>
            <w:vAlign w:val="center"/>
          </w:tcPr>
          <w:p w:rsidR="00F113E9" w:rsidRPr="004201B0" w:rsidRDefault="00F113E9" w:rsidP="00B33F8A">
            <w:pPr>
              <w:jc w:val="center"/>
              <w:rPr>
                <w:sz w:val="18"/>
                <w:szCs w:val="18"/>
              </w:rPr>
            </w:pPr>
            <w:r w:rsidRPr="004201B0">
              <w:rPr>
                <w:sz w:val="18"/>
                <w:szCs w:val="18"/>
              </w:rPr>
              <w:t>3</w:t>
            </w:r>
          </w:p>
        </w:tc>
        <w:tc>
          <w:tcPr>
            <w:tcW w:w="1373" w:type="dxa"/>
            <w:vMerge w:val="restart"/>
            <w:shd w:val="clear" w:color="auto" w:fill="auto"/>
            <w:vAlign w:val="center"/>
          </w:tcPr>
          <w:p w:rsidR="00F113E9" w:rsidRPr="004201B0" w:rsidRDefault="00F113E9" w:rsidP="00B33F8A">
            <w:pPr>
              <w:jc w:val="center"/>
              <w:rPr>
                <w:sz w:val="18"/>
                <w:szCs w:val="18"/>
              </w:rPr>
            </w:pPr>
            <w:r w:rsidRPr="004201B0">
              <w:rPr>
                <w:sz w:val="18"/>
                <w:szCs w:val="18"/>
              </w:rPr>
              <w:t>15/01/2014</w:t>
            </w: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128</w:t>
            </w:r>
          </w:p>
        </w:tc>
        <w:tc>
          <w:tcPr>
            <w:tcW w:w="966" w:type="dxa"/>
            <w:vMerge/>
            <w:shd w:val="clear" w:color="auto" w:fill="auto"/>
            <w:vAlign w:val="center"/>
          </w:tcPr>
          <w:p w:rsidR="00F113E9" w:rsidRPr="004201B0" w:rsidRDefault="00F113E9" w:rsidP="00FA3B1F">
            <w:pPr>
              <w:rPr>
                <w:sz w:val="18"/>
                <w:szCs w:val="18"/>
              </w:rPr>
            </w:pPr>
          </w:p>
        </w:tc>
        <w:tc>
          <w:tcPr>
            <w:tcW w:w="1337" w:type="dxa"/>
            <w:vMerge/>
          </w:tcPr>
          <w:p w:rsidR="00F113E9" w:rsidRPr="004201B0" w:rsidRDefault="00F113E9" w:rsidP="00FA3B1F">
            <w:pPr>
              <w:rPr>
                <w:sz w:val="18"/>
                <w:szCs w:val="18"/>
              </w:rPr>
            </w:pPr>
          </w:p>
        </w:tc>
        <w:tc>
          <w:tcPr>
            <w:tcW w:w="3192" w:type="dxa"/>
            <w:shd w:val="clear" w:color="auto" w:fill="auto"/>
            <w:vAlign w:val="center"/>
          </w:tcPr>
          <w:p w:rsidR="00F113E9" w:rsidRPr="004201B0" w:rsidRDefault="00F113E9" w:rsidP="00837727">
            <w:pPr>
              <w:rPr>
                <w:sz w:val="18"/>
                <w:szCs w:val="18"/>
              </w:rPr>
            </w:pPr>
            <w:r w:rsidRPr="004201B0">
              <w:rPr>
                <w:sz w:val="18"/>
                <w:szCs w:val="18"/>
              </w:rPr>
              <w:t>Drawings</w:t>
            </w:r>
          </w:p>
        </w:tc>
        <w:tc>
          <w:tcPr>
            <w:tcW w:w="573" w:type="dxa"/>
            <w:vMerge/>
            <w:shd w:val="clear" w:color="auto" w:fill="auto"/>
            <w:vAlign w:val="center"/>
          </w:tcPr>
          <w:p w:rsidR="00F113E9" w:rsidRPr="004201B0" w:rsidRDefault="00F113E9" w:rsidP="00B33F8A">
            <w:pPr>
              <w:jc w:val="center"/>
              <w:rPr>
                <w:sz w:val="18"/>
                <w:szCs w:val="18"/>
              </w:rPr>
            </w:pPr>
          </w:p>
        </w:tc>
        <w:tc>
          <w:tcPr>
            <w:tcW w:w="1373" w:type="dxa"/>
            <w:vMerge/>
            <w:shd w:val="clear" w:color="auto" w:fill="auto"/>
            <w:vAlign w:val="center"/>
          </w:tcPr>
          <w:p w:rsidR="00F113E9" w:rsidRPr="004201B0" w:rsidRDefault="00F113E9" w:rsidP="00B33F8A">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129</w:t>
            </w:r>
          </w:p>
        </w:tc>
        <w:tc>
          <w:tcPr>
            <w:tcW w:w="966" w:type="dxa"/>
            <w:vMerge/>
            <w:shd w:val="clear" w:color="auto" w:fill="auto"/>
            <w:vAlign w:val="center"/>
          </w:tcPr>
          <w:p w:rsidR="00F113E9" w:rsidRPr="004201B0" w:rsidRDefault="00F113E9" w:rsidP="00FA3B1F">
            <w:pPr>
              <w:rPr>
                <w:sz w:val="18"/>
                <w:szCs w:val="18"/>
              </w:rPr>
            </w:pPr>
          </w:p>
        </w:tc>
        <w:tc>
          <w:tcPr>
            <w:tcW w:w="1337" w:type="dxa"/>
            <w:vMerge/>
          </w:tcPr>
          <w:p w:rsidR="00F113E9" w:rsidRPr="004201B0" w:rsidRDefault="00F113E9" w:rsidP="00FA3B1F">
            <w:pPr>
              <w:rPr>
                <w:sz w:val="18"/>
                <w:szCs w:val="18"/>
              </w:rPr>
            </w:pPr>
          </w:p>
        </w:tc>
        <w:tc>
          <w:tcPr>
            <w:tcW w:w="3192" w:type="dxa"/>
            <w:shd w:val="clear" w:color="auto" w:fill="auto"/>
            <w:vAlign w:val="center"/>
          </w:tcPr>
          <w:p w:rsidR="00F113E9" w:rsidRPr="004201B0" w:rsidRDefault="00F113E9" w:rsidP="00837727">
            <w:pPr>
              <w:rPr>
                <w:sz w:val="18"/>
                <w:szCs w:val="18"/>
              </w:rPr>
            </w:pPr>
            <w:r w:rsidRPr="004201B0">
              <w:rPr>
                <w:sz w:val="18"/>
                <w:szCs w:val="18"/>
              </w:rPr>
              <w:t>Structural Calculation Report</w:t>
            </w:r>
          </w:p>
        </w:tc>
        <w:tc>
          <w:tcPr>
            <w:tcW w:w="573" w:type="dxa"/>
            <w:vMerge/>
            <w:shd w:val="clear" w:color="auto" w:fill="auto"/>
            <w:vAlign w:val="center"/>
          </w:tcPr>
          <w:p w:rsidR="00F113E9" w:rsidRPr="004201B0" w:rsidRDefault="00F113E9" w:rsidP="00B33F8A">
            <w:pPr>
              <w:jc w:val="center"/>
              <w:rPr>
                <w:sz w:val="18"/>
                <w:szCs w:val="18"/>
              </w:rPr>
            </w:pPr>
          </w:p>
        </w:tc>
        <w:tc>
          <w:tcPr>
            <w:tcW w:w="1373" w:type="dxa"/>
            <w:vMerge/>
            <w:shd w:val="clear" w:color="auto" w:fill="auto"/>
            <w:vAlign w:val="center"/>
          </w:tcPr>
          <w:p w:rsidR="00F113E9" w:rsidRPr="004201B0" w:rsidRDefault="00F113E9" w:rsidP="00B33F8A">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130</w:t>
            </w:r>
          </w:p>
        </w:tc>
        <w:tc>
          <w:tcPr>
            <w:tcW w:w="966" w:type="dxa"/>
            <w:vMerge/>
            <w:shd w:val="clear" w:color="auto" w:fill="auto"/>
            <w:vAlign w:val="center"/>
          </w:tcPr>
          <w:p w:rsidR="00F113E9" w:rsidRPr="004201B0" w:rsidRDefault="00F113E9" w:rsidP="00FA3B1F">
            <w:pPr>
              <w:rPr>
                <w:sz w:val="18"/>
                <w:szCs w:val="18"/>
              </w:rPr>
            </w:pPr>
          </w:p>
        </w:tc>
        <w:tc>
          <w:tcPr>
            <w:tcW w:w="1337" w:type="dxa"/>
            <w:vMerge/>
          </w:tcPr>
          <w:p w:rsidR="00F113E9" w:rsidRPr="004201B0" w:rsidRDefault="00F113E9" w:rsidP="00FA3B1F">
            <w:pPr>
              <w:rPr>
                <w:sz w:val="18"/>
                <w:szCs w:val="18"/>
              </w:rPr>
            </w:pPr>
          </w:p>
        </w:tc>
        <w:tc>
          <w:tcPr>
            <w:tcW w:w="3192" w:type="dxa"/>
            <w:shd w:val="clear" w:color="auto" w:fill="auto"/>
            <w:vAlign w:val="center"/>
          </w:tcPr>
          <w:p w:rsidR="00F113E9" w:rsidRPr="004201B0" w:rsidRDefault="00F113E9" w:rsidP="00837727">
            <w:pPr>
              <w:rPr>
                <w:sz w:val="18"/>
                <w:szCs w:val="18"/>
              </w:rPr>
            </w:pPr>
            <w:r w:rsidRPr="004201B0">
              <w:rPr>
                <w:sz w:val="18"/>
                <w:szCs w:val="18"/>
              </w:rPr>
              <w:t xml:space="preserve">Work </w:t>
            </w:r>
            <w:proofErr w:type="spellStart"/>
            <w:r w:rsidRPr="004201B0">
              <w:rPr>
                <w:sz w:val="18"/>
                <w:szCs w:val="18"/>
              </w:rPr>
              <w:t>Qty</w:t>
            </w:r>
            <w:proofErr w:type="spellEnd"/>
            <w:r w:rsidRPr="004201B0">
              <w:rPr>
                <w:sz w:val="18"/>
                <w:szCs w:val="18"/>
              </w:rPr>
              <w:t xml:space="preserve"> Report</w:t>
            </w:r>
          </w:p>
        </w:tc>
        <w:tc>
          <w:tcPr>
            <w:tcW w:w="573" w:type="dxa"/>
            <w:vMerge/>
            <w:shd w:val="clear" w:color="auto" w:fill="auto"/>
            <w:vAlign w:val="center"/>
          </w:tcPr>
          <w:p w:rsidR="00F113E9" w:rsidRPr="004201B0" w:rsidRDefault="00F113E9" w:rsidP="00B33F8A">
            <w:pPr>
              <w:jc w:val="center"/>
              <w:rPr>
                <w:sz w:val="18"/>
                <w:szCs w:val="18"/>
              </w:rPr>
            </w:pPr>
          </w:p>
        </w:tc>
        <w:tc>
          <w:tcPr>
            <w:tcW w:w="1373" w:type="dxa"/>
            <w:vMerge/>
            <w:shd w:val="clear" w:color="auto" w:fill="auto"/>
            <w:vAlign w:val="center"/>
          </w:tcPr>
          <w:p w:rsidR="00F113E9" w:rsidRPr="004201B0" w:rsidRDefault="00F113E9" w:rsidP="00B33F8A">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131</w:t>
            </w:r>
          </w:p>
        </w:tc>
        <w:tc>
          <w:tcPr>
            <w:tcW w:w="966" w:type="dxa"/>
            <w:vMerge/>
            <w:shd w:val="clear" w:color="auto" w:fill="auto"/>
            <w:vAlign w:val="center"/>
          </w:tcPr>
          <w:p w:rsidR="00F113E9" w:rsidRPr="004201B0" w:rsidRDefault="00F113E9" w:rsidP="00FA3B1F">
            <w:pPr>
              <w:rPr>
                <w:sz w:val="18"/>
                <w:szCs w:val="18"/>
              </w:rPr>
            </w:pPr>
          </w:p>
        </w:tc>
        <w:tc>
          <w:tcPr>
            <w:tcW w:w="1337" w:type="dxa"/>
            <w:vMerge w:val="restart"/>
            <w:vAlign w:val="center"/>
          </w:tcPr>
          <w:p w:rsidR="00F113E9" w:rsidRPr="004201B0" w:rsidRDefault="00F113E9" w:rsidP="00B33F8A">
            <w:pPr>
              <w:jc w:val="center"/>
              <w:rPr>
                <w:rFonts w:eastAsiaTheme="minorEastAsia"/>
                <w:sz w:val="18"/>
                <w:szCs w:val="18"/>
              </w:rPr>
            </w:pPr>
            <w:r w:rsidRPr="004201B0">
              <w:rPr>
                <w:rFonts w:eastAsiaTheme="minorEastAsia" w:hint="eastAsia"/>
                <w:sz w:val="18"/>
                <w:szCs w:val="18"/>
              </w:rPr>
              <w:t>Bridge</w:t>
            </w:r>
          </w:p>
        </w:tc>
        <w:tc>
          <w:tcPr>
            <w:tcW w:w="3192" w:type="dxa"/>
            <w:shd w:val="clear" w:color="auto" w:fill="auto"/>
            <w:vAlign w:val="center"/>
          </w:tcPr>
          <w:p w:rsidR="00F113E9" w:rsidRPr="004201B0" w:rsidRDefault="00F113E9" w:rsidP="00837727">
            <w:pPr>
              <w:rPr>
                <w:sz w:val="18"/>
                <w:szCs w:val="18"/>
              </w:rPr>
            </w:pPr>
            <w:r w:rsidRPr="004201B0">
              <w:rPr>
                <w:sz w:val="18"/>
                <w:szCs w:val="18"/>
              </w:rPr>
              <w:t>Detailed Design Reports</w:t>
            </w:r>
          </w:p>
        </w:tc>
        <w:tc>
          <w:tcPr>
            <w:tcW w:w="573" w:type="dxa"/>
            <w:vMerge w:val="restart"/>
            <w:shd w:val="clear" w:color="auto" w:fill="auto"/>
            <w:vAlign w:val="center"/>
          </w:tcPr>
          <w:p w:rsidR="00F113E9" w:rsidRPr="004201B0" w:rsidRDefault="00F113E9" w:rsidP="00B33F8A">
            <w:pPr>
              <w:jc w:val="center"/>
              <w:rPr>
                <w:sz w:val="18"/>
                <w:szCs w:val="18"/>
              </w:rPr>
            </w:pPr>
            <w:r w:rsidRPr="004201B0">
              <w:rPr>
                <w:sz w:val="18"/>
                <w:szCs w:val="18"/>
              </w:rPr>
              <w:t>1</w:t>
            </w:r>
          </w:p>
        </w:tc>
        <w:tc>
          <w:tcPr>
            <w:tcW w:w="1373" w:type="dxa"/>
            <w:vMerge w:val="restart"/>
            <w:shd w:val="clear" w:color="auto" w:fill="auto"/>
            <w:vAlign w:val="center"/>
          </w:tcPr>
          <w:p w:rsidR="00F113E9" w:rsidRPr="004201B0" w:rsidRDefault="00F113E9" w:rsidP="00B33F8A">
            <w:pPr>
              <w:jc w:val="center"/>
              <w:rPr>
                <w:sz w:val="18"/>
                <w:szCs w:val="18"/>
              </w:rPr>
            </w:pPr>
            <w:r w:rsidRPr="004201B0">
              <w:rPr>
                <w:sz w:val="18"/>
                <w:szCs w:val="18"/>
              </w:rPr>
              <w:t>30/07/2013</w:t>
            </w: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132</w:t>
            </w:r>
          </w:p>
        </w:tc>
        <w:tc>
          <w:tcPr>
            <w:tcW w:w="966" w:type="dxa"/>
            <w:vMerge/>
            <w:shd w:val="clear" w:color="auto" w:fill="auto"/>
            <w:vAlign w:val="center"/>
          </w:tcPr>
          <w:p w:rsidR="00F113E9" w:rsidRPr="004201B0" w:rsidRDefault="00F113E9" w:rsidP="00FA3B1F">
            <w:pPr>
              <w:rPr>
                <w:sz w:val="18"/>
                <w:szCs w:val="18"/>
              </w:rPr>
            </w:pPr>
          </w:p>
        </w:tc>
        <w:tc>
          <w:tcPr>
            <w:tcW w:w="1337" w:type="dxa"/>
            <w:vMerge/>
          </w:tcPr>
          <w:p w:rsidR="00F113E9" w:rsidRPr="004201B0" w:rsidRDefault="00F113E9" w:rsidP="00FA3B1F">
            <w:pPr>
              <w:rPr>
                <w:sz w:val="18"/>
                <w:szCs w:val="18"/>
              </w:rPr>
            </w:pPr>
          </w:p>
        </w:tc>
        <w:tc>
          <w:tcPr>
            <w:tcW w:w="3192" w:type="dxa"/>
            <w:shd w:val="clear" w:color="auto" w:fill="auto"/>
            <w:vAlign w:val="center"/>
          </w:tcPr>
          <w:p w:rsidR="00F113E9" w:rsidRPr="004201B0" w:rsidRDefault="00F113E9" w:rsidP="00837727">
            <w:pPr>
              <w:rPr>
                <w:sz w:val="18"/>
                <w:szCs w:val="18"/>
              </w:rPr>
            </w:pPr>
            <w:r w:rsidRPr="004201B0">
              <w:rPr>
                <w:sz w:val="18"/>
                <w:szCs w:val="18"/>
              </w:rPr>
              <w:t>Drawings</w:t>
            </w:r>
          </w:p>
        </w:tc>
        <w:tc>
          <w:tcPr>
            <w:tcW w:w="573" w:type="dxa"/>
            <w:vMerge/>
            <w:shd w:val="clear" w:color="auto" w:fill="auto"/>
            <w:vAlign w:val="center"/>
          </w:tcPr>
          <w:p w:rsidR="00F113E9" w:rsidRPr="004201B0" w:rsidRDefault="00F113E9" w:rsidP="00B33F8A">
            <w:pPr>
              <w:jc w:val="center"/>
              <w:rPr>
                <w:sz w:val="18"/>
                <w:szCs w:val="18"/>
              </w:rPr>
            </w:pPr>
          </w:p>
        </w:tc>
        <w:tc>
          <w:tcPr>
            <w:tcW w:w="1373" w:type="dxa"/>
            <w:vMerge/>
            <w:shd w:val="clear" w:color="auto" w:fill="auto"/>
            <w:vAlign w:val="center"/>
          </w:tcPr>
          <w:p w:rsidR="00F113E9" w:rsidRPr="004201B0" w:rsidRDefault="00F113E9" w:rsidP="00B33F8A">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133</w:t>
            </w:r>
          </w:p>
        </w:tc>
        <w:tc>
          <w:tcPr>
            <w:tcW w:w="966" w:type="dxa"/>
            <w:vMerge/>
            <w:shd w:val="clear" w:color="auto" w:fill="auto"/>
            <w:vAlign w:val="center"/>
          </w:tcPr>
          <w:p w:rsidR="00F113E9" w:rsidRPr="004201B0" w:rsidRDefault="00F113E9" w:rsidP="00FA3B1F">
            <w:pPr>
              <w:rPr>
                <w:sz w:val="18"/>
                <w:szCs w:val="18"/>
              </w:rPr>
            </w:pPr>
          </w:p>
        </w:tc>
        <w:tc>
          <w:tcPr>
            <w:tcW w:w="1337" w:type="dxa"/>
            <w:vMerge/>
          </w:tcPr>
          <w:p w:rsidR="00F113E9" w:rsidRPr="004201B0" w:rsidRDefault="00F113E9" w:rsidP="00FA3B1F">
            <w:pPr>
              <w:rPr>
                <w:sz w:val="18"/>
                <w:szCs w:val="18"/>
              </w:rPr>
            </w:pPr>
          </w:p>
        </w:tc>
        <w:tc>
          <w:tcPr>
            <w:tcW w:w="3192" w:type="dxa"/>
            <w:shd w:val="clear" w:color="auto" w:fill="auto"/>
            <w:vAlign w:val="center"/>
          </w:tcPr>
          <w:p w:rsidR="00F113E9" w:rsidRPr="004201B0" w:rsidRDefault="00F113E9" w:rsidP="00837727">
            <w:pPr>
              <w:rPr>
                <w:sz w:val="18"/>
                <w:szCs w:val="18"/>
              </w:rPr>
            </w:pPr>
            <w:r w:rsidRPr="004201B0">
              <w:rPr>
                <w:sz w:val="18"/>
                <w:szCs w:val="18"/>
              </w:rPr>
              <w:t>Structural Calculation Report</w:t>
            </w:r>
          </w:p>
        </w:tc>
        <w:tc>
          <w:tcPr>
            <w:tcW w:w="573" w:type="dxa"/>
            <w:vMerge/>
            <w:shd w:val="clear" w:color="auto" w:fill="auto"/>
            <w:vAlign w:val="center"/>
          </w:tcPr>
          <w:p w:rsidR="00F113E9" w:rsidRPr="004201B0" w:rsidRDefault="00F113E9" w:rsidP="00B33F8A">
            <w:pPr>
              <w:jc w:val="center"/>
              <w:rPr>
                <w:sz w:val="18"/>
                <w:szCs w:val="18"/>
              </w:rPr>
            </w:pPr>
          </w:p>
        </w:tc>
        <w:tc>
          <w:tcPr>
            <w:tcW w:w="1373" w:type="dxa"/>
            <w:vMerge/>
            <w:shd w:val="clear" w:color="auto" w:fill="auto"/>
            <w:vAlign w:val="center"/>
          </w:tcPr>
          <w:p w:rsidR="00F113E9" w:rsidRPr="004201B0" w:rsidRDefault="00F113E9" w:rsidP="00B33F8A">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134</w:t>
            </w:r>
          </w:p>
        </w:tc>
        <w:tc>
          <w:tcPr>
            <w:tcW w:w="966" w:type="dxa"/>
            <w:vMerge/>
            <w:shd w:val="clear" w:color="auto" w:fill="auto"/>
            <w:vAlign w:val="center"/>
          </w:tcPr>
          <w:p w:rsidR="00F113E9" w:rsidRPr="004201B0" w:rsidRDefault="00F113E9" w:rsidP="00FA3B1F">
            <w:pPr>
              <w:rPr>
                <w:sz w:val="18"/>
                <w:szCs w:val="18"/>
              </w:rPr>
            </w:pPr>
          </w:p>
        </w:tc>
        <w:tc>
          <w:tcPr>
            <w:tcW w:w="1337" w:type="dxa"/>
            <w:vMerge/>
          </w:tcPr>
          <w:p w:rsidR="00F113E9" w:rsidRPr="004201B0" w:rsidRDefault="00F113E9" w:rsidP="00FA3B1F">
            <w:pPr>
              <w:rPr>
                <w:sz w:val="18"/>
                <w:szCs w:val="18"/>
              </w:rPr>
            </w:pPr>
          </w:p>
        </w:tc>
        <w:tc>
          <w:tcPr>
            <w:tcW w:w="3192" w:type="dxa"/>
            <w:shd w:val="clear" w:color="auto" w:fill="auto"/>
            <w:vAlign w:val="center"/>
          </w:tcPr>
          <w:p w:rsidR="00F113E9" w:rsidRPr="004201B0" w:rsidRDefault="00F113E9" w:rsidP="00837727">
            <w:pPr>
              <w:rPr>
                <w:sz w:val="18"/>
                <w:szCs w:val="18"/>
              </w:rPr>
            </w:pPr>
            <w:r w:rsidRPr="004201B0">
              <w:rPr>
                <w:sz w:val="18"/>
                <w:szCs w:val="18"/>
              </w:rPr>
              <w:t xml:space="preserve">Work </w:t>
            </w:r>
            <w:proofErr w:type="spellStart"/>
            <w:r w:rsidRPr="004201B0">
              <w:rPr>
                <w:sz w:val="18"/>
                <w:szCs w:val="18"/>
              </w:rPr>
              <w:t>Qty</w:t>
            </w:r>
            <w:proofErr w:type="spellEnd"/>
            <w:r w:rsidRPr="004201B0">
              <w:rPr>
                <w:sz w:val="18"/>
                <w:szCs w:val="18"/>
              </w:rPr>
              <w:t xml:space="preserve"> Report</w:t>
            </w:r>
          </w:p>
        </w:tc>
        <w:tc>
          <w:tcPr>
            <w:tcW w:w="573" w:type="dxa"/>
            <w:vMerge/>
            <w:shd w:val="clear" w:color="auto" w:fill="auto"/>
            <w:vAlign w:val="center"/>
          </w:tcPr>
          <w:p w:rsidR="00F113E9" w:rsidRPr="004201B0" w:rsidRDefault="00F113E9" w:rsidP="00B33F8A">
            <w:pPr>
              <w:jc w:val="center"/>
              <w:rPr>
                <w:sz w:val="18"/>
                <w:szCs w:val="18"/>
              </w:rPr>
            </w:pPr>
          </w:p>
        </w:tc>
        <w:tc>
          <w:tcPr>
            <w:tcW w:w="1373" w:type="dxa"/>
            <w:vMerge/>
            <w:shd w:val="clear" w:color="auto" w:fill="auto"/>
            <w:vAlign w:val="center"/>
          </w:tcPr>
          <w:p w:rsidR="00F113E9" w:rsidRPr="004201B0" w:rsidRDefault="00F113E9" w:rsidP="00B33F8A">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135</w:t>
            </w:r>
          </w:p>
        </w:tc>
        <w:tc>
          <w:tcPr>
            <w:tcW w:w="966" w:type="dxa"/>
            <w:vMerge/>
            <w:shd w:val="clear" w:color="auto" w:fill="auto"/>
            <w:vAlign w:val="center"/>
          </w:tcPr>
          <w:p w:rsidR="00F113E9" w:rsidRPr="004201B0" w:rsidRDefault="00F113E9" w:rsidP="00FA3B1F">
            <w:pPr>
              <w:rPr>
                <w:sz w:val="18"/>
                <w:szCs w:val="18"/>
              </w:rPr>
            </w:pPr>
          </w:p>
        </w:tc>
        <w:tc>
          <w:tcPr>
            <w:tcW w:w="1337" w:type="dxa"/>
            <w:vMerge w:val="restart"/>
            <w:vAlign w:val="center"/>
          </w:tcPr>
          <w:p w:rsidR="00F113E9" w:rsidRPr="004201B0" w:rsidRDefault="00F113E9" w:rsidP="00B33F8A">
            <w:pPr>
              <w:jc w:val="center"/>
              <w:rPr>
                <w:rFonts w:eastAsiaTheme="minorEastAsia"/>
                <w:sz w:val="18"/>
                <w:szCs w:val="18"/>
              </w:rPr>
            </w:pPr>
            <w:r w:rsidRPr="004201B0">
              <w:rPr>
                <w:rFonts w:eastAsiaTheme="minorEastAsia" w:hint="eastAsia"/>
                <w:sz w:val="18"/>
                <w:szCs w:val="18"/>
              </w:rPr>
              <w:t>Drainage</w:t>
            </w:r>
          </w:p>
        </w:tc>
        <w:tc>
          <w:tcPr>
            <w:tcW w:w="3192" w:type="dxa"/>
            <w:shd w:val="clear" w:color="auto" w:fill="auto"/>
            <w:vAlign w:val="center"/>
          </w:tcPr>
          <w:p w:rsidR="00F113E9" w:rsidRPr="004201B0" w:rsidRDefault="00F113E9" w:rsidP="00837727">
            <w:pPr>
              <w:rPr>
                <w:sz w:val="18"/>
                <w:szCs w:val="18"/>
              </w:rPr>
            </w:pPr>
            <w:r w:rsidRPr="004201B0">
              <w:rPr>
                <w:sz w:val="18"/>
                <w:szCs w:val="18"/>
              </w:rPr>
              <w:t>Hydrological and Hydraulic Calculation Report (1) Cross Drainage</w:t>
            </w:r>
          </w:p>
        </w:tc>
        <w:tc>
          <w:tcPr>
            <w:tcW w:w="573" w:type="dxa"/>
            <w:shd w:val="clear" w:color="auto" w:fill="auto"/>
            <w:vAlign w:val="center"/>
          </w:tcPr>
          <w:p w:rsidR="00F113E9" w:rsidRPr="004201B0" w:rsidRDefault="00F113E9" w:rsidP="00B33F8A">
            <w:pPr>
              <w:jc w:val="center"/>
              <w:rPr>
                <w:sz w:val="18"/>
                <w:szCs w:val="18"/>
              </w:rPr>
            </w:pPr>
            <w:r w:rsidRPr="004201B0">
              <w:rPr>
                <w:sz w:val="18"/>
                <w:szCs w:val="18"/>
              </w:rPr>
              <w:t>3</w:t>
            </w:r>
          </w:p>
        </w:tc>
        <w:tc>
          <w:tcPr>
            <w:tcW w:w="1373" w:type="dxa"/>
            <w:shd w:val="clear" w:color="auto" w:fill="auto"/>
            <w:vAlign w:val="center"/>
          </w:tcPr>
          <w:p w:rsidR="00F113E9" w:rsidRPr="004201B0" w:rsidRDefault="00F113E9" w:rsidP="00B33F8A">
            <w:pPr>
              <w:jc w:val="center"/>
              <w:rPr>
                <w:sz w:val="18"/>
                <w:szCs w:val="18"/>
              </w:rPr>
            </w:pPr>
            <w:r w:rsidRPr="004201B0">
              <w:rPr>
                <w:sz w:val="18"/>
                <w:szCs w:val="18"/>
              </w:rPr>
              <w:t>26/03/2013</w:t>
            </w: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136</w:t>
            </w:r>
          </w:p>
        </w:tc>
        <w:tc>
          <w:tcPr>
            <w:tcW w:w="966" w:type="dxa"/>
            <w:vMerge/>
            <w:shd w:val="clear" w:color="auto" w:fill="auto"/>
            <w:vAlign w:val="center"/>
          </w:tcPr>
          <w:p w:rsidR="00F113E9" w:rsidRPr="004201B0" w:rsidRDefault="00F113E9" w:rsidP="00FA3B1F">
            <w:pPr>
              <w:rPr>
                <w:sz w:val="18"/>
                <w:szCs w:val="18"/>
              </w:rPr>
            </w:pPr>
          </w:p>
        </w:tc>
        <w:tc>
          <w:tcPr>
            <w:tcW w:w="1337" w:type="dxa"/>
            <w:vMerge/>
          </w:tcPr>
          <w:p w:rsidR="00F113E9" w:rsidRPr="004201B0" w:rsidRDefault="00F113E9" w:rsidP="00FA3B1F">
            <w:pPr>
              <w:rPr>
                <w:sz w:val="18"/>
                <w:szCs w:val="18"/>
              </w:rPr>
            </w:pPr>
          </w:p>
        </w:tc>
        <w:tc>
          <w:tcPr>
            <w:tcW w:w="3192" w:type="dxa"/>
            <w:shd w:val="clear" w:color="auto" w:fill="auto"/>
            <w:vAlign w:val="center"/>
          </w:tcPr>
          <w:p w:rsidR="00F113E9" w:rsidRPr="004201B0" w:rsidRDefault="00F113E9" w:rsidP="00837727">
            <w:pPr>
              <w:rPr>
                <w:sz w:val="18"/>
                <w:szCs w:val="18"/>
              </w:rPr>
            </w:pPr>
            <w:r w:rsidRPr="004201B0">
              <w:rPr>
                <w:sz w:val="18"/>
                <w:szCs w:val="18"/>
              </w:rPr>
              <w:t>Hydrological and Hydraulic Calculation Report (2) Longitudinal Drainage</w:t>
            </w:r>
          </w:p>
        </w:tc>
        <w:tc>
          <w:tcPr>
            <w:tcW w:w="573" w:type="dxa"/>
            <w:shd w:val="clear" w:color="auto" w:fill="auto"/>
            <w:vAlign w:val="center"/>
          </w:tcPr>
          <w:p w:rsidR="00F113E9" w:rsidRPr="004201B0" w:rsidRDefault="00F113E9" w:rsidP="00B33F8A">
            <w:pPr>
              <w:jc w:val="center"/>
              <w:rPr>
                <w:sz w:val="18"/>
                <w:szCs w:val="18"/>
              </w:rPr>
            </w:pPr>
            <w:r w:rsidRPr="004201B0">
              <w:rPr>
                <w:sz w:val="18"/>
                <w:szCs w:val="18"/>
              </w:rPr>
              <w:t>0</w:t>
            </w:r>
          </w:p>
        </w:tc>
        <w:tc>
          <w:tcPr>
            <w:tcW w:w="1373" w:type="dxa"/>
            <w:shd w:val="clear" w:color="auto" w:fill="auto"/>
            <w:vAlign w:val="center"/>
          </w:tcPr>
          <w:p w:rsidR="00F113E9" w:rsidRPr="004201B0" w:rsidRDefault="00F113E9" w:rsidP="00B33F8A">
            <w:pPr>
              <w:jc w:val="center"/>
              <w:rPr>
                <w:sz w:val="18"/>
                <w:szCs w:val="18"/>
              </w:rPr>
            </w:pPr>
            <w:r w:rsidRPr="004201B0">
              <w:rPr>
                <w:sz w:val="18"/>
                <w:szCs w:val="18"/>
              </w:rPr>
              <w:t>25/03/2013</w:t>
            </w: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137</w:t>
            </w:r>
          </w:p>
        </w:tc>
        <w:tc>
          <w:tcPr>
            <w:tcW w:w="966" w:type="dxa"/>
            <w:vMerge w:val="restart"/>
            <w:shd w:val="clear" w:color="auto" w:fill="auto"/>
            <w:vAlign w:val="center"/>
          </w:tcPr>
          <w:p w:rsidR="00F113E9" w:rsidRPr="004201B0" w:rsidRDefault="00F113E9" w:rsidP="00BC38D6">
            <w:pPr>
              <w:jc w:val="center"/>
              <w:rPr>
                <w:rFonts w:eastAsiaTheme="minorEastAsia"/>
                <w:sz w:val="18"/>
                <w:szCs w:val="18"/>
              </w:rPr>
            </w:pPr>
            <w:r w:rsidRPr="004201B0">
              <w:rPr>
                <w:rFonts w:eastAsiaTheme="minorEastAsia" w:hint="eastAsia"/>
                <w:sz w:val="18"/>
                <w:szCs w:val="18"/>
              </w:rPr>
              <w:t>PKGA3</w:t>
            </w:r>
          </w:p>
        </w:tc>
        <w:tc>
          <w:tcPr>
            <w:tcW w:w="1337" w:type="dxa"/>
            <w:vMerge w:val="restart"/>
            <w:vAlign w:val="center"/>
          </w:tcPr>
          <w:p w:rsidR="00F113E9" w:rsidRPr="004201B0" w:rsidRDefault="00F113E9" w:rsidP="00BC38D6">
            <w:pPr>
              <w:jc w:val="center"/>
              <w:rPr>
                <w:rFonts w:eastAsiaTheme="minorEastAsia"/>
                <w:sz w:val="18"/>
                <w:szCs w:val="18"/>
              </w:rPr>
            </w:pPr>
            <w:r w:rsidRPr="004201B0">
              <w:rPr>
                <w:rFonts w:eastAsiaTheme="minorEastAsia" w:hint="eastAsia"/>
                <w:sz w:val="18"/>
                <w:szCs w:val="18"/>
              </w:rPr>
              <w:t>Road</w:t>
            </w:r>
          </w:p>
        </w:tc>
        <w:tc>
          <w:tcPr>
            <w:tcW w:w="3192" w:type="dxa"/>
            <w:shd w:val="clear" w:color="auto" w:fill="auto"/>
            <w:vAlign w:val="center"/>
          </w:tcPr>
          <w:p w:rsidR="00F113E9" w:rsidRPr="004201B0" w:rsidRDefault="00F113E9" w:rsidP="00837727">
            <w:pPr>
              <w:rPr>
                <w:sz w:val="18"/>
                <w:szCs w:val="18"/>
              </w:rPr>
            </w:pPr>
            <w:r w:rsidRPr="004201B0">
              <w:rPr>
                <w:sz w:val="18"/>
                <w:szCs w:val="18"/>
              </w:rPr>
              <w:t>Detailed Design Reports</w:t>
            </w:r>
          </w:p>
        </w:tc>
        <w:tc>
          <w:tcPr>
            <w:tcW w:w="573" w:type="dxa"/>
            <w:vMerge w:val="restart"/>
            <w:shd w:val="clear" w:color="auto" w:fill="auto"/>
            <w:vAlign w:val="center"/>
          </w:tcPr>
          <w:p w:rsidR="00F113E9" w:rsidRPr="004201B0" w:rsidRDefault="00F113E9" w:rsidP="00BC38D6">
            <w:pPr>
              <w:jc w:val="center"/>
              <w:rPr>
                <w:sz w:val="18"/>
                <w:szCs w:val="18"/>
              </w:rPr>
            </w:pPr>
            <w:r w:rsidRPr="004201B0">
              <w:rPr>
                <w:sz w:val="18"/>
                <w:szCs w:val="18"/>
              </w:rPr>
              <w:t>1</w:t>
            </w:r>
          </w:p>
        </w:tc>
        <w:tc>
          <w:tcPr>
            <w:tcW w:w="1373" w:type="dxa"/>
            <w:vMerge w:val="restart"/>
            <w:shd w:val="clear" w:color="auto" w:fill="auto"/>
            <w:vAlign w:val="center"/>
          </w:tcPr>
          <w:p w:rsidR="00F113E9" w:rsidRPr="004201B0" w:rsidRDefault="00F113E9" w:rsidP="00BC38D6">
            <w:pPr>
              <w:jc w:val="center"/>
              <w:rPr>
                <w:sz w:val="18"/>
                <w:szCs w:val="18"/>
              </w:rPr>
            </w:pPr>
            <w:r w:rsidRPr="004201B0">
              <w:rPr>
                <w:sz w:val="18"/>
                <w:szCs w:val="18"/>
              </w:rPr>
              <w:t>23/9/2013</w:t>
            </w: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138</w:t>
            </w:r>
          </w:p>
        </w:tc>
        <w:tc>
          <w:tcPr>
            <w:tcW w:w="966" w:type="dxa"/>
            <w:vMerge/>
            <w:shd w:val="clear" w:color="auto" w:fill="auto"/>
            <w:vAlign w:val="center"/>
          </w:tcPr>
          <w:p w:rsidR="00F113E9" w:rsidRPr="004201B0" w:rsidRDefault="00F113E9" w:rsidP="00FA3B1F">
            <w:pPr>
              <w:rPr>
                <w:sz w:val="18"/>
                <w:szCs w:val="18"/>
              </w:rPr>
            </w:pPr>
          </w:p>
        </w:tc>
        <w:tc>
          <w:tcPr>
            <w:tcW w:w="1337" w:type="dxa"/>
            <w:vMerge/>
          </w:tcPr>
          <w:p w:rsidR="00F113E9" w:rsidRPr="004201B0" w:rsidRDefault="00F113E9" w:rsidP="00FA3B1F">
            <w:pPr>
              <w:rPr>
                <w:sz w:val="18"/>
                <w:szCs w:val="18"/>
              </w:rPr>
            </w:pPr>
          </w:p>
        </w:tc>
        <w:tc>
          <w:tcPr>
            <w:tcW w:w="3192" w:type="dxa"/>
            <w:shd w:val="clear" w:color="auto" w:fill="auto"/>
            <w:vAlign w:val="center"/>
          </w:tcPr>
          <w:p w:rsidR="00F113E9" w:rsidRPr="004201B0" w:rsidRDefault="00F113E9" w:rsidP="00837727">
            <w:pPr>
              <w:rPr>
                <w:sz w:val="18"/>
                <w:szCs w:val="18"/>
              </w:rPr>
            </w:pPr>
            <w:r w:rsidRPr="004201B0">
              <w:rPr>
                <w:sz w:val="18"/>
                <w:szCs w:val="18"/>
              </w:rPr>
              <w:t>Drawings</w:t>
            </w:r>
          </w:p>
        </w:tc>
        <w:tc>
          <w:tcPr>
            <w:tcW w:w="573" w:type="dxa"/>
            <w:vMerge/>
            <w:shd w:val="clear" w:color="auto" w:fill="auto"/>
            <w:vAlign w:val="center"/>
          </w:tcPr>
          <w:p w:rsidR="00F113E9" w:rsidRPr="004201B0" w:rsidRDefault="00F113E9" w:rsidP="00BC38D6">
            <w:pPr>
              <w:jc w:val="center"/>
              <w:rPr>
                <w:sz w:val="18"/>
                <w:szCs w:val="18"/>
              </w:rPr>
            </w:pPr>
          </w:p>
        </w:tc>
        <w:tc>
          <w:tcPr>
            <w:tcW w:w="1373" w:type="dxa"/>
            <w:vMerge/>
            <w:shd w:val="clear" w:color="auto" w:fill="auto"/>
            <w:vAlign w:val="center"/>
          </w:tcPr>
          <w:p w:rsidR="00F113E9" w:rsidRPr="004201B0" w:rsidRDefault="00F113E9" w:rsidP="00BC38D6">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139</w:t>
            </w:r>
          </w:p>
        </w:tc>
        <w:tc>
          <w:tcPr>
            <w:tcW w:w="966" w:type="dxa"/>
            <w:vMerge/>
            <w:shd w:val="clear" w:color="auto" w:fill="auto"/>
            <w:vAlign w:val="center"/>
          </w:tcPr>
          <w:p w:rsidR="00F113E9" w:rsidRPr="004201B0" w:rsidRDefault="00F113E9" w:rsidP="00FA3B1F">
            <w:pPr>
              <w:rPr>
                <w:sz w:val="18"/>
                <w:szCs w:val="18"/>
              </w:rPr>
            </w:pPr>
          </w:p>
        </w:tc>
        <w:tc>
          <w:tcPr>
            <w:tcW w:w="1337" w:type="dxa"/>
            <w:vMerge/>
          </w:tcPr>
          <w:p w:rsidR="00F113E9" w:rsidRPr="004201B0" w:rsidRDefault="00F113E9" w:rsidP="00FA3B1F">
            <w:pPr>
              <w:rPr>
                <w:sz w:val="18"/>
                <w:szCs w:val="18"/>
              </w:rPr>
            </w:pPr>
          </w:p>
        </w:tc>
        <w:tc>
          <w:tcPr>
            <w:tcW w:w="3192" w:type="dxa"/>
            <w:shd w:val="clear" w:color="auto" w:fill="auto"/>
            <w:vAlign w:val="center"/>
          </w:tcPr>
          <w:p w:rsidR="00F113E9" w:rsidRPr="004201B0" w:rsidRDefault="00F113E9" w:rsidP="00837727">
            <w:pPr>
              <w:rPr>
                <w:sz w:val="18"/>
                <w:szCs w:val="18"/>
              </w:rPr>
            </w:pPr>
            <w:r w:rsidRPr="004201B0">
              <w:rPr>
                <w:sz w:val="18"/>
                <w:szCs w:val="18"/>
              </w:rPr>
              <w:t xml:space="preserve">Structural Calculation Report </w:t>
            </w:r>
          </w:p>
        </w:tc>
        <w:tc>
          <w:tcPr>
            <w:tcW w:w="573" w:type="dxa"/>
            <w:vMerge/>
            <w:shd w:val="clear" w:color="auto" w:fill="auto"/>
            <w:vAlign w:val="center"/>
          </w:tcPr>
          <w:p w:rsidR="00F113E9" w:rsidRPr="004201B0" w:rsidRDefault="00F113E9" w:rsidP="00BC38D6">
            <w:pPr>
              <w:jc w:val="center"/>
              <w:rPr>
                <w:sz w:val="18"/>
                <w:szCs w:val="18"/>
              </w:rPr>
            </w:pPr>
          </w:p>
        </w:tc>
        <w:tc>
          <w:tcPr>
            <w:tcW w:w="1373" w:type="dxa"/>
            <w:vMerge/>
            <w:shd w:val="clear" w:color="auto" w:fill="auto"/>
            <w:vAlign w:val="center"/>
          </w:tcPr>
          <w:p w:rsidR="00F113E9" w:rsidRPr="004201B0" w:rsidRDefault="00F113E9" w:rsidP="00BC38D6">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140</w:t>
            </w:r>
          </w:p>
        </w:tc>
        <w:tc>
          <w:tcPr>
            <w:tcW w:w="966" w:type="dxa"/>
            <w:vMerge/>
            <w:shd w:val="clear" w:color="auto" w:fill="auto"/>
            <w:vAlign w:val="center"/>
          </w:tcPr>
          <w:p w:rsidR="00F113E9" w:rsidRPr="004201B0" w:rsidRDefault="00F113E9" w:rsidP="00FA3B1F">
            <w:pPr>
              <w:rPr>
                <w:sz w:val="18"/>
                <w:szCs w:val="18"/>
              </w:rPr>
            </w:pPr>
          </w:p>
        </w:tc>
        <w:tc>
          <w:tcPr>
            <w:tcW w:w="1337" w:type="dxa"/>
            <w:vMerge/>
          </w:tcPr>
          <w:p w:rsidR="00F113E9" w:rsidRPr="004201B0" w:rsidRDefault="00F113E9" w:rsidP="00FA3B1F">
            <w:pPr>
              <w:rPr>
                <w:sz w:val="18"/>
                <w:szCs w:val="18"/>
              </w:rPr>
            </w:pPr>
          </w:p>
        </w:tc>
        <w:tc>
          <w:tcPr>
            <w:tcW w:w="3192" w:type="dxa"/>
            <w:shd w:val="clear" w:color="auto" w:fill="auto"/>
            <w:vAlign w:val="center"/>
          </w:tcPr>
          <w:p w:rsidR="00F113E9" w:rsidRPr="004201B0" w:rsidRDefault="00F113E9" w:rsidP="00837727">
            <w:pPr>
              <w:rPr>
                <w:sz w:val="18"/>
                <w:szCs w:val="18"/>
              </w:rPr>
            </w:pPr>
            <w:r w:rsidRPr="004201B0">
              <w:rPr>
                <w:sz w:val="18"/>
                <w:szCs w:val="18"/>
              </w:rPr>
              <w:t xml:space="preserve">Work </w:t>
            </w:r>
            <w:proofErr w:type="spellStart"/>
            <w:r w:rsidRPr="004201B0">
              <w:rPr>
                <w:sz w:val="18"/>
                <w:szCs w:val="18"/>
              </w:rPr>
              <w:t>Qty</w:t>
            </w:r>
            <w:proofErr w:type="spellEnd"/>
            <w:r w:rsidRPr="004201B0">
              <w:rPr>
                <w:sz w:val="18"/>
                <w:szCs w:val="18"/>
              </w:rPr>
              <w:t xml:space="preserve"> Report</w:t>
            </w:r>
          </w:p>
        </w:tc>
        <w:tc>
          <w:tcPr>
            <w:tcW w:w="573" w:type="dxa"/>
            <w:vMerge/>
            <w:shd w:val="clear" w:color="auto" w:fill="auto"/>
            <w:vAlign w:val="center"/>
          </w:tcPr>
          <w:p w:rsidR="00F113E9" w:rsidRPr="004201B0" w:rsidRDefault="00F113E9" w:rsidP="00BC38D6">
            <w:pPr>
              <w:jc w:val="center"/>
              <w:rPr>
                <w:sz w:val="18"/>
                <w:szCs w:val="18"/>
              </w:rPr>
            </w:pPr>
          </w:p>
        </w:tc>
        <w:tc>
          <w:tcPr>
            <w:tcW w:w="1373" w:type="dxa"/>
            <w:vMerge/>
            <w:shd w:val="clear" w:color="auto" w:fill="auto"/>
            <w:vAlign w:val="center"/>
          </w:tcPr>
          <w:p w:rsidR="00F113E9" w:rsidRPr="004201B0" w:rsidRDefault="00F113E9" w:rsidP="00BC38D6">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141</w:t>
            </w:r>
          </w:p>
        </w:tc>
        <w:tc>
          <w:tcPr>
            <w:tcW w:w="966" w:type="dxa"/>
            <w:vMerge/>
            <w:shd w:val="clear" w:color="auto" w:fill="auto"/>
            <w:vAlign w:val="center"/>
          </w:tcPr>
          <w:p w:rsidR="00F113E9" w:rsidRPr="004201B0" w:rsidRDefault="00F113E9" w:rsidP="00FA3B1F">
            <w:pPr>
              <w:rPr>
                <w:sz w:val="18"/>
                <w:szCs w:val="18"/>
              </w:rPr>
            </w:pPr>
          </w:p>
        </w:tc>
        <w:tc>
          <w:tcPr>
            <w:tcW w:w="1337" w:type="dxa"/>
            <w:vMerge w:val="restart"/>
            <w:vAlign w:val="center"/>
          </w:tcPr>
          <w:p w:rsidR="00F113E9" w:rsidRPr="004201B0" w:rsidRDefault="00F113E9" w:rsidP="00BC38D6">
            <w:pPr>
              <w:jc w:val="center"/>
              <w:rPr>
                <w:rFonts w:eastAsiaTheme="minorEastAsia"/>
                <w:sz w:val="18"/>
                <w:szCs w:val="18"/>
              </w:rPr>
            </w:pPr>
            <w:r w:rsidRPr="004201B0">
              <w:rPr>
                <w:rFonts w:eastAsiaTheme="minorEastAsia" w:hint="eastAsia"/>
                <w:sz w:val="18"/>
                <w:szCs w:val="18"/>
              </w:rPr>
              <w:t>Geotechnical</w:t>
            </w:r>
          </w:p>
        </w:tc>
        <w:tc>
          <w:tcPr>
            <w:tcW w:w="3192" w:type="dxa"/>
            <w:shd w:val="clear" w:color="auto" w:fill="auto"/>
            <w:vAlign w:val="center"/>
          </w:tcPr>
          <w:p w:rsidR="00F113E9" w:rsidRPr="004201B0" w:rsidRDefault="00F113E9" w:rsidP="00837727">
            <w:pPr>
              <w:rPr>
                <w:sz w:val="18"/>
                <w:szCs w:val="18"/>
              </w:rPr>
            </w:pPr>
            <w:r w:rsidRPr="004201B0">
              <w:rPr>
                <w:sz w:val="18"/>
                <w:szCs w:val="18"/>
              </w:rPr>
              <w:t>Detailed Design Reports</w:t>
            </w:r>
          </w:p>
        </w:tc>
        <w:tc>
          <w:tcPr>
            <w:tcW w:w="573" w:type="dxa"/>
            <w:vMerge w:val="restart"/>
            <w:shd w:val="clear" w:color="auto" w:fill="auto"/>
            <w:vAlign w:val="center"/>
          </w:tcPr>
          <w:p w:rsidR="00F113E9" w:rsidRPr="004201B0" w:rsidRDefault="00F113E9" w:rsidP="00BC38D6">
            <w:pPr>
              <w:jc w:val="center"/>
              <w:rPr>
                <w:sz w:val="18"/>
                <w:szCs w:val="18"/>
              </w:rPr>
            </w:pPr>
            <w:r w:rsidRPr="004201B0">
              <w:rPr>
                <w:sz w:val="18"/>
                <w:szCs w:val="18"/>
              </w:rPr>
              <w:t>3</w:t>
            </w:r>
          </w:p>
        </w:tc>
        <w:tc>
          <w:tcPr>
            <w:tcW w:w="1373" w:type="dxa"/>
            <w:vMerge w:val="restart"/>
            <w:shd w:val="clear" w:color="auto" w:fill="auto"/>
            <w:vAlign w:val="center"/>
          </w:tcPr>
          <w:p w:rsidR="00F113E9" w:rsidRPr="004201B0" w:rsidRDefault="00F113E9" w:rsidP="00BC38D6">
            <w:pPr>
              <w:jc w:val="center"/>
              <w:rPr>
                <w:sz w:val="18"/>
                <w:szCs w:val="18"/>
              </w:rPr>
            </w:pPr>
            <w:r w:rsidRPr="004201B0">
              <w:rPr>
                <w:sz w:val="18"/>
                <w:szCs w:val="18"/>
              </w:rPr>
              <w:t>11/01/2014</w:t>
            </w: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142</w:t>
            </w:r>
          </w:p>
        </w:tc>
        <w:tc>
          <w:tcPr>
            <w:tcW w:w="966" w:type="dxa"/>
            <w:vMerge/>
            <w:shd w:val="clear" w:color="auto" w:fill="auto"/>
            <w:vAlign w:val="center"/>
          </w:tcPr>
          <w:p w:rsidR="00F113E9" w:rsidRPr="004201B0" w:rsidRDefault="00F113E9" w:rsidP="00FA3B1F">
            <w:pPr>
              <w:rPr>
                <w:sz w:val="18"/>
                <w:szCs w:val="18"/>
              </w:rPr>
            </w:pPr>
          </w:p>
        </w:tc>
        <w:tc>
          <w:tcPr>
            <w:tcW w:w="1337" w:type="dxa"/>
            <w:vMerge/>
          </w:tcPr>
          <w:p w:rsidR="00F113E9" w:rsidRPr="004201B0" w:rsidRDefault="00F113E9" w:rsidP="00FA3B1F">
            <w:pPr>
              <w:rPr>
                <w:sz w:val="18"/>
                <w:szCs w:val="18"/>
              </w:rPr>
            </w:pPr>
          </w:p>
        </w:tc>
        <w:tc>
          <w:tcPr>
            <w:tcW w:w="3192" w:type="dxa"/>
            <w:shd w:val="clear" w:color="auto" w:fill="auto"/>
            <w:vAlign w:val="center"/>
          </w:tcPr>
          <w:p w:rsidR="00F113E9" w:rsidRPr="004201B0" w:rsidRDefault="00F113E9" w:rsidP="00837727">
            <w:pPr>
              <w:rPr>
                <w:sz w:val="18"/>
                <w:szCs w:val="18"/>
              </w:rPr>
            </w:pPr>
            <w:r w:rsidRPr="004201B0">
              <w:rPr>
                <w:sz w:val="18"/>
                <w:szCs w:val="18"/>
              </w:rPr>
              <w:t>Drawings</w:t>
            </w:r>
          </w:p>
        </w:tc>
        <w:tc>
          <w:tcPr>
            <w:tcW w:w="573" w:type="dxa"/>
            <w:vMerge/>
            <w:shd w:val="clear" w:color="auto" w:fill="auto"/>
            <w:vAlign w:val="center"/>
          </w:tcPr>
          <w:p w:rsidR="00F113E9" w:rsidRPr="004201B0" w:rsidRDefault="00F113E9" w:rsidP="00BC38D6">
            <w:pPr>
              <w:jc w:val="center"/>
              <w:rPr>
                <w:sz w:val="18"/>
                <w:szCs w:val="18"/>
              </w:rPr>
            </w:pPr>
          </w:p>
        </w:tc>
        <w:tc>
          <w:tcPr>
            <w:tcW w:w="1373" w:type="dxa"/>
            <w:vMerge/>
            <w:shd w:val="clear" w:color="auto" w:fill="auto"/>
            <w:vAlign w:val="center"/>
          </w:tcPr>
          <w:p w:rsidR="00F113E9" w:rsidRPr="004201B0" w:rsidRDefault="00F113E9" w:rsidP="00BC38D6">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143</w:t>
            </w:r>
          </w:p>
        </w:tc>
        <w:tc>
          <w:tcPr>
            <w:tcW w:w="966" w:type="dxa"/>
            <w:vMerge/>
            <w:shd w:val="clear" w:color="auto" w:fill="auto"/>
            <w:vAlign w:val="center"/>
          </w:tcPr>
          <w:p w:rsidR="00F113E9" w:rsidRPr="004201B0" w:rsidRDefault="00F113E9" w:rsidP="00FA3B1F">
            <w:pPr>
              <w:rPr>
                <w:sz w:val="18"/>
                <w:szCs w:val="18"/>
              </w:rPr>
            </w:pPr>
          </w:p>
        </w:tc>
        <w:tc>
          <w:tcPr>
            <w:tcW w:w="1337" w:type="dxa"/>
            <w:vMerge/>
          </w:tcPr>
          <w:p w:rsidR="00F113E9" w:rsidRPr="004201B0" w:rsidRDefault="00F113E9" w:rsidP="00FA3B1F">
            <w:pPr>
              <w:rPr>
                <w:sz w:val="18"/>
                <w:szCs w:val="18"/>
              </w:rPr>
            </w:pPr>
          </w:p>
        </w:tc>
        <w:tc>
          <w:tcPr>
            <w:tcW w:w="3192" w:type="dxa"/>
            <w:shd w:val="clear" w:color="auto" w:fill="auto"/>
            <w:vAlign w:val="center"/>
          </w:tcPr>
          <w:p w:rsidR="00F113E9" w:rsidRPr="004201B0" w:rsidRDefault="00F113E9" w:rsidP="00837727">
            <w:pPr>
              <w:rPr>
                <w:sz w:val="18"/>
                <w:szCs w:val="18"/>
              </w:rPr>
            </w:pPr>
            <w:r w:rsidRPr="004201B0">
              <w:rPr>
                <w:sz w:val="18"/>
                <w:szCs w:val="18"/>
              </w:rPr>
              <w:t>Structural Calculation Report</w:t>
            </w:r>
          </w:p>
        </w:tc>
        <w:tc>
          <w:tcPr>
            <w:tcW w:w="573" w:type="dxa"/>
            <w:vMerge/>
            <w:shd w:val="clear" w:color="auto" w:fill="auto"/>
            <w:vAlign w:val="center"/>
          </w:tcPr>
          <w:p w:rsidR="00F113E9" w:rsidRPr="004201B0" w:rsidRDefault="00F113E9" w:rsidP="00BC38D6">
            <w:pPr>
              <w:jc w:val="center"/>
              <w:rPr>
                <w:sz w:val="18"/>
                <w:szCs w:val="18"/>
              </w:rPr>
            </w:pPr>
          </w:p>
        </w:tc>
        <w:tc>
          <w:tcPr>
            <w:tcW w:w="1373" w:type="dxa"/>
            <w:vMerge/>
            <w:shd w:val="clear" w:color="auto" w:fill="auto"/>
            <w:vAlign w:val="center"/>
          </w:tcPr>
          <w:p w:rsidR="00F113E9" w:rsidRPr="004201B0" w:rsidRDefault="00F113E9" w:rsidP="00BC38D6">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144</w:t>
            </w:r>
          </w:p>
        </w:tc>
        <w:tc>
          <w:tcPr>
            <w:tcW w:w="966" w:type="dxa"/>
            <w:vMerge/>
            <w:shd w:val="clear" w:color="auto" w:fill="auto"/>
            <w:vAlign w:val="center"/>
          </w:tcPr>
          <w:p w:rsidR="00F113E9" w:rsidRPr="004201B0" w:rsidRDefault="00F113E9" w:rsidP="00FA3B1F">
            <w:pPr>
              <w:rPr>
                <w:sz w:val="18"/>
                <w:szCs w:val="18"/>
              </w:rPr>
            </w:pPr>
          </w:p>
        </w:tc>
        <w:tc>
          <w:tcPr>
            <w:tcW w:w="1337" w:type="dxa"/>
            <w:vMerge/>
          </w:tcPr>
          <w:p w:rsidR="00F113E9" w:rsidRPr="004201B0" w:rsidRDefault="00F113E9" w:rsidP="00FA3B1F">
            <w:pPr>
              <w:rPr>
                <w:sz w:val="18"/>
                <w:szCs w:val="18"/>
              </w:rPr>
            </w:pPr>
          </w:p>
        </w:tc>
        <w:tc>
          <w:tcPr>
            <w:tcW w:w="3192" w:type="dxa"/>
            <w:shd w:val="clear" w:color="auto" w:fill="auto"/>
            <w:vAlign w:val="center"/>
          </w:tcPr>
          <w:p w:rsidR="00F113E9" w:rsidRPr="004201B0" w:rsidRDefault="00F113E9" w:rsidP="00837727">
            <w:pPr>
              <w:rPr>
                <w:sz w:val="18"/>
                <w:szCs w:val="18"/>
              </w:rPr>
            </w:pPr>
            <w:r w:rsidRPr="004201B0">
              <w:rPr>
                <w:sz w:val="18"/>
                <w:szCs w:val="18"/>
              </w:rPr>
              <w:t xml:space="preserve">Work </w:t>
            </w:r>
            <w:proofErr w:type="spellStart"/>
            <w:r w:rsidRPr="004201B0">
              <w:rPr>
                <w:sz w:val="18"/>
                <w:szCs w:val="18"/>
              </w:rPr>
              <w:t>Qty</w:t>
            </w:r>
            <w:proofErr w:type="spellEnd"/>
            <w:r w:rsidRPr="004201B0">
              <w:rPr>
                <w:sz w:val="18"/>
                <w:szCs w:val="18"/>
              </w:rPr>
              <w:t xml:space="preserve"> Report</w:t>
            </w:r>
          </w:p>
        </w:tc>
        <w:tc>
          <w:tcPr>
            <w:tcW w:w="573" w:type="dxa"/>
            <w:vMerge/>
            <w:shd w:val="clear" w:color="auto" w:fill="auto"/>
            <w:vAlign w:val="center"/>
          </w:tcPr>
          <w:p w:rsidR="00F113E9" w:rsidRPr="004201B0" w:rsidRDefault="00F113E9" w:rsidP="00BC38D6">
            <w:pPr>
              <w:jc w:val="center"/>
              <w:rPr>
                <w:sz w:val="18"/>
                <w:szCs w:val="18"/>
              </w:rPr>
            </w:pPr>
          </w:p>
        </w:tc>
        <w:tc>
          <w:tcPr>
            <w:tcW w:w="1373" w:type="dxa"/>
            <w:vMerge/>
            <w:shd w:val="clear" w:color="auto" w:fill="auto"/>
            <w:vAlign w:val="center"/>
          </w:tcPr>
          <w:p w:rsidR="00F113E9" w:rsidRPr="004201B0" w:rsidRDefault="00F113E9" w:rsidP="00BC38D6">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lastRenderedPageBreak/>
              <w:t>145</w:t>
            </w:r>
          </w:p>
        </w:tc>
        <w:tc>
          <w:tcPr>
            <w:tcW w:w="966" w:type="dxa"/>
            <w:vMerge/>
            <w:shd w:val="clear" w:color="auto" w:fill="auto"/>
            <w:vAlign w:val="center"/>
          </w:tcPr>
          <w:p w:rsidR="00F113E9" w:rsidRPr="004201B0" w:rsidRDefault="00F113E9" w:rsidP="00FA3B1F">
            <w:pPr>
              <w:rPr>
                <w:sz w:val="18"/>
                <w:szCs w:val="18"/>
              </w:rPr>
            </w:pPr>
          </w:p>
        </w:tc>
        <w:tc>
          <w:tcPr>
            <w:tcW w:w="1337" w:type="dxa"/>
            <w:vMerge w:val="restart"/>
            <w:vAlign w:val="center"/>
          </w:tcPr>
          <w:p w:rsidR="00F113E9" w:rsidRPr="004201B0" w:rsidRDefault="00F113E9" w:rsidP="00BC38D6">
            <w:pPr>
              <w:jc w:val="center"/>
              <w:rPr>
                <w:rFonts w:eastAsiaTheme="minorEastAsia"/>
                <w:sz w:val="18"/>
                <w:szCs w:val="18"/>
              </w:rPr>
            </w:pPr>
            <w:r w:rsidRPr="004201B0">
              <w:rPr>
                <w:rFonts w:eastAsiaTheme="minorEastAsia" w:hint="eastAsia"/>
                <w:sz w:val="18"/>
                <w:szCs w:val="18"/>
              </w:rPr>
              <w:t>Bridge</w:t>
            </w:r>
          </w:p>
        </w:tc>
        <w:tc>
          <w:tcPr>
            <w:tcW w:w="3192" w:type="dxa"/>
            <w:shd w:val="clear" w:color="auto" w:fill="auto"/>
            <w:vAlign w:val="center"/>
          </w:tcPr>
          <w:p w:rsidR="00F113E9" w:rsidRPr="004201B0" w:rsidRDefault="00F113E9" w:rsidP="00837727">
            <w:pPr>
              <w:rPr>
                <w:sz w:val="18"/>
                <w:szCs w:val="18"/>
              </w:rPr>
            </w:pPr>
            <w:r w:rsidRPr="004201B0">
              <w:rPr>
                <w:sz w:val="18"/>
                <w:szCs w:val="18"/>
              </w:rPr>
              <w:t>Detailed Design Reports</w:t>
            </w:r>
          </w:p>
        </w:tc>
        <w:tc>
          <w:tcPr>
            <w:tcW w:w="573" w:type="dxa"/>
            <w:vMerge w:val="restart"/>
            <w:shd w:val="clear" w:color="auto" w:fill="auto"/>
            <w:vAlign w:val="center"/>
          </w:tcPr>
          <w:p w:rsidR="00F113E9" w:rsidRPr="004201B0" w:rsidRDefault="00F113E9" w:rsidP="00BC38D6">
            <w:pPr>
              <w:jc w:val="center"/>
              <w:rPr>
                <w:sz w:val="18"/>
                <w:szCs w:val="18"/>
              </w:rPr>
            </w:pPr>
            <w:r w:rsidRPr="004201B0">
              <w:rPr>
                <w:sz w:val="18"/>
                <w:szCs w:val="18"/>
              </w:rPr>
              <w:t>1</w:t>
            </w:r>
          </w:p>
        </w:tc>
        <w:tc>
          <w:tcPr>
            <w:tcW w:w="1373" w:type="dxa"/>
            <w:vMerge w:val="restart"/>
            <w:shd w:val="clear" w:color="auto" w:fill="auto"/>
            <w:vAlign w:val="center"/>
          </w:tcPr>
          <w:p w:rsidR="00F113E9" w:rsidRPr="004201B0" w:rsidRDefault="00F113E9" w:rsidP="00BC38D6">
            <w:pPr>
              <w:jc w:val="center"/>
              <w:rPr>
                <w:sz w:val="18"/>
                <w:szCs w:val="18"/>
              </w:rPr>
            </w:pPr>
            <w:r w:rsidRPr="004201B0">
              <w:rPr>
                <w:sz w:val="18"/>
                <w:szCs w:val="18"/>
              </w:rPr>
              <w:t>23/9/2013</w:t>
            </w: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146</w:t>
            </w:r>
          </w:p>
        </w:tc>
        <w:tc>
          <w:tcPr>
            <w:tcW w:w="966" w:type="dxa"/>
            <w:vMerge/>
            <w:shd w:val="clear" w:color="auto" w:fill="auto"/>
            <w:vAlign w:val="center"/>
          </w:tcPr>
          <w:p w:rsidR="00F113E9" w:rsidRPr="004201B0" w:rsidRDefault="00F113E9" w:rsidP="00FA3B1F">
            <w:pPr>
              <w:rPr>
                <w:sz w:val="18"/>
                <w:szCs w:val="18"/>
              </w:rPr>
            </w:pPr>
          </w:p>
        </w:tc>
        <w:tc>
          <w:tcPr>
            <w:tcW w:w="1337" w:type="dxa"/>
            <w:vMerge/>
          </w:tcPr>
          <w:p w:rsidR="00F113E9" w:rsidRPr="004201B0" w:rsidRDefault="00F113E9" w:rsidP="00FA3B1F">
            <w:pPr>
              <w:rPr>
                <w:sz w:val="18"/>
                <w:szCs w:val="18"/>
              </w:rPr>
            </w:pPr>
          </w:p>
        </w:tc>
        <w:tc>
          <w:tcPr>
            <w:tcW w:w="3192" w:type="dxa"/>
            <w:shd w:val="clear" w:color="auto" w:fill="auto"/>
            <w:vAlign w:val="center"/>
          </w:tcPr>
          <w:p w:rsidR="00F113E9" w:rsidRPr="004201B0" w:rsidRDefault="00F113E9" w:rsidP="00837727">
            <w:pPr>
              <w:rPr>
                <w:sz w:val="18"/>
                <w:szCs w:val="18"/>
              </w:rPr>
            </w:pPr>
            <w:r w:rsidRPr="004201B0">
              <w:rPr>
                <w:sz w:val="18"/>
                <w:szCs w:val="18"/>
              </w:rPr>
              <w:t>Drawings</w:t>
            </w:r>
          </w:p>
        </w:tc>
        <w:tc>
          <w:tcPr>
            <w:tcW w:w="573" w:type="dxa"/>
            <w:vMerge/>
            <w:shd w:val="clear" w:color="auto" w:fill="auto"/>
            <w:vAlign w:val="center"/>
          </w:tcPr>
          <w:p w:rsidR="00F113E9" w:rsidRPr="004201B0" w:rsidRDefault="00F113E9" w:rsidP="00BC38D6">
            <w:pPr>
              <w:jc w:val="center"/>
              <w:rPr>
                <w:sz w:val="18"/>
                <w:szCs w:val="18"/>
              </w:rPr>
            </w:pPr>
          </w:p>
        </w:tc>
        <w:tc>
          <w:tcPr>
            <w:tcW w:w="1373" w:type="dxa"/>
            <w:vMerge/>
            <w:shd w:val="clear" w:color="auto" w:fill="auto"/>
            <w:vAlign w:val="center"/>
          </w:tcPr>
          <w:p w:rsidR="00F113E9" w:rsidRPr="004201B0" w:rsidRDefault="00F113E9" w:rsidP="00BC38D6">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147</w:t>
            </w:r>
          </w:p>
        </w:tc>
        <w:tc>
          <w:tcPr>
            <w:tcW w:w="966" w:type="dxa"/>
            <w:vMerge/>
            <w:shd w:val="clear" w:color="auto" w:fill="auto"/>
            <w:vAlign w:val="center"/>
          </w:tcPr>
          <w:p w:rsidR="00F113E9" w:rsidRPr="004201B0" w:rsidRDefault="00F113E9" w:rsidP="00FA3B1F">
            <w:pPr>
              <w:rPr>
                <w:sz w:val="18"/>
                <w:szCs w:val="18"/>
              </w:rPr>
            </w:pPr>
          </w:p>
        </w:tc>
        <w:tc>
          <w:tcPr>
            <w:tcW w:w="1337" w:type="dxa"/>
            <w:vMerge/>
          </w:tcPr>
          <w:p w:rsidR="00F113E9" w:rsidRPr="004201B0" w:rsidRDefault="00F113E9" w:rsidP="00FA3B1F">
            <w:pPr>
              <w:rPr>
                <w:sz w:val="18"/>
                <w:szCs w:val="18"/>
              </w:rPr>
            </w:pPr>
          </w:p>
        </w:tc>
        <w:tc>
          <w:tcPr>
            <w:tcW w:w="3192" w:type="dxa"/>
            <w:shd w:val="clear" w:color="auto" w:fill="auto"/>
            <w:vAlign w:val="center"/>
          </w:tcPr>
          <w:p w:rsidR="00F113E9" w:rsidRPr="004201B0" w:rsidRDefault="00F113E9" w:rsidP="00837727">
            <w:pPr>
              <w:rPr>
                <w:sz w:val="18"/>
                <w:szCs w:val="18"/>
              </w:rPr>
            </w:pPr>
            <w:r w:rsidRPr="004201B0">
              <w:rPr>
                <w:sz w:val="18"/>
                <w:szCs w:val="18"/>
              </w:rPr>
              <w:t>Structural Calculation Report</w:t>
            </w:r>
          </w:p>
        </w:tc>
        <w:tc>
          <w:tcPr>
            <w:tcW w:w="573" w:type="dxa"/>
            <w:vMerge/>
            <w:shd w:val="clear" w:color="auto" w:fill="auto"/>
            <w:vAlign w:val="center"/>
          </w:tcPr>
          <w:p w:rsidR="00F113E9" w:rsidRPr="004201B0" w:rsidRDefault="00F113E9" w:rsidP="00BC38D6">
            <w:pPr>
              <w:jc w:val="center"/>
              <w:rPr>
                <w:sz w:val="18"/>
                <w:szCs w:val="18"/>
              </w:rPr>
            </w:pPr>
          </w:p>
        </w:tc>
        <w:tc>
          <w:tcPr>
            <w:tcW w:w="1373" w:type="dxa"/>
            <w:vMerge/>
            <w:shd w:val="clear" w:color="auto" w:fill="auto"/>
            <w:vAlign w:val="center"/>
          </w:tcPr>
          <w:p w:rsidR="00F113E9" w:rsidRPr="004201B0" w:rsidRDefault="00F113E9" w:rsidP="00BC38D6">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148</w:t>
            </w:r>
          </w:p>
        </w:tc>
        <w:tc>
          <w:tcPr>
            <w:tcW w:w="966" w:type="dxa"/>
            <w:vMerge/>
            <w:shd w:val="clear" w:color="auto" w:fill="auto"/>
            <w:vAlign w:val="center"/>
          </w:tcPr>
          <w:p w:rsidR="00F113E9" w:rsidRPr="004201B0" w:rsidRDefault="00F113E9" w:rsidP="00FA3B1F">
            <w:pPr>
              <w:rPr>
                <w:sz w:val="18"/>
                <w:szCs w:val="18"/>
              </w:rPr>
            </w:pPr>
          </w:p>
        </w:tc>
        <w:tc>
          <w:tcPr>
            <w:tcW w:w="1337" w:type="dxa"/>
            <w:vMerge/>
          </w:tcPr>
          <w:p w:rsidR="00F113E9" w:rsidRPr="004201B0" w:rsidRDefault="00F113E9" w:rsidP="00FA3B1F">
            <w:pPr>
              <w:rPr>
                <w:sz w:val="18"/>
                <w:szCs w:val="18"/>
              </w:rPr>
            </w:pPr>
          </w:p>
        </w:tc>
        <w:tc>
          <w:tcPr>
            <w:tcW w:w="3192" w:type="dxa"/>
            <w:shd w:val="clear" w:color="auto" w:fill="auto"/>
            <w:vAlign w:val="center"/>
          </w:tcPr>
          <w:p w:rsidR="00F113E9" w:rsidRPr="004201B0" w:rsidRDefault="00F113E9" w:rsidP="00837727">
            <w:pPr>
              <w:rPr>
                <w:sz w:val="18"/>
                <w:szCs w:val="18"/>
              </w:rPr>
            </w:pPr>
            <w:r w:rsidRPr="004201B0">
              <w:rPr>
                <w:sz w:val="18"/>
                <w:szCs w:val="18"/>
              </w:rPr>
              <w:t xml:space="preserve">Work </w:t>
            </w:r>
            <w:proofErr w:type="spellStart"/>
            <w:r w:rsidRPr="004201B0">
              <w:rPr>
                <w:sz w:val="18"/>
                <w:szCs w:val="18"/>
              </w:rPr>
              <w:t>Qty</w:t>
            </w:r>
            <w:proofErr w:type="spellEnd"/>
            <w:r w:rsidRPr="004201B0">
              <w:rPr>
                <w:sz w:val="18"/>
                <w:szCs w:val="18"/>
              </w:rPr>
              <w:t xml:space="preserve"> Report</w:t>
            </w:r>
          </w:p>
        </w:tc>
        <w:tc>
          <w:tcPr>
            <w:tcW w:w="573" w:type="dxa"/>
            <w:vMerge/>
            <w:shd w:val="clear" w:color="auto" w:fill="auto"/>
            <w:vAlign w:val="center"/>
          </w:tcPr>
          <w:p w:rsidR="00F113E9" w:rsidRPr="004201B0" w:rsidRDefault="00F113E9" w:rsidP="00BC38D6">
            <w:pPr>
              <w:jc w:val="center"/>
              <w:rPr>
                <w:sz w:val="18"/>
                <w:szCs w:val="18"/>
              </w:rPr>
            </w:pPr>
          </w:p>
        </w:tc>
        <w:tc>
          <w:tcPr>
            <w:tcW w:w="1373" w:type="dxa"/>
            <w:vMerge/>
            <w:shd w:val="clear" w:color="auto" w:fill="auto"/>
            <w:vAlign w:val="center"/>
          </w:tcPr>
          <w:p w:rsidR="00F113E9" w:rsidRPr="004201B0" w:rsidRDefault="00F113E9" w:rsidP="00BC38D6">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149</w:t>
            </w:r>
          </w:p>
        </w:tc>
        <w:tc>
          <w:tcPr>
            <w:tcW w:w="966" w:type="dxa"/>
            <w:vMerge/>
            <w:shd w:val="clear" w:color="auto" w:fill="auto"/>
            <w:vAlign w:val="center"/>
          </w:tcPr>
          <w:p w:rsidR="00F113E9" w:rsidRPr="004201B0" w:rsidRDefault="00F113E9" w:rsidP="00FA3B1F">
            <w:pPr>
              <w:rPr>
                <w:sz w:val="18"/>
                <w:szCs w:val="18"/>
              </w:rPr>
            </w:pPr>
          </w:p>
        </w:tc>
        <w:tc>
          <w:tcPr>
            <w:tcW w:w="1337" w:type="dxa"/>
            <w:vMerge w:val="restart"/>
            <w:vAlign w:val="center"/>
          </w:tcPr>
          <w:p w:rsidR="00F113E9" w:rsidRPr="004201B0" w:rsidRDefault="00F113E9" w:rsidP="00BC38D6">
            <w:pPr>
              <w:jc w:val="center"/>
              <w:rPr>
                <w:sz w:val="18"/>
                <w:szCs w:val="18"/>
              </w:rPr>
            </w:pPr>
            <w:proofErr w:type="spellStart"/>
            <w:r w:rsidRPr="004201B0">
              <w:rPr>
                <w:sz w:val="18"/>
                <w:szCs w:val="18"/>
              </w:rPr>
              <w:t>Tra</w:t>
            </w:r>
            <w:proofErr w:type="spellEnd"/>
            <w:r w:rsidRPr="004201B0">
              <w:rPr>
                <w:sz w:val="18"/>
                <w:szCs w:val="18"/>
              </w:rPr>
              <w:t xml:space="preserve"> Bong Bridge</w:t>
            </w:r>
          </w:p>
        </w:tc>
        <w:tc>
          <w:tcPr>
            <w:tcW w:w="3192" w:type="dxa"/>
            <w:shd w:val="clear" w:color="auto" w:fill="auto"/>
            <w:vAlign w:val="center"/>
          </w:tcPr>
          <w:p w:rsidR="00F113E9" w:rsidRPr="004201B0" w:rsidRDefault="00F113E9" w:rsidP="00BC38D6">
            <w:pPr>
              <w:rPr>
                <w:rFonts w:eastAsiaTheme="minorEastAsia"/>
                <w:sz w:val="18"/>
                <w:szCs w:val="18"/>
              </w:rPr>
            </w:pPr>
            <w:r w:rsidRPr="004201B0">
              <w:rPr>
                <w:sz w:val="18"/>
                <w:szCs w:val="18"/>
              </w:rPr>
              <w:t>Detailed Design Reports</w:t>
            </w:r>
          </w:p>
        </w:tc>
        <w:tc>
          <w:tcPr>
            <w:tcW w:w="573" w:type="dxa"/>
            <w:vMerge w:val="restart"/>
            <w:shd w:val="clear" w:color="auto" w:fill="auto"/>
            <w:vAlign w:val="center"/>
          </w:tcPr>
          <w:p w:rsidR="00F113E9" w:rsidRPr="004201B0" w:rsidRDefault="00F113E9" w:rsidP="00BC38D6">
            <w:pPr>
              <w:jc w:val="center"/>
              <w:rPr>
                <w:sz w:val="18"/>
                <w:szCs w:val="18"/>
              </w:rPr>
            </w:pPr>
            <w:r w:rsidRPr="004201B0">
              <w:rPr>
                <w:sz w:val="18"/>
                <w:szCs w:val="18"/>
              </w:rPr>
              <w:t>1</w:t>
            </w:r>
          </w:p>
        </w:tc>
        <w:tc>
          <w:tcPr>
            <w:tcW w:w="1373" w:type="dxa"/>
            <w:vMerge w:val="restart"/>
            <w:shd w:val="clear" w:color="auto" w:fill="auto"/>
            <w:vAlign w:val="center"/>
          </w:tcPr>
          <w:p w:rsidR="00F113E9" w:rsidRPr="004201B0" w:rsidRDefault="00F113E9" w:rsidP="00BC38D6">
            <w:pPr>
              <w:jc w:val="center"/>
              <w:rPr>
                <w:sz w:val="18"/>
                <w:szCs w:val="18"/>
              </w:rPr>
            </w:pPr>
            <w:r w:rsidRPr="004201B0">
              <w:rPr>
                <w:sz w:val="18"/>
                <w:szCs w:val="18"/>
              </w:rPr>
              <w:t>23/9/2013</w:t>
            </w: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150</w:t>
            </w:r>
          </w:p>
        </w:tc>
        <w:tc>
          <w:tcPr>
            <w:tcW w:w="966" w:type="dxa"/>
            <w:vMerge/>
            <w:shd w:val="clear" w:color="auto" w:fill="auto"/>
            <w:vAlign w:val="center"/>
          </w:tcPr>
          <w:p w:rsidR="00F113E9" w:rsidRPr="004201B0" w:rsidRDefault="00F113E9" w:rsidP="00FA3B1F">
            <w:pPr>
              <w:rPr>
                <w:sz w:val="18"/>
                <w:szCs w:val="18"/>
              </w:rPr>
            </w:pPr>
          </w:p>
        </w:tc>
        <w:tc>
          <w:tcPr>
            <w:tcW w:w="1337" w:type="dxa"/>
            <w:vMerge/>
          </w:tcPr>
          <w:p w:rsidR="00F113E9" w:rsidRPr="004201B0" w:rsidRDefault="00F113E9" w:rsidP="00FA3B1F">
            <w:pPr>
              <w:rPr>
                <w:sz w:val="18"/>
                <w:szCs w:val="18"/>
              </w:rPr>
            </w:pPr>
          </w:p>
        </w:tc>
        <w:tc>
          <w:tcPr>
            <w:tcW w:w="3192" w:type="dxa"/>
            <w:shd w:val="clear" w:color="auto" w:fill="auto"/>
            <w:vAlign w:val="center"/>
          </w:tcPr>
          <w:p w:rsidR="00F113E9" w:rsidRPr="004201B0" w:rsidRDefault="00F113E9" w:rsidP="00837727">
            <w:pPr>
              <w:rPr>
                <w:rFonts w:eastAsiaTheme="minorEastAsia"/>
                <w:sz w:val="18"/>
                <w:szCs w:val="18"/>
              </w:rPr>
            </w:pPr>
            <w:r w:rsidRPr="004201B0">
              <w:rPr>
                <w:sz w:val="18"/>
                <w:szCs w:val="18"/>
              </w:rPr>
              <w:t>Drawings</w:t>
            </w:r>
          </w:p>
        </w:tc>
        <w:tc>
          <w:tcPr>
            <w:tcW w:w="573" w:type="dxa"/>
            <w:vMerge/>
            <w:shd w:val="clear" w:color="auto" w:fill="auto"/>
            <w:vAlign w:val="center"/>
          </w:tcPr>
          <w:p w:rsidR="00F113E9" w:rsidRPr="004201B0" w:rsidRDefault="00F113E9" w:rsidP="00BC38D6">
            <w:pPr>
              <w:jc w:val="center"/>
              <w:rPr>
                <w:sz w:val="18"/>
                <w:szCs w:val="18"/>
              </w:rPr>
            </w:pPr>
          </w:p>
        </w:tc>
        <w:tc>
          <w:tcPr>
            <w:tcW w:w="1373" w:type="dxa"/>
            <w:vMerge/>
            <w:shd w:val="clear" w:color="auto" w:fill="auto"/>
            <w:vAlign w:val="center"/>
          </w:tcPr>
          <w:p w:rsidR="00F113E9" w:rsidRPr="004201B0" w:rsidRDefault="00F113E9" w:rsidP="00BC38D6">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151</w:t>
            </w:r>
          </w:p>
        </w:tc>
        <w:tc>
          <w:tcPr>
            <w:tcW w:w="966" w:type="dxa"/>
            <w:vMerge/>
            <w:shd w:val="clear" w:color="auto" w:fill="auto"/>
            <w:vAlign w:val="center"/>
          </w:tcPr>
          <w:p w:rsidR="00F113E9" w:rsidRPr="004201B0" w:rsidRDefault="00F113E9" w:rsidP="00FA3B1F">
            <w:pPr>
              <w:rPr>
                <w:sz w:val="18"/>
                <w:szCs w:val="18"/>
              </w:rPr>
            </w:pPr>
          </w:p>
        </w:tc>
        <w:tc>
          <w:tcPr>
            <w:tcW w:w="1337" w:type="dxa"/>
            <w:vMerge/>
          </w:tcPr>
          <w:p w:rsidR="00F113E9" w:rsidRPr="004201B0" w:rsidRDefault="00F113E9" w:rsidP="00FA3B1F">
            <w:pPr>
              <w:rPr>
                <w:sz w:val="18"/>
                <w:szCs w:val="18"/>
              </w:rPr>
            </w:pPr>
          </w:p>
        </w:tc>
        <w:tc>
          <w:tcPr>
            <w:tcW w:w="3192" w:type="dxa"/>
            <w:shd w:val="clear" w:color="auto" w:fill="auto"/>
            <w:vAlign w:val="center"/>
          </w:tcPr>
          <w:p w:rsidR="00F113E9" w:rsidRPr="004201B0" w:rsidRDefault="00F113E9" w:rsidP="00837727">
            <w:pPr>
              <w:rPr>
                <w:rFonts w:eastAsiaTheme="minorEastAsia"/>
                <w:sz w:val="18"/>
                <w:szCs w:val="18"/>
              </w:rPr>
            </w:pPr>
            <w:r w:rsidRPr="004201B0">
              <w:rPr>
                <w:sz w:val="18"/>
                <w:szCs w:val="18"/>
              </w:rPr>
              <w:t>Structural Calculation Report</w:t>
            </w:r>
          </w:p>
        </w:tc>
        <w:tc>
          <w:tcPr>
            <w:tcW w:w="573" w:type="dxa"/>
            <w:vMerge/>
            <w:shd w:val="clear" w:color="auto" w:fill="auto"/>
            <w:vAlign w:val="center"/>
          </w:tcPr>
          <w:p w:rsidR="00F113E9" w:rsidRPr="004201B0" w:rsidRDefault="00F113E9" w:rsidP="00BC38D6">
            <w:pPr>
              <w:jc w:val="center"/>
              <w:rPr>
                <w:sz w:val="18"/>
                <w:szCs w:val="18"/>
              </w:rPr>
            </w:pPr>
          </w:p>
        </w:tc>
        <w:tc>
          <w:tcPr>
            <w:tcW w:w="1373" w:type="dxa"/>
            <w:vMerge/>
            <w:shd w:val="clear" w:color="auto" w:fill="auto"/>
            <w:vAlign w:val="center"/>
          </w:tcPr>
          <w:p w:rsidR="00F113E9" w:rsidRPr="004201B0" w:rsidRDefault="00F113E9" w:rsidP="00BC38D6">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152</w:t>
            </w:r>
          </w:p>
        </w:tc>
        <w:tc>
          <w:tcPr>
            <w:tcW w:w="966" w:type="dxa"/>
            <w:vMerge/>
            <w:shd w:val="clear" w:color="auto" w:fill="auto"/>
            <w:vAlign w:val="center"/>
          </w:tcPr>
          <w:p w:rsidR="00F113E9" w:rsidRPr="004201B0" w:rsidRDefault="00F113E9" w:rsidP="00FA3B1F">
            <w:pPr>
              <w:rPr>
                <w:sz w:val="18"/>
                <w:szCs w:val="18"/>
              </w:rPr>
            </w:pPr>
          </w:p>
        </w:tc>
        <w:tc>
          <w:tcPr>
            <w:tcW w:w="1337" w:type="dxa"/>
            <w:vMerge/>
          </w:tcPr>
          <w:p w:rsidR="00F113E9" w:rsidRPr="004201B0" w:rsidRDefault="00F113E9" w:rsidP="00FA3B1F">
            <w:pPr>
              <w:rPr>
                <w:sz w:val="18"/>
                <w:szCs w:val="18"/>
              </w:rPr>
            </w:pPr>
          </w:p>
        </w:tc>
        <w:tc>
          <w:tcPr>
            <w:tcW w:w="3192" w:type="dxa"/>
            <w:shd w:val="clear" w:color="auto" w:fill="auto"/>
            <w:vAlign w:val="center"/>
          </w:tcPr>
          <w:p w:rsidR="00F113E9" w:rsidRPr="004201B0" w:rsidRDefault="00F113E9" w:rsidP="00837727">
            <w:pPr>
              <w:rPr>
                <w:rFonts w:eastAsiaTheme="minorEastAsia"/>
                <w:sz w:val="18"/>
                <w:szCs w:val="18"/>
              </w:rPr>
            </w:pPr>
            <w:r w:rsidRPr="004201B0">
              <w:rPr>
                <w:sz w:val="18"/>
                <w:szCs w:val="18"/>
              </w:rPr>
              <w:t xml:space="preserve">Work </w:t>
            </w:r>
            <w:proofErr w:type="spellStart"/>
            <w:r w:rsidRPr="004201B0">
              <w:rPr>
                <w:sz w:val="18"/>
                <w:szCs w:val="18"/>
              </w:rPr>
              <w:t>Qty</w:t>
            </w:r>
            <w:proofErr w:type="spellEnd"/>
            <w:r w:rsidRPr="004201B0">
              <w:rPr>
                <w:sz w:val="18"/>
                <w:szCs w:val="18"/>
              </w:rPr>
              <w:t xml:space="preserve"> Report</w:t>
            </w:r>
          </w:p>
        </w:tc>
        <w:tc>
          <w:tcPr>
            <w:tcW w:w="573" w:type="dxa"/>
            <w:vMerge/>
            <w:shd w:val="clear" w:color="auto" w:fill="auto"/>
            <w:vAlign w:val="center"/>
          </w:tcPr>
          <w:p w:rsidR="00F113E9" w:rsidRPr="004201B0" w:rsidRDefault="00F113E9" w:rsidP="00BC38D6">
            <w:pPr>
              <w:jc w:val="center"/>
              <w:rPr>
                <w:sz w:val="18"/>
                <w:szCs w:val="18"/>
              </w:rPr>
            </w:pPr>
          </w:p>
        </w:tc>
        <w:tc>
          <w:tcPr>
            <w:tcW w:w="1373" w:type="dxa"/>
            <w:vMerge/>
            <w:shd w:val="clear" w:color="auto" w:fill="auto"/>
            <w:vAlign w:val="center"/>
          </w:tcPr>
          <w:p w:rsidR="00F113E9" w:rsidRPr="004201B0" w:rsidRDefault="00F113E9" w:rsidP="00BC38D6">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153</w:t>
            </w:r>
          </w:p>
        </w:tc>
        <w:tc>
          <w:tcPr>
            <w:tcW w:w="966" w:type="dxa"/>
            <w:vMerge/>
            <w:shd w:val="clear" w:color="auto" w:fill="auto"/>
            <w:vAlign w:val="center"/>
          </w:tcPr>
          <w:p w:rsidR="00F113E9" w:rsidRPr="004201B0" w:rsidRDefault="00F113E9" w:rsidP="00FA3B1F">
            <w:pPr>
              <w:rPr>
                <w:sz w:val="18"/>
                <w:szCs w:val="18"/>
              </w:rPr>
            </w:pPr>
          </w:p>
        </w:tc>
        <w:tc>
          <w:tcPr>
            <w:tcW w:w="1337" w:type="dxa"/>
            <w:vMerge w:val="restart"/>
            <w:vAlign w:val="center"/>
          </w:tcPr>
          <w:p w:rsidR="00F113E9" w:rsidRPr="004201B0" w:rsidRDefault="00F113E9" w:rsidP="00BC38D6">
            <w:pPr>
              <w:jc w:val="center"/>
              <w:rPr>
                <w:rFonts w:eastAsiaTheme="minorEastAsia"/>
                <w:sz w:val="18"/>
                <w:szCs w:val="18"/>
              </w:rPr>
            </w:pPr>
            <w:r w:rsidRPr="004201B0">
              <w:rPr>
                <w:rFonts w:eastAsiaTheme="minorEastAsia" w:hint="eastAsia"/>
                <w:sz w:val="18"/>
                <w:szCs w:val="18"/>
              </w:rPr>
              <w:t>Drainage</w:t>
            </w:r>
          </w:p>
        </w:tc>
        <w:tc>
          <w:tcPr>
            <w:tcW w:w="3192" w:type="dxa"/>
            <w:shd w:val="clear" w:color="auto" w:fill="auto"/>
            <w:vAlign w:val="center"/>
          </w:tcPr>
          <w:p w:rsidR="00F113E9" w:rsidRPr="004201B0" w:rsidRDefault="00F113E9" w:rsidP="00837727">
            <w:pPr>
              <w:rPr>
                <w:sz w:val="18"/>
                <w:szCs w:val="18"/>
              </w:rPr>
            </w:pPr>
            <w:r w:rsidRPr="004201B0">
              <w:rPr>
                <w:sz w:val="18"/>
                <w:szCs w:val="18"/>
              </w:rPr>
              <w:t>Hydrological and Hydraulic Calculation Report (1) Cross Drainage</w:t>
            </w:r>
          </w:p>
        </w:tc>
        <w:tc>
          <w:tcPr>
            <w:tcW w:w="573" w:type="dxa"/>
            <w:shd w:val="clear" w:color="auto" w:fill="auto"/>
            <w:vAlign w:val="center"/>
          </w:tcPr>
          <w:p w:rsidR="00F113E9" w:rsidRPr="004201B0" w:rsidRDefault="00F113E9" w:rsidP="00BC38D6">
            <w:pPr>
              <w:jc w:val="center"/>
              <w:rPr>
                <w:sz w:val="18"/>
                <w:szCs w:val="18"/>
              </w:rPr>
            </w:pPr>
            <w:r w:rsidRPr="004201B0">
              <w:rPr>
                <w:sz w:val="18"/>
                <w:szCs w:val="18"/>
              </w:rPr>
              <w:t>3</w:t>
            </w:r>
          </w:p>
        </w:tc>
        <w:tc>
          <w:tcPr>
            <w:tcW w:w="1373" w:type="dxa"/>
            <w:shd w:val="clear" w:color="auto" w:fill="auto"/>
            <w:vAlign w:val="center"/>
          </w:tcPr>
          <w:p w:rsidR="00F113E9" w:rsidRPr="004201B0" w:rsidRDefault="00F113E9" w:rsidP="00BC38D6">
            <w:pPr>
              <w:jc w:val="center"/>
              <w:rPr>
                <w:sz w:val="18"/>
                <w:szCs w:val="18"/>
              </w:rPr>
            </w:pPr>
            <w:r w:rsidRPr="004201B0">
              <w:rPr>
                <w:sz w:val="18"/>
                <w:szCs w:val="18"/>
              </w:rPr>
              <w:t>18/04/2013</w:t>
            </w: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154</w:t>
            </w:r>
          </w:p>
        </w:tc>
        <w:tc>
          <w:tcPr>
            <w:tcW w:w="966" w:type="dxa"/>
            <w:vMerge/>
            <w:shd w:val="clear" w:color="auto" w:fill="auto"/>
            <w:vAlign w:val="center"/>
          </w:tcPr>
          <w:p w:rsidR="00F113E9" w:rsidRPr="004201B0" w:rsidRDefault="00F113E9" w:rsidP="00FA3B1F">
            <w:pPr>
              <w:rPr>
                <w:sz w:val="18"/>
                <w:szCs w:val="18"/>
              </w:rPr>
            </w:pPr>
          </w:p>
        </w:tc>
        <w:tc>
          <w:tcPr>
            <w:tcW w:w="1337" w:type="dxa"/>
            <w:vMerge/>
          </w:tcPr>
          <w:p w:rsidR="00F113E9" w:rsidRPr="004201B0" w:rsidRDefault="00F113E9" w:rsidP="00FA3B1F">
            <w:pPr>
              <w:rPr>
                <w:sz w:val="18"/>
                <w:szCs w:val="18"/>
              </w:rPr>
            </w:pPr>
          </w:p>
        </w:tc>
        <w:tc>
          <w:tcPr>
            <w:tcW w:w="3192" w:type="dxa"/>
            <w:shd w:val="clear" w:color="auto" w:fill="auto"/>
            <w:vAlign w:val="center"/>
          </w:tcPr>
          <w:p w:rsidR="00F113E9" w:rsidRPr="004201B0" w:rsidRDefault="00F113E9" w:rsidP="00837727">
            <w:pPr>
              <w:rPr>
                <w:sz w:val="18"/>
                <w:szCs w:val="18"/>
              </w:rPr>
            </w:pPr>
            <w:r w:rsidRPr="004201B0">
              <w:rPr>
                <w:sz w:val="18"/>
                <w:szCs w:val="18"/>
              </w:rPr>
              <w:t>Hydrological and Hydraulic Calculation Report (2) Longitudinal Drainage</w:t>
            </w:r>
          </w:p>
        </w:tc>
        <w:tc>
          <w:tcPr>
            <w:tcW w:w="573" w:type="dxa"/>
            <w:shd w:val="clear" w:color="auto" w:fill="auto"/>
            <w:vAlign w:val="center"/>
          </w:tcPr>
          <w:p w:rsidR="00F113E9" w:rsidRPr="004201B0" w:rsidRDefault="00F113E9" w:rsidP="00BC38D6">
            <w:pPr>
              <w:jc w:val="center"/>
              <w:rPr>
                <w:sz w:val="18"/>
                <w:szCs w:val="18"/>
              </w:rPr>
            </w:pPr>
            <w:r w:rsidRPr="004201B0">
              <w:rPr>
                <w:sz w:val="18"/>
                <w:szCs w:val="18"/>
              </w:rPr>
              <w:t>0</w:t>
            </w:r>
          </w:p>
        </w:tc>
        <w:tc>
          <w:tcPr>
            <w:tcW w:w="1373" w:type="dxa"/>
            <w:shd w:val="clear" w:color="auto" w:fill="auto"/>
            <w:vAlign w:val="center"/>
          </w:tcPr>
          <w:p w:rsidR="00F113E9" w:rsidRPr="004201B0" w:rsidRDefault="00F113E9" w:rsidP="00BC38D6">
            <w:pPr>
              <w:jc w:val="center"/>
              <w:rPr>
                <w:sz w:val="18"/>
                <w:szCs w:val="18"/>
              </w:rPr>
            </w:pPr>
            <w:r w:rsidRPr="004201B0">
              <w:rPr>
                <w:sz w:val="18"/>
                <w:szCs w:val="18"/>
              </w:rPr>
              <w:t>26/04/2013</w:t>
            </w: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155</w:t>
            </w:r>
          </w:p>
        </w:tc>
        <w:tc>
          <w:tcPr>
            <w:tcW w:w="966" w:type="dxa"/>
            <w:vMerge w:val="restart"/>
            <w:shd w:val="clear" w:color="auto" w:fill="auto"/>
            <w:vAlign w:val="center"/>
          </w:tcPr>
          <w:p w:rsidR="00F113E9" w:rsidRPr="004201B0" w:rsidRDefault="00F113E9" w:rsidP="00FA3B1F">
            <w:pPr>
              <w:rPr>
                <w:rFonts w:eastAsiaTheme="minorEastAsia"/>
                <w:sz w:val="18"/>
                <w:szCs w:val="18"/>
              </w:rPr>
            </w:pPr>
            <w:r w:rsidRPr="004201B0">
              <w:rPr>
                <w:rFonts w:eastAsiaTheme="minorEastAsia" w:hint="eastAsia"/>
                <w:sz w:val="18"/>
                <w:szCs w:val="18"/>
              </w:rPr>
              <w:t>PKGA4</w:t>
            </w:r>
          </w:p>
        </w:tc>
        <w:tc>
          <w:tcPr>
            <w:tcW w:w="1337" w:type="dxa"/>
            <w:vMerge w:val="restart"/>
            <w:vAlign w:val="center"/>
          </w:tcPr>
          <w:p w:rsidR="00F113E9" w:rsidRPr="004201B0" w:rsidRDefault="00F113E9" w:rsidP="009A064C">
            <w:pPr>
              <w:jc w:val="center"/>
              <w:rPr>
                <w:rFonts w:eastAsiaTheme="minorEastAsia"/>
                <w:sz w:val="18"/>
                <w:szCs w:val="18"/>
              </w:rPr>
            </w:pPr>
            <w:r w:rsidRPr="004201B0">
              <w:rPr>
                <w:rFonts w:eastAsiaTheme="minorEastAsia" w:hint="eastAsia"/>
                <w:sz w:val="18"/>
                <w:szCs w:val="18"/>
              </w:rPr>
              <w:t>Road</w:t>
            </w:r>
          </w:p>
        </w:tc>
        <w:tc>
          <w:tcPr>
            <w:tcW w:w="3192" w:type="dxa"/>
            <w:shd w:val="clear" w:color="auto" w:fill="auto"/>
            <w:vAlign w:val="center"/>
          </w:tcPr>
          <w:p w:rsidR="00F113E9" w:rsidRPr="004201B0" w:rsidRDefault="00F113E9" w:rsidP="009A064C">
            <w:pPr>
              <w:rPr>
                <w:sz w:val="18"/>
                <w:szCs w:val="18"/>
              </w:rPr>
            </w:pPr>
            <w:r w:rsidRPr="004201B0">
              <w:rPr>
                <w:sz w:val="18"/>
                <w:szCs w:val="18"/>
              </w:rPr>
              <w:t>Detailed Design Reports</w:t>
            </w:r>
          </w:p>
        </w:tc>
        <w:tc>
          <w:tcPr>
            <w:tcW w:w="573" w:type="dxa"/>
            <w:vMerge w:val="restart"/>
            <w:shd w:val="clear" w:color="auto" w:fill="auto"/>
            <w:vAlign w:val="center"/>
          </w:tcPr>
          <w:p w:rsidR="00F113E9" w:rsidRPr="004201B0" w:rsidRDefault="00F113E9" w:rsidP="00BC38D6">
            <w:pPr>
              <w:jc w:val="center"/>
              <w:rPr>
                <w:sz w:val="18"/>
                <w:szCs w:val="18"/>
              </w:rPr>
            </w:pPr>
            <w:r w:rsidRPr="004201B0">
              <w:rPr>
                <w:sz w:val="18"/>
                <w:szCs w:val="18"/>
              </w:rPr>
              <w:t>3</w:t>
            </w:r>
          </w:p>
        </w:tc>
        <w:tc>
          <w:tcPr>
            <w:tcW w:w="1373" w:type="dxa"/>
            <w:vMerge w:val="restart"/>
            <w:shd w:val="clear" w:color="auto" w:fill="auto"/>
            <w:vAlign w:val="center"/>
          </w:tcPr>
          <w:p w:rsidR="00F113E9" w:rsidRPr="004201B0" w:rsidRDefault="00F113E9" w:rsidP="00BC38D6">
            <w:pPr>
              <w:jc w:val="center"/>
              <w:rPr>
                <w:sz w:val="18"/>
                <w:szCs w:val="18"/>
              </w:rPr>
            </w:pPr>
            <w:r w:rsidRPr="004201B0">
              <w:rPr>
                <w:sz w:val="18"/>
                <w:szCs w:val="18"/>
              </w:rPr>
              <w:t>04/06/2013</w:t>
            </w: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156</w:t>
            </w:r>
          </w:p>
        </w:tc>
        <w:tc>
          <w:tcPr>
            <w:tcW w:w="966" w:type="dxa"/>
            <w:vMerge/>
            <w:shd w:val="clear" w:color="auto" w:fill="auto"/>
            <w:vAlign w:val="center"/>
          </w:tcPr>
          <w:p w:rsidR="00F113E9" w:rsidRPr="004201B0" w:rsidRDefault="00F113E9" w:rsidP="00FA3B1F">
            <w:pPr>
              <w:rPr>
                <w:sz w:val="18"/>
                <w:szCs w:val="18"/>
              </w:rPr>
            </w:pPr>
          </w:p>
        </w:tc>
        <w:tc>
          <w:tcPr>
            <w:tcW w:w="1337" w:type="dxa"/>
            <w:vMerge/>
          </w:tcPr>
          <w:p w:rsidR="00F113E9" w:rsidRPr="004201B0" w:rsidRDefault="00F113E9" w:rsidP="00FA3B1F">
            <w:pPr>
              <w:rPr>
                <w:sz w:val="18"/>
                <w:szCs w:val="18"/>
              </w:rPr>
            </w:pPr>
          </w:p>
        </w:tc>
        <w:tc>
          <w:tcPr>
            <w:tcW w:w="3192" w:type="dxa"/>
            <w:shd w:val="clear" w:color="auto" w:fill="auto"/>
            <w:vAlign w:val="center"/>
          </w:tcPr>
          <w:p w:rsidR="00F113E9" w:rsidRPr="004201B0" w:rsidRDefault="00F113E9" w:rsidP="009A064C">
            <w:pPr>
              <w:rPr>
                <w:sz w:val="18"/>
                <w:szCs w:val="18"/>
              </w:rPr>
            </w:pPr>
            <w:r w:rsidRPr="004201B0">
              <w:rPr>
                <w:sz w:val="18"/>
                <w:szCs w:val="18"/>
              </w:rPr>
              <w:t>Drawings</w:t>
            </w:r>
          </w:p>
        </w:tc>
        <w:tc>
          <w:tcPr>
            <w:tcW w:w="573" w:type="dxa"/>
            <w:vMerge/>
            <w:shd w:val="clear" w:color="auto" w:fill="auto"/>
            <w:vAlign w:val="center"/>
          </w:tcPr>
          <w:p w:rsidR="00F113E9" w:rsidRPr="004201B0" w:rsidRDefault="00F113E9" w:rsidP="00BC38D6">
            <w:pPr>
              <w:jc w:val="center"/>
              <w:rPr>
                <w:sz w:val="18"/>
                <w:szCs w:val="18"/>
              </w:rPr>
            </w:pPr>
          </w:p>
        </w:tc>
        <w:tc>
          <w:tcPr>
            <w:tcW w:w="1373" w:type="dxa"/>
            <w:vMerge/>
            <w:shd w:val="clear" w:color="auto" w:fill="auto"/>
            <w:vAlign w:val="center"/>
          </w:tcPr>
          <w:p w:rsidR="00F113E9" w:rsidRPr="004201B0" w:rsidRDefault="00F113E9" w:rsidP="00BC38D6">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157</w:t>
            </w:r>
          </w:p>
        </w:tc>
        <w:tc>
          <w:tcPr>
            <w:tcW w:w="966" w:type="dxa"/>
            <w:vMerge/>
            <w:shd w:val="clear" w:color="auto" w:fill="auto"/>
            <w:vAlign w:val="center"/>
          </w:tcPr>
          <w:p w:rsidR="00F113E9" w:rsidRPr="004201B0" w:rsidRDefault="00F113E9" w:rsidP="00FA3B1F">
            <w:pPr>
              <w:rPr>
                <w:sz w:val="18"/>
                <w:szCs w:val="18"/>
              </w:rPr>
            </w:pPr>
          </w:p>
        </w:tc>
        <w:tc>
          <w:tcPr>
            <w:tcW w:w="1337" w:type="dxa"/>
            <w:vMerge/>
          </w:tcPr>
          <w:p w:rsidR="00F113E9" w:rsidRPr="004201B0" w:rsidRDefault="00F113E9" w:rsidP="00FA3B1F">
            <w:pPr>
              <w:rPr>
                <w:sz w:val="18"/>
                <w:szCs w:val="18"/>
              </w:rPr>
            </w:pPr>
          </w:p>
        </w:tc>
        <w:tc>
          <w:tcPr>
            <w:tcW w:w="3192" w:type="dxa"/>
            <w:shd w:val="clear" w:color="auto" w:fill="auto"/>
            <w:vAlign w:val="center"/>
          </w:tcPr>
          <w:p w:rsidR="00F113E9" w:rsidRPr="004201B0" w:rsidRDefault="00F113E9" w:rsidP="009A064C">
            <w:pPr>
              <w:rPr>
                <w:sz w:val="18"/>
                <w:szCs w:val="18"/>
              </w:rPr>
            </w:pPr>
            <w:r w:rsidRPr="004201B0">
              <w:rPr>
                <w:sz w:val="18"/>
                <w:szCs w:val="18"/>
              </w:rPr>
              <w:t>Structural Calculation Report</w:t>
            </w:r>
          </w:p>
        </w:tc>
        <w:tc>
          <w:tcPr>
            <w:tcW w:w="573" w:type="dxa"/>
            <w:shd w:val="clear" w:color="auto" w:fill="auto"/>
            <w:vAlign w:val="center"/>
          </w:tcPr>
          <w:p w:rsidR="00F113E9" w:rsidRPr="004201B0" w:rsidRDefault="00F113E9" w:rsidP="00BC38D6">
            <w:pPr>
              <w:jc w:val="center"/>
              <w:rPr>
                <w:sz w:val="18"/>
                <w:szCs w:val="18"/>
              </w:rPr>
            </w:pPr>
            <w:r w:rsidRPr="004201B0">
              <w:rPr>
                <w:sz w:val="18"/>
                <w:szCs w:val="18"/>
              </w:rPr>
              <w:t>1</w:t>
            </w:r>
          </w:p>
        </w:tc>
        <w:tc>
          <w:tcPr>
            <w:tcW w:w="1373" w:type="dxa"/>
            <w:shd w:val="clear" w:color="auto" w:fill="auto"/>
            <w:vAlign w:val="center"/>
          </w:tcPr>
          <w:p w:rsidR="00F113E9" w:rsidRPr="004201B0" w:rsidRDefault="00F113E9" w:rsidP="00BC38D6">
            <w:pPr>
              <w:jc w:val="center"/>
              <w:rPr>
                <w:sz w:val="18"/>
                <w:szCs w:val="18"/>
              </w:rPr>
            </w:pPr>
            <w:r w:rsidRPr="004201B0">
              <w:rPr>
                <w:sz w:val="18"/>
                <w:szCs w:val="18"/>
              </w:rPr>
              <w:t>04/06/2013</w:t>
            </w: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158</w:t>
            </w:r>
          </w:p>
        </w:tc>
        <w:tc>
          <w:tcPr>
            <w:tcW w:w="966" w:type="dxa"/>
            <w:vMerge/>
            <w:shd w:val="clear" w:color="auto" w:fill="auto"/>
            <w:vAlign w:val="center"/>
          </w:tcPr>
          <w:p w:rsidR="00F113E9" w:rsidRPr="004201B0" w:rsidRDefault="00F113E9" w:rsidP="00FA3B1F">
            <w:pPr>
              <w:rPr>
                <w:sz w:val="18"/>
                <w:szCs w:val="18"/>
              </w:rPr>
            </w:pPr>
          </w:p>
        </w:tc>
        <w:tc>
          <w:tcPr>
            <w:tcW w:w="1337" w:type="dxa"/>
            <w:vMerge/>
          </w:tcPr>
          <w:p w:rsidR="00F113E9" w:rsidRPr="004201B0" w:rsidRDefault="00F113E9" w:rsidP="00FA3B1F">
            <w:pPr>
              <w:rPr>
                <w:sz w:val="18"/>
                <w:szCs w:val="18"/>
              </w:rPr>
            </w:pPr>
          </w:p>
        </w:tc>
        <w:tc>
          <w:tcPr>
            <w:tcW w:w="3192" w:type="dxa"/>
            <w:shd w:val="clear" w:color="auto" w:fill="auto"/>
            <w:vAlign w:val="center"/>
          </w:tcPr>
          <w:p w:rsidR="00F113E9" w:rsidRPr="004201B0" w:rsidRDefault="00F113E9" w:rsidP="009A064C">
            <w:pPr>
              <w:rPr>
                <w:sz w:val="18"/>
                <w:szCs w:val="18"/>
              </w:rPr>
            </w:pPr>
            <w:r w:rsidRPr="004201B0">
              <w:rPr>
                <w:sz w:val="18"/>
                <w:szCs w:val="18"/>
              </w:rPr>
              <w:t xml:space="preserve">Work </w:t>
            </w:r>
            <w:proofErr w:type="spellStart"/>
            <w:r w:rsidRPr="004201B0">
              <w:rPr>
                <w:sz w:val="18"/>
                <w:szCs w:val="18"/>
              </w:rPr>
              <w:t>Qty</w:t>
            </w:r>
            <w:proofErr w:type="spellEnd"/>
            <w:r w:rsidRPr="004201B0">
              <w:rPr>
                <w:sz w:val="18"/>
                <w:szCs w:val="18"/>
              </w:rPr>
              <w:t xml:space="preserve"> Report</w:t>
            </w:r>
          </w:p>
        </w:tc>
        <w:tc>
          <w:tcPr>
            <w:tcW w:w="573" w:type="dxa"/>
            <w:shd w:val="clear" w:color="auto" w:fill="auto"/>
            <w:vAlign w:val="center"/>
          </w:tcPr>
          <w:p w:rsidR="00F113E9" w:rsidRPr="004201B0" w:rsidRDefault="00F113E9" w:rsidP="00BC38D6">
            <w:pPr>
              <w:jc w:val="center"/>
              <w:rPr>
                <w:sz w:val="18"/>
                <w:szCs w:val="18"/>
              </w:rPr>
            </w:pPr>
            <w:r w:rsidRPr="004201B0">
              <w:rPr>
                <w:sz w:val="18"/>
                <w:szCs w:val="18"/>
              </w:rPr>
              <w:t>4</w:t>
            </w:r>
          </w:p>
        </w:tc>
        <w:tc>
          <w:tcPr>
            <w:tcW w:w="1373" w:type="dxa"/>
            <w:shd w:val="clear" w:color="auto" w:fill="auto"/>
            <w:vAlign w:val="center"/>
          </w:tcPr>
          <w:p w:rsidR="00F113E9" w:rsidRPr="004201B0" w:rsidRDefault="00F113E9" w:rsidP="00BC38D6">
            <w:pPr>
              <w:jc w:val="center"/>
              <w:rPr>
                <w:sz w:val="18"/>
                <w:szCs w:val="18"/>
              </w:rPr>
            </w:pPr>
            <w:r w:rsidRPr="004201B0">
              <w:rPr>
                <w:sz w:val="18"/>
                <w:szCs w:val="18"/>
              </w:rPr>
              <w:t>21/08/2013</w:t>
            </w: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159</w:t>
            </w:r>
          </w:p>
        </w:tc>
        <w:tc>
          <w:tcPr>
            <w:tcW w:w="966" w:type="dxa"/>
            <w:vMerge/>
            <w:shd w:val="clear" w:color="auto" w:fill="auto"/>
            <w:vAlign w:val="center"/>
          </w:tcPr>
          <w:p w:rsidR="00F113E9" w:rsidRPr="004201B0" w:rsidRDefault="00F113E9" w:rsidP="00FA3B1F">
            <w:pPr>
              <w:rPr>
                <w:sz w:val="18"/>
                <w:szCs w:val="18"/>
              </w:rPr>
            </w:pPr>
          </w:p>
        </w:tc>
        <w:tc>
          <w:tcPr>
            <w:tcW w:w="1337" w:type="dxa"/>
            <w:vMerge w:val="restart"/>
            <w:vAlign w:val="center"/>
          </w:tcPr>
          <w:p w:rsidR="00F113E9" w:rsidRPr="004201B0" w:rsidRDefault="00F113E9" w:rsidP="009A064C">
            <w:pPr>
              <w:jc w:val="center"/>
              <w:rPr>
                <w:rFonts w:eastAsiaTheme="minorEastAsia"/>
                <w:sz w:val="18"/>
                <w:szCs w:val="18"/>
              </w:rPr>
            </w:pPr>
            <w:r w:rsidRPr="004201B0">
              <w:rPr>
                <w:rFonts w:eastAsiaTheme="minorEastAsia" w:hint="eastAsia"/>
                <w:sz w:val="18"/>
                <w:szCs w:val="18"/>
              </w:rPr>
              <w:t>Bridge</w:t>
            </w:r>
          </w:p>
        </w:tc>
        <w:tc>
          <w:tcPr>
            <w:tcW w:w="3192" w:type="dxa"/>
            <w:shd w:val="clear" w:color="auto" w:fill="auto"/>
            <w:vAlign w:val="center"/>
          </w:tcPr>
          <w:p w:rsidR="00F113E9" w:rsidRPr="004201B0" w:rsidRDefault="00F113E9" w:rsidP="009A064C">
            <w:pPr>
              <w:rPr>
                <w:sz w:val="18"/>
                <w:szCs w:val="18"/>
              </w:rPr>
            </w:pPr>
            <w:r w:rsidRPr="004201B0">
              <w:rPr>
                <w:sz w:val="18"/>
                <w:szCs w:val="18"/>
              </w:rPr>
              <w:t>Detailed Design Reports</w:t>
            </w:r>
          </w:p>
        </w:tc>
        <w:tc>
          <w:tcPr>
            <w:tcW w:w="573" w:type="dxa"/>
            <w:vMerge w:val="restart"/>
            <w:shd w:val="clear" w:color="auto" w:fill="auto"/>
            <w:vAlign w:val="center"/>
          </w:tcPr>
          <w:p w:rsidR="00F113E9" w:rsidRPr="004201B0" w:rsidRDefault="00F113E9" w:rsidP="00BC38D6">
            <w:pPr>
              <w:jc w:val="center"/>
              <w:rPr>
                <w:sz w:val="18"/>
                <w:szCs w:val="18"/>
              </w:rPr>
            </w:pPr>
            <w:r w:rsidRPr="004201B0">
              <w:rPr>
                <w:sz w:val="18"/>
                <w:szCs w:val="18"/>
              </w:rPr>
              <w:t>4</w:t>
            </w:r>
          </w:p>
        </w:tc>
        <w:tc>
          <w:tcPr>
            <w:tcW w:w="1373" w:type="dxa"/>
            <w:vMerge w:val="restart"/>
            <w:shd w:val="clear" w:color="auto" w:fill="auto"/>
            <w:vAlign w:val="center"/>
          </w:tcPr>
          <w:p w:rsidR="00F113E9" w:rsidRPr="004201B0" w:rsidRDefault="00F113E9" w:rsidP="00BC38D6">
            <w:pPr>
              <w:jc w:val="center"/>
              <w:rPr>
                <w:sz w:val="18"/>
                <w:szCs w:val="18"/>
              </w:rPr>
            </w:pPr>
            <w:r w:rsidRPr="004201B0">
              <w:rPr>
                <w:sz w:val="18"/>
                <w:szCs w:val="18"/>
              </w:rPr>
              <w:t>04/06/2013</w:t>
            </w: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160</w:t>
            </w:r>
          </w:p>
        </w:tc>
        <w:tc>
          <w:tcPr>
            <w:tcW w:w="966" w:type="dxa"/>
            <w:vMerge/>
            <w:shd w:val="clear" w:color="auto" w:fill="auto"/>
            <w:vAlign w:val="center"/>
          </w:tcPr>
          <w:p w:rsidR="00F113E9" w:rsidRPr="004201B0" w:rsidRDefault="00F113E9" w:rsidP="00FA3B1F">
            <w:pPr>
              <w:rPr>
                <w:sz w:val="18"/>
                <w:szCs w:val="18"/>
              </w:rPr>
            </w:pPr>
          </w:p>
        </w:tc>
        <w:tc>
          <w:tcPr>
            <w:tcW w:w="1337" w:type="dxa"/>
            <w:vMerge/>
          </w:tcPr>
          <w:p w:rsidR="00F113E9" w:rsidRPr="004201B0" w:rsidRDefault="00F113E9" w:rsidP="00FA3B1F">
            <w:pPr>
              <w:rPr>
                <w:sz w:val="18"/>
                <w:szCs w:val="18"/>
              </w:rPr>
            </w:pPr>
          </w:p>
        </w:tc>
        <w:tc>
          <w:tcPr>
            <w:tcW w:w="3192" w:type="dxa"/>
            <w:shd w:val="clear" w:color="auto" w:fill="auto"/>
            <w:vAlign w:val="center"/>
          </w:tcPr>
          <w:p w:rsidR="00F113E9" w:rsidRPr="004201B0" w:rsidRDefault="00F113E9" w:rsidP="009A064C">
            <w:pPr>
              <w:rPr>
                <w:sz w:val="18"/>
                <w:szCs w:val="18"/>
              </w:rPr>
            </w:pPr>
            <w:r w:rsidRPr="004201B0">
              <w:rPr>
                <w:sz w:val="18"/>
                <w:szCs w:val="18"/>
              </w:rPr>
              <w:t>Drawings</w:t>
            </w:r>
          </w:p>
        </w:tc>
        <w:tc>
          <w:tcPr>
            <w:tcW w:w="573" w:type="dxa"/>
            <w:vMerge/>
            <w:shd w:val="clear" w:color="auto" w:fill="auto"/>
            <w:vAlign w:val="center"/>
          </w:tcPr>
          <w:p w:rsidR="00F113E9" w:rsidRPr="004201B0" w:rsidRDefault="00F113E9" w:rsidP="00BC38D6">
            <w:pPr>
              <w:jc w:val="center"/>
              <w:rPr>
                <w:sz w:val="18"/>
                <w:szCs w:val="18"/>
              </w:rPr>
            </w:pPr>
          </w:p>
        </w:tc>
        <w:tc>
          <w:tcPr>
            <w:tcW w:w="1373" w:type="dxa"/>
            <w:vMerge/>
            <w:shd w:val="clear" w:color="auto" w:fill="auto"/>
            <w:vAlign w:val="center"/>
          </w:tcPr>
          <w:p w:rsidR="00F113E9" w:rsidRPr="004201B0" w:rsidRDefault="00F113E9" w:rsidP="00BC38D6">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161</w:t>
            </w:r>
          </w:p>
        </w:tc>
        <w:tc>
          <w:tcPr>
            <w:tcW w:w="966" w:type="dxa"/>
            <w:vMerge/>
            <w:shd w:val="clear" w:color="auto" w:fill="auto"/>
            <w:vAlign w:val="center"/>
          </w:tcPr>
          <w:p w:rsidR="00F113E9" w:rsidRPr="004201B0" w:rsidRDefault="00F113E9" w:rsidP="00FA3B1F">
            <w:pPr>
              <w:rPr>
                <w:sz w:val="18"/>
                <w:szCs w:val="18"/>
              </w:rPr>
            </w:pPr>
          </w:p>
        </w:tc>
        <w:tc>
          <w:tcPr>
            <w:tcW w:w="1337" w:type="dxa"/>
            <w:vMerge/>
          </w:tcPr>
          <w:p w:rsidR="00F113E9" w:rsidRPr="004201B0" w:rsidRDefault="00F113E9" w:rsidP="00FA3B1F">
            <w:pPr>
              <w:rPr>
                <w:sz w:val="18"/>
                <w:szCs w:val="18"/>
              </w:rPr>
            </w:pPr>
          </w:p>
        </w:tc>
        <w:tc>
          <w:tcPr>
            <w:tcW w:w="3192" w:type="dxa"/>
            <w:shd w:val="clear" w:color="auto" w:fill="auto"/>
            <w:vAlign w:val="center"/>
          </w:tcPr>
          <w:p w:rsidR="00F113E9" w:rsidRPr="004201B0" w:rsidRDefault="00F113E9" w:rsidP="009A064C">
            <w:pPr>
              <w:rPr>
                <w:sz w:val="18"/>
                <w:szCs w:val="18"/>
              </w:rPr>
            </w:pPr>
            <w:r w:rsidRPr="004201B0">
              <w:rPr>
                <w:sz w:val="18"/>
                <w:szCs w:val="18"/>
              </w:rPr>
              <w:t xml:space="preserve">Structural Calculation Report </w:t>
            </w:r>
          </w:p>
        </w:tc>
        <w:tc>
          <w:tcPr>
            <w:tcW w:w="573" w:type="dxa"/>
            <w:vMerge/>
            <w:shd w:val="clear" w:color="auto" w:fill="auto"/>
            <w:vAlign w:val="center"/>
          </w:tcPr>
          <w:p w:rsidR="00F113E9" w:rsidRPr="004201B0" w:rsidRDefault="00F113E9" w:rsidP="00BC38D6">
            <w:pPr>
              <w:jc w:val="center"/>
              <w:rPr>
                <w:sz w:val="18"/>
                <w:szCs w:val="18"/>
              </w:rPr>
            </w:pPr>
          </w:p>
        </w:tc>
        <w:tc>
          <w:tcPr>
            <w:tcW w:w="1373" w:type="dxa"/>
            <w:vMerge/>
            <w:shd w:val="clear" w:color="auto" w:fill="auto"/>
            <w:vAlign w:val="center"/>
          </w:tcPr>
          <w:p w:rsidR="00F113E9" w:rsidRPr="004201B0" w:rsidRDefault="00F113E9" w:rsidP="00BC38D6">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162</w:t>
            </w:r>
          </w:p>
        </w:tc>
        <w:tc>
          <w:tcPr>
            <w:tcW w:w="966" w:type="dxa"/>
            <w:vMerge/>
            <w:shd w:val="clear" w:color="auto" w:fill="auto"/>
            <w:vAlign w:val="center"/>
          </w:tcPr>
          <w:p w:rsidR="00F113E9" w:rsidRPr="004201B0" w:rsidRDefault="00F113E9" w:rsidP="00FA3B1F">
            <w:pPr>
              <w:rPr>
                <w:sz w:val="18"/>
                <w:szCs w:val="18"/>
              </w:rPr>
            </w:pPr>
          </w:p>
        </w:tc>
        <w:tc>
          <w:tcPr>
            <w:tcW w:w="1337" w:type="dxa"/>
            <w:vMerge/>
          </w:tcPr>
          <w:p w:rsidR="00F113E9" w:rsidRPr="004201B0" w:rsidRDefault="00F113E9" w:rsidP="00FA3B1F">
            <w:pPr>
              <w:rPr>
                <w:sz w:val="18"/>
                <w:szCs w:val="18"/>
              </w:rPr>
            </w:pPr>
          </w:p>
        </w:tc>
        <w:tc>
          <w:tcPr>
            <w:tcW w:w="3192" w:type="dxa"/>
            <w:shd w:val="clear" w:color="auto" w:fill="auto"/>
            <w:vAlign w:val="center"/>
          </w:tcPr>
          <w:p w:rsidR="00F113E9" w:rsidRPr="004201B0" w:rsidRDefault="00F113E9" w:rsidP="009A064C">
            <w:pPr>
              <w:rPr>
                <w:sz w:val="18"/>
                <w:szCs w:val="18"/>
              </w:rPr>
            </w:pPr>
            <w:r w:rsidRPr="004201B0">
              <w:rPr>
                <w:sz w:val="18"/>
                <w:szCs w:val="18"/>
              </w:rPr>
              <w:t xml:space="preserve">Work </w:t>
            </w:r>
            <w:proofErr w:type="spellStart"/>
            <w:r w:rsidRPr="004201B0">
              <w:rPr>
                <w:sz w:val="18"/>
                <w:szCs w:val="18"/>
              </w:rPr>
              <w:t>Qty</w:t>
            </w:r>
            <w:proofErr w:type="spellEnd"/>
            <w:r w:rsidRPr="004201B0">
              <w:rPr>
                <w:sz w:val="18"/>
                <w:szCs w:val="18"/>
              </w:rPr>
              <w:t xml:space="preserve"> Report</w:t>
            </w:r>
          </w:p>
        </w:tc>
        <w:tc>
          <w:tcPr>
            <w:tcW w:w="573" w:type="dxa"/>
            <w:vMerge/>
            <w:shd w:val="clear" w:color="auto" w:fill="auto"/>
            <w:vAlign w:val="center"/>
          </w:tcPr>
          <w:p w:rsidR="00F113E9" w:rsidRPr="004201B0" w:rsidRDefault="00F113E9" w:rsidP="00BC38D6">
            <w:pPr>
              <w:jc w:val="center"/>
              <w:rPr>
                <w:sz w:val="18"/>
                <w:szCs w:val="18"/>
              </w:rPr>
            </w:pPr>
          </w:p>
        </w:tc>
        <w:tc>
          <w:tcPr>
            <w:tcW w:w="1373" w:type="dxa"/>
            <w:vMerge/>
            <w:shd w:val="clear" w:color="auto" w:fill="auto"/>
            <w:vAlign w:val="center"/>
          </w:tcPr>
          <w:p w:rsidR="00F113E9" w:rsidRPr="004201B0" w:rsidRDefault="00F113E9" w:rsidP="00BC38D6">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163</w:t>
            </w:r>
          </w:p>
        </w:tc>
        <w:tc>
          <w:tcPr>
            <w:tcW w:w="966" w:type="dxa"/>
            <w:vMerge/>
            <w:shd w:val="clear" w:color="auto" w:fill="auto"/>
            <w:vAlign w:val="center"/>
          </w:tcPr>
          <w:p w:rsidR="00F113E9" w:rsidRPr="004201B0" w:rsidRDefault="00F113E9" w:rsidP="00FA3B1F">
            <w:pPr>
              <w:rPr>
                <w:sz w:val="18"/>
                <w:szCs w:val="18"/>
              </w:rPr>
            </w:pPr>
          </w:p>
        </w:tc>
        <w:tc>
          <w:tcPr>
            <w:tcW w:w="1337" w:type="dxa"/>
            <w:vMerge w:val="restart"/>
            <w:vAlign w:val="center"/>
          </w:tcPr>
          <w:p w:rsidR="00F113E9" w:rsidRPr="004201B0" w:rsidRDefault="00F113E9" w:rsidP="009A064C">
            <w:pPr>
              <w:jc w:val="center"/>
              <w:rPr>
                <w:rFonts w:eastAsiaTheme="minorEastAsia"/>
                <w:sz w:val="18"/>
                <w:szCs w:val="18"/>
              </w:rPr>
            </w:pPr>
            <w:r w:rsidRPr="004201B0">
              <w:rPr>
                <w:rFonts w:eastAsiaTheme="minorEastAsia" w:hint="eastAsia"/>
                <w:sz w:val="18"/>
                <w:szCs w:val="18"/>
              </w:rPr>
              <w:t>Drainage</w:t>
            </w:r>
          </w:p>
        </w:tc>
        <w:tc>
          <w:tcPr>
            <w:tcW w:w="3192" w:type="dxa"/>
            <w:shd w:val="clear" w:color="auto" w:fill="auto"/>
            <w:vAlign w:val="center"/>
          </w:tcPr>
          <w:p w:rsidR="00F113E9" w:rsidRPr="004201B0" w:rsidRDefault="00F113E9" w:rsidP="009A064C">
            <w:pPr>
              <w:rPr>
                <w:sz w:val="18"/>
                <w:szCs w:val="18"/>
              </w:rPr>
            </w:pPr>
            <w:r w:rsidRPr="004201B0">
              <w:rPr>
                <w:sz w:val="18"/>
                <w:szCs w:val="18"/>
              </w:rPr>
              <w:t>Hydrological and Hydraulic Calculation Report (2) Longitudinal Drainage</w:t>
            </w:r>
          </w:p>
        </w:tc>
        <w:tc>
          <w:tcPr>
            <w:tcW w:w="573" w:type="dxa"/>
            <w:shd w:val="clear" w:color="auto" w:fill="auto"/>
            <w:vAlign w:val="center"/>
          </w:tcPr>
          <w:p w:rsidR="00F113E9" w:rsidRPr="004201B0" w:rsidRDefault="00F113E9" w:rsidP="00BC38D6">
            <w:pPr>
              <w:jc w:val="center"/>
              <w:rPr>
                <w:sz w:val="18"/>
                <w:szCs w:val="18"/>
              </w:rPr>
            </w:pPr>
            <w:r w:rsidRPr="004201B0">
              <w:rPr>
                <w:sz w:val="18"/>
                <w:szCs w:val="18"/>
              </w:rPr>
              <w:t>1</w:t>
            </w:r>
          </w:p>
        </w:tc>
        <w:tc>
          <w:tcPr>
            <w:tcW w:w="1373" w:type="dxa"/>
            <w:shd w:val="clear" w:color="auto" w:fill="auto"/>
            <w:vAlign w:val="center"/>
          </w:tcPr>
          <w:p w:rsidR="00F113E9" w:rsidRPr="004201B0" w:rsidRDefault="00F113E9" w:rsidP="00BC38D6">
            <w:pPr>
              <w:jc w:val="center"/>
              <w:rPr>
                <w:sz w:val="18"/>
                <w:szCs w:val="18"/>
              </w:rPr>
            </w:pPr>
            <w:r w:rsidRPr="004201B0">
              <w:rPr>
                <w:sz w:val="18"/>
                <w:szCs w:val="18"/>
              </w:rPr>
              <w:t>25/03/2013</w:t>
            </w: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164</w:t>
            </w:r>
          </w:p>
        </w:tc>
        <w:tc>
          <w:tcPr>
            <w:tcW w:w="966" w:type="dxa"/>
            <w:vMerge/>
            <w:shd w:val="clear" w:color="auto" w:fill="auto"/>
            <w:vAlign w:val="center"/>
          </w:tcPr>
          <w:p w:rsidR="00F113E9" w:rsidRPr="004201B0" w:rsidRDefault="00F113E9" w:rsidP="00FA3B1F">
            <w:pPr>
              <w:rPr>
                <w:sz w:val="18"/>
                <w:szCs w:val="18"/>
              </w:rPr>
            </w:pPr>
          </w:p>
        </w:tc>
        <w:tc>
          <w:tcPr>
            <w:tcW w:w="1337" w:type="dxa"/>
            <w:vMerge/>
          </w:tcPr>
          <w:p w:rsidR="00F113E9" w:rsidRPr="004201B0" w:rsidRDefault="00F113E9" w:rsidP="00FA3B1F">
            <w:pPr>
              <w:rPr>
                <w:sz w:val="18"/>
                <w:szCs w:val="18"/>
              </w:rPr>
            </w:pPr>
          </w:p>
        </w:tc>
        <w:tc>
          <w:tcPr>
            <w:tcW w:w="3192" w:type="dxa"/>
            <w:shd w:val="clear" w:color="auto" w:fill="auto"/>
            <w:vAlign w:val="center"/>
          </w:tcPr>
          <w:p w:rsidR="00F113E9" w:rsidRPr="004201B0" w:rsidRDefault="00F113E9" w:rsidP="009A064C">
            <w:pPr>
              <w:rPr>
                <w:sz w:val="18"/>
                <w:szCs w:val="18"/>
              </w:rPr>
            </w:pPr>
            <w:r w:rsidRPr="004201B0">
              <w:rPr>
                <w:sz w:val="18"/>
                <w:szCs w:val="18"/>
              </w:rPr>
              <w:t>Topographic Survey Reports and Drawings</w:t>
            </w:r>
          </w:p>
        </w:tc>
        <w:tc>
          <w:tcPr>
            <w:tcW w:w="573" w:type="dxa"/>
            <w:shd w:val="clear" w:color="auto" w:fill="auto"/>
            <w:vAlign w:val="center"/>
          </w:tcPr>
          <w:p w:rsidR="00F113E9" w:rsidRPr="004201B0" w:rsidRDefault="00F113E9" w:rsidP="00BC38D6">
            <w:pPr>
              <w:jc w:val="center"/>
              <w:rPr>
                <w:sz w:val="18"/>
                <w:szCs w:val="18"/>
              </w:rPr>
            </w:pPr>
            <w:r w:rsidRPr="004201B0">
              <w:rPr>
                <w:sz w:val="18"/>
                <w:szCs w:val="18"/>
              </w:rPr>
              <w:t>1</w:t>
            </w:r>
          </w:p>
        </w:tc>
        <w:tc>
          <w:tcPr>
            <w:tcW w:w="1373" w:type="dxa"/>
            <w:shd w:val="clear" w:color="auto" w:fill="auto"/>
            <w:vAlign w:val="center"/>
          </w:tcPr>
          <w:p w:rsidR="00F113E9" w:rsidRPr="004201B0" w:rsidRDefault="00F113E9" w:rsidP="00BC38D6">
            <w:pPr>
              <w:jc w:val="center"/>
              <w:rPr>
                <w:sz w:val="18"/>
                <w:szCs w:val="18"/>
              </w:rPr>
            </w:pPr>
            <w:r w:rsidRPr="004201B0">
              <w:rPr>
                <w:sz w:val="18"/>
                <w:szCs w:val="18"/>
              </w:rPr>
              <w:t>02/04/2013</w:t>
            </w:r>
          </w:p>
        </w:tc>
      </w:tr>
      <w:tr w:rsidR="00F113E9" w:rsidRPr="004201B0" w:rsidTr="00B801D3">
        <w:trPr>
          <w:trHeight w:val="20"/>
          <w:jc w:val="center"/>
        </w:trPr>
        <w:tc>
          <w:tcPr>
            <w:tcW w:w="741" w:type="dxa"/>
            <w:vMerge w:val="restart"/>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165</w:t>
            </w:r>
          </w:p>
        </w:tc>
        <w:tc>
          <w:tcPr>
            <w:tcW w:w="966" w:type="dxa"/>
            <w:vMerge w:val="restart"/>
            <w:shd w:val="clear" w:color="auto" w:fill="auto"/>
            <w:vAlign w:val="center"/>
          </w:tcPr>
          <w:p w:rsidR="00F113E9" w:rsidRPr="004201B0" w:rsidRDefault="00F113E9" w:rsidP="009A064C">
            <w:pPr>
              <w:jc w:val="center"/>
              <w:rPr>
                <w:sz w:val="18"/>
                <w:szCs w:val="18"/>
              </w:rPr>
            </w:pPr>
            <w:r w:rsidRPr="004201B0">
              <w:rPr>
                <w:sz w:val="18"/>
                <w:szCs w:val="18"/>
              </w:rPr>
              <w:t>A5</w:t>
            </w:r>
          </w:p>
        </w:tc>
        <w:tc>
          <w:tcPr>
            <w:tcW w:w="1337" w:type="dxa"/>
            <w:vMerge w:val="restart"/>
            <w:vAlign w:val="center"/>
          </w:tcPr>
          <w:p w:rsidR="00F113E9" w:rsidRPr="004201B0" w:rsidRDefault="00F113E9" w:rsidP="009A064C">
            <w:pPr>
              <w:jc w:val="center"/>
              <w:rPr>
                <w:rFonts w:eastAsiaTheme="minorEastAsia"/>
                <w:sz w:val="18"/>
                <w:szCs w:val="18"/>
              </w:rPr>
            </w:pPr>
            <w:r w:rsidRPr="004201B0">
              <w:rPr>
                <w:rFonts w:eastAsiaTheme="minorEastAsia" w:hint="eastAsia"/>
                <w:sz w:val="18"/>
                <w:szCs w:val="18"/>
              </w:rPr>
              <w:t>Road</w:t>
            </w:r>
          </w:p>
        </w:tc>
        <w:tc>
          <w:tcPr>
            <w:tcW w:w="3192" w:type="dxa"/>
            <w:shd w:val="clear" w:color="auto" w:fill="auto"/>
            <w:vAlign w:val="center"/>
          </w:tcPr>
          <w:p w:rsidR="00F113E9" w:rsidRPr="004201B0" w:rsidRDefault="00F113E9" w:rsidP="00FA3B1F">
            <w:pPr>
              <w:rPr>
                <w:sz w:val="18"/>
                <w:szCs w:val="18"/>
              </w:rPr>
            </w:pPr>
            <w:r w:rsidRPr="004201B0">
              <w:rPr>
                <w:sz w:val="18"/>
                <w:szCs w:val="18"/>
              </w:rPr>
              <w:t>Detailed Design Reports</w:t>
            </w:r>
          </w:p>
        </w:tc>
        <w:tc>
          <w:tcPr>
            <w:tcW w:w="573" w:type="dxa"/>
            <w:vMerge w:val="restart"/>
            <w:shd w:val="clear" w:color="auto" w:fill="auto"/>
            <w:vAlign w:val="center"/>
          </w:tcPr>
          <w:p w:rsidR="00F113E9" w:rsidRPr="004201B0" w:rsidRDefault="00F113E9" w:rsidP="00C2403B">
            <w:pPr>
              <w:jc w:val="center"/>
              <w:rPr>
                <w:sz w:val="18"/>
                <w:szCs w:val="18"/>
              </w:rPr>
            </w:pPr>
            <w:r w:rsidRPr="004201B0">
              <w:rPr>
                <w:sz w:val="18"/>
                <w:szCs w:val="18"/>
              </w:rPr>
              <w:t>1</w:t>
            </w:r>
          </w:p>
        </w:tc>
        <w:tc>
          <w:tcPr>
            <w:tcW w:w="1373" w:type="dxa"/>
            <w:vMerge w:val="restart"/>
            <w:shd w:val="clear" w:color="auto" w:fill="auto"/>
            <w:vAlign w:val="center"/>
          </w:tcPr>
          <w:p w:rsidR="00F113E9" w:rsidRPr="004201B0" w:rsidRDefault="00F113E9" w:rsidP="00C2403B">
            <w:pPr>
              <w:jc w:val="center"/>
              <w:rPr>
                <w:sz w:val="18"/>
                <w:szCs w:val="18"/>
              </w:rPr>
            </w:pPr>
            <w:r w:rsidRPr="004201B0">
              <w:rPr>
                <w:sz w:val="18"/>
                <w:szCs w:val="18"/>
              </w:rPr>
              <w:t>2/10/2013</w:t>
            </w:r>
          </w:p>
        </w:tc>
      </w:tr>
      <w:tr w:rsidR="00F113E9" w:rsidRPr="004201B0" w:rsidTr="00B801D3">
        <w:trPr>
          <w:trHeight w:val="20"/>
          <w:jc w:val="center"/>
        </w:trPr>
        <w:tc>
          <w:tcPr>
            <w:tcW w:w="741" w:type="dxa"/>
            <w:vMerge/>
            <w:shd w:val="clear" w:color="auto" w:fill="auto"/>
            <w:vAlign w:val="center"/>
          </w:tcPr>
          <w:p w:rsidR="00F113E9" w:rsidRPr="004201B0" w:rsidRDefault="00F113E9" w:rsidP="00F113E9">
            <w:pPr>
              <w:jc w:val="center"/>
              <w:rPr>
                <w:sz w:val="18"/>
                <w:szCs w:val="18"/>
              </w:rPr>
            </w:pPr>
          </w:p>
        </w:tc>
        <w:tc>
          <w:tcPr>
            <w:tcW w:w="966" w:type="dxa"/>
            <w:vMerge/>
            <w:shd w:val="clear" w:color="auto" w:fill="auto"/>
            <w:vAlign w:val="center"/>
          </w:tcPr>
          <w:p w:rsidR="00F113E9" w:rsidRPr="004201B0" w:rsidRDefault="00F113E9" w:rsidP="009A064C">
            <w:pPr>
              <w:jc w:val="center"/>
              <w:rPr>
                <w:sz w:val="18"/>
                <w:szCs w:val="18"/>
              </w:rPr>
            </w:pPr>
          </w:p>
        </w:tc>
        <w:tc>
          <w:tcPr>
            <w:tcW w:w="1337" w:type="dxa"/>
            <w:vMerge/>
          </w:tcPr>
          <w:p w:rsidR="00F113E9" w:rsidRPr="004201B0" w:rsidRDefault="00F113E9" w:rsidP="00FA3B1F">
            <w:pPr>
              <w:rPr>
                <w:sz w:val="18"/>
                <w:szCs w:val="18"/>
              </w:rPr>
            </w:pPr>
          </w:p>
        </w:tc>
        <w:tc>
          <w:tcPr>
            <w:tcW w:w="3192" w:type="dxa"/>
            <w:shd w:val="clear" w:color="auto" w:fill="auto"/>
            <w:vAlign w:val="center"/>
          </w:tcPr>
          <w:p w:rsidR="00F113E9" w:rsidRPr="004201B0" w:rsidRDefault="00F113E9" w:rsidP="00FA3B1F">
            <w:pPr>
              <w:rPr>
                <w:sz w:val="18"/>
                <w:szCs w:val="18"/>
              </w:rPr>
            </w:pPr>
            <w:r w:rsidRPr="004201B0">
              <w:rPr>
                <w:sz w:val="18"/>
                <w:szCs w:val="18"/>
              </w:rPr>
              <w:t>Drawings</w:t>
            </w:r>
          </w:p>
        </w:tc>
        <w:tc>
          <w:tcPr>
            <w:tcW w:w="573" w:type="dxa"/>
            <w:vMerge/>
            <w:shd w:val="clear" w:color="auto" w:fill="auto"/>
            <w:vAlign w:val="center"/>
          </w:tcPr>
          <w:p w:rsidR="00F113E9" w:rsidRPr="004201B0" w:rsidRDefault="00F113E9" w:rsidP="00C2403B">
            <w:pPr>
              <w:jc w:val="center"/>
              <w:rPr>
                <w:sz w:val="18"/>
                <w:szCs w:val="18"/>
              </w:rPr>
            </w:pPr>
          </w:p>
        </w:tc>
        <w:tc>
          <w:tcPr>
            <w:tcW w:w="1373" w:type="dxa"/>
            <w:vMerge/>
            <w:shd w:val="clear" w:color="auto" w:fill="auto"/>
            <w:vAlign w:val="center"/>
          </w:tcPr>
          <w:p w:rsidR="00F113E9" w:rsidRPr="004201B0" w:rsidRDefault="00F113E9" w:rsidP="00C2403B">
            <w:pPr>
              <w:jc w:val="center"/>
              <w:rPr>
                <w:sz w:val="18"/>
                <w:szCs w:val="18"/>
              </w:rPr>
            </w:pPr>
          </w:p>
        </w:tc>
      </w:tr>
      <w:tr w:rsidR="00F113E9" w:rsidRPr="004201B0" w:rsidTr="00B801D3">
        <w:trPr>
          <w:trHeight w:val="26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166</w:t>
            </w:r>
          </w:p>
        </w:tc>
        <w:tc>
          <w:tcPr>
            <w:tcW w:w="966" w:type="dxa"/>
            <w:vMerge/>
            <w:shd w:val="clear" w:color="auto" w:fill="auto"/>
            <w:vAlign w:val="center"/>
          </w:tcPr>
          <w:p w:rsidR="00F113E9" w:rsidRPr="004201B0" w:rsidRDefault="00F113E9" w:rsidP="009A064C">
            <w:pPr>
              <w:jc w:val="center"/>
              <w:rPr>
                <w:sz w:val="18"/>
                <w:szCs w:val="18"/>
              </w:rPr>
            </w:pPr>
          </w:p>
        </w:tc>
        <w:tc>
          <w:tcPr>
            <w:tcW w:w="1337" w:type="dxa"/>
            <w:vMerge/>
          </w:tcPr>
          <w:p w:rsidR="00F113E9" w:rsidRPr="004201B0" w:rsidRDefault="00F113E9" w:rsidP="00FA3B1F">
            <w:pPr>
              <w:rPr>
                <w:sz w:val="18"/>
                <w:szCs w:val="18"/>
              </w:rPr>
            </w:pPr>
          </w:p>
        </w:tc>
        <w:tc>
          <w:tcPr>
            <w:tcW w:w="3192" w:type="dxa"/>
            <w:shd w:val="clear" w:color="auto" w:fill="auto"/>
            <w:vAlign w:val="center"/>
          </w:tcPr>
          <w:p w:rsidR="00F113E9" w:rsidRPr="004201B0" w:rsidRDefault="00F113E9" w:rsidP="00FA3B1F">
            <w:pPr>
              <w:rPr>
                <w:sz w:val="18"/>
                <w:szCs w:val="18"/>
              </w:rPr>
            </w:pPr>
            <w:r w:rsidRPr="004201B0">
              <w:rPr>
                <w:sz w:val="18"/>
                <w:szCs w:val="18"/>
              </w:rPr>
              <w:t>Structural Calculation Report</w:t>
            </w:r>
          </w:p>
        </w:tc>
        <w:tc>
          <w:tcPr>
            <w:tcW w:w="573" w:type="dxa"/>
            <w:vMerge/>
            <w:shd w:val="clear" w:color="auto" w:fill="auto"/>
            <w:vAlign w:val="center"/>
          </w:tcPr>
          <w:p w:rsidR="00F113E9" w:rsidRPr="004201B0" w:rsidRDefault="00F113E9" w:rsidP="00C2403B">
            <w:pPr>
              <w:jc w:val="center"/>
              <w:rPr>
                <w:sz w:val="18"/>
                <w:szCs w:val="18"/>
              </w:rPr>
            </w:pPr>
          </w:p>
        </w:tc>
        <w:tc>
          <w:tcPr>
            <w:tcW w:w="1373" w:type="dxa"/>
            <w:vMerge/>
            <w:shd w:val="clear" w:color="auto" w:fill="auto"/>
            <w:vAlign w:val="center"/>
          </w:tcPr>
          <w:p w:rsidR="00F113E9" w:rsidRPr="004201B0" w:rsidRDefault="00F113E9" w:rsidP="00C2403B">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167</w:t>
            </w:r>
          </w:p>
        </w:tc>
        <w:tc>
          <w:tcPr>
            <w:tcW w:w="966" w:type="dxa"/>
            <w:vMerge/>
            <w:shd w:val="clear" w:color="auto" w:fill="auto"/>
            <w:vAlign w:val="center"/>
          </w:tcPr>
          <w:p w:rsidR="00F113E9" w:rsidRPr="004201B0" w:rsidRDefault="00F113E9" w:rsidP="00FA3B1F">
            <w:pPr>
              <w:rPr>
                <w:sz w:val="18"/>
                <w:szCs w:val="18"/>
              </w:rPr>
            </w:pPr>
          </w:p>
        </w:tc>
        <w:tc>
          <w:tcPr>
            <w:tcW w:w="1337" w:type="dxa"/>
            <w:vMerge/>
          </w:tcPr>
          <w:p w:rsidR="00F113E9" w:rsidRPr="004201B0" w:rsidRDefault="00F113E9" w:rsidP="00FA3B1F">
            <w:pPr>
              <w:rPr>
                <w:sz w:val="18"/>
                <w:szCs w:val="18"/>
              </w:rPr>
            </w:pPr>
          </w:p>
        </w:tc>
        <w:tc>
          <w:tcPr>
            <w:tcW w:w="3192" w:type="dxa"/>
            <w:shd w:val="clear" w:color="auto" w:fill="auto"/>
            <w:vAlign w:val="center"/>
          </w:tcPr>
          <w:p w:rsidR="00F113E9" w:rsidRPr="004201B0" w:rsidRDefault="00F113E9" w:rsidP="00FA3B1F">
            <w:pPr>
              <w:rPr>
                <w:sz w:val="18"/>
                <w:szCs w:val="18"/>
              </w:rPr>
            </w:pPr>
            <w:r w:rsidRPr="004201B0">
              <w:rPr>
                <w:sz w:val="18"/>
                <w:szCs w:val="18"/>
              </w:rPr>
              <w:t xml:space="preserve">Work </w:t>
            </w:r>
            <w:proofErr w:type="spellStart"/>
            <w:r w:rsidRPr="004201B0">
              <w:rPr>
                <w:sz w:val="18"/>
                <w:szCs w:val="18"/>
              </w:rPr>
              <w:t>Qty</w:t>
            </w:r>
            <w:proofErr w:type="spellEnd"/>
            <w:r w:rsidRPr="004201B0">
              <w:rPr>
                <w:sz w:val="18"/>
                <w:szCs w:val="18"/>
              </w:rPr>
              <w:t xml:space="preserve"> Report</w:t>
            </w:r>
          </w:p>
        </w:tc>
        <w:tc>
          <w:tcPr>
            <w:tcW w:w="573" w:type="dxa"/>
            <w:vMerge/>
            <w:shd w:val="clear" w:color="auto" w:fill="auto"/>
            <w:vAlign w:val="center"/>
          </w:tcPr>
          <w:p w:rsidR="00F113E9" w:rsidRPr="004201B0" w:rsidRDefault="00F113E9" w:rsidP="00C2403B">
            <w:pPr>
              <w:jc w:val="center"/>
              <w:rPr>
                <w:sz w:val="18"/>
                <w:szCs w:val="18"/>
              </w:rPr>
            </w:pPr>
          </w:p>
        </w:tc>
        <w:tc>
          <w:tcPr>
            <w:tcW w:w="1373" w:type="dxa"/>
            <w:vMerge/>
            <w:shd w:val="clear" w:color="auto" w:fill="auto"/>
            <w:vAlign w:val="center"/>
          </w:tcPr>
          <w:p w:rsidR="00F113E9" w:rsidRPr="004201B0" w:rsidRDefault="00F113E9" w:rsidP="00C2403B">
            <w:pPr>
              <w:jc w:val="center"/>
              <w:rPr>
                <w:sz w:val="18"/>
                <w:szCs w:val="18"/>
              </w:rPr>
            </w:pPr>
          </w:p>
        </w:tc>
      </w:tr>
      <w:tr w:rsidR="00F113E9" w:rsidRPr="004201B0" w:rsidTr="00B801D3">
        <w:trPr>
          <w:trHeight w:val="197"/>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168</w:t>
            </w:r>
          </w:p>
        </w:tc>
        <w:tc>
          <w:tcPr>
            <w:tcW w:w="966" w:type="dxa"/>
            <w:vMerge/>
            <w:shd w:val="clear" w:color="auto" w:fill="auto"/>
            <w:vAlign w:val="center"/>
          </w:tcPr>
          <w:p w:rsidR="00F113E9" w:rsidRPr="004201B0" w:rsidRDefault="00F113E9" w:rsidP="00FA3B1F">
            <w:pPr>
              <w:rPr>
                <w:sz w:val="18"/>
                <w:szCs w:val="18"/>
              </w:rPr>
            </w:pPr>
          </w:p>
        </w:tc>
        <w:tc>
          <w:tcPr>
            <w:tcW w:w="1337" w:type="dxa"/>
            <w:vMerge w:val="restart"/>
            <w:vAlign w:val="center"/>
          </w:tcPr>
          <w:p w:rsidR="00F113E9" w:rsidRPr="004201B0" w:rsidRDefault="00F113E9" w:rsidP="009A064C">
            <w:pPr>
              <w:jc w:val="center"/>
              <w:rPr>
                <w:rFonts w:eastAsiaTheme="minorEastAsia"/>
                <w:sz w:val="18"/>
                <w:szCs w:val="18"/>
              </w:rPr>
            </w:pPr>
            <w:r w:rsidRPr="004201B0">
              <w:rPr>
                <w:rFonts w:eastAsiaTheme="minorEastAsia" w:hint="eastAsia"/>
                <w:sz w:val="18"/>
                <w:szCs w:val="18"/>
              </w:rPr>
              <w:t>Geotechnical</w:t>
            </w:r>
          </w:p>
        </w:tc>
        <w:tc>
          <w:tcPr>
            <w:tcW w:w="3192" w:type="dxa"/>
            <w:shd w:val="clear" w:color="auto" w:fill="auto"/>
            <w:vAlign w:val="center"/>
          </w:tcPr>
          <w:p w:rsidR="00F113E9" w:rsidRPr="004201B0" w:rsidRDefault="00F113E9" w:rsidP="00FA3B1F">
            <w:pPr>
              <w:rPr>
                <w:sz w:val="18"/>
                <w:szCs w:val="18"/>
              </w:rPr>
            </w:pPr>
            <w:r w:rsidRPr="004201B0">
              <w:rPr>
                <w:sz w:val="18"/>
                <w:szCs w:val="18"/>
              </w:rPr>
              <w:t>Detailed Design Reports</w:t>
            </w:r>
          </w:p>
        </w:tc>
        <w:tc>
          <w:tcPr>
            <w:tcW w:w="573" w:type="dxa"/>
            <w:vMerge w:val="restart"/>
            <w:shd w:val="clear" w:color="auto" w:fill="auto"/>
            <w:vAlign w:val="center"/>
          </w:tcPr>
          <w:p w:rsidR="00F113E9" w:rsidRPr="004201B0" w:rsidRDefault="00F113E9" w:rsidP="00C2403B">
            <w:pPr>
              <w:jc w:val="center"/>
              <w:rPr>
                <w:sz w:val="18"/>
                <w:szCs w:val="18"/>
              </w:rPr>
            </w:pPr>
            <w:r w:rsidRPr="004201B0">
              <w:rPr>
                <w:sz w:val="18"/>
                <w:szCs w:val="18"/>
              </w:rPr>
              <w:t>3</w:t>
            </w:r>
          </w:p>
        </w:tc>
        <w:tc>
          <w:tcPr>
            <w:tcW w:w="1373" w:type="dxa"/>
            <w:vMerge w:val="restart"/>
            <w:shd w:val="clear" w:color="auto" w:fill="auto"/>
            <w:vAlign w:val="center"/>
          </w:tcPr>
          <w:p w:rsidR="00F113E9" w:rsidRPr="004201B0" w:rsidRDefault="00F113E9" w:rsidP="00C2403B">
            <w:pPr>
              <w:jc w:val="center"/>
              <w:rPr>
                <w:sz w:val="18"/>
                <w:szCs w:val="18"/>
              </w:rPr>
            </w:pPr>
            <w:r w:rsidRPr="004201B0">
              <w:rPr>
                <w:sz w:val="18"/>
                <w:szCs w:val="18"/>
              </w:rPr>
              <w:t>16/01/2014</w:t>
            </w: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169</w:t>
            </w:r>
          </w:p>
        </w:tc>
        <w:tc>
          <w:tcPr>
            <w:tcW w:w="966" w:type="dxa"/>
            <w:vMerge/>
            <w:shd w:val="clear" w:color="auto" w:fill="auto"/>
            <w:vAlign w:val="center"/>
          </w:tcPr>
          <w:p w:rsidR="00F113E9" w:rsidRPr="004201B0" w:rsidRDefault="00F113E9" w:rsidP="00FA3B1F">
            <w:pPr>
              <w:rPr>
                <w:sz w:val="18"/>
                <w:szCs w:val="18"/>
              </w:rPr>
            </w:pPr>
          </w:p>
        </w:tc>
        <w:tc>
          <w:tcPr>
            <w:tcW w:w="1337" w:type="dxa"/>
            <w:vMerge/>
          </w:tcPr>
          <w:p w:rsidR="00F113E9" w:rsidRPr="004201B0" w:rsidRDefault="00F113E9" w:rsidP="00FA3B1F">
            <w:pPr>
              <w:rPr>
                <w:sz w:val="18"/>
                <w:szCs w:val="18"/>
              </w:rPr>
            </w:pPr>
          </w:p>
        </w:tc>
        <w:tc>
          <w:tcPr>
            <w:tcW w:w="3192" w:type="dxa"/>
            <w:shd w:val="clear" w:color="auto" w:fill="auto"/>
            <w:vAlign w:val="center"/>
          </w:tcPr>
          <w:p w:rsidR="00F113E9" w:rsidRPr="004201B0" w:rsidRDefault="00F113E9" w:rsidP="00FA3B1F">
            <w:pPr>
              <w:rPr>
                <w:sz w:val="18"/>
                <w:szCs w:val="18"/>
              </w:rPr>
            </w:pPr>
            <w:r w:rsidRPr="004201B0">
              <w:rPr>
                <w:sz w:val="18"/>
                <w:szCs w:val="18"/>
              </w:rPr>
              <w:t>Drawings</w:t>
            </w:r>
          </w:p>
        </w:tc>
        <w:tc>
          <w:tcPr>
            <w:tcW w:w="573" w:type="dxa"/>
            <w:vMerge/>
            <w:shd w:val="clear" w:color="auto" w:fill="auto"/>
            <w:vAlign w:val="center"/>
          </w:tcPr>
          <w:p w:rsidR="00F113E9" w:rsidRPr="004201B0" w:rsidRDefault="00F113E9" w:rsidP="00C2403B">
            <w:pPr>
              <w:jc w:val="center"/>
              <w:rPr>
                <w:sz w:val="18"/>
                <w:szCs w:val="18"/>
              </w:rPr>
            </w:pPr>
          </w:p>
        </w:tc>
        <w:tc>
          <w:tcPr>
            <w:tcW w:w="1373" w:type="dxa"/>
            <w:vMerge/>
            <w:shd w:val="clear" w:color="auto" w:fill="auto"/>
            <w:vAlign w:val="center"/>
          </w:tcPr>
          <w:p w:rsidR="00F113E9" w:rsidRPr="004201B0" w:rsidRDefault="00F113E9" w:rsidP="00C2403B">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170</w:t>
            </w:r>
          </w:p>
        </w:tc>
        <w:tc>
          <w:tcPr>
            <w:tcW w:w="966" w:type="dxa"/>
            <w:vMerge/>
            <w:shd w:val="clear" w:color="auto" w:fill="auto"/>
            <w:vAlign w:val="center"/>
          </w:tcPr>
          <w:p w:rsidR="00F113E9" w:rsidRPr="004201B0" w:rsidRDefault="00F113E9" w:rsidP="00FA3B1F">
            <w:pPr>
              <w:rPr>
                <w:sz w:val="18"/>
                <w:szCs w:val="18"/>
              </w:rPr>
            </w:pPr>
          </w:p>
        </w:tc>
        <w:tc>
          <w:tcPr>
            <w:tcW w:w="1337" w:type="dxa"/>
            <w:vMerge/>
          </w:tcPr>
          <w:p w:rsidR="00F113E9" w:rsidRPr="004201B0" w:rsidRDefault="00F113E9" w:rsidP="00FA3B1F">
            <w:pPr>
              <w:rPr>
                <w:sz w:val="18"/>
                <w:szCs w:val="18"/>
              </w:rPr>
            </w:pPr>
          </w:p>
        </w:tc>
        <w:tc>
          <w:tcPr>
            <w:tcW w:w="3192" w:type="dxa"/>
            <w:shd w:val="clear" w:color="auto" w:fill="auto"/>
            <w:vAlign w:val="center"/>
          </w:tcPr>
          <w:p w:rsidR="00F113E9" w:rsidRPr="004201B0" w:rsidRDefault="00F113E9" w:rsidP="00FA3B1F">
            <w:pPr>
              <w:rPr>
                <w:sz w:val="18"/>
                <w:szCs w:val="18"/>
              </w:rPr>
            </w:pPr>
            <w:r w:rsidRPr="004201B0">
              <w:rPr>
                <w:sz w:val="18"/>
                <w:szCs w:val="18"/>
              </w:rPr>
              <w:t>Structural Calculation Report</w:t>
            </w:r>
          </w:p>
        </w:tc>
        <w:tc>
          <w:tcPr>
            <w:tcW w:w="573" w:type="dxa"/>
            <w:vMerge/>
            <w:shd w:val="clear" w:color="auto" w:fill="auto"/>
            <w:vAlign w:val="center"/>
          </w:tcPr>
          <w:p w:rsidR="00F113E9" w:rsidRPr="004201B0" w:rsidRDefault="00F113E9" w:rsidP="00C2403B">
            <w:pPr>
              <w:jc w:val="center"/>
              <w:rPr>
                <w:sz w:val="18"/>
                <w:szCs w:val="18"/>
              </w:rPr>
            </w:pPr>
          </w:p>
        </w:tc>
        <w:tc>
          <w:tcPr>
            <w:tcW w:w="1373" w:type="dxa"/>
            <w:vMerge/>
            <w:shd w:val="clear" w:color="auto" w:fill="auto"/>
            <w:vAlign w:val="center"/>
          </w:tcPr>
          <w:p w:rsidR="00F113E9" w:rsidRPr="004201B0" w:rsidRDefault="00F113E9" w:rsidP="00C2403B">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171</w:t>
            </w:r>
          </w:p>
        </w:tc>
        <w:tc>
          <w:tcPr>
            <w:tcW w:w="966" w:type="dxa"/>
            <w:vMerge/>
            <w:shd w:val="clear" w:color="auto" w:fill="auto"/>
            <w:vAlign w:val="center"/>
          </w:tcPr>
          <w:p w:rsidR="00F113E9" w:rsidRPr="004201B0" w:rsidRDefault="00F113E9" w:rsidP="00FA3B1F">
            <w:pPr>
              <w:rPr>
                <w:sz w:val="18"/>
                <w:szCs w:val="18"/>
              </w:rPr>
            </w:pPr>
          </w:p>
        </w:tc>
        <w:tc>
          <w:tcPr>
            <w:tcW w:w="1337" w:type="dxa"/>
            <w:vMerge/>
          </w:tcPr>
          <w:p w:rsidR="00F113E9" w:rsidRPr="004201B0" w:rsidRDefault="00F113E9" w:rsidP="00FA3B1F">
            <w:pPr>
              <w:rPr>
                <w:sz w:val="18"/>
                <w:szCs w:val="18"/>
              </w:rPr>
            </w:pPr>
          </w:p>
        </w:tc>
        <w:tc>
          <w:tcPr>
            <w:tcW w:w="3192" w:type="dxa"/>
            <w:shd w:val="clear" w:color="auto" w:fill="auto"/>
            <w:vAlign w:val="center"/>
          </w:tcPr>
          <w:p w:rsidR="00F113E9" w:rsidRPr="004201B0" w:rsidRDefault="00F113E9" w:rsidP="00FA3B1F">
            <w:pPr>
              <w:rPr>
                <w:sz w:val="18"/>
                <w:szCs w:val="18"/>
              </w:rPr>
            </w:pPr>
            <w:r w:rsidRPr="004201B0">
              <w:rPr>
                <w:sz w:val="18"/>
                <w:szCs w:val="18"/>
              </w:rPr>
              <w:t xml:space="preserve">Work </w:t>
            </w:r>
            <w:proofErr w:type="spellStart"/>
            <w:r w:rsidRPr="004201B0">
              <w:rPr>
                <w:sz w:val="18"/>
                <w:szCs w:val="18"/>
              </w:rPr>
              <w:t>Qty</w:t>
            </w:r>
            <w:proofErr w:type="spellEnd"/>
            <w:r w:rsidRPr="004201B0">
              <w:rPr>
                <w:sz w:val="18"/>
                <w:szCs w:val="18"/>
              </w:rPr>
              <w:t xml:space="preserve"> Report</w:t>
            </w:r>
          </w:p>
        </w:tc>
        <w:tc>
          <w:tcPr>
            <w:tcW w:w="573" w:type="dxa"/>
            <w:vMerge/>
            <w:shd w:val="clear" w:color="auto" w:fill="auto"/>
            <w:vAlign w:val="center"/>
          </w:tcPr>
          <w:p w:rsidR="00F113E9" w:rsidRPr="004201B0" w:rsidRDefault="00F113E9" w:rsidP="00C2403B">
            <w:pPr>
              <w:jc w:val="center"/>
              <w:rPr>
                <w:sz w:val="18"/>
                <w:szCs w:val="18"/>
              </w:rPr>
            </w:pPr>
          </w:p>
        </w:tc>
        <w:tc>
          <w:tcPr>
            <w:tcW w:w="1373" w:type="dxa"/>
            <w:vMerge/>
            <w:shd w:val="clear" w:color="auto" w:fill="auto"/>
            <w:vAlign w:val="center"/>
          </w:tcPr>
          <w:p w:rsidR="00F113E9" w:rsidRPr="004201B0" w:rsidRDefault="00F113E9" w:rsidP="00C2403B">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172</w:t>
            </w:r>
          </w:p>
        </w:tc>
        <w:tc>
          <w:tcPr>
            <w:tcW w:w="966" w:type="dxa"/>
            <w:vMerge/>
            <w:shd w:val="clear" w:color="auto" w:fill="auto"/>
            <w:vAlign w:val="center"/>
          </w:tcPr>
          <w:p w:rsidR="00F113E9" w:rsidRPr="004201B0" w:rsidRDefault="00F113E9" w:rsidP="00FA3B1F">
            <w:pPr>
              <w:rPr>
                <w:sz w:val="18"/>
                <w:szCs w:val="18"/>
              </w:rPr>
            </w:pPr>
          </w:p>
        </w:tc>
        <w:tc>
          <w:tcPr>
            <w:tcW w:w="1337" w:type="dxa"/>
            <w:vMerge w:val="restart"/>
            <w:vAlign w:val="center"/>
          </w:tcPr>
          <w:p w:rsidR="00F113E9" w:rsidRPr="004201B0" w:rsidRDefault="00F113E9" w:rsidP="009A064C">
            <w:pPr>
              <w:jc w:val="center"/>
              <w:rPr>
                <w:rFonts w:eastAsiaTheme="minorEastAsia"/>
                <w:sz w:val="18"/>
                <w:szCs w:val="18"/>
              </w:rPr>
            </w:pPr>
            <w:r w:rsidRPr="004201B0">
              <w:rPr>
                <w:rFonts w:eastAsiaTheme="minorEastAsia" w:hint="eastAsia"/>
                <w:sz w:val="18"/>
                <w:szCs w:val="18"/>
              </w:rPr>
              <w:t>Bridge</w:t>
            </w:r>
          </w:p>
        </w:tc>
        <w:tc>
          <w:tcPr>
            <w:tcW w:w="3192" w:type="dxa"/>
            <w:shd w:val="clear" w:color="auto" w:fill="auto"/>
            <w:vAlign w:val="center"/>
          </w:tcPr>
          <w:p w:rsidR="00F113E9" w:rsidRPr="004201B0" w:rsidRDefault="00F113E9" w:rsidP="00FA3B1F">
            <w:pPr>
              <w:rPr>
                <w:sz w:val="18"/>
                <w:szCs w:val="18"/>
              </w:rPr>
            </w:pPr>
            <w:r w:rsidRPr="004201B0">
              <w:rPr>
                <w:sz w:val="18"/>
                <w:szCs w:val="18"/>
              </w:rPr>
              <w:t>Detailed Design Reports</w:t>
            </w:r>
          </w:p>
        </w:tc>
        <w:tc>
          <w:tcPr>
            <w:tcW w:w="573" w:type="dxa"/>
            <w:vMerge w:val="restart"/>
            <w:shd w:val="clear" w:color="auto" w:fill="auto"/>
            <w:vAlign w:val="center"/>
          </w:tcPr>
          <w:p w:rsidR="00F113E9" w:rsidRPr="004201B0" w:rsidRDefault="00F113E9" w:rsidP="00C2403B">
            <w:pPr>
              <w:jc w:val="center"/>
              <w:rPr>
                <w:sz w:val="18"/>
                <w:szCs w:val="18"/>
              </w:rPr>
            </w:pPr>
            <w:r w:rsidRPr="004201B0">
              <w:rPr>
                <w:sz w:val="18"/>
                <w:szCs w:val="18"/>
              </w:rPr>
              <w:t>1</w:t>
            </w:r>
          </w:p>
        </w:tc>
        <w:tc>
          <w:tcPr>
            <w:tcW w:w="1373" w:type="dxa"/>
            <w:vMerge w:val="restart"/>
            <w:shd w:val="clear" w:color="auto" w:fill="auto"/>
            <w:vAlign w:val="center"/>
          </w:tcPr>
          <w:p w:rsidR="00F113E9" w:rsidRPr="004201B0" w:rsidRDefault="00F113E9" w:rsidP="00C2403B">
            <w:pPr>
              <w:jc w:val="center"/>
              <w:rPr>
                <w:sz w:val="18"/>
                <w:szCs w:val="18"/>
              </w:rPr>
            </w:pPr>
            <w:r w:rsidRPr="004201B0">
              <w:rPr>
                <w:sz w:val="18"/>
                <w:szCs w:val="18"/>
              </w:rPr>
              <w:t>2/10/2013</w:t>
            </w:r>
          </w:p>
        </w:tc>
      </w:tr>
      <w:tr w:rsidR="00F113E9" w:rsidRPr="004201B0" w:rsidTr="00B801D3">
        <w:trPr>
          <w:trHeight w:val="179"/>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173</w:t>
            </w:r>
          </w:p>
        </w:tc>
        <w:tc>
          <w:tcPr>
            <w:tcW w:w="966" w:type="dxa"/>
            <w:vMerge/>
            <w:shd w:val="clear" w:color="auto" w:fill="auto"/>
            <w:vAlign w:val="center"/>
          </w:tcPr>
          <w:p w:rsidR="00F113E9" w:rsidRPr="004201B0" w:rsidRDefault="00F113E9" w:rsidP="00FA3B1F">
            <w:pPr>
              <w:rPr>
                <w:sz w:val="18"/>
                <w:szCs w:val="18"/>
              </w:rPr>
            </w:pPr>
          </w:p>
        </w:tc>
        <w:tc>
          <w:tcPr>
            <w:tcW w:w="1337" w:type="dxa"/>
            <w:vMerge/>
          </w:tcPr>
          <w:p w:rsidR="00F113E9" w:rsidRPr="004201B0" w:rsidRDefault="00F113E9" w:rsidP="00FA3B1F">
            <w:pPr>
              <w:rPr>
                <w:sz w:val="18"/>
                <w:szCs w:val="18"/>
              </w:rPr>
            </w:pPr>
          </w:p>
        </w:tc>
        <w:tc>
          <w:tcPr>
            <w:tcW w:w="3192" w:type="dxa"/>
            <w:shd w:val="clear" w:color="auto" w:fill="auto"/>
            <w:vAlign w:val="center"/>
          </w:tcPr>
          <w:p w:rsidR="00F113E9" w:rsidRPr="004201B0" w:rsidRDefault="00F113E9" w:rsidP="00FA3B1F">
            <w:pPr>
              <w:rPr>
                <w:sz w:val="18"/>
                <w:szCs w:val="18"/>
              </w:rPr>
            </w:pPr>
            <w:r w:rsidRPr="004201B0">
              <w:rPr>
                <w:sz w:val="18"/>
                <w:szCs w:val="18"/>
              </w:rPr>
              <w:t>Drawings</w:t>
            </w:r>
          </w:p>
        </w:tc>
        <w:tc>
          <w:tcPr>
            <w:tcW w:w="573" w:type="dxa"/>
            <w:vMerge/>
            <w:shd w:val="clear" w:color="auto" w:fill="auto"/>
            <w:vAlign w:val="center"/>
          </w:tcPr>
          <w:p w:rsidR="00F113E9" w:rsidRPr="004201B0" w:rsidRDefault="00F113E9" w:rsidP="00C2403B">
            <w:pPr>
              <w:jc w:val="center"/>
              <w:rPr>
                <w:sz w:val="18"/>
                <w:szCs w:val="18"/>
              </w:rPr>
            </w:pPr>
          </w:p>
        </w:tc>
        <w:tc>
          <w:tcPr>
            <w:tcW w:w="1373" w:type="dxa"/>
            <w:vMerge/>
            <w:shd w:val="clear" w:color="auto" w:fill="auto"/>
            <w:vAlign w:val="center"/>
          </w:tcPr>
          <w:p w:rsidR="00F113E9" w:rsidRPr="004201B0" w:rsidRDefault="00F113E9" w:rsidP="00C2403B">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174</w:t>
            </w:r>
          </w:p>
        </w:tc>
        <w:tc>
          <w:tcPr>
            <w:tcW w:w="966" w:type="dxa"/>
            <w:vMerge/>
            <w:shd w:val="clear" w:color="auto" w:fill="auto"/>
            <w:vAlign w:val="center"/>
          </w:tcPr>
          <w:p w:rsidR="00F113E9" w:rsidRPr="004201B0" w:rsidRDefault="00F113E9" w:rsidP="00FA3B1F">
            <w:pPr>
              <w:rPr>
                <w:sz w:val="18"/>
                <w:szCs w:val="18"/>
              </w:rPr>
            </w:pPr>
          </w:p>
        </w:tc>
        <w:tc>
          <w:tcPr>
            <w:tcW w:w="1337" w:type="dxa"/>
            <w:vMerge/>
          </w:tcPr>
          <w:p w:rsidR="00F113E9" w:rsidRPr="004201B0" w:rsidRDefault="00F113E9" w:rsidP="00FA3B1F">
            <w:pPr>
              <w:rPr>
                <w:sz w:val="18"/>
                <w:szCs w:val="18"/>
              </w:rPr>
            </w:pPr>
          </w:p>
        </w:tc>
        <w:tc>
          <w:tcPr>
            <w:tcW w:w="3192" w:type="dxa"/>
            <w:shd w:val="clear" w:color="auto" w:fill="auto"/>
            <w:vAlign w:val="center"/>
          </w:tcPr>
          <w:p w:rsidR="00F113E9" w:rsidRPr="004201B0" w:rsidRDefault="00F113E9" w:rsidP="00FA3B1F">
            <w:pPr>
              <w:rPr>
                <w:sz w:val="18"/>
                <w:szCs w:val="18"/>
              </w:rPr>
            </w:pPr>
            <w:r w:rsidRPr="004201B0">
              <w:rPr>
                <w:sz w:val="18"/>
                <w:szCs w:val="18"/>
              </w:rPr>
              <w:t>Structural Calculation Report</w:t>
            </w:r>
          </w:p>
        </w:tc>
        <w:tc>
          <w:tcPr>
            <w:tcW w:w="573" w:type="dxa"/>
            <w:vMerge/>
            <w:shd w:val="clear" w:color="auto" w:fill="auto"/>
            <w:vAlign w:val="center"/>
          </w:tcPr>
          <w:p w:rsidR="00F113E9" w:rsidRPr="004201B0" w:rsidRDefault="00F113E9" w:rsidP="00C2403B">
            <w:pPr>
              <w:jc w:val="center"/>
              <w:rPr>
                <w:sz w:val="18"/>
                <w:szCs w:val="18"/>
              </w:rPr>
            </w:pPr>
          </w:p>
        </w:tc>
        <w:tc>
          <w:tcPr>
            <w:tcW w:w="1373" w:type="dxa"/>
            <w:vMerge/>
            <w:shd w:val="clear" w:color="auto" w:fill="auto"/>
            <w:vAlign w:val="center"/>
          </w:tcPr>
          <w:p w:rsidR="00F113E9" w:rsidRPr="004201B0" w:rsidRDefault="00F113E9" w:rsidP="00C2403B">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175</w:t>
            </w:r>
          </w:p>
        </w:tc>
        <w:tc>
          <w:tcPr>
            <w:tcW w:w="966" w:type="dxa"/>
            <w:vMerge/>
            <w:shd w:val="clear" w:color="auto" w:fill="auto"/>
            <w:vAlign w:val="center"/>
          </w:tcPr>
          <w:p w:rsidR="00F113E9" w:rsidRPr="004201B0" w:rsidRDefault="00F113E9" w:rsidP="00FA3B1F">
            <w:pPr>
              <w:rPr>
                <w:sz w:val="18"/>
                <w:szCs w:val="18"/>
              </w:rPr>
            </w:pPr>
          </w:p>
        </w:tc>
        <w:tc>
          <w:tcPr>
            <w:tcW w:w="1337" w:type="dxa"/>
            <w:vMerge/>
          </w:tcPr>
          <w:p w:rsidR="00F113E9" w:rsidRPr="004201B0" w:rsidRDefault="00F113E9" w:rsidP="00FA3B1F">
            <w:pPr>
              <w:rPr>
                <w:sz w:val="18"/>
                <w:szCs w:val="18"/>
              </w:rPr>
            </w:pPr>
          </w:p>
        </w:tc>
        <w:tc>
          <w:tcPr>
            <w:tcW w:w="3192" w:type="dxa"/>
            <w:shd w:val="clear" w:color="auto" w:fill="auto"/>
            <w:vAlign w:val="center"/>
          </w:tcPr>
          <w:p w:rsidR="00F113E9" w:rsidRPr="004201B0" w:rsidRDefault="00F113E9" w:rsidP="00FA3B1F">
            <w:pPr>
              <w:rPr>
                <w:sz w:val="18"/>
                <w:szCs w:val="18"/>
              </w:rPr>
            </w:pPr>
            <w:r w:rsidRPr="004201B0">
              <w:rPr>
                <w:sz w:val="18"/>
                <w:szCs w:val="18"/>
              </w:rPr>
              <w:t xml:space="preserve">Work </w:t>
            </w:r>
            <w:proofErr w:type="spellStart"/>
            <w:r w:rsidRPr="004201B0">
              <w:rPr>
                <w:sz w:val="18"/>
                <w:szCs w:val="18"/>
              </w:rPr>
              <w:t>Qty</w:t>
            </w:r>
            <w:proofErr w:type="spellEnd"/>
            <w:r w:rsidRPr="004201B0">
              <w:rPr>
                <w:sz w:val="18"/>
                <w:szCs w:val="18"/>
              </w:rPr>
              <w:t xml:space="preserve"> Report</w:t>
            </w:r>
          </w:p>
        </w:tc>
        <w:tc>
          <w:tcPr>
            <w:tcW w:w="573" w:type="dxa"/>
            <w:vMerge/>
            <w:shd w:val="clear" w:color="auto" w:fill="auto"/>
            <w:vAlign w:val="center"/>
          </w:tcPr>
          <w:p w:rsidR="00F113E9" w:rsidRPr="004201B0" w:rsidRDefault="00F113E9" w:rsidP="00C2403B">
            <w:pPr>
              <w:jc w:val="center"/>
              <w:rPr>
                <w:sz w:val="18"/>
                <w:szCs w:val="18"/>
              </w:rPr>
            </w:pPr>
          </w:p>
        </w:tc>
        <w:tc>
          <w:tcPr>
            <w:tcW w:w="1373" w:type="dxa"/>
            <w:vMerge/>
            <w:shd w:val="clear" w:color="auto" w:fill="auto"/>
            <w:vAlign w:val="center"/>
          </w:tcPr>
          <w:p w:rsidR="00F113E9" w:rsidRPr="004201B0" w:rsidRDefault="00F113E9" w:rsidP="00C2403B">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176</w:t>
            </w:r>
          </w:p>
        </w:tc>
        <w:tc>
          <w:tcPr>
            <w:tcW w:w="966" w:type="dxa"/>
            <w:vMerge/>
            <w:shd w:val="clear" w:color="auto" w:fill="auto"/>
            <w:vAlign w:val="center"/>
          </w:tcPr>
          <w:p w:rsidR="00F113E9" w:rsidRPr="004201B0" w:rsidRDefault="00F113E9" w:rsidP="00FA3B1F">
            <w:pPr>
              <w:rPr>
                <w:sz w:val="18"/>
                <w:szCs w:val="18"/>
              </w:rPr>
            </w:pPr>
          </w:p>
        </w:tc>
        <w:tc>
          <w:tcPr>
            <w:tcW w:w="1337" w:type="dxa"/>
            <w:vMerge w:val="restart"/>
            <w:vAlign w:val="center"/>
          </w:tcPr>
          <w:p w:rsidR="00F113E9" w:rsidRPr="004201B0" w:rsidRDefault="00F113E9" w:rsidP="009A064C">
            <w:pPr>
              <w:jc w:val="center"/>
              <w:rPr>
                <w:sz w:val="18"/>
                <w:szCs w:val="18"/>
              </w:rPr>
            </w:pPr>
            <w:proofErr w:type="spellStart"/>
            <w:r w:rsidRPr="004201B0">
              <w:rPr>
                <w:sz w:val="18"/>
                <w:szCs w:val="18"/>
              </w:rPr>
              <w:t>Tra</w:t>
            </w:r>
            <w:proofErr w:type="spellEnd"/>
            <w:r w:rsidRPr="004201B0">
              <w:rPr>
                <w:sz w:val="18"/>
                <w:szCs w:val="18"/>
              </w:rPr>
              <w:t xml:space="preserve"> </w:t>
            </w:r>
            <w:proofErr w:type="spellStart"/>
            <w:r w:rsidRPr="004201B0">
              <w:rPr>
                <w:sz w:val="18"/>
                <w:szCs w:val="18"/>
              </w:rPr>
              <w:t>Khuc</w:t>
            </w:r>
            <w:proofErr w:type="spellEnd"/>
            <w:r w:rsidRPr="004201B0">
              <w:rPr>
                <w:sz w:val="18"/>
                <w:szCs w:val="18"/>
              </w:rPr>
              <w:t xml:space="preserve"> Bridge</w:t>
            </w:r>
          </w:p>
        </w:tc>
        <w:tc>
          <w:tcPr>
            <w:tcW w:w="3192" w:type="dxa"/>
            <w:shd w:val="clear" w:color="auto" w:fill="auto"/>
            <w:vAlign w:val="center"/>
          </w:tcPr>
          <w:p w:rsidR="00F113E9" w:rsidRPr="004201B0" w:rsidRDefault="00F113E9" w:rsidP="009A064C">
            <w:pPr>
              <w:rPr>
                <w:rFonts w:eastAsiaTheme="minorEastAsia"/>
                <w:sz w:val="18"/>
                <w:szCs w:val="18"/>
              </w:rPr>
            </w:pPr>
            <w:r w:rsidRPr="004201B0">
              <w:rPr>
                <w:sz w:val="18"/>
                <w:szCs w:val="18"/>
              </w:rPr>
              <w:t>Detailed Design Reports</w:t>
            </w:r>
          </w:p>
        </w:tc>
        <w:tc>
          <w:tcPr>
            <w:tcW w:w="573" w:type="dxa"/>
            <w:vMerge w:val="restart"/>
            <w:shd w:val="clear" w:color="auto" w:fill="auto"/>
            <w:vAlign w:val="center"/>
          </w:tcPr>
          <w:p w:rsidR="00F113E9" w:rsidRPr="004201B0" w:rsidRDefault="00F113E9" w:rsidP="00C2403B">
            <w:pPr>
              <w:jc w:val="center"/>
              <w:rPr>
                <w:sz w:val="18"/>
                <w:szCs w:val="18"/>
              </w:rPr>
            </w:pPr>
            <w:r w:rsidRPr="004201B0">
              <w:rPr>
                <w:sz w:val="18"/>
                <w:szCs w:val="18"/>
              </w:rPr>
              <w:t>1</w:t>
            </w:r>
          </w:p>
        </w:tc>
        <w:tc>
          <w:tcPr>
            <w:tcW w:w="1373" w:type="dxa"/>
            <w:vMerge w:val="restart"/>
            <w:shd w:val="clear" w:color="auto" w:fill="auto"/>
            <w:vAlign w:val="center"/>
          </w:tcPr>
          <w:p w:rsidR="00F113E9" w:rsidRPr="004201B0" w:rsidRDefault="00F113E9" w:rsidP="00C2403B">
            <w:pPr>
              <w:jc w:val="center"/>
              <w:rPr>
                <w:sz w:val="18"/>
                <w:szCs w:val="18"/>
              </w:rPr>
            </w:pPr>
            <w:r w:rsidRPr="004201B0">
              <w:rPr>
                <w:sz w:val="18"/>
                <w:szCs w:val="18"/>
              </w:rPr>
              <w:t>10/10/2013</w:t>
            </w:r>
          </w:p>
        </w:tc>
      </w:tr>
      <w:tr w:rsidR="00F113E9" w:rsidRPr="004201B0" w:rsidTr="00B801D3">
        <w:trPr>
          <w:trHeight w:val="188"/>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177</w:t>
            </w:r>
          </w:p>
        </w:tc>
        <w:tc>
          <w:tcPr>
            <w:tcW w:w="966" w:type="dxa"/>
            <w:vMerge/>
            <w:shd w:val="clear" w:color="auto" w:fill="auto"/>
            <w:vAlign w:val="center"/>
          </w:tcPr>
          <w:p w:rsidR="00F113E9" w:rsidRPr="004201B0" w:rsidRDefault="00F113E9" w:rsidP="00FA3B1F">
            <w:pPr>
              <w:rPr>
                <w:sz w:val="18"/>
                <w:szCs w:val="18"/>
              </w:rPr>
            </w:pPr>
          </w:p>
        </w:tc>
        <w:tc>
          <w:tcPr>
            <w:tcW w:w="1337" w:type="dxa"/>
            <w:vMerge/>
          </w:tcPr>
          <w:p w:rsidR="00F113E9" w:rsidRPr="004201B0" w:rsidRDefault="00F113E9" w:rsidP="00FA3B1F">
            <w:pPr>
              <w:rPr>
                <w:sz w:val="18"/>
                <w:szCs w:val="18"/>
              </w:rPr>
            </w:pPr>
          </w:p>
        </w:tc>
        <w:tc>
          <w:tcPr>
            <w:tcW w:w="3192" w:type="dxa"/>
            <w:shd w:val="clear" w:color="auto" w:fill="auto"/>
            <w:vAlign w:val="center"/>
          </w:tcPr>
          <w:p w:rsidR="00F113E9" w:rsidRPr="004201B0" w:rsidRDefault="00F113E9" w:rsidP="00FA3B1F">
            <w:pPr>
              <w:rPr>
                <w:rFonts w:eastAsiaTheme="minorEastAsia"/>
                <w:sz w:val="18"/>
                <w:szCs w:val="18"/>
              </w:rPr>
            </w:pPr>
            <w:r w:rsidRPr="004201B0">
              <w:rPr>
                <w:sz w:val="18"/>
                <w:szCs w:val="18"/>
              </w:rPr>
              <w:t>Drawings</w:t>
            </w:r>
          </w:p>
        </w:tc>
        <w:tc>
          <w:tcPr>
            <w:tcW w:w="573" w:type="dxa"/>
            <w:vMerge/>
            <w:shd w:val="clear" w:color="auto" w:fill="auto"/>
            <w:vAlign w:val="center"/>
          </w:tcPr>
          <w:p w:rsidR="00F113E9" w:rsidRPr="004201B0" w:rsidRDefault="00F113E9" w:rsidP="00C2403B">
            <w:pPr>
              <w:jc w:val="center"/>
              <w:rPr>
                <w:sz w:val="18"/>
                <w:szCs w:val="18"/>
              </w:rPr>
            </w:pPr>
          </w:p>
        </w:tc>
        <w:tc>
          <w:tcPr>
            <w:tcW w:w="1373" w:type="dxa"/>
            <w:vMerge/>
            <w:shd w:val="clear" w:color="auto" w:fill="auto"/>
            <w:vAlign w:val="center"/>
          </w:tcPr>
          <w:p w:rsidR="00F113E9" w:rsidRPr="004201B0" w:rsidRDefault="00F113E9" w:rsidP="00C2403B">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178</w:t>
            </w:r>
          </w:p>
        </w:tc>
        <w:tc>
          <w:tcPr>
            <w:tcW w:w="966" w:type="dxa"/>
            <w:vMerge/>
            <w:shd w:val="clear" w:color="auto" w:fill="auto"/>
            <w:vAlign w:val="center"/>
          </w:tcPr>
          <w:p w:rsidR="00F113E9" w:rsidRPr="004201B0" w:rsidRDefault="00F113E9" w:rsidP="00FA3B1F">
            <w:pPr>
              <w:rPr>
                <w:sz w:val="18"/>
                <w:szCs w:val="18"/>
              </w:rPr>
            </w:pPr>
          </w:p>
        </w:tc>
        <w:tc>
          <w:tcPr>
            <w:tcW w:w="1337" w:type="dxa"/>
            <w:vMerge/>
          </w:tcPr>
          <w:p w:rsidR="00F113E9" w:rsidRPr="004201B0" w:rsidRDefault="00F113E9" w:rsidP="00FA3B1F">
            <w:pPr>
              <w:rPr>
                <w:sz w:val="18"/>
                <w:szCs w:val="18"/>
              </w:rPr>
            </w:pPr>
          </w:p>
        </w:tc>
        <w:tc>
          <w:tcPr>
            <w:tcW w:w="3192" w:type="dxa"/>
            <w:shd w:val="clear" w:color="auto" w:fill="auto"/>
            <w:vAlign w:val="center"/>
          </w:tcPr>
          <w:p w:rsidR="00F113E9" w:rsidRPr="004201B0" w:rsidRDefault="00F113E9" w:rsidP="00FA3B1F">
            <w:pPr>
              <w:rPr>
                <w:rFonts w:eastAsiaTheme="minorEastAsia"/>
                <w:sz w:val="18"/>
                <w:szCs w:val="18"/>
              </w:rPr>
            </w:pPr>
            <w:r w:rsidRPr="004201B0">
              <w:rPr>
                <w:sz w:val="18"/>
                <w:szCs w:val="18"/>
              </w:rPr>
              <w:t>Structural Calculation Report</w:t>
            </w:r>
          </w:p>
        </w:tc>
        <w:tc>
          <w:tcPr>
            <w:tcW w:w="573" w:type="dxa"/>
            <w:vMerge/>
            <w:shd w:val="clear" w:color="auto" w:fill="auto"/>
            <w:vAlign w:val="center"/>
          </w:tcPr>
          <w:p w:rsidR="00F113E9" w:rsidRPr="004201B0" w:rsidRDefault="00F113E9" w:rsidP="00C2403B">
            <w:pPr>
              <w:jc w:val="center"/>
              <w:rPr>
                <w:sz w:val="18"/>
                <w:szCs w:val="18"/>
              </w:rPr>
            </w:pPr>
          </w:p>
        </w:tc>
        <w:tc>
          <w:tcPr>
            <w:tcW w:w="1373" w:type="dxa"/>
            <w:vMerge/>
            <w:shd w:val="clear" w:color="auto" w:fill="auto"/>
            <w:vAlign w:val="center"/>
          </w:tcPr>
          <w:p w:rsidR="00F113E9" w:rsidRPr="004201B0" w:rsidRDefault="00F113E9" w:rsidP="00C2403B">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179</w:t>
            </w:r>
          </w:p>
        </w:tc>
        <w:tc>
          <w:tcPr>
            <w:tcW w:w="966" w:type="dxa"/>
            <w:vMerge/>
            <w:shd w:val="clear" w:color="auto" w:fill="auto"/>
            <w:vAlign w:val="center"/>
          </w:tcPr>
          <w:p w:rsidR="00F113E9" w:rsidRPr="004201B0" w:rsidRDefault="00F113E9" w:rsidP="00FA3B1F">
            <w:pPr>
              <w:rPr>
                <w:sz w:val="18"/>
                <w:szCs w:val="18"/>
              </w:rPr>
            </w:pPr>
          </w:p>
        </w:tc>
        <w:tc>
          <w:tcPr>
            <w:tcW w:w="1337" w:type="dxa"/>
            <w:vMerge/>
          </w:tcPr>
          <w:p w:rsidR="00F113E9" w:rsidRPr="004201B0" w:rsidRDefault="00F113E9" w:rsidP="00FA3B1F">
            <w:pPr>
              <w:rPr>
                <w:sz w:val="18"/>
                <w:szCs w:val="18"/>
              </w:rPr>
            </w:pPr>
          </w:p>
        </w:tc>
        <w:tc>
          <w:tcPr>
            <w:tcW w:w="3192" w:type="dxa"/>
            <w:shd w:val="clear" w:color="auto" w:fill="auto"/>
            <w:vAlign w:val="center"/>
          </w:tcPr>
          <w:p w:rsidR="00F113E9" w:rsidRPr="004201B0" w:rsidRDefault="00F113E9" w:rsidP="00FA3B1F">
            <w:pPr>
              <w:rPr>
                <w:rFonts w:eastAsiaTheme="minorEastAsia"/>
                <w:sz w:val="18"/>
                <w:szCs w:val="18"/>
              </w:rPr>
            </w:pPr>
            <w:r w:rsidRPr="004201B0">
              <w:rPr>
                <w:sz w:val="18"/>
                <w:szCs w:val="18"/>
              </w:rPr>
              <w:t xml:space="preserve">Work </w:t>
            </w:r>
            <w:proofErr w:type="spellStart"/>
            <w:r w:rsidRPr="004201B0">
              <w:rPr>
                <w:sz w:val="18"/>
                <w:szCs w:val="18"/>
              </w:rPr>
              <w:t>Qty</w:t>
            </w:r>
            <w:proofErr w:type="spellEnd"/>
            <w:r w:rsidRPr="004201B0">
              <w:rPr>
                <w:sz w:val="18"/>
                <w:szCs w:val="18"/>
              </w:rPr>
              <w:t xml:space="preserve"> Report</w:t>
            </w:r>
          </w:p>
        </w:tc>
        <w:tc>
          <w:tcPr>
            <w:tcW w:w="573" w:type="dxa"/>
            <w:vMerge/>
            <w:shd w:val="clear" w:color="auto" w:fill="auto"/>
            <w:vAlign w:val="center"/>
          </w:tcPr>
          <w:p w:rsidR="00F113E9" w:rsidRPr="004201B0" w:rsidRDefault="00F113E9" w:rsidP="00C2403B">
            <w:pPr>
              <w:jc w:val="center"/>
              <w:rPr>
                <w:sz w:val="18"/>
                <w:szCs w:val="18"/>
              </w:rPr>
            </w:pPr>
          </w:p>
        </w:tc>
        <w:tc>
          <w:tcPr>
            <w:tcW w:w="1373" w:type="dxa"/>
            <w:vMerge/>
            <w:shd w:val="clear" w:color="auto" w:fill="auto"/>
            <w:vAlign w:val="center"/>
          </w:tcPr>
          <w:p w:rsidR="00F113E9" w:rsidRPr="004201B0" w:rsidRDefault="00F113E9" w:rsidP="00C2403B">
            <w:pPr>
              <w:jc w:val="center"/>
              <w:rPr>
                <w:sz w:val="18"/>
                <w:szCs w:val="18"/>
              </w:rPr>
            </w:pP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180</w:t>
            </w:r>
          </w:p>
        </w:tc>
        <w:tc>
          <w:tcPr>
            <w:tcW w:w="966" w:type="dxa"/>
            <w:vMerge/>
            <w:shd w:val="clear" w:color="auto" w:fill="auto"/>
            <w:vAlign w:val="center"/>
          </w:tcPr>
          <w:p w:rsidR="00F113E9" w:rsidRPr="004201B0" w:rsidRDefault="00F113E9" w:rsidP="00FA3B1F">
            <w:pPr>
              <w:rPr>
                <w:sz w:val="18"/>
                <w:szCs w:val="18"/>
              </w:rPr>
            </w:pPr>
          </w:p>
        </w:tc>
        <w:tc>
          <w:tcPr>
            <w:tcW w:w="1337" w:type="dxa"/>
            <w:vMerge w:val="restart"/>
            <w:vAlign w:val="center"/>
          </w:tcPr>
          <w:p w:rsidR="00F113E9" w:rsidRPr="004201B0" w:rsidRDefault="00F113E9" w:rsidP="009A064C">
            <w:pPr>
              <w:jc w:val="center"/>
              <w:rPr>
                <w:rFonts w:eastAsiaTheme="minorEastAsia"/>
                <w:sz w:val="18"/>
                <w:szCs w:val="18"/>
              </w:rPr>
            </w:pPr>
            <w:r w:rsidRPr="004201B0">
              <w:rPr>
                <w:rFonts w:eastAsiaTheme="minorEastAsia" w:hint="eastAsia"/>
                <w:sz w:val="18"/>
                <w:szCs w:val="18"/>
              </w:rPr>
              <w:t>Drainage</w:t>
            </w:r>
          </w:p>
        </w:tc>
        <w:tc>
          <w:tcPr>
            <w:tcW w:w="3192" w:type="dxa"/>
            <w:shd w:val="clear" w:color="auto" w:fill="auto"/>
            <w:vAlign w:val="center"/>
          </w:tcPr>
          <w:p w:rsidR="00F113E9" w:rsidRPr="004201B0" w:rsidRDefault="00F113E9" w:rsidP="00FA3B1F">
            <w:pPr>
              <w:rPr>
                <w:sz w:val="18"/>
                <w:szCs w:val="18"/>
              </w:rPr>
            </w:pPr>
            <w:r w:rsidRPr="004201B0">
              <w:rPr>
                <w:sz w:val="18"/>
                <w:szCs w:val="18"/>
              </w:rPr>
              <w:t>Hydrological and Hydraulic Calculation Report (1) Cross Drainage</w:t>
            </w:r>
          </w:p>
        </w:tc>
        <w:tc>
          <w:tcPr>
            <w:tcW w:w="573" w:type="dxa"/>
            <w:shd w:val="clear" w:color="auto" w:fill="auto"/>
            <w:vAlign w:val="center"/>
          </w:tcPr>
          <w:p w:rsidR="00F113E9" w:rsidRPr="004201B0" w:rsidRDefault="00F113E9" w:rsidP="00C2403B">
            <w:pPr>
              <w:jc w:val="center"/>
              <w:rPr>
                <w:sz w:val="18"/>
                <w:szCs w:val="18"/>
              </w:rPr>
            </w:pPr>
            <w:r w:rsidRPr="004201B0">
              <w:rPr>
                <w:sz w:val="18"/>
                <w:szCs w:val="18"/>
              </w:rPr>
              <w:t>3</w:t>
            </w:r>
          </w:p>
        </w:tc>
        <w:tc>
          <w:tcPr>
            <w:tcW w:w="1373" w:type="dxa"/>
            <w:shd w:val="clear" w:color="auto" w:fill="auto"/>
            <w:vAlign w:val="center"/>
          </w:tcPr>
          <w:p w:rsidR="00F113E9" w:rsidRPr="004201B0" w:rsidRDefault="00F113E9" w:rsidP="00C2403B">
            <w:pPr>
              <w:jc w:val="center"/>
              <w:rPr>
                <w:sz w:val="18"/>
                <w:szCs w:val="18"/>
              </w:rPr>
            </w:pPr>
            <w:r w:rsidRPr="004201B0">
              <w:rPr>
                <w:sz w:val="18"/>
                <w:szCs w:val="18"/>
              </w:rPr>
              <w:t>10/04/2013</w:t>
            </w:r>
          </w:p>
        </w:tc>
      </w:tr>
      <w:tr w:rsidR="00F113E9" w:rsidRPr="004201B0" w:rsidTr="00B801D3">
        <w:trPr>
          <w:trHeight w:val="20"/>
          <w:jc w:val="center"/>
        </w:trPr>
        <w:tc>
          <w:tcPr>
            <w:tcW w:w="741" w:type="dxa"/>
            <w:shd w:val="clear" w:color="auto" w:fill="auto"/>
            <w:vAlign w:val="center"/>
          </w:tcPr>
          <w:p w:rsidR="00F113E9" w:rsidRPr="004201B0" w:rsidRDefault="00F113E9" w:rsidP="00F113E9">
            <w:pPr>
              <w:jc w:val="center"/>
              <w:rPr>
                <w:rFonts w:eastAsiaTheme="minorEastAsia"/>
                <w:sz w:val="18"/>
                <w:szCs w:val="18"/>
              </w:rPr>
            </w:pPr>
            <w:r w:rsidRPr="004201B0">
              <w:rPr>
                <w:rFonts w:eastAsiaTheme="minorEastAsia" w:hint="eastAsia"/>
                <w:sz w:val="18"/>
                <w:szCs w:val="18"/>
              </w:rPr>
              <w:t>181</w:t>
            </w:r>
          </w:p>
        </w:tc>
        <w:tc>
          <w:tcPr>
            <w:tcW w:w="966" w:type="dxa"/>
            <w:vMerge/>
            <w:shd w:val="clear" w:color="auto" w:fill="auto"/>
            <w:vAlign w:val="center"/>
          </w:tcPr>
          <w:p w:rsidR="00F113E9" w:rsidRPr="004201B0" w:rsidRDefault="00F113E9" w:rsidP="00FA3B1F">
            <w:pPr>
              <w:rPr>
                <w:sz w:val="18"/>
                <w:szCs w:val="18"/>
              </w:rPr>
            </w:pPr>
          </w:p>
        </w:tc>
        <w:tc>
          <w:tcPr>
            <w:tcW w:w="1337" w:type="dxa"/>
            <w:vMerge/>
          </w:tcPr>
          <w:p w:rsidR="00F113E9" w:rsidRPr="004201B0" w:rsidRDefault="00F113E9" w:rsidP="00FA3B1F">
            <w:pPr>
              <w:rPr>
                <w:sz w:val="18"/>
                <w:szCs w:val="18"/>
              </w:rPr>
            </w:pPr>
          </w:p>
        </w:tc>
        <w:tc>
          <w:tcPr>
            <w:tcW w:w="3192" w:type="dxa"/>
            <w:shd w:val="clear" w:color="auto" w:fill="auto"/>
            <w:vAlign w:val="center"/>
          </w:tcPr>
          <w:p w:rsidR="00F113E9" w:rsidRPr="004201B0" w:rsidRDefault="00F113E9" w:rsidP="00FA3B1F">
            <w:pPr>
              <w:rPr>
                <w:sz w:val="18"/>
                <w:szCs w:val="18"/>
              </w:rPr>
            </w:pPr>
            <w:r w:rsidRPr="004201B0">
              <w:rPr>
                <w:sz w:val="18"/>
                <w:szCs w:val="18"/>
              </w:rPr>
              <w:t>Hydrological and Hydraulic Calculation Report (2) Longitudinal Drainage</w:t>
            </w:r>
          </w:p>
        </w:tc>
        <w:tc>
          <w:tcPr>
            <w:tcW w:w="573" w:type="dxa"/>
            <w:shd w:val="clear" w:color="auto" w:fill="auto"/>
            <w:vAlign w:val="center"/>
          </w:tcPr>
          <w:p w:rsidR="00F113E9" w:rsidRPr="004201B0" w:rsidRDefault="00F113E9" w:rsidP="00C2403B">
            <w:pPr>
              <w:jc w:val="center"/>
              <w:rPr>
                <w:sz w:val="18"/>
                <w:szCs w:val="18"/>
              </w:rPr>
            </w:pPr>
            <w:r w:rsidRPr="004201B0">
              <w:rPr>
                <w:sz w:val="18"/>
                <w:szCs w:val="18"/>
              </w:rPr>
              <w:t>0</w:t>
            </w:r>
          </w:p>
        </w:tc>
        <w:tc>
          <w:tcPr>
            <w:tcW w:w="1373" w:type="dxa"/>
            <w:shd w:val="clear" w:color="auto" w:fill="auto"/>
            <w:vAlign w:val="center"/>
          </w:tcPr>
          <w:p w:rsidR="00F113E9" w:rsidRPr="004201B0" w:rsidRDefault="00F113E9" w:rsidP="00C2403B">
            <w:pPr>
              <w:jc w:val="center"/>
              <w:rPr>
                <w:sz w:val="18"/>
                <w:szCs w:val="18"/>
              </w:rPr>
            </w:pPr>
            <w:r w:rsidRPr="004201B0">
              <w:rPr>
                <w:sz w:val="18"/>
                <w:szCs w:val="18"/>
              </w:rPr>
              <w:t>25/03/2013</w:t>
            </w:r>
          </w:p>
        </w:tc>
      </w:tr>
      <w:tr w:rsidR="00B801D3" w:rsidRPr="004201B0" w:rsidTr="00B801D3">
        <w:trPr>
          <w:trHeight w:val="20"/>
          <w:jc w:val="center"/>
        </w:trPr>
        <w:tc>
          <w:tcPr>
            <w:tcW w:w="741" w:type="dxa"/>
            <w:shd w:val="clear" w:color="auto" w:fill="auto"/>
            <w:vAlign w:val="center"/>
          </w:tcPr>
          <w:p w:rsidR="00B801D3" w:rsidRPr="004201B0" w:rsidRDefault="00B801D3" w:rsidP="00F113E9">
            <w:pPr>
              <w:jc w:val="center"/>
              <w:rPr>
                <w:rFonts w:eastAsiaTheme="minorEastAsia"/>
                <w:sz w:val="18"/>
                <w:szCs w:val="18"/>
              </w:rPr>
            </w:pPr>
            <w:r w:rsidRPr="004201B0">
              <w:rPr>
                <w:rFonts w:eastAsiaTheme="minorEastAsia" w:hint="eastAsia"/>
                <w:sz w:val="18"/>
                <w:szCs w:val="18"/>
              </w:rPr>
              <w:t>182</w:t>
            </w:r>
          </w:p>
        </w:tc>
        <w:tc>
          <w:tcPr>
            <w:tcW w:w="966" w:type="dxa"/>
            <w:vMerge w:val="restart"/>
            <w:shd w:val="clear" w:color="auto" w:fill="auto"/>
            <w:vAlign w:val="center"/>
          </w:tcPr>
          <w:p w:rsidR="00B801D3" w:rsidRPr="004201B0" w:rsidRDefault="00B801D3" w:rsidP="00B801D3">
            <w:pPr>
              <w:jc w:val="center"/>
              <w:rPr>
                <w:rFonts w:eastAsiaTheme="minorEastAsia"/>
                <w:sz w:val="18"/>
                <w:szCs w:val="18"/>
              </w:rPr>
            </w:pPr>
            <w:r w:rsidRPr="004201B0">
              <w:rPr>
                <w:rFonts w:eastAsiaTheme="minorEastAsia"/>
                <w:sz w:val="18"/>
                <w:szCs w:val="18"/>
              </w:rPr>
              <w:t>PKG14A</w:t>
            </w:r>
            <w:r w:rsidR="0085609B" w:rsidRPr="004201B0">
              <w:rPr>
                <w:rFonts w:eastAsiaTheme="minorEastAsia" w:hint="eastAsia"/>
                <w:sz w:val="18"/>
                <w:szCs w:val="18"/>
              </w:rPr>
              <w:t>-1</w:t>
            </w:r>
          </w:p>
        </w:tc>
        <w:tc>
          <w:tcPr>
            <w:tcW w:w="1337" w:type="dxa"/>
            <w:vMerge w:val="restart"/>
            <w:vAlign w:val="center"/>
          </w:tcPr>
          <w:p w:rsidR="00B801D3" w:rsidRPr="004201B0" w:rsidRDefault="00B801D3" w:rsidP="00B801D3">
            <w:pPr>
              <w:jc w:val="center"/>
              <w:rPr>
                <w:rFonts w:eastAsiaTheme="minorEastAsia"/>
                <w:sz w:val="18"/>
                <w:szCs w:val="18"/>
              </w:rPr>
            </w:pPr>
            <w:r w:rsidRPr="004201B0">
              <w:rPr>
                <w:rFonts w:eastAsiaTheme="minorEastAsia"/>
                <w:sz w:val="18"/>
                <w:szCs w:val="18"/>
              </w:rPr>
              <w:t>Traffic Safety</w:t>
            </w:r>
          </w:p>
        </w:tc>
        <w:tc>
          <w:tcPr>
            <w:tcW w:w="3192" w:type="dxa"/>
            <w:shd w:val="clear" w:color="auto" w:fill="auto"/>
            <w:vAlign w:val="center"/>
          </w:tcPr>
          <w:p w:rsidR="00B801D3" w:rsidRPr="004201B0" w:rsidRDefault="00B801D3" w:rsidP="00393BDD">
            <w:pPr>
              <w:rPr>
                <w:rFonts w:eastAsiaTheme="minorEastAsia"/>
                <w:sz w:val="18"/>
                <w:szCs w:val="18"/>
              </w:rPr>
            </w:pPr>
            <w:r w:rsidRPr="004201B0">
              <w:rPr>
                <w:rFonts w:eastAsiaTheme="minorEastAsia"/>
                <w:sz w:val="18"/>
                <w:szCs w:val="18"/>
              </w:rPr>
              <w:t>Traffic Safety, Report</w:t>
            </w:r>
          </w:p>
        </w:tc>
        <w:tc>
          <w:tcPr>
            <w:tcW w:w="573" w:type="dxa"/>
            <w:shd w:val="clear" w:color="auto" w:fill="auto"/>
            <w:vAlign w:val="center"/>
          </w:tcPr>
          <w:p w:rsidR="00B801D3" w:rsidRPr="004201B0" w:rsidRDefault="00B801D3" w:rsidP="00393BDD">
            <w:pPr>
              <w:jc w:val="center"/>
              <w:rPr>
                <w:rFonts w:cstheme="majorHAnsi"/>
                <w:sz w:val="18"/>
                <w:szCs w:val="18"/>
              </w:rPr>
            </w:pPr>
            <w:r w:rsidRPr="004201B0">
              <w:rPr>
                <w:rFonts w:cstheme="majorHAnsi"/>
                <w:sz w:val="18"/>
                <w:szCs w:val="18"/>
              </w:rPr>
              <w:t>1</w:t>
            </w:r>
          </w:p>
        </w:tc>
        <w:tc>
          <w:tcPr>
            <w:tcW w:w="1373" w:type="dxa"/>
            <w:shd w:val="clear" w:color="auto" w:fill="auto"/>
            <w:vAlign w:val="center"/>
          </w:tcPr>
          <w:p w:rsidR="00B801D3" w:rsidRPr="004201B0" w:rsidRDefault="00B801D3" w:rsidP="00393BDD">
            <w:pPr>
              <w:jc w:val="center"/>
              <w:rPr>
                <w:rFonts w:cstheme="majorHAnsi"/>
                <w:sz w:val="18"/>
                <w:szCs w:val="18"/>
              </w:rPr>
            </w:pPr>
            <w:r w:rsidRPr="004201B0">
              <w:rPr>
                <w:rFonts w:cstheme="majorHAnsi"/>
                <w:sz w:val="18"/>
                <w:szCs w:val="18"/>
              </w:rPr>
              <w:t>06/11/2013</w:t>
            </w:r>
          </w:p>
        </w:tc>
      </w:tr>
      <w:tr w:rsidR="00B801D3" w:rsidRPr="004201B0" w:rsidTr="0085609B">
        <w:trPr>
          <w:trHeight w:val="20"/>
          <w:jc w:val="center"/>
        </w:trPr>
        <w:tc>
          <w:tcPr>
            <w:tcW w:w="741" w:type="dxa"/>
            <w:shd w:val="clear" w:color="auto" w:fill="auto"/>
            <w:vAlign w:val="center"/>
          </w:tcPr>
          <w:p w:rsidR="00B801D3" w:rsidRPr="004201B0" w:rsidRDefault="00B801D3" w:rsidP="00F113E9">
            <w:pPr>
              <w:jc w:val="center"/>
              <w:rPr>
                <w:rFonts w:eastAsiaTheme="minorEastAsia"/>
                <w:sz w:val="18"/>
                <w:szCs w:val="18"/>
              </w:rPr>
            </w:pPr>
            <w:r w:rsidRPr="004201B0">
              <w:rPr>
                <w:rFonts w:eastAsiaTheme="minorEastAsia" w:hint="eastAsia"/>
                <w:sz w:val="18"/>
                <w:szCs w:val="18"/>
              </w:rPr>
              <w:t>183</w:t>
            </w:r>
          </w:p>
        </w:tc>
        <w:tc>
          <w:tcPr>
            <w:tcW w:w="966" w:type="dxa"/>
            <w:vMerge/>
            <w:shd w:val="clear" w:color="auto" w:fill="auto"/>
            <w:vAlign w:val="center"/>
          </w:tcPr>
          <w:p w:rsidR="00B801D3" w:rsidRPr="004201B0" w:rsidRDefault="00B801D3" w:rsidP="00FA3B1F">
            <w:pPr>
              <w:rPr>
                <w:sz w:val="18"/>
                <w:szCs w:val="18"/>
              </w:rPr>
            </w:pPr>
          </w:p>
        </w:tc>
        <w:tc>
          <w:tcPr>
            <w:tcW w:w="1337" w:type="dxa"/>
            <w:vMerge/>
            <w:vAlign w:val="center"/>
          </w:tcPr>
          <w:p w:rsidR="00B801D3" w:rsidRPr="004201B0" w:rsidRDefault="00B801D3" w:rsidP="00B801D3">
            <w:pPr>
              <w:jc w:val="center"/>
              <w:rPr>
                <w:sz w:val="18"/>
                <w:szCs w:val="18"/>
              </w:rPr>
            </w:pPr>
          </w:p>
        </w:tc>
        <w:tc>
          <w:tcPr>
            <w:tcW w:w="3192" w:type="dxa"/>
            <w:shd w:val="clear" w:color="auto" w:fill="auto"/>
            <w:vAlign w:val="center"/>
          </w:tcPr>
          <w:p w:rsidR="00B801D3" w:rsidRPr="004201B0" w:rsidRDefault="00B801D3" w:rsidP="00393BDD">
            <w:pPr>
              <w:rPr>
                <w:rFonts w:eastAsiaTheme="minorEastAsia"/>
                <w:sz w:val="18"/>
                <w:szCs w:val="18"/>
              </w:rPr>
            </w:pPr>
            <w:r w:rsidRPr="004201B0">
              <w:rPr>
                <w:rFonts w:eastAsiaTheme="minorEastAsia"/>
                <w:sz w:val="18"/>
                <w:szCs w:val="18"/>
              </w:rPr>
              <w:t>Traffic Safety, Drawings</w:t>
            </w:r>
          </w:p>
        </w:tc>
        <w:tc>
          <w:tcPr>
            <w:tcW w:w="573" w:type="dxa"/>
            <w:shd w:val="clear" w:color="auto" w:fill="FFFF00"/>
            <w:vAlign w:val="center"/>
          </w:tcPr>
          <w:p w:rsidR="00B801D3" w:rsidRPr="004201B0" w:rsidRDefault="0085609B" w:rsidP="00393BDD">
            <w:pPr>
              <w:jc w:val="center"/>
              <w:rPr>
                <w:rFonts w:eastAsiaTheme="minorEastAsia"/>
                <w:sz w:val="18"/>
                <w:szCs w:val="18"/>
              </w:rPr>
            </w:pPr>
            <w:r w:rsidRPr="004201B0">
              <w:rPr>
                <w:rFonts w:eastAsiaTheme="minorEastAsia" w:hint="eastAsia"/>
                <w:sz w:val="18"/>
                <w:szCs w:val="18"/>
              </w:rPr>
              <w:t>3</w:t>
            </w:r>
          </w:p>
        </w:tc>
        <w:tc>
          <w:tcPr>
            <w:tcW w:w="1373" w:type="dxa"/>
            <w:shd w:val="clear" w:color="auto" w:fill="FFFF00"/>
            <w:vAlign w:val="center"/>
          </w:tcPr>
          <w:p w:rsidR="00B801D3" w:rsidRPr="004201B0" w:rsidRDefault="00EA2314" w:rsidP="00393BDD">
            <w:pPr>
              <w:jc w:val="center"/>
              <w:rPr>
                <w:sz w:val="18"/>
                <w:szCs w:val="18"/>
              </w:rPr>
            </w:pPr>
            <w:r w:rsidRPr="004201B0">
              <w:rPr>
                <w:sz w:val="18"/>
                <w:szCs w:val="18"/>
              </w:rPr>
              <w:t>12/05/2014</w:t>
            </w:r>
          </w:p>
        </w:tc>
      </w:tr>
      <w:tr w:rsidR="00B801D3" w:rsidRPr="004201B0" w:rsidTr="0085609B">
        <w:trPr>
          <w:trHeight w:val="20"/>
          <w:jc w:val="center"/>
        </w:trPr>
        <w:tc>
          <w:tcPr>
            <w:tcW w:w="741" w:type="dxa"/>
            <w:shd w:val="clear" w:color="auto" w:fill="auto"/>
            <w:vAlign w:val="center"/>
          </w:tcPr>
          <w:p w:rsidR="00B801D3" w:rsidRPr="004201B0" w:rsidRDefault="00B801D3" w:rsidP="00F113E9">
            <w:pPr>
              <w:jc w:val="center"/>
              <w:rPr>
                <w:rFonts w:eastAsiaTheme="minorEastAsia"/>
                <w:sz w:val="18"/>
                <w:szCs w:val="18"/>
              </w:rPr>
            </w:pPr>
            <w:r w:rsidRPr="004201B0">
              <w:rPr>
                <w:rFonts w:eastAsiaTheme="minorEastAsia" w:hint="eastAsia"/>
                <w:sz w:val="18"/>
                <w:szCs w:val="18"/>
              </w:rPr>
              <w:t>184</w:t>
            </w:r>
          </w:p>
        </w:tc>
        <w:tc>
          <w:tcPr>
            <w:tcW w:w="966" w:type="dxa"/>
            <w:vMerge/>
            <w:shd w:val="clear" w:color="auto" w:fill="auto"/>
            <w:vAlign w:val="center"/>
          </w:tcPr>
          <w:p w:rsidR="00B801D3" w:rsidRPr="004201B0" w:rsidRDefault="00B801D3" w:rsidP="00FA3B1F">
            <w:pPr>
              <w:rPr>
                <w:sz w:val="18"/>
                <w:szCs w:val="18"/>
              </w:rPr>
            </w:pPr>
          </w:p>
        </w:tc>
        <w:tc>
          <w:tcPr>
            <w:tcW w:w="1337" w:type="dxa"/>
            <w:vMerge/>
            <w:vAlign w:val="center"/>
          </w:tcPr>
          <w:p w:rsidR="00B801D3" w:rsidRPr="004201B0" w:rsidRDefault="00B801D3" w:rsidP="00B801D3">
            <w:pPr>
              <w:jc w:val="center"/>
              <w:rPr>
                <w:sz w:val="18"/>
                <w:szCs w:val="18"/>
              </w:rPr>
            </w:pPr>
          </w:p>
        </w:tc>
        <w:tc>
          <w:tcPr>
            <w:tcW w:w="3192" w:type="dxa"/>
            <w:shd w:val="clear" w:color="auto" w:fill="auto"/>
            <w:vAlign w:val="center"/>
          </w:tcPr>
          <w:p w:rsidR="00B801D3" w:rsidRPr="004201B0" w:rsidRDefault="00B801D3" w:rsidP="00393BDD">
            <w:pPr>
              <w:rPr>
                <w:rFonts w:eastAsiaTheme="minorEastAsia"/>
                <w:sz w:val="18"/>
                <w:szCs w:val="18"/>
              </w:rPr>
            </w:pPr>
            <w:r w:rsidRPr="004201B0">
              <w:rPr>
                <w:rFonts w:eastAsiaTheme="minorEastAsia"/>
                <w:sz w:val="18"/>
                <w:szCs w:val="18"/>
              </w:rPr>
              <w:t xml:space="preserve">Traffic Safety, Work </w:t>
            </w:r>
            <w:proofErr w:type="spellStart"/>
            <w:r w:rsidRPr="004201B0">
              <w:rPr>
                <w:rFonts w:eastAsiaTheme="minorEastAsia"/>
                <w:sz w:val="18"/>
                <w:szCs w:val="18"/>
              </w:rPr>
              <w:t>Qty</w:t>
            </w:r>
            <w:proofErr w:type="spellEnd"/>
            <w:r w:rsidRPr="004201B0">
              <w:rPr>
                <w:rFonts w:eastAsiaTheme="minorEastAsia"/>
                <w:sz w:val="18"/>
                <w:szCs w:val="18"/>
              </w:rPr>
              <w:t xml:space="preserve"> Report</w:t>
            </w:r>
          </w:p>
        </w:tc>
        <w:tc>
          <w:tcPr>
            <w:tcW w:w="573" w:type="dxa"/>
            <w:shd w:val="clear" w:color="auto" w:fill="FFFF00"/>
            <w:vAlign w:val="center"/>
          </w:tcPr>
          <w:p w:rsidR="00B801D3" w:rsidRPr="004201B0" w:rsidRDefault="0085609B" w:rsidP="00393BDD">
            <w:pPr>
              <w:jc w:val="center"/>
              <w:rPr>
                <w:rFonts w:eastAsiaTheme="minorEastAsia"/>
                <w:sz w:val="18"/>
                <w:szCs w:val="18"/>
              </w:rPr>
            </w:pPr>
            <w:r w:rsidRPr="004201B0">
              <w:rPr>
                <w:rFonts w:eastAsiaTheme="minorEastAsia" w:hint="eastAsia"/>
                <w:sz w:val="18"/>
                <w:szCs w:val="18"/>
              </w:rPr>
              <w:t>3</w:t>
            </w:r>
          </w:p>
        </w:tc>
        <w:tc>
          <w:tcPr>
            <w:tcW w:w="1373" w:type="dxa"/>
            <w:shd w:val="clear" w:color="auto" w:fill="FFFF00"/>
            <w:vAlign w:val="center"/>
          </w:tcPr>
          <w:p w:rsidR="00B801D3" w:rsidRPr="004201B0" w:rsidRDefault="00EA2314" w:rsidP="00393BDD">
            <w:pPr>
              <w:jc w:val="center"/>
              <w:rPr>
                <w:sz w:val="18"/>
                <w:szCs w:val="18"/>
              </w:rPr>
            </w:pPr>
            <w:r w:rsidRPr="004201B0">
              <w:rPr>
                <w:sz w:val="18"/>
                <w:szCs w:val="18"/>
              </w:rPr>
              <w:t>12/05/2014</w:t>
            </w:r>
          </w:p>
        </w:tc>
      </w:tr>
      <w:tr w:rsidR="00B801D3" w:rsidRPr="004201B0" w:rsidTr="00393BDD">
        <w:trPr>
          <w:trHeight w:val="20"/>
          <w:jc w:val="center"/>
        </w:trPr>
        <w:tc>
          <w:tcPr>
            <w:tcW w:w="741" w:type="dxa"/>
            <w:shd w:val="clear" w:color="auto" w:fill="auto"/>
            <w:vAlign w:val="center"/>
          </w:tcPr>
          <w:p w:rsidR="00B801D3" w:rsidRPr="004201B0" w:rsidRDefault="00B801D3" w:rsidP="00F113E9">
            <w:pPr>
              <w:jc w:val="center"/>
              <w:rPr>
                <w:rFonts w:eastAsiaTheme="minorEastAsia"/>
                <w:sz w:val="18"/>
                <w:szCs w:val="18"/>
              </w:rPr>
            </w:pPr>
            <w:r w:rsidRPr="004201B0">
              <w:rPr>
                <w:rFonts w:eastAsiaTheme="minorEastAsia" w:hint="eastAsia"/>
                <w:sz w:val="18"/>
                <w:szCs w:val="18"/>
              </w:rPr>
              <w:t>185</w:t>
            </w:r>
          </w:p>
        </w:tc>
        <w:tc>
          <w:tcPr>
            <w:tcW w:w="966" w:type="dxa"/>
            <w:vMerge w:val="restart"/>
            <w:shd w:val="clear" w:color="auto" w:fill="auto"/>
            <w:vAlign w:val="center"/>
          </w:tcPr>
          <w:p w:rsidR="00B801D3" w:rsidRPr="004201B0" w:rsidRDefault="00B801D3" w:rsidP="00393BDD">
            <w:pPr>
              <w:jc w:val="center"/>
              <w:rPr>
                <w:rFonts w:eastAsiaTheme="minorEastAsia"/>
                <w:sz w:val="18"/>
                <w:szCs w:val="18"/>
              </w:rPr>
            </w:pPr>
            <w:r w:rsidRPr="004201B0">
              <w:rPr>
                <w:rFonts w:eastAsiaTheme="minorEastAsia"/>
                <w:sz w:val="18"/>
                <w:szCs w:val="18"/>
              </w:rPr>
              <w:t>PKG14B</w:t>
            </w:r>
            <w:r w:rsidR="0085609B" w:rsidRPr="004201B0">
              <w:rPr>
                <w:rFonts w:eastAsiaTheme="minorEastAsia" w:hint="eastAsia"/>
                <w:sz w:val="18"/>
                <w:szCs w:val="18"/>
              </w:rPr>
              <w:t>-1</w:t>
            </w:r>
          </w:p>
        </w:tc>
        <w:tc>
          <w:tcPr>
            <w:tcW w:w="1337" w:type="dxa"/>
            <w:vMerge w:val="restart"/>
            <w:vAlign w:val="center"/>
          </w:tcPr>
          <w:p w:rsidR="00B801D3" w:rsidRPr="004201B0" w:rsidRDefault="00B801D3" w:rsidP="00393BDD">
            <w:pPr>
              <w:jc w:val="center"/>
              <w:rPr>
                <w:rFonts w:eastAsiaTheme="minorEastAsia"/>
                <w:sz w:val="18"/>
                <w:szCs w:val="18"/>
              </w:rPr>
            </w:pPr>
            <w:r w:rsidRPr="004201B0">
              <w:rPr>
                <w:rFonts w:eastAsiaTheme="minorEastAsia"/>
                <w:sz w:val="18"/>
                <w:szCs w:val="18"/>
              </w:rPr>
              <w:t>Traffic Safety</w:t>
            </w:r>
          </w:p>
        </w:tc>
        <w:tc>
          <w:tcPr>
            <w:tcW w:w="3192" w:type="dxa"/>
            <w:shd w:val="clear" w:color="auto" w:fill="auto"/>
            <w:vAlign w:val="center"/>
          </w:tcPr>
          <w:p w:rsidR="00B801D3" w:rsidRPr="004201B0" w:rsidRDefault="00B801D3" w:rsidP="00393BDD">
            <w:pPr>
              <w:rPr>
                <w:rFonts w:eastAsiaTheme="minorEastAsia"/>
                <w:sz w:val="18"/>
                <w:szCs w:val="18"/>
              </w:rPr>
            </w:pPr>
            <w:r w:rsidRPr="004201B0">
              <w:rPr>
                <w:rFonts w:eastAsiaTheme="minorEastAsia"/>
                <w:sz w:val="18"/>
                <w:szCs w:val="18"/>
              </w:rPr>
              <w:t>Traffic Safety, Report</w:t>
            </w:r>
          </w:p>
        </w:tc>
        <w:tc>
          <w:tcPr>
            <w:tcW w:w="573" w:type="dxa"/>
            <w:shd w:val="clear" w:color="auto" w:fill="auto"/>
            <w:vAlign w:val="center"/>
          </w:tcPr>
          <w:p w:rsidR="00B801D3" w:rsidRPr="004201B0" w:rsidRDefault="00B801D3" w:rsidP="00393BDD">
            <w:pPr>
              <w:jc w:val="center"/>
              <w:rPr>
                <w:rFonts w:cstheme="majorHAnsi"/>
                <w:sz w:val="18"/>
                <w:szCs w:val="18"/>
              </w:rPr>
            </w:pPr>
            <w:r w:rsidRPr="004201B0">
              <w:rPr>
                <w:rFonts w:cstheme="majorHAnsi"/>
                <w:sz w:val="18"/>
                <w:szCs w:val="18"/>
              </w:rPr>
              <w:t>1</w:t>
            </w:r>
          </w:p>
        </w:tc>
        <w:tc>
          <w:tcPr>
            <w:tcW w:w="1373" w:type="dxa"/>
            <w:shd w:val="clear" w:color="auto" w:fill="auto"/>
            <w:vAlign w:val="center"/>
          </w:tcPr>
          <w:p w:rsidR="00B801D3" w:rsidRPr="004201B0" w:rsidRDefault="00B801D3" w:rsidP="00393BDD">
            <w:pPr>
              <w:jc w:val="center"/>
              <w:rPr>
                <w:rFonts w:cstheme="majorHAnsi"/>
                <w:sz w:val="18"/>
                <w:szCs w:val="18"/>
              </w:rPr>
            </w:pPr>
            <w:r w:rsidRPr="004201B0">
              <w:rPr>
                <w:rFonts w:cstheme="majorHAnsi"/>
                <w:sz w:val="18"/>
                <w:szCs w:val="18"/>
              </w:rPr>
              <w:t>21/11/2013</w:t>
            </w:r>
          </w:p>
        </w:tc>
      </w:tr>
      <w:tr w:rsidR="00EA2314" w:rsidRPr="004201B0" w:rsidTr="00F2633E">
        <w:trPr>
          <w:trHeight w:val="20"/>
          <w:jc w:val="center"/>
        </w:trPr>
        <w:tc>
          <w:tcPr>
            <w:tcW w:w="741" w:type="dxa"/>
            <w:shd w:val="clear" w:color="auto" w:fill="auto"/>
            <w:vAlign w:val="center"/>
          </w:tcPr>
          <w:p w:rsidR="00EA2314" w:rsidRPr="004201B0" w:rsidRDefault="00EA2314" w:rsidP="00F113E9">
            <w:pPr>
              <w:jc w:val="center"/>
              <w:rPr>
                <w:rFonts w:eastAsiaTheme="minorEastAsia"/>
                <w:sz w:val="18"/>
                <w:szCs w:val="18"/>
              </w:rPr>
            </w:pPr>
            <w:r w:rsidRPr="004201B0">
              <w:rPr>
                <w:rFonts w:eastAsiaTheme="minorEastAsia" w:hint="eastAsia"/>
                <w:sz w:val="18"/>
                <w:szCs w:val="18"/>
              </w:rPr>
              <w:t>186</w:t>
            </w:r>
          </w:p>
        </w:tc>
        <w:tc>
          <w:tcPr>
            <w:tcW w:w="966" w:type="dxa"/>
            <w:vMerge/>
            <w:shd w:val="clear" w:color="auto" w:fill="auto"/>
            <w:vAlign w:val="center"/>
          </w:tcPr>
          <w:p w:rsidR="00EA2314" w:rsidRPr="004201B0" w:rsidRDefault="00EA2314" w:rsidP="00393BDD">
            <w:pPr>
              <w:rPr>
                <w:sz w:val="18"/>
                <w:szCs w:val="18"/>
              </w:rPr>
            </w:pPr>
          </w:p>
        </w:tc>
        <w:tc>
          <w:tcPr>
            <w:tcW w:w="1337" w:type="dxa"/>
            <w:vMerge/>
            <w:vAlign w:val="center"/>
          </w:tcPr>
          <w:p w:rsidR="00EA2314" w:rsidRPr="004201B0" w:rsidRDefault="00EA2314" w:rsidP="00393BDD">
            <w:pPr>
              <w:jc w:val="center"/>
              <w:rPr>
                <w:sz w:val="18"/>
                <w:szCs w:val="18"/>
              </w:rPr>
            </w:pPr>
          </w:p>
        </w:tc>
        <w:tc>
          <w:tcPr>
            <w:tcW w:w="3192" w:type="dxa"/>
            <w:shd w:val="clear" w:color="auto" w:fill="auto"/>
            <w:vAlign w:val="center"/>
          </w:tcPr>
          <w:p w:rsidR="00EA2314" w:rsidRPr="004201B0" w:rsidRDefault="00EA2314" w:rsidP="00393BDD">
            <w:pPr>
              <w:rPr>
                <w:rFonts w:eastAsiaTheme="minorEastAsia"/>
                <w:sz w:val="18"/>
                <w:szCs w:val="18"/>
              </w:rPr>
            </w:pPr>
            <w:r w:rsidRPr="004201B0">
              <w:rPr>
                <w:rFonts w:eastAsiaTheme="minorEastAsia"/>
                <w:sz w:val="18"/>
                <w:szCs w:val="18"/>
              </w:rPr>
              <w:t>Traffic Safety, Drawings</w:t>
            </w:r>
          </w:p>
        </w:tc>
        <w:tc>
          <w:tcPr>
            <w:tcW w:w="573" w:type="dxa"/>
            <w:shd w:val="clear" w:color="auto" w:fill="FFFF00"/>
            <w:vAlign w:val="center"/>
          </w:tcPr>
          <w:p w:rsidR="00EA2314" w:rsidRPr="004201B0" w:rsidRDefault="00EA2314" w:rsidP="00393BDD">
            <w:pPr>
              <w:jc w:val="center"/>
              <w:rPr>
                <w:rFonts w:eastAsiaTheme="minorEastAsia"/>
                <w:sz w:val="18"/>
                <w:szCs w:val="18"/>
              </w:rPr>
            </w:pPr>
            <w:r w:rsidRPr="004201B0">
              <w:rPr>
                <w:rFonts w:eastAsiaTheme="minorEastAsia" w:hint="eastAsia"/>
                <w:sz w:val="18"/>
                <w:szCs w:val="18"/>
              </w:rPr>
              <w:t>3</w:t>
            </w:r>
          </w:p>
        </w:tc>
        <w:tc>
          <w:tcPr>
            <w:tcW w:w="1373" w:type="dxa"/>
            <w:shd w:val="clear" w:color="auto" w:fill="FFFF00"/>
          </w:tcPr>
          <w:p w:rsidR="00EA2314" w:rsidRPr="004201B0" w:rsidRDefault="00EA2314" w:rsidP="00EA2314">
            <w:pPr>
              <w:jc w:val="center"/>
            </w:pPr>
            <w:r w:rsidRPr="004201B0">
              <w:rPr>
                <w:sz w:val="18"/>
                <w:szCs w:val="18"/>
              </w:rPr>
              <w:t>12/05/2014</w:t>
            </w:r>
          </w:p>
        </w:tc>
      </w:tr>
      <w:tr w:rsidR="00EA2314" w:rsidRPr="004201B0" w:rsidTr="00F2633E">
        <w:trPr>
          <w:trHeight w:val="20"/>
          <w:jc w:val="center"/>
        </w:trPr>
        <w:tc>
          <w:tcPr>
            <w:tcW w:w="741" w:type="dxa"/>
            <w:shd w:val="clear" w:color="auto" w:fill="auto"/>
            <w:vAlign w:val="center"/>
          </w:tcPr>
          <w:p w:rsidR="00EA2314" w:rsidRPr="004201B0" w:rsidRDefault="00EA2314" w:rsidP="00F113E9">
            <w:pPr>
              <w:jc w:val="center"/>
              <w:rPr>
                <w:rFonts w:eastAsiaTheme="minorEastAsia"/>
                <w:sz w:val="18"/>
                <w:szCs w:val="18"/>
              </w:rPr>
            </w:pPr>
            <w:r w:rsidRPr="004201B0">
              <w:rPr>
                <w:rFonts w:eastAsiaTheme="minorEastAsia" w:hint="eastAsia"/>
                <w:sz w:val="18"/>
                <w:szCs w:val="18"/>
              </w:rPr>
              <w:t>187</w:t>
            </w:r>
          </w:p>
        </w:tc>
        <w:tc>
          <w:tcPr>
            <w:tcW w:w="966" w:type="dxa"/>
            <w:vMerge/>
            <w:shd w:val="clear" w:color="auto" w:fill="auto"/>
            <w:vAlign w:val="center"/>
          </w:tcPr>
          <w:p w:rsidR="00EA2314" w:rsidRPr="004201B0" w:rsidRDefault="00EA2314" w:rsidP="00393BDD">
            <w:pPr>
              <w:rPr>
                <w:sz w:val="18"/>
                <w:szCs w:val="18"/>
              </w:rPr>
            </w:pPr>
          </w:p>
        </w:tc>
        <w:tc>
          <w:tcPr>
            <w:tcW w:w="1337" w:type="dxa"/>
            <w:vMerge/>
            <w:vAlign w:val="center"/>
          </w:tcPr>
          <w:p w:rsidR="00EA2314" w:rsidRPr="004201B0" w:rsidRDefault="00EA2314" w:rsidP="00393BDD">
            <w:pPr>
              <w:jc w:val="center"/>
              <w:rPr>
                <w:sz w:val="18"/>
                <w:szCs w:val="18"/>
              </w:rPr>
            </w:pPr>
          </w:p>
        </w:tc>
        <w:tc>
          <w:tcPr>
            <w:tcW w:w="3192" w:type="dxa"/>
            <w:shd w:val="clear" w:color="auto" w:fill="auto"/>
            <w:vAlign w:val="center"/>
          </w:tcPr>
          <w:p w:rsidR="00EA2314" w:rsidRPr="004201B0" w:rsidRDefault="00EA2314" w:rsidP="00393BDD">
            <w:pPr>
              <w:rPr>
                <w:rFonts w:eastAsiaTheme="minorEastAsia"/>
                <w:sz w:val="18"/>
                <w:szCs w:val="18"/>
              </w:rPr>
            </w:pPr>
            <w:r w:rsidRPr="004201B0">
              <w:rPr>
                <w:rFonts w:eastAsiaTheme="minorEastAsia"/>
                <w:sz w:val="18"/>
                <w:szCs w:val="18"/>
              </w:rPr>
              <w:t xml:space="preserve">Traffic Safety, Work </w:t>
            </w:r>
            <w:proofErr w:type="spellStart"/>
            <w:r w:rsidRPr="004201B0">
              <w:rPr>
                <w:rFonts w:eastAsiaTheme="minorEastAsia"/>
                <w:sz w:val="18"/>
                <w:szCs w:val="18"/>
              </w:rPr>
              <w:t>Qty</w:t>
            </w:r>
            <w:proofErr w:type="spellEnd"/>
            <w:r w:rsidRPr="004201B0">
              <w:rPr>
                <w:rFonts w:eastAsiaTheme="minorEastAsia"/>
                <w:sz w:val="18"/>
                <w:szCs w:val="18"/>
              </w:rPr>
              <w:t xml:space="preserve"> Report</w:t>
            </w:r>
          </w:p>
        </w:tc>
        <w:tc>
          <w:tcPr>
            <w:tcW w:w="573" w:type="dxa"/>
            <w:shd w:val="clear" w:color="auto" w:fill="FFFF00"/>
            <w:vAlign w:val="center"/>
          </w:tcPr>
          <w:p w:rsidR="00EA2314" w:rsidRPr="004201B0" w:rsidRDefault="00EA2314" w:rsidP="00393BDD">
            <w:pPr>
              <w:jc w:val="center"/>
              <w:rPr>
                <w:rFonts w:eastAsiaTheme="minorEastAsia"/>
                <w:sz w:val="18"/>
                <w:szCs w:val="18"/>
              </w:rPr>
            </w:pPr>
            <w:r w:rsidRPr="004201B0">
              <w:rPr>
                <w:rFonts w:eastAsiaTheme="minorEastAsia" w:hint="eastAsia"/>
                <w:sz w:val="18"/>
                <w:szCs w:val="18"/>
              </w:rPr>
              <w:t>3</w:t>
            </w:r>
          </w:p>
        </w:tc>
        <w:tc>
          <w:tcPr>
            <w:tcW w:w="1373" w:type="dxa"/>
            <w:shd w:val="clear" w:color="auto" w:fill="FFFF00"/>
          </w:tcPr>
          <w:p w:rsidR="00EA2314" w:rsidRPr="004201B0" w:rsidRDefault="00EA2314" w:rsidP="00EA2314">
            <w:pPr>
              <w:jc w:val="center"/>
            </w:pPr>
            <w:r w:rsidRPr="004201B0">
              <w:rPr>
                <w:sz w:val="18"/>
                <w:szCs w:val="18"/>
              </w:rPr>
              <w:t>12/05/2014</w:t>
            </w:r>
          </w:p>
        </w:tc>
      </w:tr>
    </w:tbl>
    <w:p w:rsidR="00D5383B" w:rsidRPr="004201B0" w:rsidRDefault="00D5383B" w:rsidP="00417DD3">
      <w:pPr>
        <w:rPr>
          <w:rFonts w:eastAsiaTheme="minorEastAsia"/>
        </w:rPr>
      </w:pPr>
    </w:p>
    <w:p w:rsidR="00874479" w:rsidRPr="004201B0" w:rsidRDefault="00874479" w:rsidP="006072EB">
      <w:pPr>
        <w:pStyle w:val="Heading3"/>
      </w:pPr>
      <w:bookmarkStart w:id="126" w:name="_Toc408232290"/>
      <w:r w:rsidRPr="004201B0">
        <w:rPr>
          <w:rFonts w:hint="eastAsia"/>
        </w:rPr>
        <w:lastRenderedPageBreak/>
        <w:t>List of Bridges</w:t>
      </w:r>
      <w:bookmarkEnd w:id="126"/>
    </w:p>
    <w:p w:rsidR="00922D76" w:rsidRPr="00380532" w:rsidRDefault="00607531" w:rsidP="004F5539">
      <w:pPr>
        <w:pStyle w:val="NumberedSentence"/>
        <w:spacing w:after="120"/>
      </w:pPr>
      <w:r w:rsidRPr="00380532">
        <w:rPr>
          <w:rFonts w:hint="eastAsia"/>
        </w:rPr>
        <w:t>List of bridge is shown in Appendix-3.</w:t>
      </w:r>
    </w:p>
    <w:p w:rsidR="00874479" w:rsidRPr="004201B0" w:rsidRDefault="00874479" w:rsidP="006072EB">
      <w:pPr>
        <w:pStyle w:val="Heading3"/>
      </w:pPr>
      <w:bookmarkStart w:id="127" w:name="_Toc408232291"/>
      <w:r w:rsidRPr="004201B0">
        <w:rPr>
          <w:rFonts w:hint="eastAsia"/>
        </w:rPr>
        <w:t>List of Cross Structures</w:t>
      </w:r>
      <w:bookmarkEnd w:id="127"/>
    </w:p>
    <w:p w:rsidR="00380532" w:rsidRPr="00380532" w:rsidRDefault="00380532" w:rsidP="004F5539">
      <w:pPr>
        <w:pStyle w:val="NumberedSentence"/>
        <w:spacing w:after="120"/>
      </w:pPr>
      <w:r w:rsidRPr="00380532">
        <w:rPr>
          <w:rFonts w:hint="eastAsia"/>
        </w:rPr>
        <w:t xml:space="preserve">List of </w:t>
      </w:r>
      <w:r>
        <w:rPr>
          <w:rFonts w:hint="eastAsia"/>
        </w:rPr>
        <w:t xml:space="preserve">cross structure </w:t>
      </w:r>
      <w:r w:rsidRPr="00380532">
        <w:rPr>
          <w:rFonts w:hint="eastAsia"/>
        </w:rPr>
        <w:t>is shown in Appendix-</w:t>
      </w:r>
      <w:r>
        <w:rPr>
          <w:rFonts w:hint="eastAsia"/>
        </w:rPr>
        <w:t>4</w:t>
      </w:r>
      <w:r w:rsidRPr="00380532">
        <w:rPr>
          <w:rFonts w:hint="eastAsia"/>
        </w:rPr>
        <w:t>.</w:t>
      </w:r>
    </w:p>
    <w:p w:rsidR="00922D76" w:rsidRPr="00380532" w:rsidRDefault="00922D76" w:rsidP="00380532"/>
    <w:p w:rsidR="00874479" w:rsidRPr="004201B0" w:rsidRDefault="00B617A7" w:rsidP="006072EB">
      <w:pPr>
        <w:pStyle w:val="Heading2"/>
      </w:pPr>
      <w:bookmarkStart w:id="128" w:name="_Toc408232292"/>
      <w:r w:rsidRPr="004201B0">
        <w:rPr>
          <w:rFonts w:hint="eastAsia"/>
        </w:rPr>
        <w:t>Detailed Design of Electrical Works (Additional to TOR)</w:t>
      </w:r>
      <w:bookmarkEnd w:id="128"/>
    </w:p>
    <w:p w:rsidR="00B617A7" w:rsidRPr="004201B0" w:rsidRDefault="00874479" w:rsidP="006072EB">
      <w:pPr>
        <w:pStyle w:val="Heading3"/>
      </w:pPr>
      <w:bookmarkStart w:id="129" w:name="_Toc408232293"/>
      <w:r w:rsidRPr="004201B0">
        <w:t>Approval date of Design Documents (</w:t>
      </w:r>
      <w:r w:rsidRPr="004201B0">
        <w:rPr>
          <w:rFonts w:hint="eastAsia"/>
        </w:rPr>
        <w:t>Electrical</w:t>
      </w:r>
      <w:r w:rsidRPr="004201B0">
        <w:t xml:space="preserve"> Works) by Package</w:t>
      </w:r>
      <w:bookmarkEnd w:id="129"/>
    </w:p>
    <w:p w:rsidR="00B801D3" w:rsidRPr="004201B0" w:rsidRDefault="00B801D3" w:rsidP="004F5539">
      <w:pPr>
        <w:pStyle w:val="NumberedSentence"/>
        <w:spacing w:after="120"/>
      </w:pPr>
      <w:r w:rsidRPr="004201B0">
        <w:rPr>
          <w:rFonts w:hint="eastAsia"/>
        </w:rPr>
        <w:t>Design of the electrical works was not included in the TOR, however, the Consultant designed necessary electrical works.</w:t>
      </w:r>
    </w:p>
    <w:p w:rsidR="00B801D3" w:rsidRPr="004201B0" w:rsidRDefault="00B801D3" w:rsidP="004F5539">
      <w:pPr>
        <w:pStyle w:val="NumberedSentence"/>
        <w:spacing w:after="120"/>
      </w:pPr>
      <w:r w:rsidRPr="004201B0">
        <w:rPr>
          <w:rFonts w:hint="eastAsia"/>
        </w:rPr>
        <w:t xml:space="preserve">After receiving the AC comments and Approval Decision, each report were </w:t>
      </w:r>
      <w:r w:rsidRPr="004201B0">
        <w:t>finalized</w:t>
      </w:r>
      <w:r w:rsidRPr="004201B0">
        <w:rPr>
          <w:rFonts w:hint="eastAsia"/>
        </w:rPr>
        <w:t xml:space="preserve">, time to time, as shown in </w:t>
      </w:r>
      <w:r w:rsidRPr="00C621A7">
        <w:rPr>
          <w:rFonts w:hint="eastAsia"/>
          <w:color w:val="FF0000"/>
          <w:highlight w:val="yellow"/>
        </w:rPr>
        <w:t>Table 6.1</w:t>
      </w:r>
      <w:r w:rsidR="00C621A7">
        <w:rPr>
          <w:rFonts w:hint="eastAsia"/>
          <w:color w:val="FF0000"/>
          <w:highlight w:val="yellow"/>
        </w:rPr>
        <w:t>5</w:t>
      </w:r>
      <w:r w:rsidRPr="004201B0">
        <w:rPr>
          <w:rFonts w:hint="eastAsia"/>
        </w:rPr>
        <w:t>.</w:t>
      </w:r>
    </w:p>
    <w:p w:rsidR="00CF07A2" w:rsidRPr="004201B0" w:rsidRDefault="00CF07A2" w:rsidP="00CF07A2">
      <w:pPr>
        <w:pStyle w:val="DQEDD-FigureTable"/>
        <w:rPr>
          <w:rFonts w:eastAsiaTheme="minorEastAsia"/>
          <w:lang w:eastAsia="ja-JP"/>
        </w:rPr>
      </w:pPr>
      <w:r w:rsidRPr="004201B0">
        <w:t xml:space="preserve">Table </w:t>
      </w:r>
      <w:fldSimple w:instr=" STYLEREF 1 \s ">
        <w:r w:rsidR="00BA1BE6">
          <w:rPr>
            <w:noProof/>
          </w:rPr>
          <w:t>6</w:t>
        </w:r>
      </w:fldSimple>
      <w:r w:rsidRPr="004201B0">
        <w:t>.</w:t>
      </w:r>
      <w:r w:rsidR="00AC0940" w:rsidRPr="004201B0">
        <w:fldChar w:fldCharType="begin"/>
      </w:r>
      <w:r w:rsidRPr="004201B0">
        <w:instrText xml:space="preserve"> SEQ Table \* ARABIC \s 1 </w:instrText>
      </w:r>
      <w:r w:rsidR="00AC0940" w:rsidRPr="004201B0">
        <w:fldChar w:fldCharType="separate"/>
      </w:r>
      <w:r w:rsidR="00BA1BE6">
        <w:rPr>
          <w:noProof/>
        </w:rPr>
        <w:t>15</w:t>
      </w:r>
      <w:r w:rsidR="00AC0940" w:rsidRPr="004201B0">
        <w:fldChar w:fldCharType="end"/>
      </w:r>
      <w:r w:rsidRPr="004201B0">
        <w:rPr>
          <w:rFonts w:hint="eastAsia"/>
          <w:lang w:eastAsia="ja-JP"/>
        </w:rPr>
        <w:t xml:space="preserve">  </w:t>
      </w:r>
      <w:r w:rsidRPr="004201B0">
        <w:t xml:space="preserve"> </w:t>
      </w:r>
      <w:r w:rsidRPr="004201B0">
        <w:rPr>
          <w:rFonts w:eastAsiaTheme="minorEastAsia" w:hint="eastAsia"/>
          <w:lang w:eastAsia="ja-JP"/>
        </w:rPr>
        <w:t>Approval date of Design Documents</w:t>
      </w:r>
      <w:r w:rsidR="009B0242" w:rsidRPr="004201B0">
        <w:rPr>
          <w:rFonts w:eastAsiaTheme="minorEastAsia" w:hint="eastAsia"/>
          <w:lang w:eastAsia="ja-JP"/>
        </w:rPr>
        <w:t xml:space="preserve"> (Electrical Works)</w:t>
      </w:r>
      <w:r w:rsidRPr="004201B0">
        <w:rPr>
          <w:rFonts w:eastAsiaTheme="minorEastAsia" w:hint="eastAsia"/>
          <w:lang w:eastAsia="ja-JP"/>
        </w:rPr>
        <w:t xml:space="preserve"> by Package</w:t>
      </w:r>
    </w:p>
    <w:tbl>
      <w:tblPr>
        <w:tblW w:w="9112" w:type="dxa"/>
        <w:jc w:val="center"/>
        <w:tblBorders>
          <w:top w:val="single" w:sz="8" w:space="0" w:color="000000"/>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20"/>
        <w:gridCol w:w="800"/>
        <w:gridCol w:w="941"/>
        <w:gridCol w:w="1032"/>
        <w:gridCol w:w="1032"/>
        <w:gridCol w:w="1126"/>
        <w:gridCol w:w="1126"/>
        <w:gridCol w:w="837"/>
        <w:gridCol w:w="899"/>
        <w:gridCol w:w="899"/>
      </w:tblGrid>
      <w:tr w:rsidR="00CF07A2" w:rsidRPr="004201B0" w:rsidTr="00CF07A2">
        <w:trPr>
          <w:trHeight w:val="20"/>
          <w:tblHeader/>
          <w:jc w:val="center"/>
        </w:trPr>
        <w:tc>
          <w:tcPr>
            <w:tcW w:w="420" w:type="dxa"/>
            <w:vMerge w:val="restart"/>
            <w:shd w:val="clear" w:color="auto" w:fill="BFBFBF" w:themeFill="background1" w:themeFillShade="BF"/>
            <w:vAlign w:val="center"/>
          </w:tcPr>
          <w:p w:rsidR="00CF07A2" w:rsidRPr="004201B0" w:rsidRDefault="00CF07A2" w:rsidP="00CF07A2">
            <w:pPr>
              <w:jc w:val="center"/>
              <w:rPr>
                <w:sz w:val="18"/>
                <w:szCs w:val="18"/>
              </w:rPr>
            </w:pPr>
            <w:r w:rsidRPr="004201B0">
              <w:rPr>
                <w:sz w:val="18"/>
                <w:szCs w:val="18"/>
              </w:rPr>
              <w:t>No.</w:t>
            </w:r>
          </w:p>
        </w:tc>
        <w:tc>
          <w:tcPr>
            <w:tcW w:w="800" w:type="dxa"/>
            <w:vMerge w:val="restart"/>
            <w:shd w:val="clear" w:color="auto" w:fill="BFBFBF" w:themeFill="background1" w:themeFillShade="BF"/>
            <w:vAlign w:val="center"/>
          </w:tcPr>
          <w:p w:rsidR="00CF07A2" w:rsidRPr="004201B0" w:rsidRDefault="00CF07A2" w:rsidP="00CF07A2">
            <w:pPr>
              <w:jc w:val="center"/>
              <w:rPr>
                <w:sz w:val="18"/>
                <w:szCs w:val="18"/>
              </w:rPr>
            </w:pPr>
            <w:r w:rsidRPr="004201B0">
              <w:rPr>
                <w:sz w:val="18"/>
                <w:szCs w:val="18"/>
              </w:rPr>
              <w:t>PKG</w:t>
            </w:r>
          </w:p>
        </w:tc>
        <w:tc>
          <w:tcPr>
            <w:tcW w:w="3005" w:type="dxa"/>
            <w:gridSpan w:val="3"/>
            <w:shd w:val="clear" w:color="auto" w:fill="BFBFBF" w:themeFill="background1" w:themeFillShade="BF"/>
            <w:vAlign w:val="center"/>
          </w:tcPr>
          <w:p w:rsidR="00CF07A2" w:rsidRPr="004201B0" w:rsidRDefault="00CF07A2" w:rsidP="00CF07A2">
            <w:pPr>
              <w:jc w:val="center"/>
              <w:rPr>
                <w:sz w:val="18"/>
                <w:szCs w:val="18"/>
              </w:rPr>
            </w:pPr>
            <w:r w:rsidRPr="004201B0">
              <w:rPr>
                <w:sz w:val="18"/>
                <w:szCs w:val="18"/>
              </w:rPr>
              <w:t>Submission</w:t>
            </w:r>
          </w:p>
        </w:tc>
        <w:tc>
          <w:tcPr>
            <w:tcW w:w="1126" w:type="dxa"/>
            <w:vMerge w:val="restart"/>
            <w:shd w:val="clear" w:color="auto" w:fill="BFBFBF" w:themeFill="background1" w:themeFillShade="BF"/>
            <w:vAlign w:val="center"/>
          </w:tcPr>
          <w:p w:rsidR="00CF07A2" w:rsidRPr="004201B0" w:rsidRDefault="00CF07A2" w:rsidP="00CF07A2">
            <w:pPr>
              <w:jc w:val="center"/>
              <w:rPr>
                <w:sz w:val="18"/>
                <w:szCs w:val="18"/>
              </w:rPr>
            </w:pPr>
            <w:r w:rsidRPr="004201B0">
              <w:rPr>
                <w:sz w:val="18"/>
                <w:szCs w:val="18"/>
              </w:rPr>
              <w:t>Appraisal</w:t>
            </w:r>
          </w:p>
          <w:p w:rsidR="00CF07A2" w:rsidRPr="004201B0" w:rsidRDefault="00CF07A2" w:rsidP="00CF07A2">
            <w:pPr>
              <w:jc w:val="center"/>
              <w:rPr>
                <w:sz w:val="18"/>
                <w:szCs w:val="18"/>
              </w:rPr>
            </w:pPr>
            <w:r w:rsidRPr="004201B0">
              <w:rPr>
                <w:sz w:val="18"/>
                <w:szCs w:val="18"/>
              </w:rPr>
              <w:t>Comment (1)</w:t>
            </w:r>
          </w:p>
        </w:tc>
        <w:tc>
          <w:tcPr>
            <w:tcW w:w="1126" w:type="dxa"/>
            <w:vMerge w:val="restart"/>
            <w:shd w:val="clear" w:color="auto" w:fill="BFBFBF" w:themeFill="background1" w:themeFillShade="BF"/>
            <w:vAlign w:val="center"/>
          </w:tcPr>
          <w:p w:rsidR="00CF07A2" w:rsidRPr="004201B0" w:rsidRDefault="00CF07A2" w:rsidP="00CF07A2">
            <w:pPr>
              <w:jc w:val="center"/>
              <w:rPr>
                <w:sz w:val="18"/>
                <w:szCs w:val="18"/>
              </w:rPr>
            </w:pPr>
            <w:r w:rsidRPr="004201B0">
              <w:rPr>
                <w:sz w:val="18"/>
                <w:szCs w:val="18"/>
              </w:rPr>
              <w:t>Answer to</w:t>
            </w:r>
          </w:p>
          <w:p w:rsidR="00CF07A2" w:rsidRPr="004201B0" w:rsidRDefault="00CF07A2" w:rsidP="00CF07A2">
            <w:pPr>
              <w:jc w:val="center"/>
              <w:rPr>
                <w:sz w:val="18"/>
                <w:szCs w:val="18"/>
              </w:rPr>
            </w:pPr>
            <w:r w:rsidRPr="004201B0">
              <w:rPr>
                <w:sz w:val="18"/>
                <w:szCs w:val="18"/>
              </w:rPr>
              <w:t>Comment (1)</w:t>
            </w:r>
          </w:p>
        </w:tc>
        <w:tc>
          <w:tcPr>
            <w:tcW w:w="837" w:type="dxa"/>
            <w:vMerge w:val="restart"/>
            <w:shd w:val="clear" w:color="auto" w:fill="BFBFBF" w:themeFill="background1" w:themeFillShade="BF"/>
            <w:vAlign w:val="center"/>
          </w:tcPr>
          <w:p w:rsidR="00CF07A2" w:rsidRPr="004201B0" w:rsidRDefault="00CF07A2" w:rsidP="00CF07A2">
            <w:pPr>
              <w:jc w:val="center"/>
              <w:rPr>
                <w:sz w:val="18"/>
                <w:szCs w:val="18"/>
              </w:rPr>
            </w:pPr>
            <w:r w:rsidRPr="004201B0">
              <w:rPr>
                <w:sz w:val="18"/>
                <w:szCs w:val="18"/>
              </w:rPr>
              <w:t>Appraisal</w:t>
            </w:r>
          </w:p>
          <w:p w:rsidR="00CF07A2" w:rsidRPr="004201B0" w:rsidRDefault="00CF07A2" w:rsidP="00CF07A2">
            <w:pPr>
              <w:jc w:val="center"/>
              <w:rPr>
                <w:sz w:val="18"/>
                <w:szCs w:val="18"/>
              </w:rPr>
            </w:pPr>
            <w:r w:rsidRPr="004201B0">
              <w:rPr>
                <w:sz w:val="18"/>
                <w:szCs w:val="18"/>
              </w:rPr>
              <w:t>Comment (2)</w:t>
            </w:r>
          </w:p>
        </w:tc>
        <w:tc>
          <w:tcPr>
            <w:tcW w:w="899" w:type="dxa"/>
            <w:vMerge w:val="restart"/>
            <w:shd w:val="clear" w:color="auto" w:fill="BFBFBF" w:themeFill="background1" w:themeFillShade="BF"/>
            <w:vAlign w:val="center"/>
          </w:tcPr>
          <w:p w:rsidR="00CF07A2" w:rsidRPr="004201B0" w:rsidRDefault="00CF07A2" w:rsidP="00CF07A2">
            <w:pPr>
              <w:jc w:val="center"/>
              <w:rPr>
                <w:sz w:val="18"/>
                <w:szCs w:val="18"/>
              </w:rPr>
            </w:pPr>
            <w:r w:rsidRPr="004201B0">
              <w:rPr>
                <w:sz w:val="18"/>
                <w:szCs w:val="18"/>
              </w:rPr>
              <w:t>Answer to</w:t>
            </w:r>
          </w:p>
          <w:p w:rsidR="00CF07A2" w:rsidRPr="004201B0" w:rsidRDefault="00CF07A2" w:rsidP="00CF07A2">
            <w:pPr>
              <w:jc w:val="center"/>
              <w:rPr>
                <w:sz w:val="18"/>
                <w:szCs w:val="18"/>
              </w:rPr>
            </w:pPr>
            <w:r w:rsidRPr="004201B0">
              <w:rPr>
                <w:sz w:val="18"/>
                <w:szCs w:val="18"/>
              </w:rPr>
              <w:t>Comment (2)</w:t>
            </w:r>
          </w:p>
        </w:tc>
        <w:tc>
          <w:tcPr>
            <w:tcW w:w="899" w:type="dxa"/>
            <w:vMerge w:val="restart"/>
            <w:shd w:val="clear" w:color="auto" w:fill="BFBFBF" w:themeFill="background1" w:themeFillShade="BF"/>
            <w:vAlign w:val="center"/>
          </w:tcPr>
          <w:p w:rsidR="00CF07A2" w:rsidRPr="004201B0" w:rsidRDefault="00CF07A2" w:rsidP="00CF07A2">
            <w:pPr>
              <w:jc w:val="center"/>
              <w:rPr>
                <w:sz w:val="18"/>
                <w:szCs w:val="18"/>
              </w:rPr>
            </w:pPr>
            <w:r w:rsidRPr="004201B0">
              <w:rPr>
                <w:sz w:val="18"/>
                <w:szCs w:val="18"/>
              </w:rPr>
              <w:t>Approval</w:t>
            </w:r>
          </w:p>
        </w:tc>
      </w:tr>
      <w:tr w:rsidR="00CF07A2" w:rsidRPr="004201B0" w:rsidTr="00CF07A2">
        <w:trPr>
          <w:trHeight w:val="20"/>
          <w:tblHeader/>
          <w:jc w:val="center"/>
        </w:trPr>
        <w:tc>
          <w:tcPr>
            <w:tcW w:w="420" w:type="dxa"/>
            <w:vMerge/>
            <w:shd w:val="clear" w:color="auto" w:fill="auto"/>
            <w:vAlign w:val="center"/>
          </w:tcPr>
          <w:p w:rsidR="00CF07A2" w:rsidRPr="004201B0" w:rsidRDefault="00CF07A2" w:rsidP="00CF07A2">
            <w:pPr>
              <w:jc w:val="center"/>
              <w:rPr>
                <w:sz w:val="18"/>
                <w:szCs w:val="18"/>
              </w:rPr>
            </w:pPr>
          </w:p>
        </w:tc>
        <w:tc>
          <w:tcPr>
            <w:tcW w:w="800" w:type="dxa"/>
            <w:vMerge/>
            <w:shd w:val="clear" w:color="auto" w:fill="auto"/>
            <w:vAlign w:val="center"/>
          </w:tcPr>
          <w:p w:rsidR="00CF07A2" w:rsidRPr="004201B0" w:rsidRDefault="00CF07A2" w:rsidP="00CF07A2">
            <w:pPr>
              <w:jc w:val="center"/>
              <w:rPr>
                <w:sz w:val="18"/>
                <w:szCs w:val="18"/>
              </w:rPr>
            </w:pPr>
          </w:p>
        </w:tc>
        <w:tc>
          <w:tcPr>
            <w:tcW w:w="941" w:type="dxa"/>
            <w:shd w:val="clear" w:color="auto" w:fill="BFBFBF" w:themeFill="background1" w:themeFillShade="BF"/>
            <w:vAlign w:val="center"/>
          </w:tcPr>
          <w:p w:rsidR="00CF07A2" w:rsidRPr="004201B0" w:rsidRDefault="00CF07A2" w:rsidP="00CF07A2">
            <w:pPr>
              <w:jc w:val="center"/>
              <w:rPr>
                <w:sz w:val="18"/>
                <w:szCs w:val="18"/>
              </w:rPr>
            </w:pPr>
            <w:r w:rsidRPr="004201B0">
              <w:rPr>
                <w:sz w:val="18"/>
                <w:szCs w:val="18"/>
              </w:rPr>
              <w:t>Draft</w:t>
            </w:r>
          </w:p>
        </w:tc>
        <w:tc>
          <w:tcPr>
            <w:tcW w:w="1032" w:type="dxa"/>
            <w:shd w:val="clear" w:color="auto" w:fill="BFBFBF" w:themeFill="background1" w:themeFillShade="BF"/>
            <w:vAlign w:val="center"/>
          </w:tcPr>
          <w:p w:rsidR="00CF07A2" w:rsidRPr="004201B0" w:rsidRDefault="00CF07A2" w:rsidP="00CF07A2">
            <w:pPr>
              <w:jc w:val="center"/>
              <w:rPr>
                <w:sz w:val="18"/>
                <w:szCs w:val="18"/>
              </w:rPr>
            </w:pPr>
            <w:r w:rsidRPr="004201B0">
              <w:rPr>
                <w:sz w:val="18"/>
                <w:szCs w:val="18"/>
              </w:rPr>
              <w:t>D Final</w:t>
            </w:r>
          </w:p>
        </w:tc>
        <w:tc>
          <w:tcPr>
            <w:tcW w:w="1032" w:type="dxa"/>
            <w:shd w:val="clear" w:color="auto" w:fill="BFBFBF" w:themeFill="background1" w:themeFillShade="BF"/>
            <w:vAlign w:val="center"/>
          </w:tcPr>
          <w:p w:rsidR="00CF07A2" w:rsidRPr="004201B0" w:rsidRDefault="00CF07A2" w:rsidP="00CF07A2">
            <w:pPr>
              <w:jc w:val="center"/>
              <w:rPr>
                <w:sz w:val="18"/>
                <w:szCs w:val="18"/>
              </w:rPr>
            </w:pPr>
            <w:r w:rsidRPr="004201B0">
              <w:rPr>
                <w:sz w:val="18"/>
                <w:szCs w:val="18"/>
              </w:rPr>
              <w:t>Final</w:t>
            </w:r>
          </w:p>
        </w:tc>
        <w:tc>
          <w:tcPr>
            <w:tcW w:w="1126" w:type="dxa"/>
            <w:vMerge/>
            <w:shd w:val="clear" w:color="auto" w:fill="auto"/>
            <w:vAlign w:val="center"/>
          </w:tcPr>
          <w:p w:rsidR="00CF07A2" w:rsidRPr="004201B0" w:rsidRDefault="00CF07A2" w:rsidP="00CF07A2">
            <w:pPr>
              <w:jc w:val="center"/>
              <w:rPr>
                <w:sz w:val="18"/>
                <w:szCs w:val="18"/>
              </w:rPr>
            </w:pPr>
          </w:p>
        </w:tc>
        <w:tc>
          <w:tcPr>
            <w:tcW w:w="1126" w:type="dxa"/>
            <w:vMerge/>
            <w:shd w:val="clear" w:color="auto" w:fill="auto"/>
            <w:vAlign w:val="center"/>
          </w:tcPr>
          <w:p w:rsidR="00CF07A2" w:rsidRPr="004201B0" w:rsidRDefault="00CF07A2" w:rsidP="00CF07A2">
            <w:pPr>
              <w:jc w:val="center"/>
              <w:rPr>
                <w:sz w:val="18"/>
                <w:szCs w:val="18"/>
              </w:rPr>
            </w:pPr>
          </w:p>
        </w:tc>
        <w:tc>
          <w:tcPr>
            <w:tcW w:w="837" w:type="dxa"/>
            <w:vMerge/>
            <w:shd w:val="clear" w:color="auto" w:fill="auto"/>
            <w:vAlign w:val="center"/>
          </w:tcPr>
          <w:p w:rsidR="00CF07A2" w:rsidRPr="004201B0" w:rsidRDefault="00CF07A2" w:rsidP="00CF07A2">
            <w:pPr>
              <w:jc w:val="center"/>
              <w:rPr>
                <w:sz w:val="18"/>
                <w:szCs w:val="18"/>
              </w:rPr>
            </w:pPr>
          </w:p>
        </w:tc>
        <w:tc>
          <w:tcPr>
            <w:tcW w:w="899" w:type="dxa"/>
            <w:vMerge/>
            <w:shd w:val="clear" w:color="auto" w:fill="auto"/>
            <w:vAlign w:val="center"/>
          </w:tcPr>
          <w:p w:rsidR="00CF07A2" w:rsidRPr="004201B0" w:rsidRDefault="00CF07A2" w:rsidP="00CF07A2">
            <w:pPr>
              <w:jc w:val="center"/>
              <w:rPr>
                <w:sz w:val="18"/>
                <w:szCs w:val="18"/>
              </w:rPr>
            </w:pPr>
          </w:p>
        </w:tc>
        <w:tc>
          <w:tcPr>
            <w:tcW w:w="899" w:type="dxa"/>
            <w:vMerge/>
            <w:shd w:val="clear" w:color="auto" w:fill="auto"/>
            <w:vAlign w:val="center"/>
          </w:tcPr>
          <w:p w:rsidR="00CF07A2" w:rsidRPr="004201B0" w:rsidRDefault="00CF07A2" w:rsidP="00CF07A2">
            <w:pPr>
              <w:jc w:val="center"/>
              <w:rPr>
                <w:sz w:val="18"/>
                <w:szCs w:val="18"/>
              </w:rPr>
            </w:pPr>
          </w:p>
        </w:tc>
      </w:tr>
      <w:tr w:rsidR="009B0242" w:rsidRPr="004201B0" w:rsidTr="009B0242">
        <w:trPr>
          <w:trHeight w:val="20"/>
          <w:jc w:val="center"/>
        </w:trPr>
        <w:tc>
          <w:tcPr>
            <w:tcW w:w="420" w:type="dxa"/>
            <w:shd w:val="clear" w:color="auto" w:fill="auto"/>
            <w:vAlign w:val="center"/>
          </w:tcPr>
          <w:p w:rsidR="009B0242" w:rsidRPr="00C621A7" w:rsidRDefault="00C621A7" w:rsidP="00CF07A2">
            <w:pPr>
              <w:jc w:val="center"/>
              <w:rPr>
                <w:rFonts w:eastAsiaTheme="minorEastAsia"/>
                <w:color w:val="FF0000"/>
                <w:sz w:val="18"/>
                <w:szCs w:val="18"/>
              </w:rPr>
            </w:pPr>
            <w:r w:rsidRPr="00C621A7">
              <w:rPr>
                <w:rFonts w:eastAsiaTheme="minorEastAsia" w:hint="eastAsia"/>
                <w:color w:val="FF0000"/>
                <w:sz w:val="18"/>
                <w:szCs w:val="18"/>
              </w:rPr>
              <w:t>1</w:t>
            </w:r>
          </w:p>
        </w:tc>
        <w:tc>
          <w:tcPr>
            <w:tcW w:w="800" w:type="dxa"/>
            <w:shd w:val="clear" w:color="auto" w:fill="auto"/>
            <w:vAlign w:val="center"/>
          </w:tcPr>
          <w:p w:rsidR="009B0242" w:rsidRPr="004201B0" w:rsidRDefault="009B0242" w:rsidP="00CF07A2">
            <w:pPr>
              <w:jc w:val="center"/>
              <w:rPr>
                <w:rFonts w:eastAsiaTheme="minorEastAsia"/>
                <w:sz w:val="18"/>
                <w:szCs w:val="18"/>
              </w:rPr>
            </w:pPr>
            <w:r w:rsidRPr="004201B0">
              <w:rPr>
                <w:sz w:val="18"/>
                <w:szCs w:val="18"/>
              </w:rPr>
              <w:t>14A</w:t>
            </w:r>
            <w:r w:rsidRPr="004201B0">
              <w:rPr>
                <w:rFonts w:eastAsiaTheme="minorEastAsia" w:hint="eastAsia"/>
                <w:sz w:val="18"/>
                <w:szCs w:val="18"/>
              </w:rPr>
              <w:t>-2</w:t>
            </w:r>
          </w:p>
        </w:tc>
        <w:tc>
          <w:tcPr>
            <w:tcW w:w="941" w:type="dxa"/>
            <w:vMerge w:val="restart"/>
            <w:shd w:val="clear" w:color="auto" w:fill="FFFF00"/>
            <w:vAlign w:val="center"/>
          </w:tcPr>
          <w:p w:rsidR="009B0242" w:rsidRPr="00C621A7" w:rsidRDefault="00C621A7" w:rsidP="00C621A7">
            <w:pPr>
              <w:jc w:val="center"/>
              <w:rPr>
                <w:color w:val="FF0000"/>
                <w:sz w:val="18"/>
                <w:szCs w:val="18"/>
              </w:rPr>
            </w:pPr>
            <w:r w:rsidRPr="00C621A7">
              <w:rPr>
                <w:rFonts w:eastAsiaTheme="minorEastAsia" w:hint="eastAsia"/>
                <w:color w:val="FF0000"/>
                <w:sz w:val="18"/>
                <w:szCs w:val="18"/>
              </w:rPr>
              <w:t>23/5</w:t>
            </w:r>
            <w:r w:rsidR="009B0242" w:rsidRPr="00C621A7">
              <w:rPr>
                <w:rFonts w:eastAsiaTheme="minorEastAsia" w:hint="eastAsia"/>
                <w:color w:val="FF0000"/>
                <w:sz w:val="18"/>
                <w:szCs w:val="18"/>
              </w:rPr>
              <w:t>/</w:t>
            </w:r>
            <w:r w:rsidR="009B0242" w:rsidRPr="00C621A7">
              <w:rPr>
                <w:color w:val="FF0000"/>
                <w:sz w:val="18"/>
                <w:szCs w:val="18"/>
              </w:rPr>
              <w:t>2013</w:t>
            </w:r>
          </w:p>
        </w:tc>
        <w:tc>
          <w:tcPr>
            <w:tcW w:w="1032" w:type="dxa"/>
            <w:shd w:val="clear" w:color="auto" w:fill="FFFF00"/>
            <w:vAlign w:val="center"/>
          </w:tcPr>
          <w:p w:rsidR="009B0242" w:rsidRPr="004201B0" w:rsidRDefault="009B0242" w:rsidP="00CF07A2">
            <w:pPr>
              <w:jc w:val="center"/>
              <w:rPr>
                <w:sz w:val="18"/>
                <w:szCs w:val="18"/>
              </w:rPr>
            </w:pPr>
          </w:p>
        </w:tc>
        <w:tc>
          <w:tcPr>
            <w:tcW w:w="1032" w:type="dxa"/>
            <w:vMerge w:val="restart"/>
            <w:shd w:val="clear" w:color="auto" w:fill="FFFF00"/>
            <w:vAlign w:val="center"/>
          </w:tcPr>
          <w:p w:rsidR="009B0242" w:rsidRPr="00C621A7" w:rsidRDefault="00C621A7" w:rsidP="00C621A7">
            <w:pPr>
              <w:jc w:val="center"/>
              <w:rPr>
                <w:rFonts w:eastAsiaTheme="minorEastAsia"/>
                <w:color w:val="FF0000"/>
                <w:sz w:val="18"/>
                <w:szCs w:val="18"/>
              </w:rPr>
            </w:pPr>
            <w:r w:rsidRPr="00C621A7">
              <w:rPr>
                <w:rFonts w:eastAsiaTheme="minorEastAsia" w:hint="eastAsia"/>
                <w:color w:val="FF0000"/>
                <w:sz w:val="18"/>
                <w:szCs w:val="18"/>
              </w:rPr>
              <w:t>2/7</w:t>
            </w:r>
            <w:r w:rsidR="009B0242" w:rsidRPr="00C621A7">
              <w:rPr>
                <w:rFonts w:eastAsiaTheme="minorEastAsia" w:hint="eastAsia"/>
                <w:color w:val="FF0000"/>
                <w:sz w:val="18"/>
                <w:szCs w:val="18"/>
              </w:rPr>
              <w:t>/</w:t>
            </w:r>
            <w:r w:rsidR="009B0242" w:rsidRPr="00C621A7">
              <w:rPr>
                <w:color w:val="FF0000"/>
                <w:sz w:val="18"/>
                <w:szCs w:val="18"/>
              </w:rPr>
              <w:t>201</w:t>
            </w:r>
            <w:r w:rsidRPr="00C621A7">
              <w:rPr>
                <w:rFonts w:eastAsiaTheme="minorEastAsia" w:hint="eastAsia"/>
                <w:color w:val="FF0000"/>
                <w:sz w:val="18"/>
                <w:szCs w:val="18"/>
              </w:rPr>
              <w:t>4</w:t>
            </w:r>
          </w:p>
        </w:tc>
        <w:tc>
          <w:tcPr>
            <w:tcW w:w="1126" w:type="dxa"/>
            <w:vMerge w:val="restart"/>
            <w:shd w:val="clear" w:color="auto" w:fill="FFFF00"/>
            <w:vAlign w:val="center"/>
          </w:tcPr>
          <w:p w:rsidR="009B0242" w:rsidRPr="004201B0" w:rsidRDefault="009B0242" w:rsidP="00CF07A2">
            <w:pPr>
              <w:jc w:val="center"/>
              <w:rPr>
                <w:sz w:val="18"/>
                <w:szCs w:val="18"/>
              </w:rPr>
            </w:pPr>
            <w:r w:rsidRPr="004201B0">
              <w:rPr>
                <w:rFonts w:eastAsiaTheme="minorEastAsia" w:hint="eastAsia"/>
                <w:sz w:val="18"/>
                <w:szCs w:val="18"/>
              </w:rPr>
              <w:t>18/7/</w:t>
            </w:r>
            <w:r w:rsidRPr="004201B0">
              <w:rPr>
                <w:sz w:val="18"/>
                <w:szCs w:val="18"/>
              </w:rPr>
              <w:t>2013</w:t>
            </w:r>
          </w:p>
        </w:tc>
        <w:tc>
          <w:tcPr>
            <w:tcW w:w="1126" w:type="dxa"/>
            <w:vMerge w:val="restart"/>
            <w:shd w:val="clear" w:color="auto" w:fill="FFFF00"/>
            <w:vAlign w:val="center"/>
          </w:tcPr>
          <w:p w:rsidR="009B0242" w:rsidRPr="004201B0" w:rsidRDefault="009B0242" w:rsidP="00CF07A2">
            <w:pPr>
              <w:jc w:val="center"/>
              <w:rPr>
                <w:sz w:val="18"/>
                <w:szCs w:val="18"/>
              </w:rPr>
            </w:pPr>
            <w:r w:rsidRPr="004201B0">
              <w:rPr>
                <w:rFonts w:eastAsiaTheme="minorEastAsia" w:hint="eastAsia"/>
                <w:sz w:val="18"/>
                <w:szCs w:val="18"/>
              </w:rPr>
              <w:t>25/7/</w:t>
            </w:r>
            <w:r w:rsidRPr="004201B0">
              <w:rPr>
                <w:sz w:val="18"/>
                <w:szCs w:val="18"/>
              </w:rPr>
              <w:t>2013</w:t>
            </w:r>
          </w:p>
        </w:tc>
        <w:tc>
          <w:tcPr>
            <w:tcW w:w="837" w:type="dxa"/>
            <w:vMerge w:val="restart"/>
            <w:shd w:val="clear" w:color="auto" w:fill="FFFF00"/>
            <w:vAlign w:val="center"/>
          </w:tcPr>
          <w:p w:rsidR="009B0242" w:rsidRPr="004201B0" w:rsidRDefault="009B0242" w:rsidP="00CF07A2">
            <w:pPr>
              <w:jc w:val="center"/>
              <w:rPr>
                <w:sz w:val="18"/>
                <w:szCs w:val="18"/>
              </w:rPr>
            </w:pPr>
            <w:r w:rsidRPr="004201B0">
              <w:rPr>
                <w:rFonts w:eastAsiaTheme="minorEastAsia" w:hint="eastAsia"/>
                <w:sz w:val="18"/>
                <w:szCs w:val="18"/>
              </w:rPr>
              <w:t>24/9/</w:t>
            </w:r>
            <w:r w:rsidRPr="004201B0">
              <w:rPr>
                <w:sz w:val="18"/>
                <w:szCs w:val="18"/>
              </w:rPr>
              <w:t>2013</w:t>
            </w:r>
          </w:p>
        </w:tc>
        <w:tc>
          <w:tcPr>
            <w:tcW w:w="899" w:type="dxa"/>
            <w:vMerge w:val="restart"/>
            <w:shd w:val="clear" w:color="auto" w:fill="FFFF00"/>
            <w:vAlign w:val="center"/>
          </w:tcPr>
          <w:p w:rsidR="009B0242" w:rsidRPr="004201B0" w:rsidRDefault="009B0242" w:rsidP="00CF07A2">
            <w:pPr>
              <w:jc w:val="center"/>
              <w:rPr>
                <w:sz w:val="18"/>
                <w:szCs w:val="18"/>
              </w:rPr>
            </w:pPr>
            <w:r w:rsidRPr="004201B0">
              <w:rPr>
                <w:rFonts w:eastAsiaTheme="minorEastAsia" w:hint="eastAsia"/>
                <w:sz w:val="18"/>
                <w:szCs w:val="18"/>
              </w:rPr>
              <w:t>11/10/</w:t>
            </w:r>
            <w:r w:rsidRPr="004201B0">
              <w:rPr>
                <w:sz w:val="18"/>
                <w:szCs w:val="18"/>
              </w:rPr>
              <w:t>2013</w:t>
            </w:r>
          </w:p>
        </w:tc>
        <w:tc>
          <w:tcPr>
            <w:tcW w:w="899" w:type="dxa"/>
            <w:shd w:val="clear" w:color="auto" w:fill="FFFF00"/>
            <w:vAlign w:val="center"/>
          </w:tcPr>
          <w:p w:rsidR="009B0242" w:rsidRPr="004201B0" w:rsidRDefault="00EA2314" w:rsidP="00CF07A2">
            <w:pPr>
              <w:jc w:val="center"/>
              <w:rPr>
                <w:sz w:val="18"/>
                <w:szCs w:val="18"/>
              </w:rPr>
            </w:pPr>
            <w:r w:rsidRPr="004201B0">
              <w:rPr>
                <w:sz w:val="18"/>
                <w:szCs w:val="18"/>
              </w:rPr>
              <w:t>16/06/2014</w:t>
            </w:r>
          </w:p>
        </w:tc>
      </w:tr>
      <w:tr w:rsidR="009B0242" w:rsidRPr="004201B0" w:rsidTr="009B0242">
        <w:trPr>
          <w:trHeight w:val="20"/>
          <w:jc w:val="center"/>
        </w:trPr>
        <w:tc>
          <w:tcPr>
            <w:tcW w:w="420" w:type="dxa"/>
            <w:shd w:val="clear" w:color="auto" w:fill="auto"/>
            <w:vAlign w:val="center"/>
          </w:tcPr>
          <w:p w:rsidR="009B0242" w:rsidRPr="00C621A7" w:rsidRDefault="00C621A7" w:rsidP="00CF07A2">
            <w:pPr>
              <w:jc w:val="center"/>
              <w:rPr>
                <w:rFonts w:eastAsiaTheme="minorEastAsia"/>
                <w:color w:val="FF0000"/>
                <w:sz w:val="18"/>
                <w:szCs w:val="18"/>
              </w:rPr>
            </w:pPr>
            <w:r w:rsidRPr="00C621A7">
              <w:rPr>
                <w:rFonts w:eastAsiaTheme="minorEastAsia" w:hint="eastAsia"/>
                <w:color w:val="FF0000"/>
                <w:sz w:val="18"/>
                <w:szCs w:val="18"/>
              </w:rPr>
              <w:t>2</w:t>
            </w:r>
          </w:p>
        </w:tc>
        <w:tc>
          <w:tcPr>
            <w:tcW w:w="800" w:type="dxa"/>
            <w:shd w:val="clear" w:color="auto" w:fill="auto"/>
            <w:vAlign w:val="center"/>
          </w:tcPr>
          <w:p w:rsidR="009B0242" w:rsidRPr="004201B0" w:rsidRDefault="009B0242" w:rsidP="00CF07A2">
            <w:pPr>
              <w:jc w:val="center"/>
              <w:rPr>
                <w:rFonts w:eastAsiaTheme="minorEastAsia"/>
                <w:sz w:val="18"/>
                <w:szCs w:val="18"/>
              </w:rPr>
            </w:pPr>
            <w:r w:rsidRPr="004201B0">
              <w:rPr>
                <w:rFonts w:eastAsiaTheme="minorEastAsia" w:hint="eastAsia"/>
                <w:sz w:val="18"/>
                <w:szCs w:val="18"/>
              </w:rPr>
              <w:t>14B-2</w:t>
            </w:r>
          </w:p>
        </w:tc>
        <w:tc>
          <w:tcPr>
            <w:tcW w:w="941" w:type="dxa"/>
            <w:vMerge/>
            <w:shd w:val="clear" w:color="auto" w:fill="FFFF00"/>
            <w:vAlign w:val="center"/>
          </w:tcPr>
          <w:p w:rsidR="009B0242" w:rsidRPr="004201B0" w:rsidRDefault="009B0242" w:rsidP="00CF07A2">
            <w:pPr>
              <w:jc w:val="center"/>
              <w:rPr>
                <w:rFonts w:eastAsiaTheme="minorEastAsia"/>
                <w:sz w:val="18"/>
                <w:szCs w:val="18"/>
              </w:rPr>
            </w:pPr>
          </w:p>
        </w:tc>
        <w:tc>
          <w:tcPr>
            <w:tcW w:w="1032" w:type="dxa"/>
            <w:shd w:val="clear" w:color="auto" w:fill="FFFF00"/>
            <w:vAlign w:val="center"/>
          </w:tcPr>
          <w:p w:rsidR="009B0242" w:rsidRPr="004201B0" w:rsidRDefault="009B0242" w:rsidP="00CF07A2">
            <w:pPr>
              <w:jc w:val="center"/>
              <w:rPr>
                <w:sz w:val="18"/>
                <w:szCs w:val="18"/>
              </w:rPr>
            </w:pPr>
          </w:p>
        </w:tc>
        <w:tc>
          <w:tcPr>
            <w:tcW w:w="1032" w:type="dxa"/>
            <w:vMerge/>
            <w:shd w:val="clear" w:color="auto" w:fill="FFFF00"/>
            <w:vAlign w:val="center"/>
          </w:tcPr>
          <w:p w:rsidR="009B0242" w:rsidRPr="004201B0" w:rsidRDefault="009B0242" w:rsidP="00CF07A2">
            <w:pPr>
              <w:jc w:val="center"/>
              <w:rPr>
                <w:rFonts w:eastAsiaTheme="minorEastAsia"/>
                <w:sz w:val="18"/>
                <w:szCs w:val="18"/>
              </w:rPr>
            </w:pPr>
          </w:p>
        </w:tc>
        <w:tc>
          <w:tcPr>
            <w:tcW w:w="1126" w:type="dxa"/>
            <w:vMerge/>
            <w:shd w:val="clear" w:color="auto" w:fill="FFFF00"/>
            <w:vAlign w:val="center"/>
          </w:tcPr>
          <w:p w:rsidR="009B0242" w:rsidRPr="004201B0" w:rsidRDefault="009B0242" w:rsidP="00CF07A2">
            <w:pPr>
              <w:jc w:val="center"/>
              <w:rPr>
                <w:rFonts w:eastAsiaTheme="minorEastAsia"/>
                <w:sz w:val="18"/>
                <w:szCs w:val="18"/>
              </w:rPr>
            </w:pPr>
          </w:p>
        </w:tc>
        <w:tc>
          <w:tcPr>
            <w:tcW w:w="1126" w:type="dxa"/>
            <w:vMerge/>
            <w:shd w:val="clear" w:color="auto" w:fill="FFFF00"/>
            <w:vAlign w:val="center"/>
          </w:tcPr>
          <w:p w:rsidR="009B0242" w:rsidRPr="004201B0" w:rsidRDefault="009B0242" w:rsidP="00CF07A2">
            <w:pPr>
              <w:jc w:val="center"/>
              <w:rPr>
                <w:rFonts w:eastAsiaTheme="minorEastAsia"/>
                <w:sz w:val="18"/>
                <w:szCs w:val="18"/>
              </w:rPr>
            </w:pPr>
          </w:p>
        </w:tc>
        <w:tc>
          <w:tcPr>
            <w:tcW w:w="837" w:type="dxa"/>
            <w:vMerge/>
            <w:shd w:val="clear" w:color="auto" w:fill="FFFF00"/>
            <w:vAlign w:val="center"/>
          </w:tcPr>
          <w:p w:rsidR="009B0242" w:rsidRPr="004201B0" w:rsidRDefault="009B0242" w:rsidP="00CF07A2">
            <w:pPr>
              <w:jc w:val="center"/>
              <w:rPr>
                <w:rFonts w:eastAsiaTheme="minorEastAsia"/>
                <w:sz w:val="18"/>
                <w:szCs w:val="18"/>
              </w:rPr>
            </w:pPr>
          </w:p>
        </w:tc>
        <w:tc>
          <w:tcPr>
            <w:tcW w:w="899" w:type="dxa"/>
            <w:vMerge/>
            <w:shd w:val="clear" w:color="auto" w:fill="FFFF00"/>
            <w:vAlign w:val="center"/>
          </w:tcPr>
          <w:p w:rsidR="009B0242" w:rsidRPr="004201B0" w:rsidRDefault="009B0242" w:rsidP="00CF07A2">
            <w:pPr>
              <w:jc w:val="center"/>
              <w:rPr>
                <w:rFonts w:eastAsiaTheme="minorEastAsia"/>
                <w:sz w:val="18"/>
                <w:szCs w:val="18"/>
              </w:rPr>
            </w:pPr>
          </w:p>
        </w:tc>
        <w:tc>
          <w:tcPr>
            <w:tcW w:w="899" w:type="dxa"/>
            <w:shd w:val="clear" w:color="auto" w:fill="FFFF00"/>
            <w:vAlign w:val="center"/>
          </w:tcPr>
          <w:p w:rsidR="009B0242" w:rsidRPr="004201B0" w:rsidRDefault="00EA2314" w:rsidP="00CF07A2">
            <w:pPr>
              <w:jc w:val="center"/>
              <w:rPr>
                <w:sz w:val="18"/>
                <w:szCs w:val="18"/>
              </w:rPr>
            </w:pPr>
            <w:r w:rsidRPr="004201B0">
              <w:rPr>
                <w:sz w:val="18"/>
                <w:szCs w:val="18"/>
              </w:rPr>
              <w:t>16/06/2014</w:t>
            </w:r>
          </w:p>
        </w:tc>
      </w:tr>
    </w:tbl>
    <w:p w:rsidR="00CF07A2" w:rsidRPr="004201B0" w:rsidRDefault="00CF07A2" w:rsidP="00CF07A2">
      <w:pPr>
        <w:rPr>
          <w:rFonts w:eastAsiaTheme="minorEastAsia"/>
        </w:rPr>
      </w:pPr>
    </w:p>
    <w:p w:rsidR="00874479" w:rsidRPr="004201B0" w:rsidRDefault="00874479" w:rsidP="006072EB">
      <w:pPr>
        <w:pStyle w:val="Heading3"/>
      </w:pPr>
      <w:bookmarkStart w:id="130" w:name="_Toc408232294"/>
      <w:r w:rsidRPr="004201B0">
        <w:rPr>
          <w:rFonts w:hint="eastAsia"/>
        </w:rPr>
        <w:t>Submitted Design Documents for Electrical Works</w:t>
      </w:r>
      <w:bookmarkEnd w:id="130"/>
    </w:p>
    <w:p w:rsidR="00CF07A2" w:rsidRPr="004201B0" w:rsidRDefault="009B0242" w:rsidP="004F5539">
      <w:pPr>
        <w:pStyle w:val="NumberedSentence"/>
        <w:spacing w:after="120"/>
      </w:pPr>
      <w:r w:rsidRPr="00C621A7">
        <w:rPr>
          <w:rFonts w:hint="eastAsia"/>
          <w:color w:val="FF0000"/>
          <w:highlight w:val="yellow"/>
        </w:rPr>
        <w:t>Table 6.1</w:t>
      </w:r>
      <w:r w:rsidR="00C621A7">
        <w:rPr>
          <w:rFonts w:hint="eastAsia"/>
          <w:color w:val="FF0000"/>
          <w:highlight w:val="yellow"/>
        </w:rPr>
        <w:t>6</w:t>
      </w:r>
      <w:r w:rsidRPr="004201B0">
        <w:rPr>
          <w:rFonts w:hint="eastAsia"/>
        </w:rPr>
        <w:t xml:space="preserve"> summarizes all design documents for </w:t>
      </w:r>
      <w:r w:rsidR="00BB11A9" w:rsidRPr="004201B0">
        <w:rPr>
          <w:rFonts w:hint="eastAsia"/>
        </w:rPr>
        <w:t xml:space="preserve">the </w:t>
      </w:r>
      <w:r w:rsidRPr="004201B0">
        <w:t>electrical</w:t>
      </w:r>
      <w:r w:rsidRPr="004201B0">
        <w:rPr>
          <w:rFonts w:hint="eastAsia"/>
        </w:rPr>
        <w:t xml:space="preserve"> works submitted for each contract package.</w:t>
      </w:r>
    </w:p>
    <w:p w:rsidR="00B801D3" w:rsidRPr="004201B0" w:rsidRDefault="00B801D3" w:rsidP="00B801D3">
      <w:pPr>
        <w:pStyle w:val="DQEDD-FigureTable"/>
        <w:rPr>
          <w:rFonts w:eastAsiaTheme="minorEastAsia"/>
          <w:lang w:eastAsia="ja-JP"/>
        </w:rPr>
      </w:pPr>
      <w:r w:rsidRPr="004201B0">
        <w:t xml:space="preserve">Table </w:t>
      </w:r>
      <w:fldSimple w:instr=" STYLEREF 1 \s ">
        <w:r w:rsidR="00BA1BE6">
          <w:rPr>
            <w:noProof/>
          </w:rPr>
          <w:t>6</w:t>
        </w:r>
      </w:fldSimple>
      <w:r w:rsidRPr="004201B0">
        <w:t>.</w:t>
      </w:r>
      <w:r w:rsidR="00AC0940" w:rsidRPr="004201B0">
        <w:fldChar w:fldCharType="begin"/>
      </w:r>
      <w:r w:rsidRPr="004201B0">
        <w:instrText xml:space="preserve"> SEQ Table \* ARABIC \s 1 </w:instrText>
      </w:r>
      <w:r w:rsidR="00AC0940" w:rsidRPr="004201B0">
        <w:fldChar w:fldCharType="separate"/>
      </w:r>
      <w:r w:rsidR="00BA1BE6">
        <w:rPr>
          <w:noProof/>
        </w:rPr>
        <w:t>16</w:t>
      </w:r>
      <w:r w:rsidR="00AC0940" w:rsidRPr="004201B0">
        <w:fldChar w:fldCharType="end"/>
      </w:r>
      <w:r w:rsidRPr="004201B0">
        <w:rPr>
          <w:rFonts w:hint="eastAsia"/>
          <w:lang w:eastAsia="ja-JP"/>
        </w:rPr>
        <w:t xml:space="preserve">  </w:t>
      </w:r>
      <w:r w:rsidRPr="004201B0">
        <w:t xml:space="preserve"> </w:t>
      </w:r>
      <w:r w:rsidRPr="004201B0">
        <w:rPr>
          <w:rFonts w:eastAsiaTheme="minorEastAsia" w:hint="eastAsia"/>
          <w:lang w:eastAsia="ja-JP"/>
        </w:rPr>
        <w:t>Submitted Design Documents by Package (Electrical Works)</w:t>
      </w:r>
    </w:p>
    <w:tbl>
      <w:tblPr>
        <w:tblW w:w="81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1"/>
        <w:gridCol w:w="966"/>
        <w:gridCol w:w="1337"/>
        <w:gridCol w:w="3192"/>
        <w:gridCol w:w="573"/>
        <w:gridCol w:w="1373"/>
      </w:tblGrid>
      <w:tr w:rsidR="00B801D3" w:rsidRPr="004201B0" w:rsidTr="00393BDD">
        <w:trPr>
          <w:trHeight w:val="20"/>
          <w:tblHeader/>
          <w:jc w:val="center"/>
        </w:trPr>
        <w:tc>
          <w:tcPr>
            <w:tcW w:w="741" w:type="dxa"/>
            <w:shd w:val="clear" w:color="auto" w:fill="BFBFBF" w:themeFill="background1" w:themeFillShade="BF"/>
            <w:vAlign w:val="center"/>
          </w:tcPr>
          <w:p w:rsidR="00B801D3" w:rsidRPr="004201B0" w:rsidRDefault="00B801D3" w:rsidP="00393BDD">
            <w:pPr>
              <w:jc w:val="center"/>
              <w:rPr>
                <w:sz w:val="18"/>
                <w:szCs w:val="18"/>
              </w:rPr>
            </w:pPr>
            <w:r w:rsidRPr="004201B0">
              <w:rPr>
                <w:sz w:val="18"/>
                <w:szCs w:val="18"/>
              </w:rPr>
              <w:t>No.</w:t>
            </w:r>
          </w:p>
        </w:tc>
        <w:tc>
          <w:tcPr>
            <w:tcW w:w="966" w:type="dxa"/>
            <w:shd w:val="clear" w:color="auto" w:fill="BFBFBF" w:themeFill="background1" w:themeFillShade="BF"/>
            <w:vAlign w:val="center"/>
          </w:tcPr>
          <w:p w:rsidR="00B801D3" w:rsidRPr="004201B0" w:rsidRDefault="00B801D3" w:rsidP="00393BDD">
            <w:pPr>
              <w:jc w:val="center"/>
              <w:rPr>
                <w:sz w:val="18"/>
                <w:szCs w:val="18"/>
              </w:rPr>
            </w:pPr>
            <w:r w:rsidRPr="004201B0">
              <w:rPr>
                <w:sz w:val="18"/>
                <w:szCs w:val="18"/>
              </w:rPr>
              <w:t>PKG</w:t>
            </w:r>
          </w:p>
        </w:tc>
        <w:tc>
          <w:tcPr>
            <w:tcW w:w="1337" w:type="dxa"/>
            <w:shd w:val="clear" w:color="auto" w:fill="BFBFBF" w:themeFill="background1" w:themeFillShade="BF"/>
            <w:vAlign w:val="center"/>
          </w:tcPr>
          <w:p w:rsidR="00B801D3" w:rsidRPr="004201B0" w:rsidRDefault="00B801D3" w:rsidP="00393BDD">
            <w:pPr>
              <w:jc w:val="center"/>
              <w:rPr>
                <w:rFonts w:eastAsiaTheme="minorEastAsia"/>
                <w:sz w:val="18"/>
                <w:szCs w:val="18"/>
              </w:rPr>
            </w:pPr>
            <w:r w:rsidRPr="004201B0">
              <w:rPr>
                <w:rFonts w:eastAsiaTheme="minorEastAsia" w:hint="eastAsia"/>
                <w:sz w:val="18"/>
                <w:szCs w:val="18"/>
              </w:rPr>
              <w:t>Category</w:t>
            </w:r>
          </w:p>
        </w:tc>
        <w:tc>
          <w:tcPr>
            <w:tcW w:w="3192" w:type="dxa"/>
            <w:shd w:val="clear" w:color="auto" w:fill="BFBFBF" w:themeFill="background1" w:themeFillShade="BF"/>
            <w:vAlign w:val="center"/>
          </w:tcPr>
          <w:p w:rsidR="00B801D3" w:rsidRPr="004201B0" w:rsidRDefault="00B801D3" w:rsidP="00393BDD">
            <w:pPr>
              <w:jc w:val="center"/>
              <w:rPr>
                <w:sz w:val="18"/>
                <w:szCs w:val="18"/>
              </w:rPr>
            </w:pPr>
            <w:r w:rsidRPr="004201B0">
              <w:rPr>
                <w:sz w:val="18"/>
                <w:szCs w:val="18"/>
              </w:rPr>
              <w:t>Report Title</w:t>
            </w:r>
          </w:p>
        </w:tc>
        <w:tc>
          <w:tcPr>
            <w:tcW w:w="573" w:type="dxa"/>
            <w:shd w:val="clear" w:color="auto" w:fill="BFBFBF" w:themeFill="background1" w:themeFillShade="BF"/>
            <w:vAlign w:val="center"/>
          </w:tcPr>
          <w:p w:rsidR="00B801D3" w:rsidRPr="004201B0" w:rsidRDefault="00B801D3" w:rsidP="00393BDD">
            <w:pPr>
              <w:jc w:val="center"/>
              <w:rPr>
                <w:sz w:val="18"/>
                <w:szCs w:val="18"/>
              </w:rPr>
            </w:pPr>
            <w:r w:rsidRPr="004201B0">
              <w:rPr>
                <w:sz w:val="18"/>
                <w:szCs w:val="18"/>
              </w:rPr>
              <w:t>Rev</w:t>
            </w:r>
          </w:p>
        </w:tc>
        <w:tc>
          <w:tcPr>
            <w:tcW w:w="1373" w:type="dxa"/>
            <w:shd w:val="clear" w:color="auto" w:fill="BFBFBF" w:themeFill="background1" w:themeFillShade="BF"/>
            <w:vAlign w:val="center"/>
          </w:tcPr>
          <w:p w:rsidR="00B801D3" w:rsidRPr="004201B0" w:rsidRDefault="00B801D3" w:rsidP="00393BDD">
            <w:pPr>
              <w:jc w:val="center"/>
              <w:rPr>
                <w:sz w:val="18"/>
                <w:szCs w:val="18"/>
              </w:rPr>
            </w:pPr>
            <w:r w:rsidRPr="004201B0">
              <w:rPr>
                <w:sz w:val="18"/>
                <w:szCs w:val="18"/>
              </w:rPr>
              <w:t>Submission</w:t>
            </w:r>
          </w:p>
          <w:p w:rsidR="00B801D3" w:rsidRPr="004201B0" w:rsidRDefault="00B801D3" w:rsidP="00393BDD">
            <w:pPr>
              <w:jc w:val="center"/>
              <w:rPr>
                <w:sz w:val="18"/>
                <w:szCs w:val="18"/>
              </w:rPr>
            </w:pPr>
            <w:r w:rsidRPr="004201B0">
              <w:rPr>
                <w:sz w:val="18"/>
                <w:szCs w:val="18"/>
              </w:rPr>
              <w:t>Date</w:t>
            </w:r>
          </w:p>
        </w:tc>
      </w:tr>
      <w:tr w:rsidR="00B801D3" w:rsidRPr="004201B0" w:rsidTr="00B801D3">
        <w:trPr>
          <w:trHeight w:val="20"/>
          <w:jc w:val="center"/>
        </w:trPr>
        <w:tc>
          <w:tcPr>
            <w:tcW w:w="741" w:type="dxa"/>
            <w:shd w:val="clear" w:color="auto" w:fill="auto"/>
            <w:vAlign w:val="center"/>
          </w:tcPr>
          <w:p w:rsidR="00B801D3" w:rsidRPr="004201B0" w:rsidRDefault="00B801D3" w:rsidP="00393BDD">
            <w:pPr>
              <w:jc w:val="center"/>
              <w:rPr>
                <w:rFonts w:eastAsiaTheme="minorEastAsia"/>
                <w:sz w:val="18"/>
                <w:szCs w:val="18"/>
              </w:rPr>
            </w:pPr>
            <w:r w:rsidRPr="004201B0">
              <w:rPr>
                <w:rFonts w:eastAsiaTheme="minorEastAsia" w:hint="eastAsia"/>
                <w:sz w:val="18"/>
                <w:szCs w:val="18"/>
              </w:rPr>
              <w:t>1</w:t>
            </w:r>
          </w:p>
        </w:tc>
        <w:tc>
          <w:tcPr>
            <w:tcW w:w="966" w:type="dxa"/>
            <w:vMerge w:val="restart"/>
            <w:shd w:val="clear" w:color="auto" w:fill="auto"/>
            <w:vAlign w:val="center"/>
          </w:tcPr>
          <w:p w:rsidR="00B801D3" w:rsidRPr="004201B0" w:rsidRDefault="00B801D3" w:rsidP="00393BDD">
            <w:pPr>
              <w:jc w:val="center"/>
              <w:rPr>
                <w:rFonts w:eastAsiaTheme="minorEastAsia"/>
                <w:sz w:val="18"/>
                <w:szCs w:val="18"/>
              </w:rPr>
            </w:pPr>
            <w:r w:rsidRPr="004201B0">
              <w:rPr>
                <w:rFonts w:eastAsiaTheme="minorEastAsia" w:hint="eastAsia"/>
                <w:sz w:val="18"/>
                <w:szCs w:val="18"/>
              </w:rPr>
              <w:t>PKG14A-2</w:t>
            </w:r>
          </w:p>
        </w:tc>
        <w:tc>
          <w:tcPr>
            <w:tcW w:w="1337" w:type="dxa"/>
            <w:vMerge w:val="restart"/>
            <w:vAlign w:val="center"/>
          </w:tcPr>
          <w:p w:rsidR="00B801D3" w:rsidRPr="004201B0" w:rsidRDefault="00B801D3" w:rsidP="00393BDD">
            <w:pPr>
              <w:jc w:val="center"/>
              <w:rPr>
                <w:rFonts w:eastAsiaTheme="minorEastAsia"/>
                <w:sz w:val="18"/>
                <w:szCs w:val="18"/>
              </w:rPr>
            </w:pPr>
            <w:r w:rsidRPr="004201B0">
              <w:rPr>
                <w:rFonts w:eastAsiaTheme="minorEastAsia" w:hint="eastAsia"/>
                <w:sz w:val="18"/>
                <w:szCs w:val="18"/>
              </w:rPr>
              <w:t>Electrical</w:t>
            </w:r>
          </w:p>
        </w:tc>
        <w:tc>
          <w:tcPr>
            <w:tcW w:w="3192" w:type="dxa"/>
            <w:shd w:val="clear" w:color="auto" w:fill="auto"/>
            <w:vAlign w:val="center"/>
          </w:tcPr>
          <w:p w:rsidR="00B801D3" w:rsidRPr="004201B0" w:rsidRDefault="00B801D3" w:rsidP="00393BDD">
            <w:pPr>
              <w:rPr>
                <w:rFonts w:eastAsiaTheme="minorEastAsia"/>
                <w:sz w:val="18"/>
                <w:szCs w:val="18"/>
              </w:rPr>
            </w:pPr>
            <w:r w:rsidRPr="004201B0">
              <w:rPr>
                <w:sz w:val="18"/>
                <w:szCs w:val="18"/>
              </w:rPr>
              <w:t>Detailed Design Reports</w:t>
            </w:r>
          </w:p>
        </w:tc>
        <w:tc>
          <w:tcPr>
            <w:tcW w:w="573" w:type="dxa"/>
            <w:vMerge w:val="restart"/>
            <w:shd w:val="clear" w:color="auto" w:fill="FFFF00"/>
            <w:vAlign w:val="center"/>
          </w:tcPr>
          <w:p w:rsidR="00B801D3" w:rsidRPr="004201B0" w:rsidRDefault="0085609B" w:rsidP="00393BDD">
            <w:pPr>
              <w:jc w:val="center"/>
              <w:rPr>
                <w:rFonts w:asciiTheme="majorHAnsi" w:eastAsiaTheme="minorEastAsia" w:hAnsiTheme="majorHAnsi" w:cstheme="majorHAnsi"/>
                <w:sz w:val="16"/>
                <w:szCs w:val="16"/>
              </w:rPr>
            </w:pPr>
            <w:r w:rsidRPr="004201B0">
              <w:rPr>
                <w:rFonts w:asciiTheme="majorHAnsi" w:eastAsiaTheme="minorEastAsia" w:hAnsiTheme="majorHAnsi" w:cstheme="majorHAnsi" w:hint="eastAsia"/>
                <w:sz w:val="16"/>
                <w:szCs w:val="16"/>
              </w:rPr>
              <w:t>2</w:t>
            </w:r>
          </w:p>
        </w:tc>
        <w:tc>
          <w:tcPr>
            <w:tcW w:w="1373" w:type="dxa"/>
            <w:vMerge w:val="restart"/>
            <w:shd w:val="clear" w:color="auto" w:fill="FFFF00"/>
            <w:vAlign w:val="center"/>
          </w:tcPr>
          <w:p w:rsidR="00B801D3" w:rsidRPr="004201B0" w:rsidRDefault="00387444" w:rsidP="00393BDD">
            <w:pPr>
              <w:jc w:val="center"/>
              <w:rPr>
                <w:rFonts w:asciiTheme="majorHAnsi" w:hAnsiTheme="majorHAnsi" w:cstheme="majorHAnsi"/>
                <w:sz w:val="16"/>
                <w:szCs w:val="16"/>
              </w:rPr>
            </w:pPr>
            <w:r w:rsidRPr="004201B0">
              <w:rPr>
                <w:rFonts w:asciiTheme="majorHAnsi" w:hAnsiTheme="majorHAnsi" w:cstheme="majorHAnsi"/>
                <w:sz w:val="16"/>
                <w:szCs w:val="16"/>
              </w:rPr>
              <w:t>02/07/2014</w:t>
            </w:r>
          </w:p>
        </w:tc>
      </w:tr>
      <w:tr w:rsidR="00B801D3" w:rsidRPr="004201B0" w:rsidTr="00B801D3">
        <w:trPr>
          <w:trHeight w:val="20"/>
          <w:jc w:val="center"/>
        </w:trPr>
        <w:tc>
          <w:tcPr>
            <w:tcW w:w="741" w:type="dxa"/>
            <w:shd w:val="clear" w:color="auto" w:fill="auto"/>
            <w:vAlign w:val="center"/>
          </w:tcPr>
          <w:p w:rsidR="00B801D3" w:rsidRPr="004201B0" w:rsidRDefault="00B801D3" w:rsidP="00393BDD">
            <w:pPr>
              <w:jc w:val="center"/>
              <w:rPr>
                <w:rFonts w:eastAsiaTheme="minorEastAsia"/>
                <w:sz w:val="18"/>
                <w:szCs w:val="18"/>
              </w:rPr>
            </w:pPr>
            <w:r w:rsidRPr="004201B0">
              <w:rPr>
                <w:rFonts w:eastAsiaTheme="minorEastAsia" w:hint="eastAsia"/>
                <w:sz w:val="18"/>
                <w:szCs w:val="18"/>
              </w:rPr>
              <w:t>2</w:t>
            </w:r>
          </w:p>
        </w:tc>
        <w:tc>
          <w:tcPr>
            <w:tcW w:w="966" w:type="dxa"/>
            <w:vMerge/>
            <w:shd w:val="clear" w:color="auto" w:fill="auto"/>
            <w:vAlign w:val="center"/>
          </w:tcPr>
          <w:p w:rsidR="00B801D3" w:rsidRPr="004201B0" w:rsidRDefault="00B801D3" w:rsidP="00393BDD">
            <w:pPr>
              <w:rPr>
                <w:sz w:val="18"/>
                <w:szCs w:val="18"/>
              </w:rPr>
            </w:pPr>
          </w:p>
        </w:tc>
        <w:tc>
          <w:tcPr>
            <w:tcW w:w="1337" w:type="dxa"/>
            <w:vMerge/>
          </w:tcPr>
          <w:p w:rsidR="00B801D3" w:rsidRPr="004201B0" w:rsidRDefault="00B801D3" w:rsidP="00393BDD">
            <w:pPr>
              <w:rPr>
                <w:sz w:val="18"/>
                <w:szCs w:val="18"/>
              </w:rPr>
            </w:pPr>
          </w:p>
        </w:tc>
        <w:tc>
          <w:tcPr>
            <w:tcW w:w="3192" w:type="dxa"/>
            <w:shd w:val="clear" w:color="auto" w:fill="auto"/>
            <w:vAlign w:val="center"/>
          </w:tcPr>
          <w:p w:rsidR="00B801D3" w:rsidRPr="004201B0" w:rsidRDefault="00B801D3" w:rsidP="00393BDD">
            <w:pPr>
              <w:rPr>
                <w:sz w:val="18"/>
                <w:szCs w:val="18"/>
              </w:rPr>
            </w:pPr>
            <w:r w:rsidRPr="004201B0">
              <w:rPr>
                <w:sz w:val="18"/>
                <w:szCs w:val="18"/>
              </w:rPr>
              <w:t>Drawings</w:t>
            </w:r>
          </w:p>
        </w:tc>
        <w:tc>
          <w:tcPr>
            <w:tcW w:w="573" w:type="dxa"/>
            <w:vMerge/>
            <w:shd w:val="clear" w:color="auto" w:fill="FFFF00"/>
            <w:vAlign w:val="center"/>
          </w:tcPr>
          <w:p w:rsidR="00B801D3" w:rsidRPr="004201B0" w:rsidRDefault="00B801D3" w:rsidP="00393BDD">
            <w:pPr>
              <w:jc w:val="center"/>
              <w:rPr>
                <w:sz w:val="18"/>
                <w:szCs w:val="18"/>
              </w:rPr>
            </w:pPr>
          </w:p>
        </w:tc>
        <w:tc>
          <w:tcPr>
            <w:tcW w:w="1373" w:type="dxa"/>
            <w:vMerge/>
            <w:shd w:val="clear" w:color="auto" w:fill="FFFF00"/>
            <w:vAlign w:val="center"/>
          </w:tcPr>
          <w:p w:rsidR="00B801D3" w:rsidRPr="004201B0" w:rsidRDefault="00B801D3" w:rsidP="00393BDD">
            <w:pPr>
              <w:jc w:val="center"/>
              <w:rPr>
                <w:sz w:val="18"/>
                <w:szCs w:val="18"/>
              </w:rPr>
            </w:pPr>
          </w:p>
        </w:tc>
      </w:tr>
      <w:tr w:rsidR="00B801D3" w:rsidRPr="004201B0" w:rsidTr="00B801D3">
        <w:trPr>
          <w:trHeight w:val="20"/>
          <w:jc w:val="center"/>
        </w:trPr>
        <w:tc>
          <w:tcPr>
            <w:tcW w:w="741" w:type="dxa"/>
            <w:shd w:val="clear" w:color="auto" w:fill="auto"/>
            <w:vAlign w:val="center"/>
          </w:tcPr>
          <w:p w:rsidR="00B801D3" w:rsidRPr="004201B0" w:rsidRDefault="00B801D3" w:rsidP="00393BDD">
            <w:pPr>
              <w:jc w:val="center"/>
              <w:rPr>
                <w:rFonts w:eastAsiaTheme="minorEastAsia"/>
                <w:sz w:val="18"/>
                <w:szCs w:val="18"/>
              </w:rPr>
            </w:pPr>
            <w:r w:rsidRPr="004201B0">
              <w:rPr>
                <w:rFonts w:eastAsiaTheme="minorEastAsia" w:hint="eastAsia"/>
                <w:sz w:val="18"/>
                <w:szCs w:val="18"/>
              </w:rPr>
              <w:t>3</w:t>
            </w:r>
          </w:p>
        </w:tc>
        <w:tc>
          <w:tcPr>
            <w:tcW w:w="966" w:type="dxa"/>
            <w:vMerge w:val="restart"/>
            <w:shd w:val="clear" w:color="auto" w:fill="auto"/>
            <w:vAlign w:val="center"/>
          </w:tcPr>
          <w:p w:rsidR="00B801D3" w:rsidRPr="004201B0" w:rsidRDefault="00B801D3" w:rsidP="00393BDD">
            <w:pPr>
              <w:jc w:val="center"/>
              <w:rPr>
                <w:rFonts w:eastAsiaTheme="minorEastAsia"/>
                <w:sz w:val="18"/>
                <w:szCs w:val="18"/>
              </w:rPr>
            </w:pPr>
            <w:r w:rsidRPr="004201B0">
              <w:rPr>
                <w:rFonts w:eastAsiaTheme="minorEastAsia" w:hint="eastAsia"/>
                <w:sz w:val="18"/>
                <w:szCs w:val="18"/>
              </w:rPr>
              <w:t>PKG14B-2</w:t>
            </w:r>
          </w:p>
        </w:tc>
        <w:tc>
          <w:tcPr>
            <w:tcW w:w="1337" w:type="dxa"/>
            <w:vMerge w:val="restart"/>
            <w:vAlign w:val="center"/>
          </w:tcPr>
          <w:p w:rsidR="00B801D3" w:rsidRPr="004201B0" w:rsidRDefault="00B801D3" w:rsidP="00393BDD">
            <w:pPr>
              <w:jc w:val="center"/>
              <w:rPr>
                <w:rFonts w:eastAsiaTheme="minorEastAsia"/>
                <w:sz w:val="18"/>
                <w:szCs w:val="18"/>
              </w:rPr>
            </w:pPr>
            <w:r w:rsidRPr="004201B0">
              <w:rPr>
                <w:rFonts w:eastAsiaTheme="minorEastAsia" w:hint="eastAsia"/>
                <w:sz w:val="18"/>
                <w:szCs w:val="18"/>
              </w:rPr>
              <w:t>Electrical</w:t>
            </w:r>
          </w:p>
        </w:tc>
        <w:tc>
          <w:tcPr>
            <w:tcW w:w="3192" w:type="dxa"/>
            <w:shd w:val="clear" w:color="auto" w:fill="auto"/>
            <w:vAlign w:val="center"/>
          </w:tcPr>
          <w:p w:rsidR="00B801D3" w:rsidRPr="004201B0" w:rsidRDefault="00B801D3" w:rsidP="00393BDD">
            <w:pPr>
              <w:rPr>
                <w:rFonts w:eastAsiaTheme="minorEastAsia"/>
                <w:sz w:val="18"/>
                <w:szCs w:val="18"/>
              </w:rPr>
            </w:pPr>
            <w:r w:rsidRPr="004201B0">
              <w:rPr>
                <w:sz w:val="18"/>
                <w:szCs w:val="18"/>
              </w:rPr>
              <w:t>Detailed Design Reports</w:t>
            </w:r>
          </w:p>
        </w:tc>
        <w:tc>
          <w:tcPr>
            <w:tcW w:w="573" w:type="dxa"/>
            <w:vMerge w:val="restart"/>
            <w:shd w:val="clear" w:color="auto" w:fill="FFFF00"/>
            <w:vAlign w:val="center"/>
          </w:tcPr>
          <w:p w:rsidR="00B801D3" w:rsidRPr="004201B0" w:rsidRDefault="0085609B" w:rsidP="00393BDD">
            <w:pPr>
              <w:jc w:val="center"/>
              <w:rPr>
                <w:rFonts w:asciiTheme="majorHAnsi" w:eastAsiaTheme="minorEastAsia" w:hAnsiTheme="majorHAnsi" w:cstheme="majorHAnsi"/>
                <w:sz w:val="16"/>
                <w:szCs w:val="16"/>
              </w:rPr>
            </w:pPr>
            <w:r w:rsidRPr="004201B0">
              <w:rPr>
                <w:rFonts w:asciiTheme="majorHAnsi" w:eastAsiaTheme="minorEastAsia" w:hAnsiTheme="majorHAnsi" w:cstheme="majorHAnsi" w:hint="eastAsia"/>
                <w:sz w:val="16"/>
                <w:szCs w:val="16"/>
              </w:rPr>
              <w:t>2</w:t>
            </w:r>
          </w:p>
        </w:tc>
        <w:tc>
          <w:tcPr>
            <w:tcW w:w="1373" w:type="dxa"/>
            <w:vMerge w:val="restart"/>
            <w:shd w:val="clear" w:color="auto" w:fill="FFFF00"/>
            <w:vAlign w:val="center"/>
          </w:tcPr>
          <w:p w:rsidR="00B801D3" w:rsidRPr="004201B0" w:rsidRDefault="00387444" w:rsidP="00393BDD">
            <w:pPr>
              <w:jc w:val="center"/>
              <w:rPr>
                <w:rFonts w:asciiTheme="majorHAnsi" w:hAnsiTheme="majorHAnsi" w:cstheme="majorHAnsi"/>
                <w:sz w:val="16"/>
                <w:szCs w:val="16"/>
              </w:rPr>
            </w:pPr>
            <w:r w:rsidRPr="004201B0">
              <w:rPr>
                <w:rFonts w:asciiTheme="majorHAnsi" w:hAnsiTheme="majorHAnsi" w:cstheme="majorHAnsi"/>
                <w:sz w:val="16"/>
                <w:szCs w:val="16"/>
              </w:rPr>
              <w:t>02/07/2014</w:t>
            </w:r>
          </w:p>
        </w:tc>
      </w:tr>
      <w:tr w:rsidR="00B801D3" w:rsidRPr="004201B0" w:rsidTr="00B801D3">
        <w:trPr>
          <w:trHeight w:val="20"/>
          <w:jc w:val="center"/>
        </w:trPr>
        <w:tc>
          <w:tcPr>
            <w:tcW w:w="741" w:type="dxa"/>
            <w:shd w:val="clear" w:color="auto" w:fill="auto"/>
            <w:vAlign w:val="center"/>
          </w:tcPr>
          <w:p w:rsidR="00B801D3" w:rsidRPr="004201B0" w:rsidRDefault="00B801D3" w:rsidP="00393BDD">
            <w:pPr>
              <w:jc w:val="center"/>
              <w:rPr>
                <w:rFonts w:eastAsiaTheme="minorEastAsia"/>
                <w:sz w:val="18"/>
                <w:szCs w:val="18"/>
              </w:rPr>
            </w:pPr>
            <w:r w:rsidRPr="004201B0">
              <w:rPr>
                <w:rFonts w:eastAsiaTheme="minorEastAsia" w:hint="eastAsia"/>
                <w:sz w:val="18"/>
                <w:szCs w:val="18"/>
              </w:rPr>
              <w:t>4</w:t>
            </w:r>
          </w:p>
        </w:tc>
        <w:tc>
          <w:tcPr>
            <w:tcW w:w="966" w:type="dxa"/>
            <w:vMerge/>
            <w:shd w:val="clear" w:color="auto" w:fill="auto"/>
            <w:vAlign w:val="center"/>
          </w:tcPr>
          <w:p w:rsidR="00B801D3" w:rsidRPr="004201B0" w:rsidRDefault="00B801D3" w:rsidP="00393BDD">
            <w:pPr>
              <w:rPr>
                <w:sz w:val="18"/>
                <w:szCs w:val="18"/>
              </w:rPr>
            </w:pPr>
          </w:p>
        </w:tc>
        <w:tc>
          <w:tcPr>
            <w:tcW w:w="1337" w:type="dxa"/>
            <w:vMerge/>
          </w:tcPr>
          <w:p w:rsidR="00B801D3" w:rsidRPr="004201B0" w:rsidRDefault="00B801D3" w:rsidP="00393BDD">
            <w:pPr>
              <w:rPr>
                <w:sz w:val="18"/>
                <w:szCs w:val="18"/>
              </w:rPr>
            </w:pPr>
          </w:p>
        </w:tc>
        <w:tc>
          <w:tcPr>
            <w:tcW w:w="3192" w:type="dxa"/>
            <w:shd w:val="clear" w:color="auto" w:fill="auto"/>
            <w:vAlign w:val="center"/>
          </w:tcPr>
          <w:p w:rsidR="00B801D3" w:rsidRPr="004201B0" w:rsidRDefault="00B801D3" w:rsidP="00393BDD">
            <w:pPr>
              <w:rPr>
                <w:sz w:val="18"/>
                <w:szCs w:val="18"/>
              </w:rPr>
            </w:pPr>
            <w:r w:rsidRPr="004201B0">
              <w:rPr>
                <w:sz w:val="18"/>
                <w:szCs w:val="18"/>
              </w:rPr>
              <w:t>Drawings</w:t>
            </w:r>
          </w:p>
        </w:tc>
        <w:tc>
          <w:tcPr>
            <w:tcW w:w="573" w:type="dxa"/>
            <w:vMerge/>
            <w:shd w:val="clear" w:color="auto" w:fill="FFFF00"/>
            <w:vAlign w:val="center"/>
          </w:tcPr>
          <w:p w:rsidR="00B801D3" w:rsidRPr="004201B0" w:rsidRDefault="00B801D3" w:rsidP="00393BDD">
            <w:pPr>
              <w:jc w:val="center"/>
              <w:rPr>
                <w:rFonts w:asciiTheme="majorHAnsi" w:hAnsiTheme="majorHAnsi" w:cstheme="majorHAnsi"/>
                <w:sz w:val="16"/>
                <w:szCs w:val="16"/>
              </w:rPr>
            </w:pPr>
          </w:p>
        </w:tc>
        <w:tc>
          <w:tcPr>
            <w:tcW w:w="1373" w:type="dxa"/>
            <w:vMerge/>
            <w:shd w:val="clear" w:color="auto" w:fill="FFFF00"/>
            <w:vAlign w:val="center"/>
          </w:tcPr>
          <w:p w:rsidR="00B801D3" w:rsidRPr="004201B0" w:rsidRDefault="00B801D3" w:rsidP="00393BDD">
            <w:pPr>
              <w:jc w:val="center"/>
              <w:rPr>
                <w:rFonts w:ascii="Arial Narrow" w:hAnsi="Arial Narrow"/>
              </w:rPr>
            </w:pPr>
          </w:p>
        </w:tc>
      </w:tr>
    </w:tbl>
    <w:p w:rsidR="00837727" w:rsidRPr="004201B0" w:rsidRDefault="00837727" w:rsidP="00417DD3">
      <w:pPr>
        <w:rPr>
          <w:rFonts w:eastAsiaTheme="minorEastAsia"/>
        </w:rPr>
      </w:pPr>
    </w:p>
    <w:p w:rsidR="00040334" w:rsidRPr="004201B0" w:rsidRDefault="00040334" w:rsidP="006072EB">
      <w:pPr>
        <w:pStyle w:val="Heading2"/>
      </w:pPr>
      <w:bookmarkStart w:id="131" w:name="_Toc408232295"/>
      <w:r w:rsidRPr="004201B0">
        <w:rPr>
          <w:rFonts w:hint="eastAsia"/>
        </w:rPr>
        <w:t>Study and Design of ITS and Toll Collection System</w:t>
      </w:r>
      <w:r w:rsidR="00BB3B0C" w:rsidRPr="004201B0">
        <w:rPr>
          <w:rFonts w:hint="eastAsia"/>
        </w:rPr>
        <w:t xml:space="preserve"> (TOR 3.3.4)</w:t>
      </w:r>
      <w:bookmarkEnd w:id="131"/>
    </w:p>
    <w:p w:rsidR="0085609B" w:rsidRPr="004201B0" w:rsidRDefault="0085609B" w:rsidP="004F5539">
      <w:pPr>
        <w:pStyle w:val="NumberedSentence"/>
        <w:spacing w:after="120"/>
      </w:pPr>
      <w:r w:rsidRPr="004201B0">
        <w:rPr>
          <w:rFonts w:hint="eastAsia"/>
        </w:rPr>
        <w:t xml:space="preserve">In accordance with the </w:t>
      </w:r>
      <w:r w:rsidRPr="004201B0">
        <w:t>requirements</w:t>
      </w:r>
      <w:r w:rsidRPr="004201B0">
        <w:rPr>
          <w:rFonts w:hint="eastAsia"/>
        </w:rPr>
        <w:t xml:space="preserve"> stipulated in TOR 3.3.4, the Consultant carried out the detailed design of ITS works.</w:t>
      </w:r>
    </w:p>
    <w:p w:rsidR="009B0242" w:rsidRPr="004201B0" w:rsidRDefault="0085609B" w:rsidP="004F5539">
      <w:pPr>
        <w:pStyle w:val="NumberedSentence"/>
        <w:spacing w:after="120"/>
      </w:pPr>
      <w:r w:rsidRPr="004201B0">
        <w:rPr>
          <w:rFonts w:hint="eastAsia"/>
        </w:rPr>
        <w:t xml:space="preserve">After receiving the AC comments and Approval Decision, each report were </w:t>
      </w:r>
      <w:r w:rsidRPr="004201B0">
        <w:t>finalized</w:t>
      </w:r>
      <w:r w:rsidRPr="004201B0">
        <w:rPr>
          <w:rFonts w:hint="eastAsia"/>
        </w:rPr>
        <w:t xml:space="preserve">, time to time, as shown in </w:t>
      </w:r>
      <w:r w:rsidRPr="00C621A7">
        <w:rPr>
          <w:rFonts w:hint="eastAsia"/>
          <w:color w:val="FF0000"/>
          <w:highlight w:val="yellow"/>
        </w:rPr>
        <w:t>Table 6.</w:t>
      </w:r>
      <w:r w:rsidR="00947A2B" w:rsidRPr="00C621A7">
        <w:rPr>
          <w:color w:val="FF0000"/>
          <w:highlight w:val="yellow"/>
        </w:rPr>
        <w:t>1</w:t>
      </w:r>
      <w:r w:rsidR="00C621A7">
        <w:rPr>
          <w:rFonts w:hint="eastAsia"/>
          <w:color w:val="FF0000"/>
          <w:highlight w:val="yellow"/>
        </w:rPr>
        <w:t>7</w:t>
      </w:r>
      <w:r w:rsidRPr="004201B0">
        <w:rPr>
          <w:rFonts w:hint="eastAsia"/>
        </w:rPr>
        <w:t>.</w:t>
      </w:r>
    </w:p>
    <w:p w:rsidR="009B0242" w:rsidRPr="004201B0" w:rsidRDefault="009B0242" w:rsidP="009B0242">
      <w:pPr>
        <w:pStyle w:val="DQEDD-FigureTable"/>
        <w:rPr>
          <w:rFonts w:eastAsiaTheme="minorEastAsia"/>
          <w:lang w:eastAsia="ja-JP"/>
        </w:rPr>
      </w:pPr>
      <w:r w:rsidRPr="004201B0">
        <w:t xml:space="preserve">Table </w:t>
      </w:r>
      <w:fldSimple w:instr=" STYLEREF 1 \s ">
        <w:r w:rsidR="00BA1BE6">
          <w:rPr>
            <w:noProof/>
          </w:rPr>
          <w:t>6</w:t>
        </w:r>
      </w:fldSimple>
      <w:r w:rsidRPr="004201B0">
        <w:t>.</w:t>
      </w:r>
      <w:r w:rsidR="00AC0940" w:rsidRPr="004201B0">
        <w:fldChar w:fldCharType="begin"/>
      </w:r>
      <w:r w:rsidRPr="004201B0">
        <w:instrText xml:space="preserve"> SEQ Table \* ARABIC \s 1 </w:instrText>
      </w:r>
      <w:r w:rsidR="00AC0940" w:rsidRPr="004201B0">
        <w:fldChar w:fldCharType="separate"/>
      </w:r>
      <w:r w:rsidR="00BA1BE6">
        <w:rPr>
          <w:noProof/>
        </w:rPr>
        <w:t>17</w:t>
      </w:r>
      <w:r w:rsidR="00AC0940" w:rsidRPr="004201B0">
        <w:fldChar w:fldCharType="end"/>
      </w:r>
      <w:r w:rsidRPr="004201B0">
        <w:rPr>
          <w:rFonts w:hint="eastAsia"/>
          <w:lang w:eastAsia="ja-JP"/>
        </w:rPr>
        <w:t xml:space="preserve">  </w:t>
      </w:r>
      <w:r w:rsidRPr="004201B0">
        <w:t xml:space="preserve"> </w:t>
      </w:r>
      <w:r w:rsidRPr="004201B0">
        <w:rPr>
          <w:rFonts w:eastAsiaTheme="minorEastAsia" w:hint="eastAsia"/>
          <w:lang w:eastAsia="ja-JP"/>
        </w:rPr>
        <w:t>Approval date of Design Documents (ITS Works) by Package</w:t>
      </w:r>
    </w:p>
    <w:tbl>
      <w:tblPr>
        <w:tblW w:w="9112" w:type="dxa"/>
        <w:jc w:val="center"/>
        <w:tblBorders>
          <w:top w:val="single" w:sz="8" w:space="0" w:color="000000"/>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20"/>
        <w:gridCol w:w="800"/>
        <w:gridCol w:w="941"/>
        <w:gridCol w:w="1032"/>
        <w:gridCol w:w="1032"/>
        <w:gridCol w:w="1126"/>
        <w:gridCol w:w="1126"/>
        <w:gridCol w:w="837"/>
        <w:gridCol w:w="899"/>
        <w:gridCol w:w="899"/>
      </w:tblGrid>
      <w:tr w:rsidR="009B0242" w:rsidRPr="004201B0" w:rsidTr="009B0242">
        <w:trPr>
          <w:trHeight w:val="20"/>
          <w:tblHeader/>
          <w:jc w:val="center"/>
        </w:trPr>
        <w:tc>
          <w:tcPr>
            <w:tcW w:w="420" w:type="dxa"/>
            <w:vMerge w:val="restart"/>
            <w:shd w:val="clear" w:color="auto" w:fill="BFBFBF" w:themeFill="background1" w:themeFillShade="BF"/>
            <w:vAlign w:val="center"/>
          </w:tcPr>
          <w:p w:rsidR="009B0242" w:rsidRPr="004201B0" w:rsidRDefault="009B0242" w:rsidP="009B0242">
            <w:pPr>
              <w:jc w:val="center"/>
              <w:rPr>
                <w:sz w:val="18"/>
                <w:szCs w:val="18"/>
              </w:rPr>
            </w:pPr>
            <w:r w:rsidRPr="004201B0">
              <w:rPr>
                <w:sz w:val="18"/>
                <w:szCs w:val="18"/>
              </w:rPr>
              <w:t>No.</w:t>
            </w:r>
          </w:p>
        </w:tc>
        <w:tc>
          <w:tcPr>
            <w:tcW w:w="800" w:type="dxa"/>
            <w:vMerge w:val="restart"/>
            <w:shd w:val="clear" w:color="auto" w:fill="BFBFBF" w:themeFill="background1" w:themeFillShade="BF"/>
            <w:vAlign w:val="center"/>
          </w:tcPr>
          <w:p w:rsidR="009B0242" w:rsidRPr="004201B0" w:rsidRDefault="009B0242" w:rsidP="009B0242">
            <w:pPr>
              <w:jc w:val="center"/>
              <w:rPr>
                <w:sz w:val="18"/>
                <w:szCs w:val="18"/>
              </w:rPr>
            </w:pPr>
            <w:r w:rsidRPr="004201B0">
              <w:rPr>
                <w:sz w:val="18"/>
                <w:szCs w:val="18"/>
              </w:rPr>
              <w:t>PKG</w:t>
            </w:r>
          </w:p>
        </w:tc>
        <w:tc>
          <w:tcPr>
            <w:tcW w:w="3005" w:type="dxa"/>
            <w:gridSpan w:val="3"/>
            <w:shd w:val="clear" w:color="auto" w:fill="BFBFBF" w:themeFill="background1" w:themeFillShade="BF"/>
            <w:vAlign w:val="center"/>
          </w:tcPr>
          <w:p w:rsidR="009B0242" w:rsidRPr="004201B0" w:rsidRDefault="009B0242" w:rsidP="009B0242">
            <w:pPr>
              <w:jc w:val="center"/>
              <w:rPr>
                <w:sz w:val="18"/>
                <w:szCs w:val="18"/>
              </w:rPr>
            </w:pPr>
            <w:r w:rsidRPr="004201B0">
              <w:rPr>
                <w:sz w:val="18"/>
                <w:szCs w:val="18"/>
              </w:rPr>
              <w:t>Submission</w:t>
            </w:r>
          </w:p>
        </w:tc>
        <w:tc>
          <w:tcPr>
            <w:tcW w:w="1126" w:type="dxa"/>
            <w:vMerge w:val="restart"/>
            <w:shd w:val="clear" w:color="auto" w:fill="BFBFBF" w:themeFill="background1" w:themeFillShade="BF"/>
            <w:vAlign w:val="center"/>
          </w:tcPr>
          <w:p w:rsidR="009B0242" w:rsidRPr="004201B0" w:rsidRDefault="009B0242" w:rsidP="009B0242">
            <w:pPr>
              <w:jc w:val="center"/>
              <w:rPr>
                <w:sz w:val="18"/>
                <w:szCs w:val="18"/>
              </w:rPr>
            </w:pPr>
            <w:r w:rsidRPr="004201B0">
              <w:rPr>
                <w:sz w:val="18"/>
                <w:szCs w:val="18"/>
              </w:rPr>
              <w:t>Appraisal</w:t>
            </w:r>
          </w:p>
          <w:p w:rsidR="009B0242" w:rsidRPr="004201B0" w:rsidRDefault="009B0242" w:rsidP="009B0242">
            <w:pPr>
              <w:jc w:val="center"/>
              <w:rPr>
                <w:sz w:val="18"/>
                <w:szCs w:val="18"/>
              </w:rPr>
            </w:pPr>
            <w:r w:rsidRPr="004201B0">
              <w:rPr>
                <w:sz w:val="18"/>
                <w:szCs w:val="18"/>
              </w:rPr>
              <w:t>Comment (1)</w:t>
            </w:r>
          </w:p>
        </w:tc>
        <w:tc>
          <w:tcPr>
            <w:tcW w:w="1126" w:type="dxa"/>
            <w:vMerge w:val="restart"/>
            <w:shd w:val="clear" w:color="auto" w:fill="BFBFBF" w:themeFill="background1" w:themeFillShade="BF"/>
            <w:vAlign w:val="center"/>
          </w:tcPr>
          <w:p w:rsidR="009B0242" w:rsidRPr="004201B0" w:rsidRDefault="009B0242" w:rsidP="009B0242">
            <w:pPr>
              <w:jc w:val="center"/>
              <w:rPr>
                <w:sz w:val="18"/>
                <w:szCs w:val="18"/>
              </w:rPr>
            </w:pPr>
            <w:r w:rsidRPr="004201B0">
              <w:rPr>
                <w:sz w:val="18"/>
                <w:szCs w:val="18"/>
              </w:rPr>
              <w:t>Answer to</w:t>
            </w:r>
          </w:p>
          <w:p w:rsidR="009B0242" w:rsidRPr="004201B0" w:rsidRDefault="009B0242" w:rsidP="009B0242">
            <w:pPr>
              <w:jc w:val="center"/>
              <w:rPr>
                <w:sz w:val="18"/>
                <w:szCs w:val="18"/>
              </w:rPr>
            </w:pPr>
            <w:r w:rsidRPr="004201B0">
              <w:rPr>
                <w:sz w:val="18"/>
                <w:szCs w:val="18"/>
              </w:rPr>
              <w:t>Comment (1)</w:t>
            </w:r>
          </w:p>
        </w:tc>
        <w:tc>
          <w:tcPr>
            <w:tcW w:w="837" w:type="dxa"/>
            <w:vMerge w:val="restart"/>
            <w:shd w:val="clear" w:color="auto" w:fill="BFBFBF" w:themeFill="background1" w:themeFillShade="BF"/>
            <w:vAlign w:val="center"/>
          </w:tcPr>
          <w:p w:rsidR="009B0242" w:rsidRPr="004201B0" w:rsidRDefault="009B0242" w:rsidP="009B0242">
            <w:pPr>
              <w:jc w:val="center"/>
              <w:rPr>
                <w:sz w:val="18"/>
                <w:szCs w:val="18"/>
              </w:rPr>
            </w:pPr>
            <w:r w:rsidRPr="004201B0">
              <w:rPr>
                <w:sz w:val="18"/>
                <w:szCs w:val="18"/>
              </w:rPr>
              <w:t>Appraisal</w:t>
            </w:r>
          </w:p>
          <w:p w:rsidR="009B0242" w:rsidRPr="004201B0" w:rsidRDefault="009B0242" w:rsidP="009B0242">
            <w:pPr>
              <w:jc w:val="center"/>
              <w:rPr>
                <w:sz w:val="18"/>
                <w:szCs w:val="18"/>
              </w:rPr>
            </w:pPr>
            <w:r w:rsidRPr="004201B0">
              <w:rPr>
                <w:sz w:val="18"/>
                <w:szCs w:val="18"/>
              </w:rPr>
              <w:t>Comment (2)</w:t>
            </w:r>
          </w:p>
        </w:tc>
        <w:tc>
          <w:tcPr>
            <w:tcW w:w="899" w:type="dxa"/>
            <w:vMerge w:val="restart"/>
            <w:shd w:val="clear" w:color="auto" w:fill="BFBFBF" w:themeFill="background1" w:themeFillShade="BF"/>
            <w:vAlign w:val="center"/>
          </w:tcPr>
          <w:p w:rsidR="009B0242" w:rsidRPr="004201B0" w:rsidRDefault="009B0242" w:rsidP="009B0242">
            <w:pPr>
              <w:jc w:val="center"/>
              <w:rPr>
                <w:sz w:val="18"/>
                <w:szCs w:val="18"/>
              </w:rPr>
            </w:pPr>
            <w:r w:rsidRPr="004201B0">
              <w:rPr>
                <w:sz w:val="18"/>
                <w:szCs w:val="18"/>
              </w:rPr>
              <w:t>Answer to</w:t>
            </w:r>
          </w:p>
          <w:p w:rsidR="009B0242" w:rsidRPr="004201B0" w:rsidRDefault="009B0242" w:rsidP="009B0242">
            <w:pPr>
              <w:jc w:val="center"/>
              <w:rPr>
                <w:sz w:val="18"/>
                <w:szCs w:val="18"/>
              </w:rPr>
            </w:pPr>
            <w:r w:rsidRPr="004201B0">
              <w:rPr>
                <w:sz w:val="18"/>
                <w:szCs w:val="18"/>
              </w:rPr>
              <w:t>Comment (2)</w:t>
            </w:r>
          </w:p>
        </w:tc>
        <w:tc>
          <w:tcPr>
            <w:tcW w:w="899" w:type="dxa"/>
            <w:vMerge w:val="restart"/>
            <w:shd w:val="clear" w:color="auto" w:fill="BFBFBF" w:themeFill="background1" w:themeFillShade="BF"/>
            <w:vAlign w:val="center"/>
          </w:tcPr>
          <w:p w:rsidR="009B0242" w:rsidRPr="004201B0" w:rsidRDefault="009B0242" w:rsidP="009B0242">
            <w:pPr>
              <w:jc w:val="center"/>
              <w:rPr>
                <w:sz w:val="18"/>
                <w:szCs w:val="18"/>
              </w:rPr>
            </w:pPr>
            <w:r w:rsidRPr="004201B0">
              <w:rPr>
                <w:sz w:val="18"/>
                <w:szCs w:val="18"/>
              </w:rPr>
              <w:t>Approval</w:t>
            </w:r>
          </w:p>
        </w:tc>
      </w:tr>
      <w:tr w:rsidR="009B0242" w:rsidRPr="004201B0" w:rsidTr="009B0242">
        <w:trPr>
          <w:trHeight w:val="20"/>
          <w:tblHeader/>
          <w:jc w:val="center"/>
        </w:trPr>
        <w:tc>
          <w:tcPr>
            <w:tcW w:w="420" w:type="dxa"/>
            <w:vMerge/>
            <w:shd w:val="clear" w:color="auto" w:fill="auto"/>
            <w:vAlign w:val="center"/>
          </w:tcPr>
          <w:p w:rsidR="009B0242" w:rsidRPr="004201B0" w:rsidRDefault="009B0242" w:rsidP="009B0242">
            <w:pPr>
              <w:jc w:val="center"/>
              <w:rPr>
                <w:sz w:val="18"/>
                <w:szCs w:val="18"/>
              </w:rPr>
            </w:pPr>
          </w:p>
        </w:tc>
        <w:tc>
          <w:tcPr>
            <w:tcW w:w="800" w:type="dxa"/>
            <w:vMerge/>
            <w:shd w:val="clear" w:color="auto" w:fill="auto"/>
            <w:vAlign w:val="center"/>
          </w:tcPr>
          <w:p w:rsidR="009B0242" w:rsidRPr="004201B0" w:rsidRDefault="009B0242" w:rsidP="009B0242">
            <w:pPr>
              <w:jc w:val="center"/>
              <w:rPr>
                <w:sz w:val="18"/>
                <w:szCs w:val="18"/>
              </w:rPr>
            </w:pPr>
          </w:p>
        </w:tc>
        <w:tc>
          <w:tcPr>
            <w:tcW w:w="941" w:type="dxa"/>
            <w:shd w:val="clear" w:color="auto" w:fill="BFBFBF" w:themeFill="background1" w:themeFillShade="BF"/>
            <w:vAlign w:val="center"/>
          </w:tcPr>
          <w:p w:rsidR="009B0242" w:rsidRPr="004201B0" w:rsidRDefault="009B0242" w:rsidP="009B0242">
            <w:pPr>
              <w:jc w:val="center"/>
              <w:rPr>
                <w:sz w:val="18"/>
                <w:szCs w:val="18"/>
              </w:rPr>
            </w:pPr>
            <w:r w:rsidRPr="004201B0">
              <w:rPr>
                <w:sz w:val="18"/>
                <w:szCs w:val="18"/>
              </w:rPr>
              <w:t>Draft</w:t>
            </w:r>
          </w:p>
        </w:tc>
        <w:tc>
          <w:tcPr>
            <w:tcW w:w="1032" w:type="dxa"/>
            <w:shd w:val="clear" w:color="auto" w:fill="BFBFBF" w:themeFill="background1" w:themeFillShade="BF"/>
            <w:vAlign w:val="center"/>
          </w:tcPr>
          <w:p w:rsidR="009B0242" w:rsidRPr="004201B0" w:rsidRDefault="009B0242" w:rsidP="009B0242">
            <w:pPr>
              <w:jc w:val="center"/>
              <w:rPr>
                <w:sz w:val="18"/>
                <w:szCs w:val="18"/>
              </w:rPr>
            </w:pPr>
            <w:r w:rsidRPr="004201B0">
              <w:rPr>
                <w:sz w:val="18"/>
                <w:szCs w:val="18"/>
              </w:rPr>
              <w:t>D Final</w:t>
            </w:r>
          </w:p>
        </w:tc>
        <w:tc>
          <w:tcPr>
            <w:tcW w:w="1032" w:type="dxa"/>
            <w:shd w:val="clear" w:color="auto" w:fill="BFBFBF" w:themeFill="background1" w:themeFillShade="BF"/>
            <w:vAlign w:val="center"/>
          </w:tcPr>
          <w:p w:rsidR="009B0242" w:rsidRPr="004201B0" w:rsidRDefault="009B0242" w:rsidP="009B0242">
            <w:pPr>
              <w:jc w:val="center"/>
              <w:rPr>
                <w:sz w:val="18"/>
                <w:szCs w:val="18"/>
              </w:rPr>
            </w:pPr>
            <w:r w:rsidRPr="004201B0">
              <w:rPr>
                <w:sz w:val="18"/>
                <w:szCs w:val="18"/>
              </w:rPr>
              <w:t>Final</w:t>
            </w:r>
          </w:p>
        </w:tc>
        <w:tc>
          <w:tcPr>
            <w:tcW w:w="1126" w:type="dxa"/>
            <w:vMerge/>
            <w:shd w:val="clear" w:color="auto" w:fill="auto"/>
            <w:vAlign w:val="center"/>
          </w:tcPr>
          <w:p w:rsidR="009B0242" w:rsidRPr="004201B0" w:rsidRDefault="009B0242" w:rsidP="009B0242">
            <w:pPr>
              <w:jc w:val="center"/>
              <w:rPr>
                <w:sz w:val="18"/>
                <w:szCs w:val="18"/>
              </w:rPr>
            </w:pPr>
          </w:p>
        </w:tc>
        <w:tc>
          <w:tcPr>
            <w:tcW w:w="1126" w:type="dxa"/>
            <w:vMerge/>
            <w:shd w:val="clear" w:color="auto" w:fill="auto"/>
            <w:vAlign w:val="center"/>
          </w:tcPr>
          <w:p w:rsidR="009B0242" w:rsidRPr="004201B0" w:rsidRDefault="009B0242" w:rsidP="009B0242">
            <w:pPr>
              <w:jc w:val="center"/>
              <w:rPr>
                <w:sz w:val="18"/>
                <w:szCs w:val="18"/>
              </w:rPr>
            </w:pPr>
          </w:p>
        </w:tc>
        <w:tc>
          <w:tcPr>
            <w:tcW w:w="837" w:type="dxa"/>
            <w:vMerge/>
            <w:shd w:val="clear" w:color="auto" w:fill="auto"/>
            <w:vAlign w:val="center"/>
          </w:tcPr>
          <w:p w:rsidR="009B0242" w:rsidRPr="004201B0" w:rsidRDefault="009B0242" w:rsidP="009B0242">
            <w:pPr>
              <w:jc w:val="center"/>
              <w:rPr>
                <w:sz w:val="18"/>
                <w:szCs w:val="18"/>
              </w:rPr>
            </w:pPr>
          </w:p>
        </w:tc>
        <w:tc>
          <w:tcPr>
            <w:tcW w:w="899" w:type="dxa"/>
            <w:vMerge/>
            <w:shd w:val="clear" w:color="auto" w:fill="auto"/>
            <w:vAlign w:val="center"/>
          </w:tcPr>
          <w:p w:rsidR="009B0242" w:rsidRPr="004201B0" w:rsidRDefault="009B0242" w:rsidP="009B0242">
            <w:pPr>
              <w:jc w:val="center"/>
              <w:rPr>
                <w:sz w:val="18"/>
                <w:szCs w:val="18"/>
              </w:rPr>
            </w:pPr>
          </w:p>
        </w:tc>
        <w:tc>
          <w:tcPr>
            <w:tcW w:w="899" w:type="dxa"/>
            <w:vMerge/>
            <w:shd w:val="clear" w:color="auto" w:fill="auto"/>
            <w:vAlign w:val="center"/>
          </w:tcPr>
          <w:p w:rsidR="009B0242" w:rsidRPr="004201B0" w:rsidRDefault="009B0242" w:rsidP="009B0242">
            <w:pPr>
              <w:jc w:val="center"/>
              <w:rPr>
                <w:sz w:val="18"/>
                <w:szCs w:val="18"/>
              </w:rPr>
            </w:pPr>
          </w:p>
        </w:tc>
      </w:tr>
      <w:tr w:rsidR="009B0242" w:rsidRPr="004201B0" w:rsidTr="009B0242">
        <w:trPr>
          <w:trHeight w:val="20"/>
          <w:jc w:val="center"/>
        </w:trPr>
        <w:tc>
          <w:tcPr>
            <w:tcW w:w="420" w:type="dxa"/>
            <w:shd w:val="clear" w:color="auto" w:fill="auto"/>
            <w:vAlign w:val="center"/>
          </w:tcPr>
          <w:p w:rsidR="009B0242" w:rsidRPr="00C621A7" w:rsidRDefault="00C621A7" w:rsidP="009B0242">
            <w:pPr>
              <w:jc w:val="center"/>
              <w:rPr>
                <w:rFonts w:eastAsiaTheme="minorEastAsia"/>
                <w:color w:val="FF0000"/>
                <w:sz w:val="18"/>
                <w:szCs w:val="18"/>
              </w:rPr>
            </w:pPr>
            <w:r w:rsidRPr="00C621A7">
              <w:rPr>
                <w:rFonts w:eastAsiaTheme="minorEastAsia" w:hint="eastAsia"/>
                <w:color w:val="FF0000"/>
                <w:sz w:val="18"/>
                <w:szCs w:val="18"/>
              </w:rPr>
              <w:t>1</w:t>
            </w:r>
          </w:p>
        </w:tc>
        <w:tc>
          <w:tcPr>
            <w:tcW w:w="800" w:type="dxa"/>
            <w:shd w:val="clear" w:color="auto" w:fill="auto"/>
            <w:vAlign w:val="center"/>
          </w:tcPr>
          <w:p w:rsidR="009B0242" w:rsidRPr="004201B0" w:rsidRDefault="009B0242" w:rsidP="009B0242">
            <w:pPr>
              <w:jc w:val="center"/>
              <w:rPr>
                <w:rFonts w:eastAsiaTheme="minorEastAsia"/>
                <w:sz w:val="18"/>
                <w:szCs w:val="18"/>
              </w:rPr>
            </w:pPr>
            <w:r w:rsidRPr="004201B0">
              <w:rPr>
                <w:rFonts w:eastAsiaTheme="minorEastAsia" w:hint="eastAsia"/>
                <w:sz w:val="18"/>
                <w:szCs w:val="18"/>
              </w:rPr>
              <w:t>13C</w:t>
            </w:r>
          </w:p>
        </w:tc>
        <w:tc>
          <w:tcPr>
            <w:tcW w:w="941" w:type="dxa"/>
            <w:shd w:val="clear" w:color="auto" w:fill="FFFF00"/>
            <w:vAlign w:val="center"/>
          </w:tcPr>
          <w:p w:rsidR="009B0242" w:rsidRPr="004201B0" w:rsidRDefault="009B0242" w:rsidP="009B0242">
            <w:pPr>
              <w:jc w:val="center"/>
              <w:rPr>
                <w:sz w:val="18"/>
                <w:szCs w:val="18"/>
              </w:rPr>
            </w:pPr>
            <w:r w:rsidRPr="004201B0">
              <w:rPr>
                <w:rFonts w:eastAsiaTheme="minorEastAsia" w:hint="eastAsia"/>
                <w:sz w:val="18"/>
                <w:szCs w:val="18"/>
              </w:rPr>
              <w:t>10/5/</w:t>
            </w:r>
            <w:r w:rsidRPr="004201B0">
              <w:rPr>
                <w:sz w:val="18"/>
                <w:szCs w:val="18"/>
              </w:rPr>
              <w:t>2013</w:t>
            </w:r>
          </w:p>
        </w:tc>
        <w:tc>
          <w:tcPr>
            <w:tcW w:w="1032" w:type="dxa"/>
            <w:shd w:val="clear" w:color="auto" w:fill="FFFF00"/>
            <w:vAlign w:val="center"/>
          </w:tcPr>
          <w:p w:rsidR="009B0242" w:rsidRPr="004201B0" w:rsidRDefault="009B0242" w:rsidP="009B0242">
            <w:pPr>
              <w:jc w:val="center"/>
              <w:rPr>
                <w:sz w:val="18"/>
                <w:szCs w:val="18"/>
              </w:rPr>
            </w:pPr>
            <w:r w:rsidRPr="004201B0">
              <w:rPr>
                <w:rFonts w:eastAsiaTheme="minorEastAsia" w:hint="eastAsia"/>
                <w:sz w:val="18"/>
                <w:szCs w:val="18"/>
              </w:rPr>
              <w:t>12/2/</w:t>
            </w:r>
            <w:r w:rsidRPr="004201B0">
              <w:rPr>
                <w:sz w:val="18"/>
                <w:szCs w:val="18"/>
              </w:rPr>
              <w:t>2014</w:t>
            </w:r>
          </w:p>
        </w:tc>
        <w:tc>
          <w:tcPr>
            <w:tcW w:w="1032" w:type="dxa"/>
            <w:shd w:val="clear" w:color="auto" w:fill="FFFF00"/>
            <w:vAlign w:val="center"/>
          </w:tcPr>
          <w:p w:rsidR="009B0242" w:rsidRPr="004201B0" w:rsidRDefault="009B0242" w:rsidP="009B0242">
            <w:pPr>
              <w:jc w:val="center"/>
              <w:rPr>
                <w:sz w:val="18"/>
                <w:szCs w:val="18"/>
              </w:rPr>
            </w:pPr>
          </w:p>
        </w:tc>
        <w:tc>
          <w:tcPr>
            <w:tcW w:w="1126" w:type="dxa"/>
            <w:shd w:val="clear" w:color="auto" w:fill="FFFF00"/>
            <w:vAlign w:val="center"/>
          </w:tcPr>
          <w:p w:rsidR="009B0242" w:rsidRPr="004201B0" w:rsidRDefault="009B0242" w:rsidP="009B0242">
            <w:pPr>
              <w:jc w:val="center"/>
              <w:rPr>
                <w:sz w:val="18"/>
                <w:szCs w:val="18"/>
              </w:rPr>
            </w:pPr>
          </w:p>
        </w:tc>
        <w:tc>
          <w:tcPr>
            <w:tcW w:w="1126" w:type="dxa"/>
            <w:shd w:val="clear" w:color="auto" w:fill="FFFF00"/>
            <w:vAlign w:val="center"/>
          </w:tcPr>
          <w:p w:rsidR="009B0242" w:rsidRPr="004201B0" w:rsidRDefault="009B0242" w:rsidP="009B0242">
            <w:pPr>
              <w:jc w:val="center"/>
              <w:rPr>
                <w:sz w:val="18"/>
                <w:szCs w:val="18"/>
              </w:rPr>
            </w:pPr>
          </w:p>
        </w:tc>
        <w:tc>
          <w:tcPr>
            <w:tcW w:w="837" w:type="dxa"/>
            <w:shd w:val="clear" w:color="auto" w:fill="FFFF00"/>
            <w:vAlign w:val="center"/>
          </w:tcPr>
          <w:p w:rsidR="009B0242" w:rsidRPr="004201B0" w:rsidRDefault="009B0242" w:rsidP="009B0242">
            <w:pPr>
              <w:jc w:val="center"/>
              <w:rPr>
                <w:sz w:val="18"/>
                <w:szCs w:val="18"/>
              </w:rPr>
            </w:pPr>
            <w:r w:rsidRPr="004201B0">
              <w:rPr>
                <w:rFonts w:eastAsiaTheme="minorEastAsia" w:hint="eastAsia"/>
                <w:sz w:val="18"/>
                <w:szCs w:val="18"/>
              </w:rPr>
              <w:t>24/9/</w:t>
            </w:r>
            <w:r w:rsidRPr="004201B0">
              <w:rPr>
                <w:sz w:val="18"/>
                <w:szCs w:val="18"/>
              </w:rPr>
              <w:t>2013</w:t>
            </w:r>
          </w:p>
        </w:tc>
        <w:tc>
          <w:tcPr>
            <w:tcW w:w="899" w:type="dxa"/>
            <w:shd w:val="clear" w:color="auto" w:fill="FFFF00"/>
            <w:vAlign w:val="center"/>
          </w:tcPr>
          <w:p w:rsidR="009B0242" w:rsidRPr="004201B0" w:rsidRDefault="009B0242" w:rsidP="009B0242">
            <w:pPr>
              <w:jc w:val="center"/>
              <w:rPr>
                <w:sz w:val="18"/>
                <w:szCs w:val="18"/>
              </w:rPr>
            </w:pPr>
            <w:r w:rsidRPr="004201B0">
              <w:rPr>
                <w:rFonts w:eastAsiaTheme="minorEastAsia" w:hint="eastAsia"/>
                <w:sz w:val="18"/>
                <w:szCs w:val="18"/>
              </w:rPr>
              <w:t>28/10/</w:t>
            </w:r>
            <w:r w:rsidRPr="004201B0">
              <w:rPr>
                <w:sz w:val="18"/>
                <w:szCs w:val="18"/>
              </w:rPr>
              <w:t>2013</w:t>
            </w:r>
          </w:p>
        </w:tc>
        <w:tc>
          <w:tcPr>
            <w:tcW w:w="899" w:type="dxa"/>
            <w:shd w:val="clear" w:color="auto" w:fill="FFFF00"/>
            <w:vAlign w:val="center"/>
          </w:tcPr>
          <w:p w:rsidR="009B0242" w:rsidRPr="004201B0" w:rsidRDefault="009B0242" w:rsidP="009B0242">
            <w:pPr>
              <w:jc w:val="center"/>
              <w:rPr>
                <w:sz w:val="18"/>
                <w:szCs w:val="18"/>
              </w:rPr>
            </w:pPr>
          </w:p>
        </w:tc>
      </w:tr>
    </w:tbl>
    <w:p w:rsidR="009B0242" w:rsidRPr="004201B0" w:rsidRDefault="009B0242" w:rsidP="009B0242">
      <w:pPr>
        <w:rPr>
          <w:rFonts w:eastAsiaTheme="minorEastAsia"/>
        </w:rPr>
      </w:pPr>
    </w:p>
    <w:p w:rsidR="009B0242" w:rsidRPr="004201B0" w:rsidRDefault="009B0242" w:rsidP="004F5539">
      <w:pPr>
        <w:pStyle w:val="NumberedSentence"/>
        <w:spacing w:after="120"/>
      </w:pPr>
      <w:r w:rsidRPr="00C621A7">
        <w:rPr>
          <w:rFonts w:hint="eastAsia"/>
          <w:color w:val="FF0000"/>
          <w:highlight w:val="yellow"/>
        </w:rPr>
        <w:t>Table 6.</w:t>
      </w:r>
      <w:r w:rsidR="00922D76" w:rsidRPr="00C621A7">
        <w:rPr>
          <w:rFonts w:hint="eastAsia"/>
          <w:color w:val="FF0000"/>
          <w:highlight w:val="yellow"/>
        </w:rPr>
        <w:t>1</w:t>
      </w:r>
      <w:r w:rsidR="00C621A7">
        <w:rPr>
          <w:rFonts w:hint="eastAsia"/>
          <w:color w:val="FF0000"/>
          <w:highlight w:val="yellow"/>
        </w:rPr>
        <w:t>8</w:t>
      </w:r>
      <w:r w:rsidRPr="00C621A7">
        <w:rPr>
          <w:rFonts w:hint="eastAsia"/>
          <w:color w:val="FF0000"/>
        </w:rPr>
        <w:t xml:space="preserve"> </w:t>
      </w:r>
      <w:r w:rsidRPr="004201B0">
        <w:rPr>
          <w:rFonts w:hint="eastAsia"/>
        </w:rPr>
        <w:t>summarizes all design documents for the ITS works submitted for each contract package.</w:t>
      </w:r>
    </w:p>
    <w:p w:rsidR="0085609B" w:rsidRPr="004201B0" w:rsidRDefault="0085609B" w:rsidP="0085609B">
      <w:pPr>
        <w:pStyle w:val="DQEDD-FigureTable"/>
        <w:rPr>
          <w:rFonts w:eastAsiaTheme="minorEastAsia"/>
        </w:rPr>
      </w:pPr>
      <w:r w:rsidRPr="004201B0">
        <w:t xml:space="preserve">Table </w:t>
      </w:r>
      <w:fldSimple w:instr=" STYLEREF 1 \s ">
        <w:r w:rsidR="00BA1BE6">
          <w:rPr>
            <w:noProof/>
          </w:rPr>
          <w:t>6</w:t>
        </w:r>
      </w:fldSimple>
      <w:r w:rsidRPr="004201B0">
        <w:t>.</w:t>
      </w:r>
      <w:r w:rsidR="00AC0940" w:rsidRPr="004201B0">
        <w:fldChar w:fldCharType="begin"/>
      </w:r>
      <w:r w:rsidRPr="004201B0">
        <w:instrText xml:space="preserve"> SEQ Table \* ARABIC \s 1 </w:instrText>
      </w:r>
      <w:r w:rsidR="00AC0940" w:rsidRPr="004201B0">
        <w:fldChar w:fldCharType="separate"/>
      </w:r>
      <w:r w:rsidR="00BA1BE6">
        <w:rPr>
          <w:noProof/>
        </w:rPr>
        <w:t>18</w:t>
      </w:r>
      <w:r w:rsidR="00AC0940" w:rsidRPr="004201B0">
        <w:fldChar w:fldCharType="end"/>
      </w:r>
      <w:r w:rsidRPr="004201B0">
        <w:rPr>
          <w:rFonts w:hint="eastAsia"/>
        </w:rPr>
        <w:t xml:space="preserve">  </w:t>
      </w:r>
      <w:r w:rsidRPr="004201B0">
        <w:t xml:space="preserve"> </w:t>
      </w:r>
      <w:r w:rsidRPr="004201B0">
        <w:rPr>
          <w:rFonts w:eastAsiaTheme="minorEastAsia" w:hint="eastAsia"/>
        </w:rPr>
        <w:t>Submitted Design Documents by Package (</w:t>
      </w:r>
      <w:r w:rsidRPr="004201B0">
        <w:rPr>
          <w:rFonts w:eastAsiaTheme="minorEastAsia" w:hint="eastAsia"/>
          <w:lang w:eastAsia="ja-JP"/>
        </w:rPr>
        <w:t>ITS</w:t>
      </w:r>
      <w:r w:rsidRPr="004201B0">
        <w:rPr>
          <w:rFonts w:eastAsiaTheme="minorEastAsia" w:hint="eastAsia"/>
        </w:rPr>
        <w:t xml:space="preserve"> Works)</w:t>
      </w:r>
    </w:p>
    <w:tbl>
      <w:tblPr>
        <w:tblW w:w="81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1"/>
        <w:gridCol w:w="966"/>
        <w:gridCol w:w="1337"/>
        <w:gridCol w:w="3192"/>
        <w:gridCol w:w="573"/>
        <w:gridCol w:w="1373"/>
      </w:tblGrid>
      <w:tr w:rsidR="0085609B" w:rsidRPr="004201B0" w:rsidTr="00393BDD">
        <w:trPr>
          <w:trHeight w:val="20"/>
          <w:tblHeader/>
          <w:jc w:val="center"/>
        </w:trPr>
        <w:tc>
          <w:tcPr>
            <w:tcW w:w="741" w:type="dxa"/>
            <w:shd w:val="clear" w:color="auto" w:fill="BFBFBF" w:themeFill="background1" w:themeFillShade="BF"/>
            <w:vAlign w:val="center"/>
          </w:tcPr>
          <w:p w:rsidR="0085609B" w:rsidRPr="004201B0" w:rsidRDefault="0085609B" w:rsidP="00393BDD">
            <w:pPr>
              <w:jc w:val="center"/>
              <w:rPr>
                <w:sz w:val="18"/>
                <w:szCs w:val="18"/>
              </w:rPr>
            </w:pPr>
            <w:r w:rsidRPr="004201B0">
              <w:rPr>
                <w:sz w:val="18"/>
                <w:szCs w:val="18"/>
              </w:rPr>
              <w:t>No.</w:t>
            </w:r>
          </w:p>
        </w:tc>
        <w:tc>
          <w:tcPr>
            <w:tcW w:w="966" w:type="dxa"/>
            <w:shd w:val="clear" w:color="auto" w:fill="BFBFBF" w:themeFill="background1" w:themeFillShade="BF"/>
            <w:vAlign w:val="center"/>
          </w:tcPr>
          <w:p w:rsidR="0085609B" w:rsidRPr="004201B0" w:rsidRDefault="0085609B" w:rsidP="00393BDD">
            <w:pPr>
              <w:jc w:val="center"/>
              <w:rPr>
                <w:sz w:val="18"/>
                <w:szCs w:val="18"/>
              </w:rPr>
            </w:pPr>
            <w:r w:rsidRPr="004201B0">
              <w:rPr>
                <w:sz w:val="18"/>
                <w:szCs w:val="18"/>
              </w:rPr>
              <w:t>PKG</w:t>
            </w:r>
          </w:p>
        </w:tc>
        <w:tc>
          <w:tcPr>
            <w:tcW w:w="1337" w:type="dxa"/>
            <w:shd w:val="clear" w:color="auto" w:fill="BFBFBF" w:themeFill="background1" w:themeFillShade="BF"/>
            <w:vAlign w:val="center"/>
          </w:tcPr>
          <w:p w:rsidR="0085609B" w:rsidRPr="004201B0" w:rsidRDefault="0085609B" w:rsidP="00393BDD">
            <w:pPr>
              <w:jc w:val="center"/>
              <w:rPr>
                <w:rFonts w:eastAsiaTheme="minorEastAsia"/>
                <w:sz w:val="18"/>
                <w:szCs w:val="18"/>
              </w:rPr>
            </w:pPr>
            <w:r w:rsidRPr="004201B0">
              <w:rPr>
                <w:rFonts w:eastAsiaTheme="minorEastAsia" w:hint="eastAsia"/>
                <w:sz w:val="18"/>
                <w:szCs w:val="18"/>
              </w:rPr>
              <w:t>Category</w:t>
            </w:r>
          </w:p>
        </w:tc>
        <w:tc>
          <w:tcPr>
            <w:tcW w:w="3192" w:type="dxa"/>
            <w:shd w:val="clear" w:color="auto" w:fill="BFBFBF" w:themeFill="background1" w:themeFillShade="BF"/>
            <w:vAlign w:val="center"/>
          </w:tcPr>
          <w:p w:rsidR="0085609B" w:rsidRPr="004201B0" w:rsidRDefault="0085609B" w:rsidP="00393BDD">
            <w:pPr>
              <w:jc w:val="center"/>
              <w:rPr>
                <w:sz w:val="18"/>
                <w:szCs w:val="18"/>
              </w:rPr>
            </w:pPr>
            <w:r w:rsidRPr="004201B0">
              <w:rPr>
                <w:sz w:val="18"/>
                <w:szCs w:val="18"/>
              </w:rPr>
              <w:t>Report Title</w:t>
            </w:r>
          </w:p>
        </w:tc>
        <w:tc>
          <w:tcPr>
            <w:tcW w:w="573" w:type="dxa"/>
            <w:shd w:val="clear" w:color="auto" w:fill="BFBFBF" w:themeFill="background1" w:themeFillShade="BF"/>
            <w:vAlign w:val="center"/>
          </w:tcPr>
          <w:p w:rsidR="0085609B" w:rsidRPr="004201B0" w:rsidRDefault="0085609B" w:rsidP="00393BDD">
            <w:pPr>
              <w:jc w:val="center"/>
              <w:rPr>
                <w:sz w:val="18"/>
                <w:szCs w:val="18"/>
              </w:rPr>
            </w:pPr>
            <w:r w:rsidRPr="004201B0">
              <w:rPr>
                <w:sz w:val="18"/>
                <w:szCs w:val="18"/>
              </w:rPr>
              <w:t>Rev</w:t>
            </w:r>
          </w:p>
        </w:tc>
        <w:tc>
          <w:tcPr>
            <w:tcW w:w="1373" w:type="dxa"/>
            <w:shd w:val="clear" w:color="auto" w:fill="BFBFBF" w:themeFill="background1" w:themeFillShade="BF"/>
            <w:vAlign w:val="center"/>
          </w:tcPr>
          <w:p w:rsidR="0085609B" w:rsidRPr="004201B0" w:rsidRDefault="0085609B" w:rsidP="00393BDD">
            <w:pPr>
              <w:jc w:val="center"/>
              <w:rPr>
                <w:sz w:val="18"/>
                <w:szCs w:val="18"/>
              </w:rPr>
            </w:pPr>
            <w:r w:rsidRPr="004201B0">
              <w:rPr>
                <w:sz w:val="18"/>
                <w:szCs w:val="18"/>
              </w:rPr>
              <w:t>Submission</w:t>
            </w:r>
          </w:p>
          <w:p w:rsidR="0085609B" w:rsidRPr="004201B0" w:rsidRDefault="0085609B" w:rsidP="00393BDD">
            <w:pPr>
              <w:jc w:val="center"/>
              <w:rPr>
                <w:sz w:val="18"/>
                <w:szCs w:val="18"/>
              </w:rPr>
            </w:pPr>
            <w:r w:rsidRPr="004201B0">
              <w:rPr>
                <w:sz w:val="18"/>
                <w:szCs w:val="18"/>
              </w:rPr>
              <w:t>Date</w:t>
            </w:r>
          </w:p>
        </w:tc>
      </w:tr>
      <w:tr w:rsidR="0085609B" w:rsidRPr="004201B0" w:rsidTr="00393BDD">
        <w:trPr>
          <w:trHeight w:val="20"/>
          <w:jc w:val="center"/>
        </w:trPr>
        <w:tc>
          <w:tcPr>
            <w:tcW w:w="741" w:type="dxa"/>
            <w:shd w:val="clear" w:color="auto" w:fill="auto"/>
            <w:vAlign w:val="center"/>
          </w:tcPr>
          <w:p w:rsidR="0085609B" w:rsidRPr="004201B0" w:rsidRDefault="0085609B" w:rsidP="00393BDD">
            <w:pPr>
              <w:jc w:val="center"/>
              <w:rPr>
                <w:rFonts w:eastAsiaTheme="minorEastAsia"/>
                <w:sz w:val="18"/>
                <w:szCs w:val="18"/>
              </w:rPr>
            </w:pPr>
            <w:r w:rsidRPr="004201B0">
              <w:rPr>
                <w:rFonts w:eastAsiaTheme="minorEastAsia" w:hint="eastAsia"/>
                <w:sz w:val="18"/>
                <w:szCs w:val="18"/>
              </w:rPr>
              <w:t>1</w:t>
            </w:r>
          </w:p>
        </w:tc>
        <w:tc>
          <w:tcPr>
            <w:tcW w:w="966" w:type="dxa"/>
            <w:vMerge w:val="restart"/>
            <w:shd w:val="clear" w:color="auto" w:fill="auto"/>
            <w:vAlign w:val="center"/>
          </w:tcPr>
          <w:p w:rsidR="0085609B" w:rsidRPr="004201B0" w:rsidRDefault="0085609B" w:rsidP="00393BDD">
            <w:pPr>
              <w:jc w:val="center"/>
              <w:rPr>
                <w:rFonts w:eastAsiaTheme="minorEastAsia"/>
                <w:sz w:val="18"/>
                <w:szCs w:val="18"/>
              </w:rPr>
            </w:pPr>
            <w:r w:rsidRPr="004201B0">
              <w:rPr>
                <w:rFonts w:eastAsiaTheme="minorEastAsia" w:hint="eastAsia"/>
                <w:sz w:val="18"/>
                <w:szCs w:val="18"/>
              </w:rPr>
              <w:t>PKG13C</w:t>
            </w:r>
          </w:p>
        </w:tc>
        <w:tc>
          <w:tcPr>
            <w:tcW w:w="1337" w:type="dxa"/>
            <w:vMerge w:val="restart"/>
            <w:vAlign w:val="center"/>
          </w:tcPr>
          <w:p w:rsidR="0085609B" w:rsidRPr="004201B0" w:rsidRDefault="0085609B" w:rsidP="00393BDD">
            <w:pPr>
              <w:jc w:val="center"/>
              <w:rPr>
                <w:rFonts w:eastAsiaTheme="minorEastAsia"/>
                <w:sz w:val="18"/>
                <w:szCs w:val="18"/>
              </w:rPr>
            </w:pPr>
            <w:r w:rsidRPr="004201B0">
              <w:rPr>
                <w:rFonts w:eastAsiaTheme="minorEastAsia" w:hint="eastAsia"/>
                <w:sz w:val="18"/>
                <w:szCs w:val="18"/>
              </w:rPr>
              <w:t>ITS</w:t>
            </w:r>
          </w:p>
        </w:tc>
        <w:tc>
          <w:tcPr>
            <w:tcW w:w="3192" w:type="dxa"/>
            <w:shd w:val="clear" w:color="auto" w:fill="auto"/>
            <w:vAlign w:val="center"/>
          </w:tcPr>
          <w:p w:rsidR="0085609B" w:rsidRPr="004201B0" w:rsidRDefault="0085609B" w:rsidP="00393BDD">
            <w:pPr>
              <w:rPr>
                <w:rFonts w:eastAsiaTheme="minorEastAsia"/>
                <w:sz w:val="18"/>
                <w:szCs w:val="18"/>
              </w:rPr>
            </w:pPr>
            <w:r w:rsidRPr="004201B0">
              <w:rPr>
                <w:sz w:val="18"/>
                <w:szCs w:val="18"/>
              </w:rPr>
              <w:t>Detailed Design Reports</w:t>
            </w:r>
          </w:p>
        </w:tc>
        <w:tc>
          <w:tcPr>
            <w:tcW w:w="573" w:type="dxa"/>
            <w:vMerge w:val="restart"/>
            <w:shd w:val="clear" w:color="auto" w:fill="FFFF00"/>
            <w:vAlign w:val="center"/>
          </w:tcPr>
          <w:p w:rsidR="0085609B" w:rsidRPr="004201B0" w:rsidRDefault="0085609B" w:rsidP="00393BDD">
            <w:pPr>
              <w:jc w:val="center"/>
              <w:rPr>
                <w:rFonts w:asciiTheme="majorHAnsi" w:eastAsiaTheme="minorEastAsia" w:hAnsiTheme="majorHAnsi" w:cstheme="majorHAnsi"/>
                <w:sz w:val="16"/>
                <w:szCs w:val="16"/>
              </w:rPr>
            </w:pPr>
            <w:r w:rsidRPr="004201B0">
              <w:rPr>
                <w:rFonts w:asciiTheme="majorHAnsi" w:eastAsiaTheme="minorEastAsia" w:hAnsiTheme="majorHAnsi" w:cstheme="majorHAnsi" w:hint="eastAsia"/>
                <w:sz w:val="16"/>
                <w:szCs w:val="16"/>
              </w:rPr>
              <w:t>0</w:t>
            </w:r>
          </w:p>
        </w:tc>
        <w:tc>
          <w:tcPr>
            <w:tcW w:w="1373" w:type="dxa"/>
            <w:vMerge w:val="restart"/>
            <w:shd w:val="clear" w:color="auto" w:fill="FFFF00"/>
            <w:vAlign w:val="center"/>
          </w:tcPr>
          <w:p w:rsidR="0085609B" w:rsidRPr="004201B0" w:rsidRDefault="0085609B" w:rsidP="00393BDD">
            <w:pPr>
              <w:jc w:val="center"/>
              <w:rPr>
                <w:rFonts w:asciiTheme="majorHAnsi" w:hAnsiTheme="majorHAnsi" w:cstheme="majorHAnsi"/>
                <w:sz w:val="16"/>
                <w:szCs w:val="16"/>
              </w:rPr>
            </w:pPr>
            <w:r w:rsidRPr="004201B0">
              <w:rPr>
                <w:rFonts w:asciiTheme="majorHAnsi" w:hAnsiTheme="majorHAnsi" w:cstheme="majorHAnsi"/>
                <w:sz w:val="16"/>
                <w:szCs w:val="16"/>
              </w:rPr>
              <w:t>27/01/2013</w:t>
            </w:r>
          </w:p>
        </w:tc>
      </w:tr>
      <w:tr w:rsidR="0085609B" w:rsidRPr="004201B0" w:rsidTr="00393BDD">
        <w:trPr>
          <w:trHeight w:val="20"/>
          <w:jc w:val="center"/>
        </w:trPr>
        <w:tc>
          <w:tcPr>
            <w:tcW w:w="741" w:type="dxa"/>
            <w:shd w:val="clear" w:color="auto" w:fill="auto"/>
            <w:vAlign w:val="center"/>
          </w:tcPr>
          <w:p w:rsidR="0085609B" w:rsidRPr="004201B0" w:rsidRDefault="0085609B" w:rsidP="00393BDD">
            <w:pPr>
              <w:jc w:val="center"/>
              <w:rPr>
                <w:rFonts w:eastAsiaTheme="minorEastAsia"/>
                <w:sz w:val="18"/>
                <w:szCs w:val="18"/>
              </w:rPr>
            </w:pPr>
            <w:r w:rsidRPr="004201B0">
              <w:rPr>
                <w:rFonts w:eastAsiaTheme="minorEastAsia" w:hint="eastAsia"/>
                <w:sz w:val="18"/>
                <w:szCs w:val="18"/>
              </w:rPr>
              <w:t>2</w:t>
            </w:r>
          </w:p>
        </w:tc>
        <w:tc>
          <w:tcPr>
            <w:tcW w:w="966" w:type="dxa"/>
            <w:vMerge/>
            <w:shd w:val="clear" w:color="auto" w:fill="auto"/>
            <w:vAlign w:val="center"/>
          </w:tcPr>
          <w:p w:rsidR="0085609B" w:rsidRPr="004201B0" w:rsidRDefault="0085609B" w:rsidP="00393BDD">
            <w:pPr>
              <w:rPr>
                <w:sz w:val="18"/>
                <w:szCs w:val="18"/>
              </w:rPr>
            </w:pPr>
          </w:p>
        </w:tc>
        <w:tc>
          <w:tcPr>
            <w:tcW w:w="1337" w:type="dxa"/>
            <w:vMerge/>
          </w:tcPr>
          <w:p w:rsidR="0085609B" w:rsidRPr="004201B0" w:rsidRDefault="0085609B" w:rsidP="00393BDD">
            <w:pPr>
              <w:rPr>
                <w:sz w:val="18"/>
                <w:szCs w:val="18"/>
              </w:rPr>
            </w:pPr>
          </w:p>
        </w:tc>
        <w:tc>
          <w:tcPr>
            <w:tcW w:w="3192" w:type="dxa"/>
            <w:shd w:val="clear" w:color="auto" w:fill="auto"/>
            <w:vAlign w:val="center"/>
          </w:tcPr>
          <w:p w:rsidR="0085609B" w:rsidRPr="004201B0" w:rsidRDefault="0085609B" w:rsidP="00393BDD">
            <w:pPr>
              <w:rPr>
                <w:sz w:val="18"/>
                <w:szCs w:val="18"/>
              </w:rPr>
            </w:pPr>
            <w:r w:rsidRPr="004201B0">
              <w:rPr>
                <w:sz w:val="18"/>
                <w:szCs w:val="18"/>
              </w:rPr>
              <w:t>Drawings</w:t>
            </w:r>
          </w:p>
        </w:tc>
        <w:tc>
          <w:tcPr>
            <w:tcW w:w="573" w:type="dxa"/>
            <w:vMerge/>
            <w:shd w:val="clear" w:color="auto" w:fill="FFFF00"/>
            <w:vAlign w:val="center"/>
          </w:tcPr>
          <w:p w:rsidR="0085609B" w:rsidRPr="004201B0" w:rsidRDefault="0085609B" w:rsidP="00393BDD">
            <w:pPr>
              <w:jc w:val="center"/>
              <w:rPr>
                <w:sz w:val="18"/>
                <w:szCs w:val="18"/>
              </w:rPr>
            </w:pPr>
          </w:p>
        </w:tc>
        <w:tc>
          <w:tcPr>
            <w:tcW w:w="1373" w:type="dxa"/>
            <w:vMerge/>
            <w:shd w:val="clear" w:color="auto" w:fill="FFFF00"/>
            <w:vAlign w:val="center"/>
          </w:tcPr>
          <w:p w:rsidR="0085609B" w:rsidRPr="004201B0" w:rsidRDefault="0085609B" w:rsidP="00393BDD">
            <w:pPr>
              <w:jc w:val="center"/>
              <w:rPr>
                <w:sz w:val="18"/>
                <w:szCs w:val="18"/>
              </w:rPr>
            </w:pPr>
          </w:p>
        </w:tc>
      </w:tr>
    </w:tbl>
    <w:p w:rsidR="0085609B" w:rsidRPr="004201B0" w:rsidRDefault="0085609B" w:rsidP="00417DD3">
      <w:pPr>
        <w:rPr>
          <w:rFonts w:eastAsiaTheme="minorEastAsia"/>
        </w:rPr>
      </w:pPr>
    </w:p>
    <w:p w:rsidR="00040334" w:rsidRPr="004201B0" w:rsidRDefault="00040334" w:rsidP="006072EB">
      <w:pPr>
        <w:pStyle w:val="Heading2"/>
      </w:pPr>
      <w:bookmarkStart w:id="132" w:name="_Toc408232296"/>
      <w:r w:rsidRPr="004201B0">
        <w:rPr>
          <w:rFonts w:hint="eastAsia"/>
        </w:rPr>
        <w:t>Expressway Operation and Maintenance</w:t>
      </w:r>
      <w:r w:rsidR="00BB3B0C" w:rsidRPr="004201B0">
        <w:rPr>
          <w:rFonts w:hint="eastAsia"/>
        </w:rPr>
        <w:t xml:space="preserve"> (TOR 3.3.5)</w:t>
      </w:r>
      <w:bookmarkEnd w:id="132"/>
    </w:p>
    <w:p w:rsidR="0085609B" w:rsidRPr="004201B0" w:rsidRDefault="0085609B" w:rsidP="004F5539">
      <w:pPr>
        <w:pStyle w:val="NumberedSentence"/>
        <w:spacing w:after="120"/>
      </w:pPr>
      <w:r w:rsidRPr="004201B0">
        <w:rPr>
          <w:rFonts w:hint="eastAsia"/>
        </w:rPr>
        <w:t xml:space="preserve">In accordance with the </w:t>
      </w:r>
      <w:r w:rsidRPr="004201B0">
        <w:t>requirements</w:t>
      </w:r>
      <w:r w:rsidRPr="004201B0">
        <w:rPr>
          <w:rFonts w:hint="eastAsia"/>
        </w:rPr>
        <w:t xml:space="preserve"> stipulated in TOR 3.3.</w:t>
      </w:r>
      <w:r w:rsidR="00CC7339" w:rsidRPr="004201B0">
        <w:rPr>
          <w:rFonts w:hint="eastAsia"/>
        </w:rPr>
        <w:t>5</w:t>
      </w:r>
      <w:r w:rsidRPr="004201B0">
        <w:rPr>
          <w:rFonts w:hint="eastAsia"/>
        </w:rPr>
        <w:t xml:space="preserve">, the Consultant carried out the operation and </w:t>
      </w:r>
      <w:r w:rsidRPr="004201B0">
        <w:t>maintenance</w:t>
      </w:r>
      <w:r w:rsidRPr="004201B0">
        <w:rPr>
          <w:rFonts w:hint="eastAsia"/>
        </w:rPr>
        <w:t xml:space="preserve"> (O&amp;M) plan and detailed design of O&amp;M building works.</w:t>
      </w:r>
    </w:p>
    <w:p w:rsidR="0085609B" w:rsidRPr="004201B0" w:rsidRDefault="0085609B" w:rsidP="004F5539">
      <w:pPr>
        <w:pStyle w:val="NumberedSentence"/>
        <w:spacing w:after="120"/>
      </w:pPr>
      <w:r w:rsidRPr="004201B0">
        <w:rPr>
          <w:rFonts w:hint="eastAsia"/>
        </w:rPr>
        <w:t xml:space="preserve">After receiving the AC comments and Approval Decision, each report were </w:t>
      </w:r>
      <w:r w:rsidRPr="004201B0">
        <w:t>finalized</w:t>
      </w:r>
      <w:r w:rsidRPr="004201B0">
        <w:rPr>
          <w:rFonts w:hint="eastAsia"/>
        </w:rPr>
        <w:t xml:space="preserve">, time to time, as shown in </w:t>
      </w:r>
      <w:r w:rsidRPr="00C621A7">
        <w:rPr>
          <w:rFonts w:hint="eastAsia"/>
          <w:color w:val="FF0000"/>
          <w:highlight w:val="yellow"/>
        </w:rPr>
        <w:t>Table 6.</w:t>
      </w:r>
      <w:r w:rsidR="00947A2B" w:rsidRPr="00C621A7">
        <w:rPr>
          <w:color w:val="FF0000"/>
          <w:highlight w:val="yellow"/>
        </w:rPr>
        <w:t>1</w:t>
      </w:r>
      <w:r w:rsidR="00C621A7">
        <w:rPr>
          <w:rFonts w:hint="eastAsia"/>
          <w:color w:val="FF0000"/>
          <w:highlight w:val="yellow"/>
        </w:rPr>
        <w:t>9</w:t>
      </w:r>
      <w:r w:rsidRPr="004201B0">
        <w:rPr>
          <w:rFonts w:hint="eastAsia"/>
        </w:rPr>
        <w:t>.</w:t>
      </w:r>
    </w:p>
    <w:p w:rsidR="009B0242" w:rsidRPr="004201B0" w:rsidRDefault="009B0242" w:rsidP="009B0242">
      <w:pPr>
        <w:pStyle w:val="DQEDD-FigureTable"/>
        <w:rPr>
          <w:rFonts w:eastAsiaTheme="minorEastAsia"/>
          <w:lang w:eastAsia="ja-JP"/>
        </w:rPr>
      </w:pPr>
      <w:r w:rsidRPr="004201B0">
        <w:t xml:space="preserve">Table </w:t>
      </w:r>
      <w:fldSimple w:instr=" STYLEREF 1 \s ">
        <w:r w:rsidR="00BA1BE6">
          <w:rPr>
            <w:noProof/>
          </w:rPr>
          <w:t>6</w:t>
        </w:r>
      </w:fldSimple>
      <w:r w:rsidRPr="004201B0">
        <w:t>.</w:t>
      </w:r>
      <w:r w:rsidR="00AC0940" w:rsidRPr="004201B0">
        <w:fldChar w:fldCharType="begin"/>
      </w:r>
      <w:r w:rsidRPr="004201B0">
        <w:instrText xml:space="preserve"> SEQ Table \* ARABIC \s 1 </w:instrText>
      </w:r>
      <w:r w:rsidR="00AC0940" w:rsidRPr="004201B0">
        <w:fldChar w:fldCharType="separate"/>
      </w:r>
      <w:r w:rsidR="00BA1BE6">
        <w:rPr>
          <w:noProof/>
        </w:rPr>
        <w:t>19</w:t>
      </w:r>
      <w:r w:rsidR="00AC0940" w:rsidRPr="004201B0">
        <w:fldChar w:fldCharType="end"/>
      </w:r>
      <w:r w:rsidRPr="004201B0">
        <w:rPr>
          <w:rFonts w:hint="eastAsia"/>
          <w:lang w:eastAsia="ja-JP"/>
        </w:rPr>
        <w:t xml:space="preserve">  </w:t>
      </w:r>
      <w:r w:rsidRPr="004201B0">
        <w:t xml:space="preserve"> </w:t>
      </w:r>
      <w:r w:rsidRPr="004201B0">
        <w:rPr>
          <w:rFonts w:eastAsiaTheme="minorEastAsia" w:hint="eastAsia"/>
          <w:lang w:eastAsia="ja-JP"/>
        </w:rPr>
        <w:t>Approval date of Design Documents (O&amp;M Works) by Package</w:t>
      </w:r>
    </w:p>
    <w:tbl>
      <w:tblPr>
        <w:tblW w:w="9112" w:type="dxa"/>
        <w:jc w:val="center"/>
        <w:tblBorders>
          <w:top w:val="single" w:sz="8" w:space="0" w:color="000000"/>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20"/>
        <w:gridCol w:w="800"/>
        <w:gridCol w:w="941"/>
        <w:gridCol w:w="1032"/>
        <w:gridCol w:w="1032"/>
        <w:gridCol w:w="1126"/>
        <w:gridCol w:w="1126"/>
        <w:gridCol w:w="837"/>
        <w:gridCol w:w="899"/>
        <w:gridCol w:w="899"/>
      </w:tblGrid>
      <w:tr w:rsidR="009B0242" w:rsidRPr="004201B0" w:rsidTr="009B0242">
        <w:trPr>
          <w:trHeight w:val="20"/>
          <w:tblHeader/>
          <w:jc w:val="center"/>
        </w:trPr>
        <w:tc>
          <w:tcPr>
            <w:tcW w:w="420" w:type="dxa"/>
            <w:vMerge w:val="restart"/>
            <w:shd w:val="clear" w:color="auto" w:fill="BFBFBF" w:themeFill="background1" w:themeFillShade="BF"/>
            <w:vAlign w:val="center"/>
          </w:tcPr>
          <w:p w:rsidR="009B0242" w:rsidRPr="004201B0" w:rsidRDefault="009B0242" w:rsidP="009B0242">
            <w:pPr>
              <w:jc w:val="center"/>
              <w:rPr>
                <w:sz w:val="18"/>
                <w:szCs w:val="18"/>
              </w:rPr>
            </w:pPr>
            <w:r w:rsidRPr="004201B0">
              <w:rPr>
                <w:sz w:val="18"/>
                <w:szCs w:val="18"/>
              </w:rPr>
              <w:t>No.</w:t>
            </w:r>
          </w:p>
        </w:tc>
        <w:tc>
          <w:tcPr>
            <w:tcW w:w="800" w:type="dxa"/>
            <w:vMerge w:val="restart"/>
            <w:shd w:val="clear" w:color="auto" w:fill="BFBFBF" w:themeFill="background1" w:themeFillShade="BF"/>
            <w:vAlign w:val="center"/>
          </w:tcPr>
          <w:p w:rsidR="009B0242" w:rsidRPr="004201B0" w:rsidRDefault="009B0242" w:rsidP="009B0242">
            <w:pPr>
              <w:jc w:val="center"/>
              <w:rPr>
                <w:sz w:val="18"/>
                <w:szCs w:val="18"/>
              </w:rPr>
            </w:pPr>
            <w:r w:rsidRPr="004201B0">
              <w:rPr>
                <w:sz w:val="18"/>
                <w:szCs w:val="18"/>
              </w:rPr>
              <w:t>PKG</w:t>
            </w:r>
          </w:p>
        </w:tc>
        <w:tc>
          <w:tcPr>
            <w:tcW w:w="3005" w:type="dxa"/>
            <w:gridSpan w:val="3"/>
            <w:shd w:val="clear" w:color="auto" w:fill="BFBFBF" w:themeFill="background1" w:themeFillShade="BF"/>
            <w:vAlign w:val="center"/>
          </w:tcPr>
          <w:p w:rsidR="009B0242" w:rsidRPr="004201B0" w:rsidRDefault="009B0242" w:rsidP="009B0242">
            <w:pPr>
              <w:jc w:val="center"/>
              <w:rPr>
                <w:sz w:val="18"/>
                <w:szCs w:val="18"/>
              </w:rPr>
            </w:pPr>
            <w:r w:rsidRPr="004201B0">
              <w:rPr>
                <w:sz w:val="18"/>
                <w:szCs w:val="18"/>
              </w:rPr>
              <w:t>Submission</w:t>
            </w:r>
          </w:p>
        </w:tc>
        <w:tc>
          <w:tcPr>
            <w:tcW w:w="1126" w:type="dxa"/>
            <w:vMerge w:val="restart"/>
            <w:shd w:val="clear" w:color="auto" w:fill="BFBFBF" w:themeFill="background1" w:themeFillShade="BF"/>
            <w:vAlign w:val="center"/>
          </w:tcPr>
          <w:p w:rsidR="009B0242" w:rsidRPr="004201B0" w:rsidRDefault="009B0242" w:rsidP="009B0242">
            <w:pPr>
              <w:jc w:val="center"/>
              <w:rPr>
                <w:sz w:val="18"/>
                <w:szCs w:val="18"/>
              </w:rPr>
            </w:pPr>
            <w:r w:rsidRPr="004201B0">
              <w:rPr>
                <w:sz w:val="18"/>
                <w:szCs w:val="18"/>
              </w:rPr>
              <w:t>Appraisal</w:t>
            </w:r>
          </w:p>
          <w:p w:rsidR="009B0242" w:rsidRPr="004201B0" w:rsidRDefault="009B0242" w:rsidP="009B0242">
            <w:pPr>
              <w:jc w:val="center"/>
              <w:rPr>
                <w:sz w:val="18"/>
                <w:szCs w:val="18"/>
              </w:rPr>
            </w:pPr>
            <w:r w:rsidRPr="004201B0">
              <w:rPr>
                <w:sz w:val="18"/>
                <w:szCs w:val="18"/>
              </w:rPr>
              <w:t>Comment (1)</w:t>
            </w:r>
          </w:p>
        </w:tc>
        <w:tc>
          <w:tcPr>
            <w:tcW w:w="1126" w:type="dxa"/>
            <w:vMerge w:val="restart"/>
            <w:shd w:val="clear" w:color="auto" w:fill="BFBFBF" w:themeFill="background1" w:themeFillShade="BF"/>
            <w:vAlign w:val="center"/>
          </w:tcPr>
          <w:p w:rsidR="009B0242" w:rsidRPr="004201B0" w:rsidRDefault="009B0242" w:rsidP="009B0242">
            <w:pPr>
              <w:jc w:val="center"/>
              <w:rPr>
                <w:sz w:val="18"/>
                <w:szCs w:val="18"/>
              </w:rPr>
            </w:pPr>
            <w:r w:rsidRPr="004201B0">
              <w:rPr>
                <w:sz w:val="18"/>
                <w:szCs w:val="18"/>
              </w:rPr>
              <w:t>Answer to</w:t>
            </w:r>
          </w:p>
          <w:p w:rsidR="009B0242" w:rsidRPr="004201B0" w:rsidRDefault="009B0242" w:rsidP="009B0242">
            <w:pPr>
              <w:jc w:val="center"/>
              <w:rPr>
                <w:sz w:val="18"/>
                <w:szCs w:val="18"/>
              </w:rPr>
            </w:pPr>
            <w:r w:rsidRPr="004201B0">
              <w:rPr>
                <w:sz w:val="18"/>
                <w:szCs w:val="18"/>
              </w:rPr>
              <w:t>Comment (1)</w:t>
            </w:r>
          </w:p>
        </w:tc>
        <w:tc>
          <w:tcPr>
            <w:tcW w:w="837" w:type="dxa"/>
            <w:vMerge w:val="restart"/>
            <w:shd w:val="clear" w:color="auto" w:fill="BFBFBF" w:themeFill="background1" w:themeFillShade="BF"/>
            <w:vAlign w:val="center"/>
          </w:tcPr>
          <w:p w:rsidR="009B0242" w:rsidRPr="004201B0" w:rsidRDefault="009B0242" w:rsidP="009B0242">
            <w:pPr>
              <w:jc w:val="center"/>
              <w:rPr>
                <w:sz w:val="18"/>
                <w:szCs w:val="18"/>
              </w:rPr>
            </w:pPr>
            <w:r w:rsidRPr="004201B0">
              <w:rPr>
                <w:sz w:val="18"/>
                <w:szCs w:val="18"/>
              </w:rPr>
              <w:t>Appraisal</w:t>
            </w:r>
          </w:p>
          <w:p w:rsidR="009B0242" w:rsidRPr="004201B0" w:rsidRDefault="009B0242" w:rsidP="009B0242">
            <w:pPr>
              <w:jc w:val="center"/>
              <w:rPr>
                <w:sz w:val="18"/>
                <w:szCs w:val="18"/>
              </w:rPr>
            </w:pPr>
            <w:r w:rsidRPr="004201B0">
              <w:rPr>
                <w:sz w:val="18"/>
                <w:szCs w:val="18"/>
              </w:rPr>
              <w:t>Comment (2)</w:t>
            </w:r>
          </w:p>
        </w:tc>
        <w:tc>
          <w:tcPr>
            <w:tcW w:w="899" w:type="dxa"/>
            <w:vMerge w:val="restart"/>
            <w:shd w:val="clear" w:color="auto" w:fill="BFBFBF" w:themeFill="background1" w:themeFillShade="BF"/>
            <w:vAlign w:val="center"/>
          </w:tcPr>
          <w:p w:rsidR="009B0242" w:rsidRPr="004201B0" w:rsidRDefault="009B0242" w:rsidP="009B0242">
            <w:pPr>
              <w:jc w:val="center"/>
              <w:rPr>
                <w:sz w:val="18"/>
                <w:szCs w:val="18"/>
              </w:rPr>
            </w:pPr>
            <w:r w:rsidRPr="004201B0">
              <w:rPr>
                <w:sz w:val="18"/>
                <w:szCs w:val="18"/>
              </w:rPr>
              <w:t>Answer to</w:t>
            </w:r>
          </w:p>
          <w:p w:rsidR="009B0242" w:rsidRPr="004201B0" w:rsidRDefault="009B0242" w:rsidP="009B0242">
            <w:pPr>
              <w:jc w:val="center"/>
              <w:rPr>
                <w:sz w:val="18"/>
                <w:szCs w:val="18"/>
              </w:rPr>
            </w:pPr>
            <w:r w:rsidRPr="004201B0">
              <w:rPr>
                <w:sz w:val="18"/>
                <w:szCs w:val="18"/>
              </w:rPr>
              <w:t>Comment (2)</w:t>
            </w:r>
          </w:p>
        </w:tc>
        <w:tc>
          <w:tcPr>
            <w:tcW w:w="899" w:type="dxa"/>
            <w:vMerge w:val="restart"/>
            <w:shd w:val="clear" w:color="auto" w:fill="BFBFBF" w:themeFill="background1" w:themeFillShade="BF"/>
            <w:vAlign w:val="center"/>
          </w:tcPr>
          <w:p w:rsidR="009B0242" w:rsidRPr="004201B0" w:rsidRDefault="009B0242" w:rsidP="009B0242">
            <w:pPr>
              <w:jc w:val="center"/>
              <w:rPr>
                <w:sz w:val="18"/>
                <w:szCs w:val="18"/>
              </w:rPr>
            </w:pPr>
            <w:r w:rsidRPr="004201B0">
              <w:rPr>
                <w:sz w:val="18"/>
                <w:szCs w:val="18"/>
              </w:rPr>
              <w:t>Approval</w:t>
            </w:r>
          </w:p>
        </w:tc>
      </w:tr>
      <w:tr w:rsidR="009B0242" w:rsidRPr="004201B0" w:rsidTr="009B0242">
        <w:trPr>
          <w:trHeight w:val="20"/>
          <w:tblHeader/>
          <w:jc w:val="center"/>
        </w:trPr>
        <w:tc>
          <w:tcPr>
            <w:tcW w:w="420" w:type="dxa"/>
            <w:vMerge/>
            <w:shd w:val="clear" w:color="auto" w:fill="auto"/>
            <w:vAlign w:val="center"/>
          </w:tcPr>
          <w:p w:rsidR="009B0242" w:rsidRPr="004201B0" w:rsidRDefault="009B0242" w:rsidP="009B0242">
            <w:pPr>
              <w:jc w:val="center"/>
              <w:rPr>
                <w:sz w:val="18"/>
                <w:szCs w:val="18"/>
              </w:rPr>
            </w:pPr>
          </w:p>
        </w:tc>
        <w:tc>
          <w:tcPr>
            <w:tcW w:w="800" w:type="dxa"/>
            <w:vMerge/>
            <w:shd w:val="clear" w:color="auto" w:fill="auto"/>
            <w:vAlign w:val="center"/>
          </w:tcPr>
          <w:p w:rsidR="009B0242" w:rsidRPr="004201B0" w:rsidRDefault="009B0242" w:rsidP="009B0242">
            <w:pPr>
              <w:jc w:val="center"/>
              <w:rPr>
                <w:sz w:val="18"/>
                <w:szCs w:val="18"/>
              </w:rPr>
            </w:pPr>
          </w:p>
        </w:tc>
        <w:tc>
          <w:tcPr>
            <w:tcW w:w="941" w:type="dxa"/>
            <w:shd w:val="clear" w:color="auto" w:fill="BFBFBF" w:themeFill="background1" w:themeFillShade="BF"/>
            <w:vAlign w:val="center"/>
          </w:tcPr>
          <w:p w:rsidR="009B0242" w:rsidRPr="004201B0" w:rsidRDefault="009B0242" w:rsidP="009B0242">
            <w:pPr>
              <w:jc w:val="center"/>
              <w:rPr>
                <w:sz w:val="18"/>
                <w:szCs w:val="18"/>
              </w:rPr>
            </w:pPr>
            <w:r w:rsidRPr="004201B0">
              <w:rPr>
                <w:sz w:val="18"/>
                <w:szCs w:val="18"/>
              </w:rPr>
              <w:t>Draft</w:t>
            </w:r>
          </w:p>
        </w:tc>
        <w:tc>
          <w:tcPr>
            <w:tcW w:w="1032" w:type="dxa"/>
            <w:shd w:val="clear" w:color="auto" w:fill="BFBFBF" w:themeFill="background1" w:themeFillShade="BF"/>
            <w:vAlign w:val="center"/>
          </w:tcPr>
          <w:p w:rsidR="009B0242" w:rsidRPr="004201B0" w:rsidRDefault="009B0242" w:rsidP="009B0242">
            <w:pPr>
              <w:jc w:val="center"/>
              <w:rPr>
                <w:sz w:val="18"/>
                <w:szCs w:val="18"/>
              </w:rPr>
            </w:pPr>
            <w:r w:rsidRPr="004201B0">
              <w:rPr>
                <w:sz w:val="18"/>
                <w:szCs w:val="18"/>
              </w:rPr>
              <w:t>D Final</w:t>
            </w:r>
          </w:p>
        </w:tc>
        <w:tc>
          <w:tcPr>
            <w:tcW w:w="1032" w:type="dxa"/>
            <w:shd w:val="clear" w:color="auto" w:fill="BFBFBF" w:themeFill="background1" w:themeFillShade="BF"/>
            <w:vAlign w:val="center"/>
          </w:tcPr>
          <w:p w:rsidR="009B0242" w:rsidRPr="004201B0" w:rsidRDefault="009B0242" w:rsidP="009B0242">
            <w:pPr>
              <w:jc w:val="center"/>
              <w:rPr>
                <w:sz w:val="18"/>
                <w:szCs w:val="18"/>
              </w:rPr>
            </w:pPr>
            <w:r w:rsidRPr="004201B0">
              <w:rPr>
                <w:sz w:val="18"/>
                <w:szCs w:val="18"/>
              </w:rPr>
              <w:t>Final</w:t>
            </w:r>
          </w:p>
        </w:tc>
        <w:tc>
          <w:tcPr>
            <w:tcW w:w="1126" w:type="dxa"/>
            <w:vMerge/>
            <w:shd w:val="clear" w:color="auto" w:fill="auto"/>
            <w:vAlign w:val="center"/>
          </w:tcPr>
          <w:p w:rsidR="009B0242" w:rsidRPr="004201B0" w:rsidRDefault="009B0242" w:rsidP="009B0242">
            <w:pPr>
              <w:jc w:val="center"/>
              <w:rPr>
                <w:sz w:val="18"/>
                <w:szCs w:val="18"/>
              </w:rPr>
            </w:pPr>
          </w:p>
        </w:tc>
        <w:tc>
          <w:tcPr>
            <w:tcW w:w="1126" w:type="dxa"/>
            <w:vMerge/>
            <w:shd w:val="clear" w:color="auto" w:fill="auto"/>
            <w:vAlign w:val="center"/>
          </w:tcPr>
          <w:p w:rsidR="009B0242" w:rsidRPr="004201B0" w:rsidRDefault="009B0242" w:rsidP="009B0242">
            <w:pPr>
              <w:jc w:val="center"/>
              <w:rPr>
                <w:sz w:val="18"/>
                <w:szCs w:val="18"/>
              </w:rPr>
            </w:pPr>
          </w:p>
        </w:tc>
        <w:tc>
          <w:tcPr>
            <w:tcW w:w="837" w:type="dxa"/>
            <w:vMerge/>
            <w:shd w:val="clear" w:color="auto" w:fill="auto"/>
            <w:vAlign w:val="center"/>
          </w:tcPr>
          <w:p w:rsidR="009B0242" w:rsidRPr="004201B0" w:rsidRDefault="009B0242" w:rsidP="009B0242">
            <w:pPr>
              <w:jc w:val="center"/>
              <w:rPr>
                <w:sz w:val="18"/>
                <w:szCs w:val="18"/>
              </w:rPr>
            </w:pPr>
          </w:p>
        </w:tc>
        <w:tc>
          <w:tcPr>
            <w:tcW w:w="899" w:type="dxa"/>
            <w:vMerge/>
            <w:shd w:val="clear" w:color="auto" w:fill="auto"/>
            <w:vAlign w:val="center"/>
          </w:tcPr>
          <w:p w:rsidR="009B0242" w:rsidRPr="004201B0" w:rsidRDefault="009B0242" w:rsidP="009B0242">
            <w:pPr>
              <w:jc w:val="center"/>
              <w:rPr>
                <w:sz w:val="18"/>
                <w:szCs w:val="18"/>
              </w:rPr>
            </w:pPr>
          </w:p>
        </w:tc>
        <w:tc>
          <w:tcPr>
            <w:tcW w:w="899" w:type="dxa"/>
            <w:vMerge/>
            <w:shd w:val="clear" w:color="auto" w:fill="auto"/>
            <w:vAlign w:val="center"/>
          </w:tcPr>
          <w:p w:rsidR="009B0242" w:rsidRPr="004201B0" w:rsidRDefault="009B0242" w:rsidP="009B0242">
            <w:pPr>
              <w:jc w:val="center"/>
              <w:rPr>
                <w:sz w:val="18"/>
                <w:szCs w:val="18"/>
              </w:rPr>
            </w:pPr>
          </w:p>
        </w:tc>
      </w:tr>
      <w:tr w:rsidR="009B0242" w:rsidRPr="004201B0" w:rsidTr="009B0242">
        <w:trPr>
          <w:trHeight w:val="20"/>
          <w:jc w:val="center"/>
        </w:trPr>
        <w:tc>
          <w:tcPr>
            <w:tcW w:w="420" w:type="dxa"/>
            <w:shd w:val="clear" w:color="auto" w:fill="auto"/>
            <w:vAlign w:val="center"/>
          </w:tcPr>
          <w:p w:rsidR="009B0242" w:rsidRPr="004201B0" w:rsidRDefault="009B0242" w:rsidP="009B0242">
            <w:pPr>
              <w:jc w:val="center"/>
              <w:rPr>
                <w:rFonts w:eastAsiaTheme="minorEastAsia"/>
                <w:sz w:val="18"/>
                <w:szCs w:val="18"/>
              </w:rPr>
            </w:pPr>
            <w:r w:rsidRPr="004201B0">
              <w:rPr>
                <w:sz w:val="18"/>
                <w:szCs w:val="18"/>
              </w:rPr>
              <w:t>1</w:t>
            </w:r>
          </w:p>
        </w:tc>
        <w:tc>
          <w:tcPr>
            <w:tcW w:w="800" w:type="dxa"/>
            <w:shd w:val="clear" w:color="auto" w:fill="auto"/>
            <w:vAlign w:val="center"/>
          </w:tcPr>
          <w:p w:rsidR="009B0242" w:rsidRPr="004201B0" w:rsidRDefault="009B0242" w:rsidP="009B0242">
            <w:pPr>
              <w:jc w:val="center"/>
              <w:rPr>
                <w:rFonts w:eastAsiaTheme="minorEastAsia"/>
                <w:sz w:val="18"/>
                <w:szCs w:val="18"/>
              </w:rPr>
            </w:pPr>
            <w:r w:rsidRPr="004201B0">
              <w:rPr>
                <w:sz w:val="18"/>
                <w:szCs w:val="18"/>
              </w:rPr>
              <w:t>13A</w:t>
            </w:r>
          </w:p>
        </w:tc>
        <w:tc>
          <w:tcPr>
            <w:tcW w:w="941" w:type="dxa"/>
            <w:vMerge w:val="restart"/>
            <w:shd w:val="clear" w:color="auto" w:fill="FFFF00"/>
            <w:vAlign w:val="center"/>
          </w:tcPr>
          <w:p w:rsidR="009B0242" w:rsidRPr="004201B0" w:rsidRDefault="009B0242" w:rsidP="009B0242">
            <w:pPr>
              <w:jc w:val="center"/>
              <w:rPr>
                <w:sz w:val="18"/>
                <w:szCs w:val="18"/>
              </w:rPr>
            </w:pPr>
            <w:r w:rsidRPr="004201B0">
              <w:rPr>
                <w:rFonts w:eastAsiaTheme="minorEastAsia" w:hint="eastAsia"/>
                <w:sz w:val="18"/>
                <w:szCs w:val="18"/>
              </w:rPr>
              <w:t>10/5/</w:t>
            </w:r>
            <w:r w:rsidRPr="004201B0">
              <w:rPr>
                <w:sz w:val="18"/>
                <w:szCs w:val="18"/>
              </w:rPr>
              <w:t>2013</w:t>
            </w:r>
          </w:p>
        </w:tc>
        <w:tc>
          <w:tcPr>
            <w:tcW w:w="1032" w:type="dxa"/>
            <w:vMerge w:val="restart"/>
            <w:shd w:val="clear" w:color="auto" w:fill="FFFF00"/>
            <w:vAlign w:val="center"/>
          </w:tcPr>
          <w:p w:rsidR="009B0242" w:rsidRPr="004201B0" w:rsidRDefault="009B0242" w:rsidP="009B0242">
            <w:pPr>
              <w:jc w:val="center"/>
              <w:rPr>
                <w:sz w:val="18"/>
                <w:szCs w:val="18"/>
              </w:rPr>
            </w:pPr>
            <w:r w:rsidRPr="004201B0">
              <w:rPr>
                <w:rFonts w:eastAsiaTheme="minorEastAsia" w:hint="eastAsia"/>
                <w:sz w:val="18"/>
                <w:szCs w:val="18"/>
              </w:rPr>
              <w:t>12/2/</w:t>
            </w:r>
            <w:r w:rsidRPr="004201B0">
              <w:rPr>
                <w:sz w:val="18"/>
                <w:szCs w:val="18"/>
              </w:rPr>
              <w:t>2014</w:t>
            </w:r>
          </w:p>
        </w:tc>
        <w:tc>
          <w:tcPr>
            <w:tcW w:w="1032" w:type="dxa"/>
            <w:shd w:val="clear" w:color="auto" w:fill="FFFF00"/>
            <w:vAlign w:val="center"/>
          </w:tcPr>
          <w:p w:rsidR="009B0242" w:rsidRPr="004201B0" w:rsidRDefault="009B0242" w:rsidP="009B0242">
            <w:pPr>
              <w:jc w:val="center"/>
              <w:rPr>
                <w:sz w:val="18"/>
                <w:szCs w:val="18"/>
              </w:rPr>
            </w:pPr>
          </w:p>
        </w:tc>
        <w:tc>
          <w:tcPr>
            <w:tcW w:w="1126" w:type="dxa"/>
            <w:shd w:val="clear" w:color="auto" w:fill="FFFF00"/>
            <w:vAlign w:val="center"/>
          </w:tcPr>
          <w:p w:rsidR="009B0242" w:rsidRPr="004201B0" w:rsidRDefault="009B0242" w:rsidP="009B0242">
            <w:pPr>
              <w:jc w:val="center"/>
              <w:rPr>
                <w:sz w:val="18"/>
                <w:szCs w:val="18"/>
              </w:rPr>
            </w:pPr>
          </w:p>
        </w:tc>
        <w:tc>
          <w:tcPr>
            <w:tcW w:w="1126" w:type="dxa"/>
            <w:shd w:val="clear" w:color="auto" w:fill="FFFF00"/>
            <w:vAlign w:val="center"/>
          </w:tcPr>
          <w:p w:rsidR="009B0242" w:rsidRPr="004201B0" w:rsidRDefault="009B0242" w:rsidP="009B0242">
            <w:pPr>
              <w:jc w:val="center"/>
              <w:rPr>
                <w:sz w:val="18"/>
                <w:szCs w:val="18"/>
              </w:rPr>
            </w:pPr>
          </w:p>
        </w:tc>
        <w:tc>
          <w:tcPr>
            <w:tcW w:w="837" w:type="dxa"/>
            <w:vMerge w:val="restart"/>
            <w:shd w:val="clear" w:color="auto" w:fill="FFFF00"/>
            <w:vAlign w:val="center"/>
          </w:tcPr>
          <w:p w:rsidR="009B0242" w:rsidRPr="004201B0" w:rsidRDefault="009B0242" w:rsidP="009B0242">
            <w:pPr>
              <w:jc w:val="center"/>
              <w:rPr>
                <w:sz w:val="18"/>
                <w:szCs w:val="18"/>
              </w:rPr>
            </w:pPr>
            <w:r w:rsidRPr="004201B0">
              <w:rPr>
                <w:rFonts w:eastAsiaTheme="minorEastAsia" w:hint="eastAsia"/>
                <w:sz w:val="18"/>
                <w:szCs w:val="18"/>
              </w:rPr>
              <w:t>24/9/</w:t>
            </w:r>
            <w:r w:rsidRPr="004201B0">
              <w:rPr>
                <w:sz w:val="18"/>
                <w:szCs w:val="18"/>
              </w:rPr>
              <w:t>2013</w:t>
            </w:r>
          </w:p>
        </w:tc>
        <w:tc>
          <w:tcPr>
            <w:tcW w:w="899" w:type="dxa"/>
            <w:vMerge w:val="restart"/>
            <w:shd w:val="clear" w:color="auto" w:fill="FFFF00"/>
            <w:vAlign w:val="center"/>
          </w:tcPr>
          <w:p w:rsidR="009B0242" w:rsidRPr="004201B0" w:rsidRDefault="009B0242" w:rsidP="009B0242">
            <w:pPr>
              <w:jc w:val="center"/>
              <w:rPr>
                <w:sz w:val="18"/>
                <w:szCs w:val="18"/>
              </w:rPr>
            </w:pPr>
            <w:r w:rsidRPr="004201B0">
              <w:rPr>
                <w:rFonts w:eastAsiaTheme="minorEastAsia" w:hint="eastAsia"/>
                <w:sz w:val="18"/>
                <w:szCs w:val="18"/>
              </w:rPr>
              <w:t>28/10/</w:t>
            </w:r>
            <w:r w:rsidRPr="004201B0">
              <w:rPr>
                <w:sz w:val="18"/>
                <w:szCs w:val="18"/>
              </w:rPr>
              <w:t>2013</w:t>
            </w:r>
          </w:p>
        </w:tc>
        <w:tc>
          <w:tcPr>
            <w:tcW w:w="899" w:type="dxa"/>
            <w:vMerge w:val="restart"/>
            <w:shd w:val="clear" w:color="auto" w:fill="FFFF00"/>
            <w:vAlign w:val="center"/>
          </w:tcPr>
          <w:p w:rsidR="009B0242" w:rsidRPr="004201B0" w:rsidRDefault="009B0242" w:rsidP="009B0242">
            <w:pPr>
              <w:jc w:val="center"/>
              <w:rPr>
                <w:sz w:val="18"/>
                <w:szCs w:val="18"/>
              </w:rPr>
            </w:pPr>
          </w:p>
        </w:tc>
      </w:tr>
      <w:tr w:rsidR="009B0242" w:rsidRPr="004201B0" w:rsidTr="009B0242">
        <w:trPr>
          <w:trHeight w:val="20"/>
          <w:jc w:val="center"/>
        </w:trPr>
        <w:tc>
          <w:tcPr>
            <w:tcW w:w="420" w:type="dxa"/>
            <w:shd w:val="clear" w:color="auto" w:fill="auto"/>
            <w:vAlign w:val="center"/>
          </w:tcPr>
          <w:p w:rsidR="009B0242" w:rsidRPr="004201B0" w:rsidRDefault="009B0242" w:rsidP="009B0242">
            <w:pPr>
              <w:jc w:val="center"/>
              <w:rPr>
                <w:rFonts w:eastAsiaTheme="minorEastAsia"/>
                <w:sz w:val="18"/>
                <w:szCs w:val="18"/>
              </w:rPr>
            </w:pPr>
            <w:r w:rsidRPr="004201B0">
              <w:rPr>
                <w:rFonts w:eastAsiaTheme="minorEastAsia" w:hint="eastAsia"/>
                <w:sz w:val="18"/>
                <w:szCs w:val="18"/>
              </w:rPr>
              <w:t>2</w:t>
            </w:r>
          </w:p>
        </w:tc>
        <w:tc>
          <w:tcPr>
            <w:tcW w:w="800" w:type="dxa"/>
            <w:shd w:val="clear" w:color="auto" w:fill="auto"/>
            <w:vAlign w:val="center"/>
          </w:tcPr>
          <w:p w:rsidR="009B0242" w:rsidRPr="004201B0" w:rsidRDefault="009B0242" w:rsidP="009B0242">
            <w:pPr>
              <w:jc w:val="center"/>
              <w:rPr>
                <w:rFonts w:eastAsiaTheme="minorEastAsia"/>
                <w:sz w:val="18"/>
                <w:szCs w:val="18"/>
              </w:rPr>
            </w:pPr>
            <w:r w:rsidRPr="004201B0">
              <w:rPr>
                <w:rFonts w:eastAsiaTheme="minorEastAsia" w:hint="eastAsia"/>
                <w:sz w:val="18"/>
                <w:szCs w:val="18"/>
              </w:rPr>
              <w:t>13B</w:t>
            </w:r>
          </w:p>
        </w:tc>
        <w:tc>
          <w:tcPr>
            <w:tcW w:w="941" w:type="dxa"/>
            <w:vMerge/>
            <w:shd w:val="clear" w:color="auto" w:fill="FFFF00"/>
            <w:vAlign w:val="center"/>
          </w:tcPr>
          <w:p w:rsidR="009B0242" w:rsidRPr="004201B0" w:rsidRDefault="009B0242" w:rsidP="009B0242">
            <w:pPr>
              <w:jc w:val="center"/>
              <w:rPr>
                <w:sz w:val="18"/>
                <w:szCs w:val="18"/>
              </w:rPr>
            </w:pPr>
          </w:p>
        </w:tc>
        <w:tc>
          <w:tcPr>
            <w:tcW w:w="1032" w:type="dxa"/>
            <w:vMerge/>
            <w:shd w:val="clear" w:color="auto" w:fill="FFFF00"/>
            <w:vAlign w:val="center"/>
          </w:tcPr>
          <w:p w:rsidR="009B0242" w:rsidRPr="004201B0" w:rsidRDefault="009B0242" w:rsidP="009B0242">
            <w:pPr>
              <w:jc w:val="center"/>
              <w:rPr>
                <w:sz w:val="18"/>
                <w:szCs w:val="18"/>
              </w:rPr>
            </w:pPr>
          </w:p>
        </w:tc>
        <w:tc>
          <w:tcPr>
            <w:tcW w:w="1032" w:type="dxa"/>
            <w:shd w:val="clear" w:color="auto" w:fill="FFFF00"/>
            <w:vAlign w:val="center"/>
          </w:tcPr>
          <w:p w:rsidR="009B0242" w:rsidRPr="004201B0" w:rsidRDefault="009B0242" w:rsidP="009B0242">
            <w:pPr>
              <w:jc w:val="center"/>
              <w:rPr>
                <w:sz w:val="18"/>
                <w:szCs w:val="18"/>
              </w:rPr>
            </w:pPr>
          </w:p>
        </w:tc>
        <w:tc>
          <w:tcPr>
            <w:tcW w:w="1126" w:type="dxa"/>
            <w:shd w:val="clear" w:color="auto" w:fill="FFFF00"/>
            <w:vAlign w:val="center"/>
          </w:tcPr>
          <w:p w:rsidR="009B0242" w:rsidRPr="004201B0" w:rsidRDefault="009B0242" w:rsidP="009B0242">
            <w:pPr>
              <w:jc w:val="center"/>
              <w:rPr>
                <w:sz w:val="18"/>
                <w:szCs w:val="18"/>
              </w:rPr>
            </w:pPr>
          </w:p>
        </w:tc>
        <w:tc>
          <w:tcPr>
            <w:tcW w:w="1126" w:type="dxa"/>
            <w:shd w:val="clear" w:color="auto" w:fill="FFFF00"/>
            <w:vAlign w:val="center"/>
          </w:tcPr>
          <w:p w:rsidR="009B0242" w:rsidRPr="004201B0" w:rsidRDefault="009B0242" w:rsidP="009B0242">
            <w:pPr>
              <w:jc w:val="center"/>
              <w:rPr>
                <w:sz w:val="18"/>
                <w:szCs w:val="18"/>
              </w:rPr>
            </w:pPr>
          </w:p>
        </w:tc>
        <w:tc>
          <w:tcPr>
            <w:tcW w:w="837" w:type="dxa"/>
            <w:vMerge/>
            <w:shd w:val="clear" w:color="auto" w:fill="FFFF00"/>
            <w:vAlign w:val="center"/>
          </w:tcPr>
          <w:p w:rsidR="009B0242" w:rsidRPr="004201B0" w:rsidRDefault="009B0242" w:rsidP="009B0242">
            <w:pPr>
              <w:jc w:val="center"/>
              <w:rPr>
                <w:sz w:val="18"/>
                <w:szCs w:val="18"/>
              </w:rPr>
            </w:pPr>
          </w:p>
        </w:tc>
        <w:tc>
          <w:tcPr>
            <w:tcW w:w="899" w:type="dxa"/>
            <w:vMerge/>
            <w:shd w:val="clear" w:color="auto" w:fill="FFFF00"/>
            <w:vAlign w:val="center"/>
          </w:tcPr>
          <w:p w:rsidR="009B0242" w:rsidRPr="004201B0" w:rsidRDefault="009B0242" w:rsidP="009B0242">
            <w:pPr>
              <w:jc w:val="center"/>
              <w:rPr>
                <w:sz w:val="18"/>
                <w:szCs w:val="18"/>
              </w:rPr>
            </w:pPr>
          </w:p>
        </w:tc>
        <w:tc>
          <w:tcPr>
            <w:tcW w:w="899" w:type="dxa"/>
            <w:vMerge/>
            <w:shd w:val="clear" w:color="auto" w:fill="FFFF00"/>
            <w:vAlign w:val="center"/>
          </w:tcPr>
          <w:p w:rsidR="009B0242" w:rsidRPr="004201B0" w:rsidRDefault="009B0242" w:rsidP="009B0242">
            <w:pPr>
              <w:jc w:val="center"/>
              <w:rPr>
                <w:sz w:val="18"/>
                <w:szCs w:val="18"/>
              </w:rPr>
            </w:pPr>
          </w:p>
        </w:tc>
      </w:tr>
    </w:tbl>
    <w:p w:rsidR="009B0242" w:rsidRPr="004201B0" w:rsidRDefault="009B0242" w:rsidP="009B0242">
      <w:pPr>
        <w:rPr>
          <w:rFonts w:eastAsiaTheme="minorEastAsia"/>
        </w:rPr>
      </w:pPr>
    </w:p>
    <w:p w:rsidR="009B0242" w:rsidRPr="004201B0" w:rsidRDefault="009B0242" w:rsidP="004F5539">
      <w:pPr>
        <w:pStyle w:val="NumberedSentence"/>
        <w:spacing w:after="120"/>
      </w:pPr>
      <w:r w:rsidRPr="00C621A7">
        <w:rPr>
          <w:rFonts w:hint="eastAsia"/>
          <w:color w:val="FF0000"/>
          <w:highlight w:val="yellow"/>
        </w:rPr>
        <w:t>Table 6.</w:t>
      </w:r>
      <w:r w:rsidR="00C621A7">
        <w:rPr>
          <w:rFonts w:hint="eastAsia"/>
          <w:color w:val="FF0000"/>
          <w:highlight w:val="yellow"/>
        </w:rPr>
        <w:t>20</w:t>
      </w:r>
      <w:r w:rsidRPr="004201B0">
        <w:rPr>
          <w:rFonts w:hint="eastAsia"/>
        </w:rPr>
        <w:t xml:space="preserve"> summarizes all design documents for </w:t>
      </w:r>
      <w:r w:rsidR="00BB11A9" w:rsidRPr="004201B0">
        <w:rPr>
          <w:rFonts w:hint="eastAsia"/>
        </w:rPr>
        <w:t>the O&amp;M</w:t>
      </w:r>
      <w:r w:rsidRPr="004201B0">
        <w:rPr>
          <w:rFonts w:hint="eastAsia"/>
        </w:rPr>
        <w:t xml:space="preserve"> works submitted for each contract package.</w:t>
      </w:r>
    </w:p>
    <w:p w:rsidR="0085609B" w:rsidRPr="004201B0" w:rsidRDefault="0085609B" w:rsidP="0085609B">
      <w:pPr>
        <w:pStyle w:val="DQEDD-FigureTable"/>
        <w:rPr>
          <w:rFonts w:eastAsiaTheme="minorEastAsia"/>
        </w:rPr>
      </w:pPr>
      <w:r w:rsidRPr="004201B0">
        <w:t xml:space="preserve">Table </w:t>
      </w:r>
      <w:fldSimple w:instr=" STYLEREF 1 \s ">
        <w:r w:rsidR="00BA1BE6">
          <w:rPr>
            <w:noProof/>
          </w:rPr>
          <w:t>6</w:t>
        </w:r>
      </w:fldSimple>
      <w:r w:rsidRPr="004201B0">
        <w:t>.</w:t>
      </w:r>
      <w:r w:rsidR="00AC0940" w:rsidRPr="004201B0">
        <w:fldChar w:fldCharType="begin"/>
      </w:r>
      <w:r w:rsidRPr="004201B0">
        <w:instrText xml:space="preserve"> SEQ Table \* ARABIC \s 1 </w:instrText>
      </w:r>
      <w:r w:rsidR="00AC0940" w:rsidRPr="004201B0">
        <w:fldChar w:fldCharType="separate"/>
      </w:r>
      <w:r w:rsidR="00BA1BE6">
        <w:rPr>
          <w:noProof/>
        </w:rPr>
        <w:t>20</w:t>
      </w:r>
      <w:r w:rsidR="00AC0940" w:rsidRPr="004201B0">
        <w:fldChar w:fldCharType="end"/>
      </w:r>
      <w:r w:rsidRPr="004201B0">
        <w:rPr>
          <w:rFonts w:hint="eastAsia"/>
        </w:rPr>
        <w:t xml:space="preserve">  </w:t>
      </w:r>
      <w:r w:rsidRPr="004201B0">
        <w:t xml:space="preserve"> </w:t>
      </w:r>
      <w:r w:rsidRPr="004201B0">
        <w:rPr>
          <w:rFonts w:eastAsiaTheme="minorEastAsia" w:hint="eastAsia"/>
        </w:rPr>
        <w:t>Submitted Design Documents by Package (</w:t>
      </w:r>
      <w:r w:rsidRPr="004201B0">
        <w:rPr>
          <w:rFonts w:eastAsiaTheme="minorEastAsia" w:hint="eastAsia"/>
          <w:lang w:eastAsia="ja-JP"/>
        </w:rPr>
        <w:t>O&amp;M</w:t>
      </w:r>
      <w:r w:rsidRPr="004201B0">
        <w:rPr>
          <w:rFonts w:eastAsiaTheme="minorEastAsia" w:hint="eastAsia"/>
        </w:rPr>
        <w:t xml:space="preserve"> Works)</w:t>
      </w:r>
    </w:p>
    <w:tbl>
      <w:tblPr>
        <w:tblW w:w="81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1"/>
        <w:gridCol w:w="966"/>
        <w:gridCol w:w="1337"/>
        <w:gridCol w:w="3192"/>
        <w:gridCol w:w="573"/>
        <w:gridCol w:w="1373"/>
      </w:tblGrid>
      <w:tr w:rsidR="0085609B" w:rsidRPr="004201B0" w:rsidTr="00393BDD">
        <w:trPr>
          <w:trHeight w:val="20"/>
          <w:tblHeader/>
          <w:jc w:val="center"/>
        </w:trPr>
        <w:tc>
          <w:tcPr>
            <w:tcW w:w="741" w:type="dxa"/>
            <w:shd w:val="clear" w:color="auto" w:fill="BFBFBF" w:themeFill="background1" w:themeFillShade="BF"/>
            <w:vAlign w:val="center"/>
          </w:tcPr>
          <w:p w:rsidR="0085609B" w:rsidRPr="004201B0" w:rsidRDefault="0085609B" w:rsidP="00393BDD">
            <w:pPr>
              <w:jc w:val="center"/>
              <w:rPr>
                <w:sz w:val="18"/>
                <w:szCs w:val="18"/>
              </w:rPr>
            </w:pPr>
            <w:r w:rsidRPr="004201B0">
              <w:rPr>
                <w:sz w:val="18"/>
                <w:szCs w:val="18"/>
              </w:rPr>
              <w:t>No.</w:t>
            </w:r>
          </w:p>
        </w:tc>
        <w:tc>
          <w:tcPr>
            <w:tcW w:w="966" w:type="dxa"/>
            <w:shd w:val="clear" w:color="auto" w:fill="BFBFBF" w:themeFill="background1" w:themeFillShade="BF"/>
            <w:vAlign w:val="center"/>
          </w:tcPr>
          <w:p w:rsidR="0085609B" w:rsidRPr="004201B0" w:rsidRDefault="0085609B" w:rsidP="00393BDD">
            <w:pPr>
              <w:jc w:val="center"/>
              <w:rPr>
                <w:sz w:val="18"/>
                <w:szCs w:val="18"/>
              </w:rPr>
            </w:pPr>
            <w:r w:rsidRPr="004201B0">
              <w:rPr>
                <w:sz w:val="18"/>
                <w:szCs w:val="18"/>
              </w:rPr>
              <w:t>PKG</w:t>
            </w:r>
          </w:p>
        </w:tc>
        <w:tc>
          <w:tcPr>
            <w:tcW w:w="1337" w:type="dxa"/>
            <w:shd w:val="clear" w:color="auto" w:fill="BFBFBF" w:themeFill="background1" w:themeFillShade="BF"/>
            <w:vAlign w:val="center"/>
          </w:tcPr>
          <w:p w:rsidR="0085609B" w:rsidRPr="004201B0" w:rsidRDefault="0085609B" w:rsidP="00393BDD">
            <w:pPr>
              <w:jc w:val="center"/>
              <w:rPr>
                <w:rFonts w:eastAsiaTheme="minorEastAsia"/>
                <w:sz w:val="18"/>
                <w:szCs w:val="18"/>
              </w:rPr>
            </w:pPr>
            <w:r w:rsidRPr="004201B0">
              <w:rPr>
                <w:rFonts w:eastAsiaTheme="minorEastAsia"/>
                <w:sz w:val="18"/>
                <w:szCs w:val="18"/>
              </w:rPr>
              <w:t>Category</w:t>
            </w:r>
          </w:p>
        </w:tc>
        <w:tc>
          <w:tcPr>
            <w:tcW w:w="3192" w:type="dxa"/>
            <w:shd w:val="clear" w:color="auto" w:fill="BFBFBF" w:themeFill="background1" w:themeFillShade="BF"/>
            <w:vAlign w:val="center"/>
          </w:tcPr>
          <w:p w:rsidR="0085609B" w:rsidRPr="004201B0" w:rsidRDefault="0085609B" w:rsidP="00393BDD">
            <w:pPr>
              <w:jc w:val="center"/>
              <w:rPr>
                <w:sz w:val="18"/>
                <w:szCs w:val="18"/>
              </w:rPr>
            </w:pPr>
            <w:r w:rsidRPr="004201B0">
              <w:rPr>
                <w:sz w:val="18"/>
                <w:szCs w:val="18"/>
              </w:rPr>
              <w:t>Report Title</w:t>
            </w:r>
          </w:p>
        </w:tc>
        <w:tc>
          <w:tcPr>
            <w:tcW w:w="573" w:type="dxa"/>
            <w:shd w:val="clear" w:color="auto" w:fill="BFBFBF" w:themeFill="background1" w:themeFillShade="BF"/>
            <w:vAlign w:val="center"/>
          </w:tcPr>
          <w:p w:rsidR="0085609B" w:rsidRPr="004201B0" w:rsidRDefault="0085609B" w:rsidP="00393BDD">
            <w:pPr>
              <w:jc w:val="center"/>
              <w:rPr>
                <w:sz w:val="18"/>
                <w:szCs w:val="18"/>
              </w:rPr>
            </w:pPr>
            <w:r w:rsidRPr="004201B0">
              <w:rPr>
                <w:sz w:val="18"/>
                <w:szCs w:val="18"/>
              </w:rPr>
              <w:t>Rev</w:t>
            </w:r>
          </w:p>
        </w:tc>
        <w:tc>
          <w:tcPr>
            <w:tcW w:w="1373" w:type="dxa"/>
            <w:shd w:val="clear" w:color="auto" w:fill="BFBFBF" w:themeFill="background1" w:themeFillShade="BF"/>
            <w:vAlign w:val="center"/>
          </w:tcPr>
          <w:p w:rsidR="0085609B" w:rsidRPr="004201B0" w:rsidRDefault="0085609B" w:rsidP="00393BDD">
            <w:pPr>
              <w:jc w:val="center"/>
              <w:rPr>
                <w:sz w:val="18"/>
                <w:szCs w:val="18"/>
              </w:rPr>
            </w:pPr>
            <w:r w:rsidRPr="004201B0">
              <w:rPr>
                <w:sz w:val="18"/>
                <w:szCs w:val="18"/>
              </w:rPr>
              <w:t>Submission</w:t>
            </w:r>
          </w:p>
          <w:p w:rsidR="0085609B" w:rsidRPr="004201B0" w:rsidRDefault="0085609B" w:rsidP="00393BDD">
            <w:pPr>
              <w:jc w:val="center"/>
              <w:rPr>
                <w:sz w:val="18"/>
                <w:szCs w:val="18"/>
              </w:rPr>
            </w:pPr>
            <w:r w:rsidRPr="004201B0">
              <w:rPr>
                <w:sz w:val="18"/>
                <w:szCs w:val="18"/>
              </w:rPr>
              <w:t>Date</w:t>
            </w:r>
          </w:p>
        </w:tc>
      </w:tr>
      <w:tr w:rsidR="0025403D" w:rsidRPr="004201B0" w:rsidTr="00393BDD">
        <w:trPr>
          <w:trHeight w:val="20"/>
          <w:jc w:val="center"/>
        </w:trPr>
        <w:tc>
          <w:tcPr>
            <w:tcW w:w="741" w:type="dxa"/>
            <w:shd w:val="clear" w:color="auto" w:fill="auto"/>
            <w:vAlign w:val="center"/>
          </w:tcPr>
          <w:p w:rsidR="0025403D" w:rsidRPr="004201B0" w:rsidRDefault="0025403D" w:rsidP="00393BDD">
            <w:pPr>
              <w:jc w:val="center"/>
              <w:rPr>
                <w:rFonts w:eastAsiaTheme="minorEastAsia"/>
                <w:sz w:val="18"/>
                <w:szCs w:val="18"/>
              </w:rPr>
            </w:pPr>
            <w:r w:rsidRPr="004201B0">
              <w:rPr>
                <w:rFonts w:eastAsiaTheme="minorEastAsia" w:hint="eastAsia"/>
                <w:sz w:val="18"/>
                <w:szCs w:val="18"/>
              </w:rPr>
              <w:t>1</w:t>
            </w:r>
          </w:p>
        </w:tc>
        <w:tc>
          <w:tcPr>
            <w:tcW w:w="966" w:type="dxa"/>
            <w:vMerge w:val="restart"/>
            <w:shd w:val="clear" w:color="auto" w:fill="auto"/>
            <w:vAlign w:val="center"/>
          </w:tcPr>
          <w:p w:rsidR="0025403D" w:rsidRPr="004201B0" w:rsidRDefault="0025403D" w:rsidP="00393BDD">
            <w:pPr>
              <w:jc w:val="center"/>
              <w:rPr>
                <w:rFonts w:eastAsiaTheme="minorEastAsia"/>
                <w:sz w:val="18"/>
                <w:szCs w:val="18"/>
              </w:rPr>
            </w:pPr>
            <w:r w:rsidRPr="004201B0">
              <w:rPr>
                <w:rFonts w:eastAsiaTheme="minorEastAsia" w:hint="eastAsia"/>
                <w:sz w:val="18"/>
                <w:szCs w:val="18"/>
              </w:rPr>
              <w:t>---</w:t>
            </w:r>
          </w:p>
        </w:tc>
        <w:tc>
          <w:tcPr>
            <w:tcW w:w="1337" w:type="dxa"/>
            <w:vMerge w:val="restart"/>
            <w:vAlign w:val="center"/>
          </w:tcPr>
          <w:p w:rsidR="0025403D" w:rsidRPr="004201B0" w:rsidRDefault="0025403D" w:rsidP="00393BDD">
            <w:pPr>
              <w:jc w:val="center"/>
              <w:rPr>
                <w:rFonts w:eastAsiaTheme="minorEastAsia"/>
                <w:sz w:val="18"/>
                <w:szCs w:val="18"/>
              </w:rPr>
            </w:pPr>
            <w:r w:rsidRPr="004201B0">
              <w:rPr>
                <w:rFonts w:eastAsiaTheme="minorEastAsia" w:hint="eastAsia"/>
                <w:sz w:val="18"/>
                <w:szCs w:val="18"/>
              </w:rPr>
              <w:t>O&amp;M Plan</w:t>
            </w:r>
          </w:p>
        </w:tc>
        <w:tc>
          <w:tcPr>
            <w:tcW w:w="3192" w:type="dxa"/>
            <w:shd w:val="clear" w:color="auto" w:fill="auto"/>
            <w:vAlign w:val="center"/>
          </w:tcPr>
          <w:p w:rsidR="0025403D" w:rsidRPr="004201B0" w:rsidRDefault="0025403D" w:rsidP="00393BDD">
            <w:pPr>
              <w:rPr>
                <w:rFonts w:eastAsiaTheme="minorEastAsia"/>
                <w:sz w:val="18"/>
                <w:szCs w:val="18"/>
              </w:rPr>
            </w:pPr>
            <w:r w:rsidRPr="004201B0">
              <w:rPr>
                <w:rFonts w:eastAsiaTheme="minorEastAsia"/>
                <w:sz w:val="18"/>
                <w:szCs w:val="18"/>
              </w:rPr>
              <w:t>O&amp;M Plan Report</w:t>
            </w:r>
          </w:p>
        </w:tc>
        <w:tc>
          <w:tcPr>
            <w:tcW w:w="573" w:type="dxa"/>
            <w:shd w:val="clear" w:color="auto" w:fill="FFFF00"/>
            <w:vAlign w:val="center"/>
          </w:tcPr>
          <w:p w:rsidR="0025403D" w:rsidRPr="004201B0" w:rsidRDefault="0025403D" w:rsidP="00393BDD">
            <w:pPr>
              <w:jc w:val="center"/>
              <w:rPr>
                <w:rFonts w:cstheme="majorHAnsi"/>
                <w:sz w:val="18"/>
                <w:szCs w:val="18"/>
              </w:rPr>
            </w:pPr>
            <w:r w:rsidRPr="004201B0">
              <w:rPr>
                <w:rFonts w:cstheme="majorHAnsi"/>
                <w:sz w:val="18"/>
                <w:szCs w:val="18"/>
              </w:rPr>
              <w:t>2</w:t>
            </w:r>
          </w:p>
        </w:tc>
        <w:tc>
          <w:tcPr>
            <w:tcW w:w="1373" w:type="dxa"/>
            <w:shd w:val="clear" w:color="auto" w:fill="FFFF00"/>
            <w:vAlign w:val="center"/>
          </w:tcPr>
          <w:p w:rsidR="0025403D" w:rsidRPr="004201B0" w:rsidRDefault="0025403D" w:rsidP="00393BDD">
            <w:pPr>
              <w:jc w:val="center"/>
              <w:rPr>
                <w:rFonts w:cstheme="majorHAnsi"/>
                <w:sz w:val="18"/>
                <w:szCs w:val="18"/>
              </w:rPr>
            </w:pPr>
            <w:r w:rsidRPr="004201B0">
              <w:rPr>
                <w:rFonts w:cstheme="majorHAnsi"/>
                <w:sz w:val="18"/>
                <w:szCs w:val="18"/>
              </w:rPr>
              <w:t>03/05/2013</w:t>
            </w:r>
          </w:p>
        </w:tc>
      </w:tr>
      <w:tr w:rsidR="0025403D" w:rsidRPr="004201B0" w:rsidTr="00393BDD">
        <w:trPr>
          <w:trHeight w:val="20"/>
          <w:jc w:val="center"/>
        </w:trPr>
        <w:tc>
          <w:tcPr>
            <w:tcW w:w="741" w:type="dxa"/>
            <w:shd w:val="clear" w:color="auto" w:fill="auto"/>
            <w:vAlign w:val="center"/>
          </w:tcPr>
          <w:p w:rsidR="0025403D" w:rsidRPr="004201B0" w:rsidRDefault="0025403D" w:rsidP="00393BDD">
            <w:pPr>
              <w:jc w:val="center"/>
              <w:rPr>
                <w:rFonts w:eastAsiaTheme="minorEastAsia"/>
                <w:sz w:val="18"/>
                <w:szCs w:val="18"/>
              </w:rPr>
            </w:pPr>
            <w:r w:rsidRPr="004201B0">
              <w:rPr>
                <w:rFonts w:eastAsiaTheme="minorEastAsia" w:hint="eastAsia"/>
                <w:sz w:val="18"/>
                <w:szCs w:val="18"/>
              </w:rPr>
              <w:t>2</w:t>
            </w:r>
          </w:p>
        </w:tc>
        <w:tc>
          <w:tcPr>
            <w:tcW w:w="966" w:type="dxa"/>
            <w:vMerge/>
            <w:shd w:val="clear" w:color="auto" w:fill="auto"/>
            <w:vAlign w:val="center"/>
          </w:tcPr>
          <w:p w:rsidR="0025403D" w:rsidRPr="004201B0" w:rsidRDefault="0025403D" w:rsidP="00393BDD">
            <w:pPr>
              <w:jc w:val="center"/>
              <w:rPr>
                <w:rFonts w:eastAsiaTheme="minorEastAsia"/>
                <w:sz w:val="18"/>
                <w:szCs w:val="18"/>
              </w:rPr>
            </w:pPr>
          </w:p>
        </w:tc>
        <w:tc>
          <w:tcPr>
            <w:tcW w:w="1337" w:type="dxa"/>
            <w:vMerge/>
            <w:vAlign w:val="center"/>
          </w:tcPr>
          <w:p w:rsidR="0025403D" w:rsidRPr="004201B0" w:rsidRDefault="0025403D" w:rsidP="00393BDD">
            <w:pPr>
              <w:jc w:val="center"/>
              <w:rPr>
                <w:rFonts w:eastAsiaTheme="minorEastAsia"/>
                <w:sz w:val="18"/>
                <w:szCs w:val="18"/>
              </w:rPr>
            </w:pPr>
          </w:p>
        </w:tc>
        <w:tc>
          <w:tcPr>
            <w:tcW w:w="3192" w:type="dxa"/>
            <w:shd w:val="clear" w:color="auto" w:fill="auto"/>
            <w:vAlign w:val="center"/>
          </w:tcPr>
          <w:p w:rsidR="0025403D" w:rsidRPr="004201B0" w:rsidRDefault="0025403D" w:rsidP="00393BDD">
            <w:pPr>
              <w:rPr>
                <w:rFonts w:eastAsiaTheme="minorEastAsia"/>
                <w:sz w:val="18"/>
                <w:szCs w:val="18"/>
              </w:rPr>
            </w:pPr>
            <w:r w:rsidRPr="004201B0">
              <w:rPr>
                <w:rFonts w:eastAsiaTheme="minorEastAsia"/>
                <w:sz w:val="18"/>
                <w:szCs w:val="18"/>
              </w:rPr>
              <w:t>Traffic Management Plan Report</w:t>
            </w:r>
          </w:p>
        </w:tc>
        <w:tc>
          <w:tcPr>
            <w:tcW w:w="573" w:type="dxa"/>
            <w:shd w:val="clear" w:color="auto" w:fill="FFFF00"/>
            <w:vAlign w:val="center"/>
          </w:tcPr>
          <w:p w:rsidR="0025403D" w:rsidRPr="004201B0" w:rsidRDefault="0025403D" w:rsidP="00393BDD">
            <w:pPr>
              <w:jc w:val="center"/>
              <w:rPr>
                <w:rFonts w:cstheme="majorHAnsi"/>
                <w:sz w:val="18"/>
                <w:szCs w:val="18"/>
              </w:rPr>
            </w:pPr>
            <w:r w:rsidRPr="004201B0">
              <w:rPr>
                <w:rFonts w:cstheme="majorHAnsi"/>
                <w:sz w:val="18"/>
                <w:szCs w:val="18"/>
              </w:rPr>
              <w:t>1</w:t>
            </w:r>
          </w:p>
        </w:tc>
        <w:tc>
          <w:tcPr>
            <w:tcW w:w="1373" w:type="dxa"/>
            <w:shd w:val="clear" w:color="auto" w:fill="FFFF00"/>
            <w:vAlign w:val="center"/>
          </w:tcPr>
          <w:p w:rsidR="0025403D" w:rsidRPr="004201B0" w:rsidRDefault="0025403D" w:rsidP="00393BDD">
            <w:pPr>
              <w:jc w:val="center"/>
              <w:rPr>
                <w:sz w:val="18"/>
                <w:szCs w:val="18"/>
              </w:rPr>
            </w:pPr>
            <w:r w:rsidRPr="004201B0">
              <w:rPr>
                <w:rFonts w:cstheme="majorHAnsi"/>
                <w:sz w:val="18"/>
                <w:szCs w:val="18"/>
              </w:rPr>
              <w:t>03/05/2013</w:t>
            </w:r>
          </w:p>
        </w:tc>
      </w:tr>
      <w:tr w:rsidR="0025403D" w:rsidRPr="004201B0" w:rsidTr="00393BDD">
        <w:trPr>
          <w:trHeight w:val="20"/>
          <w:jc w:val="center"/>
        </w:trPr>
        <w:tc>
          <w:tcPr>
            <w:tcW w:w="741" w:type="dxa"/>
            <w:shd w:val="clear" w:color="auto" w:fill="auto"/>
            <w:vAlign w:val="center"/>
          </w:tcPr>
          <w:p w:rsidR="0025403D" w:rsidRPr="004201B0" w:rsidRDefault="0025403D" w:rsidP="00393BDD">
            <w:pPr>
              <w:jc w:val="center"/>
              <w:rPr>
                <w:rFonts w:eastAsiaTheme="minorEastAsia"/>
                <w:sz w:val="18"/>
                <w:szCs w:val="18"/>
              </w:rPr>
            </w:pPr>
            <w:r w:rsidRPr="004201B0">
              <w:rPr>
                <w:rFonts w:eastAsiaTheme="minorEastAsia" w:hint="eastAsia"/>
                <w:sz w:val="18"/>
                <w:szCs w:val="18"/>
              </w:rPr>
              <w:t>3</w:t>
            </w:r>
          </w:p>
        </w:tc>
        <w:tc>
          <w:tcPr>
            <w:tcW w:w="966" w:type="dxa"/>
            <w:vMerge/>
            <w:shd w:val="clear" w:color="auto" w:fill="auto"/>
            <w:vAlign w:val="center"/>
          </w:tcPr>
          <w:p w:rsidR="0025403D" w:rsidRPr="004201B0" w:rsidRDefault="0025403D" w:rsidP="00393BDD">
            <w:pPr>
              <w:jc w:val="center"/>
              <w:rPr>
                <w:rFonts w:eastAsiaTheme="minorEastAsia"/>
                <w:sz w:val="18"/>
                <w:szCs w:val="18"/>
              </w:rPr>
            </w:pPr>
          </w:p>
        </w:tc>
        <w:tc>
          <w:tcPr>
            <w:tcW w:w="1337" w:type="dxa"/>
            <w:vMerge/>
            <w:vAlign w:val="center"/>
          </w:tcPr>
          <w:p w:rsidR="0025403D" w:rsidRPr="004201B0" w:rsidRDefault="0025403D" w:rsidP="00393BDD">
            <w:pPr>
              <w:jc w:val="center"/>
              <w:rPr>
                <w:rFonts w:eastAsiaTheme="minorEastAsia"/>
                <w:sz w:val="18"/>
                <w:szCs w:val="18"/>
              </w:rPr>
            </w:pPr>
          </w:p>
        </w:tc>
        <w:tc>
          <w:tcPr>
            <w:tcW w:w="3192" w:type="dxa"/>
            <w:shd w:val="clear" w:color="auto" w:fill="auto"/>
            <w:vAlign w:val="center"/>
          </w:tcPr>
          <w:p w:rsidR="0025403D" w:rsidRPr="004201B0" w:rsidRDefault="0025403D" w:rsidP="00393BDD">
            <w:pPr>
              <w:rPr>
                <w:rFonts w:eastAsiaTheme="minorEastAsia"/>
                <w:sz w:val="18"/>
                <w:szCs w:val="18"/>
              </w:rPr>
            </w:pPr>
            <w:r w:rsidRPr="004201B0">
              <w:rPr>
                <w:rFonts w:eastAsiaTheme="minorEastAsia"/>
                <w:sz w:val="18"/>
                <w:szCs w:val="18"/>
              </w:rPr>
              <w:t>Heavy Vehicle Control System Report</w:t>
            </w:r>
          </w:p>
        </w:tc>
        <w:tc>
          <w:tcPr>
            <w:tcW w:w="573" w:type="dxa"/>
            <w:shd w:val="clear" w:color="auto" w:fill="FFFF00"/>
            <w:vAlign w:val="center"/>
          </w:tcPr>
          <w:p w:rsidR="0025403D" w:rsidRPr="004201B0" w:rsidRDefault="0025403D" w:rsidP="00393BDD">
            <w:pPr>
              <w:jc w:val="center"/>
              <w:rPr>
                <w:rFonts w:cstheme="majorHAnsi"/>
                <w:sz w:val="18"/>
                <w:szCs w:val="18"/>
              </w:rPr>
            </w:pPr>
            <w:r w:rsidRPr="004201B0">
              <w:rPr>
                <w:rFonts w:cstheme="majorHAnsi"/>
                <w:sz w:val="18"/>
                <w:szCs w:val="18"/>
              </w:rPr>
              <w:t>1</w:t>
            </w:r>
          </w:p>
        </w:tc>
        <w:tc>
          <w:tcPr>
            <w:tcW w:w="1373" w:type="dxa"/>
            <w:shd w:val="clear" w:color="auto" w:fill="FFFF00"/>
            <w:vAlign w:val="center"/>
          </w:tcPr>
          <w:p w:rsidR="0025403D" w:rsidRPr="004201B0" w:rsidRDefault="0025403D" w:rsidP="00393BDD">
            <w:pPr>
              <w:jc w:val="center"/>
              <w:rPr>
                <w:sz w:val="18"/>
                <w:szCs w:val="18"/>
              </w:rPr>
            </w:pPr>
            <w:r w:rsidRPr="004201B0">
              <w:rPr>
                <w:rFonts w:cstheme="majorHAnsi"/>
                <w:sz w:val="18"/>
                <w:szCs w:val="18"/>
              </w:rPr>
              <w:t>03/05/2013</w:t>
            </w:r>
          </w:p>
        </w:tc>
      </w:tr>
      <w:tr w:rsidR="0025403D" w:rsidRPr="004201B0" w:rsidTr="00393BDD">
        <w:trPr>
          <w:trHeight w:val="20"/>
          <w:jc w:val="center"/>
        </w:trPr>
        <w:tc>
          <w:tcPr>
            <w:tcW w:w="741" w:type="dxa"/>
            <w:shd w:val="clear" w:color="auto" w:fill="auto"/>
            <w:vAlign w:val="center"/>
          </w:tcPr>
          <w:p w:rsidR="0025403D" w:rsidRPr="004201B0" w:rsidRDefault="0025403D" w:rsidP="00393BDD">
            <w:pPr>
              <w:jc w:val="center"/>
              <w:rPr>
                <w:rFonts w:eastAsiaTheme="minorEastAsia"/>
                <w:sz w:val="18"/>
                <w:szCs w:val="18"/>
              </w:rPr>
            </w:pPr>
            <w:r w:rsidRPr="004201B0">
              <w:rPr>
                <w:rFonts w:eastAsiaTheme="minorEastAsia" w:hint="eastAsia"/>
                <w:sz w:val="18"/>
                <w:szCs w:val="18"/>
              </w:rPr>
              <w:t>4</w:t>
            </w:r>
          </w:p>
        </w:tc>
        <w:tc>
          <w:tcPr>
            <w:tcW w:w="966" w:type="dxa"/>
            <w:vMerge/>
            <w:shd w:val="clear" w:color="auto" w:fill="auto"/>
            <w:vAlign w:val="center"/>
          </w:tcPr>
          <w:p w:rsidR="0025403D" w:rsidRPr="004201B0" w:rsidRDefault="0025403D" w:rsidP="00393BDD">
            <w:pPr>
              <w:jc w:val="center"/>
              <w:rPr>
                <w:rFonts w:eastAsiaTheme="minorEastAsia"/>
                <w:sz w:val="18"/>
                <w:szCs w:val="18"/>
              </w:rPr>
            </w:pPr>
          </w:p>
        </w:tc>
        <w:tc>
          <w:tcPr>
            <w:tcW w:w="1337" w:type="dxa"/>
            <w:vMerge/>
            <w:vAlign w:val="center"/>
          </w:tcPr>
          <w:p w:rsidR="0025403D" w:rsidRPr="004201B0" w:rsidRDefault="0025403D" w:rsidP="00393BDD">
            <w:pPr>
              <w:jc w:val="center"/>
              <w:rPr>
                <w:rFonts w:eastAsiaTheme="minorEastAsia"/>
                <w:sz w:val="18"/>
                <w:szCs w:val="18"/>
              </w:rPr>
            </w:pPr>
          </w:p>
        </w:tc>
        <w:tc>
          <w:tcPr>
            <w:tcW w:w="3192" w:type="dxa"/>
            <w:shd w:val="clear" w:color="auto" w:fill="auto"/>
            <w:vAlign w:val="center"/>
          </w:tcPr>
          <w:p w:rsidR="0025403D" w:rsidRPr="004201B0" w:rsidRDefault="0025403D" w:rsidP="00393BDD">
            <w:pPr>
              <w:rPr>
                <w:rFonts w:eastAsiaTheme="minorEastAsia"/>
                <w:sz w:val="18"/>
                <w:szCs w:val="18"/>
              </w:rPr>
            </w:pPr>
            <w:r w:rsidRPr="004201B0">
              <w:rPr>
                <w:rFonts w:eastAsiaTheme="minorEastAsia"/>
                <w:sz w:val="18"/>
                <w:szCs w:val="18"/>
              </w:rPr>
              <w:t>O&amp;M Building Plan Report</w:t>
            </w:r>
          </w:p>
        </w:tc>
        <w:tc>
          <w:tcPr>
            <w:tcW w:w="573" w:type="dxa"/>
            <w:shd w:val="clear" w:color="auto" w:fill="FFFF00"/>
            <w:vAlign w:val="center"/>
          </w:tcPr>
          <w:p w:rsidR="0025403D" w:rsidRPr="004201B0" w:rsidRDefault="0025403D" w:rsidP="00393BDD">
            <w:pPr>
              <w:jc w:val="center"/>
              <w:rPr>
                <w:rFonts w:cstheme="majorHAnsi"/>
                <w:sz w:val="18"/>
                <w:szCs w:val="18"/>
              </w:rPr>
            </w:pPr>
            <w:r w:rsidRPr="004201B0">
              <w:rPr>
                <w:rFonts w:cstheme="majorHAnsi"/>
                <w:sz w:val="18"/>
                <w:szCs w:val="18"/>
              </w:rPr>
              <w:t>3</w:t>
            </w:r>
          </w:p>
        </w:tc>
        <w:tc>
          <w:tcPr>
            <w:tcW w:w="1373" w:type="dxa"/>
            <w:shd w:val="clear" w:color="auto" w:fill="FFFF00"/>
            <w:vAlign w:val="center"/>
          </w:tcPr>
          <w:p w:rsidR="0025403D" w:rsidRPr="004201B0" w:rsidRDefault="0025403D" w:rsidP="00393BDD">
            <w:pPr>
              <w:jc w:val="center"/>
              <w:rPr>
                <w:sz w:val="18"/>
                <w:szCs w:val="18"/>
              </w:rPr>
            </w:pPr>
            <w:r w:rsidRPr="004201B0">
              <w:rPr>
                <w:rFonts w:cstheme="majorHAnsi"/>
                <w:sz w:val="18"/>
                <w:szCs w:val="18"/>
              </w:rPr>
              <w:t>03/05/2013</w:t>
            </w:r>
          </w:p>
        </w:tc>
      </w:tr>
      <w:tr w:rsidR="0025403D" w:rsidRPr="004201B0" w:rsidTr="0025403D">
        <w:trPr>
          <w:trHeight w:val="20"/>
          <w:jc w:val="center"/>
        </w:trPr>
        <w:tc>
          <w:tcPr>
            <w:tcW w:w="741" w:type="dxa"/>
            <w:shd w:val="clear" w:color="auto" w:fill="auto"/>
            <w:vAlign w:val="center"/>
          </w:tcPr>
          <w:p w:rsidR="0025403D" w:rsidRPr="004201B0" w:rsidRDefault="0025403D" w:rsidP="00393BDD">
            <w:pPr>
              <w:jc w:val="center"/>
              <w:rPr>
                <w:rFonts w:eastAsiaTheme="minorEastAsia"/>
                <w:sz w:val="18"/>
                <w:szCs w:val="18"/>
              </w:rPr>
            </w:pPr>
            <w:r w:rsidRPr="004201B0">
              <w:rPr>
                <w:rFonts w:eastAsiaTheme="minorEastAsia" w:hint="eastAsia"/>
                <w:sz w:val="18"/>
                <w:szCs w:val="18"/>
              </w:rPr>
              <w:t>5</w:t>
            </w:r>
          </w:p>
        </w:tc>
        <w:tc>
          <w:tcPr>
            <w:tcW w:w="966" w:type="dxa"/>
            <w:vMerge w:val="restart"/>
            <w:shd w:val="clear" w:color="auto" w:fill="auto"/>
            <w:vAlign w:val="center"/>
          </w:tcPr>
          <w:p w:rsidR="0025403D" w:rsidRPr="004201B0" w:rsidRDefault="0025403D" w:rsidP="0025403D">
            <w:pPr>
              <w:jc w:val="center"/>
              <w:rPr>
                <w:rFonts w:eastAsiaTheme="minorEastAsia"/>
                <w:sz w:val="18"/>
                <w:szCs w:val="18"/>
              </w:rPr>
            </w:pPr>
            <w:r w:rsidRPr="004201B0">
              <w:rPr>
                <w:rFonts w:eastAsiaTheme="minorEastAsia"/>
                <w:sz w:val="18"/>
                <w:szCs w:val="18"/>
              </w:rPr>
              <w:t>PKG13A</w:t>
            </w:r>
          </w:p>
        </w:tc>
        <w:tc>
          <w:tcPr>
            <w:tcW w:w="1337" w:type="dxa"/>
            <w:vMerge w:val="restart"/>
            <w:vAlign w:val="center"/>
          </w:tcPr>
          <w:p w:rsidR="0025403D" w:rsidRPr="004201B0" w:rsidRDefault="0025403D" w:rsidP="0025403D">
            <w:pPr>
              <w:jc w:val="center"/>
              <w:rPr>
                <w:rFonts w:eastAsiaTheme="minorEastAsia"/>
                <w:sz w:val="18"/>
                <w:szCs w:val="18"/>
              </w:rPr>
            </w:pPr>
            <w:r w:rsidRPr="004201B0">
              <w:rPr>
                <w:rFonts w:eastAsiaTheme="minorEastAsia"/>
                <w:sz w:val="18"/>
                <w:szCs w:val="18"/>
              </w:rPr>
              <w:t>O&amp;M Building</w:t>
            </w:r>
          </w:p>
        </w:tc>
        <w:tc>
          <w:tcPr>
            <w:tcW w:w="3192" w:type="dxa"/>
            <w:shd w:val="clear" w:color="auto" w:fill="auto"/>
            <w:vAlign w:val="center"/>
          </w:tcPr>
          <w:p w:rsidR="0025403D" w:rsidRPr="004201B0" w:rsidRDefault="0025403D" w:rsidP="00393BDD">
            <w:pPr>
              <w:rPr>
                <w:rFonts w:eastAsiaTheme="minorEastAsia"/>
                <w:sz w:val="18"/>
                <w:szCs w:val="18"/>
              </w:rPr>
            </w:pPr>
            <w:r w:rsidRPr="004201B0">
              <w:rPr>
                <w:sz w:val="18"/>
                <w:szCs w:val="18"/>
              </w:rPr>
              <w:t>Detailed Design Reports</w:t>
            </w:r>
          </w:p>
        </w:tc>
        <w:tc>
          <w:tcPr>
            <w:tcW w:w="573" w:type="dxa"/>
            <w:vMerge w:val="restart"/>
            <w:shd w:val="clear" w:color="auto" w:fill="FFFF00"/>
            <w:vAlign w:val="center"/>
          </w:tcPr>
          <w:p w:rsidR="0025403D" w:rsidRPr="004201B0" w:rsidRDefault="0025403D" w:rsidP="00393BDD">
            <w:pPr>
              <w:jc w:val="center"/>
              <w:rPr>
                <w:rFonts w:eastAsiaTheme="minorEastAsia" w:cstheme="majorHAnsi"/>
                <w:sz w:val="18"/>
                <w:szCs w:val="18"/>
              </w:rPr>
            </w:pPr>
            <w:r w:rsidRPr="004201B0">
              <w:rPr>
                <w:rFonts w:eastAsiaTheme="minorEastAsia" w:cstheme="majorHAnsi"/>
                <w:sz w:val="18"/>
                <w:szCs w:val="18"/>
              </w:rPr>
              <w:t>0</w:t>
            </w:r>
          </w:p>
        </w:tc>
        <w:tc>
          <w:tcPr>
            <w:tcW w:w="1373" w:type="dxa"/>
            <w:vMerge w:val="restart"/>
            <w:shd w:val="clear" w:color="auto" w:fill="FFFF00"/>
            <w:vAlign w:val="center"/>
          </w:tcPr>
          <w:p w:rsidR="0025403D" w:rsidRPr="004201B0" w:rsidRDefault="0025403D" w:rsidP="00393BDD">
            <w:pPr>
              <w:jc w:val="center"/>
              <w:rPr>
                <w:rFonts w:cstheme="majorHAnsi"/>
                <w:sz w:val="18"/>
                <w:szCs w:val="18"/>
              </w:rPr>
            </w:pPr>
            <w:r w:rsidRPr="004201B0">
              <w:rPr>
                <w:rFonts w:cstheme="majorHAnsi"/>
                <w:sz w:val="18"/>
                <w:szCs w:val="18"/>
              </w:rPr>
              <w:t>27/01/2013</w:t>
            </w:r>
          </w:p>
        </w:tc>
      </w:tr>
      <w:tr w:rsidR="0025403D" w:rsidRPr="004201B0" w:rsidTr="0025403D">
        <w:trPr>
          <w:trHeight w:val="20"/>
          <w:jc w:val="center"/>
        </w:trPr>
        <w:tc>
          <w:tcPr>
            <w:tcW w:w="741" w:type="dxa"/>
            <w:shd w:val="clear" w:color="auto" w:fill="auto"/>
            <w:vAlign w:val="center"/>
          </w:tcPr>
          <w:p w:rsidR="0025403D" w:rsidRPr="004201B0" w:rsidRDefault="0025403D" w:rsidP="00393BDD">
            <w:pPr>
              <w:jc w:val="center"/>
              <w:rPr>
                <w:rFonts w:eastAsiaTheme="minorEastAsia"/>
                <w:sz w:val="18"/>
                <w:szCs w:val="18"/>
              </w:rPr>
            </w:pPr>
            <w:r w:rsidRPr="004201B0">
              <w:rPr>
                <w:rFonts w:eastAsiaTheme="minorEastAsia" w:hint="eastAsia"/>
                <w:sz w:val="18"/>
                <w:szCs w:val="18"/>
              </w:rPr>
              <w:t>6</w:t>
            </w:r>
          </w:p>
        </w:tc>
        <w:tc>
          <w:tcPr>
            <w:tcW w:w="966" w:type="dxa"/>
            <w:vMerge/>
            <w:shd w:val="clear" w:color="auto" w:fill="auto"/>
            <w:vAlign w:val="center"/>
          </w:tcPr>
          <w:p w:rsidR="0025403D" w:rsidRPr="004201B0" w:rsidRDefault="0025403D" w:rsidP="0025403D">
            <w:pPr>
              <w:jc w:val="center"/>
              <w:rPr>
                <w:sz w:val="18"/>
                <w:szCs w:val="18"/>
              </w:rPr>
            </w:pPr>
          </w:p>
        </w:tc>
        <w:tc>
          <w:tcPr>
            <w:tcW w:w="1337" w:type="dxa"/>
            <w:vMerge/>
            <w:vAlign w:val="center"/>
          </w:tcPr>
          <w:p w:rsidR="0025403D" w:rsidRPr="004201B0" w:rsidRDefault="0025403D" w:rsidP="0025403D">
            <w:pPr>
              <w:jc w:val="center"/>
              <w:rPr>
                <w:sz w:val="18"/>
                <w:szCs w:val="18"/>
              </w:rPr>
            </w:pPr>
          </w:p>
        </w:tc>
        <w:tc>
          <w:tcPr>
            <w:tcW w:w="3192" w:type="dxa"/>
            <w:shd w:val="clear" w:color="auto" w:fill="auto"/>
            <w:vAlign w:val="center"/>
          </w:tcPr>
          <w:p w:rsidR="0025403D" w:rsidRPr="004201B0" w:rsidRDefault="0025403D" w:rsidP="00393BDD">
            <w:pPr>
              <w:rPr>
                <w:sz w:val="18"/>
                <w:szCs w:val="18"/>
              </w:rPr>
            </w:pPr>
            <w:r w:rsidRPr="004201B0">
              <w:rPr>
                <w:sz w:val="18"/>
                <w:szCs w:val="18"/>
              </w:rPr>
              <w:t>Drawings</w:t>
            </w:r>
          </w:p>
        </w:tc>
        <w:tc>
          <w:tcPr>
            <w:tcW w:w="573" w:type="dxa"/>
            <w:vMerge/>
            <w:shd w:val="clear" w:color="auto" w:fill="FFFF00"/>
            <w:vAlign w:val="center"/>
          </w:tcPr>
          <w:p w:rsidR="0025403D" w:rsidRPr="004201B0" w:rsidRDefault="0025403D" w:rsidP="00393BDD">
            <w:pPr>
              <w:jc w:val="center"/>
              <w:rPr>
                <w:sz w:val="18"/>
                <w:szCs w:val="18"/>
              </w:rPr>
            </w:pPr>
          </w:p>
        </w:tc>
        <w:tc>
          <w:tcPr>
            <w:tcW w:w="1373" w:type="dxa"/>
            <w:vMerge/>
            <w:shd w:val="clear" w:color="auto" w:fill="FFFF00"/>
            <w:vAlign w:val="center"/>
          </w:tcPr>
          <w:p w:rsidR="0025403D" w:rsidRPr="004201B0" w:rsidRDefault="0025403D" w:rsidP="00393BDD">
            <w:pPr>
              <w:jc w:val="center"/>
              <w:rPr>
                <w:sz w:val="18"/>
                <w:szCs w:val="18"/>
              </w:rPr>
            </w:pPr>
          </w:p>
        </w:tc>
      </w:tr>
      <w:tr w:rsidR="0025403D" w:rsidRPr="004201B0" w:rsidTr="0025403D">
        <w:trPr>
          <w:trHeight w:val="20"/>
          <w:jc w:val="center"/>
        </w:trPr>
        <w:tc>
          <w:tcPr>
            <w:tcW w:w="741" w:type="dxa"/>
            <w:shd w:val="clear" w:color="auto" w:fill="auto"/>
            <w:vAlign w:val="center"/>
          </w:tcPr>
          <w:p w:rsidR="0025403D" w:rsidRPr="004201B0" w:rsidRDefault="0025403D" w:rsidP="00393BDD">
            <w:pPr>
              <w:jc w:val="center"/>
              <w:rPr>
                <w:rFonts w:eastAsiaTheme="minorEastAsia"/>
                <w:sz w:val="18"/>
                <w:szCs w:val="18"/>
              </w:rPr>
            </w:pPr>
            <w:r w:rsidRPr="004201B0">
              <w:rPr>
                <w:rFonts w:eastAsiaTheme="minorEastAsia" w:hint="eastAsia"/>
                <w:sz w:val="18"/>
                <w:szCs w:val="18"/>
              </w:rPr>
              <w:t>7</w:t>
            </w:r>
          </w:p>
        </w:tc>
        <w:tc>
          <w:tcPr>
            <w:tcW w:w="966" w:type="dxa"/>
            <w:vMerge/>
            <w:shd w:val="clear" w:color="auto" w:fill="auto"/>
            <w:vAlign w:val="center"/>
          </w:tcPr>
          <w:p w:rsidR="0025403D" w:rsidRPr="004201B0" w:rsidRDefault="0025403D" w:rsidP="0025403D">
            <w:pPr>
              <w:jc w:val="center"/>
              <w:rPr>
                <w:sz w:val="18"/>
                <w:szCs w:val="18"/>
              </w:rPr>
            </w:pPr>
          </w:p>
        </w:tc>
        <w:tc>
          <w:tcPr>
            <w:tcW w:w="1337" w:type="dxa"/>
            <w:vMerge/>
            <w:vAlign w:val="center"/>
          </w:tcPr>
          <w:p w:rsidR="0025403D" w:rsidRPr="004201B0" w:rsidRDefault="0025403D" w:rsidP="0025403D">
            <w:pPr>
              <w:jc w:val="center"/>
              <w:rPr>
                <w:sz w:val="18"/>
                <w:szCs w:val="18"/>
              </w:rPr>
            </w:pPr>
          </w:p>
        </w:tc>
        <w:tc>
          <w:tcPr>
            <w:tcW w:w="3192" w:type="dxa"/>
            <w:shd w:val="clear" w:color="auto" w:fill="auto"/>
            <w:vAlign w:val="center"/>
          </w:tcPr>
          <w:p w:rsidR="0025403D" w:rsidRPr="004201B0" w:rsidRDefault="0025403D" w:rsidP="00393BDD">
            <w:pPr>
              <w:rPr>
                <w:sz w:val="18"/>
                <w:szCs w:val="18"/>
              </w:rPr>
            </w:pPr>
            <w:r w:rsidRPr="004201B0">
              <w:rPr>
                <w:sz w:val="18"/>
                <w:szCs w:val="18"/>
              </w:rPr>
              <w:t xml:space="preserve">Work </w:t>
            </w:r>
            <w:proofErr w:type="spellStart"/>
            <w:r w:rsidRPr="004201B0">
              <w:rPr>
                <w:sz w:val="18"/>
                <w:szCs w:val="18"/>
              </w:rPr>
              <w:t>Qty</w:t>
            </w:r>
            <w:proofErr w:type="spellEnd"/>
            <w:r w:rsidRPr="004201B0">
              <w:rPr>
                <w:sz w:val="18"/>
                <w:szCs w:val="18"/>
              </w:rPr>
              <w:t xml:space="preserve"> Report</w:t>
            </w:r>
          </w:p>
        </w:tc>
        <w:tc>
          <w:tcPr>
            <w:tcW w:w="573" w:type="dxa"/>
            <w:vMerge/>
            <w:shd w:val="clear" w:color="auto" w:fill="FFFF00"/>
            <w:vAlign w:val="center"/>
          </w:tcPr>
          <w:p w:rsidR="0025403D" w:rsidRPr="004201B0" w:rsidRDefault="0025403D" w:rsidP="00393BDD">
            <w:pPr>
              <w:jc w:val="center"/>
              <w:rPr>
                <w:sz w:val="18"/>
                <w:szCs w:val="18"/>
              </w:rPr>
            </w:pPr>
          </w:p>
        </w:tc>
        <w:tc>
          <w:tcPr>
            <w:tcW w:w="1373" w:type="dxa"/>
            <w:vMerge/>
            <w:shd w:val="clear" w:color="auto" w:fill="FFFF00"/>
            <w:vAlign w:val="center"/>
          </w:tcPr>
          <w:p w:rsidR="0025403D" w:rsidRPr="004201B0" w:rsidRDefault="0025403D" w:rsidP="00393BDD">
            <w:pPr>
              <w:jc w:val="center"/>
              <w:rPr>
                <w:sz w:val="18"/>
                <w:szCs w:val="18"/>
              </w:rPr>
            </w:pPr>
          </w:p>
        </w:tc>
      </w:tr>
      <w:tr w:rsidR="0025403D" w:rsidRPr="004201B0" w:rsidTr="0025403D">
        <w:trPr>
          <w:trHeight w:val="20"/>
          <w:jc w:val="center"/>
        </w:trPr>
        <w:tc>
          <w:tcPr>
            <w:tcW w:w="741" w:type="dxa"/>
            <w:shd w:val="clear" w:color="auto" w:fill="auto"/>
            <w:vAlign w:val="center"/>
          </w:tcPr>
          <w:p w:rsidR="0025403D" w:rsidRPr="004201B0" w:rsidRDefault="0025403D" w:rsidP="00393BDD">
            <w:pPr>
              <w:jc w:val="center"/>
              <w:rPr>
                <w:rFonts w:eastAsiaTheme="minorEastAsia"/>
                <w:sz w:val="18"/>
                <w:szCs w:val="18"/>
              </w:rPr>
            </w:pPr>
            <w:r w:rsidRPr="004201B0">
              <w:rPr>
                <w:rFonts w:eastAsiaTheme="minorEastAsia" w:hint="eastAsia"/>
                <w:sz w:val="18"/>
                <w:szCs w:val="18"/>
              </w:rPr>
              <w:t>8</w:t>
            </w:r>
          </w:p>
        </w:tc>
        <w:tc>
          <w:tcPr>
            <w:tcW w:w="966" w:type="dxa"/>
            <w:vMerge/>
            <w:shd w:val="clear" w:color="auto" w:fill="auto"/>
            <w:vAlign w:val="center"/>
          </w:tcPr>
          <w:p w:rsidR="0025403D" w:rsidRPr="004201B0" w:rsidRDefault="0025403D" w:rsidP="0025403D">
            <w:pPr>
              <w:jc w:val="center"/>
              <w:rPr>
                <w:sz w:val="18"/>
                <w:szCs w:val="18"/>
              </w:rPr>
            </w:pPr>
          </w:p>
        </w:tc>
        <w:tc>
          <w:tcPr>
            <w:tcW w:w="1337" w:type="dxa"/>
            <w:vMerge/>
            <w:vAlign w:val="center"/>
          </w:tcPr>
          <w:p w:rsidR="0025403D" w:rsidRPr="004201B0" w:rsidRDefault="0025403D" w:rsidP="0025403D">
            <w:pPr>
              <w:jc w:val="center"/>
              <w:rPr>
                <w:sz w:val="18"/>
                <w:szCs w:val="18"/>
              </w:rPr>
            </w:pPr>
          </w:p>
        </w:tc>
        <w:tc>
          <w:tcPr>
            <w:tcW w:w="3192" w:type="dxa"/>
            <w:shd w:val="clear" w:color="auto" w:fill="auto"/>
            <w:vAlign w:val="center"/>
          </w:tcPr>
          <w:p w:rsidR="0025403D" w:rsidRPr="004201B0" w:rsidRDefault="0025403D" w:rsidP="00393BDD">
            <w:pPr>
              <w:rPr>
                <w:sz w:val="18"/>
                <w:szCs w:val="18"/>
              </w:rPr>
            </w:pPr>
            <w:r w:rsidRPr="004201B0">
              <w:rPr>
                <w:rFonts w:eastAsiaTheme="minorEastAsia"/>
                <w:sz w:val="18"/>
                <w:szCs w:val="18"/>
              </w:rPr>
              <w:t>Specifications</w:t>
            </w:r>
          </w:p>
        </w:tc>
        <w:tc>
          <w:tcPr>
            <w:tcW w:w="573" w:type="dxa"/>
            <w:vMerge/>
            <w:shd w:val="clear" w:color="auto" w:fill="FFFF00"/>
            <w:vAlign w:val="center"/>
          </w:tcPr>
          <w:p w:rsidR="0025403D" w:rsidRPr="004201B0" w:rsidRDefault="0025403D" w:rsidP="00393BDD">
            <w:pPr>
              <w:jc w:val="center"/>
              <w:rPr>
                <w:sz w:val="18"/>
                <w:szCs w:val="18"/>
              </w:rPr>
            </w:pPr>
          </w:p>
        </w:tc>
        <w:tc>
          <w:tcPr>
            <w:tcW w:w="1373" w:type="dxa"/>
            <w:vMerge/>
            <w:shd w:val="clear" w:color="auto" w:fill="FFFF00"/>
            <w:vAlign w:val="center"/>
          </w:tcPr>
          <w:p w:rsidR="0025403D" w:rsidRPr="004201B0" w:rsidRDefault="0025403D" w:rsidP="00393BDD">
            <w:pPr>
              <w:jc w:val="center"/>
              <w:rPr>
                <w:sz w:val="18"/>
                <w:szCs w:val="18"/>
              </w:rPr>
            </w:pPr>
          </w:p>
        </w:tc>
      </w:tr>
      <w:tr w:rsidR="0025403D" w:rsidRPr="004201B0" w:rsidTr="0025403D">
        <w:trPr>
          <w:trHeight w:val="20"/>
          <w:jc w:val="center"/>
        </w:trPr>
        <w:tc>
          <w:tcPr>
            <w:tcW w:w="741" w:type="dxa"/>
            <w:shd w:val="clear" w:color="auto" w:fill="auto"/>
            <w:vAlign w:val="center"/>
          </w:tcPr>
          <w:p w:rsidR="0025403D" w:rsidRPr="004201B0" w:rsidRDefault="0025403D" w:rsidP="00393BDD">
            <w:pPr>
              <w:jc w:val="center"/>
              <w:rPr>
                <w:rFonts w:eastAsiaTheme="minorEastAsia"/>
                <w:sz w:val="18"/>
                <w:szCs w:val="18"/>
              </w:rPr>
            </w:pPr>
            <w:r w:rsidRPr="004201B0">
              <w:rPr>
                <w:rFonts w:eastAsiaTheme="minorEastAsia" w:hint="eastAsia"/>
                <w:sz w:val="18"/>
                <w:szCs w:val="18"/>
              </w:rPr>
              <w:t>9</w:t>
            </w:r>
          </w:p>
        </w:tc>
        <w:tc>
          <w:tcPr>
            <w:tcW w:w="966" w:type="dxa"/>
            <w:shd w:val="clear" w:color="auto" w:fill="auto"/>
            <w:vAlign w:val="center"/>
          </w:tcPr>
          <w:p w:rsidR="0025403D" w:rsidRPr="004201B0" w:rsidRDefault="0025403D" w:rsidP="0025403D">
            <w:pPr>
              <w:jc w:val="center"/>
              <w:rPr>
                <w:rFonts w:eastAsiaTheme="minorEastAsia"/>
                <w:sz w:val="18"/>
                <w:szCs w:val="18"/>
              </w:rPr>
            </w:pPr>
            <w:r w:rsidRPr="004201B0">
              <w:rPr>
                <w:rFonts w:eastAsiaTheme="minorEastAsia"/>
                <w:sz w:val="18"/>
                <w:szCs w:val="18"/>
              </w:rPr>
              <w:t>PKG13B</w:t>
            </w:r>
          </w:p>
        </w:tc>
        <w:tc>
          <w:tcPr>
            <w:tcW w:w="1337" w:type="dxa"/>
            <w:vAlign w:val="center"/>
          </w:tcPr>
          <w:p w:rsidR="0025403D" w:rsidRPr="004201B0" w:rsidRDefault="0025403D" w:rsidP="0025403D">
            <w:pPr>
              <w:jc w:val="center"/>
              <w:rPr>
                <w:rFonts w:eastAsiaTheme="minorEastAsia"/>
                <w:sz w:val="18"/>
                <w:szCs w:val="18"/>
              </w:rPr>
            </w:pPr>
            <w:r w:rsidRPr="004201B0">
              <w:rPr>
                <w:rFonts w:eastAsiaTheme="minorEastAsia"/>
                <w:sz w:val="18"/>
                <w:szCs w:val="18"/>
              </w:rPr>
              <w:t>O&amp;M Vehicles</w:t>
            </w:r>
          </w:p>
        </w:tc>
        <w:tc>
          <w:tcPr>
            <w:tcW w:w="3192" w:type="dxa"/>
            <w:shd w:val="clear" w:color="auto" w:fill="auto"/>
            <w:vAlign w:val="center"/>
          </w:tcPr>
          <w:p w:rsidR="0025403D" w:rsidRPr="004201B0" w:rsidRDefault="0025403D" w:rsidP="00393BDD">
            <w:pPr>
              <w:rPr>
                <w:rFonts w:eastAsiaTheme="minorEastAsia"/>
                <w:sz w:val="18"/>
                <w:szCs w:val="18"/>
              </w:rPr>
            </w:pPr>
            <w:r w:rsidRPr="004201B0">
              <w:rPr>
                <w:rFonts w:eastAsiaTheme="minorEastAsia"/>
                <w:sz w:val="18"/>
                <w:szCs w:val="18"/>
              </w:rPr>
              <w:t>Specifications</w:t>
            </w:r>
          </w:p>
        </w:tc>
        <w:tc>
          <w:tcPr>
            <w:tcW w:w="573" w:type="dxa"/>
            <w:shd w:val="clear" w:color="auto" w:fill="FFFF00"/>
            <w:vAlign w:val="center"/>
          </w:tcPr>
          <w:p w:rsidR="0025403D" w:rsidRPr="004201B0" w:rsidRDefault="0025403D" w:rsidP="00393BDD">
            <w:pPr>
              <w:jc w:val="center"/>
              <w:rPr>
                <w:rFonts w:eastAsiaTheme="minorEastAsia" w:cstheme="majorHAnsi"/>
                <w:sz w:val="18"/>
                <w:szCs w:val="18"/>
              </w:rPr>
            </w:pPr>
            <w:r w:rsidRPr="004201B0">
              <w:rPr>
                <w:rFonts w:eastAsiaTheme="minorEastAsia" w:cstheme="majorHAnsi"/>
                <w:sz w:val="18"/>
                <w:szCs w:val="18"/>
              </w:rPr>
              <w:t>0</w:t>
            </w:r>
          </w:p>
        </w:tc>
        <w:tc>
          <w:tcPr>
            <w:tcW w:w="1373" w:type="dxa"/>
            <w:shd w:val="clear" w:color="auto" w:fill="FFFF00"/>
            <w:vAlign w:val="center"/>
          </w:tcPr>
          <w:p w:rsidR="0025403D" w:rsidRPr="004201B0" w:rsidRDefault="0025403D" w:rsidP="00393BDD">
            <w:pPr>
              <w:jc w:val="center"/>
              <w:rPr>
                <w:rFonts w:cstheme="majorHAnsi"/>
                <w:sz w:val="18"/>
                <w:szCs w:val="18"/>
              </w:rPr>
            </w:pPr>
            <w:r w:rsidRPr="004201B0">
              <w:rPr>
                <w:rFonts w:cstheme="majorHAnsi"/>
                <w:sz w:val="18"/>
                <w:szCs w:val="18"/>
              </w:rPr>
              <w:t>27/01/2013</w:t>
            </w:r>
          </w:p>
        </w:tc>
      </w:tr>
    </w:tbl>
    <w:p w:rsidR="0085609B" w:rsidRPr="004201B0" w:rsidRDefault="0085609B" w:rsidP="00417DD3">
      <w:pPr>
        <w:rPr>
          <w:rFonts w:eastAsiaTheme="minorEastAsia"/>
        </w:rPr>
      </w:pPr>
    </w:p>
    <w:p w:rsidR="006A05F0" w:rsidRPr="004201B0" w:rsidRDefault="00040334" w:rsidP="006072EB">
      <w:pPr>
        <w:pStyle w:val="Heading2"/>
      </w:pPr>
      <w:bookmarkStart w:id="133" w:name="_Toc408232297"/>
      <w:r w:rsidRPr="004201B0">
        <w:rPr>
          <w:rFonts w:hint="eastAsia"/>
        </w:rPr>
        <w:t>Review and Update, as necessary, an Environmental Impact Assessment (EIA), Environmental Management Plan (EMP), Ethnic Minority Development Plan (EMDP) and Resettlement Action Plan (RAP)</w:t>
      </w:r>
      <w:r w:rsidR="00BB3B0C" w:rsidRPr="004201B0">
        <w:rPr>
          <w:rFonts w:hint="eastAsia"/>
        </w:rPr>
        <w:t xml:space="preserve"> (TOR 3.3.6)</w:t>
      </w:r>
      <w:bookmarkEnd w:id="133"/>
    </w:p>
    <w:p w:rsidR="006A05F0" w:rsidRPr="004201B0" w:rsidRDefault="006A05F0" w:rsidP="006072EB">
      <w:pPr>
        <w:pStyle w:val="Heading3"/>
      </w:pPr>
      <w:bookmarkStart w:id="134" w:name="_Toc408232298"/>
      <w:r w:rsidRPr="004201B0">
        <w:rPr>
          <w:rFonts w:hint="eastAsia"/>
        </w:rPr>
        <w:t>Update of Environmental Impact Assessment (EIA)</w:t>
      </w:r>
      <w:r w:rsidR="004661C8" w:rsidRPr="004201B0">
        <w:rPr>
          <w:rFonts w:hint="eastAsia"/>
        </w:rPr>
        <w:t xml:space="preserve"> and Environmental Management Plan (EMP)</w:t>
      </w:r>
      <w:bookmarkEnd w:id="134"/>
    </w:p>
    <w:p w:rsidR="00CC7339" w:rsidRPr="004201B0" w:rsidRDefault="00CC7339" w:rsidP="004F5539">
      <w:pPr>
        <w:pStyle w:val="NumberedSentence"/>
        <w:spacing w:after="120"/>
      </w:pPr>
      <w:r w:rsidRPr="004201B0">
        <w:rPr>
          <w:rFonts w:hint="eastAsia"/>
        </w:rPr>
        <w:t xml:space="preserve">In accordance with the </w:t>
      </w:r>
      <w:r w:rsidRPr="004201B0">
        <w:t>requirements</w:t>
      </w:r>
      <w:r w:rsidRPr="004201B0">
        <w:rPr>
          <w:rFonts w:hint="eastAsia"/>
        </w:rPr>
        <w:t xml:space="preserve"> stipulated in TOR 3.3.6, the Consultant carried out the update of </w:t>
      </w:r>
      <w:r w:rsidRPr="004201B0">
        <w:t>Environmental Impact Assessment (EIA)</w:t>
      </w:r>
      <w:r w:rsidR="004661C8" w:rsidRPr="004201B0">
        <w:rPr>
          <w:rFonts w:hint="eastAsia"/>
        </w:rPr>
        <w:t xml:space="preserve"> and </w:t>
      </w:r>
      <w:r w:rsidR="004661C8" w:rsidRPr="004201B0">
        <w:t>Environmental Management Plan (EMP)</w:t>
      </w:r>
      <w:r w:rsidR="004661C8" w:rsidRPr="004201B0">
        <w:rPr>
          <w:rFonts w:hint="eastAsia"/>
        </w:rPr>
        <w:t xml:space="preserve"> reports.</w:t>
      </w:r>
    </w:p>
    <w:p w:rsidR="004661C8" w:rsidRPr="004201B0" w:rsidRDefault="004661C8" w:rsidP="004661C8">
      <w:pPr>
        <w:pStyle w:val="DQEDD-FigureTable"/>
        <w:rPr>
          <w:rFonts w:eastAsiaTheme="minorEastAsia"/>
        </w:rPr>
      </w:pPr>
      <w:r w:rsidRPr="004201B0">
        <w:t xml:space="preserve">Table </w:t>
      </w:r>
      <w:fldSimple w:instr=" STYLEREF 1 \s ">
        <w:r w:rsidR="00BA1BE6">
          <w:rPr>
            <w:noProof/>
          </w:rPr>
          <w:t>6</w:t>
        </w:r>
      </w:fldSimple>
      <w:r w:rsidRPr="004201B0">
        <w:t>.</w:t>
      </w:r>
      <w:fldSimple w:instr=" SEQ Table \* ARABIC \s 1 ">
        <w:r w:rsidR="00BA1BE6">
          <w:rPr>
            <w:noProof/>
          </w:rPr>
          <w:t>21</w:t>
        </w:r>
      </w:fldSimple>
      <w:r w:rsidRPr="004201B0">
        <w:rPr>
          <w:rFonts w:hint="eastAsia"/>
        </w:rPr>
        <w:t xml:space="preserve">  </w:t>
      </w:r>
      <w:r w:rsidRPr="004201B0">
        <w:t xml:space="preserve"> </w:t>
      </w:r>
      <w:r w:rsidRPr="004201B0">
        <w:rPr>
          <w:rFonts w:eastAsiaTheme="minorEastAsia" w:hint="eastAsia"/>
          <w:lang w:eastAsia="ja-JP"/>
        </w:rPr>
        <w:t xml:space="preserve">Work Progress of Update of </w:t>
      </w:r>
      <w:r w:rsidRPr="004201B0">
        <w:t>EIA</w:t>
      </w:r>
      <w:r w:rsidRPr="004201B0">
        <w:rPr>
          <w:rFonts w:eastAsiaTheme="minorEastAsia" w:hint="eastAsia"/>
          <w:lang w:eastAsia="ja-JP"/>
        </w:rPr>
        <w:t xml:space="preserve"> and EMP Reports</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705"/>
        <w:gridCol w:w="1847"/>
        <w:gridCol w:w="1088"/>
        <w:gridCol w:w="5858"/>
      </w:tblGrid>
      <w:tr w:rsidR="004661C8" w:rsidRPr="004201B0" w:rsidTr="00AD2688">
        <w:trPr>
          <w:cantSplit/>
          <w:tblHeader/>
        </w:trPr>
        <w:tc>
          <w:tcPr>
            <w:tcW w:w="705" w:type="dxa"/>
            <w:shd w:val="clear" w:color="auto" w:fill="BFBFBF" w:themeFill="background1" w:themeFillShade="BF"/>
          </w:tcPr>
          <w:p w:rsidR="004661C8" w:rsidRPr="004201B0" w:rsidRDefault="004661C8" w:rsidP="00AD2688">
            <w:pPr>
              <w:spacing w:line="0" w:lineRule="atLeast"/>
              <w:jc w:val="center"/>
              <w:rPr>
                <w:rFonts w:eastAsiaTheme="minorEastAsia"/>
                <w:sz w:val="18"/>
              </w:rPr>
            </w:pPr>
            <w:r w:rsidRPr="004201B0">
              <w:rPr>
                <w:rFonts w:eastAsiaTheme="minorEastAsia" w:hint="eastAsia"/>
                <w:sz w:val="18"/>
              </w:rPr>
              <w:t>Task</w:t>
            </w:r>
          </w:p>
        </w:tc>
        <w:tc>
          <w:tcPr>
            <w:tcW w:w="1847" w:type="dxa"/>
            <w:shd w:val="clear" w:color="auto" w:fill="BFBFBF" w:themeFill="background1" w:themeFillShade="BF"/>
            <w:vAlign w:val="center"/>
          </w:tcPr>
          <w:p w:rsidR="004661C8" w:rsidRPr="004201B0" w:rsidRDefault="004661C8" w:rsidP="004661C8">
            <w:pPr>
              <w:spacing w:line="0" w:lineRule="atLeast"/>
              <w:jc w:val="center"/>
              <w:rPr>
                <w:sz w:val="18"/>
              </w:rPr>
            </w:pPr>
            <w:r w:rsidRPr="004201B0">
              <w:rPr>
                <w:sz w:val="18"/>
              </w:rPr>
              <w:t xml:space="preserve">Required </w:t>
            </w:r>
            <w:r w:rsidRPr="004201B0">
              <w:rPr>
                <w:rFonts w:hint="eastAsia"/>
                <w:sz w:val="18"/>
              </w:rPr>
              <w:t>T</w:t>
            </w:r>
            <w:r w:rsidRPr="004201B0">
              <w:rPr>
                <w:sz w:val="18"/>
              </w:rPr>
              <w:t>asks</w:t>
            </w:r>
          </w:p>
        </w:tc>
        <w:tc>
          <w:tcPr>
            <w:tcW w:w="1088" w:type="dxa"/>
            <w:shd w:val="clear" w:color="auto" w:fill="BFBFBF" w:themeFill="background1" w:themeFillShade="BF"/>
          </w:tcPr>
          <w:p w:rsidR="004661C8" w:rsidRPr="004201B0" w:rsidRDefault="004661C8" w:rsidP="00AD2688">
            <w:pPr>
              <w:spacing w:line="0" w:lineRule="atLeast"/>
              <w:jc w:val="center"/>
              <w:rPr>
                <w:sz w:val="18"/>
              </w:rPr>
            </w:pPr>
            <w:r w:rsidRPr="004201B0">
              <w:rPr>
                <w:rFonts w:hint="eastAsia"/>
                <w:sz w:val="18"/>
              </w:rPr>
              <w:t>Time</w:t>
            </w:r>
          </w:p>
        </w:tc>
        <w:tc>
          <w:tcPr>
            <w:tcW w:w="5858" w:type="dxa"/>
            <w:shd w:val="clear" w:color="auto" w:fill="BFBFBF" w:themeFill="background1" w:themeFillShade="BF"/>
            <w:vAlign w:val="center"/>
          </w:tcPr>
          <w:p w:rsidR="004661C8" w:rsidRPr="004201B0" w:rsidRDefault="004661C8" w:rsidP="004661C8">
            <w:pPr>
              <w:spacing w:line="0" w:lineRule="atLeast"/>
              <w:jc w:val="center"/>
              <w:rPr>
                <w:sz w:val="18"/>
              </w:rPr>
            </w:pPr>
            <w:r w:rsidRPr="004201B0">
              <w:rPr>
                <w:rFonts w:hint="eastAsia"/>
                <w:sz w:val="18"/>
              </w:rPr>
              <w:t>Contents</w:t>
            </w:r>
          </w:p>
        </w:tc>
      </w:tr>
      <w:tr w:rsidR="004661C8" w:rsidRPr="004201B0" w:rsidTr="00AD2688">
        <w:trPr>
          <w:cantSplit/>
        </w:trPr>
        <w:tc>
          <w:tcPr>
            <w:tcW w:w="705" w:type="dxa"/>
          </w:tcPr>
          <w:p w:rsidR="004661C8" w:rsidRPr="004201B0" w:rsidRDefault="004661C8" w:rsidP="00AD2688">
            <w:pPr>
              <w:spacing w:line="0" w:lineRule="atLeast"/>
              <w:jc w:val="center"/>
              <w:rPr>
                <w:rFonts w:eastAsiaTheme="minorEastAsia"/>
                <w:sz w:val="18"/>
              </w:rPr>
            </w:pPr>
            <w:r w:rsidRPr="004201B0">
              <w:rPr>
                <w:rFonts w:eastAsiaTheme="minorEastAsia" w:hint="eastAsia"/>
                <w:sz w:val="18"/>
              </w:rPr>
              <w:t>1</w:t>
            </w:r>
          </w:p>
        </w:tc>
        <w:tc>
          <w:tcPr>
            <w:tcW w:w="1847" w:type="dxa"/>
          </w:tcPr>
          <w:p w:rsidR="004661C8" w:rsidRPr="004201B0" w:rsidRDefault="004661C8" w:rsidP="004661C8">
            <w:pPr>
              <w:spacing w:line="0" w:lineRule="atLeast"/>
              <w:rPr>
                <w:sz w:val="18"/>
              </w:rPr>
            </w:pPr>
            <w:r w:rsidRPr="004201B0">
              <w:rPr>
                <w:sz w:val="18"/>
              </w:rPr>
              <w:t>Review the latest EIA Report, the EMP, and the World Bank comments.</w:t>
            </w:r>
          </w:p>
        </w:tc>
        <w:tc>
          <w:tcPr>
            <w:tcW w:w="1088" w:type="dxa"/>
          </w:tcPr>
          <w:p w:rsidR="004661C8" w:rsidRPr="004201B0" w:rsidRDefault="00AD2688" w:rsidP="00AD2688">
            <w:pPr>
              <w:spacing w:line="0" w:lineRule="atLeast"/>
              <w:jc w:val="center"/>
              <w:rPr>
                <w:sz w:val="18"/>
              </w:rPr>
            </w:pPr>
            <w:r w:rsidRPr="004201B0">
              <w:rPr>
                <w:rFonts w:eastAsiaTheme="minorEastAsia" w:hint="eastAsia"/>
                <w:sz w:val="18"/>
              </w:rPr>
              <w:t>Mar</w:t>
            </w:r>
            <w:r w:rsidR="004661C8" w:rsidRPr="004201B0">
              <w:rPr>
                <w:sz w:val="18"/>
              </w:rPr>
              <w:t xml:space="preserve"> 2012</w:t>
            </w:r>
          </w:p>
        </w:tc>
        <w:tc>
          <w:tcPr>
            <w:tcW w:w="5858" w:type="dxa"/>
            <w:vAlign w:val="center"/>
          </w:tcPr>
          <w:p w:rsidR="004661C8" w:rsidRPr="004201B0" w:rsidRDefault="004661C8" w:rsidP="004661C8">
            <w:pPr>
              <w:spacing w:line="0" w:lineRule="atLeast"/>
              <w:rPr>
                <w:rFonts w:eastAsiaTheme="minorEastAsia"/>
                <w:sz w:val="18"/>
              </w:rPr>
            </w:pPr>
            <w:r w:rsidRPr="004201B0">
              <w:rPr>
                <w:sz w:val="18"/>
              </w:rPr>
              <w:t>The latest version of EIA Report and the EMP (which were submitted to WB in October 2010) had been reviewed, and inadequacy/shortcomings of these reports had been identified. Results of review are summarized and described in the Brief Report. The Brief Report had been submitted to PMU</w:t>
            </w:r>
            <w:r w:rsidR="00AD2688" w:rsidRPr="004201B0">
              <w:rPr>
                <w:sz w:val="18"/>
              </w:rPr>
              <w:t>85 on March 13, 2012.</w:t>
            </w:r>
          </w:p>
        </w:tc>
      </w:tr>
      <w:tr w:rsidR="004661C8" w:rsidRPr="004201B0" w:rsidTr="00AD2688">
        <w:trPr>
          <w:cantSplit/>
        </w:trPr>
        <w:tc>
          <w:tcPr>
            <w:tcW w:w="705" w:type="dxa"/>
          </w:tcPr>
          <w:p w:rsidR="004661C8" w:rsidRPr="004201B0" w:rsidRDefault="004661C8" w:rsidP="00AD2688">
            <w:pPr>
              <w:spacing w:line="0" w:lineRule="atLeast"/>
              <w:jc w:val="center"/>
              <w:rPr>
                <w:rFonts w:eastAsiaTheme="minorEastAsia"/>
                <w:sz w:val="18"/>
              </w:rPr>
            </w:pPr>
            <w:r w:rsidRPr="004201B0">
              <w:rPr>
                <w:rFonts w:eastAsiaTheme="minorEastAsia" w:hint="eastAsia"/>
                <w:sz w:val="18"/>
              </w:rPr>
              <w:t>2</w:t>
            </w:r>
          </w:p>
        </w:tc>
        <w:tc>
          <w:tcPr>
            <w:tcW w:w="1847" w:type="dxa"/>
          </w:tcPr>
          <w:p w:rsidR="004661C8" w:rsidRPr="004201B0" w:rsidRDefault="004661C8" w:rsidP="004661C8">
            <w:pPr>
              <w:spacing w:line="0" w:lineRule="atLeast"/>
              <w:rPr>
                <w:sz w:val="18"/>
              </w:rPr>
            </w:pPr>
            <w:r w:rsidRPr="004201B0">
              <w:rPr>
                <w:sz w:val="18"/>
              </w:rPr>
              <w:t>Carry out the field survey to confirm the appropriateness and adequacy of road alignment planning and impact mitigation measures.</w:t>
            </w:r>
          </w:p>
        </w:tc>
        <w:tc>
          <w:tcPr>
            <w:tcW w:w="1088" w:type="dxa"/>
          </w:tcPr>
          <w:p w:rsidR="004661C8" w:rsidRPr="004201B0" w:rsidRDefault="004661C8" w:rsidP="00AD2688">
            <w:pPr>
              <w:spacing w:line="0" w:lineRule="atLeast"/>
              <w:jc w:val="center"/>
              <w:rPr>
                <w:sz w:val="18"/>
              </w:rPr>
            </w:pPr>
            <w:r w:rsidRPr="004201B0">
              <w:rPr>
                <w:sz w:val="18"/>
              </w:rPr>
              <w:t>Jul 2012</w:t>
            </w:r>
          </w:p>
        </w:tc>
        <w:tc>
          <w:tcPr>
            <w:tcW w:w="5858" w:type="dxa"/>
          </w:tcPr>
          <w:p w:rsidR="004661C8" w:rsidRPr="004201B0" w:rsidRDefault="004661C8" w:rsidP="004661C8">
            <w:pPr>
              <w:spacing w:line="0" w:lineRule="atLeast"/>
              <w:rPr>
                <w:rFonts w:eastAsiaTheme="minorEastAsia"/>
                <w:sz w:val="18"/>
              </w:rPr>
            </w:pPr>
            <w:r w:rsidRPr="004201B0">
              <w:rPr>
                <w:sz w:val="18"/>
              </w:rPr>
              <w:t>A list of environmentally-sensitive spots/structures, including all populous residential areas along the proposed alignment, was made.</w:t>
            </w:r>
            <w:r w:rsidR="00AD2688" w:rsidRPr="004201B0">
              <w:rPr>
                <w:rFonts w:eastAsiaTheme="minorEastAsia" w:hint="eastAsia"/>
                <w:sz w:val="18"/>
              </w:rPr>
              <w:t xml:space="preserve"> C</w:t>
            </w:r>
            <w:r w:rsidRPr="004201B0">
              <w:rPr>
                <w:sz w:val="18"/>
              </w:rPr>
              <w:t>arr</w:t>
            </w:r>
            <w:r w:rsidR="00AD2688" w:rsidRPr="004201B0">
              <w:rPr>
                <w:rFonts w:eastAsiaTheme="minorEastAsia" w:hint="eastAsia"/>
                <w:sz w:val="18"/>
              </w:rPr>
              <w:t>ied</w:t>
            </w:r>
            <w:r w:rsidRPr="004201B0">
              <w:rPr>
                <w:sz w:val="18"/>
              </w:rPr>
              <w:t xml:space="preserve"> out field surveys at these environmentally-sensitive spots/structures to identify environmental issues, potential impacts that may cause by the proposed alignment, and examine</w:t>
            </w:r>
            <w:r w:rsidR="00AD2688" w:rsidRPr="004201B0">
              <w:rPr>
                <w:rFonts w:eastAsiaTheme="minorEastAsia" w:hint="eastAsia"/>
                <w:sz w:val="18"/>
              </w:rPr>
              <w:t>d</w:t>
            </w:r>
            <w:r w:rsidRPr="004201B0">
              <w:rPr>
                <w:sz w:val="18"/>
              </w:rPr>
              <w:t xml:space="preserve"> proper measures to avoid/mitigate these impacts if necessary.</w:t>
            </w:r>
          </w:p>
        </w:tc>
      </w:tr>
      <w:tr w:rsidR="004661C8" w:rsidRPr="004201B0" w:rsidTr="00AD2688">
        <w:trPr>
          <w:cantSplit/>
        </w:trPr>
        <w:tc>
          <w:tcPr>
            <w:tcW w:w="705" w:type="dxa"/>
          </w:tcPr>
          <w:p w:rsidR="004661C8" w:rsidRPr="004201B0" w:rsidRDefault="004661C8" w:rsidP="00AD2688">
            <w:pPr>
              <w:spacing w:line="0" w:lineRule="atLeast"/>
              <w:jc w:val="center"/>
              <w:rPr>
                <w:rFonts w:eastAsiaTheme="minorEastAsia"/>
                <w:sz w:val="18"/>
              </w:rPr>
            </w:pPr>
            <w:r w:rsidRPr="004201B0">
              <w:rPr>
                <w:rFonts w:eastAsiaTheme="minorEastAsia" w:hint="eastAsia"/>
                <w:sz w:val="18"/>
              </w:rPr>
              <w:lastRenderedPageBreak/>
              <w:t>3</w:t>
            </w:r>
          </w:p>
        </w:tc>
        <w:tc>
          <w:tcPr>
            <w:tcW w:w="1847" w:type="dxa"/>
          </w:tcPr>
          <w:p w:rsidR="004661C8" w:rsidRPr="004201B0" w:rsidRDefault="004661C8" w:rsidP="004661C8">
            <w:pPr>
              <w:spacing w:line="0" w:lineRule="atLeast"/>
              <w:rPr>
                <w:sz w:val="18"/>
              </w:rPr>
            </w:pPr>
            <w:r w:rsidRPr="004201B0">
              <w:rPr>
                <w:sz w:val="18"/>
              </w:rPr>
              <w:t>Co-work with the Resettlement Team in organizing the public consultation meetings at the project-affected communes and districts.</w:t>
            </w:r>
          </w:p>
        </w:tc>
        <w:tc>
          <w:tcPr>
            <w:tcW w:w="1088" w:type="dxa"/>
          </w:tcPr>
          <w:p w:rsidR="004661C8" w:rsidRPr="004201B0" w:rsidRDefault="004661C8" w:rsidP="00AD2688">
            <w:pPr>
              <w:spacing w:line="0" w:lineRule="atLeast"/>
              <w:jc w:val="center"/>
              <w:rPr>
                <w:sz w:val="18"/>
              </w:rPr>
            </w:pPr>
            <w:r w:rsidRPr="004201B0">
              <w:rPr>
                <w:sz w:val="18"/>
              </w:rPr>
              <w:t>Jul 2012</w:t>
            </w:r>
          </w:p>
        </w:tc>
        <w:tc>
          <w:tcPr>
            <w:tcW w:w="5858" w:type="dxa"/>
          </w:tcPr>
          <w:p w:rsidR="004661C8" w:rsidRPr="004201B0" w:rsidRDefault="004661C8" w:rsidP="004661C8">
            <w:pPr>
              <w:spacing w:line="0" w:lineRule="atLeast"/>
              <w:rPr>
                <w:rFonts w:eastAsiaTheme="minorEastAsia"/>
                <w:sz w:val="18"/>
              </w:rPr>
            </w:pPr>
            <w:r w:rsidRPr="004201B0">
              <w:rPr>
                <w:sz w:val="18"/>
              </w:rPr>
              <w:t xml:space="preserve">With aim to diffuse information on the Project to local residents, promote local residents’ understanding about the Project, and collect local residents’ comments/opinions on the project design and impact mitigation measures, </w:t>
            </w:r>
            <w:r w:rsidR="00AD2688" w:rsidRPr="004201B0">
              <w:rPr>
                <w:rFonts w:eastAsiaTheme="minorEastAsia" w:hint="eastAsia"/>
                <w:sz w:val="18"/>
              </w:rPr>
              <w:t>C</w:t>
            </w:r>
            <w:r w:rsidRPr="004201B0">
              <w:rPr>
                <w:sz w:val="18"/>
              </w:rPr>
              <w:t>o-working with the Resettlement Team in organizing the public consultation meetings a</w:t>
            </w:r>
            <w:r w:rsidR="00AD2688" w:rsidRPr="004201B0">
              <w:rPr>
                <w:sz w:val="18"/>
              </w:rPr>
              <w:t>t the project-affected communes</w:t>
            </w:r>
            <w:r w:rsidRPr="004201B0">
              <w:rPr>
                <w:sz w:val="18"/>
              </w:rPr>
              <w:t>. Information such as project outlines, impacts that may cause by the project to the commune, proposed impact mitigation measures, etc. are explained to local people during th</w:t>
            </w:r>
            <w:r w:rsidR="00AD2688" w:rsidRPr="004201B0">
              <w:rPr>
                <w:rFonts w:eastAsiaTheme="minorEastAsia" w:hint="eastAsia"/>
                <w:sz w:val="18"/>
              </w:rPr>
              <w:t>o</w:t>
            </w:r>
            <w:r w:rsidRPr="004201B0">
              <w:rPr>
                <w:sz w:val="18"/>
              </w:rPr>
              <w:t>se public consultation meetings. It is also an opportunity for local residents to raise questions, comments, opinions, etc. on the Project, and for collect</w:t>
            </w:r>
            <w:r w:rsidR="00AD2688" w:rsidRPr="004201B0">
              <w:rPr>
                <w:rFonts w:eastAsiaTheme="minorEastAsia" w:hint="eastAsia"/>
                <w:sz w:val="18"/>
              </w:rPr>
              <w:t>ing</w:t>
            </w:r>
            <w:r w:rsidRPr="004201B0">
              <w:rPr>
                <w:sz w:val="18"/>
              </w:rPr>
              <w:t xml:space="preserve"> information on the environmentally-sensitive spots/structures which could not identified on topographic maps. Comments and opinions raised by participants in the public consultation meetings are also useful and contributable to plan the impact mitigation measures that match with the actual natural and socio-economic conditions of the localities. </w:t>
            </w:r>
          </w:p>
        </w:tc>
      </w:tr>
      <w:tr w:rsidR="004661C8" w:rsidRPr="004201B0" w:rsidTr="00AD2688">
        <w:trPr>
          <w:cantSplit/>
        </w:trPr>
        <w:tc>
          <w:tcPr>
            <w:tcW w:w="705" w:type="dxa"/>
          </w:tcPr>
          <w:p w:rsidR="004661C8" w:rsidRPr="004201B0" w:rsidRDefault="00AD2688" w:rsidP="00AD2688">
            <w:pPr>
              <w:spacing w:line="0" w:lineRule="atLeast"/>
              <w:jc w:val="center"/>
              <w:rPr>
                <w:rFonts w:eastAsiaTheme="minorEastAsia"/>
                <w:sz w:val="18"/>
              </w:rPr>
            </w:pPr>
            <w:r w:rsidRPr="004201B0">
              <w:rPr>
                <w:rFonts w:eastAsiaTheme="minorEastAsia" w:hint="eastAsia"/>
                <w:sz w:val="18"/>
              </w:rPr>
              <w:t>4</w:t>
            </w:r>
          </w:p>
        </w:tc>
        <w:tc>
          <w:tcPr>
            <w:tcW w:w="1847" w:type="dxa"/>
          </w:tcPr>
          <w:p w:rsidR="004661C8" w:rsidRPr="004201B0" w:rsidRDefault="004661C8" w:rsidP="004661C8">
            <w:pPr>
              <w:spacing w:line="0" w:lineRule="atLeast"/>
              <w:rPr>
                <w:sz w:val="18"/>
              </w:rPr>
            </w:pPr>
            <w:r w:rsidRPr="004201B0">
              <w:rPr>
                <w:sz w:val="18"/>
              </w:rPr>
              <w:t>Review the comparison of the alternatives and the selection of the options.</w:t>
            </w:r>
          </w:p>
        </w:tc>
        <w:tc>
          <w:tcPr>
            <w:tcW w:w="1088" w:type="dxa"/>
          </w:tcPr>
          <w:p w:rsidR="004661C8" w:rsidRPr="004201B0" w:rsidRDefault="004661C8" w:rsidP="00AD2688">
            <w:pPr>
              <w:spacing w:line="0" w:lineRule="atLeast"/>
              <w:jc w:val="center"/>
              <w:rPr>
                <w:sz w:val="18"/>
              </w:rPr>
            </w:pPr>
            <w:r w:rsidRPr="004201B0">
              <w:rPr>
                <w:sz w:val="18"/>
              </w:rPr>
              <w:t>Mar 2012</w:t>
            </w:r>
          </w:p>
        </w:tc>
        <w:tc>
          <w:tcPr>
            <w:tcW w:w="5858" w:type="dxa"/>
          </w:tcPr>
          <w:p w:rsidR="004661C8" w:rsidRPr="004201B0" w:rsidRDefault="004661C8" w:rsidP="004661C8">
            <w:pPr>
              <w:spacing w:line="0" w:lineRule="atLeast"/>
              <w:rPr>
                <w:rFonts w:eastAsiaTheme="minorEastAsia"/>
                <w:sz w:val="18"/>
              </w:rPr>
            </w:pPr>
            <w:r w:rsidRPr="004201B0">
              <w:rPr>
                <w:sz w:val="18"/>
              </w:rPr>
              <w:t xml:space="preserve">The process of alignment planning for the Da Nang – </w:t>
            </w:r>
            <w:proofErr w:type="spellStart"/>
            <w:r w:rsidRPr="004201B0">
              <w:rPr>
                <w:sz w:val="18"/>
              </w:rPr>
              <w:t>Quang</w:t>
            </w:r>
            <w:proofErr w:type="spellEnd"/>
            <w:r w:rsidRPr="004201B0">
              <w:rPr>
                <w:sz w:val="18"/>
              </w:rPr>
              <w:t xml:space="preserve"> </w:t>
            </w:r>
            <w:proofErr w:type="spellStart"/>
            <w:r w:rsidRPr="004201B0">
              <w:rPr>
                <w:sz w:val="18"/>
              </w:rPr>
              <w:t>Ngai</w:t>
            </w:r>
            <w:proofErr w:type="spellEnd"/>
            <w:r w:rsidRPr="004201B0">
              <w:rPr>
                <w:sz w:val="18"/>
              </w:rPr>
              <w:t xml:space="preserve"> Expressway since 2003, including the comparison of alignment alternatives and the selection of optimum alternative had been reviewed and summarized in the Brief Report. The Brief Report had been submitted to PMU8</w:t>
            </w:r>
            <w:r w:rsidR="00AD2688" w:rsidRPr="004201B0">
              <w:rPr>
                <w:sz w:val="18"/>
              </w:rPr>
              <w:t>5 on March 13, 2012.</w:t>
            </w:r>
          </w:p>
        </w:tc>
      </w:tr>
      <w:tr w:rsidR="004661C8" w:rsidRPr="004201B0" w:rsidTr="00AD2688">
        <w:trPr>
          <w:cantSplit/>
        </w:trPr>
        <w:tc>
          <w:tcPr>
            <w:tcW w:w="705" w:type="dxa"/>
          </w:tcPr>
          <w:p w:rsidR="004661C8" w:rsidRPr="004201B0" w:rsidRDefault="00AD2688" w:rsidP="00AD2688">
            <w:pPr>
              <w:spacing w:line="0" w:lineRule="atLeast"/>
              <w:jc w:val="center"/>
              <w:rPr>
                <w:rFonts w:eastAsiaTheme="minorEastAsia"/>
                <w:sz w:val="18"/>
              </w:rPr>
            </w:pPr>
            <w:r w:rsidRPr="004201B0">
              <w:rPr>
                <w:rFonts w:eastAsiaTheme="minorEastAsia" w:hint="eastAsia"/>
                <w:sz w:val="18"/>
              </w:rPr>
              <w:t>5</w:t>
            </w:r>
          </w:p>
        </w:tc>
        <w:tc>
          <w:tcPr>
            <w:tcW w:w="1847" w:type="dxa"/>
          </w:tcPr>
          <w:p w:rsidR="004661C8" w:rsidRPr="004201B0" w:rsidRDefault="004661C8" w:rsidP="004661C8">
            <w:pPr>
              <w:spacing w:line="0" w:lineRule="atLeast"/>
              <w:rPr>
                <w:sz w:val="18"/>
              </w:rPr>
            </w:pPr>
            <w:r w:rsidRPr="004201B0">
              <w:rPr>
                <w:sz w:val="18"/>
              </w:rPr>
              <w:t>Review, comment on the adequacy of impacts assessment and discuss any potential environmental impacts or issues not raised in the EIA Report.</w:t>
            </w:r>
          </w:p>
        </w:tc>
        <w:tc>
          <w:tcPr>
            <w:tcW w:w="1088" w:type="dxa"/>
          </w:tcPr>
          <w:p w:rsidR="004661C8" w:rsidRPr="004201B0" w:rsidRDefault="004661C8" w:rsidP="00AD2688">
            <w:pPr>
              <w:spacing w:line="0" w:lineRule="atLeast"/>
              <w:jc w:val="center"/>
              <w:rPr>
                <w:sz w:val="18"/>
              </w:rPr>
            </w:pPr>
            <w:r w:rsidRPr="004201B0">
              <w:rPr>
                <w:sz w:val="18"/>
              </w:rPr>
              <w:t>Mar 2012</w:t>
            </w:r>
          </w:p>
        </w:tc>
        <w:tc>
          <w:tcPr>
            <w:tcW w:w="5858" w:type="dxa"/>
          </w:tcPr>
          <w:p w:rsidR="004661C8" w:rsidRPr="004201B0" w:rsidRDefault="004661C8" w:rsidP="004661C8">
            <w:pPr>
              <w:spacing w:line="0" w:lineRule="atLeast"/>
              <w:rPr>
                <w:sz w:val="18"/>
              </w:rPr>
            </w:pPr>
            <w:r w:rsidRPr="004201B0">
              <w:rPr>
                <w:sz w:val="18"/>
              </w:rPr>
              <w:t>The impact assessment described in the EIA reports had been reviewed. Result of the review was summarized in the Brief Report. The Brief Report had been submitted to PMU</w:t>
            </w:r>
            <w:r w:rsidR="00AD2688" w:rsidRPr="004201B0">
              <w:rPr>
                <w:sz w:val="18"/>
              </w:rPr>
              <w:t>85 on March 13, 2012.</w:t>
            </w:r>
            <w:r w:rsidR="00AD2688" w:rsidRPr="004201B0">
              <w:rPr>
                <w:rFonts w:eastAsiaTheme="minorEastAsia" w:hint="eastAsia"/>
                <w:sz w:val="18"/>
              </w:rPr>
              <w:t xml:space="preserve"> I</w:t>
            </w:r>
            <w:r w:rsidRPr="004201B0">
              <w:rPr>
                <w:sz w:val="18"/>
              </w:rPr>
              <w:t>t can conclude that all potential impacts had been described to some extent in these EIA reports except for the following impacts:</w:t>
            </w:r>
          </w:p>
          <w:p w:rsidR="004661C8" w:rsidRPr="004201B0" w:rsidRDefault="004661C8" w:rsidP="00A921DB">
            <w:pPr>
              <w:pStyle w:val="ListParagraph"/>
              <w:numPr>
                <w:ilvl w:val="0"/>
                <w:numId w:val="8"/>
              </w:numPr>
              <w:spacing w:line="0" w:lineRule="atLeast"/>
              <w:ind w:leftChars="0"/>
              <w:rPr>
                <w:sz w:val="18"/>
              </w:rPr>
            </w:pPr>
            <w:r w:rsidRPr="004201B0">
              <w:rPr>
                <w:sz w:val="18"/>
              </w:rPr>
              <w:t>Impact caused by the excavation and transportation of construction materials</w:t>
            </w:r>
          </w:p>
          <w:p w:rsidR="004661C8" w:rsidRPr="004201B0" w:rsidRDefault="004661C8" w:rsidP="00A921DB">
            <w:pPr>
              <w:pStyle w:val="ListParagraph"/>
              <w:numPr>
                <w:ilvl w:val="0"/>
                <w:numId w:val="8"/>
              </w:numPr>
              <w:spacing w:line="0" w:lineRule="atLeast"/>
              <w:ind w:leftChars="0"/>
              <w:rPr>
                <w:sz w:val="18"/>
              </w:rPr>
            </w:pPr>
            <w:r w:rsidRPr="004201B0">
              <w:rPr>
                <w:sz w:val="18"/>
              </w:rPr>
              <w:t>Impact caused by the transportation and disposal of waste soils generated from construction works of road, bridges, and tunnels.</w:t>
            </w:r>
          </w:p>
        </w:tc>
      </w:tr>
      <w:tr w:rsidR="004661C8" w:rsidRPr="004201B0" w:rsidTr="00AD2688">
        <w:trPr>
          <w:cantSplit/>
        </w:trPr>
        <w:tc>
          <w:tcPr>
            <w:tcW w:w="705" w:type="dxa"/>
          </w:tcPr>
          <w:p w:rsidR="004661C8" w:rsidRPr="004201B0" w:rsidRDefault="00AD2688" w:rsidP="00AD2688">
            <w:pPr>
              <w:spacing w:line="0" w:lineRule="atLeast"/>
              <w:jc w:val="center"/>
              <w:rPr>
                <w:rFonts w:eastAsiaTheme="minorEastAsia"/>
                <w:sz w:val="18"/>
              </w:rPr>
            </w:pPr>
            <w:r w:rsidRPr="004201B0">
              <w:rPr>
                <w:rFonts w:eastAsiaTheme="minorEastAsia" w:hint="eastAsia"/>
                <w:sz w:val="18"/>
              </w:rPr>
              <w:t>6</w:t>
            </w:r>
          </w:p>
        </w:tc>
        <w:tc>
          <w:tcPr>
            <w:tcW w:w="1847" w:type="dxa"/>
          </w:tcPr>
          <w:p w:rsidR="004661C8" w:rsidRPr="004201B0" w:rsidRDefault="004661C8" w:rsidP="004661C8">
            <w:pPr>
              <w:spacing w:line="0" w:lineRule="atLeast"/>
              <w:rPr>
                <w:sz w:val="18"/>
              </w:rPr>
            </w:pPr>
            <w:r w:rsidRPr="004201B0">
              <w:rPr>
                <w:sz w:val="18"/>
              </w:rPr>
              <w:t>Review the environmental mitigation measures proposed for the design, construction and operation phases, and confirm the appropriateness and adequacy of the proposed mitigation measures.</w:t>
            </w:r>
          </w:p>
        </w:tc>
        <w:tc>
          <w:tcPr>
            <w:tcW w:w="1088" w:type="dxa"/>
          </w:tcPr>
          <w:p w:rsidR="004661C8" w:rsidRPr="004201B0" w:rsidRDefault="004661C8" w:rsidP="00AD2688">
            <w:pPr>
              <w:spacing w:line="0" w:lineRule="atLeast"/>
              <w:jc w:val="center"/>
              <w:rPr>
                <w:sz w:val="18"/>
              </w:rPr>
            </w:pPr>
            <w:r w:rsidRPr="004201B0">
              <w:rPr>
                <w:sz w:val="18"/>
              </w:rPr>
              <w:t>Mar 2012</w:t>
            </w:r>
          </w:p>
        </w:tc>
        <w:tc>
          <w:tcPr>
            <w:tcW w:w="5858" w:type="dxa"/>
          </w:tcPr>
          <w:p w:rsidR="004661C8" w:rsidRPr="004201B0" w:rsidRDefault="004661C8" w:rsidP="004661C8">
            <w:pPr>
              <w:spacing w:line="0" w:lineRule="atLeast"/>
              <w:rPr>
                <w:rFonts w:eastAsiaTheme="minorEastAsia"/>
                <w:sz w:val="18"/>
              </w:rPr>
            </w:pPr>
            <w:r w:rsidRPr="004201B0">
              <w:rPr>
                <w:sz w:val="18"/>
              </w:rPr>
              <w:t>The impact mitigation measures described in the EIA reports had been reviewed. Result of the review was summarized in the Brief Report.</w:t>
            </w:r>
          </w:p>
          <w:p w:rsidR="004661C8" w:rsidRPr="004201B0" w:rsidRDefault="004661C8" w:rsidP="004661C8">
            <w:pPr>
              <w:spacing w:line="0" w:lineRule="atLeast"/>
              <w:rPr>
                <w:sz w:val="18"/>
              </w:rPr>
            </w:pPr>
            <w:r w:rsidRPr="004201B0">
              <w:rPr>
                <w:sz w:val="18"/>
              </w:rPr>
              <w:t>All impact mitigation measures had been described to some extent in these EIA reports. However, the following impact mitigation measures should be examined further in detail during D/D stage:</w:t>
            </w:r>
          </w:p>
          <w:p w:rsidR="004661C8" w:rsidRPr="004201B0" w:rsidRDefault="004661C8" w:rsidP="00A921DB">
            <w:pPr>
              <w:pStyle w:val="ListParagraph"/>
              <w:numPr>
                <w:ilvl w:val="0"/>
                <w:numId w:val="9"/>
              </w:numPr>
              <w:spacing w:line="0" w:lineRule="atLeast"/>
              <w:ind w:leftChars="0"/>
              <w:rPr>
                <w:sz w:val="18"/>
              </w:rPr>
            </w:pPr>
            <w:r w:rsidRPr="004201B0">
              <w:rPr>
                <w:sz w:val="18"/>
              </w:rPr>
              <w:t>Mitigation measures for impact of noise and vibration (during design phase, construction phase and operation phase)</w:t>
            </w:r>
          </w:p>
          <w:p w:rsidR="004661C8" w:rsidRPr="004201B0" w:rsidRDefault="004661C8" w:rsidP="00A921DB">
            <w:pPr>
              <w:pStyle w:val="ListParagraph"/>
              <w:numPr>
                <w:ilvl w:val="0"/>
                <w:numId w:val="9"/>
              </w:numPr>
              <w:spacing w:line="0" w:lineRule="atLeast"/>
              <w:ind w:leftChars="0"/>
              <w:rPr>
                <w:sz w:val="18"/>
              </w:rPr>
            </w:pPr>
            <w:r w:rsidRPr="004201B0">
              <w:rPr>
                <w:sz w:val="18"/>
              </w:rPr>
              <w:t>Mitigation measures for impact of air pollution (during construction phase and operation phase)</w:t>
            </w:r>
          </w:p>
          <w:p w:rsidR="004661C8" w:rsidRPr="004201B0" w:rsidRDefault="004661C8" w:rsidP="00A921DB">
            <w:pPr>
              <w:pStyle w:val="ListParagraph"/>
              <w:numPr>
                <w:ilvl w:val="0"/>
                <w:numId w:val="9"/>
              </w:numPr>
              <w:spacing w:line="0" w:lineRule="atLeast"/>
              <w:ind w:leftChars="0"/>
              <w:rPr>
                <w:sz w:val="18"/>
              </w:rPr>
            </w:pPr>
            <w:r w:rsidRPr="004201B0">
              <w:rPr>
                <w:sz w:val="18"/>
              </w:rPr>
              <w:t>Mitigation measures for impact of waste water (during construction phase and operation phase) and polluted runoff water from road surface of large bridges (during design phase and operation phase)</w:t>
            </w:r>
          </w:p>
          <w:p w:rsidR="004661C8" w:rsidRPr="004201B0" w:rsidRDefault="004661C8" w:rsidP="00A921DB">
            <w:pPr>
              <w:pStyle w:val="ListParagraph"/>
              <w:numPr>
                <w:ilvl w:val="0"/>
                <w:numId w:val="9"/>
              </w:numPr>
              <w:spacing w:line="0" w:lineRule="atLeast"/>
              <w:ind w:leftChars="0"/>
              <w:rPr>
                <w:sz w:val="18"/>
              </w:rPr>
            </w:pPr>
            <w:r w:rsidRPr="004201B0">
              <w:rPr>
                <w:sz w:val="18"/>
              </w:rPr>
              <w:t>Mitigation measures for impacts caused by the transportation and disposal of waste soils and construction wastes (during design phase and construction phase)</w:t>
            </w:r>
          </w:p>
          <w:p w:rsidR="004661C8" w:rsidRPr="004201B0" w:rsidRDefault="004661C8" w:rsidP="00A921DB">
            <w:pPr>
              <w:pStyle w:val="ListParagraph"/>
              <w:numPr>
                <w:ilvl w:val="0"/>
                <w:numId w:val="9"/>
              </w:numPr>
              <w:spacing w:line="0" w:lineRule="atLeast"/>
              <w:ind w:leftChars="0"/>
              <w:rPr>
                <w:sz w:val="18"/>
              </w:rPr>
            </w:pPr>
            <w:r w:rsidRPr="004201B0">
              <w:rPr>
                <w:sz w:val="18"/>
              </w:rPr>
              <w:t>Mitigation measures for impact of inundation (during design phase and operation phase)</w:t>
            </w:r>
          </w:p>
          <w:p w:rsidR="004661C8" w:rsidRPr="004201B0" w:rsidRDefault="004661C8" w:rsidP="00A921DB">
            <w:pPr>
              <w:pStyle w:val="ListParagraph"/>
              <w:numPr>
                <w:ilvl w:val="0"/>
                <w:numId w:val="9"/>
              </w:numPr>
              <w:spacing w:line="0" w:lineRule="atLeast"/>
              <w:ind w:leftChars="0"/>
              <w:rPr>
                <w:sz w:val="18"/>
              </w:rPr>
            </w:pPr>
            <w:r w:rsidRPr="004201B0">
              <w:rPr>
                <w:sz w:val="18"/>
              </w:rPr>
              <w:t>Mitigation measures for impacts caused by the exploitation and transportation of construction materials (during design phase and construction phase)</w:t>
            </w:r>
          </w:p>
          <w:p w:rsidR="004661C8" w:rsidRPr="004201B0" w:rsidRDefault="004661C8" w:rsidP="00A921DB">
            <w:pPr>
              <w:pStyle w:val="ListParagraph"/>
              <w:numPr>
                <w:ilvl w:val="0"/>
                <w:numId w:val="9"/>
              </w:numPr>
              <w:spacing w:line="0" w:lineRule="atLeast"/>
              <w:ind w:leftChars="0"/>
              <w:rPr>
                <w:sz w:val="18"/>
              </w:rPr>
            </w:pPr>
            <w:r w:rsidRPr="004201B0">
              <w:rPr>
                <w:sz w:val="18"/>
              </w:rPr>
              <w:t>Mitigation measures for impact of split of communities, impedance of movements, etc.</w:t>
            </w:r>
          </w:p>
        </w:tc>
      </w:tr>
      <w:tr w:rsidR="004661C8" w:rsidRPr="004201B0" w:rsidTr="00AD2688">
        <w:trPr>
          <w:cantSplit/>
        </w:trPr>
        <w:tc>
          <w:tcPr>
            <w:tcW w:w="705" w:type="dxa"/>
          </w:tcPr>
          <w:p w:rsidR="004661C8" w:rsidRPr="004201B0" w:rsidRDefault="00AD2688" w:rsidP="00AD2688">
            <w:pPr>
              <w:spacing w:line="0" w:lineRule="atLeast"/>
              <w:jc w:val="center"/>
              <w:rPr>
                <w:rFonts w:eastAsiaTheme="minorEastAsia"/>
                <w:sz w:val="18"/>
              </w:rPr>
            </w:pPr>
            <w:r w:rsidRPr="004201B0">
              <w:rPr>
                <w:rFonts w:eastAsiaTheme="minorEastAsia" w:hint="eastAsia"/>
                <w:sz w:val="18"/>
              </w:rPr>
              <w:t>7</w:t>
            </w:r>
          </w:p>
        </w:tc>
        <w:tc>
          <w:tcPr>
            <w:tcW w:w="1847" w:type="dxa"/>
          </w:tcPr>
          <w:p w:rsidR="004661C8" w:rsidRPr="004201B0" w:rsidRDefault="004661C8" w:rsidP="004661C8">
            <w:pPr>
              <w:spacing w:line="0" w:lineRule="atLeast"/>
              <w:rPr>
                <w:sz w:val="18"/>
              </w:rPr>
            </w:pPr>
            <w:r w:rsidRPr="004201B0">
              <w:rPr>
                <w:sz w:val="18"/>
              </w:rPr>
              <w:t>Recommend supplemental impact mitigation measures as needed.</w:t>
            </w:r>
          </w:p>
        </w:tc>
        <w:tc>
          <w:tcPr>
            <w:tcW w:w="1088" w:type="dxa"/>
          </w:tcPr>
          <w:p w:rsidR="004661C8" w:rsidRPr="004201B0" w:rsidRDefault="004661C8" w:rsidP="00AD2688">
            <w:pPr>
              <w:spacing w:line="0" w:lineRule="atLeast"/>
              <w:jc w:val="center"/>
              <w:rPr>
                <w:sz w:val="18"/>
              </w:rPr>
            </w:pPr>
            <w:r w:rsidRPr="004201B0">
              <w:rPr>
                <w:sz w:val="18"/>
              </w:rPr>
              <w:t>Mar 2012</w:t>
            </w:r>
          </w:p>
        </w:tc>
        <w:tc>
          <w:tcPr>
            <w:tcW w:w="5858" w:type="dxa"/>
          </w:tcPr>
          <w:p w:rsidR="004661C8" w:rsidRPr="004201B0" w:rsidRDefault="004661C8" w:rsidP="004661C8">
            <w:pPr>
              <w:spacing w:line="0" w:lineRule="atLeast"/>
              <w:rPr>
                <w:rFonts w:eastAsiaTheme="minorEastAsia"/>
                <w:sz w:val="18"/>
              </w:rPr>
            </w:pPr>
            <w:r w:rsidRPr="004201B0">
              <w:rPr>
                <w:sz w:val="18"/>
              </w:rPr>
              <w:t>Necessary supplemental to the impact mitigation measures (which has not been described appropriately in the existing EIA reports) are being examined</w:t>
            </w:r>
            <w:r w:rsidR="00695EB6" w:rsidRPr="004201B0">
              <w:rPr>
                <w:rFonts w:eastAsiaTheme="minorEastAsia" w:hint="eastAsia"/>
                <w:sz w:val="18"/>
              </w:rPr>
              <w:t>, those were</w:t>
            </w:r>
            <w:r w:rsidRPr="004201B0">
              <w:rPr>
                <w:sz w:val="18"/>
              </w:rPr>
              <w:t xml:space="preserve"> be described in the Draft Updated EIA Report. </w:t>
            </w:r>
          </w:p>
        </w:tc>
      </w:tr>
      <w:tr w:rsidR="004661C8" w:rsidRPr="004201B0" w:rsidTr="00AD2688">
        <w:trPr>
          <w:cantSplit/>
        </w:trPr>
        <w:tc>
          <w:tcPr>
            <w:tcW w:w="705" w:type="dxa"/>
          </w:tcPr>
          <w:p w:rsidR="004661C8" w:rsidRPr="004201B0" w:rsidRDefault="00AD2688" w:rsidP="00AD2688">
            <w:pPr>
              <w:spacing w:line="0" w:lineRule="atLeast"/>
              <w:jc w:val="center"/>
              <w:rPr>
                <w:rFonts w:eastAsiaTheme="minorEastAsia"/>
                <w:sz w:val="18"/>
              </w:rPr>
            </w:pPr>
            <w:r w:rsidRPr="004201B0">
              <w:rPr>
                <w:rFonts w:eastAsiaTheme="minorEastAsia" w:hint="eastAsia"/>
                <w:sz w:val="18"/>
              </w:rPr>
              <w:lastRenderedPageBreak/>
              <w:t>8</w:t>
            </w:r>
          </w:p>
        </w:tc>
        <w:tc>
          <w:tcPr>
            <w:tcW w:w="1847" w:type="dxa"/>
          </w:tcPr>
          <w:p w:rsidR="004661C8" w:rsidRPr="004201B0" w:rsidRDefault="004661C8" w:rsidP="004661C8">
            <w:pPr>
              <w:spacing w:line="0" w:lineRule="atLeast"/>
              <w:rPr>
                <w:sz w:val="18"/>
              </w:rPr>
            </w:pPr>
            <w:r w:rsidRPr="004201B0">
              <w:rPr>
                <w:sz w:val="18"/>
              </w:rPr>
              <w:t>Confirm the appropriateness of the road alignment planning.</w:t>
            </w:r>
          </w:p>
        </w:tc>
        <w:tc>
          <w:tcPr>
            <w:tcW w:w="1088" w:type="dxa"/>
          </w:tcPr>
          <w:p w:rsidR="004661C8" w:rsidRPr="004201B0" w:rsidRDefault="004661C8" w:rsidP="00AD2688">
            <w:pPr>
              <w:spacing w:line="0" w:lineRule="atLeast"/>
              <w:jc w:val="center"/>
              <w:rPr>
                <w:sz w:val="18"/>
              </w:rPr>
            </w:pPr>
            <w:r w:rsidRPr="004201B0">
              <w:rPr>
                <w:sz w:val="18"/>
              </w:rPr>
              <w:t>Mar 2012</w:t>
            </w:r>
          </w:p>
        </w:tc>
        <w:tc>
          <w:tcPr>
            <w:tcW w:w="5858" w:type="dxa"/>
          </w:tcPr>
          <w:p w:rsidR="004661C8" w:rsidRPr="004201B0" w:rsidRDefault="004661C8" w:rsidP="004661C8">
            <w:pPr>
              <w:spacing w:line="0" w:lineRule="atLeast"/>
              <w:rPr>
                <w:rFonts w:eastAsiaTheme="minorEastAsia"/>
                <w:sz w:val="18"/>
              </w:rPr>
            </w:pPr>
            <w:r w:rsidRPr="004201B0">
              <w:rPr>
                <w:sz w:val="18"/>
              </w:rPr>
              <w:t>Process of alignment planning (comparison of alignment alternatives, selection of optimum alternative, appropriateness of topographic maps and information used for alignment planning, etc.) was reviewed. Validity of the alignment planning was assessed and summarized in the Brief Report on Environmental Considerations</w:t>
            </w:r>
            <w:r w:rsidR="00695EB6" w:rsidRPr="004201B0">
              <w:rPr>
                <w:rFonts w:eastAsiaTheme="minorEastAsia" w:hint="eastAsia"/>
                <w:sz w:val="18"/>
              </w:rPr>
              <w:t xml:space="preserve">. </w:t>
            </w:r>
            <w:r w:rsidRPr="004201B0">
              <w:rPr>
                <w:sz w:val="18"/>
              </w:rPr>
              <w:t xml:space="preserve">In addition, identified 25 sections of the alignment where is relatively high population density and where there is the need to collect more detailed information for assessing the validity of the proposed alignment. </w:t>
            </w:r>
            <w:r w:rsidR="00695EB6" w:rsidRPr="004201B0">
              <w:rPr>
                <w:rFonts w:eastAsiaTheme="minorEastAsia" w:hint="eastAsia"/>
                <w:sz w:val="18"/>
              </w:rPr>
              <w:t>Additional t</w:t>
            </w:r>
            <w:r w:rsidRPr="004201B0">
              <w:rPr>
                <w:sz w:val="18"/>
              </w:rPr>
              <w:t xml:space="preserve">opographic Survey </w:t>
            </w:r>
            <w:r w:rsidR="00695EB6" w:rsidRPr="004201B0">
              <w:rPr>
                <w:rFonts w:eastAsiaTheme="minorEastAsia" w:hint="eastAsia"/>
                <w:sz w:val="18"/>
              </w:rPr>
              <w:t xml:space="preserve">for </w:t>
            </w:r>
            <w:r w:rsidRPr="004201B0">
              <w:rPr>
                <w:sz w:val="18"/>
              </w:rPr>
              <w:t xml:space="preserve">250m from the centerline at these 25 sections </w:t>
            </w:r>
            <w:r w:rsidR="00695EB6" w:rsidRPr="004201B0">
              <w:rPr>
                <w:rFonts w:eastAsiaTheme="minorEastAsia"/>
                <w:sz w:val="18"/>
              </w:rPr>
              <w:t>was</w:t>
            </w:r>
            <w:r w:rsidR="00695EB6" w:rsidRPr="004201B0">
              <w:rPr>
                <w:rFonts w:eastAsiaTheme="minorEastAsia" w:hint="eastAsia"/>
                <w:sz w:val="18"/>
              </w:rPr>
              <w:t xml:space="preserve"> carried out for c</w:t>
            </w:r>
            <w:r w:rsidRPr="004201B0">
              <w:rPr>
                <w:sz w:val="18"/>
              </w:rPr>
              <w:t xml:space="preserve">onfirmation on the validity of the </w:t>
            </w:r>
            <w:r w:rsidR="00695EB6" w:rsidRPr="004201B0">
              <w:rPr>
                <w:sz w:val="18"/>
              </w:rPr>
              <w:t>proposed alignment</w:t>
            </w:r>
            <w:r w:rsidR="00695EB6" w:rsidRPr="004201B0">
              <w:rPr>
                <w:rFonts w:eastAsiaTheme="minorEastAsia" w:hint="eastAsia"/>
                <w:sz w:val="18"/>
              </w:rPr>
              <w:t>.</w:t>
            </w:r>
          </w:p>
        </w:tc>
      </w:tr>
      <w:tr w:rsidR="004661C8" w:rsidRPr="004201B0" w:rsidTr="00AD2688">
        <w:trPr>
          <w:cantSplit/>
        </w:trPr>
        <w:tc>
          <w:tcPr>
            <w:tcW w:w="705" w:type="dxa"/>
          </w:tcPr>
          <w:p w:rsidR="004661C8" w:rsidRPr="004201B0" w:rsidRDefault="00AD2688" w:rsidP="00AD2688">
            <w:pPr>
              <w:spacing w:line="0" w:lineRule="atLeast"/>
              <w:jc w:val="center"/>
              <w:rPr>
                <w:rFonts w:eastAsiaTheme="minorEastAsia"/>
                <w:sz w:val="18"/>
              </w:rPr>
            </w:pPr>
            <w:r w:rsidRPr="004201B0">
              <w:rPr>
                <w:rFonts w:eastAsiaTheme="minorEastAsia" w:hint="eastAsia"/>
                <w:sz w:val="18"/>
              </w:rPr>
              <w:t>9</w:t>
            </w:r>
          </w:p>
        </w:tc>
        <w:tc>
          <w:tcPr>
            <w:tcW w:w="1847" w:type="dxa"/>
          </w:tcPr>
          <w:p w:rsidR="004661C8" w:rsidRPr="004201B0" w:rsidRDefault="004661C8" w:rsidP="004661C8">
            <w:pPr>
              <w:spacing w:line="0" w:lineRule="atLeast"/>
              <w:rPr>
                <w:sz w:val="18"/>
              </w:rPr>
            </w:pPr>
            <w:r w:rsidRPr="004201B0">
              <w:rPr>
                <w:sz w:val="18"/>
              </w:rPr>
              <w:t>Prepare a brief report on the comparison and selection of the alternatives and the final alignment</w:t>
            </w:r>
          </w:p>
        </w:tc>
        <w:tc>
          <w:tcPr>
            <w:tcW w:w="1088" w:type="dxa"/>
          </w:tcPr>
          <w:p w:rsidR="004661C8" w:rsidRPr="004201B0" w:rsidRDefault="004661C8" w:rsidP="00AD2688">
            <w:pPr>
              <w:spacing w:line="0" w:lineRule="atLeast"/>
              <w:jc w:val="center"/>
              <w:rPr>
                <w:sz w:val="18"/>
              </w:rPr>
            </w:pPr>
            <w:r w:rsidRPr="004201B0">
              <w:rPr>
                <w:sz w:val="18"/>
              </w:rPr>
              <w:t>Mar 2012</w:t>
            </w:r>
          </w:p>
        </w:tc>
        <w:tc>
          <w:tcPr>
            <w:tcW w:w="5858" w:type="dxa"/>
          </w:tcPr>
          <w:p w:rsidR="004661C8" w:rsidRPr="004201B0" w:rsidRDefault="004661C8" w:rsidP="00695EB6">
            <w:pPr>
              <w:spacing w:line="0" w:lineRule="atLeast"/>
              <w:rPr>
                <w:sz w:val="18"/>
              </w:rPr>
            </w:pPr>
            <w:r w:rsidRPr="004201B0">
              <w:rPr>
                <w:sz w:val="18"/>
              </w:rPr>
              <w:t>The Brief Report on Environmental Considerations was submitted to PMU85 on March 13, 2012 (Letter Ref No. DQEDD-PMU85-75-12)</w:t>
            </w:r>
          </w:p>
        </w:tc>
      </w:tr>
      <w:tr w:rsidR="004661C8" w:rsidRPr="004201B0" w:rsidTr="00AD2688">
        <w:trPr>
          <w:cantSplit/>
        </w:trPr>
        <w:tc>
          <w:tcPr>
            <w:tcW w:w="705" w:type="dxa"/>
          </w:tcPr>
          <w:p w:rsidR="004661C8" w:rsidRPr="004201B0" w:rsidRDefault="00AD2688" w:rsidP="00AD2688">
            <w:pPr>
              <w:spacing w:line="0" w:lineRule="atLeast"/>
              <w:jc w:val="center"/>
              <w:rPr>
                <w:rFonts w:eastAsiaTheme="minorEastAsia"/>
                <w:sz w:val="18"/>
              </w:rPr>
            </w:pPr>
            <w:r w:rsidRPr="004201B0">
              <w:rPr>
                <w:rFonts w:eastAsiaTheme="minorEastAsia" w:hint="eastAsia"/>
                <w:sz w:val="18"/>
              </w:rPr>
              <w:t>10</w:t>
            </w:r>
          </w:p>
        </w:tc>
        <w:tc>
          <w:tcPr>
            <w:tcW w:w="1847" w:type="dxa"/>
          </w:tcPr>
          <w:p w:rsidR="004661C8" w:rsidRPr="004201B0" w:rsidRDefault="004661C8" w:rsidP="004661C8">
            <w:pPr>
              <w:spacing w:line="0" w:lineRule="atLeast"/>
              <w:rPr>
                <w:sz w:val="18"/>
              </w:rPr>
            </w:pPr>
            <w:r w:rsidRPr="004201B0">
              <w:rPr>
                <w:sz w:val="18"/>
              </w:rPr>
              <w:t>Confirm the appropriateness of the mitigation measures and ensure that the mitigation measures are included in the design, technical specifications and contract documents</w:t>
            </w:r>
          </w:p>
        </w:tc>
        <w:tc>
          <w:tcPr>
            <w:tcW w:w="1088" w:type="dxa"/>
          </w:tcPr>
          <w:p w:rsidR="004661C8" w:rsidRPr="004201B0" w:rsidRDefault="004661C8" w:rsidP="00AD2688">
            <w:pPr>
              <w:spacing w:line="0" w:lineRule="atLeast"/>
              <w:jc w:val="center"/>
              <w:rPr>
                <w:sz w:val="18"/>
              </w:rPr>
            </w:pPr>
            <w:r w:rsidRPr="004201B0">
              <w:rPr>
                <w:sz w:val="18"/>
              </w:rPr>
              <w:t>Jul 2012</w:t>
            </w:r>
          </w:p>
        </w:tc>
        <w:tc>
          <w:tcPr>
            <w:tcW w:w="5858" w:type="dxa"/>
          </w:tcPr>
          <w:p w:rsidR="004661C8" w:rsidRPr="004201B0" w:rsidRDefault="00695EB6" w:rsidP="004661C8">
            <w:pPr>
              <w:spacing w:line="0" w:lineRule="atLeast"/>
              <w:rPr>
                <w:sz w:val="18"/>
              </w:rPr>
            </w:pPr>
            <w:r w:rsidRPr="004201B0">
              <w:rPr>
                <w:rFonts w:eastAsiaTheme="minorEastAsia" w:hint="eastAsia"/>
                <w:sz w:val="18"/>
              </w:rPr>
              <w:t>W</w:t>
            </w:r>
            <w:r w:rsidR="004661C8" w:rsidRPr="004201B0">
              <w:rPr>
                <w:sz w:val="18"/>
              </w:rPr>
              <w:t xml:space="preserve">orking close with the </w:t>
            </w:r>
            <w:r w:rsidRPr="004201B0">
              <w:rPr>
                <w:rFonts w:eastAsiaTheme="minorEastAsia" w:hint="eastAsia"/>
                <w:sz w:val="18"/>
              </w:rPr>
              <w:t>d</w:t>
            </w:r>
            <w:r w:rsidR="004661C8" w:rsidRPr="004201B0">
              <w:rPr>
                <w:sz w:val="18"/>
              </w:rPr>
              <w:t xml:space="preserve">esign </w:t>
            </w:r>
            <w:r w:rsidRPr="004201B0">
              <w:rPr>
                <w:rFonts w:eastAsiaTheme="minorEastAsia" w:hint="eastAsia"/>
                <w:sz w:val="18"/>
              </w:rPr>
              <w:t>t</w:t>
            </w:r>
            <w:r w:rsidR="004661C8" w:rsidRPr="004201B0">
              <w:rPr>
                <w:sz w:val="18"/>
              </w:rPr>
              <w:t>eam</w:t>
            </w:r>
            <w:r w:rsidRPr="004201B0">
              <w:rPr>
                <w:rFonts w:eastAsiaTheme="minorEastAsia" w:hint="eastAsia"/>
                <w:sz w:val="18"/>
              </w:rPr>
              <w:t>s</w:t>
            </w:r>
            <w:r w:rsidR="004661C8" w:rsidRPr="004201B0">
              <w:rPr>
                <w:sz w:val="18"/>
              </w:rPr>
              <w:t xml:space="preserve"> in incorporating the impact mitigation measures into design of road, bridges and tunnel. The following measures are considered important and should be discussed carefully with the design teams in D/D stage:</w:t>
            </w:r>
          </w:p>
          <w:p w:rsidR="004661C8" w:rsidRPr="004201B0" w:rsidRDefault="004661C8" w:rsidP="00A921DB">
            <w:pPr>
              <w:pStyle w:val="ListParagraph"/>
              <w:numPr>
                <w:ilvl w:val="0"/>
                <w:numId w:val="10"/>
              </w:numPr>
              <w:spacing w:line="0" w:lineRule="atLeast"/>
              <w:ind w:leftChars="0"/>
              <w:rPr>
                <w:sz w:val="18"/>
              </w:rPr>
            </w:pPr>
            <w:r w:rsidRPr="004201B0">
              <w:rPr>
                <w:sz w:val="18"/>
              </w:rPr>
              <w:t xml:space="preserve">Mitigation measures for impact of noise and vibration in operation phase: co-work with the </w:t>
            </w:r>
            <w:r w:rsidR="00695EB6" w:rsidRPr="004201B0">
              <w:rPr>
                <w:rFonts w:eastAsiaTheme="minorEastAsia" w:hint="eastAsia"/>
                <w:sz w:val="18"/>
              </w:rPr>
              <w:t>r</w:t>
            </w:r>
            <w:r w:rsidRPr="004201B0">
              <w:rPr>
                <w:sz w:val="18"/>
              </w:rPr>
              <w:t xml:space="preserve">oad </w:t>
            </w:r>
            <w:r w:rsidR="00695EB6" w:rsidRPr="004201B0">
              <w:rPr>
                <w:rFonts w:eastAsiaTheme="minorEastAsia" w:hint="eastAsia"/>
                <w:sz w:val="18"/>
              </w:rPr>
              <w:t>d</w:t>
            </w:r>
            <w:r w:rsidRPr="004201B0">
              <w:rPr>
                <w:sz w:val="18"/>
              </w:rPr>
              <w:t xml:space="preserve">esign </w:t>
            </w:r>
            <w:r w:rsidR="00695EB6" w:rsidRPr="004201B0">
              <w:rPr>
                <w:rFonts w:eastAsiaTheme="minorEastAsia" w:hint="eastAsia"/>
                <w:sz w:val="18"/>
              </w:rPr>
              <w:t>t</w:t>
            </w:r>
            <w:r w:rsidRPr="004201B0">
              <w:rPr>
                <w:sz w:val="18"/>
              </w:rPr>
              <w:t>eam;</w:t>
            </w:r>
          </w:p>
          <w:p w:rsidR="004661C8" w:rsidRPr="004201B0" w:rsidRDefault="004661C8" w:rsidP="00A921DB">
            <w:pPr>
              <w:pStyle w:val="ListParagraph"/>
              <w:numPr>
                <w:ilvl w:val="0"/>
                <w:numId w:val="10"/>
              </w:numPr>
              <w:spacing w:line="0" w:lineRule="atLeast"/>
              <w:ind w:leftChars="0"/>
              <w:rPr>
                <w:sz w:val="18"/>
              </w:rPr>
            </w:pPr>
            <w:r w:rsidRPr="004201B0">
              <w:rPr>
                <w:sz w:val="18"/>
              </w:rPr>
              <w:t xml:space="preserve">Mitigation measures for impact of polluted runoff water from road surface of large bridges in operation phase: co-work with the </w:t>
            </w:r>
            <w:r w:rsidR="00695EB6" w:rsidRPr="004201B0">
              <w:rPr>
                <w:rFonts w:eastAsiaTheme="minorEastAsia" w:hint="eastAsia"/>
                <w:sz w:val="18"/>
              </w:rPr>
              <w:t>b</w:t>
            </w:r>
            <w:r w:rsidRPr="004201B0">
              <w:rPr>
                <w:sz w:val="18"/>
              </w:rPr>
              <w:t xml:space="preserve">ridge </w:t>
            </w:r>
            <w:r w:rsidR="00695EB6" w:rsidRPr="004201B0">
              <w:rPr>
                <w:rFonts w:eastAsiaTheme="minorEastAsia" w:hint="eastAsia"/>
                <w:sz w:val="18"/>
              </w:rPr>
              <w:t>d</w:t>
            </w:r>
            <w:r w:rsidRPr="004201B0">
              <w:rPr>
                <w:sz w:val="18"/>
              </w:rPr>
              <w:t xml:space="preserve">esign </w:t>
            </w:r>
            <w:r w:rsidR="00695EB6" w:rsidRPr="004201B0">
              <w:rPr>
                <w:rFonts w:eastAsiaTheme="minorEastAsia" w:hint="eastAsia"/>
                <w:sz w:val="18"/>
              </w:rPr>
              <w:t>t</w:t>
            </w:r>
            <w:r w:rsidRPr="004201B0">
              <w:rPr>
                <w:sz w:val="18"/>
              </w:rPr>
              <w:t>eam;</w:t>
            </w:r>
          </w:p>
          <w:p w:rsidR="004661C8" w:rsidRPr="004201B0" w:rsidRDefault="004661C8" w:rsidP="00A921DB">
            <w:pPr>
              <w:pStyle w:val="ListParagraph"/>
              <w:numPr>
                <w:ilvl w:val="0"/>
                <w:numId w:val="10"/>
              </w:numPr>
              <w:spacing w:line="0" w:lineRule="atLeast"/>
              <w:ind w:leftChars="0"/>
              <w:rPr>
                <w:sz w:val="18"/>
              </w:rPr>
            </w:pPr>
            <w:r w:rsidRPr="004201B0">
              <w:rPr>
                <w:sz w:val="18"/>
              </w:rPr>
              <w:t xml:space="preserve">Mitigation measures for impacts caused by the transportation and disposal of waste soils and construction wastes during construction phase: co-work with the </w:t>
            </w:r>
            <w:r w:rsidR="00695EB6" w:rsidRPr="004201B0">
              <w:rPr>
                <w:rFonts w:eastAsiaTheme="minorEastAsia" w:hint="eastAsia"/>
                <w:sz w:val="18"/>
              </w:rPr>
              <w:t>c</w:t>
            </w:r>
            <w:r w:rsidRPr="004201B0">
              <w:rPr>
                <w:sz w:val="18"/>
              </w:rPr>
              <w:t xml:space="preserve">ost </w:t>
            </w:r>
            <w:r w:rsidR="00695EB6" w:rsidRPr="004201B0">
              <w:rPr>
                <w:rFonts w:eastAsiaTheme="minorEastAsia" w:hint="eastAsia"/>
                <w:sz w:val="18"/>
              </w:rPr>
              <w:t>t</w:t>
            </w:r>
            <w:r w:rsidRPr="004201B0">
              <w:rPr>
                <w:sz w:val="18"/>
              </w:rPr>
              <w:t>eam;</w:t>
            </w:r>
          </w:p>
          <w:p w:rsidR="004661C8" w:rsidRPr="004201B0" w:rsidRDefault="004661C8" w:rsidP="00A921DB">
            <w:pPr>
              <w:pStyle w:val="ListParagraph"/>
              <w:numPr>
                <w:ilvl w:val="0"/>
                <w:numId w:val="10"/>
              </w:numPr>
              <w:spacing w:line="0" w:lineRule="atLeast"/>
              <w:ind w:leftChars="0"/>
              <w:rPr>
                <w:sz w:val="18"/>
              </w:rPr>
            </w:pPr>
            <w:r w:rsidRPr="004201B0">
              <w:rPr>
                <w:sz w:val="18"/>
              </w:rPr>
              <w:t xml:space="preserve">Mitigation measures for impact of inundation in operation phase: co-work with the </w:t>
            </w:r>
            <w:r w:rsidR="00695EB6" w:rsidRPr="004201B0">
              <w:rPr>
                <w:rFonts w:eastAsiaTheme="minorEastAsia" w:hint="eastAsia"/>
                <w:sz w:val="18"/>
              </w:rPr>
              <w:t>r</w:t>
            </w:r>
            <w:r w:rsidRPr="004201B0">
              <w:rPr>
                <w:sz w:val="18"/>
              </w:rPr>
              <w:t xml:space="preserve">oad </w:t>
            </w:r>
            <w:r w:rsidR="00695EB6" w:rsidRPr="004201B0">
              <w:rPr>
                <w:rFonts w:eastAsiaTheme="minorEastAsia" w:hint="eastAsia"/>
                <w:sz w:val="18"/>
              </w:rPr>
              <w:t>d</w:t>
            </w:r>
            <w:r w:rsidRPr="004201B0">
              <w:rPr>
                <w:sz w:val="18"/>
              </w:rPr>
              <w:t xml:space="preserve">esign </w:t>
            </w:r>
            <w:r w:rsidR="00695EB6" w:rsidRPr="004201B0">
              <w:rPr>
                <w:rFonts w:eastAsiaTheme="minorEastAsia" w:hint="eastAsia"/>
                <w:sz w:val="18"/>
              </w:rPr>
              <w:t>t</w:t>
            </w:r>
            <w:r w:rsidRPr="004201B0">
              <w:rPr>
                <w:sz w:val="18"/>
              </w:rPr>
              <w:t>eam;</w:t>
            </w:r>
          </w:p>
          <w:p w:rsidR="004661C8" w:rsidRPr="004201B0" w:rsidRDefault="004661C8" w:rsidP="00A921DB">
            <w:pPr>
              <w:pStyle w:val="ListParagraph"/>
              <w:numPr>
                <w:ilvl w:val="0"/>
                <w:numId w:val="10"/>
              </w:numPr>
              <w:spacing w:line="0" w:lineRule="atLeast"/>
              <w:ind w:leftChars="0"/>
              <w:rPr>
                <w:sz w:val="18"/>
              </w:rPr>
            </w:pPr>
            <w:r w:rsidRPr="004201B0">
              <w:rPr>
                <w:sz w:val="18"/>
              </w:rPr>
              <w:t xml:space="preserve">Mitigation measures for impacts caused by the exploitation and transportation of construction materials during construction phase: co-work with the </w:t>
            </w:r>
            <w:r w:rsidR="00695EB6" w:rsidRPr="004201B0">
              <w:rPr>
                <w:rFonts w:eastAsiaTheme="minorEastAsia" w:hint="eastAsia"/>
                <w:sz w:val="18"/>
              </w:rPr>
              <w:t>c</w:t>
            </w:r>
            <w:r w:rsidRPr="004201B0">
              <w:rPr>
                <w:sz w:val="18"/>
              </w:rPr>
              <w:t xml:space="preserve">ost and </w:t>
            </w:r>
            <w:r w:rsidR="00695EB6" w:rsidRPr="004201B0">
              <w:rPr>
                <w:rFonts w:eastAsiaTheme="minorEastAsia" w:hint="eastAsia"/>
                <w:sz w:val="18"/>
              </w:rPr>
              <w:t>p</w:t>
            </w:r>
            <w:r w:rsidRPr="004201B0">
              <w:rPr>
                <w:sz w:val="18"/>
              </w:rPr>
              <w:t>rocurement Team;</w:t>
            </w:r>
          </w:p>
          <w:p w:rsidR="004661C8" w:rsidRPr="004201B0" w:rsidRDefault="004661C8" w:rsidP="00A921DB">
            <w:pPr>
              <w:pStyle w:val="ListParagraph"/>
              <w:numPr>
                <w:ilvl w:val="0"/>
                <w:numId w:val="10"/>
              </w:numPr>
              <w:spacing w:line="0" w:lineRule="atLeast"/>
              <w:ind w:leftChars="0"/>
              <w:rPr>
                <w:sz w:val="18"/>
              </w:rPr>
            </w:pPr>
            <w:r w:rsidRPr="004201B0">
              <w:rPr>
                <w:sz w:val="18"/>
              </w:rPr>
              <w:t xml:space="preserve">Mitigation measures for impact of split of communities, impedance of movements, etc. in operation phase: co-work with the </w:t>
            </w:r>
            <w:r w:rsidR="00695EB6" w:rsidRPr="004201B0">
              <w:rPr>
                <w:rFonts w:eastAsiaTheme="minorEastAsia" w:hint="eastAsia"/>
                <w:sz w:val="18"/>
              </w:rPr>
              <w:t>r</w:t>
            </w:r>
            <w:r w:rsidRPr="004201B0">
              <w:rPr>
                <w:sz w:val="18"/>
              </w:rPr>
              <w:t xml:space="preserve">oad </w:t>
            </w:r>
            <w:r w:rsidR="00695EB6" w:rsidRPr="004201B0">
              <w:rPr>
                <w:rFonts w:eastAsiaTheme="minorEastAsia" w:hint="eastAsia"/>
                <w:sz w:val="18"/>
              </w:rPr>
              <w:t>d</w:t>
            </w:r>
            <w:r w:rsidRPr="004201B0">
              <w:rPr>
                <w:sz w:val="18"/>
              </w:rPr>
              <w:t>esign Team.</w:t>
            </w:r>
          </w:p>
        </w:tc>
      </w:tr>
      <w:tr w:rsidR="004661C8" w:rsidRPr="004201B0" w:rsidTr="00AD2688">
        <w:trPr>
          <w:cantSplit/>
        </w:trPr>
        <w:tc>
          <w:tcPr>
            <w:tcW w:w="705" w:type="dxa"/>
          </w:tcPr>
          <w:p w:rsidR="004661C8" w:rsidRPr="004201B0" w:rsidRDefault="00AD2688" w:rsidP="00AD2688">
            <w:pPr>
              <w:spacing w:line="0" w:lineRule="atLeast"/>
              <w:jc w:val="center"/>
              <w:rPr>
                <w:rFonts w:eastAsiaTheme="minorEastAsia"/>
                <w:sz w:val="18"/>
              </w:rPr>
            </w:pPr>
            <w:r w:rsidRPr="004201B0">
              <w:rPr>
                <w:rFonts w:eastAsiaTheme="minorEastAsia" w:hint="eastAsia"/>
                <w:sz w:val="18"/>
              </w:rPr>
              <w:t>11</w:t>
            </w:r>
          </w:p>
        </w:tc>
        <w:tc>
          <w:tcPr>
            <w:tcW w:w="1847" w:type="dxa"/>
          </w:tcPr>
          <w:p w:rsidR="004661C8" w:rsidRPr="004201B0" w:rsidRDefault="004661C8" w:rsidP="004661C8">
            <w:pPr>
              <w:spacing w:line="0" w:lineRule="atLeast"/>
              <w:rPr>
                <w:sz w:val="18"/>
              </w:rPr>
            </w:pPr>
            <w:r w:rsidRPr="004201B0">
              <w:rPr>
                <w:sz w:val="18"/>
              </w:rPr>
              <w:t>Prepare the Draft Updated EIA Report</w:t>
            </w:r>
          </w:p>
        </w:tc>
        <w:tc>
          <w:tcPr>
            <w:tcW w:w="1088" w:type="dxa"/>
          </w:tcPr>
          <w:p w:rsidR="004661C8" w:rsidRPr="004201B0" w:rsidRDefault="004661C8" w:rsidP="00AD2688">
            <w:pPr>
              <w:spacing w:line="0" w:lineRule="atLeast"/>
              <w:jc w:val="center"/>
              <w:rPr>
                <w:sz w:val="18"/>
              </w:rPr>
            </w:pPr>
            <w:r w:rsidRPr="004201B0">
              <w:rPr>
                <w:sz w:val="18"/>
              </w:rPr>
              <w:t>Jun 2012</w:t>
            </w:r>
          </w:p>
        </w:tc>
        <w:tc>
          <w:tcPr>
            <w:tcW w:w="5858" w:type="dxa"/>
          </w:tcPr>
          <w:p w:rsidR="004661C8" w:rsidRPr="004201B0" w:rsidRDefault="004661C8" w:rsidP="004661C8">
            <w:pPr>
              <w:spacing w:line="0" w:lineRule="atLeast"/>
              <w:rPr>
                <w:sz w:val="18"/>
              </w:rPr>
            </w:pPr>
            <w:r w:rsidRPr="004201B0">
              <w:rPr>
                <w:sz w:val="18"/>
              </w:rPr>
              <w:t>The following parts of the EIA Report are likely to be revised and updated greatly:</w:t>
            </w:r>
          </w:p>
          <w:p w:rsidR="004661C8" w:rsidRPr="004201B0" w:rsidRDefault="004661C8" w:rsidP="00A921DB">
            <w:pPr>
              <w:pStyle w:val="ListParagraph"/>
              <w:numPr>
                <w:ilvl w:val="0"/>
                <w:numId w:val="11"/>
              </w:numPr>
              <w:spacing w:line="0" w:lineRule="atLeast"/>
              <w:ind w:leftChars="0"/>
              <w:rPr>
                <w:sz w:val="18"/>
              </w:rPr>
            </w:pPr>
            <w:r w:rsidRPr="004201B0">
              <w:rPr>
                <w:sz w:val="18"/>
              </w:rPr>
              <w:t>Vietnam legal framework on EIA</w:t>
            </w:r>
          </w:p>
          <w:p w:rsidR="004661C8" w:rsidRPr="004201B0" w:rsidRDefault="004661C8" w:rsidP="00A921DB">
            <w:pPr>
              <w:pStyle w:val="ListParagraph"/>
              <w:numPr>
                <w:ilvl w:val="0"/>
                <w:numId w:val="11"/>
              </w:numPr>
              <w:spacing w:line="0" w:lineRule="atLeast"/>
              <w:ind w:leftChars="0"/>
              <w:rPr>
                <w:sz w:val="18"/>
              </w:rPr>
            </w:pPr>
            <w:r w:rsidRPr="004201B0">
              <w:rPr>
                <w:sz w:val="18"/>
              </w:rPr>
              <w:t>Project descriptions (including changes in project design between F/S and D/D)</w:t>
            </w:r>
          </w:p>
          <w:p w:rsidR="004661C8" w:rsidRPr="004201B0" w:rsidRDefault="004661C8" w:rsidP="00A921DB">
            <w:pPr>
              <w:pStyle w:val="ListParagraph"/>
              <w:numPr>
                <w:ilvl w:val="0"/>
                <w:numId w:val="11"/>
              </w:numPr>
              <w:spacing w:line="0" w:lineRule="atLeast"/>
              <w:ind w:leftChars="0"/>
              <w:rPr>
                <w:sz w:val="18"/>
              </w:rPr>
            </w:pPr>
            <w:r w:rsidRPr="004201B0">
              <w:rPr>
                <w:sz w:val="18"/>
              </w:rPr>
              <w:t>Anticipated impact and mitigation measures</w:t>
            </w:r>
          </w:p>
          <w:p w:rsidR="004661C8" w:rsidRPr="004201B0" w:rsidRDefault="004661C8" w:rsidP="00A921DB">
            <w:pPr>
              <w:pStyle w:val="ListParagraph"/>
              <w:numPr>
                <w:ilvl w:val="0"/>
                <w:numId w:val="11"/>
              </w:numPr>
              <w:spacing w:line="0" w:lineRule="atLeast"/>
              <w:ind w:leftChars="0"/>
              <w:rPr>
                <w:sz w:val="18"/>
              </w:rPr>
            </w:pPr>
            <w:r w:rsidRPr="004201B0">
              <w:rPr>
                <w:sz w:val="18"/>
              </w:rPr>
              <w:t>Public consultation and information disclosure</w:t>
            </w:r>
          </w:p>
          <w:p w:rsidR="004661C8" w:rsidRPr="004201B0" w:rsidRDefault="004661C8" w:rsidP="00A921DB">
            <w:pPr>
              <w:pStyle w:val="ListParagraph"/>
              <w:numPr>
                <w:ilvl w:val="0"/>
                <w:numId w:val="11"/>
              </w:numPr>
              <w:spacing w:line="0" w:lineRule="atLeast"/>
              <w:ind w:leftChars="0"/>
              <w:rPr>
                <w:sz w:val="18"/>
              </w:rPr>
            </w:pPr>
            <w:r w:rsidRPr="004201B0">
              <w:rPr>
                <w:sz w:val="18"/>
              </w:rPr>
              <w:t>The Draft Updated EIA Report had been submitted to P</w:t>
            </w:r>
            <w:r w:rsidR="00695EB6" w:rsidRPr="004201B0">
              <w:rPr>
                <w:sz w:val="18"/>
              </w:rPr>
              <w:t>MU85 on June 14, 2012.</w:t>
            </w:r>
          </w:p>
        </w:tc>
      </w:tr>
      <w:tr w:rsidR="004661C8" w:rsidRPr="004201B0" w:rsidTr="00AD2688">
        <w:trPr>
          <w:cantSplit/>
        </w:trPr>
        <w:tc>
          <w:tcPr>
            <w:tcW w:w="705" w:type="dxa"/>
          </w:tcPr>
          <w:p w:rsidR="004661C8" w:rsidRPr="004201B0" w:rsidRDefault="00AD2688" w:rsidP="00AD2688">
            <w:pPr>
              <w:spacing w:line="0" w:lineRule="atLeast"/>
              <w:jc w:val="center"/>
              <w:rPr>
                <w:rFonts w:eastAsiaTheme="minorEastAsia"/>
                <w:sz w:val="18"/>
              </w:rPr>
            </w:pPr>
            <w:r w:rsidRPr="004201B0">
              <w:rPr>
                <w:rFonts w:eastAsiaTheme="minorEastAsia" w:hint="eastAsia"/>
                <w:sz w:val="18"/>
              </w:rPr>
              <w:t>12</w:t>
            </w:r>
          </w:p>
        </w:tc>
        <w:tc>
          <w:tcPr>
            <w:tcW w:w="1847" w:type="dxa"/>
          </w:tcPr>
          <w:p w:rsidR="004661C8" w:rsidRPr="004201B0" w:rsidRDefault="004661C8" w:rsidP="004661C8">
            <w:pPr>
              <w:spacing w:line="0" w:lineRule="atLeast"/>
              <w:rPr>
                <w:sz w:val="18"/>
              </w:rPr>
            </w:pPr>
            <w:r w:rsidRPr="004201B0">
              <w:rPr>
                <w:sz w:val="18"/>
              </w:rPr>
              <w:t>Prepare the Draft Updated EMP</w:t>
            </w:r>
          </w:p>
        </w:tc>
        <w:tc>
          <w:tcPr>
            <w:tcW w:w="1088" w:type="dxa"/>
          </w:tcPr>
          <w:p w:rsidR="004661C8" w:rsidRPr="004201B0" w:rsidRDefault="004661C8" w:rsidP="00AD2688">
            <w:pPr>
              <w:spacing w:line="0" w:lineRule="atLeast"/>
              <w:jc w:val="center"/>
              <w:rPr>
                <w:sz w:val="18"/>
              </w:rPr>
            </w:pPr>
            <w:r w:rsidRPr="004201B0">
              <w:rPr>
                <w:sz w:val="18"/>
              </w:rPr>
              <w:t>Jul 2012</w:t>
            </w:r>
          </w:p>
        </w:tc>
        <w:tc>
          <w:tcPr>
            <w:tcW w:w="5858" w:type="dxa"/>
          </w:tcPr>
          <w:p w:rsidR="004661C8" w:rsidRPr="004201B0" w:rsidRDefault="004661C8" w:rsidP="004661C8">
            <w:pPr>
              <w:spacing w:line="0" w:lineRule="atLeast"/>
              <w:rPr>
                <w:rFonts w:eastAsiaTheme="minorEastAsia"/>
                <w:sz w:val="18"/>
              </w:rPr>
            </w:pPr>
            <w:r w:rsidRPr="004201B0">
              <w:rPr>
                <w:sz w:val="18"/>
              </w:rPr>
              <w:t>Since there are 13 proposed contract packages for civil work, it will be better to make a common part of EMP for all packages (general regulations, standards, policy, etc.), and the separate parts for 13 packages (which will concentrate into impacts, mitigation measures, responsibilities of contractor, etc. for each package). Depending on the geographical and socio-environmental conditions of each road section, the contract packages can be categorized into each. Doing like this, the separate parts of EMP can describe concretely in detail the measures to avoid/mitigate impacts specialized for the each package</w:t>
            </w:r>
            <w:r w:rsidR="00695EB6" w:rsidRPr="004201B0">
              <w:rPr>
                <w:sz w:val="18"/>
              </w:rPr>
              <w:t xml:space="preserve"> in concern.</w:t>
            </w:r>
          </w:p>
        </w:tc>
      </w:tr>
      <w:tr w:rsidR="004661C8" w:rsidRPr="004201B0" w:rsidTr="00AD2688">
        <w:trPr>
          <w:cantSplit/>
        </w:trPr>
        <w:tc>
          <w:tcPr>
            <w:tcW w:w="705" w:type="dxa"/>
          </w:tcPr>
          <w:p w:rsidR="004661C8" w:rsidRPr="004201B0" w:rsidRDefault="00AD2688" w:rsidP="00AD2688">
            <w:pPr>
              <w:spacing w:line="0" w:lineRule="atLeast"/>
              <w:jc w:val="center"/>
              <w:rPr>
                <w:rFonts w:eastAsiaTheme="minorEastAsia"/>
                <w:sz w:val="18"/>
              </w:rPr>
            </w:pPr>
            <w:r w:rsidRPr="004201B0">
              <w:rPr>
                <w:rFonts w:eastAsiaTheme="minorEastAsia" w:hint="eastAsia"/>
                <w:sz w:val="18"/>
              </w:rPr>
              <w:t>13</w:t>
            </w:r>
          </w:p>
        </w:tc>
        <w:tc>
          <w:tcPr>
            <w:tcW w:w="1847" w:type="dxa"/>
          </w:tcPr>
          <w:p w:rsidR="004661C8" w:rsidRPr="004201B0" w:rsidRDefault="004661C8" w:rsidP="004661C8">
            <w:pPr>
              <w:spacing w:line="0" w:lineRule="atLeast"/>
              <w:rPr>
                <w:sz w:val="18"/>
              </w:rPr>
            </w:pPr>
            <w:r w:rsidRPr="004201B0">
              <w:rPr>
                <w:sz w:val="18"/>
              </w:rPr>
              <w:t>Make the Draft Final Updated EIA Report</w:t>
            </w:r>
          </w:p>
        </w:tc>
        <w:tc>
          <w:tcPr>
            <w:tcW w:w="1088" w:type="dxa"/>
          </w:tcPr>
          <w:p w:rsidR="004661C8" w:rsidRPr="004201B0" w:rsidRDefault="004661C8" w:rsidP="00AD2688">
            <w:pPr>
              <w:spacing w:line="0" w:lineRule="atLeast"/>
              <w:jc w:val="center"/>
              <w:rPr>
                <w:sz w:val="18"/>
              </w:rPr>
            </w:pPr>
            <w:r w:rsidRPr="004201B0">
              <w:rPr>
                <w:sz w:val="18"/>
              </w:rPr>
              <w:t>Aug 2012</w:t>
            </w:r>
          </w:p>
        </w:tc>
        <w:tc>
          <w:tcPr>
            <w:tcW w:w="5858" w:type="dxa"/>
          </w:tcPr>
          <w:p w:rsidR="004661C8" w:rsidRPr="004201B0" w:rsidRDefault="004661C8" w:rsidP="004661C8">
            <w:pPr>
              <w:spacing w:line="0" w:lineRule="atLeast"/>
              <w:rPr>
                <w:rFonts w:eastAsiaTheme="minorEastAsia"/>
                <w:sz w:val="18"/>
              </w:rPr>
            </w:pPr>
            <w:r w:rsidRPr="004201B0">
              <w:rPr>
                <w:sz w:val="18"/>
              </w:rPr>
              <w:t xml:space="preserve">The Draft Updated EIA Report described in the previous Section 11 </w:t>
            </w:r>
            <w:r w:rsidR="00695EB6" w:rsidRPr="004201B0">
              <w:rPr>
                <w:rFonts w:eastAsiaTheme="minorEastAsia" w:hint="eastAsia"/>
                <w:sz w:val="18"/>
              </w:rPr>
              <w:t xml:space="preserve">was </w:t>
            </w:r>
            <w:r w:rsidRPr="004201B0">
              <w:rPr>
                <w:sz w:val="18"/>
              </w:rPr>
              <w:t>revised based on comments from PMU85 and WB to make the Draft Final EIA</w:t>
            </w:r>
            <w:r w:rsidR="00695EB6" w:rsidRPr="004201B0">
              <w:rPr>
                <w:sz w:val="18"/>
              </w:rPr>
              <w:t xml:space="preserve"> Report</w:t>
            </w:r>
            <w:r w:rsidR="00695EB6" w:rsidRPr="004201B0">
              <w:rPr>
                <w:rFonts w:eastAsiaTheme="minorEastAsia" w:hint="eastAsia"/>
                <w:sz w:val="18"/>
              </w:rPr>
              <w:t xml:space="preserve"> in August 2012.</w:t>
            </w:r>
          </w:p>
        </w:tc>
      </w:tr>
      <w:tr w:rsidR="004661C8" w:rsidRPr="004201B0" w:rsidTr="00AD2688">
        <w:trPr>
          <w:cantSplit/>
        </w:trPr>
        <w:tc>
          <w:tcPr>
            <w:tcW w:w="705" w:type="dxa"/>
          </w:tcPr>
          <w:p w:rsidR="004661C8" w:rsidRPr="004201B0" w:rsidRDefault="00AD2688" w:rsidP="00AD2688">
            <w:pPr>
              <w:spacing w:line="0" w:lineRule="atLeast"/>
              <w:jc w:val="center"/>
              <w:rPr>
                <w:rFonts w:eastAsiaTheme="minorEastAsia"/>
                <w:sz w:val="18"/>
              </w:rPr>
            </w:pPr>
            <w:r w:rsidRPr="004201B0">
              <w:rPr>
                <w:rFonts w:eastAsiaTheme="minorEastAsia" w:hint="eastAsia"/>
                <w:sz w:val="18"/>
              </w:rPr>
              <w:t>14</w:t>
            </w:r>
          </w:p>
        </w:tc>
        <w:tc>
          <w:tcPr>
            <w:tcW w:w="1847" w:type="dxa"/>
          </w:tcPr>
          <w:p w:rsidR="004661C8" w:rsidRPr="004201B0" w:rsidRDefault="004661C8" w:rsidP="004661C8">
            <w:pPr>
              <w:spacing w:line="0" w:lineRule="atLeast"/>
              <w:rPr>
                <w:sz w:val="18"/>
              </w:rPr>
            </w:pPr>
            <w:r w:rsidRPr="004201B0">
              <w:rPr>
                <w:sz w:val="18"/>
              </w:rPr>
              <w:t>Make the Draft Final Updated EMP</w:t>
            </w:r>
          </w:p>
        </w:tc>
        <w:tc>
          <w:tcPr>
            <w:tcW w:w="1088" w:type="dxa"/>
          </w:tcPr>
          <w:p w:rsidR="004661C8" w:rsidRPr="004201B0" w:rsidRDefault="004661C8" w:rsidP="00AD2688">
            <w:pPr>
              <w:spacing w:line="0" w:lineRule="atLeast"/>
              <w:jc w:val="center"/>
              <w:rPr>
                <w:sz w:val="18"/>
              </w:rPr>
            </w:pPr>
            <w:r w:rsidRPr="004201B0">
              <w:rPr>
                <w:sz w:val="18"/>
              </w:rPr>
              <w:t>Sep 2012</w:t>
            </w:r>
          </w:p>
        </w:tc>
        <w:tc>
          <w:tcPr>
            <w:tcW w:w="5858" w:type="dxa"/>
          </w:tcPr>
          <w:p w:rsidR="004661C8" w:rsidRPr="004201B0" w:rsidRDefault="004661C8" w:rsidP="004661C8">
            <w:pPr>
              <w:spacing w:line="0" w:lineRule="atLeast"/>
              <w:rPr>
                <w:rFonts w:eastAsiaTheme="minorEastAsia"/>
                <w:sz w:val="18"/>
              </w:rPr>
            </w:pPr>
            <w:r w:rsidRPr="004201B0">
              <w:rPr>
                <w:sz w:val="18"/>
              </w:rPr>
              <w:t xml:space="preserve">The Draft Updated EMP described in the previous Section 12 </w:t>
            </w:r>
            <w:r w:rsidR="00695EB6" w:rsidRPr="004201B0">
              <w:rPr>
                <w:rFonts w:eastAsiaTheme="minorEastAsia" w:hint="eastAsia"/>
                <w:sz w:val="18"/>
              </w:rPr>
              <w:t>was</w:t>
            </w:r>
            <w:r w:rsidRPr="004201B0">
              <w:rPr>
                <w:sz w:val="18"/>
              </w:rPr>
              <w:t xml:space="preserve"> revised based on comments from PMU85 and WB to make the Draft Final EMP</w:t>
            </w:r>
            <w:r w:rsidR="00695EB6" w:rsidRPr="004201B0">
              <w:rPr>
                <w:rFonts w:eastAsiaTheme="minorEastAsia" w:hint="eastAsia"/>
                <w:sz w:val="18"/>
              </w:rPr>
              <w:t xml:space="preserve"> in September 2012.</w:t>
            </w:r>
          </w:p>
          <w:p w:rsidR="004661C8" w:rsidRPr="004201B0" w:rsidRDefault="004661C8" w:rsidP="004661C8">
            <w:pPr>
              <w:spacing w:line="0" w:lineRule="atLeast"/>
              <w:rPr>
                <w:sz w:val="18"/>
              </w:rPr>
            </w:pPr>
          </w:p>
        </w:tc>
      </w:tr>
      <w:tr w:rsidR="004661C8" w:rsidRPr="004201B0" w:rsidTr="00AD2688">
        <w:trPr>
          <w:cantSplit/>
        </w:trPr>
        <w:tc>
          <w:tcPr>
            <w:tcW w:w="705" w:type="dxa"/>
          </w:tcPr>
          <w:p w:rsidR="004661C8" w:rsidRPr="004201B0" w:rsidRDefault="00AD2688" w:rsidP="00AD2688">
            <w:pPr>
              <w:spacing w:line="0" w:lineRule="atLeast"/>
              <w:jc w:val="center"/>
              <w:rPr>
                <w:rFonts w:eastAsiaTheme="minorEastAsia"/>
                <w:sz w:val="18"/>
              </w:rPr>
            </w:pPr>
            <w:r w:rsidRPr="004201B0">
              <w:rPr>
                <w:rFonts w:eastAsiaTheme="minorEastAsia" w:hint="eastAsia"/>
                <w:sz w:val="18"/>
              </w:rPr>
              <w:lastRenderedPageBreak/>
              <w:t>15</w:t>
            </w:r>
          </w:p>
        </w:tc>
        <w:tc>
          <w:tcPr>
            <w:tcW w:w="1847" w:type="dxa"/>
          </w:tcPr>
          <w:p w:rsidR="004661C8" w:rsidRPr="004201B0" w:rsidRDefault="004661C8" w:rsidP="004661C8">
            <w:pPr>
              <w:spacing w:line="0" w:lineRule="atLeast"/>
              <w:rPr>
                <w:sz w:val="18"/>
              </w:rPr>
            </w:pPr>
            <w:r w:rsidRPr="004201B0">
              <w:rPr>
                <w:sz w:val="18"/>
              </w:rPr>
              <w:t>Prepare TOR for independent environmental monitoring and supervision during construction phase</w:t>
            </w:r>
          </w:p>
        </w:tc>
        <w:tc>
          <w:tcPr>
            <w:tcW w:w="1088" w:type="dxa"/>
          </w:tcPr>
          <w:p w:rsidR="004661C8" w:rsidRPr="004201B0" w:rsidRDefault="004661C8" w:rsidP="00AD2688">
            <w:pPr>
              <w:spacing w:line="0" w:lineRule="atLeast"/>
              <w:jc w:val="center"/>
              <w:rPr>
                <w:sz w:val="18"/>
              </w:rPr>
            </w:pPr>
            <w:r w:rsidRPr="004201B0">
              <w:rPr>
                <w:sz w:val="18"/>
              </w:rPr>
              <w:t>Sep 2012</w:t>
            </w:r>
          </w:p>
        </w:tc>
        <w:tc>
          <w:tcPr>
            <w:tcW w:w="5858" w:type="dxa"/>
          </w:tcPr>
          <w:p w:rsidR="004661C8" w:rsidRPr="004201B0" w:rsidRDefault="004661C8" w:rsidP="00695EB6">
            <w:pPr>
              <w:spacing w:line="0" w:lineRule="atLeast"/>
              <w:rPr>
                <w:sz w:val="18"/>
              </w:rPr>
            </w:pPr>
            <w:r w:rsidRPr="004201B0">
              <w:rPr>
                <w:sz w:val="18"/>
              </w:rPr>
              <w:t xml:space="preserve">TOR for independent environmental monitoring and supervision during construction phase </w:t>
            </w:r>
            <w:r w:rsidR="00695EB6" w:rsidRPr="004201B0">
              <w:rPr>
                <w:rFonts w:eastAsiaTheme="minorEastAsia" w:hint="eastAsia"/>
                <w:sz w:val="18"/>
              </w:rPr>
              <w:t xml:space="preserve">was </w:t>
            </w:r>
            <w:r w:rsidRPr="004201B0">
              <w:rPr>
                <w:sz w:val="18"/>
              </w:rPr>
              <w:t>prepared and included in the Updated EIA Report and EMP.</w:t>
            </w:r>
          </w:p>
        </w:tc>
      </w:tr>
    </w:tbl>
    <w:p w:rsidR="004661C8" w:rsidRPr="004201B0" w:rsidRDefault="004661C8" w:rsidP="004661C8">
      <w:pPr>
        <w:rPr>
          <w:rFonts w:eastAsiaTheme="minorEastAsia"/>
        </w:rPr>
      </w:pPr>
    </w:p>
    <w:p w:rsidR="00CC7339" w:rsidRPr="004201B0" w:rsidRDefault="00CC7339" w:rsidP="004F5539">
      <w:pPr>
        <w:pStyle w:val="NumberedSentence"/>
        <w:spacing w:after="120"/>
      </w:pPr>
      <w:r w:rsidRPr="004201B0">
        <w:rPr>
          <w:rFonts w:hint="eastAsia"/>
        </w:rPr>
        <w:t>After receiving the World Bank specialist</w:t>
      </w:r>
      <w:r w:rsidRPr="004201B0">
        <w:t>’</w:t>
      </w:r>
      <w:r w:rsidRPr="004201B0">
        <w:rPr>
          <w:rFonts w:hint="eastAsia"/>
        </w:rPr>
        <w:t xml:space="preserve">s comments the report was </w:t>
      </w:r>
      <w:r w:rsidRPr="004201B0">
        <w:t>finalized</w:t>
      </w:r>
      <w:r w:rsidRPr="004201B0">
        <w:rPr>
          <w:rFonts w:hint="eastAsia"/>
        </w:rPr>
        <w:t xml:space="preserve"> as shown in </w:t>
      </w:r>
      <w:r w:rsidRPr="00380532">
        <w:rPr>
          <w:rFonts w:hint="eastAsia"/>
          <w:color w:val="FF0000"/>
          <w:highlight w:val="yellow"/>
        </w:rPr>
        <w:t>Table 6.</w:t>
      </w:r>
      <w:r w:rsidR="00922D76" w:rsidRPr="00380532">
        <w:rPr>
          <w:rFonts w:hint="eastAsia"/>
          <w:color w:val="FF0000"/>
          <w:highlight w:val="yellow"/>
        </w:rPr>
        <w:t>2</w:t>
      </w:r>
      <w:r w:rsidR="00810E7D">
        <w:rPr>
          <w:color w:val="FF0000"/>
        </w:rPr>
        <w:t>2</w:t>
      </w:r>
      <w:r w:rsidRPr="004201B0">
        <w:rPr>
          <w:rFonts w:hint="eastAsia"/>
        </w:rPr>
        <w:t>.</w:t>
      </w:r>
    </w:p>
    <w:p w:rsidR="00CC7339" w:rsidRPr="004201B0" w:rsidRDefault="00CC7339" w:rsidP="00CC7339">
      <w:pPr>
        <w:pStyle w:val="DQEDD-FigureTable"/>
        <w:rPr>
          <w:rFonts w:eastAsiaTheme="minorEastAsia"/>
          <w:lang w:eastAsia="ja-JP"/>
        </w:rPr>
      </w:pPr>
      <w:r w:rsidRPr="004201B0">
        <w:t xml:space="preserve">Table </w:t>
      </w:r>
      <w:fldSimple w:instr=" STYLEREF 1 \s ">
        <w:r w:rsidR="00BA1BE6">
          <w:rPr>
            <w:noProof/>
          </w:rPr>
          <w:t>6</w:t>
        </w:r>
      </w:fldSimple>
      <w:r w:rsidRPr="004201B0">
        <w:t>.</w:t>
      </w:r>
      <w:r w:rsidR="00AC0940" w:rsidRPr="004201B0">
        <w:fldChar w:fldCharType="begin"/>
      </w:r>
      <w:r w:rsidRPr="004201B0">
        <w:instrText xml:space="preserve"> SEQ Table \* ARABIC \s 1 </w:instrText>
      </w:r>
      <w:r w:rsidR="00AC0940" w:rsidRPr="004201B0">
        <w:fldChar w:fldCharType="separate"/>
      </w:r>
      <w:r w:rsidR="00BA1BE6">
        <w:rPr>
          <w:noProof/>
        </w:rPr>
        <w:t>22</w:t>
      </w:r>
      <w:r w:rsidR="00AC0940" w:rsidRPr="004201B0">
        <w:fldChar w:fldCharType="end"/>
      </w:r>
      <w:r w:rsidRPr="004201B0">
        <w:rPr>
          <w:rFonts w:hint="eastAsia"/>
        </w:rPr>
        <w:t xml:space="preserve">  </w:t>
      </w:r>
      <w:r w:rsidR="004661C8" w:rsidRPr="004201B0">
        <w:t xml:space="preserve"> Submitted </w:t>
      </w:r>
      <w:r w:rsidRPr="004201B0">
        <w:t>EIA</w:t>
      </w:r>
      <w:r w:rsidR="004661C8" w:rsidRPr="004201B0">
        <w:rPr>
          <w:rFonts w:eastAsiaTheme="minorEastAsia" w:hint="eastAsia"/>
          <w:lang w:eastAsia="ja-JP"/>
        </w:rPr>
        <w:t xml:space="preserve"> and EMP Reports</w:t>
      </w:r>
    </w:p>
    <w:tbl>
      <w:tblPr>
        <w:tblW w:w="9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1"/>
        <w:gridCol w:w="966"/>
        <w:gridCol w:w="1337"/>
        <w:gridCol w:w="3192"/>
        <w:gridCol w:w="573"/>
        <w:gridCol w:w="1373"/>
        <w:gridCol w:w="1373"/>
      </w:tblGrid>
      <w:tr w:rsidR="00BB11A9" w:rsidRPr="004201B0" w:rsidTr="00BB11A9">
        <w:trPr>
          <w:trHeight w:val="20"/>
          <w:tblHeader/>
          <w:jc w:val="center"/>
        </w:trPr>
        <w:tc>
          <w:tcPr>
            <w:tcW w:w="741" w:type="dxa"/>
            <w:shd w:val="clear" w:color="auto" w:fill="BFBFBF" w:themeFill="background1" w:themeFillShade="BF"/>
            <w:vAlign w:val="center"/>
          </w:tcPr>
          <w:p w:rsidR="00BB11A9" w:rsidRPr="004201B0" w:rsidRDefault="00BB11A9" w:rsidP="003922CB">
            <w:pPr>
              <w:jc w:val="center"/>
              <w:rPr>
                <w:sz w:val="18"/>
              </w:rPr>
            </w:pPr>
            <w:r w:rsidRPr="004201B0">
              <w:rPr>
                <w:sz w:val="18"/>
              </w:rPr>
              <w:t>No.</w:t>
            </w:r>
          </w:p>
        </w:tc>
        <w:tc>
          <w:tcPr>
            <w:tcW w:w="966" w:type="dxa"/>
            <w:shd w:val="clear" w:color="auto" w:fill="BFBFBF" w:themeFill="background1" w:themeFillShade="BF"/>
            <w:vAlign w:val="center"/>
          </w:tcPr>
          <w:p w:rsidR="00BB11A9" w:rsidRPr="004201B0" w:rsidRDefault="00BB11A9" w:rsidP="003922CB">
            <w:pPr>
              <w:jc w:val="center"/>
              <w:rPr>
                <w:sz w:val="18"/>
              </w:rPr>
            </w:pPr>
            <w:r w:rsidRPr="004201B0">
              <w:rPr>
                <w:sz w:val="18"/>
              </w:rPr>
              <w:t>PKG</w:t>
            </w:r>
          </w:p>
        </w:tc>
        <w:tc>
          <w:tcPr>
            <w:tcW w:w="1337" w:type="dxa"/>
            <w:shd w:val="clear" w:color="auto" w:fill="BFBFBF" w:themeFill="background1" w:themeFillShade="BF"/>
            <w:vAlign w:val="center"/>
          </w:tcPr>
          <w:p w:rsidR="00BB11A9" w:rsidRPr="004201B0" w:rsidRDefault="00BB11A9" w:rsidP="003922CB">
            <w:pPr>
              <w:jc w:val="center"/>
              <w:rPr>
                <w:sz w:val="18"/>
              </w:rPr>
            </w:pPr>
            <w:r w:rsidRPr="004201B0">
              <w:rPr>
                <w:sz w:val="18"/>
              </w:rPr>
              <w:t>Category</w:t>
            </w:r>
          </w:p>
        </w:tc>
        <w:tc>
          <w:tcPr>
            <w:tcW w:w="3192" w:type="dxa"/>
            <w:shd w:val="clear" w:color="auto" w:fill="BFBFBF" w:themeFill="background1" w:themeFillShade="BF"/>
            <w:vAlign w:val="center"/>
          </w:tcPr>
          <w:p w:rsidR="00BB11A9" w:rsidRPr="004201B0" w:rsidRDefault="00BB11A9" w:rsidP="003922CB">
            <w:pPr>
              <w:jc w:val="center"/>
              <w:rPr>
                <w:sz w:val="18"/>
              </w:rPr>
            </w:pPr>
            <w:r w:rsidRPr="004201B0">
              <w:rPr>
                <w:sz w:val="18"/>
              </w:rPr>
              <w:t>Report Title</w:t>
            </w:r>
          </w:p>
        </w:tc>
        <w:tc>
          <w:tcPr>
            <w:tcW w:w="573" w:type="dxa"/>
            <w:shd w:val="clear" w:color="auto" w:fill="BFBFBF" w:themeFill="background1" w:themeFillShade="BF"/>
            <w:vAlign w:val="center"/>
          </w:tcPr>
          <w:p w:rsidR="00BB11A9" w:rsidRPr="004201B0" w:rsidRDefault="00BB11A9" w:rsidP="003922CB">
            <w:pPr>
              <w:jc w:val="center"/>
              <w:rPr>
                <w:sz w:val="18"/>
              </w:rPr>
            </w:pPr>
            <w:r w:rsidRPr="004201B0">
              <w:rPr>
                <w:sz w:val="18"/>
              </w:rPr>
              <w:t>Rev</w:t>
            </w:r>
          </w:p>
        </w:tc>
        <w:tc>
          <w:tcPr>
            <w:tcW w:w="1373" w:type="dxa"/>
            <w:shd w:val="clear" w:color="auto" w:fill="BFBFBF" w:themeFill="background1" w:themeFillShade="BF"/>
            <w:vAlign w:val="center"/>
          </w:tcPr>
          <w:p w:rsidR="00BB11A9" w:rsidRPr="004201B0" w:rsidRDefault="00BB11A9" w:rsidP="003922CB">
            <w:pPr>
              <w:jc w:val="center"/>
              <w:rPr>
                <w:sz w:val="18"/>
              </w:rPr>
            </w:pPr>
            <w:r w:rsidRPr="004201B0">
              <w:rPr>
                <w:sz w:val="18"/>
              </w:rPr>
              <w:t>Submission</w:t>
            </w:r>
          </w:p>
          <w:p w:rsidR="00BB11A9" w:rsidRPr="004201B0" w:rsidRDefault="00BB11A9" w:rsidP="003922CB">
            <w:pPr>
              <w:jc w:val="center"/>
              <w:rPr>
                <w:sz w:val="18"/>
              </w:rPr>
            </w:pPr>
            <w:r w:rsidRPr="004201B0">
              <w:rPr>
                <w:sz w:val="18"/>
              </w:rPr>
              <w:t>Date</w:t>
            </w:r>
          </w:p>
        </w:tc>
        <w:tc>
          <w:tcPr>
            <w:tcW w:w="1373" w:type="dxa"/>
            <w:shd w:val="clear" w:color="auto" w:fill="BFBFBF" w:themeFill="background1" w:themeFillShade="BF"/>
            <w:vAlign w:val="center"/>
          </w:tcPr>
          <w:p w:rsidR="00BB11A9" w:rsidRPr="004201B0" w:rsidRDefault="00BB11A9" w:rsidP="00BB11A9">
            <w:pPr>
              <w:jc w:val="center"/>
              <w:rPr>
                <w:rFonts w:eastAsiaTheme="minorEastAsia"/>
                <w:sz w:val="18"/>
              </w:rPr>
            </w:pPr>
            <w:r w:rsidRPr="004201B0">
              <w:rPr>
                <w:rFonts w:eastAsiaTheme="minorEastAsia" w:hint="eastAsia"/>
                <w:sz w:val="18"/>
              </w:rPr>
              <w:t>Approval</w:t>
            </w:r>
          </w:p>
          <w:p w:rsidR="00BB11A9" w:rsidRPr="004201B0" w:rsidRDefault="00BB11A9" w:rsidP="00BB11A9">
            <w:pPr>
              <w:jc w:val="center"/>
              <w:rPr>
                <w:rFonts w:eastAsiaTheme="minorEastAsia"/>
                <w:sz w:val="18"/>
              </w:rPr>
            </w:pPr>
            <w:r w:rsidRPr="004201B0">
              <w:rPr>
                <w:rFonts w:eastAsiaTheme="minorEastAsia" w:hint="eastAsia"/>
                <w:sz w:val="18"/>
              </w:rPr>
              <w:t>Date</w:t>
            </w:r>
          </w:p>
        </w:tc>
      </w:tr>
      <w:tr w:rsidR="00BB11A9" w:rsidRPr="004201B0" w:rsidTr="00BB11A9">
        <w:trPr>
          <w:trHeight w:val="20"/>
          <w:jc w:val="center"/>
        </w:trPr>
        <w:tc>
          <w:tcPr>
            <w:tcW w:w="741" w:type="dxa"/>
            <w:shd w:val="clear" w:color="auto" w:fill="auto"/>
            <w:vAlign w:val="center"/>
          </w:tcPr>
          <w:p w:rsidR="00BB11A9" w:rsidRPr="004201B0" w:rsidRDefault="00BB11A9" w:rsidP="003922CB">
            <w:pPr>
              <w:rPr>
                <w:sz w:val="18"/>
              </w:rPr>
            </w:pPr>
            <w:r w:rsidRPr="004201B0">
              <w:rPr>
                <w:sz w:val="18"/>
              </w:rPr>
              <w:t>1</w:t>
            </w:r>
          </w:p>
        </w:tc>
        <w:tc>
          <w:tcPr>
            <w:tcW w:w="966" w:type="dxa"/>
            <w:vMerge w:val="restart"/>
            <w:shd w:val="clear" w:color="auto" w:fill="auto"/>
            <w:vAlign w:val="center"/>
          </w:tcPr>
          <w:p w:rsidR="00BB11A9" w:rsidRPr="004201B0" w:rsidRDefault="00BB11A9" w:rsidP="003922CB">
            <w:pPr>
              <w:rPr>
                <w:sz w:val="18"/>
              </w:rPr>
            </w:pPr>
            <w:r w:rsidRPr="004201B0">
              <w:rPr>
                <w:sz w:val="18"/>
              </w:rPr>
              <w:t>----</w:t>
            </w:r>
          </w:p>
        </w:tc>
        <w:tc>
          <w:tcPr>
            <w:tcW w:w="1337" w:type="dxa"/>
            <w:vMerge w:val="restart"/>
            <w:vAlign w:val="center"/>
          </w:tcPr>
          <w:p w:rsidR="00BB11A9" w:rsidRPr="004201B0" w:rsidRDefault="00BB11A9" w:rsidP="003922CB">
            <w:pPr>
              <w:rPr>
                <w:sz w:val="18"/>
              </w:rPr>
            </w:pPr>
            <w:r w:rsidRPr="004201B0">
              <w:rPr>
                <w:sz w:val="18"/>
              </w:rPr>
              <w:t>EIA</w:t>
            </w:r>
          </w:p>
        </w:tc>
        <w:tc>
          <w:tcPr>
            <w:tcW w:w="3192" w:type="dxa"/>
            <w:shd w:val="clear" w:color="auto" w:fill="auto"/>
            <w:vAlign w:val="center"/>
          </w:tcPr>
          <w:p w:rsidR="00BB11A9" w:rsidRPr="004201B0" w:rsidRDefault="00BB11A9" w:rsidP="003922CB">
            <w:pPr>
              <w:rPr>
                <w:sz w:val="18"/>
              </w:rPr>
            </w:pPr>
            <w:r w:rsidRPr="004201B0">
              <w:rPr>
                <w:sz w:val="18"/>
              </w:rPr>
              <w:t>Updated draft EIA Report</w:t>
            </w:r>
          </w:p>
        </w:tc>
        <w:tc>
          <w:tcPr>
            <w:tcW w:w="573" w:type="dxa"/>
            <w:shd w:val="clear" w:color="auto" w:fill="auto"/>
            <w:vAlign w:val="center"/>
          </w:tcPr>
          <w:p w:rsidR="00BB11A9" w:rsidRPr="004201B0" w:rsidRDefault="00BB11A9" w:rsidP="003922CB">
            <w:pPr>
              <w:rPr>
                <w:sz w:val="18"/>
              </w:rPr>
            </w:pPr>
            <w:r w:rsidRPr="004201B0">
              <w:rPr>
                <w:sz w:val="18"/>
              </w:rPr>
              <w:t>-</w:t>
            </w:r>
          </w:p>
        </w:tc>
        <w:tc>
          <w:tcPr>
            <w:tcW w:w="1373" w:type="dxa"/>
            <w:shd w:val="clear" w:color="auto" w:fill="auto"/>
            <w:vAlign w:val="center"/>
          </w:tcPr>
          <w:p w:rsidR="00BB11A9" w:rsidRPr="004201B0" w:rsidRDefault="00BB11A9" w:rsidP="003922CB">
            <w:pPr>
              <w:jc w:val="center"/>
              <w:rPr>
                <w:sz w:val="18"/>
              </w:rPr>
            </w:pPr>
            <w:r w:rsidRPr="004201B0">
              <w:rPr>
                <w:sz w:val="18"/>
              </w:rPr>
              <w:t>2012/6/13</w:t>
            </w:r>
          </w:p>
        </w:tc>
        <w:tc>
          <w:tcPr>
            <w:tcW w:w="1373" w:type="dxa"/>
            <w:vMerge w:val="restart"/>
            <w:shd w:val="clear" w:color="auto" w:fill="FFFF00"/>
            <w:vAlign w:val="center"/>
          </w:tcPr>
          <w:p w:rsidR="00BB11A9" w:rsidRPr="004201B0" w:rsidRDefault="00AA7D9B" w:rsidP="00BB11A9">
            <w:pPr>
              <w:jc w:val="center"/>
              <w:rPr>
                <w:rFonts w:eastAsiaTheme="minorEastAsia"/>
                <w:sz w:val="18"/>
              </w:rPr>
            </w:pPr>
            <w:r w:rsidRPr="004201B0">
              <w:rPr>
                <w:rFonts w:eastAsiaTheme="minorEastAsia"/>
                <w:sz w:val="18"/>
              </w:rPr>
              <w:t>10/07/2014</w:t>
            </w:r>
          </w:p>
        </w:tc>
      </w:tr>
      <w:tr w:rsidR="00BB11A9" w:rsidRPr="004201B0" w:rsidTr="00BB11A9">
        <w:trPr>
          <w:trHeight w:val="20"/>
          <w:jc w:val="center"/>
        </w:trPr>
        <w:tc>
          <w:tcPr>
            <w:tcW w:w="741" w:type="dxa"/>
            <w:shd w:val="clear" w:color="auto" w:fill="auto"/>
            <w:vAlign w:val="center"/>
          </w:tcPr>
          <w:p w:rsidR="00BB11A9" w:rsidRPr="004201B0" w:rsidRDefault="00BB11A9" w:rsidP="003922CB">
            <w:pPr>
              <w:rPr>
                <w:sz w:val="18"/>
              </w:rPr>
            </w:pPr>
            <w:r w:rsidRPr="004201B0">
              <w:rPr>
                <w:sz w:val="18"/>
              </w:rPr>
              <w:t>2</w:t>
            </w:r>
          </w:p>
        </w:tc>
        <w:tc>
          <w:tcPr>
            <w:tcW w:w="966" w:type="dxa"/>
            <w:vMerge/>
            <w:shd w:val="clear" w:color="auto" w:fill="auto"/>
            <w:vAlign w:val="center"/>
          </w:tcPr>
          <w:p w:rsidR="00BB11A9" w:rsidRPr="004201B0" w:rsidRDefault="00BB11A9" w:rsidP="003922CB">
            <w:pPr>
              <w:rPr>
                <w:sz w:val="18"/>
              </w:rPr>
            </w:pPr>
          </w:p>
        </w:tc>
        <w:tc>
          <w:tcPr>
            <w:tcW w:w="1337" w:type="dxa"/>
            <w:vMerge/>
          </w:tcPr>
          <w:p w:rsidR="00BB11A9" w:rsidRPr="004201B0" w:rsidRDefault="00BB11A9" w:rsidP="003922CB">
            <w:pPr>
              <w:rPr>
                <w:sz w:val="18"/>
              </w:rPr>
            </w:pPr>
          </w:p>
        </w:tc>
        <w:tc>
          <w:tcPr>
            <w:tcW w:w="3192" w:type="dxa"/>
            <w:shd w:val="clear" w:color="auto" w:fill="auto"/>
            <w:vAlign w:val="center"/>
          </w:tcPr>
          <w:p w:rsidR="00BB11A9" w:rsidRPr="004201B0" w:rsidRDefault="00BB11A9" w:rsidP="003922CB">
            <w:pPr>
              <w:rPr>
                <w:sz w:val="18"/>
              </w:rPr>
            </w:pPr>
            <w:r w:rsidRPr="004201B0">
              <w:rPr>
                <w:sz w:val="18"/>
              </w:rPr>
              <w:t>Draft final Updated EIA Report</w:t>
            </w:r>
          </w:p>
        </w:tc>
        <w:tc>
          <w:tcPr>
            <w:tcW w:w="573" w:type="dxa"/>
            <w:shd w:val="clear" w:color="auto" w:fill="auto"/>
            <w:vAlign w:val="center"/>
          </w:tcPr>
          <w:p w:rsidR="00BB11A9" w:rsidRPr="004201B0" w:rsidRDefault="00BB11A9" w:rsidP="003922CB">
            <w:pPr>
              <w:rPr>
                <w:sz w:val="18"/>
              </w:rPr>
            </w:pPr>
            <w:r w:rsidRPr="004201B0">
              <w:rPr>
                <w:sz w:val="18"/>
              </w:rPr>
              <w:t>-</w:t>
            </w:r>
          </w:p>
        </w:tc>
        <w:tc>
          <w:tcPr>
            <w:tcW w:w="1373" w:type="dxa"/>
            <w:shd w:val="clear" w:color="auto" w:fill="auto"/>
            <w:vAlign w:val="center"/>
          </w:tcPr>
          <w:p w:rsidR="00BB11A9" w:rsidRPr="004201B0" w:rsidRDefault="00BB11A9" w:rsidP="003922CB">
            <w:pPr>
              <w:jc w:val="center"/>
              <w:rPr>
                <w:sz w:val="18"/>
              </w:rPr>
            </w:pPr>
            <w:r w:rsidRPr="004201B0">
              <w:rPr>
                <w:sz w:val="18"/>
              </w:rPr>
              <w:t>2012/12/10</w:t>
            </w:r>
          </w:p>
        </w:tc>
        <w:tc>
          <w:tcPr>
            <w:tcW w:w="1373" w:type="dxa"/>
            <w:vMerge/>
            <w:shd w:val="clear" w:color="auto" w:fill="FFFF00"/>
          </w:tcPr>
          <w:p w:rsidR="00BB11A9" w:rsidRPr="004201B0" w:rsidRDefault="00BB11A9" w:rsidP="003922CB">
            <w:pPr>
              <w:jc w:val="center"/>
              <w:rPr>
                <w:sz w:val="18"/>
              </w:rPr>
            </w:pPr>
          </w:p>
        </w:tc>
      </w:tr>
      <w:tr w:rsidR="00BB11A9" w:rsidRPr="004201B0" w:rsidTr="00BB11A9">
        <w:trPr>
          <w:trHeight w:val="20"/>
          <w:jc w:val="center"/>
        </w:trPr>
        <w:tc>
          <w:tcPr>
            <w:tcW w:w="741" w:type="dxa"/>
            <w:shd w:val="clear" w:color="auto" w:fill="auto"/>
            <w:vAlign w:val="center"/>
          </w:tcPr>
          <w:p w:rsidR="00BB11A9" w:rsidRPr="004201B0" w:rsidRDefault="00BB11A9" w:rsidP="003922CB">
            <w:pPr>
              <w:rPr>
                <w:sz w:val="18"/>
              </w:rPr>
            </w:pPr>
            <w:r w:rsidRPr="004201B0">
              <w:rPr>
                <w:sz w:val="18"/>
              </w:rPr>
              <w:t>3</w:t>
            </w:r>
          </w:p>
        </w:tc>
        <w:tc>
          <w:tcPr>
            <w:tcW w:w="966" w:type="dxa"/>
            <w:vMerge/>
            <w:shd w:val="clear" w:color="auto" w:fill="auto"/>
            <w:vAlign w:val="center"/>
          </w:tcPr>
          <w:p w:rsidR="00BB11A9" w:rsidRPr="004201B0" w:rsidRDefault="00BB11A9" w:rsidP="003922CB">
            <w:pPr>
              <w:rPr>
                <w:sz w:val="18"/>
              </w:rPr>
            </w:pPr>
          </w:p>
        </w:tc>
        <w:tc>
          <w:tcPr>
            <w:tcW w:w="1337" w:type="dxa"/>
            <w:vMerge/>
          </w:tcPr>
          <w:p w:rsidR="00BB11A9" w:rsidRPr="004201B0" w:rsidRDefault="00BB11A9" w:rsidP="003922CB">
            <w:pPr>
              <w:rPr>
                <w:sz w:val="18"/>
              </w:rPr>
            </w:pPr>
          </w:p>
        </w:tc>
        <w:tc>
          <w:tcPr>
            <w:tcW w:w="3192" w:type="dxa"/>
            <w:shd w:val="clear" w:color="auto" w:fill="auto"/>
            <w:vAlign w:val="center"/>
          </w:tcPr>
          <w:p w:rsidR="00BB11A9" w:rsidRPr="004201B0" w:rsidRDefault="00BB11A9" w:rsidP="003922CB">
            <w:pPr>
              <w:rPr>
                <w:sz w:val="18"/>
              </w:rPr>
            </w:pPr>
            <w:r w:rsidRPr="004201B0">
              <w:rPr>
                <w:sz w:val="18"/>
              </w:rPr>
              <w:t>Final Updated EIA Report</w:t>
            </w:r>
          </w:p>
        </w:tc>
        <w:tc>
          <w:tcPr>
            <w:tcW w:w="573" w:type="dxa"/>
            <w:shd w:val="clear" w:color="auto" w:fill="auto"/>
            <w:vAlign w:val="center"/>
          </w:tcPr>
          <w:p w:rsidR="00BB11A9" w:rsidRPr="004201B0" w:rsidRDefault="00BB11A9" w:rsidP="003922CB">
            <w:pPr>
              <w:rPr>
                <w:sz w:val="18"/>
              </w:rPr>
            </w:pPr>
            <w:r w:rsidRPr="004201B0">
              <w:rPr>
                <w:sz w:val="18"/>
              </w:rPr>
              <w:t>-</w:t>
            </w:r>
          </w:p>
        </w:tc>
        <w:tc>
          <w:tcPr>
            <w:tcW w:w="1373" w:type="dxa"/>
            <w:shd w:val="clear" w:color="auto" w:fill="auto"/>
            <w:vAlign w:val="center"/>
          </w:tcPr>
          <w:p w:rsidR="00BB11A9" w:rsidRPr="004201B0" w:rsidRDefault="00BB11A9" w:rsidP="003922CB">
            <w:pPr>
              <w:jc w:val="center"/>
              <w:rPr>
                <w:sz w:val="18"/>
              </w:rPr>
            </w:pPr>
            <w:r w:rsidRPr="004201B0">
              <w:rPr>
                <w:sz w:val="18"/>
              </w:rPr>
              <w:t>2013/7/22</w:t>
            </w:r>
          </w:p>
        </w:tc>
        <w:tc>
          <w:tcPr>
            <w:tcW w:w="1373" w:type="dxa"/>
            <w:vMerge/>
            <w:shd w:val="clear" w:color="auto" w:fill="FFFF00"/>
          </w:tcPr>
          <w:p w:rsidR="00BB11A9" w:rsidRPr="004201B0" w:rsidRDefault="00BB11A9" w:rsidP="003922CB">
            <w:pPr>
              <w:jc w:val="center"/>
              <w:rPr>
                <w:sz w:val="18"/>
              </w:rPr>
            </w:pPr>
          </w:p>
        </w:tc>
      </w:tr>
      <w:tr w:rsidR="00BB11A9" w:rsidRPr="004201B0" w:rsidTr="00BB11A9">
        <w:trPr>
          <w:trHeight w:val="20"/>
          <w:jc w:val="center"/>
        </w:trPr>
        <w:tc>
          <w:tcPr>
            <w:tcW w:w="741" w:type="dxa"/>
            <w:shd w:val="clear" w:color="auto" w:fill="auto"/>
            <w:vAlign w:val="center"/>
          </w:tcPr>
          <w:p w:rsidR="00BB11A9" w:rsidRPr="004201B0" w:rsidRDefault="004661C8" w:rsidP="003922CB">
            <w:pPr>
              <w:rPr>
                <w:rFonts w:eastAsiaTheme="minorEastAsia"/>
                <w:sz w:val="18"/>
              </w:rPr>
            </w:pPr>
            <w:r w:rsidRPr="004201B0">
              <w:rPr>
                <w:rFonts w:eastAsiaTheme="minorEastAsia" w:hint="eastAsia"/>
                <w:sz w:val="18"/>
              </w:rPr>
              <w:t>4</w:t>
            </w:r>
          </w:p>
        </w:tc>
        <w:tc>
          <w:tcPr>
            <w:tcW w:w="966" w:type="dxa"/>
            <w:vMerge w:val="restart"/>
            <w:shd w:val="clear" w:color="auto" w:fill="auto"/>
            <w:vAlign w:val="center"/>
          </w:tcPr>
          <w:p w:rsidR="00BB11A9" w:rsidRPr="004201B0" w:rsidRDefault="00BB11A9" w:rsidP="003922CB">
            <w:pPr>
              <w:rPr>
                <w:sz w:val="18"/>
              </w:rPr>
            </w:pPr>
            <w:r w:rsidRPr="004201B0">
              <w:rPr>
                <w:sz w:val="18"/>
              </w:rPr>
              <w:t>----</w:t>
            </w:r>
          </w:p>
        </w:tc>
        <w:tc>
          <w:tcPr>
            <w:tcW w:w="1337" w:type="dxa"/>
            <w:vMerge w:val="restart"/>
            <w:vAlign w:val="center"/>
          </w:tcPr>
          <w:p w:rsidR="00BB11A9" w:rsidRPr="004201B0" w:rsidRDefault="00BB11A9" w:rsidP="003922CB">
            <w:pPr>
              <w:rPr>
                <w:sz w:val="18"/>
              </w:rPr>
            </w:pPr>
            <w:r w:rsidRPr="004201B0">
              <w:rPr>
                <w:sz w:val="18"/>
              </w:rPr>
              <w:t>EMP</w:t>
            </w:r>
          </w:p>
        </w:tc>
        <w:tc>
          <w:tcPr>
            <w:tcW w:w="3192" w:type="dxa"/>
            <w:shd w:val="clear" w:color="auto" w:fill="auto"/>
            <w:vAlign w:val="center"/>
          </w:tcPr>
          <w:p w:rsidR="00BB11A9" w:rsidRPr="004201B0" w:rsidRDefault="00BB11A9" w:rsidP="003922CB">
            <w:pPr>
              <w:rPr>
                <w:sz w:val="18"/>
              </w:rPr>
            </w:pPr>
            <w:r w:rsidRPr="004201B0">
              <w:rPr>
                <w:sz w:val="18"/>
              </w:rPr>
              <w:t>Updated draft EMP Report</w:t>
            </w:r>
          </w:p>
        </w:tc>
        <w:tc>
          <w:tcPr>
            <w:tcW w:w="573" w:type="dxa"/>
            <w:shd w:val="clear" w:color="auto" w:fill="auto"/>
            <w:vAlign w:val="center"/>
          </w:tcPr>
          <w:p w:rsidR="00BB11A9" w:rsidRPr="004201B0" w:rsidRDefault="00BB11A9" w:rsidP="003922CB">
            <w:pPr>
              <w:rPr>
                <w:sz w:val="18"/>
              </w:rPr>
            </w:pPr>
            <w:r w:rsidRPr="004201B0">
              <w:rPr>
                <w:sz w:val="18"/>
              </w:rPr>
              <w:t>-</w:t>
            </w:r>
          </w:p>
        </w:tc>
        <w:tc>
          <w:tcPr>
            <w:tcW w:w="1373" w:type="dxa"/>
            <w:shd w:val="clear" w:color="auto" w:fill="auto"/>
            <w:vAlign w:val="center"/>
          </w:tcPr>
          <w:p w:rsidR="00BB11A9" w:rsidRPr="004201B0" w:rsidRDefault="00BB11A9" w:rsidP="003922CB">
            <w:pPr>
              <w:jc w:val="center"/>
              <w:rPr>
                <w:sz w:val="18"/>
              </w:rPr>
            </w:pPr>
            <w:r w:rsidRPr="004201B0">
              <w:rPr>
                <w:sz w:val="18"/>
              </w:rPr>
              <w:t>2012/7/30</w:t>
            </w:r>
          </w:p>
        </w:tc>
        <w:tc>
          <w:tcPr>
            <w:tcW w:w="1373" w:type="dxa"/>
            <w:vMerge w:val="restart"/>
            <w:shd w:val="clear" w:color="auto" w:fill="FFFF00"/>
            <w:vAlign w:val="center"/>
          </w:tcPr>
          <w:p w:rsidR="00BB11A9" w:rsidRPr="004201B0" w:rsidRDefault="00AA7D9B" w:rsidP="00BB11A9">
            <w:pPr>
              <w:jc w:val="center"/>
              <w:rPr>
                <w:sz w:val="18"/>
              </w:rPr>
            </w:pPr>
            <w:r w:rsidRPr="004201B0">
              <w:rPr>
                <w:rFonts w:eastAsiaTheme="minorEastAsia"/>
                <w:sz w:val="18"/>
              </w:rPr>
              <w:t>27/03/2014</w:t>
            </w:r>
          </w:p>
        </w:tc>
      </w:tr>
      <w:tr w:rsidR="00BB11A9" w:rsidRPr="004201B0" w:rsidTr="00BB11A9">
        <w:trPr>
          <w:trHeight w:val="20"/>
          <w:jc w:val="center"/>
        </w:trPr>
        <w:tc>
          <w:tcPr>
            <w:tcW w:w="741" w:type="dxa"/>
            <w:shd w:val="clear" w:color="auto" w:fill="auto"/>
            <w:vAlign w:val="center"/>
          </w:tcPr>
          <w:p w:rsidR="00BB11A9" w:rsidRPr="004201B0" w:rsidRDefault="004661C8" w:rsidP="003922CB">
            <w:pPr>
              <w:rPr>
                <w:rFonts w:eastAsiaTheme="minorEastAsia"/>
                <w:sz w:val="18"/>
              </w:rPr>
            </w:pPr>
            <w:r w:rsidRPr="004201B0">
              <w:rPr>
                <w:rFonts w:eastAsiaTheme="minorEastAsia" w:hint="eastAsia"/>
                <w:sz w:val="18"/>
              </w:rPr>
              <w:t>5</w:t>
            </w:r>
          </w:p>
        </w:tc>
        <w:tc>
          <w:tcPr>
            <w:tcW w:w="966" w:type="dxa"/>
            <w:vMerge/>
            <w:shd w:val="clear" w:color="auto" w:fill="auto"/>
            <w:vAlign w:val="center"/>
          </w:tcPr>
          <w:p w:rsidR="00BB11A9" w:rsidRPr="004201B0" w:rsidRDefault="00BB11A9" w:rsidP="003922CB">
            <w:pPr>
              <w:rPr>
                <w:sz w:val="18"/>
              </w:rPr>
            </w:pPr>
          </w:p>
        </w:tc>
        <w:tc>
          <w:tcPr>
            <w:tcW w:w="1337" w:type="dxa"/>
            <w:vMerge/>
          </w:tcPr>
          <w:p w:rsidR="00BB11A9" w:rsidRPr="004201B0" w:rsidRDefault="00BB11A9" w:rsidP="003922CB">
            <w:pPr>
              <w:rPr>
                <w:sz w:val="18"/>
              </w:rPr>
            </w:pPr>
          </w:p>
        </w:tc>
        <w:tc>
          <w:tcPr>
            <w:tcW w:w="3192" w:type="dxa"/>
            <w:shd w:val="clear" w:color="auto" w:fill="auto"/>
            <w:vAlign w:val="center"/>
          </w:tcPr>
          <w:p w:rsidR="00BB11A9" w:rsidRPr="004201B0" w:rsidRDefault="00BB11A9" w:rsidP="003922CB">
            <w:pPr>
              <w:rPr>
                <w:sz w:val="18"/>
              </w:rPr>
            </w:pPr>
            <w:r w:rsidRPr="004201B0">
              <w:rPr>
                <w:sz w:val="18"/>
              </w:rPr>
              <w:t>Draft final Updated EMP Report</w:t>
            </w:r>
          </w:p>
        </w:tc>
        <w:tc>
          <w:tcPr>
            <w:tcW w:w="573" w:type="dxa"/>
            <w:shd w:val="clear" w:color="auto" w:fill="auto"/>
            <w:vAlign w:val="center"/>
          </w:tcPr>
          <w:p w:rsidR="00BB11A9" w:rsidRPr="004201B0" w:rsidRDefault="00BB11A9" w:rsidP="003922CB">
            <w:pPr>
              <w:rPr>
                <w:sz w:val="18"/>
              </w:rPr>
            </w:pPr>
            <w:r w:rsidRPr="004201B0">
              <w:rPr>
                <w:sz w:val="18"/>
              </w:rPr>
              <w:t>-</w:t>
            </w:r>
          </w:p>
        </w:tc>
        <w:tc>
          <w:tcPr>
            <w:tcW w:w="1373" w:type="dxa"/>
            <w:shd w:val="clear" w:color="auto" w:fill="auto"/>
            <w:vAlign w:val="center"/>
          </w:tcPr>
          <w:p w:rsidR="00BB11A9" w:rsidRPr="004201B0" w:rsidRDefault="00BB11A9" w:rsidP="003922CB">
            <w:pPr>
              <w:jc w:val="center"/>
              <w:rPr>
                <w:sz w:val="18"/>
              </w:rPr>
            </w:pPr>
            <w:r w:rsidRPr="004201B0">
              <w:rPr>
                <w:sz w:val="18"/>
              </w:rPr>
              <w:t>2013/3/20</w:t>
            </w:r>
          </w:p>
        </w:tc>
        <w:tc>
          <w:tcPr>
            <w:tcW w:w="1373" w:type="dxa"/>
            <w:vMerge/>
            <w:shd w:val="clear" w:color="auto" w:fill="FFFF00"/>
          </w:tcPr>
          <w:p w:rsidR="00BB11A9" w:rsidRPr="004201B0" w:rsidRDefault="00BB11A9" w:rsidP="003922CB">
            <w:pPr>
              <w:jc w:val="center"/>
              <w:rPr>
                <w:sz w:val="18"/>
              </w:rPr>
            </w:pPr>
          </w:p>
        </w:tc>
      </w:tr>
      <w:tr w:rsidR="00BB11A9" w:rsidRPr="004201B0" w:rsidTr="00BB11A9">
        <w:trPr>
          <w:trHeight w:val="20"/>
          <w:jc w:val="center"/>
        </w:trPr>
        <w:tc>
          <w:tcPr>
            <w:tcW w:w="741" w:type="dxa"/>
            <w:shd w:val="clear" w:color="auto" w:fill="auto"/>
            <w:vAlign w:val="center"/>
          </w:tcPr>
          <w:p w:rsidR="00BB11A9" w:rsidRPr="004201B0" w:rsidRDefault="004661C8" w:rsidP="003922CB">
            <w:pPr>
              <w:rPr>
                <w:rFonts w:eastAsiaTheme="minorEastAsia"/>
                <w:sz w:val="18"/>
              </w:rPr>
            </w:pPr>
            <w:r w:rsidRPr="004201B0">
              <w:rPr>
                <w:rFonts w:eastAsiaTheme="minorEastAsia" w:hint="eastAsia"/>
                <w:sz w:val="18"/>
              </w:rPr>
              <w:t>6</w:t>
            </w:r>
          </w:p>
        </w:tc>
        <w:tc>
          <w:tcPr>
            <w:tcW w:w="966" w:type="dxa"/>
            <w:vMerge/>
            <w:shd w:val="clear" w:color="auto" w:fill="auto"/>
            <w:vAlign w:val="center"/>
          </w:tcPr>
          <w:p w:rsidR="00BB11A9" w:rsidRPr="004201B0" w:rsidRDefault="00BB11A9" w:rsidP="003922CB">
            <w:pPr>
              <w:rPr>
                <w:sz w:val="18"/>
              </w:rPr>
            </w:pPr>
          </w:p>
        </w:tc>
        <w:tc>
          <w:tcPr>
            <w:tcW w:w="1337" w:type="dxa"/>
            <w:vMerge/>
          </w:tcPr>
          <w:p w:rsidR="00BB11A9" w:rsidRPr="004201B0" w:rsidRDefault="00BB11A9" w:rsidP="003922CB">
            <w:pPr>
              <w:rPr>
                <w:sz w:val="18"/>
              </w:rPr>
            </w:pPr>
          </w:p>
        </w:tc>
        <w:tc>
          <w:tcPr>
            <w:tcW w:w="3192" w:type="dxa"/>
            <w:shd w:val="clear" w:color="auto" w:fill="auto"/>
            <w:vAlign w:val="center"/>
          </w:tcPr>
          <w:p w:rsidR="00BB11A9" w:rsidRPr="004201B0" w:rsidRDefault="00BB11A9" w:rsidP="003922CB">
            <w:pPr>
              <w:rPr>
                <w:sz w:val="18"/>
              </w:rPr>
            </w:pPr>
            <w:r w:rsidRPr="004201B0">
              <w:rPr>
                <w:sz w:val="18"/>
              </w:rPr>
              <w:t>Final Updated EMP Report</w:t>
            </w:r>
          </w:p>
        </w:tc>
        <w:tc>
          <w:tcPr>
            <w:tcW w:w="573" w:type="dxa"/>
            <w:shd w:val="clear" w:color="auto" w:fill="auto"/>
            <w:vAlign w:val="center"/>
          </w:tcPr>
          <w:p w:rsidR="00BB11A9" w:rsidRPr="004201B0" w:rsidRDefault="00BB11A9" w:rsidP="003922CB">
            <w:pPr>
              <w:rPr>
                <w:sz w:val="18"/>
              </w:rPr>
            </w:pPr>
            <w:r w:rsidRPr="004201B0">
              <w:rPr>
                <w:sz w:val="18"/>
              </w:rPr>
              <w:t>-</w:t>
            </w:r>
          </w:p>
        </w:tc>
        <w:tc>
          <w:tcPr>
            <w:tcW w:w="1373" w:type="dxa"/>
            <w:shd w:val="clear" w:color="auto" w:fill="auto"/>
            <w:vAlign w:val="center"/>
          </w:tcPr>
          <w:p w:rsidR="00BB11A9" w:rsidRPr="004201B0" w:rsidRDefault="00BB11A9" w:rsidP="003922CB">
            <w:pPr>
              <w:jc w:val="center"/>
              <w:rPr>
                <w:sz w:val="18"/>
              </w:rPr>
            </w:pPr>
            <w:r w:rsidRPr="004201B0">
              <w:rPr>
                <w:sz w:val="18"/>
              </w:rPr>
              <w:t>2013/7/22</w:t>
            </w:r>
          </w:p>
        </w:tc>
        <w:tc>
          <w:tcPr>
            <w:tcW w:w="1373" w:type="dxa"/>
            <w:vMerge/>
            <w:shd w:val="clear" w:color="auto" w:fill="FFFF00"/>
          </w:tcPr>
          <w:p w:rsidR="00BB11A9" w:rsidRPr="004201B0" w:rsidRDefault="00BB11A9" w:rsidP="003922CB">
            <w:pPr>
              <w:jc w:val="center"/>
              <w:rPr>
                <w:sz w:val="18"/>
              </w:rPr>
            </w:pPr>
          </w:p>
        </w:tc>
      </w:tr>
    </w:tbl>
    <w:p w:rsidR="00CC7339" w:rsidRPr="004201B0" w:rsidRDefault="00CC7339" w:rsidP="006A05F0">
      <w:pPr>
        <w:rPr>
          <w:rFonts w:eastAsiaTheme="minorEastAsia"/>
        </w:rPr>
      </w:pPr>
    </w:p>
    <w:p w:rsidR="006A05F0" w:rsidRPr="004201B0" w:rsidRDefault="006A05F0" w:rsidP="006072EB">
      <w:pPr>
        <w:pStyle w:val="Heading3"/>
      </w:pPr>
      <w:bookmarkStart w:id="135" w:name="_Toc408232299"/>
      <w:r w:rsidRPr="004201B0">
        <w:rPr>
          <w:rFonts w:hint="eastAsia"/>
        </w:rPr>
        <w:t>Preparation of Ethnic Minority Development Plan (EMDP)</w:t>
      </w:r>
      <w:bookmarkEnd w:id="135"/>
    </w:p>
    <w:p w:rsidR="006A05F0" w:rsidRPr="004201B0" w:rsidRDefault="00321826" w:rsidP="004F5539">
      <w:pPr>
        <w:pStyle w:val="NumberedSentence"/>
        <w:spacing w:after="120"/>
      </w:pPr>
      <w:r w:rsidRPr="004201B0">
        <w:rPr>
          <w:rFonts w:hint="eastAsia"/>
        </w:rPr>
        <w:t>It was confirmed that there is no ethnic minority in the project site, and therefore, this report was not required.</w:t>
      </w:r>
    </w:p>
    <w:p w:rsidR="00040334" w:rsidRPr="004201B0" w:rsidRDefault="00321826" w:rsidP="006072EB">
      <w:pPr>
        <w:pStyle w:val="Heading3"/>
      </w:pPr>
      <w:bookmarkStart w:id="136" w:name="_Toc408232300"/>
      <w:r w:rsidRPr="004201B0">
        <w:rPr>
          <w:rFonts w:hint="eastAsia"/>
        </w:rPr>
        <w:t xml:space="preserve">Update </w:t>
      </w:r>
      <w:r w:rsidR="006A05F0" w:rsidRPr="004201B0">
        <w:rPr>
          <w:rFonts w:hint="eastAsia"/>
        </w:rPr>
        <w:t>of Resettlement Action Plan (RAP)</w:t>
      </w:r>
      <w:bookmarkEnd w:id="136"/>
    </w:p>
    <w:p w:rsidR="00321826" w:rsidRPr="004201B0" w:rsidRDefault="00321826" w:rsidP="004F5539">
      <w:pPr>
        <w:pStyle w:val="NumberedSentence"/>
        <w:spacing w:after="120"/>
      </w:pPr>
      <w:r w:rsidRPr="004201B0">
        <w:rPr>
          <w:rFonts w:hint="eastAsia"/>
        </w:rPr>
        <w:t xml:space="preserve">In accordance with the </w:t>
      </w:r>
      <w:r w:rsidRPr="004201B0">
        <w:t>requirements</w:t>
      </w:r>
      <w:r w:rsidRPr="004201B0">
        <w:rPr>
          <w:rFonts w:hint="eastAsia"/>
        </w:rPr>
        <w:t xml:space="preserve"> stipulated in TOR 3.3.6, the Consultant carried out the preparation of </w:t>
      </w:r>
      <w:r w:rsidRPr="004201B0">
        <w:t>Resettlement Action Plan (RAP)</w:t>
      </w:r>
      <w:r w:rsidRPr="004201B0">
        <w:rPr>
          <w:rFonts w:hint="eastAsia"/>
        </w:rPr>
        <w:t xml:space="preserve"> report.</w:t>
      </w:r>
    </w:p>
    <w:p w:rsidR="0071420C" w:rsidRPr="00607531" w:rsidRDefault="00CD010A" w:rsidP="004F5539">
      <w:pPr>
        <w:pStyle w:val="NumberedSentence"/>
        <w:spacing w:after="120"/>
        <w:rPr>
          <w:color w:val="FF0000"/>
        </w:rPr>
      </w:pPr>
      <w:r w:rsidRPr="004201B0">
        <w:rPr>
          <w:rFonts w:hint="eastAsia"/>
        </w:rPr>
        <w:t>There are 42 communes along the expressway and public consultation meetings were carried out for thos</w:t>
      </w:r>
      <w:r w:rsidR="00607531">
        <w:rPr>
          <w:rFonts w:hint="eastAsia"/>
        </w:rPr>
        <w:t xml:space="preserve">e communes along the expressway, </w:t>
      </w:r>
      <w:r w:rsidR="00607531" w:rsidRPr="00607531">
        <w:rPr>
          <w:rFonts w:hint="eastAsia"/>
          <w:color w:val="FF0000"/>
        </w:rPr>
        <w:t xml:space="preserve">and </w:t>
      </w:r>
      <w:r w:rsidR="00607531">
        <w:rPr>
          <w:rFonts w:hint="eastAsia"/>
          <w:color w:val="FF0000"/>
        </w:rPr>
        <w:t xml:space="preserve">the expressway </w:t>
      </w:r>
      <w:r w:rsidR="00607531">
        <w:rPr>
          <w:color w:val="FF0000"/>
        </w:rPr>
        <w:t>alignment</w:t>
      </w:r>
      <w:r w:rsidR="00607531">
        <w:rPr>
          <w:rFonts w:hint="eastAsia"/>
          <w:color w:val="FF0000"/>
        </w:rPr>
        <w:t xml:space="preserve"> were agreed by each local community as shown in </w:t>
      </w:r>
      <w:r w:rsidR="00607531" w:rsidRPr="00C621A7">
        <w:rPr>
          <w:rFonts w:hint="eastAsia"/>
          <w:color w:val="FF0000"/>
          <w:highlight w:val="yellow"/>
        </w:rPr>
        <w:t>Table 6.2</w:t>
      </w:r>
      <w:r w:rsidR="00C621A7">
        <w:rPr>
          <w:rFonts w:hint="eastAsia"/>
          <w:color w:val="FF0000"/>
          <w:highlight w:val="yellow"/>
        </w:rPr>
        <w:t>3</w:t>
      </w:r>
      <w:r w:rsidR="00607531">
        <w:rPr>
          <w:rFonts w:hint="eastAsia"/>
          <w:color w:val="FF0000"/>
        </w:rPr>
        <w:t>.</w:t>
      </w:r>
    </w:p>
    <w:p w:rsidR="00321826" w:rsidRPr="004201B0" w:rsidRDefault="00321826" w:rsidP="004F5539">
      <w:pPr>
        <w:pStyle w:val="NumberedSentence"/>
        <w:spacing w:after="120"/>
      </w:pPr>
      <w:r w:rsidRPr="004201B0">
        <w:t>To facilitate R</w:t>
      </w:r>
      <w:r w:rsidRPr="004201B0">
        <w:rPr>
          <w:rFonts w:hint="eastAsia"/>
        </w:rPr>
        <w:t>A</w:t>
      </w:r>
      <w:r w:rsidRPr="004201B0">
        <w:t>P updating and implementation of priority sections, at the request of VEC, WB, JICA agreed that the updated R</w:t>
      </w:r>
      <w:r w:rsidRPr="004201B0">
        <w:rPr>
          <w:rFonts w:hint="eastAsia"/>
        </w:rPr>
        <w:t>A</w:t>
      </w:r>
      <w:r w:rsidRPr="004201B0">
        <w:t>Ps were prepared separately for affected districts and divided into several stages. Four</w:t>
      </w:r>
      <w:r w:rsidRPr="004201B0">
        <w:rPr>
          <w:rFonts w:hint="eastAsia"/>
        </w:rPr>
        <w:t>(4)</w:t>
      </w:r>
      <w:r w:rsidRPr="004201B0">
        <w:t xml:space="preserve"> updated R</w:t>
      </w:r>
      <w:r w:rsidRPr="004201B0">
        <w:rPr>
          <w:rFonts w:hint="eastAsia"/>
        </w:rPr>
        <w:t>A</w:t>
      </w:r>
      <w:r w:rsidRPr="004201B0">
        <w:t xml:space="preserve">Ps were found acceptable by VEC and WB and compensation payment is ongoing. </w:t>
      </w:r>
    </w:p>
    <w:p w:rsidR="00321826" w:rsidRPr="004201B0" w:rsidRDefault="00321826" w:rsidP="004F5539">
      <w:pPr>
        <w:pStyle w:val="NumberedSentence"/>
        <w:spacing w:after="120"/>
      </w:pPr>
      <w:r w:rsidRPr="004201B0">
        <w:t>Pegging out works completed and handed over to provincial authorities. However, updating of R</w:t>
      </w:r>
      <w:r w:rsidRPr="004201B0">
        <w:rPr>
          <w:rFonts w:hint="eastAsia"/>
        </w:rPr>
        <w:t>A</w:t>
      </w:r>
      <w:r w:rsidRPr="004201B0">
        <w:t>Ps are being delayed and will unlikely be completed before the LCD due to delays in carrying out the detailed measurement survey (DMS). Therefore, implementation monitoring of resettlement activities, which are carried by Project Supervision Consultants (PSCs), need to be extended and continued for the entire section after the LCD. External monitoring of resettlement activities will be handed over to PSC to ensure the independence from the implementation monitoring</w:t>
      </w:r>
    </w:p>
    <w:p w:rsidR="00321826" w:rsidRDefault="00321826" w:rsidP="004F5539">
      <w:pPr>
        <w:pStyle w:val="NumberedSentence"/>
        <w:spacing w:after="120"/>
      </w:pPr>
      <w:r w:rsidRPr="004201B0">
        <w:t>Consultant has designed an Income Restoration Guideline and handed over to VEC. In addition, feasibility study for Income Restoration Program (IRP) were also completed in all project’s districts.</w:t>
      </w:r>
    </w:p>
    <w:p w:rsidR="004F76F2" w:rsidRPr="000B5426" w:rsidRDefault="004F76F2" w:rsidP="004F5539">
      <w:pPr>
        <w:pStyle w:val="NumberedSentence"/>
        <w:spacing w:after="120"/>
      </w:pPr>
      <w:r w:rsidRPr="000B5426">
        <w:rPr>
          <w:rFonts w:hint="eastAsia"/>
        </w:rPr>
        <w:t xml:space="preserve">As of December 2014, progress of the preparing S-RAP report is still in progress as shown in </w:t>
      </w:r>
      <w:r w:rsidRPr="00C621A7">
        <w:rPr>
          <w:rFonts w:hint="eastAsia"/>
          <w:highlight w:val="yellow"/>
        </w:rPr>
        <w:t>Table 6.2</w:t>
      </w:r>
      <w:r w:rsidR="00810E7D">
        <w:t>4-6.26</w:t>
      </w:r>
      <w:r w:rsidRPr="000B5426">
        <w:rPr>
          <w:rFonts w:hint="eastAsia"/>
        </w:rPr>
        <w:t xml:space="preserve">. </w:t>
      </w:r>
      <w:r w:rsidR="000B5426">
        <w:rPr>
          <w:rFonts w:hint="eastAsia"/>
        </w:rPr>
        <w:t xml:space="preserve">It was agreed to transfer the remaining works to Construction Supervision </w:t>
      </w:r>
      <w:proofErr w:type="spellStart"/>
      <w:r w:rsidR="000B5426">
        <w:rPr>
          <w:rFonts w:hint="eastAsia"/>
        </w:rPr>
        <w:t>Concusltant</w:t>
      </w:r>
      <w:proofErr w:type="spellEnd"/>
      <w:r w:rsidR="000B5426">
        <w:rPr>
          <w:rFonts w:hint="eastAsia"/>
        </w:rPr>
        <w:t xml:space="preserve"> (CSC) under WB portion.</w:t>
      </w:r>
    </w:p>
    <w:p w:rsidR="00FB7FE2" w:rsidRPr="004201B0" w:rsidRDefault="00FB7FE2">
      <w:pPr>
        <w:spacing w:line="240" w:lineRule="auto"/>
        <w:jc w:val="left"/>
      </w:pPr>
      <w:r w:rsidRPr="004201B0">
        <w:br w:type="page"/>
      </w:r>
    </w:p>
    <w:p w:rsidR="00321826" w:rsidRPr="004201B0" w:rsidRDefault="00321826" w:rsidP="00321826">
      <w:pPr>
        <w:pStyle w:val="DQEDD-FigureTable"/>
        <w:rPr>
          <w:rFonts w:eastAsiaTheme="minorEastAsia"/>
          <w:lang w:eastAsia="ja-JP"/>
        </w:rPr>
      </w:pPr>
      <w:r w:rsidRPr="004201B0">
        <w:lastRenderedPageBreak/>
        <w:t xml:space="preserve">Table </w:t>
      </w:r>
      <w:fldSimple w:instr=" STYLEREF 1 \s ">
        <w:r w:rsidR="00BA1BE6">
          <w:rPr>
            <w:noProof/>
          </w:rPr>
          <w:t>6</w:t>
        </w:r>
      </w:fldSimple>
      <w:r w:rsidRPr="004201B0">
        <w:t>.</w:t>
      </w:r>
      <w:r w:rsidR="00AC0940" w:rsidRPr="004201B0">
        <w:fldChar w:fldCharType="begin"/>
      </w:r>
      <w:r w:rsidRPr="004201B0">
        <w:instrText xml:space="preserve"> SEQ Table \* ARABIC \s 1 </w:instrText>
      </w:r>
      <w:r w:rsidR="00AC0940" w:rsidRPr="004201B0">
        <w:fldChar w:fldCharType="separate"/>
      </w:r>
      <w:r w:rsidR="00BA1BE6">
        <w:rPr>
          <w:noProof/>
        </w:rPr>
        <w:t>23</w:t>
      </w:r>
      <w:r w:rsidR="00AC0940" w:rsidRPr="004201B0">
        <w:fldChar w:fldCharType="end"/>
      </w:r>
      <w:r w:rsidRPr="004201B0">
        <w:rPr>
          <w:rFonts w:hint="eastAsia"/>
        </w:rPr>
        <w:t xml:space="preserve">  </w:t>
      </w:r>
      <w:r w:rsidRPr="004201B0">
        <w:t xml:space="preserve"> </w:t>
      </w:r>
      <w:r w:rsidR="00FB7FE2" w:rsidRPr="004201B0">
        <w:t>List of Communes along the Expressway</w:t>
      </w:r>
    </w:p>
    <w:tbl>
      <w:tblPr>
        <w:tblW w:w="8419" w:type="dxa"/>
        <w:jc w:val="center"/>
        <w:tblCellMar>
          <w:left w:w="99" w:type="dxa"/>
          <w:right w:w="99" w:type="dxa"/>
        </w:tblCellMar>
        <w:tblLook w:val="04A0" w:firstRow="1" w:lastRow="0" w:firstColumn="1" w:lastColumn="0" w:noHBand="0" w:noVBand="1"/>
      </w:tblPr>
      <w:tblGrid>
        <w:gridCol w:w="403"/>
        <w:gridCol w:w="820"/>
        <w:gridCol w:w="1740"/>
        <w:gridCol w:w="1080"/>
        <w:gridCol w:w="1243"/>
        <w:gridCol w:w="879"/>
        <w:gridCol w:w="879"/>
        <w:gridCol w:w="1511"/>
      </w:tblGrid>
      <w:tr w:rsidR="00FB7FE2" w:rsidRPr="004201B0" w:rsidTr="00FB7FE2">
        <w:trPr>
          <w:trHeight w:val="20"/>
          <w:tblHeader/>
          <w:jc w:val="center"/>
        </w:trPr>
        <w:tc>
          <w:tcPr>
            <w:tcW w:w="383"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FB7FE2" w:rsidRPr="004201B0" w:rsidRDefault="00FB7FE2" w:rsidP="00FB7FE2">
            <w:pPr>
              <w:jc w:val="center"/>
              <w:rPr>
                <w:rFonts w:eastAsia="MS PGothic" w:cs="MS PGothic"/>
                <w:b/>
                <w:bCs/>
                <w:sz w:val="14"/>
                <w:szCs w:val="14"/>
              </w:rPr>
            </w:pPr>
            <w:r w:rsidRPr="004201B0">
              <w:rPr>
                <w:rFonts w:eastAsia="MS PGothic" w:cs="MS PGothic"/>
                <w:b/>
                <w:bCs/>
                <w:sz w:val="14"/>
                <w:szCs w:val="14"/>
              </w:rPr>
              <w:t>No.</w:t>
            </w:r>
          </w:p>
        </w:tc>
        <w:tc>
          <w:tcPr>
            <w:tcW w:w="82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FB7FE2" w:rsidRPr="004201B0" w:rsidRDefault="00FB7FE2" w:rsidP="00FB7FE2">
            <w:pPr>
              <w:jc w:val="center"/>
              <w:rPr>
                <w:rFonts w:eastAsia="MS PGothic" w:cs="MS PGothic"/>
                <w:b/>
                <w:bCs/>
                <w:sz w:val="14"/>
                <w:szCs w:val="14"/>
              </w:rPr>
            </w:pPr>
            <w:r w:rsidRPr="004201B0">
              <w:rPr>
                <w:rFonts w:eastAsia="MS PGothic" w:cs="MS PGothic"/>
                <w:b/>
                <w:bCs/>
                <w:sz w:val="14"/>
                <w:szCs w:val="14"/>
              </w:rPr>
              <w:t>Province</w:t>
            </w:r>
          </w:p>
        </w:tc>
        <w:tc>
          <w:tcPr>
            <w:tcW w:w="174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FB7FE2" w:rsidRPr="004201B0" w:rsidRDefault="00FB7FE2" w:rsidP="00FB7FE2">
            <w:pPr>
              <w:jc w:val="center"/>
              <w:rPr>
                <w:rFonts w:eastAsia="MS PGothic" w:cs="MS PGothic"/>
                <w:b/>
                <w:bCs/>
                <w:sz w:val="14"/>
                <w:szCs w:val="14"/>
              </w:rPr>
            </w:pPr>
            <w:r w:rsidRPr="004201B0">
              <w:rPr>
                <w:rFonts w:eastAsia="MS PGothic" w:cs="MS PGothic"/>
                <w:b/>
                <w:bCs/>
                <w:sz w:val="14"/>
                <w:szCs w:val="14"/>
              </w:rPr>
              <w:t>Contract Package</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FB7FE2" w:rsidRPr="004201B0" w:rsidRDefault="00FB7FE2" w:rsidP="00FB7FE2">
            <w:pPr>
              <w:jc w:val="center"/>
              <w:rPr>
                <w:rFonts w:eastAsia="MS PGothic" w:cs="MS PGothic"/>
                <w:b/>
                <w:bCs/>
                <w:sz w:val="14"/>
                <w:szCs w:val="14"/>
              </w:rPr>
            </w:pPr>
            <w:r w:rsidRPr="004201B0">
              <w:rPr>
                <w:rFonts w:eastAsia="MS PGothic" w:cs="MS PGothic"/>
                <w:b/>
                <w:bCs/>
                <w:sz w:val="14"/>
                <w:szCs w:val="14"/>
              </w:rPr>
              <w:t>District</w:t>
            </w:r>
          </w:p>
        </w:tc>
        <w:tc>
          <w:tcPr>
            <w:tcW w:w="4396" w:type="dxa"/>
            <w:gridSpan w:val="4"/>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FB7FE2" w:rsidRPr="004201B0" w:rsidRDefault="00FB7FE2" w:rsidP="00FB7FE2">
            <w:pPr>
              <w:jc w:val="center"/>
              <w:rPr>
                <w:rFonts w:eastAsia="MS PGothic" w:cs="MS PGothic"/>
                <w:b/>
                <w:bCs/>
                <w:sz w:val="14"/>
                <w:szCs w:val="14"/>
              </w:rPr>
            </w:pPr>
            <w:r w:rsidRPr="004201B0">
              <w:rPr>
                <w:rFonts w:eastAsia="MS PGothic" w:cs="MS PGothic"/>
                <w:b/>
                <w:bCs/>
                <w:sz w:val="14"/>
                <w:szCs w:val="14"/>
              </w:rPr>
              <w:t>Commune</w:t>
            </w:r>
          </w:p>
        </w:tc>
      </w:tr>
      <w:tr w:rsidR="00FB7FE2" w:rsidRPr="004201B0" w:rsidTr="00FB7FE2">
        <w:trPr>
          <w:trHeight w:val="20"/>
          <w:tblHeader/>
          <w:jc w:val="center"/>
        </w:trPr>
        <w:tc>
          <w:tcPr>
            <w:tcW w:w="383"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B7FE2" w:rsidRPr="004201B0" w:rsidRDefault="00FB7FE2" w:rsidP="00FB7FE2">
            <w:pPr>
              <w:jc w:val="center"/>
              <w:rPr>
                <w:rFonts w:eastAsia="MS PGothic" w:cs="MS PGothic"/>
                <w:b/>
                <w:bCs/>
                <w:sz w:val="14"/>
                <w:szCs w:val="14"/>
              </w:rPr>
            </w:pPr>
          </w:p>
        </w:tc>
        <w:tc>
          <w:tcPr>
            <w:tcW w:w="82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B7FE2" w:rsidRPr="004201B0" w:rsidRDefault="00FB7FE2" w:rsidP="00FB7FE2">
            <w:pPr>
              <w:jc w:val="center"/>
              <w:rPr>
                <w:rFonts w:eastAsia="MS PGothic" w:cs="MS PGothic"/>
                <w:b/>
                <w:bCs/>
                <w:sz w:val="14"/>
                <w:szCs w:val="14"/>
              </w:rPr>
            </w:pPr>
          </w:p>
        </w:tc>
        <w:tc>
          <w:tcPr>
            <w:tcW w:w="174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B7FE2" w:rsidRPr="004201B0" w:rsidRDefault="00FB7FE2" w:rsidP="00FB7FE2">
            <w:pPr>
              <w:jc w:val="center"/>
              <w:rPr>
                <w:rFonts w:eastAsia="MS PGothic" w:cs="MS PGothic"/>
                <w:b/>
                <w:bCs/>
                <w:sz w:val="14"/>
                <w:szCs w:val="14"/>
              </w:rPr>
            </w:pPr>
          </w:p>
        </w:tc>
        <w:tc>
          <w:tcPr>
            <w:tcW w:w="108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B7FE2" w:rsidRPr="004201B0" w:rsidRDefault="00FB7FE2" w:rsidP="00FB7FE2">
            <w:pPr>
              <w:jc w:val="center"/>
              <w:rPr>
                <w:rFonts w:eastAsia="MS PGothic" w:cs="MS PGothic"/>
                <w:b/>
                <w:bCs/>
                <w:sz w:val="14"/>
                <w:szCs w:val="14"/>
              </w:rPr>
            </w:pPr>
          </w:p>
        </w:tc>
        <w:tc>
          <w:tcPr>
            <w:tcW w:w="1243" w:type="dxa"/>
            <w:tcBorders>
              <w:top w:val="nil"/>
              <w:left w:val="nil"/>
              <w:bottom w:val="single" w:sz="4" w:space="0" w:color="auto"/>
              <w:right w:val="single" w:sz="4" w:space="0" w:color="auto"/>
            </w:tcBorders>
            <w:shd w:val="clear" w:color="auto" w:fill="D9D9D9" w:themeFill="background1" w:themeFillShade="D9"/>
            <w:noWrap/>
            <w:vAlign w:val="center"/>
            <w:hideMark/>
          </w:tcPr>
          <w:p w:rsidR="00FB7FE2" w:rsidRPr="004201B0" w:rsidRDefault="00FB7FE2" w:rsidP="00FB7FE2">
            <w:pPr>
              <w:jc w:val="center"/>
              <w:rPr>
                <w:rFonts w:eastAsia="MS PGothic" w:cs="MS PGothic"/>
                <w:b/>
                <w:bCs/>
                <w:sz w:val="14"/>
                <w:szCs w:val="14"/>
              </w:rPr>
            </w:pPr>
            <w:r w:rsidRPr="004201B0">
              <w:rPr>
                <w:rFonts w:eastAsia="MS PGothic" w:cs="MS PGothic"/>
                <w:b/>
                <w:bCs/>
                <w:sz w:val="14"/>
                <w:szCs w:val="14"/>
              </w:rPr>
              <w:t>Name</w:t>
            </w:r>
          </w:p>
        </w:tc>
        <w:tc>
          <w:tcPr>
            <w:tcW w:w="821" w:type="dxa"/>
            <w:tcBorders>
              <w:top w:val="nil"/>
              <w:left w:val="nil"/>
              <w:bottom w:val="single" w:sz="4" w:space="0" w:color="auto"/>
              <w:right w:val="single" w:sz="4" w:space="0" w:color="auto"/>
            </w:tcBorders>
            <w:shd w:val="clear" w:color="auto" w:fill="D9D9D9" w:themeFill="background1" w:themeFillShade="D9"/>
            <w:noWrap/>
            <w:vAlign w:val="center"/>
            <w:hideMark/>
          </w:tcPr>
          <w:p w:rsidR="00FB7FE2" w:rsidRPr="004201B0" w:rsidRDefault="00FB7FE2" w:rsidP="00FB7FE2">
            <w:pPr>
              <w:jc w:val="center"/>
              <w:rPr>
                <w:rFonts w:eastAsia="MS PGothic" w:cs="MS PGothic"/>
                <w:b/>
                <w:bCs/>
                <w:sz w:val="14"/>
                <w:szCs w:val="14"/>
              </w:rPr>
            </w:pPr>
            <w:r w:rsidRPr="004201B0">
              <w:rPr>
                <w:rFonts w:eastAsia="MS PGothic" w:cs="MS PGothic"/>
                <w:b/>
                <w:bCs/>
                <w:sz w:val="14"/>
                <w:szCs w:val="14"/>
              </w:rPr>
              <w:t>From</w:t>
            </w:r>
          </w:p>
        </w:tc>
        <w:tc>
          <w:tcPr>
            <w:tcW w:w="821" w:type="dxa"/>
            <w:tcBorders>
              <w:top w:val="nil"/>
              <w:left w:val="nil"/>
              <w:bottom w:val="single" w:sz="4" w:space="0" w:color="auto"/>
              <w:right w:val="single" w:sz="4" w:space="0" w:color="auto"/>
            </w:tcBorders>
            <w:shd w:val="clear" w:color="auto" w:fill="D9D9D9" w:themeFill="background1" w:themeFillShade="D9"/>
            <w:noWrap/>
            <w:vAlign w:val="center"/>
            <w:hideMark/>
          </w:tcPr>
          <w:p w:rsidR="00FB7FE2" w:rsidRPr="004201B0" w:rsidRDefault="00FB7FE2" w:rsidP="00FB7FE2">
            <w:pPr>
              <w:jc w:val="center"/>
              <w:rPr>
                <w:rFonts w:eastAsia="MS PGothic" w:cs="MS PGothic"/>
                <w:b/>
                <w:bCs/>
                <w:sz w:val="14"/>
                <w:szCs w:val="14"/>
              </w:rPr>
            </w:pPr>
            <w:r w:rsidRPr="004201B0">
              <w:rPr>
                <w:rFonts w:eastAsia="MS PGothic" w:cs="MS PGothic"/>
                <w:b/>
                <w:bCs/>
                <w:sz w:val="14"/>
                <w:szCs w:val="14"/>
              </w:rPr>
              <w:t>To</w:t>
            </w:r>
          </w:p>
        </w:tc>
        <w:tc>
          <w:tcPr>
            <w:tcW w:w="1511" w:type="dxa"/>
            <w:tcBorders>
              <w:top w:val="nil"/>
              <w:left w:val="nil"/>
              <w:bottom w:val="single" w:sz="4" w:space="0" w:color="auto"/>
              <w:right w:val="single" w:sz="4" w:space="0" w:color="auto"/>
            </w:tcBorders>
            <w:shd w:val="clear" w:color="auto" w:fill="D9D9D9" w:themeFill="background1" w:themeFillShade="D9"/>
            <w:noWrap/>
            <w:vAlign w:val="center"/>
            <w:hideMark/>
          </w:tcPr>
          <w:p w:rsidR="00FB7FE2" w:rsidRPr="004201B0" w:rsidRDefault="00FB7FE2" w:rsidP="00FB7FE2">
            <w:pPr>
              <w:jc w:val="center"/>
              <w:rPr>
                <w:rFonts w:eastAsia="MS PGothic" w:cs="MS PGothic"/>
                <w:b/>
                <w:bCs/>
                <w:sz w:val="14"/>
                <w:szCs w:val="14"/>
              </w:rPr>
            </w:pPr>
            <w:r w:rsidRPr="004201B0">
              <w:rPr>
                <w:rFonts w:eastAsia="MS PGothic" w:cs="MS PGothic"/>
                <w:b/>
                <w:bCs/>
                <w:sz w:val="14"/>
                <w:szCs w:val="14"/>
              </w:rPr>
              <w:t>Length (m)</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1</w:t>
            </w:r>
          </w:p>
        </w:tc>
        <w:tc>
          <w:tcPr>
            <w:tcW w:w="82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proofErr w:type="spellStart"/>
            <w:r w:rsidRPr="004201B0">
              <w:rPr>
                <w:rFonts w:eastAsia="MS PGothic" w:cs="MS PGothic"/>
                <w:sz w:val="14"/>
                <w:szCs w:val="14"/>
              </w:rPr>
              <w:t>Danang</w:t>
            </w:r>
            <w:proofErr w:type="spellEnd"/>
          </w:p>
        </w:tc>
        <w:tc>
          <w:tcPr>
            <w:tcW w:w="1740" w:type="dxa"/>
            <w:vMerge w:val="restart"/>
            <w:tcBorders>
              <w:top w:val="nil"/>
              <w:left w:val="single" w:sz="4" w:space="0" w:color="auto"/>
              <w:bottom w:val="single" w:sz="4" w:space="0" w:color="auto"/>
              <w:right w:val="single" w:sz="4" w:space="0" w:color="auto"/>
            </w:tcBorders>
            <w:shd w:val="clear" w:color="auto" w:fill="auto"/>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PKG01</w:t>
            </w:r>
            <w:r w:rsidRPr="004201B0">
              <w:rPr>
                <w:rFonts w:eastAsia="MS PGothic" w:cs="MS PGothic"/>
                <w:sz w:val="14"/>
                <w:szCs w:val="14"/>
              </w:rPr>
              <w:br/>
              <w:t>(Km0 - Km8)</w:t>
            </w:r>
          </w:p>
        </w:tc>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proofErr w:type="spellStart"/>
            <w:r w:rsidRPr="004201B0">
              <w:rPr>
                <w:rFonts w:eastAsia="MS PGothic" w:cs="MS PGothic"/>
                <w:sz w:val="14"/>
                <w:szCs w:val="14"/>
              </w:rPr>
              <w:t>Hòa</w:t>
            </w:r>
            <w:proofErr w:type="spellEnd"/>
            <w:r w:rsidRPr="004201B0">
              <w:rPr>
                <w:rFonts w:eastAsia="MS PGothic" w:cs="MS PGothic"/>
                <w:sz w:val="14"/>
                <w:szCs w:val="14"/>
              </w:rPr>
              <w:t xml:space="preserve"> </w:t>
            </w:r>
            <w:proofErr w:type="spellStart"/>
            <w:r w:rsidRPr="004201B0">
              <w:rPr>
                <w:rFonts w:eastAsia="MS PGothic" w:cs="MS PGothic"/>
                <w:sz w:val="14"/>
                <w:szCs w:val="14"/>
              </w:rPr>
              <w:t>Vang</w:t>
            </w:r>
            <w:proofErr w:type="spellEnd"/>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proofErr w:type="spellStart"/>
            <w:r w:rsidRPr="004201B0">
              <w:rPr>
                <w:rFonts w:eastAsia="MS PGothic" w:cs="MS PGothic"/>
                <w:sz w:val="14"/>
                <w:szCs w:val="14"/>
              </w:rPr>
              <w:t>Hòa</w:t>
            </w:r>
            <w:proofErr w:type="spellEnd"/>
            <w:r w:rsidRPr="004201B0">
              <w:rPr>
                <w:rFonts w:eastAsia="MS PGothic" w:cs="MS PGothic"/>
                <w:sz w:val="14"/>
                <w:szCs w:val="14"/>
              </w:rPr>
              <w:t xml:space="preserve"> </w:t>
            </w:r>
            <w:proofErr w:type="spellStart"/>
            <w:r w:rsidRPr="004201B0">
              <w:rPr>
                <w:rFonts w:eastAsia="MS PGothic" w:cs="MS PGothic"/>
                <w:sz w:val="14"/>
                <w:szCs w:val="14"/>
              </w:rPr>
              <w:t>Nh</w:t>
            </w:r>
            <w:r w:rsidRPr="004201B0">
              <w:rPr>
                <w:rFonts w:eastAsia="MS PGothic" w:cs="Arial"/>
                <w:sz w:val="14"/>
                <w:szCs w:val="14"/>
              </w:rPr>
              <w:t>ơ</w:t>
            </w:r>
            <w:r w:rsidRPr="004201B0">
              <w:rPr>
                <w:rFonts w:eastAsia="MS PGothic" w:cs="MS PGothic"/>
                <w:sz w:val="14"/>
                <w:szCs w:val="14"/>
              </w:rPr>
              <w:t>n</w:t>
            </w:r>
            <w:proofErr w:type="spellEnd"/>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Km0+000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Km1+615</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1,615</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2</w:t>
            </w:r>
          </w:p>
        </w:tc>
        <w:tc>
          <w:tcPr>
            <w:tcW w:w="82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08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proofErr w:type="spellStart"/>
            <w:r w:rsidRPr="004201B0">
              <w:rPr>
                <w:rFonts w:eastAsia="MS PGothic" w:cs="MS PGothic"/>
                <w:sz w:val="14"/>
                <w:szCs w:val="14"/>
              </w:rPr>
              <w:t>Hòa</w:t>
            </w:r>
            <w:proofErr w:type="spellEnd"/>
            <w:r w:rsidRPr="004201B0">
              <w:rPr>
                <w:rFonts w:eastAsia="MS PGothic" w:cs="MS PGothic"/>
                <w:sz w:val="14"/>
                <w:szCs w:val="14"/>
              </w:rPr>
              <w:t xml:space="preserve"> </w:t>
            </w:r>
            <w:proofErr w:type="spellStart"/>
            <w:r w:rsidRPr="004201B0">
              <w:rPr>
                <w:rFonts w:eastAsia="MS PGothic" w:cs="MS PGothic"/>
                <w:sz w:val="14"/>
                <w:szCs w:val="14"/>
              </w:rPr>
              <w:t>Phong</w:t>
            </w:r>
            <w:proofErr w:type="spellEnd"/>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Km1+615</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Km2+515</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900</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3</w:t>
            </w:r>
          </w:p>
        </w:tc>
        <w:tc>
          <w:tcPr>
            <w:tcW w:w="82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08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proofErr w:type="spellStart"/>
            <w:r w:rsidRPr="004201B0">
              <w:rPr>
                <w:rFonts w:eastAsia="MS PGothic" w:cs="MS PGothic"/>
                <w:sz w:val="14"/>
                <w:szCs w:val="14"/>
              </w:rPr>
              <w:t>Hòa</w:t>
            </w:r>
            <w:proofErr w:type="spellEnd"/>
            <w:r w:rsidRPr="004201B0">
              <w:rPr>
                <w:rFonts w:eastAsia="MS PGothic" w:cs="MS PGothic"/>
                <w:sz w:val="14"/>
                <w:szCs w:val="14"/>
              </w:rPr>
              <w:t xml:space="preserve"> </w:t>
            </w:r>
            <w:proofErr w:type="spellStart"/>
            <w:r w:rsidRPr="004201B0">
              <w:rPr>
                <w:rFonts w:eastAsia="MS PGothic" w:cs="MS PGothic"/>
                <w:sz w:val="14"/>
                <w:szCs w:val="14"/>
              </w:rPr>
              <w:t>Ti</w:t>
            </w:r>
            <w:r w:rsidRPr="004201B0">
              <w:rPr>
                <w:rFonts w:eastAsia="MS PGothic" w:cs="Arial"/>
                <w:sz w:val="14"/>
                <w:szCs w:val="14"/>
              </w:rPr>
              <w:t>ế</w:t>
            </w:r>
            <w:r w:rsidRPr="004201B0">
              <w:rPr>
                <w:rFonts w:eastAsia="MS PGothic" w:cs="MS PGothic"/>
                <w:sz w:val="14"/>
                <w:szCs w:val="14"/>
              </w:rPr>
              <w:t>n</w:t>
            </w:r>
            <w:proofErr w:type="spellEnd"/>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Km2+515</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Km7+965</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5,450</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4</w:t>
            </w:r>
          </w:p>
        </w:tc>
        <w:tc>
          <w:tcPr>
            <w:tcW w:w="82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proofErr w:type="spellStart"/>
            <w:r w:rsidRPr="004201B0">
              <w:rPr>
                <w:rFonts w:eastAsia="MS PGothic" w:cs="MS PGothic"/>
                <w:sz w:val="14"/>
                <w:szCs w:val="14"/>
              </w:rPr>
              <w:t>Quang</w:t>
            </w:r>
            <w:proofErr w:type="spellEnd"/>
            <w:r w:rsidRPr="004201B0">
              <w:rPr>
                <w:rFonts w:eastAsia="MS PGothic" w:cs="MS PGothic"/>
                <w:sz w:val="14"/>
                <w:szCs w:val="14"/>
              </w:rPr>
              <w:t xml:space="preserve"> Nam</w:t>
            </w:r>
          </w:p>
        </w:tc>
        <w:tc>
          <w:tcPr>
            <w:tcW w:w="174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proofErr w:type="spellStart"/>
            <w:r w:rsidRPr="004201B0">
              <w:rPr>
                <w:rFonts w:eastAsia="MS PGothic" w:cs="MS PGothic"/>
                <w:sz w:val="14"/>
                <w:szCs w:val="14"/>
              </w:rPr>
              <w:t>Đi</w:t>
            </w:r>
            <w:r w:rsidRPr="004201B0">
              <w:rPr>
                <w:rFonts w:eastAsia="MS PGothic" w:cs="Arial"/>
                <w:sz w:val="14"/>
                <w:szCs w:val="14"/>
              </w:rPr>
              <w:t>ệ</w:t>
            </w:r>
            <w:r w:rsidRPr="004201B0">
              <w:rPr>
                <w:rFonts w:eastAsia="MS PGothic" w:cs="MS PGothic"/>
                <w:sz w:val="14"/>
                <w:szCs w:val="14"/>
              </w:rPr>
              <w:t>n</w:t>
            </w:r>
            <w:proofErr w:type="spellEnd"/>
            <w:r w:rsidRPr="004201B0">
              <w:rPr>
                <w:rFonts w:eastAsia="MS PGothic" w:cs="MS PGothic"/>
                <w:sz w:val="14"/>
                <w:szCs w:val="14"/>
              </w:rPr>
              <w:t xml:space="preserve"> </w:t>
            </w:r>
            <w:proofErr w:type="spellStart"/>
            <w:r w:rsidRPr="004201B0">
              <w:rPr>
                <w:rFonts w:eastAsia="MS PGothic" w:cs="MS PGothic"/>
                <w:sz w:val="14"/>
                <w:szCs w:val="14"/>
              </w:rPr>
              <w:t>Bàn</w:t>
            </w:r>
            <w:proofErr w:type="spellEnd"/>
          </w:p>
        </w:tc>
        <w:tc>
          <w:tcPr>
            <w:tcW w:w="124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proofErr w:type="spellStart"/>
            <w:r w:rsidRPr="004201B0">
              <w:rPr>
                <w:rFonts w:eastAsia="MS PGothic" w:cs="MS PGothic"/>
                <w:sz w:val="14"/>
                <w:szCs w:val="14"/>
              </w:rPr>
              <w:t>Đi</w:t>
            </w:r>
            <w:r w:rsidRPr="004201B0">
              <w:rPr>
                <w:rFonts w:eastAsia="MS PGothic" w:cs="Arial"/>
                <w:sz w:val="14"/>
                <w:szCs w:val="14"/>
              </w:rPr>
              <w:t>ệ</w:t>
            </w:r>
            <w:r w:rsidRPr="004201B0">
              <w:rPr>
                <w:rFonts w:eastAsia="MS PGothic" w:cs="MS PGothic"/>
                <w:sz w:val="14"/>
                <w:szCs w:val="14"/>
              </w:rPr>
              <w:t>n</w:t>
            </w:r>
            <w:proofErr w:type="spellEnd"/>
            <w:r w:rsidRPr="004201B0">
              <w:rPr>
                <w:rFonts w:eastAsia="MS PGothic" w:cs="MS PGothic"/>
                <w:sz w:val="14"/>
                <w:szCs w:val="14"/>
              </w:rPr>
              <w:t xml:space="preserve"> </w:t>
            </w:r>
            <w:proofErr w:type="spellStart"/>
            <w:r w:rsidRPr="004201B0">
              <w:rPr>
                <w:rFonts w:eastAsia="MS PGothic" w:cs="MS PGothic"/>
                <w:sz w:val="14"/>
                <w:szCs w:val="14"/>
              </w:rPr>
              <w:t>Ti</w:t>
            </w:r>
            <w:r w:rsidRPr="004201B0">
              <w:rPr>
                <w:rFonts w:eastAsia="MS PGothic" w:cs="Arial"/>
                <w:sz w:val="14"/>
                <w:szCs w:val="14"/>
              </w:rPr>
              <w:t>ế</w:t>
            </w:r>
            <w:r w:rsidRPr="004201B0">
              <w:rPr>
                <w:rFonts w:eastAsia="MS PGothic" w:cs="MS PGothic"/>
                <w:sz w:val="14"/>
                <w:szCs w:val="14"/>
              </w:rPr>
              <w:t>n</w:t>
            </w:r>
            <w:proofErr w:type="spellEnd"/>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Km7+965</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Km8+000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35</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5</w:t>
            </w:r>
          </w:p>
        </w:tc>
        <w:tc>
          <w:tcPr>
            <w:tcW w:w="82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740" w:type="dxa"/>
            <w:vMerge w:val="restart"/>
            <w:tcBorders>
              <w:top w:val="nil"/>
              <w:left w:val="single" w:sz="4" w:space="0" w:color="auto"/>
              <w:bottom w:val="single" w:sz="4" w:space="0" w:color="auto"/>
              <w:right w:val="single" w:sz="4" w:space="0" w:color="auto"/>
            </w:tcBorders>
            <w:shd w:val="clear" w:color="auto" w:fill="auto"/>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PKG02</w:t>
            </w:r>
            <w:r w:rsidRPr="004201B0">
              <w:rPr>
                <w:rFonts w:eastAsia="MS PGothic" w:cs="MS PGothic"/>
                <w:sz w:val="14"/>
                <w:szCs w:val="14"/>
              </w:rPr>
              <w:br/>
              <w:t>(Km8 - Km16+880)</w:t>
            </w:r>
          </w:p>
        </w:tc>
        <w:tc>
          <w:tcPr>
            <w:tcW w:w="108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243"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Km8+000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Km9+580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1,580</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6</w:t>
            </w:r>
          </w:p>
        </w:tc>
        <w:tc>
          <w:tcPr>
            <w:tcW w:w="82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08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24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proofErr w:type="spellStart"/>
            <w:r w:rsidRPr="004201B0">
              <w:rPr>
                <w:rFonts w:eastAsia="MS PGothic" w:cs="MS PGothic"/>
                <w:sz w:val="14"/>
                <w:szCs w:val="14"/>
              </w:rPr>
              <w:t>Đi</w:t>
            </w:r>
            <w:r w:rsidRPr="004201B0">
              <w:rPr>
                <w:rFonts w:eastAsia="MS PGothic" w:cs="Arial"/>
                <w:sz w:val="14"/>
                <w:szCs w:val="14"/>
              </w:rPr>
              <w:t>ệ</w:t>
            </w:r>
            <w:r w:rsidRPr="004201B0">
              <w:rPr>
                <w:rFonts w:eastAsia="MS PGothic" w:cs="MS PGothic"/>
                <w:sz w:val="14"/>
                <w:szCs w:val="14"/>
              </w:rPr>
              <w:t>n</w:t>
            </w:r>
            <w:proofErr w:type="spellEnd"/>
            <w:r w:rsidRPr="004201B0">
              <w:rPr>
                <w:rFonts w:eastAsia="MS PGothic" w:cs="MS PGothic"/>
                <w:sz w:val="14"/>
                <w:szCs w:val="14"/>
              </w:rPr>
              <w:t xml:space="preserve"> </w:t>
            </w:r>
            <w:proofErr w:type="spellStart"/>
            <w:r w:rsidRPr="004201B0">
              <w:rPr>
                <w:rFonts w:eastAsia="MS PGothic" w:cs="MS PGothic"/>
                <w:sz w:val="14"/>
                <w:szCs w:val="14"/>
              </w:rPr>
              <w:t>Th</w:t>
            </w:r>
            <w:r w:rsidRPr="004201B0">
              <w:rPr>
                <w:rFonts w:eastAsia="MS PGothic" w:cs="Arial"/>
                <w:sz w:val="14"/>
                <w:szCs w:val="14"/>
              </w:rPr>
              <w:t>ọ</w:t>
            </w:r>
            <w:proofErr w:type="spellEnd"/>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Km9+580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Km16+880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7,300</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7</w:t>
            </w:r>
          </w:p>
        </w:tc>
        <w:tc>
          <w:tcPr>
            <w:tcW w:w="82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740" w:type="dxa"/>
            <w:vMerge w:val="restart"/>
            <w:tcBorders>
              <w:top w:val="nil"/>
              <w:left w:val="single" w:sz="4" w:space="0" w:color="auto"/>
              <w:bottom w:val="single" w:sz="4" w:space="0" w:color="auto"/>
              <w:right w:val="single" w:sz="4" w:space="0" w:color="auto"/>
            </w:tcBorders>
            <w:shd w:val="clear" w:color="auto" w:fill="auto"/>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PKG03A</w:t>
            </w:r>
            <w:r w:rsidRPr="004201B0">
              <w:rPr>
                <w:rFonts w:eastAsia="MS PGothic" w:cs="MS PGothic"/>
                <w:sz w:val="14"/>
                <w:szCs w:val="14"/>
              </w:rPr>
              <w:br/>
              <w:t>(16+880 - Km18+100)</w:t>
            </w:r>
          </w:p>
        </w:tc>
        <w:tc>
          <w:tcPr>
            <w:tcW w:w="108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243"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Km16+880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Km17+700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820</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8</w:t>
            </w:r>
          </w:p>
        </w:tc>
        <w:tc>
          <w:tcPr>
            <w:tcW w:w="82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08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24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proofErr w:type="spellStart"/>
            <w:r w:rsidRPr="004201B0">
              <w:rPr>
                <w:rFonts w:eastAsia="MS PGothic" w:cs="MS PGothic"/>
                <w:sz w:val="14"/>
                <w:szCs w:val="14"/>
              </w:rPr>
              <w:t>Đi</w:t>
            </w:r>
            <w:r w:rsidRPr="004201B0">
              <w:rPr>
                <w:rFonts w:eastAsia="MS PGothic" w:cs="Arial"/>
                <w:sz w:val="14"/>
                <w:szCs w:val="14"/>
              </w:rPr>
              <w:t>ệ</w:t>
            </w:r>
            <w:r w:rsidRPr="004201B0">
              <w:rPr>
                <w:rFonts w:eastAsia="MS PGothic" w:cs="MS PGothic"/>
                <w:sz w:val="14"/>
                <w:szCs w:val="14"/>
              </w:rPr>
              <w:t>n</w:t>
            </w:r>
            <w:proofErr w:type="spellEnd"/>
            <w:r w:rsidRPr="004201B0">
              <w:rPr>
                <w:rFonts w:eastAsia="MS PGothic" w:cs="MS PGothic"/>
                <w:sz w:val="14"/>
                <w:szCs w:val="14"/>
              </w:rPr>
              <w:t xml:space="preserve"> </w:t>
            </w:r>
            <w:proofErr w:type="spellStart"/>
            <w:r w:rsidRPr="004201B0">
              <w:rPr>
                <w:rFonts w:eastAsia="MS PGothic" w:cs="MS PGothic"/>
                <w:sz w:val="14"/>
                <w:szCs w:val="14"/>
              </w:rPr>
              <w:t>Quang</w:t>
            </w:r>
            <w:proofErr w:type="spellEnd"/>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Km17+700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Km18+100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400</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9</w:t>
            </w:r>
          </w:p>
        </w:tc>
        <w:tc>
          <w:tcPr>
            <w:tcW w:w="82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740" w:type="dxa"/>
            <w:vMerge w:val="restart"/>
            <w:tcBorders>
              <w:top w:val="nil"/>
              <w:left w:val="single" w:sz="4" w:space="0" w:color="auto"/>
              <w:bottom w:val="single" w:sz="4" w:space="0" w:color="auto"/>
              <w:right w:val="single" w:sz="4" w:space="0" w:color="auto"/>
            </w:tcBorders>
            <w:shd w:val="clear" w:color="auto" w:fill="auto"/>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PKG03B</w:t>
            </w:r>
            <w:r w:rsidRPr="004201B0">
              <w:rPr>
                <w:rFonts w:eastAsia="MS PGothic" w:cs="MS PGothic"/>
                <w:sz w:val="14"/>
                <w:szCs w:val="14"/>
              </w:rPr>
              <w:br/>
              <w:t>(18+100 - Km21+500)</w:t>
            </w:r>
          </w:p>
        </w:tc>
        <w:tc>
          <w:tcPr>
            <w:tcW w:w="108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243"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Km18+100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Km20+200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2,100</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10</w:t>
            </w:r>
          </w:p>
        </w:tc>
        <w:tc>
          <w:tcPr>
            <w:tcW w:w="82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proofErr w:type="spellStart"/>
            <w:r w:rsidRPr="004201B0">
              <w:rPr>
                <w:rFonts w:eastAsia="MS PGothic" w:cs="MS PGothic"/>
                <w:sz w:val="14"/>
                <w:szCs w:val="14"/>
              </w:rPr>
              <w:t>Duy</w:t>
            </w:r>
            <w:proofErr w:type="spellEnd"/>
            <w:r w:rsidRPr="004201B0">
              <w:rPr>
                <w:rFonts w:eastAsia="MS PGothic" w:cs="MS PGothic"/>
                <w:sz w:val="14"/>
                <w:szCs w:val="14"/>
              </w:rPr>
              <w:t xml:space="preserve"> </w:t>
            </w:r>
            <w:proofErr w:type="spellStart"/>
            <w:r w:rsidRPr="004201B0">
              <w:rPr>
                <w:rFonts w:eastAsia="MS PGothic" w:cs="MS PGothic"/>
                <w:sz w:val="14"/>
                <w:szCs w:val="14"/>
              </w:rPr>
              <w:t>Xuyên</w:t>
            </w:r>
            <w:proofErr w:type="spellEnd"/>
          </w:p>
        </w:tc>
        <w:tc>
          <w:tcPr>
            <w:tcW w:w="124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proofErr w:type="spellStart"/>
            <w:r w:rsidRPr="004201B0">
              <w:rPr>
                <w:rFonts w:eastAsia="MS PGothic" w:cs="MS PGothic"/>
                <w:sz w:val="14"/>
                <w:szCs w:val="14"/>
              </w:rPr>
              <w:t>Duy</w:t>
            </w:r>
            <w:proofErr w:type="spellEnd"/>
            <w:r w:rsidRPr="004201B0">
              <w:rPr>
                <w:rFonts w:eastAsia="MS PGothic" w:cs="MS PGothic"/>
                <w:sz w:val="14"/>
                <w:szCs w:val="14"/>
              </w:rPr>
              <w:t xml:space="preserve"> Trinh</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Km20+200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Km21+500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1,300</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11</w:t>
            </w:r>
          </w:p>
        </w:tc>
        <w:tc>
          <w:tcPr>
            <w:tcW w:w="82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740" w:type="dxa"/>
            <w:vMerge w:val="restart"/>
            <w:tcBorders>
              <w:top w:val="nil"/>
              <w:left w:val="single" w:sz="4" w:space="0" w:color="auto"/>
              <w:bottom w:val="single" w:sz="4" w:space="0" w:color="auto"/>
              <w:right w:val="single" w:sz="4" w:space="0" w:color="auto"/>
            </w:tcBorders>
            <w:shd w:val="clear" w:color="auto" w:fill="auto"/>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PKG04</w:t>
            </w:r>
            <w:r w:rsidRPr="004201B0">
              <w:rPr>
                <w:rFonts w:eastAsia="MS PGothic" w:cs="MS PGothic"/>
                <w:sz w:val="14"/>
                <w:szCs w:val="14"/>
              </w:rPr>
              <w:br/>
              <w:t>(Km21+500 - Km32+600)</w:t>
            </w:r>
          </w:p>
        </w:tc>
        <w:tc>
          <w:tcPr>
            <w:tcW w:w="108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243"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Km21+500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Km22+840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1,340</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12</w:t>
            </w:r>
          </w:p>
        </w:tc>
        <w:tc>
          <w:tcPr>
            <w:tcW w:w="82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08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proofErr w:type="spellStart"/>
            <w:r w:rsidRPr="004201B0">
              <w:rPr>
                <w:rFonts w:eastAsia="MS PGothic" w:cs="MS PGothic"/>
                <w:sz w:val="14"/>
                <w:szCs w:val="14"/>
              </w:rPr>
              <w:t>Duy</w:t>
            </w:r>
            <w:proofErr w:type="spellEnd"/>
            <w:r w:rsidRPr="004201B0">
              <w:rPr>
                <w:rFonts w:eastAsia="MS PGothic" w:cs="MS PGothic"/>
                <w:sz w:val="14"/>
                <w:szCs w:val="14"/>
              </w:rPr>
              <w:t xml:space="preserve"> </w:t>
            </w:r>
            <w:proofErr w:type="spellStart"/>
            <w:r w:rsidRPr="004201B0">
              <w:rPr>
                <w:rFonts w:eastAsia="MS PGothic" w:cs="MS PGothic"/>
                <w:sz w:val="14"/>
                <w:szCs w:val="14"/>
              </w:rPr>
              <w:t>S</w:t>
            </w:r>
            <w:r w:rsidRPr="004201B0">
              <w:rPr>
                <w:rFonts w:eastAsia="MS PGothic" w:cs="Arial"/>
                <w:sz w:val="14"/>
                <w:szCs w:val="14"/>
              </w:rPr>
              <w:t>ơ</w:t>
            </w:r>
            <w:r w:rsidRPr="004201B0">
              <w:rPr>
                <w:rFonts w:eastAsia="MS PGothic" w:cs="MS PGothic"/>
                <w:sz w:val="14"/>
                <w:szCs w:val="14"/>
              </w:rPr>
              <w:t>n</w:t>
            </w:r>
            <w:proofErr w:type="spellEnd"/>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Km22+840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Km26+460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3,620</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13</w:t>
            </w:r>
          </w:p>
        </w:tc>
        <w:tc>
          <w:tcPr>
            <w:tcW w:w="82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08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proofErr w:type="spellStart"/>
            <w:r w:rsidRPr="004201B0">
              <w:rPr>
                <w:rFonts w:eastAsia="MS PGothic" w:cs="MS PGothic"/>
                <w:sz w:val="14"/>
                <w:szCs w:val="14"/>
              </w:rPr>
              <w:t>Duy</w:t>
            </w:r>
            <w:proofErr w:type="spellEnd"/>
            <w:r w:rsidRPr="004201B0">
              <w:rPr>
                <w:rFonts w:eastAsia="MS PGothic" w:cs="MS PGothic"/>
                <w:sz w:val="14"/>
                <w:szCs w:val="14"/>
              </w:rPr>
              <w:t xml:space="preserve"> </w:t>
            </w:r>
            <w:proofErr w:type="spellStart"/>
            <w:r w:rsidRPr="004201B0">
              <w:rPr>
                <w:rFonts w:eastAsia="MS PGothic" w:cs="MS PGothic"/>
                <w:sz w:val="14"/>
                <w:szCs w:val="14"/>
              </w:rPr>
              <w:t>Trung</w:t>
            </w:r>
            <w:proofErr w:type="spellEnd"/>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Km26+460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Km29+465</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3,005</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14</w:t>
            </w:r>
          </w:p>
        </w:tc>
        <w:tc>
          <w:tcPr>
            <w:tcW w:w="82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proofErr w:type="spellStart"/>
            <w:r w:rsidRPr="004201B0">
              <w:rPr>
                <w:rFonts w:eastAsia="MS PGothic" w:cs="MS PGothic"/>
                <w:sz w:val="14"/>
                <w:szCs w:val="14"/>
              </w:rPr>
              <w:t>Qu</w:t>
            </w:r>
            <w:r w:rsidRPr="004201B0">
              <w:rPr>
                <w:rFonts w:eastAsia="MS PGothic" w:cs="Arial"/>
                <w:sz w:val="14"/>
                <w:szCs w:val="14"/>
              </w:rPr>
              <w:t>ế</w:t>
            </w:r>
            <w:proofErr w:type="spellEnd"/>
            <w:r w:rsidRPr="004201B0">
              <w:rPr>
                <w:rFonts w:eastAsia="MS PGothic" w:cs="MS PGothic"/>
                <w:sz w:val="14"/>
                <w:szCs w:val="14"/>
              </w:rPr>
              <w:t xml:space="preserve"> </w:t>
            </w:r>
            <w:proofErr w:type="spellStart"/>
            <w:r w:rsidRPr="004201B0">
              <w:rPr>
                <w:rFonts w:eastAsia="MS PGothic" w:cs="MS PGothic"/>
                <w:sz w:val="14"/>
                <w:szCs w:val="14"/>
              </w:rPr>
              <w:t>S</w:t>
            </w:r>
            <w:r w:rsidRPr="004201B0">
              <w:rPr>
                <w:rFonts w:eastAsia="MS PGothic" w:cs="Arial"/>
                <w:sz w:val="14"/>
                <w:szCs w:val="14"/>
              </w:rPr>
              <w:t>ơ</w:t>
            </w:r>
            <w:r w:rsidRPr="004201B0">
              <w:rPr>
                <w:rFonts w:eastAsia="MS PGothic" w:cs="MS PGothic"/>
                <w:sz w:val="14"/>
                <w:szCs w:val="14"/>
              </w:rPr>
              <w:t>n</w:t>
            </w:r>
            <w:proofErr w:type="spellEnd"/>
          </w:p>
        </w:tc>
        <w:tc>
          <w:tcPr>
            <w:tcW w:w="124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proofErr w:type="spellStart"/>
            <w:r w:rsidRPr="004201B0">
              <w:rPr>
                <w:rFonts w:eastAsia="MS PGothic" w:cs="MS PGothic"/>
                <w:sz w:val="14"/>
                <w:szCs w:val="14"/>
              </w:rPr>
              <w:t>Qu</w:t>
            </w:r>
            <w:r w:rsidRPr="004201B0">
              <w:rPr>
                <w:rFonts w:eastAsia="MS PGothic" w:cs="Arial"/>
                <w:sz w:val="14"/>
                <w:szCs w:val="14"/>
              </w:rPr>
              <w:t>ế</w:t>
            </w:r>
            <w:proofErr w:type="spellEnd"/>
            <w:r w:rsidRPr="004201B0">
              <w:rPr>
                <w:rFonts w:eastAsia="MS PGothic" w:cs="MS PGothic"/>
                <w:sz w:val="14"/>
                <w:szCs w:val="14"/>
              </w:rPr>
              <w:t xml:space="preserve"> </w:t>
            </w:r>
            <w:proofErr w:type="spellStart"/>
            <w:r w:rsidRPr="004201B0">
              <w:rPr>
                <w:rFonts w:eastAsia="MS PGothic" w:cs="MS PGothic"/>
                <w:sz w:val="14"/>
                <w:szCs w:val="14"/>
              </w:rPr>
              <w:t>Xuân</w:t>
            </w:r>
            <w:proofErr w:type="spellEnd"/>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Km29+465</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Km32+600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3,135</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15</w:t>
            </w:r>
          </w:p>
        </w:tc>
        <w:tc>
          <w:tcPr>
            <w:tcW w:w="82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740" w:type="dxa"/>
            <w:vMerge w:val="restart"/>
            <w:tcBorders>
              <w:top w:val="nil"/>
              <w:left w:val="single" w:sz="4" w:space="0" w:color="auto"/>
              <w:bottom w:val="single" w:sz="4" w:space="0" w:color="auto"/>
              <w:right w:val="single" w:sz="4" w:space="0" w:color="auto"/>
            </w:tcBorders>
            <w:shd w:val="clear" w:color="auto" w:fill="auto"/>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PKG05</w:t>
            </w:r>
            <w:r w:rsidRPr="004201B0">
              <w:rPr>
                <w:rFonts w:eastAsia="MS PGothic" w:cs="MS PGothic"/>
                <w:sz w:val="14"/>
                <w:szCs w:val="14"/>
              </w:rPr>
              <w:br/>
              <w:t>(Km32+600 - Km42)</w:t>
            </w:r>
          </w:p>
        </w:tc>
        <w:tc>
          <w:tcPr>
            <w:tcW w:w="108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243"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Km32+600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Km34+190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1,590</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16</w:t>
            </w:r>
          </w:p>
        </w:tc>
        <w:tc>
          <w:tcPr>
            <w:tcW w:w="82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08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proofErr w:type="spellStart"/>
            <w:r w:rsidRPr="004201B0">
              <w:rPr>
                <w:rFonts w:eastAsia="MS PGothic" w:cs="MS PGothic"/>
                <w:sz w:val="14"/>
                <w:szCs w:val="14"/>
              </w:rPr>
              <w:t>Phúc</w:t>
            </w:r>
            <w:proofErr w:type="spellEnd"/>
            <w:r w:rsidRPr="004201B0">
              <w:rPr>
                <w:rFonts w:eastAsia="MS PGothic" w:cs="MS PGothic"/>
                <w:sz w:val="14"/>
                <w:szCs w:val="14"/>
              </w:rPr>
              <w:t xml:space="preserve"> </w:t>
            </w:r>
            <w:proofErr w:type="spellStart"/>
            <w:r w:rsidRPr="004201B0">
              <w:rPr>
                <w:rFonts w:eastAsia="MS PGothic" w:cs="MS PGothic"/>
                <w:sz w:val="14"/>
                <w:szCs w:val="14"/>
              </w:rPr>
              <w:t>Th</w:t>
            </w:r>
            <w:r w:rsidRPr="004201B0">
              <w:rPr>
                <w:rFonts w:eastAsia="MS PGothic" w:cs="Arial"/>
                <w:sz w:val="14"/>
                <w:szCs w:val="14"/>
              </w:rPr>
              <w:t>ọ</w:t>
            </w:r>
            <w:proofErr w:type="spellEnd"/>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Km34+190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Km39+650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5,460</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17</w:t>
            </w:r>
          </w:p>
        </w:tc>
        <w:tc>
          <w:tcPr>
            <w:tcW w:w="82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proofErr w:type="spellStart"/>
            <w:r w:rsidRPr="004201B0">
              <w:rPr>
                <w:rFonts w:eastAsia="MS PGothic" w:cs="MS PGothic"/>
                <w:sz w:val="14"/>
                <w:szCs w:val="14"/>
              </w:rPr>
              <w:t>Thăng</w:t>
            </w:r>
            <w:proofErr w:type="spellEnd"/>
            <w:r w:rsidRPr="004201B0">
              <w:rPr>
                <w:rFonts w:eastAsia="MS PGothic" w:cs="MS PGothic"/>
                <w:sz w:val="14"/>
                <w:szCs w:val="14"/>
              </w:rPr>
              <w:t xml:space="preserve"> </w:t>
            </w:r>
            <w:proofErr w:type="spellStart"/>
            <w:r w:rsidRPr="004201B0">
              <w:rPr>
                <w:rFonts w:eastAsia="MS PGothic" w:cs="MS PGothic"/>
                <w:sz w:val="14"/>
                <w:szCs w:val="14"/>
              </w:rPr>
              <w:t>Bình</w:t>
            </w:r>
            <w:proofErr w:type="spellEnd"/>
          </w:p>
        </w:tc>
        <w:tc>
          <w:tcPr>
            <w:tcW w:w="124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proofErr w:type="spellStart"/>
            <w:r w:rsidRPr="004201B0">
              <w:rPr>
                <w:rFonts w:eastAsia="MS PGothic" w:cs="MS PGothic"/>
                <w:sz w:val="14"/>
                <w:szCs w:val="14"/>
              </w:rPr>
              <w:t>Bình</w:t>
            </w:r>
            <w:proofErr w:type="spellEnd"/>
            <w:r w:rsidRPr="004201B0">
              <w:rPr>
                <w:rFonts w:eastAsia="MS PGothic" w:cs="MS PGothic"/>
                <w:sz w:val="14"/>
                <w:szCs w:val="14"/>
              </w:rPr>
              <w:t xml:space="preserve"> </w:t>
            </w:r>
            <w:proofErr w:type="spellStart"/>
            <w:r w:rsidRPr="004201B0">
              <w:rPr>
                <w:rFonts w:eastAsia="MS PGothic" w:cs="MS PGothic"/>
                <w:sz w:val="14"/>
                <w:szCs w:val="14"/>
              </w:rPr>
              <w:t>Quý</w:t>
            </w:r>
            <w:proofErr w:type="spellEnd"/>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Km39+650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Km42+000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2,350</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18</w:t>
            </w:r>
          </w:p>
        </w:tc>
        <w:tc>
          <w:tcPr>
            <w:tcW w:w="82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740" w:type="dxa"/>
            <w:vMerge w:val="restart"/>
            <w:tcBorders>
              <w:top w:val="nil"/>
              <w:left w:val="single" w:sz="4" w:space="0" w:color="auto"/>
              <w:bottom w:val="single" w:sz="4" w:space="0" w:color="auto"/>
              <w:right w:val="single" w:sz="4" w:space="0" w:color="auto"/>
            </w:tcBorders>
            <w:shd w:val="clear" w:color="auto" w:fill="auto"/>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PKG06</w:t>
            </w:r>
            <w:r w:rsidRPr="004201B0">
              <w:rPr>
                <w:rFonts w:eastAsia="MS PGothic" w:cs="MS PGothic"/>
                <w:sz w:val="14"/>
                <w:szCs w:val="14"/>
              </w:rPr>
              <w:br/>
              <w:t>(Km42 - Km52)</w:t>
            </w:r>
          </w:p>
        </w:tc>
        <w:tc>
          <w:tcPr>
            <w:tcW w:w="108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243"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Km42+000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Km45+433</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3,433</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19</w:t>
            </w:r>
          </w:p>
        </w:tc>
        <w:tc>
          <w:tcPr>
            <w:tcW w:w="82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08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proofErr w:type="spellStart"/>
            <w:r w:rsidRPr="004201B0">
              <w:rPr>
                <w:rFonts w:eastAsia="MS PGothic" w:cs="MS PGothic"/>
                <w:sz w:val="14"/>
                <w:szCs w:val="14"/>
              </w:rPr>
              <w:t>Bình</w:t>
            </w:r>
            <w:proofErr w:type="spellEnd"/>
            <w:r w:rsidRPr="004201B0">
              <w:rPr>
                <w:rFonts w:eastAsia="MS PGothic" w:cs="MS PGothic"/>
                <w:sz w:val="14"/>
                <w:szCs w:val="14"/>
              </w:rPr>
              <w:t xml:space="preserve"> </w:t>
            </w:r>
            <w:proofErr w:type="spellStart"/>
            <w:r w:rsidRPr="004201B0">
              <w:rPr>
                <w:rFonts w:eastAsia="MS PGothic" w:cs="MS PGothic"/>
                <w:sz w:val="14"/>
                <w:szCs w:val="14"/>
              </w:rPr>
              <w:t>Chánh</w:t>
            </w:r>
            <w:proofErr w:type="spellEnd"/>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Km45+433</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Km48+393</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2,960</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20</w:t>
            </w:r>
          </w:p>
        </w:tc>
        <w:tc>
          <w:tcPr>
            <w:tcW w:w="82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08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proofErr w:type="spellStart"/>
            <w:r w:rsidRPr="004201B0">
              <w:rPr>
                <w:rFonts w:eastAsia="MS PGothic" w:cs="MS PGothic"/>
                <w:sz w:val="14"/>
                <w:szCs w:val="14"/>
              </w:rPr>
              <w:t>Bình</w:t>
            </w:r>
            <w:proofErr w:type="spellEnd"/>
            <w:r w:rsidRPr="004201B0">
              <w:rPr>
                <w:rFonts w:eastAsia="MS PGothic" w:cs="MS PGothic"/>
                <w:sz w:val="14"/>
                <w:szCs w:val="14"/>
              </w:rPr>
              <w:t xml:space="preserve"> </w:t>
            </w:r>
            <w:proofErr w:type="spellStart"/>
            <w:r w:rsidRPr="004201B0">
              <w:rPr>
                <w:rFonts w:eastAsia="MS PGothic" w:cs="MS PGothic"/>
                <w:sz w:val="14"/>
                <w:szCs w:val="14"/>
              </w:rPr>
              <w:t>Qu</w:t>
            </w:r>
            <w:r w:rsidRPr="004201B0">
              <w:rPr>
                <w:rFonts w:eastAsia="MS PGothic" w:cs="Arial"/>
                <w:sz w:val="14"/>
                <w:szCs w:val="14"/>
              </w:rPr>
              <w:t>ế</w:t>
            </w:r>
            <w:proofErr w:type="spellEnd"/>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Km48+393</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Km49+513</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1,120</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21</w:t>
            </w:r>
          </w:p>
        </w:tc>
        <w:tc>
          <w:tcPr>
            <w:tcW w:w="82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08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proofErr w:type="spellStart"/>
            <w:r w:rsidRPr="004201B0">
              <w:rPr>
                <w:rFonts w:eastAsia="MS PGothic" w:cs="MS PGothic"/>
                <w:sz w:val="14"/>
                <w:szCs w:val="14"/>
              </w:rPr>
              <w:t>Bình</w:t>
            </w:r>
            <w:proofErr w:type="spellEnd"/>
            <w:r w:rsidRPr="004201B0">
              <w:rPr>
                <w:rFonts w:eastAsia="MS PGothic" w:cs="MS PGothic"/>
                <w:sz w:val="14"/>
                <w:szCs w:val="14"/>
              </w:rPr>
              <w:t xml:space="preserve"> An</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Km49+513</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Km50+817</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1,304</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22</w:t>
            </w:r>
          </w:p>
        </w:tc>
        <w:tc>
          <w:tcPr>
            <w:tcW w:w="82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08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proofErr w:type="spellStart"/>
            <w:r w:rsidRPr="004201B0">
              <w:rPr>
                <w:rFonts w:eastAsia="MS PGothic" w:cs="MS PGothic"/>
                <w:sz w:val="14"/>
                <w:szCs w:val="14"/>
              </w:rPr>
              <w:t>Bình</w:t>
            </w:r>
            <w:proofErr w:type="spellEnd"/>
            <w:r w:rsidRPr="004201B0">
              <w:rPr>
                <w:rFonts w:eastAsia="MS PGothic" w:cs="MS PGothic"/>
                <w:sz w:val="14"/>
                <w:szCs w:val="14"/>
              </w:rPr>
              <w:t xml:space="preserve"> </w:t>
            </w:r>
            <w:proofErr w:type="spellStart"/>
            <w:r w:rsidRPr="004201B0">
              <w:rPr>
                <w:rFonts w:eastAsia="MS PGothic" w:cs="MS PGothic"/>
                <w:sz w:val="14"/>
                <w:szCs w:val="14"/>
              </w:rPr>
              <w:t>Qu</w:t>
            </w:r>
            <w:r w:rsidRPr="004201B0">
              <w:rPr>
                <w:rFonts w:eastAsia="MS PGothic" w:cs="Arial"/>
                <w:sz w:val="14"/>
                <w:szCs w:val="14"/>
              </w:rPr>
              <w:t>ế</w:t>
            </w:r>
            <w:proofErr w:type="spellEnd"/>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Km50+817</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Km51+650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833</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23</w:t>
            </w:r>
          </w:p>
        </w:tc>
        <w:tc>
          <w:tcPr>
            <w:tcW w:w="82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08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24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proofErr w:type="spellStart"/>
            <w:r w:rsidRPr="004201B0">
              <w:rPr>
                <w:rFonts w:eastAsia="MS PGothic" w:cs="MS PGothic"/>
                <w:sz w:val="14"/>
                <w:szCs w:val="14"/>
              </w:rPr>
              <w:t>Bình</w:t>
            </w:r>
            <w:proofErr w:type="spellEnd"/>
            <w:r w:rsidRPr="004201B0">
              <w:rPr>
                <w:rFonts w:eastAsia="MS PGothic" w:cs="MS PGothic"/>
                <w:sz w:val="14"/>
                <w:szCs w:val="14"/>
              </w:rPr>
              <w:t xml:space="preserve"> An</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Km51+650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Km52+000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350</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24</w:t>
            </w:r>
          </w:p>
        </w:tc>
        <w:tc>
          <w:tcPr>
            <w:tcW w:w="82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740" w:type="dxa"/>
            <w:vMerge w:val="restart"/>
            <w:tcBorders>
              <w:top w:val="nil"/>
              <w:left w:val="single" w:sz="4" w:space="0" w:color="auto"/>
              <w:bottom w:val="single" w:sz="4" w:space="0" w:color="auto"/>
              <w:right w:val="single" w:sz="4" w:space="0" w:color="auto"/>
            </w:tcBorders>
            <w:shd w:val="clear" w:color="auto" w:fill="auto"/>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PKG07</w:t>
            </w:r>
            <w:r w:rsidRPr="004201B0">
              <w:rPr>
                <w:rFonts w:eastAsia="MS PGothic" w:cs="MS PGothic"/>
                <w:sz w:val="14"/>
                <w:szCs w:val="14"/>
              </w:rPr>
              <w:br/>
              <w:t>(Km52 - Km65)</w:t>
            </w:r>
          </w:p>
        </w:tc>
        <w:tc>
          <w:tcPr>
            <w:tcW w:w="108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243"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Km52+000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Km52+350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350</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25</w:t>
            </w:r>
          </w:p>
        </w:tc>
        <w:tc>
          <w:tcPr>
            <w:tcW w:w="82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proofErr w:type="spellStart"/>
            <w:r w:rsidRPr="004201B0">
              <w:rPr>
                <w:rFonts w:eastAsia="MS PGothic" w:cs="MS PGothic"/>
                <w:sz w:val="14"/>
                <w:szCs w:val="14"/>
              </w:rPr>
              <w:t>Phú</w:t>
            </w:r>
            <w:proofErr w:type="spellEnd"/>
            <w:r w:rsidRPr="004201B0">
              <w:rPr>
                <w:rFonts w:eastAsia="MS PGothic" w:cs="MS PGothic"/>
                <w:sz w:val="14"/>
                <w:szCs w:val="14"/>
              </w:rPr>
              <w:t xml:space="preserve"> </w:t>
            </w:r>
            <w:proofErr w:type="spellStart"/>
            <w:r w:rsidRPr="004201B0">
              <w:rPr>
                <w:rFonts w:eastAsia="MS PGothic" w:cs="MS PGothic"/>
                <w:sz w:val="14"/>
                <w:szCs w:val="14"/>
              </w:rPr>
              <w:t>Ninh</w:t>
            </w:r>
            <w:proofErr w:type="spellEnd"/>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r w:rsidRPr="004201B0">
              <w:rPr>
                <w:rFonts w:eastAsia="MS PGothic" w:cs="MS PGothic"/>
                <w:sz w:val="14"/>
                <w:szCs w:val="14"/>
              </w:rPr>
              <w:t xml:space="preserve">Tam </w:t>
            </w:r>
            <w:proofErr w:type="spellStart"/>
            <w:r w:rsidRPr="004201B0">
              <w:rPr>
                <w:rFonts w:eastAsia="MS PGothic" w:cs="MS PGothic"/>
                <w:sz w:val="14"/>
                <w:szCs w:val="14"/>
              </w:rPr>
              <w:t>Thành</w:t>
            </w:r>
            <w:proofErr w:type="spellEnd"/>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Km52+350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Km55+296</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2,946</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26</w:t>
            </w:r>
          </w:p>
        </w:tc>
        <w:tc>
          <w:tcPr>
            <w:tcW w:w="82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08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r w:rsidRPr="004201B0">
              <w:rPr>
                <w:rFonts w:eastAsia="MS PGothic" w:cs="MS PGothic"/>
                <w:sz w:val="14"/>
                <w:szCs w:val="14"/>
              </w:rPr>
              <w:t xml:space="preserve">Tam </w:t>
            </w:r>
            <w:proofErr w:type="spellStart"/>
            <w:r w:rsidRPr="004201B0">
              <w:rPr>
                <w:rFonts w:eastAsia="MS PGothic" w:cs="MS PGothic"/>
                <w:sz w:val="14"/>
                <w:szCs w:val="14"/>
              </w:rPr>
              <w:t>Ph</w:t>
            </w:r>
            <w:r w:rsidRPr="004201B0">
              <w:rPr>
                <w:rFonts w:eastAsia="MS PGothic" w:cs="Arial"/>
                <w:sz w:val="14"/>
                <w:szCs w:val="14"/>
              </w:rPr>
              <w:t>ướ</w:t>
            </w:r>
            <w:r w:rsidRPr="004201B0">
              <w:rPr>
                <w:rFonts w:eastAsia="MS PGothic" w:cs="MS PGothic"/>
                <w:sz w:val="14"/>
                <w:szCs w:val="14"/>
              </w:rPr>
              <w:t>c</w:t>
            </w:r>
            <w:proofErr w:type="spellEnd"/>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Km55+296</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Km58+250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2,954</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27</w:t>
            </w:r>
          </w:p>
        </w:tc>
        <w:tc>
          <w:tcPr>
            <w:tcW w:w="82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08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r w:rsidRPr="004201B0">
              <w:rPr>
                <w:rFonts w:eastAsia="MS PGothic" w:cs="MS PGothic"/>
                <w:sz w:val="14"/>
                <w:szCs w:val="14"/>
              </w:rPr>
              <w:t xml:space="preserve">Tam </w:t>
            </w:r>
            <w:proofErr w:type="spellStart"/>
            <w:r w:rsidRPr="004201B0">
              <w:rPr>
                <w:rFonts w:eastAsia="MS PGothic" w:cs="MS PGothic"/>
                <w:sz w:val="14"/>
                <w:szCs w:val="14"/>
              </w:rPr>
              <w:t>Đàn</w:t>
            </w:r>
            <w:proofErr w:type="spellEnd"/>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Km58+250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Km60+820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2,570</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28</w:t>
            </w:r>
          </w:p>
        </w:tc>
        <w:tc>
          <w:tcPr>
            <w:tcW w:w="82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08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243" w:type="dxa"/>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r w:rsidRPr="004201B0">
              <w:rPr>
                <w:rFonts w:eastAsia="MS PGothic" w:cs="MS PGothic"/>
                <w:sz w:val="14"/>
                <w:szCs w:val="14"/>
              </w:rPr>
              <w:t xml:space="preserve">Tam </w:t>
            </w:r>
            <w:proofErr w:type="spellStart"/>
            <w:r w:rsidRPr="004201B0">
              <w:rPr>
                <w:rFonts w:eastAsia="MS PGothic" w:cs="MS PGothic"/>
                <w:sz w:val="14"/>
                <w:szCs w:val="14"/>
              </w:rPr>
              <w:t>Thái</w:t>
            </w:r>
            <w:proofErr w:type="spellEnd"/>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Km60+820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Km65+025</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4,205</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29</w:t>
            </w:r>
          </w:p>
        </w:tc>
        <w:tc>
          <w:tcPr>
            <w:tcW w:w="82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740" w:type="dxa"/>
            <w:vMerge w:val="restart"/>
            <w:tcBorders>
              <w:top w:val="single" w:sz="4" w:space="0" w:color="auto"/>
              <w:left w:val="single" w:sz="4" w:space="0" w:color="auto"/>
              <w:right w:val="single" w:sz="4" w:space="0" w:color="auto"/>
            </w:tcBorders>
            <w:shd w:val="clear" w:color="auto" w:fill="auto"/>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PKGA1</w:t>
            </w:r>
            <w:r w:rsidRPr="004201B0">
              <w:rPr>
                <w:rFonts w:eastAsia="MS PGothic" w:cs="MS PGothic"/>
                <w:sz w:val="14"/>
                <w:szCs w:val="14"/>
              </w:rPr>
              <w:br/>
              <w:t>(Km65 - Km81+150)</w:t>
            </w:r>
          </w:p>
        </w:tc>
        <w:tc>
          <w:tcPr>
            <w:tcW w:w="108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243" w:type="dxa"/>
            <w:tcBorders>
              <w:top w:val="nil"/>
              <w:left w:val="single" w:sz="4" w:space="0" w:color="auto"/>
              <w:bottom w:val="single" w:sz="4" w:space="0" w:color="auto"/>
              <w:right w:val="single" w:sz="4" w:space="0" w:color="auto"/>
            </w:tcBorders>
            <w:shd w:val="clear" w:color="auto" w:fill="auto"/>
            <w:vAlign w:val="center"/>
            <w:hideMark/>
          </w:tcPr>
          <w:p w:rsidR="00FB7FE2" w:rsidRPr="004201B0" w:rsidRDefault="00FB7FE2" w:rsidP="00FB7FE2">
            <w:pPr>
              <w:jc w:val="left"/>
              <w:rPr>
                <w:rFonts w:eastAsia="MS PGothic" w:cs="Arial"/>
                <w:sz w:val="14"/>
                <w:szCs w:val="14"/>
              </w:rPr>
            </w:pPr>
            <w:r w:rsidRPr="004201B0">
              <w:rPr>
                <w:rFonts w:eastAsia="MS PGothic" w:cs="MS PGothic"/>
                <w:sz w:val="14"/>
                <w:szCs w:val="14"/>
              </w:rPr>
              <w:t xml:space="preserve">Tam </w:t>
            </w:r>
            <w:proofErr w:type="spellStart"/>
            <w:r w:rsidRPr="004201B0">
              <w:rPr>
                <w:rFonts w:eastAsia="MS PGothic" w:cs="MS PGothic"/>
                <w:sz w:val="14"/>
                <w:szCs w:val="14"/>
              </w:rPr>
              <w:t>Đ</w:t>
            </w:r>
            <w:r w:rsidRPr="004201B0">
              <w:rPr>
                <w:rFonts w:eastAsia="MS PGothic" w:cs="Arial"/>
                <w:sz w:val="14"/>
                <w:szCs w:val="14"/>
              </w:rPr>
              <w:t>ại</w:t>
            </w:r>
            <w:proofErr w:type="spellEnd"/>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Km65+025</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Km66+465</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1,440</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30</w:t>
            </w:r>
          </w:p>
        </w:tc>
        <w:tc>
          <w:tcPr>
            <w:tcW w:w="82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740" w:type="dxa"/>
            <w:vMerge/>
            <w:tcBorders>
              <w:top w:val="single" w:sz="4" w:space="0" w:color="auto"/>
              <w:left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080"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r w:rsidRPr="004201B0">
              <w:rPr>
                <w:rFonts w:eastAsia="MS PGothic" w:cs="MS PGothic"/>
                <w:sz w:val="14"/>
                <w:szCs w:val="14"/>
              </w:rPr>
              <w:t xml:space="preserve">Tam </w:t>
            </w:r>
            <w:proofErr w:type="spellStart"/>
            <w:r w:rsidRPr="004201B0">
              <w:rPr>
                <w:rFonts w:eastAsia="MS PGothic" w:cs="MS PGothic"/>
                <w:sz w:val="14"/>
                <w:szCs w:val="14"/>
              </w:rPr>
              <w:t>Kỳ</w:t>
            </w:r>
            <w:proofErr w:type="spellEnd"/>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r w:rsidRPr="004201B0">
              <w:rPr>
                <w:rFonts w:eastAsia="MS PGothic" w:cs="MS PGothic"/>
                <w:sz w:val="14"/>
                <w:szCs w:val="14"/>
              </w:rPr>
              <w:t xml:space="preserve">Tam </w:t>
            </w:r>
            <w:proofErr w:type="spellStart"/>
            <w:r w:rsidRPr="004201B0">
              <w:rPr>
                <w:rFonts w:eastAsia="MS PGothic" w:cs="MS PGothic"/>
                <w:sz w:val="14"/>
                <w:szCs w:val="14"/>
              </w:rPr>
              <w:t>Ng</w:t>
            </w:r>
            <w:r w:rsidRPr="004201B0">
              <w:rPr>
                <w:rFonts w:eastAsia="MS PGothic" w:cs="Arial"/>
                <w:sz w:val="14"/>
                <w:szCs w:val="14"/>
              </w:rPr>
              <w:t>ọ</w:t>
            </w:r>
            <w:r w:rsidRPr="004201B0">
              <w:rPr>
                <w:rFonts w:eastAsia="MS PGothic" w:cs="MS PGothic"/>
                <w:sz w:val="14"/>
                <w:szCs w:val="14"/>
              </w:rPr>
              <w:t>c</w:t>
            </w:r>
            <w:proofErr w:type="spellEnd"/>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Km66+465</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Km68+412</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1,947</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31</w:t>
            </w:r>
          </w:p>
        </w:tc>
        <w:tc>
          <w:tcPr>
            <w:tcW w:w="82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740" w:type="dxa"/>
            <w:vMerge/>
            <w:tcBorders>
              <w:top w:val="single" w:sz="4" w:space="0" w:color="auto"/>
              <w:left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proofErr w:type="spellStart"/>
            <w:r w:rsidRPr="004201B0">
              <w:rPr>
                <w:rFonts w:eastAsia="MS PGothic" w:cs="MS PGothic"/>
                <w:sz w:val="14"/>
                <w:szCs w:val="14"/>
              </w:rPr>
              <w:t>Núi</w:t>
            </w:r>
            <w:proofErr w:type="spellEnd"/>
            <w:r w:rsidRPr="004201B0">
              <w:rPr>
                <w:rFonts w:eastAsia="MS PGothic" w:cs="MS PGothic"/>
                <w:sz w:val="14"/>
                <w:szCs w:val="14"/>
              </w:rPr>
              <w:t xml:space="preserve"> </w:t>
            </w:r>
            <w:proofErr w:type="spellStart"/>
            <w:r w:rsidRPr="004201B0">
              <w:rPr>
                <w:rFonts w:eastAsia="MS PGothic" w:cs="MS PGothic"/>
                <w:sz w:val="14"/>
                <w:szCs w:val="14"/>
              </w:rPr>
              <w:t>Thành</w:t>
            </w:r>
            <w:proofErr w:type="spellEnd"/>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r w:rsidRPr="004201B0">
              <w:rPr>
                <w:rFonts w:eastAsia="MS PGothic" w:cs="MS PGothic"/>
                <w:sz w:val="14"/>
                <w:szCs w:val="14"/>
              </w:rPr>
              <w:t xml:space="preserve">Tam </w:t>
            </w:r>
            <w:proofErr w:type="spellStart"/>
            <w:r w:rsidRPr="004201B0">
              <w:rPr>
                <w:rFonts w:eastAsia="MS PGothic" w:cs="MS PGothic"/>
                <w:sz w:val="14"/>
                <w:szCs w:val="14"/>
              </w:rPr>
              <w:t>Xuân</w:t>
            </w:r>
            <w:proofErr w:type="spellEnd"/>
            <w:r w:rsidRPr="004201B0">
              <w:rPr>
                <w:rFonts w:eastAsia="MS PGothic" w:cs="MS PGothic"/>
                <w:sz w:val="14"/>
                <w:szCs w:val="14"/>
              </w:rPr>
              <w:t xml:space="preserve"> 1</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Km68+412</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Km70+404</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1,992</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32</w:t>
            </w:r>
          </w:p>
        </w:tc>
        <w:tc>
          <w:tcPr>
            <w:tcW w:w="82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740" w:type="dxa"/>
            <w:vMerge/>
            <w:tcBorders>
              <w:top w:val="single" w:sz="4" w:space="0" w:color="auto"/>
              <w:left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08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r w:rsidRPr="004201B0">
              <w:rPr>
                <w:rFonts w:eastAsia="MS PGothic" w:cs="MS PGothic"/>
                <w:sz w:val="14"/>
                <w:szCs w:val="14"/>
              </w:rPr>
              <w:t xml:space="preserve">Tam </w:t>
            </w:r>
            <w:proofErr w:type="spellStart"/>
            <w:r w:rsidRPr="004201B0">
              <w:rPr>
                <w:rFonts w:eastAsia="MS PGothic" w:cs="MS PGothic"/>
                <w:sz w:val="14"/>
                <w:szCs w:val="14"/>
              </w:rPr>
              <w:t>Xuân</w:t>
            </w:r>
            <w:proofErr w:type="spellEnd"/>
            <w:r w:rsidRPr="004201B0">
              <w:rPr>
                <w:rFonts w:eastAsia="MS PGothic" w:cs="MS PGothic"/>
                <w:sz w:val="14"/>
                <w:szCs w:val="14"/>
              </w:rPr>
              <w:t xml:space="preserve"> 2</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Km70+404</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Km75+187</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4,783</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33</w:t>
            </w:r>
          </w:p>
        </w:tc>
        <w:tc>
          <w:tcPr>
            <w:tcW w:w="82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740" w:type="dxa"/>
            <w:vMerge/>
            <w:tcBorders>
              <w:top w:val="single" w:sz="4" w:space="0" w:color="auto"/>
              <w:left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08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243" w:type="dxa"/>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Arial"/>
                <w:sz w:val="14"/>
                <w:szCs w:val="14"/>
              </w:rPr>
            </w:pPr>
            <w:r w:rsidRPr="004201B0">
              <w:rPr>
                <w:rFonts w:eastAsia="MS PGothic" w:cs="MS PGothic"/>
                <w:sz w:val="14"/>
                <w:szCs w:val="14"/>
              </w:rPr>
              <w:t xml:space="preserve">Tam </w:t>
            </w:r>
            <w:proofErr w:type="spellStart"/>
            <w:r w:rsidRPr="004201B0">
              <w:rPr>
                <w:rFonts w:eastAsia="MS PGothic" w:cs="MS PGothic"/>
                <w:sz w:val="14"/>
                <w:szCs w:val="14"/>
              </w:rPr>
              <w:t>Anh</w:t>
            </w:r>
            <w:proofErr w:type="spellEnd"/>
            <w:r w:rsidRPr="004201B0">
              <w:rPr>
                <w:rFonts w:eastAsia="MS PGothic" w:cs="MS PGothic"/>
                <w:sz w:val="14"/>
                <w:szCs w:val="14"/>
              </w:rPr>
              <w:t xml:space="preserve"> </w:t>
            </w:r>
            <w:proofErr w:type="spellStart"/>
            <w:r w:rsidRPr="004201B0">
              <w:rPr>
                <w:rFonts w:eastAsia="MS PGothic" w:cs="MS PGothic"/>
                <w:sz w:val="14"/>
                <w:szCs w:val="14"/>
              </w:rPr>
              <w:t>B</w:t>
            </w:r>
            <w:r w:rsidRPr="004201B0">
              <w:rPr>
                <w:rFonts w:eastAsia="MS PGothic" w:cs="Arial"/>
                <w:sz w:val="14"/>
                <w:szCs w:val="14"/>
              </w:rPr>
              <w:t>ắc</w:t>
            </w:r>
            <w:proofErr w:type="spellEnd"/>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Km75+187</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Km76+800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1,613</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34</w:t>
            </w:r>
          </w:p>
        </w:tc>
        <w:tc>
          <w:tcPr>
            <w:tcW w:w="82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740" w:type="dxa"/>
            <w:vMerge w:val="restart"/>
            <w:tcBorders>
              <w:left w:val="single" w:sz="4" w:space="0" w:color="auto"/>
              <w:bottom w:val="single" w:sz="4" w:space="0" w:color="auto"/>
              <w:right w:val="single" w:sz="4" w:space="0" w:color="auto"/>
            </w:tcBorders>
            <w:shd w:val="clear" w:color="auto" w:fill="auto"/>
            <w:vAlign w:val="center"/>
            <w:hideMark/>
          </w:tcPr>
          <w:p w:rsidR="00FB7FE2" w:rsidRPr="004201B0" w:rsidRDefault="00C41E54" w:rsidP="00FB7FE2">
            <w:pPr>
              <w:jc w:val="center"/>
              <w:rPr>
                <w:rFonts w:eastAsia="MS PGothic" w:cs="MS PGothic"/>
                <w:sz w:val="14"/>
                <w:szCs w:val="14"/>
              </w:rPr>
            </w:pPr>
            <w:r>
              <w:rPr>
                <w:rFonts w:eastAsia="MS PGothic" w:cs="MS PGothic"/>
                <w:noProof/>
                <w:sz w:val="14"/>
                <w:szCs w:val="14"/>
              </w:rPr>
              <w:pict>
                <v:shapetype id="_x0000_t32" coordsize="21600,21600" o:spt="32" o:oned="t" path="m,l21600,21600e" filled="f">
                  <v:path arrowok="t" fillok="f" o:connecttype="none"/>
                  <o:lock v:ext="edit" shapetype="t"/>
                </v:shapetype>
                <v:shape id="_x0000_s1026" type="#_x0000_t32" style="position:absolute;left:0;text-align:left;margin-left:-4.7pt;margin-top:-23.75pt;width:85.75pt;height:0;z-index:251660288;mso-position-horizontal-relative:text;mso-position-vertical-relative:text" o:connectortype="straight"/>
              </w:pict>
            </w:r>
            <w:r w:rsidR="00FB7FE2" w:rsidRPr="004201B0">
              <w:rPr>
                <w:rFonts w:eastAsia="MS PGothic" w:cs="MS PGothic"/>
                <w:sz w:val="14"/>
                <w:szCs w:val="14"/>
              </w:rPr>
              <w:t>PKGA2</w:t>
            </w:r>
            <w:r w:rsidR="00FB7FE2" w:rsidRPr="004201B0">
              <w:rPr>
                <w:rFonts w:eastAsia="MS PGothic" w:cs="MS PGothic"/>
                <w:sz w:val="14"/>
                <w:szCs w:val="14"/>
              </w:rPr>
              <w:br/>
              <w:t>(Km81+150 - Km99+500)</w:t>
            </w:r>
          </w:p>
        </w:tc>
        <w:tc>
          <w:tcPr>
            <w:tcW w:w="108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2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B7FE2" w:rsidRPr="004201B0" w:rsidRDefault="00FB7FE2" w:rsidP="00FB7FE2">
            <w:pPr>
              <w:jc w:val="left"/>
              <w:rPr>
                <w:rFonts w:eastAsia="MS PGothic" w:cs="MS PGothic"/>
                <w:sz w:val="14"/>
                <w:szCs w:val="14"/>
              </w:rPr>
            </w:pPr>
            <w:r w:rsidRPr="004201B0">
              <w:rPr>
                <w:rFonts w:eastAsia="MS PGothic" w:cs="MS PGothic"/>
                <w:sz w:val="14"/>
                <w:szCs w:val="14"/>
              </w:rPr>
              <w:t xml:space="preserve">Tam </w:t>
            </w:r>
            <w:proofErr w:type="spellStart"/>
            <w:r w:rsidRPr="004201B0">
              <w:rPr>
                <w:rFonts w:eastAsia="MS PGothic" w:cs="MS PGothic"/>
                <w:sz w:val="14"/>
                <w:szCs w:val="14"/>
              </w:rPr>
              <w:t>Anh</w:t>
            </w:r>
            <w:proofErr w:type="spellEnd"/>
            <w:r w:rsidRPr="004201B0">
              <w:rPr>
                <w:rFonts w:eastAsia="MS PGothic" w:cs="MS PGothic"/>
                <w:sz w:val="14"/>
                <w:szCs w:val="14"/>
              </w:rPr>
              <w:t xml:space="preserve"> Nam</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Km76+800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Km82+395</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5,595</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35</w:t>
            </w:r>
          </w:p>
        </w:tc>
        <w:tc>
          <w:tcPr>
            <w:tcW w:w="82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08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r w:rsidRPr="004201B0">
              <w:rPr>
                <w:rFonts w:eastAsia="MS PGothic" w:cs="MS PGothic"/>
                <w:sz w:val="14"/>
                <w:szCs w:val="14"/>
              </w:rPr>
              <w:t xml:space="preserve">Tam </w:t>
            </w:r>
            <w:proofErr w:type="spellStart"/>
            <w:r w:rsidRPr="004201B0">
              <w:rPr>
                <w:rFonts w:eastAsia="MS PGothic" w:cs="MS PGothic"/>
                <w:sz w:val="14"/>
                <w:szCs w:val="14"/>
              </w:rPr>
              <w:t>Hi</w:t>
            </w:r>
            <w:r w:rsidRPr="004201B0">
              <w:rPr>
                <w:rFonts w:eastAsia="MS PGothic" w:cs="Arial"/>
                <w:sz w:val="14"/>
                <w:szCs w:val="14"/>
              </w:rPr>
              <w:t>ệ</w:t>
            </w:r>
            <w:r w:rsidRPr="004201B0">
              <w:rPr>
                <w:rFonts w:eastAsia="MS PGothic" w:cs="MS PGothic"/>
                <w:sz w:val="14"/>
                <w:szCs w:val="14"/>
              </w:rPr>
              <w:t>p</w:t>
            </w:r>
            <w:proofErr w:type="spellEnd"/>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Km82+395</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Km85+625</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3,230</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36</w:t>
            </w:r>
          </w:p>
        </w:tc>
        <w:tc>
          <w:tcPr>
            <w:tcW w:w="82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08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r w:rsidRPr="004201B0">
              <w:rPr>
                <w:rFonts w:eastAsia="MS PGothic" w:cs="MS PGothic"/>
                <w:sz w:val="14"/>
                <w:szCs w:val="14"/>
              </w:rPr>
              <w:t xml:space="preserve">Tam </w:t>
            </w:r>
            <w:proofErr w:type="spellStart"/>
            <w:r w:rsidRPr="004201B0">
              <w:rPr>
                <w:rFonts w:eastAsia="MS PGothic" w:cs="MS PGothic"/>
                <w:sz w:val="14"/>
                <w:szCs w:val="14"/>
              </w:rPr>
              <w:t>M</w:t>
            </w:r>
            <w:r w:rsidRPr="004201B0">
              <w:rPr>
                <w:rFonts w:eastAsia="MS PGothic" w:cs="Arial"/>
                <w:sz w:val="14"/>
                <w:szCs w:val="14"/>
              </w:rPr>
              <w:t>ỹ</w:t>
            </w:r>
            <w:proofErr w:type="spellEnd"/>
            <w:r w:rsidRPr="004201B0">
              <w:rPr>
                <w:rFonts w:eastAsia="MS PGothic" w:cs="Arial"/>
                <w:sz w:val="14"/>
                <w:szCs w:val="14"/>
              </w:rPr>
              <w:t xml:space="preserve"> </w:t>
            </w:r>
            <w:proofErr w:type="spellStart"/>
            <w:r w:rsidRPr="004201B0">
              <w:rPr>
                <w:rFonts w:eastAsia="MS PGothic" w:cs="Arial"/>
                <w:sz w:val="14"/>
                <w:szCs w:val="14"/>
              </w:rPr>
              <w:t>Tây</w:t>
            </w:r>
            <w:proofErr w:type="spellEnd"/>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Km85+625</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Km87+980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2,355</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tcPr>
          <w:p w:rsidR="00FB7FE2" w:rsidRPr="004201B0" w:rsidRDefault="00FB7FE2" w:rsidP="00FB7FE2">
            <w:pPr>
              <w:jc w:val="center"/>
              <w:rPr>
                <w:rFonts w:eastAsia="MS PGothic" w:cs="MS PGothic"/>
                <w:sz w:val="14"/>
                <w:szCs w:val="14"/>
              </w:rPr>
            </w:pPr>
            <w:r w:rsidRPr="004201B0">
              <w:rPr>
                <w:rFonts w:eastAsia="MS PGothic" w:cs="MS PGothic"/>
                <w:sz w:val="14"/>
                <w:szCs w:val="14"/>
              </w:rPr>
              <w:t>37</w:t>
            </w:r>
          </w:p>
        </w:tc>
        <w:tc>
          <w:tcPr>
            <w:tcW w:w="820" w:type="dxa"/>
            <w:vMerge/>
            <w:tcBorders>
              <w:top w:val="nil"/>
              <w:left w:val="single" w:sz="4" w:space="0" w:color="auto"/>
              <w:bottom w:val="single" w:sz="4" w:space="0" w:color="auto"/>
              <w:right w:val="single" w:sz="4" w:space="0" w:color="auto"/>
            </w:tcBorders>
            <w:vAlign w:val="center"/>
          </w:tcPr>
          <w:p w:rsidR="00FB7FE2" w:rsidRPr="004201B0"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tcPr>
          <w:p w:rsidR="00FB7FE2" w:rsidRPr="004201B0" w:rsidRDefault="00FB7FE2" w:rsidP="00FB7FE2">
            <w:pPr>
              <w:jc w:val="left"/>
              <w:rPr>
                <w:rFonts w:eastAsia="MS PGothic" w:cs="MS PGothic"/>
                <w:sz w:val="14"/>
                <w:szCs w:val="14"/>
              </w:rPr>
            </w:pPr>
          </w:p>
        </w:tc>
        <w:tc>
          <w:tcPr>
            <w:tcW w:w="1080" w:type="dxa"/>
            <w:vMerge/>
            <w:tcBorders>
              <w:top w:val="nil"/>
              <w:left w:val="single" w:sz="4" w:space="0" w:color="auto"/>
              <w:bottom w:val="single" w:sz="4" w:space="0" w:color="auto"/>
              <w:right w:val="single" w:sz="4" w:space="0" w:color="auto"/>
            </w:tcBorders>
            <w:vAlign w:val="center"/>
          </w:tcPr>
          <w:p w:rsidR="00FB7FE2" w:rsidRPr="004201B0" w:rsidRDefault="00FB7FE2" w:rsidP="00FB7FE2">
            <w:pPr>
              <w:jc w:val="left"/>
              <w:rPr>
                <w:rFonts w:eastAsia="MS PGothic" w:cs="MS PGothic"/>
                <w:sz w:val="14"/>
                <w:szCs w:val="14"/>
              </w:rPr>
            </w:pPr>
          </w:p>
        </w:tc>
        <w:tc>
          <w:tcPr>
            <w:tcW w:w="1243" w:type="dxa"/>
            <w:tcBorders>
              <w:top w:val="nil"/>
              <w:left w:val="nil"/>
              <w:bottom w:val="single" w:sz="4" w:space="0" w:color="auto"/>
              <w:right w:val="single" w:sz="4" w:space="0" w:color="auto"/>
            </w:tcBorders>
            <w:shd w:val="clear" w:color="auto" w:fill="auto"/>
            <w:noWrap/>
            <w:vAlign w:val="center"/>
          </w:tcPr>
          <w:p w:rsidR="00FB7FE2" w:rsidRPr="004201B0" w:rsidRDefault="00FB7FE2" w:rsidP="00FB7FE2">
            <w:pPr>
              <w:jc w:val="left"/>
              <w:rPr>
                <w:rFonts w:eastAsia="MS PGothic" w:cs="MS PGothic"/>
                <w:sz w:val="14"/>
                <w:szCs w:val="14"/>
              </w:rPr>
            </w:pPr>
            <w:r w:rsidRPr="004201B0">
              <w:rPr>
                <w:rFonts w:eastAsia="MS PGothic" w:cs="MS PGothic"/>
                <w:sz w:val="14"/>
                <w:szCs w:val="14"/>
              </w:rPr>
              <w:t xml:space="preserve">Tam </w:t>
            </w:r>
            <w:proofErr w:type="spellStart"/>
            <w:r w:rsidRPr="004201B0">
              <w:rPr>
                <w:rFonts w:eastAsia="MS PGothic" w:cs="MS PGothic"/>
                <w:sz w:val="14"/>
                <w:szCs w:val="14"/>
              </w:rPr>
              <w:t>M</w:t>
            </w:r>
            <w:r w:rsidRPr="004201B0">
              <w:rPr>
                <w:rFonts w:eastAsia="MS PGothic" w:cs="Arial"/>
                <w:sz w:val="14"/>
                <w:szCs w:val="14"/>
              </w:rPr>
              <w:t>ỹ</w:t>
            </w:r>
            <w:proofErr w:type="spellEnd"/>
            <w:r w:rsidRPr="004201B0">
              <w:rPr>
                <w:rFonts w:eastAsia="MS PGothic" w:cs="Arial"/>
                <w:sz w:val="14"/>
                <w:szCs w:val="14"/>
              </w:rPr>
              <w:t xml:space="preserve"> </w:t>
            </w:r>
            <w:proofErr w:type="spellStart"/>
            <w:r w:rsidRPr="004201B0">
              <w:rPr>
                <w:rFonts w:eastAsia="MS PGothic" w:cs="Arial"/>
                <w:sz w:val="14"/>
                <w:szCs w:val="14"/>
              </w:rPr>
              <w:t>Đông</w:t>
            </w:r>
            <w:proofErr w:type="spellEnd"/>
          </w:p>
        </w:tc>
        <w:tc>
          <w:tcPr>
            <w:tcW w:w="821" w:type="dxa"/>
            <w:tcBorders>
              <w:top w:val="nil"/>
              <w:left w:val="nil"/>
              <w:bottom w:val="single" w:sz="4" w:space="0" w:color="auto"/>
              <w:right w:val="single" w:sz="4" w:space="0" w:color="auto"/>
            </w:tcBorders>
            <w:shd w:val="clear" w:color="auto" w:fill="auto"/>
            <w:noWrap/>
            <w:vAlign w:val="center"/>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Km87+980</w:t>
            </w:r>
          </w:p>
        </w:tc>
        <w:tc>
          <w:tcPr>
            <w:tcW w:w="821" w:type="dxa"/>
            <w:tcBorders>
              <w:top w:val="nil"/>
              <w:left w:val="nil"/>
              <w:bottom w:val="single" w:sz="4" w:space="0" w:color="auto"/>
              <w:right w:val="single" w:sz="4" w:space="0" w:color="auto"/>
            </w:tcBorders>
            <w:shd w:val="clear" w:color="auto" w:fill="auto"/>
            <w:noWrap/>
            <w:vAlign w:val="center"/>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Km92+100</w:t>
            </w:r>
          </w:p>
        </w:tc>
        <w:tc>
          <w:tcPr>
            <w:tcW w:w="1511" w:type="dxa"/>
            <w:tcBorders>
              <w:top w:val="nil"/>
              <w:left w:val="nil"/>
              <w:bottom w:val="single" w:sz="4" w:space="0" w:color="auto"/>
              <w:right w:val="single" w:sz="4" w:space="0" w:color="auto"/>
            </w:tcBorders>
            <w:shd w:val="clear" w:color="auto" w:fill="auto"/>
            <w:noWrap/>
            <w:vAlign w:val="center"/>
          </w:tcPr>
          <w:p w:rsidR="00FB7FE2" w:rsidRPr="004201B0" w:rsidRDefault="00FB7FE2" w:rsidP="00FB7FE2">
            <w:pPr>
              <w:jc w:val="center"/>
              <w:rPr>
                <w:rFonts w:eastAsia="MS PGothic" w:cs="MS PGothic"/>
                <w:sz w:val="14"/>
                <w:szCs w:val="14"/>
              </w:rPr>
            </w:pPr>
            <w:r w:rsidRPr="004201B0">
              <w:rPr>
                <w:rFonts w:eastAsia="MS PGothic" w:cs="MS PGothic"/>
                <w:sz w:val="14"/>
                <w:szCs w:val="14"/>
              </w:rPr>
              <w:t>4,120</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tcPr>
          <w:p w:rsidR="00FB7FE2" w:rsidRPr="004201B0" w:rsidRDefault="00FB7FE2" w:rsidP="00FB7FE2">
            <w:pPr>
              <w:jc w:val="center"/>
              <w:rPr>
                <w:rFonts w:eastAsia="MS PGothic" w:cs="MS PGothic"/>
                <w:sz w:val="14"/>
                <w:szCs w:val="14"/>
              </w:rPr>
            </w:pPr>
            <w:r w:rsidRPr="004201B0">
              <w:rPr>
                <w:rFonts w:eastAsia="MS PGothic" w:cs="MS PGothic"/>
                <w:sz w:val="14"/>
                <w:szCs w:val="14"/>
              </w:rPr>
              <w:t>38</w:t>
            </w:r>
          </w:p>
        </w:tc>
        <w:tc>
          <w:tcPr>
            <w:tcW w:w="82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08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r w:rsidRPr="004201B0">
              <w:rPr>
                <w:rFonts w:eastAsia="MS PGothic" w:cs="MS PGothic"/>
                <w:sz w:val="14"/>
                <w:szCs w:val="14"/>
              </w:rPr>
              <w:t xml:space="preserve">Tam </w:t>
            </w:r>
            <w:proofErr w:type="spellStart"/>
            <w:r w:rsidRPr="004201B0">
              <w:rPr>
                <w:rFonts w:eastAsia="MS PGothic" w:cs="MS PGothic"/>
                <w:sz w:val="14"/>
                <w:szCs w:val="14"/>
              </w:rPr>
              <w:t>Nghĩa</w:t>
            </w:r>
            <w:proofErr w:type="spellEnd"/>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Km92+100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Km99+200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7,100</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tcPr>
          <w:p w:rsidR="00FB7FE2" w:rsidRPr="004201B0" w:rsidRDefault="00FB7FE2" w:rsidP="00FB7FE2">
            <w:pPr>
              <w:jc w:val="center"/>
              <w:rPr>
                <w:rFonts w:eastAsia="MS PGothic" w:cs="MS PGothic"/>
                <w:sz w:val="14"/>
                <w:szCs w:val="14"/>
              </w:rPr>
            </w:pPr>
            <w:r w:rsidRPr="004201B0">
              <w:rPr>
                <w:rFonts w:eastAsia="MS PGothic" w:cs="MS PGothic"/>
                <w:sz w:val="14"/>
                <w:szCs w:val="14"/>
              </w:rPr>
              <w:t>39</w:t>
            </w:r>
          </w:p>
        </w:tc>
        <w:tc>
          <w:tcPr>
            <w:tcW w:w="82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proofErr w:type="spellStart"/>
            <w:r w:rsidRPr="004201B0">
              <w:rPr>
                <w:rFonts w:eastAsia="MS PGothic" w:cs="MS PGothic"/>
                <w:sz w:val="14"/>
                <w:szCs w:val="14"/>
              </w:rPr>
              <w:t>Quang</w:t>
            </w:r>
            <w:proofErr w:type="spellEnd"/>
            <w:r w:rsidRPr="004201B0">
              <w:rPr>
                <w:rFonts w:eastAsia="MS PGothic" w:cs="MS PGothic"/>
                <w:sz w:val="14"/>
                <w:szCs w:val="14"/>
              </w:rPr>
              <w:t xml:space="preserve"> </w:t>
            </w:r>
            <w:proofErr w:type="spellStart"/>
            <w:r w:rsidRPr="004201B0">
              <w:rPr>
                <w:rFonts w:eastAsia="MS PGothic" w:cs="MS PGothic"/>
                <w:sz w:val="14"/>
                <w:szCs w:val="14"/>
              </w:rPr>
              <w:t>Ngai</w:t>
            </w:r>
            <w:proofErr w:type="spellEnd"/>
          </w:p>
        </w:tc>
        <w:tc>
          <w:tcPr>
            <w:tcW w:w="174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proofErr w:type="spellStart"/>
            <w:r w:rsidRPr="004201B0">
              <w:rPr>
                <w:rFonts w:eastAsia="MS PGothic" w:cs="MS PGothic"/>
                <w:sz w:val="14"/>
                <w:szCs w:val="14"/>
              </w:rPr>
              <w:t>Bình</w:t>
            </w:r>
            <w:proofErr w:type="spellEnd"/>
            <w:r w:rsidRPr="004201B0">
              <w:rPr>
                <w:rFonts w:eastAsia="MS PGothic" w:cs="MS PGothic"/>
                <w:sz w:val="14"/>
                <w:szCs w:val="14"/>
              </w:rPr>
              <w:t xml:space="preserve"> </w:t>
            </w:r>
            <w:proofErr w:type="spellStart"/>
            <w:r w:rsidRPr="004201B0">
              <w:rPr>
                <w:rFonts w:eastAsia="MS PGothic" w:cs="MS PGothic"/>
                <w:sz w:val="14"/>
                <w:szCs w:val="14"/>
              </w:rPr>
              <w:t>S</w:t>
            </w:r>
            <w:r w:rsidRPr="004201B0">
              <w:rPr>
                <w:rFonts w:eastAsia="MS PGothic" w:cs="Arial"/>
                <w:sz w:val="14"/>
                <w:szCs w:val="14"/>
              </w:rPr>
              <w:t>ơ</w:t>
            </w:r>
            <w:r w:rsidRPr="004201B0">
              <w:rPr>
                <w:rFonts w:eastAsia="MS PGothic" w:cs="MS PGothic"/>
                <w:sz w:val="14"/>
                <w:szCs w:val="14"/>
              </w:rPr>
              <w:t>n</w:t>
            </w:r>
            <w:proofErr w:type="spellEnd"/>
          </w:p>
        </w:tc>
        <w:tc>
          <w:tcPr>
            <w:tcW w:w="124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proofErr w:type="spellStart"/>
            <w:r w:rsidRPr="004201B0">
              <w:rPr>
                <w:rFonts w:eastAsia="MS PGothic" w:cs="MS PGothic"/>
                <w:sz w:val="14"/>
                <w:szCs w:val="14"/>
              </w:rPr>
              <w:t>Bình</w:t>
            </w:r>
            <w:proofErr w:type="spellEnd"/>
            <w:r w:rsidRPr="004201B0">
              <w:rPr>
                <w:rFonts w:eastAsia="MS PGothic" w:cs="MS PGothic"/>
                <w:sz w:val="14"/>
                <w:szCs w:val="14"/>
              </w:rPr>
              <w:t xml:space="preserve"> </w:t>
            </w:r>
            <w:proofErr w:type="spellStart"/>
            <w:r w:rsidRPr="004201B0">
              <w:rPr>
                <w:rFonts w:eastAsia="MS PGothic" w:cs="MS PGothic"/>
                <w:sz w:val="14"/>
                <w:szCs w:val="14"/>
              </w:rPr>
              <w:t>Chánh</w:t>
            </w:r>
            <w:proofErr w:type="spellEnd"/>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Km99+200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Km99+500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300</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tcPr>
          <w:p w:rsidR="00FB7FE2" w:rsidRPr="004201B0" w:rsidRDefault="00FB7FE2" w:rsidP="00FB7FE2">
            <w:pPr>
              <w:jc w:val="center"/>
              <w:rPr>
                <w:rFonts w:eastAsia="MS PGothic" w:cs="MS PGothic"/>
                <w:sz w:val="14"/>
                <w:szCs w:val="14"/>
              </w:rPr>
            </w:pPr>
            <w:r w:rsidRPr="004201B0">
              <w:rPr>
                <w:rFonts w:eastAsia="MS PGothic" w:cs="MS PGothic"/>
                <w:sz w:val="14"/>
                <w:szCs w:val="14"/>
              </w:rPr>
              <w:t>40</w:t>
            </w:r>
          </w:p>
        </w:tc>
        <w:tc>
          <w:tcPr>
            <w:tcW w:w="82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740" w:type="dxa"/>
            <w:vMerge w:val="restart"/>
            <w:tcBorders>
              <w:top w:val="nil"/>
              <w:left w:val="single" w:sz="4" w:space="0" w:color="auto"/>
              <w:bottom w:val="single" w:sz="4" w:space="0" w:color="auto"/>
              <w:right w:val="single" w:sz="4" w:space="0" w:color="auto"/>
            </w:tcBorders>
            <w:shd w:val="clear" w:color="auto" w:fill="auto"/>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PKGA3</w:t>
            </w:r>
            <w:r w:rsidRPr="004201B0">
              <w:rPr>
                <w:rFonts w:eastAsia="MS PGothic" w:cs="MS PGothic"/>
                <w:sz w:val="14"/>
                <w:szCs w:val="14"/>
              </w:rPr>
              <w:br/>
              <w:t>(Km99+500 - Km110+100)</w:t>
            </w:r>
          </w:p>
        </w:tc>
        <w:tc>
          <w:tcPr>
            <w:tcW w:w="108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243"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Km99+500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Km100+285</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785</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tcPr>
          <w:p w:rsidR="00FB7FE2" w:rsidRPr="004201B0" w:rsidRDefault="00FB7FE2" w:rsidP="00FB7FE2">
            <w:pPr>
              <w:jc w:val="center"/>
              <w:rPr>
                <w:rFonts w:eastAsia="MS PGothic" w:cs="MS PGothic"/>
                <w:sz w:val="14"/>
                <w:szCs w:val="14"/>
              </w:rPr>
            </w:pPr>
            <w:r w:rsidRPr="004201B0">
              <w:rPr>
                <w:rFonts w:eastAsia="MS PGothic" w:cs="MS PGothic"/>
                <w:sz w:val="14"/>
                <w:szCs w:val="14"/>
              </w:rPr>
              <w:t>41</w:t>
            </w:r>
          </w:p>
        </w:tc>
        <w:tc>
          <w:tcPr>
            <w:tcW w:w="82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08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proofErr w:type="spellStart"/>
            <w:r w:rsidRPr="004201B0">
              <w:rPr>
                <w:rFonts w:eastAsia="MS PGothic" w:cs="MS PGothic"/>
                <w:sz w:val="14"/>
                <w:szCs w:val="14"/>
              </w:rPr>
              <w:t>Bình</w:t>
            </w:r>
            <w:proofErr w:type="spellEnd"/>
            <w:r w:rsidRPr="004201B0">
              <w:rPr>
                <w:rFonts w:eastAsia="MS PGothic" w:cs="MS PGothic"/>
                <w:sz w:val="14"/>
                <w:szCs w:val="14"/>
              </w:rPr>
              <w:t xml:space="preserve"> </w:t>
            </w:r>
            <w:proofErr w:type="spellStart"/>
            <w:r w:rsidRPr="004201B0">
              <w:rPr>
                <w:rFonts w:eastAsia="MS PGothic" w:cs="MS PGothic"/>
                <w:sz w:val="14"/>
                <w:szCs w:val="14"/>
              </w:rPr>
              <w:t>Nguyên</w:t>
            </w:r>
            <w:proofErr w:type="spellEnd"/>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Km100+285</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Km105+800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5,515</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tcPr>
          <w:p w:rsidR="00FB7FE2" w:rsidRPr="004201B0" w:rsidRDefault="00FB7FE2" w:rsidP="00FB7FE2">
            <w:pPr>
              <w:jc w:val="center"/>
              <w:rPr>
                <w:rFonts w:eastAsia="MS PGothic" w:cs="MS PGothic"/>
                <w:sz w:val="14"/>
                <w:szCs w:val="14"/>
              </w:rPr>
            </w:pPr>
            <w:r w:rsidRPr="004201B0">
              <w:rPr>
                <w:rFonts w:eastAsia="MS PGothic" w:cs="MS PGothic"/>
                <w:sz w:val="14"/>
                <w:szCs w:val="14"/>
              </w:rPr>
              <w:t>42</w:t>
            </w:r>
          </w:p>
        </w:tc>
        <w:tc>
          <w:tcPr>
            <w:tcW w:w="82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08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proofErr w:type="spellStart"/>
            <w:r w:rsidRPr="004201B0">
              <w:rPr>
                <w:rFonts w:eastAsia="MS PGothic" w:cs="MS PGothic"/>
                <w:sz w:val="14"/>
                <w:szCs w:val="14"/>
              </w:rPr>
              <w:t>Bình</w:t>
            </w:r>
            <w:proofErr w:type="spellEnd"/>
            <w:r w:rsidRPr="004201B0">
              <w:rPr>
                <w:rFonts w:eastAsia="MS PGothic" w:cs="MS PGothic"/>
                <w:sz w:val="14"/>
                <w:szCs w:val="14"/>
              </w:rPr>
              <w:t xml:space="preserve"> </w:t>
            </w:r>
            <w:proofErr w:type="spellStart"/>
            <w:r w:rsidRPr="004201B0">
              <w:rPr>
                <w:rFonts w:eastAsia="MS PGothic" w:cs="MS PGothic"/>
                <w:sz w:val="14"/>
                <w:szCs w:val="14"/>
              </w:rPr>
              <w:t>Trung</w:t>
            </w:r>
            <w:proofErr w:type="spellEnd"/>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Km105+800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Km109+100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3,300</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tcPr>
          <w:p w:rsidR="00FB7FE2" w:rsidRPr="004201B0" w:rsidRDefault="00FB7FE2" w:rsidP="00FB7FE2">
            <w:pPr>
              <w:jc w:val="center"/>
              <w:rPr>
                <w:rFonts w:eastAsia="MS PGothic" w:cs="MS PGothic"/>
                <w:sz w:val="14"/>
                <w:szCs w:val="14"/>
              </w:rPr>
            </w:pPr>
            <w:r w:rsidRPr="004201B0">
              <w:rPr>
                <w:rFonts w:eastAsia="MS PGothic" w:cs="MS PGothic"/>
                <w:sz w:val="14"/>
                <w:szCs w:val="14"/>
              </w:rPr>
              <w:t>43</w:t>
            </w:r>
          </w:p>
        </w:tc>
        <w:tc>
          <w:tcPr>
            <w:tcW w:w="82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08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proofErr w:type="spellStart"/>
            <w:r w:rsidRPr="004201B0">
              <w:rPr>
                <w:rFonts w:eastAsia="MS PGothic" w:cs="MS PGothic"/>
                <w:sz w:val="14"/>
                <w:szCs w:val="14"/>
              </w:rPr>
              <w:t>Bình</w:t>
            </w:r>
            <w:proofErr w:type="spellEnd"/>
            <w:r w:rsidRPr="004201B0">
              <w:rPr>
                <w:rFonts w:eastAsia="MS PGothic" w:cs="MS PGothic"/>
                <w:sz w:val="14"/>
                <w:szCs w:val="14"/>
              </w:rPr>
              <w:t xml:space="preserve"> </w:t>
            </w:r>
            <w:proofErr w:type="spellStart"/>
            <w:r w:rsidRPr="004201B0">
              <w:rPr>
                <w:rFonts w:eastAsia="MS PGothic" w:cs="MS PGothic"/>
                <w:sz w:val="14"/>
                <w:szCs w:val="14"/>
              </w:rPr>
              <w:t>Ch</w:t>
            </w:r>
            <w:r w:rsidRPr="004201B0">
              <w:rPr>
                <w:rFonts w:eastAsia="MS PGothic" w:cs="Arial"/>
                <w:sz w:val="14"/>
                <w:szCs w:val="14"/>
              </w:rPr>
              <w:t>ươ</w:t>
            </w:r>
            <w:r w:rsidRPr="004201B0">
              <w:rPr>
                <w:rFonts w:eastAsia="MS PGothic" w:cs="Arial Narrow"/>
                <w:sz w:val="14"/>
                <w:szCs w:val="14"/>
              </w:rPr>
              <w:t>n</w:t>
            </w:r>
            <w:r w:rsidRPr="004201B0">
              <w:rPr>
                <w:rFonts w:eastAsia="MS PGothic" w:cs="MS PGothic"/>
                <w:sz w:val="14"/>
                <w:szCs w:val="14"/>
              </w:rPr>
              <w:t>g</w:t>
            </w:r>
            <w:proofErr w:type="spellEnd"/>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Km109+100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Km109+600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500</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tcPr>
          <w:p w:rsidR="00FB7FE2" w:rsidRPr="004201B0" w:rsidRDefault="00FB7FE2" w:rsidP="00FB7FE2">
            <w:pPr>
              <w:jc w:val="center"/>
              <w:rPr>
                <w:rFonts w:eastAsia="MS PGothic" w:cs="MS PGothic"/>
                <w:sz w:val="14"/>
                <w:szCs w:val="14"/>
              </w:rPr>
            </w:pPr>
            <w:r w:rsidRPr="004201B0">
              <w:rPr>
                <w:rFonts w:eastAsia="MS PGothic" w:cs="MS PGothic"/>
                <w:sz w:val="14"/>
                <w:szCs w:val="14"/>
              </w:rPr>
              <w:t>44</w:t>
            </w:r>
          </w:p>
        </w:tc>
        <w:tc>
          <w:tcPr>
            <w:tcW w:w="82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08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24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proofErr w:type="spellStart"/>
            <w:r w:rsidRPr="004201B0">
              <w:rPr>
                <w:rFonts w:eastAsia="MS PGothic" w:cs="MS PGothic"/>
                <w:sz w:val="14"/>
                <w:szCs w:val="14"/>
              </w:rPr>
              <w:t>Bình</w:t>
            </w:r>
            <w:proofErr w:type="spellEnd"/>
            <w:r w:rsidRPr="004201B0">
              <w:rPr>
                <w:rFonts w:eastAsia="MS PGothic" w:cs="MS PGothic"/>
                <w:sz w:val="14"/>
                <w:szCs w:val="14"/>
              </w:rPr>
              <w:t xml:space="preserve"> Long</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Km109+600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Km110+100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500</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tcPr>
          <w:p w:rsidR="00FB7FE2" w:rsidRPr="004201B0" w:rsidRDefault="00FB7FE2" w:rsidP="00FB7FE2">
            <w:pPr>
              <w:jc w:val="center"/>
              <w:rPr>
                <w:rFonts w:eastAsia="MS PGothic" w:cs="MS PGothic"/>
                <w:sz w:val="14"/>
                <w:szCs w:val="14"/>
              </w:rPr>
            </w:pPr>
            <w:r w:rsidRPr="004201B0">
              <w:rPr>
                <w:rFonts w:eastAsia="MS PGothic" w:cs="MS PGothic"/>
                <w:sz w:val="14"/>
                <w:szCs w:val="14"/>
              </w:rPr>
              <w:t>45</w:t>
            </w:r>
          </w:p>
        </w:tc>
        <w:tc>
          <w:tcPr>
            <w:tcW w:w="82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740" w:type="dxa"/>
            <w:vMerge w:val="restart"/>
            <w:tcBorders>
              <w:top w:val="nil"/>
              <w:left w:val="single" w:sz="4" w:space="0" w:color="auto"/>
              <w:bottom w:val="single" w:sz="4" w:space="0" w:color="auto"/>
              <w:right w:val="single" w:sz="4" w:space="0" w:color="auto"/>
            </w:tcBorders>
            <w:shd w:val="clear" w:color="auto" w:fill="auto"/>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PKGA4</w:t>
            </w:r>
            <w:r w:rsidRPr="004201B0">
              <w:rPr>
                <w:rFonts w:eastAsia="MS PGothic" w:cs="MS PGothic"/>
                <w:sz w:val="14"/>
                <w:szCs w:val="14"/>
              </w:rPr>
              <w:br/>
              <w:t>(Km110+100 - Km124+700)</w:t>
            </w:r>
          </w:p>
        </w:tc>
        <w:tc>
          <w:tcPr>
            <w:tcW w:w="108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243"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Km110+100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Km111+512</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1,412</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tcPr>
          <w:p w:rsidR="00FB7FE2" w:rsidRPr="004201B0" w:rsidRDefault="00FB7FE2" w:rsidP="00FB7FE2">
            <w:pPr>
              <w:jc w:val="center"/>
              <w:rPr>
                <w:rFonts w:eastAsia="MS PGothic" w:cs="MS PGothic"/>
                <w:sz w:val="14"/>
                <w:szCs w:val="14"/>
              </w:rPr>
            </w:pPr>
            <w:r w:rsidRPr="004201B0">
              <w:rPr>
                <w:rFonts w:eastAsia="MS PGothic" w:cs="MS PGothic"/>
                <w:sz w:val="14"/>
                <w:szCs w:val="14"/>
              </w:rPr>
              <w:t>46</w:t>
            </w:r>
          </w:p>
        </w:tc>
        <w:tc>
          <w:tcPr>
            <w:tcW w:w="82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proofErr w:type="spellStart"/>
            <w:r w:rsidRPr="004201B0">
              <w:rPr>
                <w:rFonts w:eastAsia="MS PGothic" w:cs="MS PGothic"/>
                <w:sz w:val="14"/>
                <w:szCs w:val="14"/>
              </w:rPr>
              <w:t>S</w:t>
            </w:r>
            <w:r w:rsidRPr="004201B0">
              <w:rPr>
                <w:rFonts w:eastAsia="MS PGothic" w:cs="Arial"/>
                <w:sz w:val="14"/>
                <w:szCs w:val="14"/>
              </w:rPr>
              <w:t>ơ</w:t>
            </w:r>
            <w:r w:rsidRPr="004201B0">
              <w:rPr>
                <w:rFonts w:eastAsia="MS PGothic" w:cs="Arial Narrow"/>
                <w:sz w:val="14"/>
                <w:szCs w:val="14"/>
              </w:rPr>
              <w:t>n</w:t>
            </w:r>
            <w:proofErr w:type="spellEnd"/>
            <w:r w:rsidRPr="004201B0">
              <w:rPr>
                <w:rFonts w:eastAsia="MS PGothic" w:cs="Arial Narrow"/>
                <w:sz w:val="14"/>
                <w:szCs w:val="14"/>
              </w:rPr>
              <w:t xml:space="preserve"> </w:t>
            </w:r>
            <w:proofErr w:type="spellStart"/>
            <w:r w:rsidRPr="004201B0">
              <w:rPr>
                <w:rFonts w:eastAsia="MS PGothic" w:cs="Arial Narrow"/>
                <w:sz w:val="14"/>
                <w:szCs w:val="14"/>
              </w:rPr>
              <w:t>T</w:t>
            </w:r>
            <w:r w:rsidRPr="004201B0">
              <w:rPr>
                <w:rFonts w:eastAsia="MS PGothic" w:cs="Arial"/>
                <w:sz w:val="14"/>
                <w:szCs w:val="14"/>
              </w:rPr>
              <w:t>ị</w:t>
            </w:r>
            <w:r w:rsidRPr="004201B0">
              <w:rPr>
                <w:rFonts w:eastAsia="MS PGothic" w:cs="MS PGothic"/>
                <w:sz w:val="14"/>
                <w:szCs w:val="14"/>
              </w:rPr>
              <w:t>nh</w:t>
            </w:r>
            <w:proofErr w:type="spellEnd"/>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proofErr w:type="spellStart"/>
            <w:r w:rsidRPr="004201B0">
              <w:rPr>
                <w:rFonts w:eastAsia="MS PGothic" w:cs="MS PGothic"/>
                <w:sz w:val="14"/>
                <w:szCs w:val="14"/>
              </w:rPr>
              <w:t>T</w:t>
            </w:r>
            <w:r w:rsidRPr="004201B0">
              <w:rPr>
                <w:rFonts w:eastAsia="MS PGothic" w:cs="Arial"/>
                <w:sz w:val="14"/>
                <w:szCs w:val="14"/>
              </w:rPr>
              <w:t>ị</w:t>
            </w:r>
            <w:r w:rsidRPr="004201B0">
              <w:rPr>
                <w:rFonts w:eastAsia="MS PGothic" w:cs="MS PGothic"/>
                <w:sz w:val="14"/>
                <w:szCs w:val="14"/>
              </w:rPr>
              <w:t>nh</w:t>
            </w:r>
            <w:proofErr w:type="spellEnd"/>
            <w:r w:rsidRPr="004201B0">
              <w:rPr>
                <w:rFonts w:eastAsia="MS PGothic" w:cs="MS PGothic"/>
                <w:sz w:val="14"/>
                <w:szCs w:val="14"/>
              </w:rPr>
              <w:t xml:space="preserve"> </w:t>
            </w:r>
            <w:proofErr w:type="spellStart"/>
            <w:r w:rsidRPr="004201B0">
              <w:rPr>
                <w:rFonts w:eastAsia="MS PGothic" w:cs="MS PGothic"/>
                <w:sz w:val="14"/>
                <w:szCs w:val="14"/>
              </w:rPr>
              <w:t>Th</w:t>
            </w:r>
            <w:r w:rsidRPr="004201B0">
              <w:rPr>
                <w:rFonts w:eastAsia="MS PGothic" w:cs="Arial"/>
                <w:sz w:val="14"/>
                <w:szCs w:val="14"/>
              </w:rPr>
              <w:t>ọ</w:t>
            </w:r>
            <w:proofErr w:type="spellEnd"/>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Km111+512</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Km121+000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9,488</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tcPr>
          <w:p w:rsidR="00FB7FE2" w:rsidRPr="004201B0" w:rsidRDefault="00FB7FE2" w:rsidP="00FB7FE2">
            <w:pPr>
              <w:jc w:val="center"/>
              <w:rPr>
                <w:rFonts w:eastAsia="MS PGothic" w:cs="MS PGothic"/>
                <w:sz w:val="14"/>
                <w:szCs w:val="14"/>
              </w:rPr>
            </w:pPr>
            <w:r w:rsidRPr="004201B0">
              <w:rPr>
                <w:rFonts w:eastAsia="MS PGothic" w:cs="MS PGothic"/>
                <w:sz w:val="14"/>
                <w:szCs w:val="14"/>
              </w:rPr>
              <w:t>47</w:t>
            </w:r>
          </w:p>
        </w:tc>
        <w:tc>
          <w:tcPr>
            <w:tcW w:w="82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08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24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proofErr w:type="spellStart"/>
            <w:r w:rsidRPr="004201B0">
              <w:rPr>
                <w:rFonts w:eastAsia="MS PGothic" w:cs="MS PGothic"/>
                <w:sz w:val="14"/>
                <w:szCs w:val="14"/>
              </w:rPr>
              <w:t>T</w:t>
            </w:r>
            <w:r w:rsidRPr="004201B0">
              <w:rPr>
                <w:rFonts w:eastAsia="MS PGothic" w:cs="Arial"/>
                <w:sz w:val="14"/>
                <w:szCs w:val="14"/>
              </w:rPr>
              <w:t>ị</w:t>
            </w:r>
            <w:r w:rsidRPr="004201B0">
              <w:rPr>
                <w:rFonts w:eastAsia="MS PGothic" w:cs="MS PGothic"/>
                <w:sz w:val="14"/>
                <w:szCs w:val="14"/>
              </w:rPr>
              <w:t>nh</w:t>
            </w:r>
            <w:proofErr w:type="spellEnd"/>
            <w:r w:rsidRPr="004201B0">
              <w:rPr>
                <w:rFonts w:eastAsia="MS PGothic" w:cs="MS PGothic"/>
                <w:sz w:val="14"/>
                <w:szCs w:val="14"/>
              </w:rPr>
              <w:t xml:space="preserve"> </w:t>
            </w:r>
            <w:proofErr w:type="spellStart"/>
            <w:r w:rsidRPr="004201B0">
              <w:rPr>
                <w:rFonts w:eastAsia="MS PGothic" w:cs="MS PGothic"/>
                <w:sz w:val="14"/>
                <w:szCs w:val="14"/>
              </w:rPr>
              <w:t>Hà</w:t>
            </w:r>
            <w:proofErr w:type="spellEnd"/>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Km121+000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Km124+700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3,700</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tcPr>
          <w:p w:rsidR="00FB7FE2" w:rsidRPr="004201B0" w:rsidRDefault="00FB7FE2" w:rsidP="00FB7FE2">
            <w:pPr>
              <w:jc w:val="center"/>
              <w:rPr>
                <w:rFonts w:eastAsia="MS PGothic" w:cs="MS PGothic"/>
                <w:sz w:val="14"/>
                <w:szCs w:val="14"/>
              </w:rPr>
            </w:pPr>
            <w:r w:rsidRPr="004201B0">
              <w:rPr>
                <w:rFonts w:eastAsia="MS PGothic" w:cs="MS PGothic"/>
                <w:sz w:val="14"/>
                <w:szCs w:val="14"/>
              </w:rPr>
              <w:t>48</w:t>
            </w:r>
          </w:p>
        </w:tc>
        <w:tc>
          <w:tcPr>
            <w:tcW w:w="82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740" w:type="dxa"/>
            <w:vMerge w:val="restart"/>
            <w:tcBorders>
              <w:top w:val="nil"/>
              <w:left w:val="single" w:sz="4" w:space="0" w:color="auto"/>
              <w:bottom w:val="single" w:sz="4" w:space="0" w:color="auto"/>
              <w:right w:val="single" w:sz="4" w:space="0" w:color="auto"/>
            </w:tcBorders>
            <w:shd w:val="clear" w:color="auto" w:fill="auto"/>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PKGA5</w:t>
            </w:r>
            <w:r w:rsidRPr="004201B0">
              <w:rPr>
                <w:rFonts w:eastAsia="MS PGothic" w:cs="MS PGothic"/>
                <w:sz w:val="14"/>
                <w:szCs w:val="14"/>
              </w:rPr>
              <w:br/>
              <w:t>(Km124+700 - Km131+500)</w:t>
            </w:r>
          </w:p>
        </w:tc>
        <w:tc>
          <w:tcPr>
            <w:tcW w:w="108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243"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Km124+700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Km125+200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500</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tcPr>
          <w:p w:rsidR="00FB7FE2" w:rsidRPr="004201B0" w:rsidRDefault="00FB7FE2" w:rsidP="00FB7FE2">
            <w:pPr>
              <w:jc w:val="center"/>
              <w:rPr>
                <w:rFonts w:eastAsia="MS PGothic" w:cs="MS PGothic"/>
                <w:sz w:val="14"/>
                <w:szCs w:val="14"/>
              </w:rPr>
            </w:pPr>
            <w:r w:rsidRPr="004201B0">
              <w:rPr>
                <w:rFonts w:eastAsia="MS PGothic" w:cs="MS PGothic"/>
                <w:sz w:val="14"/>
                <w:szCs w:val="14"/>
              </w:rPr>
              <w:t>49</w:t>
            </w:r>
          </w:p>
        </w:tc>
        <w:tc>
          <w:tcPr>
            <w:tcW w:w="82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080"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proofErr w:type="spellStart"/>
            <w:r w:rsidRPr="004201B0">
              <w:rPr>
                <w:rFonts w:eastAsia="MS PGothic" w:cs="MS PGothic"/>
                <w:sz w:val="14"/>
                <w:szCs w:val="14"/>
              </w:rPr>
              <w:t>T</w:t>
            </w:r>
            <w:r w:rsidRPr="004201B0">
              <w:rPr>
                <w:rFonts w:eastAsia="MS PGothic" w:cs="Arial"/>
                <w:sz w:val="14"/>
                <w:szCs w:val="14"/>
              </w:rPr>
              <w:t>ư</w:t>
            </w:r>
            <w:proofErr w:type="spellEnd"/>
            <w:r w:rsidRPr="004201B0">
              <w:rPr>
                <w:rFonts w:eastAsia="MS PGothic" w:cs="Arial Narrow"/>
                <w:sz w:val="14"/>
                <w:szCs w:val="14"/>
              </w:rPr>
              <w:t xml:space="preserve"> </w:t>
            </w:r>
            <w:proofErr w:type="spellStart"/>
            <w:r w:rsidRPr="004201B0">
              <w:rPr>
                <w:rFonts w:eastAsia="MS PGothic" w:cs="Arial Narrow"/>
                <w:sz w:val="14"/>
                <w:szCs w:val="14"/>
              </w:rPr>
              <w:t>Nghĩ</w:t>
            </w:r>
            <w:r w:rsidRPr="004201B0">
              <w:rPr>
                <w:rFonts w:eastAsia="MS PGothic" w:cs="MS PGothic"/>
                <w:sz w:val="14"/>
                <w:szCs w:val="14"/>
              </w:rPr>
              <w:t>a</w:t>
            </w:r>
            <w:proofErr w:type="spellEnd"/>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proofErr w:type="spellStart"/>
            <w:r w:rsidRPr="004201B0">
              <w:rPr>
                <w:rFonts w:eastAsia="MS PGothic" w:cs="MS PGothic"/>
                <w:sz w:val="14"/>
                <w:szCs w:val="14"/>
              </w:rPr>
              <w:t>Nghĩa</w:t>
            </w:r>
            <w:proofErr w:type="spellEnd"/>
            <w:r w:rsidRPr="004201B0">
              <w:rPr>
                <w:rFonts w:eastAsia="MS PGothic" w:cs="MS PGothic"/>
                <w:sz w:val="14"/>
                <w:szCs w:val="14"/>
              </w:rPr>
              <w:t xml:space="preserve"> </w:t>
            </w:r>
            <w:proofErr w:type="spellStart"/>
            <w:r w:rsidRPr="004201B0">
              <w:rPr>
                <w:rFonts w:eastAsia="MS PGothic" w:cs="MS PGothic"/>
                <w:sz w:val="14"/>
                <w:szCs w:val="14"/>
              </w:rPr>
              <w:t>Kỳ</w:t>
            </w:r>
            <w:proofErr w:type="spellEnd"/>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Km125+200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Km129+905</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4,705</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tcPr>
          <w:p w:rsidR="00FB7FE2" w:rsidRPr="004201B0" w:rsidRDefault="00FB7FE2" w:rsidP="00FB7FE2">
            <w:pPr>
              <w:jc w:val="center"/>
              <w:rPr>
                <w:rFonts w:eastAsia="MS PGothic" w:cs="MS PGothic"/>
                <w:sz w:val="14"/>
                <w:szCs w:val="14"/>
              </w:rPr>
            </w:pPr>
            <w:r w:rsidRPr="004201B0">
              <w:rPr>
                <w:rFonts w:eastAsia="MS PGothic" w:cs="MS PGothic"/>
                <w:sz w:val="14"/>
                <w:szCs w:val="14"/>
              </w:rPr>
              <w:t>50</w:t>
            </w:r>
          </w:p>
        </w:tc>
        <w:tc>
          <w:tcPr>
            <w:tcW w:w="82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080"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r w:rsidRPr="004201B0">
              <w:rPr>
                <w:rFonts w:eastAsia="MS PGothic" w:cs="MS PGothic"/>
                <w:sz w:val="14"/>
                <w:szCs w:val="14"/>
              </w:rPr>
              <w:t xml:space="preserve">TP </w:t>
            </w:r>
            <w:proofErr w:type="spellStart"/>
            <w:r w:rsidRPr="004201B0">
              <w:rPr>
                <w:rFonts w:eastAsia="MS PGothic" w:cs="MS PGothic"/>
                <w:sz w:val="14"/>
                <w:szCs w:val="14"/>
              </w:rPr>
              <w:t>Qu</w:t>
            </w:r>
            <w:r w:rsidRPr="004201B0">
              <w:rPr>
                <w:rFonts w:eastAsia="MS PGothic" w:cs="Arial"/>
                <w:sz w:val="14"/>
                <w:szCs w:val="14"/>
              </w:rPr>
              <w:t>ả</w:t>
            </w:r>
            <w:r w:rsidRPr="004201B0">
              <w:rPr>
                <w:rFonts w:eastAsia="MS PGothic" w:cs="MS PGothic"/>
                <w:sz w:val="14"/>
                <w:szCs w:val="14"/>
              </w:rPr>
              <w:t>ng</w:t>
            </w:r>
            <w:proofErr w:type="spellEnd"/>
            <w:r w:rsidRPr="004201B0">
              <w:rPr>
                <w:rFonts w:eastAsia="MS PGothic" w:cs="MS PGothic"/>
                <w:sz w:val="14"/>
                <w:szCs w:val="14"/>
              </w:rPr>
              <w:t xml:space="preserve"> </w:t>
            </w:r>
            <w:proofErr w:type="spellStart"/>
            <w:r w:rsidRPr="004201B0">
              <w:rPr>
                <w:rFonts w:eastAsia="MS PGothic" w:cs="MS PGothic"/>
                <w:sz w:val="14"/>
                <w:szCs w:val="14"/>
              </w:rPr>
              <w:t>Ngãi</w:t>
            </w:r>
            <w:proofErr w:type="spellEnd"/>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proofErr w:type="spellStart"/>
            <w:r w:rsidRPr="004201B0">
              <w:rPr>
                <w:rFonts w:eastAsia="MS PGothic" w:cs="MS PGothic"/>
                <w:sz w:val="14"/>
                <w:szCs w:val="14"/>
              </w:rPr>
              <w:t>Qu</w:t>
            </w:r>
            <w:r w:rsidRPr="004201B0">
              <w:rPr>
                <w:rFonts w:eastAsia="MS PGothic" w:cs="Arial"/>
                <w:sz w:val="14"/>
                <w:szCs w:val="14"/>
              </w:rPr>
              <w:t>ả</w:t>
            </w:r>
            <w:r w:rsidRPr="004201B0">
              <w:rPr>
                <w:rFonts w:eastAsia="MS PGothic" w:cs="MS PGothic"/>
                <w:sz w:val="14"/>
                <w:szCs w:val="14"/>
              </w:rPr>
              <w:t>ng</w:t>
            </w:r>
            <w:proofErr w:type="spellEnd"/>
            <w:r w:rsidRPr="004201B0">
              <w:rPr>
                <w:rFonts w:eastAsia="MS PGothic" w:cs="MS PGothic"/>
                <w:sz w:val="14"/>
                <w:szCs w:val="14"/>
              </w:rPr>
              <w:t xml:space="preserve"> </w:t>
            </w:r>
            <w:proofErr w:type="spellStart"/>
            <w:r w:rsidRPr="004201B0">
              <w:rPr>
                <w:rFonts w:eastAsia="MS PGothic" w:cs="MS PGothic"/>
                <w:sz w:val="14"/>
                <w:szCs w:val="14"/>
              </w:rPr>
              <w:t>Phú</w:t>
            </w:r>
            <w:proofErr w:type="spellEnd"/>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Km129+905</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Km130+175</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270</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tcPr>
          <w:p w:rsidR="00FB7FE2" w:rsidRPr="004201B0" w:rsidRDefault="00FB7FE2" w:rsidP="00FB7FE2">
            <w:pPr>
              <w:jc w:val="center"/>
              <w:rPr>
                <w:rFonts w:eastAsia="MS PGothic" w:cs="MS PGothic"/>
                <w:sz w:val="14"/>
                <w:szCs w:val="14"/>
              </w:rPr>
            </w:pPr>
            <w:r w:rsidRPr="004201B0">
              <w:rPr>
                <w:rFonts w:eastAsia="MS PGothic" w:cs="MS PGothic"/>
                <w:sz w:val="14"/>
                <w:szCs w:val="14"/>
              </w:rPr>
              <w:t>51</w:t>
            </w:r>
          </w:p>
        </w:tc>
        <w:tc>
          <w:tcPr>
            <w:tcW w:w="82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proofErr w:type="spellStart"/>
            <w:r w:rsidRPr="004201B0">
              <w:rPr>
                <w:rFonts w:eastAsia="MS PGothic" w:cs="MS PGothic"/>
                <w:sz w:val="14"/>
                <w:szCs w:val="14"/>
              </w:rPr>
              <w:t>T</w:t>
            </w:r>
            <w:r w:rsidRPr="004201B0">
              <w:rPr>
                <w:rFonts w:eastAsia="MS PGothic" w:cs="Arial"/>
                <w:sz w:val="14"/>
                <w:szCs w:val="14"/>
              </w:rPr>
              <w:t>ư</w:t>
            </w:r>
            <w:proofErr w:type="spellEnd"/>
            <w:r w:rsidRPr="004201B0">
              <w:rPr>
                <w:rFonts w:eastAsia="MS PGothic" w:cs="Arial Narrow"/>
                <w:sz w:val="14"/>
                <w:szCs w:val="14"/>
              </w:rPr>
              <w:t xml:space="preserve"> </w:t>
            </w:r>
            <w:proofErr w:type="spellStart"/>
            <w:r w:rsidRPr="004201B0">
              <w:rPr>
                <w:rFonts w:eastAsia="MS PGothic" w:cs="Arial Narrow"/>
                <w:sz w:val="14"/>
                <w:szCs w:val="14"/>
              </w:rPr>
              <w:t>Nghĩ</w:t>
            </w:r>
            <w:r w:rsidRPr="004201B0">
              <w:rPr>
                <w:rFonts w:eastAsia="MS PGothic" w:cs="MS PGothic"/>
                <w:sz w:val="14"/>
                <w:szCs w:val="14"/>
              </w:rPr>
              <w:t>a</w:t>
            </w:r>
            <w:proofErr w:type="spellEnd"/>
          </w:p>
        </w:tc>
        <w:tc>
          <w:tcPr>
            <w:tcW w:w="124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proofErr w:type="spellStart"/>
            <w:r w:rsidRPr="004201B0">
              <w:rPr>
                <w:rFonts w:eastAsia="MS PGothic" w:cs="MS PGothic"/>
                <w:sz w:val="14"/>
                <w:szCs w:val="14"/>
              </w:rPr>
              <w:t>Nghĩa</w:t>
            </w:r>
            <w:proofErr w:type="spellEnd"/>
            <w:r w:rsidRPr="004201B0">
              <w:rPr>
                <w:rFonts w:eastAsia="MS PGothic" w:cs="MS PGothic"/>
                <w:sz w:val="14"/>
                <w:szCs w:val="14"/>
              </w:rPr>
              <w:t xml:space="preserve"> </w:t>
            </w:r>
            <w:proofErr w:type="spellStart"/>
            <w:r w:rsidRPr="004201B0">
              <w:rPr>
                <w:rFonts w:eastAsia="MS PGothic" w:cs="MS PGothic"/>
                <w:sz w:val="14"/>
                <w:szCs w:val="14"/>
              </w:rPr>
              <w:t>Đi</w:t>
            </w:r>
            <w:r w:rsidRPr="004201B0">
              <w:rPr>
                <w:rFonts w:eastAsia="MS PGothic" w:cs="Arial"/>
                <w:sz w:val="14"/>
                <w:szCs w:val="14"/>
              </w:rPr>
              <w:t>ề</w:t>
            </w:r>
            <w:r w:rsidRPr="004201B0">
              <w:rPr>
                <w:rFonts w:eastAsia="MS PGothic" w:cs="MS PGothic"/>
                <w:sz w:val="14"/>
                <w:szCs w:val="14"/>
              </w:rPr>
              <w:t>n</w:t>
            </w:r>
            <w:proofErr w:type="spellEnd"/>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Km130+175</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Km131+500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1,325</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tcPr>
          <w:p w:rsidR="00FB7FE2" w:rsidRPr="004201B0" w:rsidRDefault="00FB7FE2" w:rsidP="00FB7FE2">
            <w:pPr>
              <w:jc w:val="center"/>
              <w:rPr>
                <w:rFonts w:eastAsia="MS PGothic" w:cs="MS PGothic"/>
                <w:sz w:val="14"/>
                <w:szCs w:val="14"/>
              </w:rPr>
            </w:pPr>
            <w:r w:rsidRPr="004201B0">
              <w:rPr>
                <w:rFonts w:eastAsia="MS PGothic" w:cs="MS PGothic"/>
                <w:sz w:val="14"/>
                <w:szCs w:val="14"/>
              </w:rPr>
              <w:t>52</w:t>
            </w:r>
          </w:p>
        </w:tc>
        <w:tc>
          <w:tcPr>
            <w:tcW w:w="82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740" w:type="dxa"/>
            <w:vMerge w:val="restart"/>
            <w:tcBorders>
              <w:top w:val="nil"/>
              <w:left w:val="single" w:sz="4" w:space="0" w:color="auto"/>
              <w:bottom w:val="single" w:sz="4" w:space="0" w:color="auto"/>
              <w:right w:val="single" w:sz="4" w:space="0" w:color="auto"/>
            </w:tcBorders>
            <w:shd w:val="clear" w:color="auto" w:fill="auto"/>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PKGA5</w:t>
            </w:r>
            <w:r w:rsidRPr="004201B0">
              <w:rPr>
                <w:rFonts w:eastAsia="MS PGothic" w:cs="MS PGothic"/>
                <w:sz w:val="14"/>
                <w:szCs w:val="14"/>
              </w:rPr>
              <w:br/>
              <w:t>(Km131+500 - Km139+263)</w:t>
            </w:r>
          </w:p>
        </w:tc>
        <w:tc>
          <w:tcPr>
            <w:tcW w:w="108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243"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Km131+500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Km132+620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1,120</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tcPr>
          <w:p w:rsidR="00FB7FE2" w:rsidRPr="004201B0" w:rsidRDefault="00FB7FE2" w:rsidP="00FB7FE2">
            <w:pPr>
              <w:jc w:val="center"/>
              <w:rPr>
                <w:rFonts w:eastAsia="MS PGothic" w:cs="MS PGothic"/>
                <w:sz w:val="14"/>
                <w:szCs w:val="14"/>
              </w:rPr>
            </w:pPr>
            <w:r w:rsidRPr="004201B0">
              <w:rPr>
                <w:rFonts w:eastAsia="MS PGothic" w:cs="MS PGothic"/>
                <w:sz w:val="14"/>
                <w:szCs w:val="14"/>
              </w:rPr>
              <w:t>53</w:t>
            </w:r>
          </w:p>
        </w:tc>
        <w:tc>
          <w:tcPr>
            <w:tcW w:w="82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080"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proofErr w:type="spellStart"/>
            <w:r w:rsidRPr="004201B0">
              <w:rPr>
                <w:rFonts w:eastAsia="MS PGothic" w:cs="MS PGothic"/>
                <w:sz w:val="14"/>
                <w:szCs w:val="14"/>
              </w:rPr>
              <w:t>Nghĩa</w:t>
            </w:r>
            <w:proofErr w:type="spellEnd"/>
            <w:r w:rsidRPr="004201B0">
              <w:rPr>
                <w:rFonts w:eastAsia="MS PGothic" w:cs="MS PGothic"/>
                <w:sz w:val="14"/>
                <w:szCs w:val="14"/>
              </w:rPr>
              <w:t xml:space="preserve"> </w:t>
            </w:r>
            <w:proofErr w:type="spellStart"/>
            <w:r w:rsidRPr="004201B0">
              <w:rPr>
                <w:rFonts w:eastAsia="MS PGothic" w:cs="MS PGothic"/>
                <w:sz w:val="14"/>
                <w:szCs w:val="14"/>
              </w:rPr>
              <w:t>Hành</w:t>
            </w:r>
            <w:proofErr w:type="spellEnd"/>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proofErr w:type="spellStart"/>
            <w:r w:rsidRPr="004201B0">
              <w:rPr>
                <w:rFonts w:eastAsia="MS PGothic" w:cs="MS PGothic"/>
                <w:sz w:val="14"/>
                <w:szCs w:val="14"/>
              </w:rPr>
              <w:t>Hành</w:t>
            </w:r>
            <w:proofErr w:type="spellEnd"/>
            <w:r w:rsidRPr="004201B0">
              <w:rPr>
                <w:rFonts w:eastAsia="MS PGothic" w:cs="MS PGothic"/>
                <w:sz w:val="14"/>
                <w:szCs w:val="14"/>
              </w:rPr>
              <w:t xml:space="preserve"> </w:t>
            </w:r>
            <w:proofErr w:type="spellStart"/>
            <w:r w:rsidRPr="004201B0">
              <w:rPr>
                <w:rFonts w:eastAsia="MS PGothic" w:cs="MS PGothic"/>
                <w:sz w:val="14"/>
                <w:szCs w:val="14"/>
              </w:rPr>
              <w:t>Thu</w:t>
            </w:r>
            <w:r w:rsidRPr="004201B0">
              <w:rPr>
                <w:rFonts w:eastAsia="MS PGothic" w:cs="Arial"/>
                <w:sz w:val="14"/>
                <w:szCs w:val="14"/>
              </w:rPr>
              <w:t>ậ</w:t>
            </w:r>
            <w:r w:rsidRPr="004201B0">
              <w:rPr>
                <w:rFonts w:eastAsia="MS PGothic" w:cs="MS PGothic"/>
                <w:sz w:val="14"/>
                <w:szCs w:val="14"/>
              </w:rPr>
              <w:t>n</w:t>
            </w:r>
            <w:proofErr w:type="spellEnd"/>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Km132+620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Km133+100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480</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tcPr>
          <w:p w:rsidR="00FB7FE2" w:rsidRPr="004201B0" w:rsidRDefault="00FB7FE2" w:rsidP="00FB7FE2">
            <w:pPr>
              <w:jc w:val="center"/>
              <w:rPr>
                <w:rFonts w:eastAsia="MS PGothic" w:cs="MS PGothic"/>
                <w:sz w:val="14"/>
                <w:szCs w:val="14"/>
              </w:rPr>
            </w:pPr>
            <w:r w:rsidRPr="004201B0">
              <w:rPr>
                <w:rFonts w:eastAsia="MS PGothic" w:cs="MS PGothic"/>
                <w:sz w:val="14"/>
                <w:szCs w:val="14"/>
              </w:rPr>
              <w:t>54</w:t>
            </w:r>
          </w:p>
        </w:tc>
        <w:tc>
          <w:tcPr>
            <w:tcW w:w="82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080"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proofErr w:type="spellStart"/>
            <w:r w:rsidRPr="004201B0">
              <w:rPr>
                <w:rFonts w:eastAsia="MS PGothic" w:cs="MS PGothic"/>
                <w:sz w:val="14"/>
                <w:szCs w:val="14"/>
              </w:rPr>
              <w:t>T</w:t>
            </w:r>
            <w:r w:rsidRPr="004201B0">
              <w:rPr>
                <w:rFonts w:eastAsia="MS PGothic" w:cs="Arial"/>
                <w:sz w:val="14"/>
                <w:szCs w:val="14"/>
              </w:rPr>
              <w:t>ư</w:t>
            </w:r>
            <w:proofErr w:type="spellEnd"/>
            <w:r w:rsidRPr="004201B0">
              <w:rPr>
                <w:rFonts w:eastAsia="MS PGothic" w:cs="Arial Narrow"/>
                <w:sz w:val="14"/>
                <w:szCs w:val="14"/>
              </w:rPr>
              <w:t xml:space="preserve"> </w:t>
            </w:r>
            <w:proofErr w:type="spellStart"/>
            <w:r w:rsidRPr="004201B0">
              <w:rPr>
                <w:rFonts w:eastAsia="MS PGothic" w:cs="Arial Narrow"/>
                <w:sz w:val="14"/>
                <w:szCs w:val="14"/>
              </w:rPr>
              <w:t>Nghĩ</w:t>
            </w:r>
            <w:r w:rsidRPr="004201B0">
              <w:rPr>
                <w:rFonts w:eastAsia="MS PGothic" w:cs="MS PGothic"/>
                <w:sz w:val="14"/>
                <w:szCs w:val="14"/>
              </w:rPr>
              <w:t>a</w:t>
            </w:r>
            <w:proofErr w:type="spellEnd"/>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proofErr w:type="spellStart"/>
            <w:r w:rsidRPr="004201B0">
              <w:rPr>
                <w:rFonts w:eastAsia="MS PGothic" w:cs="MS PGothic"/>
                <w:sz w:val="14"/>
                <w:szCs w:val="14"/>
              </w:rPr>
              <w:t>Nghĩa</w:t>
            </w:r>
            <w:proofErr w:type="spellEnd"/>
            <w:r w:rsidRPr="004201B0">
              <w:rPr>
                <w:rFonts w:eastAsia="MS PGothic" w:cs="MS PGothic"/>
                <w:sz w:val="14"/>
                <w:szCs w:val="14"/>
              </w:rPr>
              <w:t xml:space="preserve"> </w:t>
            </w:r>
            <w:proofErr w:type="spellStart"/>
            <w:r w:rsidRPr="004201B0">
              <w:rPr>
                <w:rFonts w:eastAsia="MS PGothic" w:cs="MS PGothic"/>
                <w:sz w:val="14"/>
                <w:szCs w:val="14"/>
              </w:rPr>
              <w:t>Đi</w:t>
            </w:r>
            <w:r w:rsidRPr="004201B0">
              <w:rPr>
                <w:rFonts w:eastAsia="MS PGothic" w:cs="Arial"/>
                <w:sz w:val="14"/>
                <w:szCs w:val="14"/>
              </w:rPr>
              <w:t>ề</w:t>
            </w:r>
            <w:r w:rsidRPr="004201B0">
              <w:rPr>
                <w:rFonts w:eastAsia="MS PGothic" w:cs="MS PGothic"/>
                <w:sz w:val="14"/>
                <w:szCs w:val="14"/>
              </w:rPr>
              <w:t>n</w:t>
            </w:r>
            <w:proofErr w:type="spellEnd"/>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Km133+100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Km133+375</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275</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tcPr>
          <w:p w:rsidR="00FB7FE2" w:rsidRPr="004201B0" w:rsidRDefault="00FB7FE2" w:rsidP="00FB7FE2">
            <w:pPr>
              <w:jc w:val="center"/>
              <w:rPr>
                <w:rFonts w:eastAsia="MS PGothic" w:cs="MS PGothic"/>
                <w:sz w:val="14"/>
                <w:szCs w:val="14"/>
              </w:rPr>
            </w:pPr>
            <w:r w:rsidRPr="004201B0">
              <w:rPr>
                <w:rFonts w:eastAsia="MS PGothic" w:cs="MS PGothic"/>
                <w:sz w:val="14"/>
                <w:szCs w:val="14"/>
              </w:rPr>
              <w:t>55</w:t>
            </w:r>
          </w:p>
        </w:tc>
        <w:tc>
          <w:tcPr>
            <w:tcW w:w="82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080"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proofErr w:type="spellStart"/>
            <w:r w:rsidRPr="004201B0">
              <w:rPr>
                <w:rFonts w:eastAsia="MS PGothic" w:cs="MS PGothic"/>
                <w:sz w:val="14"/>
                <w:szCs w:val="14"/>
              </w:rPr>
              <w:t>Nghĩa</w:t>
            </w:r>
            <w:proofErr w:type="spellEnd"/>
            <w:r w:rsidRPr="004201B0">
              <w:rPr>
                <w:rFonts w:eastAsia="MS PGothic" w:cs="MS PGothic"/>
                <w:sz w:val="14"/>
                <w:szCs w:val="14"/>
              </w:rPr>
              <w:t xml:space="preserve"> </w:t>
            </w:r>
            <w:proofErr w:type="spellStart"/>
            <w:r w:rsidRPr="004201B0">
              <w:rPr>
                <w:rFonts w:eastAsia="MS PGothic" w:cs="MS PGothic"/>
                <w:sz w:val="14"/>
                <w:szCs w:val="14"/>
              </w:rPr>
              <w:t>Hành</w:t>
            </w:r>
            <w:proofErr w:type="spellEnd"/>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proofErr w:type="spellStart"/>
            <w:r w:rsidRPr="004201B0">
              <w:rPr>
                <w:rFonts w:eastAsia="MS PGothic" w:cs="MS PGothic"/>
                <w:sz w:val="14"/>
                <w:szCs w:val="14"/>
              </w:rPr>
              <w:t>Hành</w:t>
            </w:r>
            <w:proofErr w:type="spellEnd"/>
            <w:r w:rsidRPr="004201B0">
              <w:rPr>
                <w:rFonts w:eastAsia="MS PGothic" w:cs="MS PGothic"/>
                <w:sz w:val="14"/>
                <w:szCs w:val="14"/>
              </w:rPr>
              <w:t xml:space="preserve"> </w:t>
            </w:r>
            <w:proofErr w:type="spellStart"/>
            <w:r w:rsidRPr="004201B0">
              <w:rPr>
                <w:rFonts w:eastAsia="MS PGothic" w:cs="MS PGothic"/>
                <w:sz w:val="14"/>
                <w:szCs w:val="14"/>
              </w:rPr>
              <w:t>Thu</w:t>
            </w:r>
            <w:r w:rsidRPr="004201B0">
              <w:rPr>
                <w:rFonts w:eastAsia="MS PGothic" w:cs="Arial"/>
                <w:sz w:val="14"/>
                <w:szCs w:val="14"/>
              </w:rPr>
              <w:t>ậ</w:t>
            </w:r>
            <w:r w:rsidRPr="004201B0">
              <w:rPr>
                <w:rFonts w:eastAsia="MS PGothic" w:cs="MS PGothic"/>
                <w:sz w:val="14"/>
                <w:szCs w:val="14"/>
              </w:rPr>
              <w:t>n</w:t>
            </w:r>
            <w:proofErr w:type="spellEnd"/>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Km133+375</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Km134+640</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1,265</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tcPr>
          <w:p w:rsidR="00FB7FE2" w:rsidRPr="004201B0" w:rsidRDefault="00FB7FE2" w:rsidP="00FB7FE2">
            <w:pPr>
              <w:jc w:val="center"/>
              <w:rPr>
                <w:rFonts w:eastAsia="MS PGothic" w:cs="MS PGothic"/>
                <w:sz w:val="14"/>
                <w:szCs w:val="14"/>
              </w:rPr>
            </w:pPr>
            <w:r w:rsidRPr="004201B0">
              <w:rPr>
                <w:rFonts w:eastAsia="MS PGothic" w:cs="MS PGothic"/>
                <w:sz w:val="14"/>
                <w:szCs w:val="14"/>
              </w:rPr>
              <w:t>56</w:t>
            </w:r>
          </w:p>
        </w:tc>
        <w:tc>
          <w:tcPr>
            <w:tcW w:w="82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proofErr w:type="spellStart"/>
            <w:r w:rsidRPr="004201B0">
              <w:rPr>
                <w:rFonts w:eastAsia="MS PGothic" w:cs="MS PGothic"/>
                <w:sz w:val="14"/>
                <w:szCs w:val="14"/>
              </w:rPr>
              <w:t>T</w:t>
            </w:r>
            <w:r w:rsidRPr="004201B0">
              <w:rPr>
                <w:rFonts w:eastAsia="MS PGothic" w:cs="Arial"/>
                <w:sz w:val="14"/>
                <w:szCs w:val="14"/>
              </w:rPr>
              <w:t>ư</w:t>
            </w:r>
            <w:proofErr w:type="spellEnd"/>
            <w:r w:rsidRPr="004201B0">
              <w:rPr>
                <w:rFonts w:eastAsia="MS PGothic" w:cs="Arial Narrow"/>
                <w:sz w:val="14"/>
                <w:szCs w:val="14"/>
              </w:rPr>
              <w:t xml:space="preserve"> </w:t>
            </w:r>
            <w:proofErr w:type="spellStart"/>
            <w:r w:rsidRPr="004201B0">
              <w:rPr>
                <w:rFonts w:eastAsia="MS PGothic" w:cs="Arial Narrow"/>
                <w:sz w:val="14"/>
                <w:szCs w:val="14"/>
              </w:rPr>
              <w:t>Nghĩ</w:t>
            </w:r>
            <w:r w:rsidRPr="004201B0">
              <w:rPr>
                <w:rFonts w:eastAsia="MS PGothic" w:cs="MS PGothic"/>
                <w:sz w:val="14"/>
                <w:szCs w:val="14"/>
              </w:rPr>
              <w:t>a</w:t>
            </w:r>
            <w:proofErr w:type="spellEnd"/>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proofErr w:type="spellStart"/>
            <w:r w:rsidRPr="004201B0">
              <w:rPr>
                <w:rFonts w:eastAsia="MS PGothic" w:cs="MS PGothic"/>
                <w:sz w:val="14"/>
                <w:szCs w:val="14"/>
              </w:rPr>
              <w:t>Nghĩa</w:t>
            </w:r>
            <w:proofErr w:type="spellEnd"/>
            <w:r w:rsidRPr="004201B0">
              <w:rPr>
                <w:rFonts w:eastAsia="MS PGothic" w:cs="MS PGothic"/>
                <w:sz w:val="14"/>
                <w:szCs w:val="14"/>
              </w:rPr>
              <w:t xml:space="preserve"> </w:t>
            </w:r>
            <w:proofErr w:type="spellStart"/>
            <w:r w:rsidRPr="004201B0">
              <w:rPr>
                <w:rFonts w:eastAsia="MS PGothic" w:cs="MS PGothic"/>
                <w:sz w:val="14"/>
                <w:szCs w:val="14"/>
              </w:rPr>
              <w:t>Trung</w:t>
            </w:r>
            <w:proofErr w:type="spellEnd"/>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Km134+640</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Km138+365</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3,725</w:t>
            </w:r>
          </w:p>
        </w:tc>
      </w:tr>
      <w:tr w:rsidR="00FB7FE2" w:rsidRPr="004201B0" w:rsidTr="00FB7FE2">
        <w:trPr>
          <w:trHeight w:val="20"/>
          <w:tblHeader/>
          <w:jc w:val="center"/>
        </w:trPr>
        <w:tc>
          <w:tcPr>
            <w:tcW w:w="383" w:type="dxa"/>
            <w:tcBorders>
              <w:top w:val="nil"/>
              <w:left w:val="single" w:sz="4" w:space="0" w:color="auto"/>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57</w:t>
            </w:r>
          </w:p>
        </w:tc>
        <w:tc>
          <w:tcPr>
            <w:tcW w:w="82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74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080" w:type="dxa"/>
            <w:vMerge/>
            <w:tcBorders>
              <w:top w:val="nil"/>
              <w:left w:val="single" w:sz="4" w:space="0" w:color="auto"/>
              <w:bottom w:val="single" w:sz="4" w:space="0" w:color="auto"/>
              <w:right w:val="single" w:sz="4" w:space="0" w:color="auto"/>
            </w:tcBorders>
            <w:vAlign w:val="center"/>
            <w:hideMark/>
          </w:tcPr>
          <w:p w:rsidR="00FB7FE2" w:rsidRPr="004201B0" w:rsidRDefault="00FB7FE2" w:rsidP="00FB7FE2">
            <w:pPr>
              <w:jc w:val="left"/>
              <w:rPr>
                <w:rFonts w:eastAsia="MS PGothic" w:cs="MS PGothic"/>
                <w:sz w:val="14"/>
                <w:szCs w:val="14"/>
              </w:rPr>
            </w:pPr>
          </w:p>
        </w:tc>
        <w:tc>
          <w:tcPr>
            <w:tcW w:w="1243"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left"/>
              <w:rPr>
                <w:rFonts w:eastAsia="MS PGothic" w:cs="MS PGothic"/>
                <w:sz w:val="14"/>
                <w:szCs w:val="14"/>
              </w:rPr>
            </w:pPr>
            <w:proofErr w:type="spellStart"/>
            <w:r w:rsidRPr="004201B0">
              <w:rPr>
                <w:rFonts w:eastAsia="MS PGothic" w:cs="MS PGothic"/>
                <w:sz w:val="14"/>
                <w:szCs w:val="14"/>
              </w:rPr>
              <w:t>Nghĩa</w:t>
            </w:r>
            <w:proofErr w:type="spellEnd"/>
            <w:r w:rsidRPr="004201B0">
              <w:rPr>
                <w:rFonts w:eastAsia="MS PGothic" w:cs="MS PGothic"/>
                <w:sz w:val="14"/>
                <w:szCs w:val="14"/>
              </w:rPr>
              <w:t xml:space="preserve"> </w:t>
            </w:r>
            <w:proofErr w:type="spellStart"/>
            <w:r w:rsidRPr="004201B0">
              <w:rPr>
                <w:rFonts w:eastAsia="MS PGothic" w:cs="MS PGothic"/>
                <w:sz w:val="14"/>
                <w:szCs w:val="14"/>
              </w:rPr>
              <w:t>Th</w:t>
            </w:r>
            <w:r w:rsidRPr="004201B0">
              <w:rPr>
                <w:rFonts w:eastAsia="MS PGothic" w:cs="Arial"/>
                <w:sz w:val="14"/>
                <w:szCs w:val="14"/>
              </w:rPr>
              <w:t>ươ</w:t>
            </w:r>
            <w:r w:rsidRPr="004201B0">
              <w:rPr>
                <w:rFonts w:eastAsia="MS PGothic" w:cs="Arial Narrow"/>
                <w:sz w:val="14"/>
                <w:szCs w:val="14"/>
              </w:rPr>
              <w:t>n</w:t>
            </w:r>
            <w:r w:rsidRPr="004201B0">
              <w:rPr>
                <w:rFonts w:eastAsia="MS PGothic" w:cs="MS PGothic"/>
                <w:sz w:val="14"/>
                <w:szCs w:val="14"/>
              </w:rPr>
              <w:t>g</w:t>
            </w:r>
            <w:proofErr w:type="spellEnd"/>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Km138+365</w:t>
            </w:r>
          </w:p>
        </w:tc>
        <w:tc>
          <w:tcPr>
            <w:tcW w:w="82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Km139+263</w:t>
            </w:r>
          </w:p>
        </w:tc>
        <w:tc>
          <w:tcPr>
            <w:tcW w:w="1511" w:type="dxa"/>
            <w:tcBorders>
              <w:top w:val="nil"/>
              <w:left w:val="nil"/>
              <w:bottom w:val="single" w:sz="4" w:space="0" w:color="auto"/>
              <w:right w:val="single" w:sz="4" w:space="0" w:color="auto"/>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898</w:t>
            </w:r>
          </w:p>
        </w:tc>
      </w:tr>
      <w:tr w:rsidR="00FB7FE2" w:rsidRPr="004201B0" w:rsidTr="00FB7FE2">
        <w:trPr>
          <w:trHeight w:val="20"/>
          <w:tblHeader/>
          <w:jc w:val="center"/>
        </w:trPr>
        <w:tc>
          <w:tcPr>
            <w:tcW w:w="383" w:type="dxa"/>
            <w:tcBorders>
              <w:top w:val="nil"/>
              <w:left w:val="nil"/>
              <w:bottom w:val="nil"/>
              <w:right w:val="nil"/>
            </w:tcBorders>
            <w:shd w:val="clear" w:color="auto" w:fill="auto"/>
            <w:noWrap/>
            <w:vAlign w:val="center"/>
            <w:hideMark/>
          </w:tcPr>
          <w:p w:rsidR="00FB7FE2" w:rsidRPr="004201B0" w:rsidRDefault="00FB7FE2" w:rsidP="00FB7FE2">
            <w:pPr>
              <w:jc w:val="center"/>
              <w:rPr>
                <w:rFonts w:eastAsia="MS PGothic" w:cs="MS PGothic"/>
                <w:sz w:val="14"/>
                <w:szCs w:val="14"/>
              </w:rPr>
            </w:pPr>
          </w:p>
        </w:tc>
        <w:tc>
          <w:tcPr>
            <w:tcW w:w="820" w:type="dxa"/>
            <w:tcBorders>
              <w:top w:val="nil"/>
              <w:left w:val="nil"/>
              <w:bottom w:val="nil"/>
              <w:right w:val="nil"/>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3</w:t>
            </w:r>
          </w:p>
        </w:tc>
        <w:tc>
          <w:tcPr>
            <w:tcW w:w="1740" w:type="dxa"/>
            <w:tcBorders>
              <w:top w:val="nil"/>
              <w:left w:val="nil"/>
              <w:bottom w:val="nil"/>
              <w:right w:val="nil"/>
            </w:tcBorders>
            <w:shd w:val="clear" w:color="auto" w:fill="auto"/>
            <w:noWrap/>
            <w:vAlign w:val="center"/>
            <w:hideMark/>
          </w:tcPr>
          <w:p w:rsidR="00FB7FE2" w:rsidRPr="004201B0" w:rsidRDefault="00FB7FE2" w:rsidP="00FB7FE2">
            <w:pPr>
              <w:jc w:val="center"/>
              <w:rPr>
                <w:rFonts w:eastAsia="MS PGothic" w:cs="MS PGothic"/>
                <w:sz w:val="14"/>
                <w:szCs w:val="14"/>
              </w:rPr>
            </w:pPr>
          </w:p>
        </w:tc>
        <w:tc>
          <w:tcPr>
            <w:tcW w:w="1080" w:type="dxa"/>
            <w:tcBorders>
              <w:top w:val="nil"/>
              <w:left w:val="nil"/>
              <w:bottom w:val="nil"/>
              <w:right w:val="nil"/>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13</w:t>
            </w:r>
          </w:p>
        </w:tc>
        <w:tc>
          <w:tcPr>
            <w:tcW w:w="1243" w:type="dxa"/>
            <w:tcBorders>
              <w:top w:val="nil"/>
              <w:left w:val="nil"/>
              <w:bottom w:val="nil"/>
              <w:right w:val="nil"/>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42</w:t>
            </w:r>
          </w:p>
        </w:tc>
        <w:tc>
          <w:tcPr>
            <w:tcW w:w="821" w:type="dxa"/>
            <w:tcBorders>
              <w:top w:val="nil"/>
              <w:left w:val="nil"/>
              <w:bottom w:val="nil"/>
              <w:right w:val="nil"/>
            </w:tcBorders>
            <w:shd w:val="clear" w:color="auto" w:fill="auto"/>
            <w:noWrap/>
            <w:vAlign w:val="center"/>
            <w:hideMark/>
          </w:tcPr>
          <w:p w:rsidR="00FB7FE2" w:rsidRPr="004201B0" w:rsidRDefault="00FB7FE2" w:rsidP="00FB7FE2">
            <w:pPr>
              <w:jc w:val="center"/>
              <w:rPr>
                <w:rFonts w:eastAsia="MS PGothic" w:cs="MS PGothic"/>
                <w:sz w:val="14"/>
                <w:szCs w:val="14"/>
              </w:rPr>
            </w:pPr>
          </w:p>
        </w:tc>
        <w:tc>
          <w:tcPr>
            <w:tcW w:w="821" w:type="dxa"/>
            <w:tcBorders>
              <w:top w:val="nil"/>
              <w:left w:val="nil"/>
              <w:bottom w:val="nil"/>
              <w:right w:val="nil"/>
            </w:tcBorders>
            <w:shd w:val="clear" w:color="auto" w:fill="auto"/>
            <w:noWrap/>
            <w:vAlign w:val="center"/>
            <w:hideMark/>
          </w:tcPr>
          <w:p w:rsidR="00FB7FE2" w:rsidRPr="004201B0" w:rsidRDefault="00FB7FE2" w:rsidP="00FB7FE2">
            <w:pPr>
              <w:jc w:val="center"/>
              <w:rPr>
                <w:rFonts w:eastAsia="MS PGothic" w:cs="MS PGothic"/>
                <w:sz w:val="14"/>
                <w:szCs w:val="14"/>
              </w:rPr>
            </w:pPr>
          </w:p>
        </w:tc>
        <w:tc>
          <w:tcPr>
            <w:tcW w:w="1511" w:type="dxa"/>
            <w:tcBorders>
              <w:top w:val="nil"/>
              <w:left w:val="nil"/>
              <w:bottom w:val="nil"/>
              <w:right w:val="nil"/>
            </w:tcBorders>
            <w:shd w:val="clear" w:color="auto" w:fill="auto"/>
            <w:noWrap/>
            <w:vAlign w:val="center"/>
            <w:hideMark/>
          </w:tcPr>
          <w:p w:rsidR="00FB7FE2" w:rsidRPr="004201B0" w:rsidRDefault="00FB7FE2" w:rsidP="00FB7FE2">
            <w:pPr>
              <w:jc w:val="center"/>
              <w:rPr>
                <w:rFonts w:eastAsia="MS PGothic" w:cs="MS PGothic"/>
                <w:sz w:val="14"/>
                <w:szCs w:val="14"/>
              </w:rPr>
            </w:pPr>
            <w:r w:rsidRPr="004201B0">
              <w:rPr>
                <w:rFonts w:eastAsia="MS PGothic" w:cs="MS PGothic"/>
                <w:sz w:val="14"/>
                <w:szCs w:val="14"/>
              </w:rPr>
              <w:t xml:space="preserve">          139,263 </w:t>
            </w:r>
          </w:p>
        </w:tc>
      </w:tr>
    </w:tbl>
    <w:p w:rsidR="00FB7FE2" w:rsidRPr="004201B0" w:rsidRDefault="00FB7FE2" w:rsidP="00FB7FE2">
      <w:pPr>
        <w:pStyle w:val="DQEDD-FigureTable"/>
      </w:pPr>
    </w:p>
    <w:p w:rsidR="00FB7FE2" w:rsidRPr="004201B0" w:rsidRDefault="00FB7FE2">
      <w:pPr>
        <w:spacing w:line="240" w:lineRule="auto"/>
        <w:jc w:val="left"/>
      </w:pPr>
      <w:r w:rsidRPr="004201B0">
        <w:br w:type="page"/>
      </w:r>
    </w:p>
    <w:p w:rsidR="00CD010A" w:rsidRPr="004201B0" w:rsidRDefault="00CD010A" w:rsidP="00FB7FE2">
      <w:pPr>
        <w:pStyle w:val="DQEDD-FigureTable"/>
        <w:rPr>
          <w:rFonts w:eastAsiaTheme="minorEastAsia"/>
          <w:lang w:eastAsia="ja-JP"/>
        </w:rPr>
      </w:pPr>
      <w:r w:rsidRPr="004201B0">
        <w:lastRenderedPageBreak/>
        <w:t xml:space="preserve">Table </w:t>
      </w:r>
      <w:fldSimple w:instr=" STYLEREF 1 \s ">
        <w:r w:rsidR="00BA1BE6">
          <w:rPr>
            <w:noProof/>
          </w:rPr>
          <w:t>6</w:t>
        </w:r>
      </w:fldSimple>
      <w:r w:rsidRPr="004201B0">
        <w:t>.</w:t>
      </w:r>
      <w:fldSimple w:instr=" SEQ Table \* ARABIC \s 1 ">
        <w:r w:rsidR="00BA1BE6">
          <w:rPr>
            <w:noProof/>
          </w:rPr>
          <w:t>24</w:t>
        </w:r>
      </w:fldSimple>
      <w:r w:rsidRPr="004201B0">
        <w:rPr>
          <w:rFonts w:hint="eastAsia"/>
        </w:rPr>
        <w:t xml:space="preserve">  </w:t>
      </w:r>
      <w:r w:rsidRPr="004201B0">
        <w:t xml:space="preserve"> List of </w:t>
      </w:r>
      <w:r w:rsidRPr="004201B0">
        <w:rPr>
          <w:rFonts w:eastAsiaTheme="minorEastAsia" w:hint="eastAsia"/>
          <w:lang w:eastAsia="ja-JP"/>
        </w:rPr>
        <w:t>Consultation Meeting</w:t>
      </w:r>
    </w:p>
    <w:tbl>
      <w:tblPr>
        <w:tblW w:w="606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2"/>
        <w:gridCol w:w="1404"/>
        <w:gridCol w:w="1386"/>
        <w:gridCol w:w="1622"/>
        <w:gridCol w:w="1218"/>
      </w:tblGrid>
      <w:tr w:rsidR="00CD010A" w:rsidRPr="004201B0" w:rsidTr="00CD010A">
        <w:trPr>
          <w:tblHeader/>
          <w:jc w:val="center"/>
        </w:trPr>
        <w:tc>
          <w:tcPr>
            <w:tcW w:w="0" w:type="auto"/>
            <w:vMerge w:val="restart"/>
            <w:shd w:val="clear" w:color="auto" w:fill="BFBFBF"/>
            <w:vAlign w:val="center"/>
          </w:tcPr>
          <w:p w:rsidR="00CD010A" w:rsidRPr="004201B0" w:rsidRDefault="00CD010A" w:rsidP="00CD010A">
            <w:pPr>
              <w:rPr>
                <w:sz w:val="18"/>
                <w:szCs w:val="18"/>
              </w:rPr>
            </w:pPr>
            <w:r w:rsidRPr="004201B0">
              <w:rPr>
                <w:sz w:val="18"/>
                <w:szCs w:val="18"/>
              </w:rPr>
              <w:t>No</w:t>
            </w:r>
          </w:p>
        </w:tc>
        <w:tc>
          <w:tcPr>
            <w:tcW w:w="4412" w:type="dxa"/>
            <w:gridSpan w:val="3"/>
            <w:tcBorders>
              <w:right w:val="single" w:sz="4" w:space="0" w:color="auto"/>
            </w:tcBorders>
            <w:shd w:val="clear" w:color="auto" w:fill="BFBFBF"/>
            <w:vAlign w:val="center"/>
          </w:tcPr>
          <w:p w:rsidR="00CD010A" w:rsidRPr="004201B0" w:rsidRDefault="00CD010A" w:rsidP="00CD010A">
            <w:pPr>
              <w:rPr>
                <w:sz w:val="18"/>
                <w:szCs w:val="18"/>
              </w:rPr>
            </w:pPr>
            <w:r w:rsidRPr="004201B0">
              <w:rPr>
                <w:sz w:val="18"/>
                <w:szCs w:val="18"/>
              </w:rPr>
              <w:t>Location</w:t>
            </w:r>
          </w:p>
        </w:tc>
        <w:tc>
          <w:tcPr>
            <w:tcW w:w="1218" w:type="dxa"/>
            <w:vMerge w:val="restart"/>
            <w:tcBorders>
              <w:left w:val="single" w:sz="4" w:space="0" w:color="auto"/>
            </w:tcBorders>
            <w:shd w:val="clear" w:color="auto" w:fill="BFBFBF"/>
            <w:vAlign w:val="center"/>
          </w:tcPr>
          <w:p w:rsidR="00CD010A" w:rsidRPr="004201B0" w:rsidRDefault="00CD010A" w:rsidP="00CD010A">
            <w:pPr>
              <w:rPr>
                <w:sz w:val="18"/>
                <w:szCs w:val="18"/>
              </w:rPr>
            </w:pPr>
            <w:r w:rsidRPr="004201B0">
              <w:rPr>
                <w:sz w:val="18"/>
                <w:szCs w:val="18"/>
              </w:rPr>
              <w:t>Meeting date</w:t>
            </w:r>
          </w:p>
        </w:tc>
      </w:tr>
      <w:tr w:rsidR="00CD010A" w:rsidRPr="004201B0" w:rsidTr="00CD010A">
        <w:trPr>
          <w:tblHeader/>
          <w:jc w:val="center"/>
        </w:trPr>
        <w:tc>
          <w:tcPr>
            <w:tcW w:w="0" w:type="auto"/>
            <w:vMerge/>
            <w:shd w:val="clear" w:color="auto" w:fill="auto"/>
            <w:vAlign w:val="center"/>
          </w:tcPr>
          <w:p w:rsidR="00CD010A" w:rsidRPr="004201B0" w:rsidRDefault="00CD010A" w:rsidP="00CD010A">
            <w:pPr>
              <w:rPr>
                <w:sz w:val="18"/>
                <w:szCs w:val="18"/>
              </w:rPr>
            </w:pPr>
          </w:p>
        </w:tc>
        <w:tc>
          <w:tcPr>
            <w:tcW w:w="1404" w:type="dxa"/>
            <w:shd w:val="clear" w:color="auto" w:fill="BFBFBF"/>
            <w:vAlign w:val="center"/>
          </w:tcPr>
          <w:p w:rsidR="00CD010A" w:rsidRPr="004201B0" w:rsidRDefault="00CD010A" w:rsidP="00CD010A">
            <w:pPr>
              <w:rPr>
                <w:sz w:val="18"/>
                <w:szCs w:val="18"/>
              </w:rPr>
            </w:pPr>
            <w:r w:rsidRPr="004201B0">
              <w:rPr>
                <w:sz w:val="18"/>
                <w:szCs w:val="18"/>
              </w:rPr>
              <w:t>Province/ City</w:t>
            </w:r>
          </w:p>
        </w:tc>
        <w:tc>
          <w:tcPr>
            <w:tcW w:w="1386" w:type="dxa"/>
            <w:tcBorders>
              <w:right w:val="single" w:sz="4" w:space="0" w:color="auto"/>
            </w:tcBorders>
            <w:shd w:val="clear" w:color="auto" w:fill="BFBFBF"/>
            <w:vAlign w:val="center"/>
          </w:tcPr>
          <w:p w:rsidR="00CD010A" w:rsidRPr="004201B0" w:rsidRDefault="00CD010A" w:rsidP="00CD010A">
            <w:pPr>
              <w:rPr>
                <w:sz w:val="18"/>
                <w:szCs w:val="18"/>
              </w:rPr>
            </w:pPr>
            <w:r w:rsidRPr="004201B0">
              <w:rPr>
                <w:sz w:val="18"/>
                <w:szCs w:val="18"/>
              </w:rPr>
              <w:t>District</w:t>
            </w:r>
          </w:p>
        </w:tc>
        <w:tc>
          <w:tcPr>
            <w:tcW w:w="1622" w:type="dxa"/>
            <w:tcBorders>
              <w:left w:val="single" w:sz="4" w:space="0" w:color="auto"/>
              <w:right w:val="single" w:sz="4" w:space="0" w:color="auto"/>
            </w:tcBorders>
            <w:shd w:val="clear" w:color="auto" w:fill="BFBFBF"/>
            <w:vAlign w:val="center"/>
          </w:tcPr>
          <w:p w:rsidR="00CD010A" w:rsidRPr="004201B0" w:rsidRDefault="00CD010A" w:rsidP="00CD010A">
            <w:pPr>
              <w:rPr>
                <w:sz w:val="18"/>
                <w:szCs w:val="18"/>
              </w:rPr>
            </w:pPr>
            <w:r w:rsidRPr="004201B0">
              <w:rPr>
                <w:sz w:val="18"/>
                <w:szCs w:val="18"/>
              </w:rPr>
              <w:t>Commune</w:t>
            </w:r>
          </w:p>
        </w:tc>
        <w:tc>
          <w:tcPr>
            <w:tcW w:w="1218" w:type="dxa"/>
            <w:vMerge/>
            <w:tcBorders>
              <w:left w:val="single" w:sz="4" w:space="0" w:color="auto"/>
            </w:tcBorders>
            <w:shd w:val="clear" w:color="auto" w:fill="auto"/>
            <w:vAlign w:val="center"/>
          </w:tcPr>
          <w:p w:rsidR="00CD010A" w:rsidRPr="004201B0" w:rsidRDefault="00CD010A" w:rsidP="00CD010A">
            <w:pPr>
              <w:rPr>
                <w:sz w:val="18"/>
                <w:szCs w:val="18"/>
              </w:rPr>
            </w:pPr>
          </w:p>
        </w:tc>
      </w:tr>
      <w:tr w:rsidR="00CD010A" w:rsidRPr="004201B0" w:rsidTr="00CD010A">
        <w:trPr>
          <w:jc w:val="center"/>
        </w:trPr>
        <w:tc>
          <w:tcPr>
            <w:tcW w:w="0" w:type="auto"/>
            <w:shd w:val="clear" w:color="auto" w:fill="auto"/>
            <w:vAlign w:val="center"/>
          </w:tcPr>
          <w:p w:rsidR="00CD010A" w:rsidRPr="004201B0" w:rsidRDefault="00CD010A" w:rsidP="00CD010A">
            <w:pPr>
              <w:rPr>
                <w:sz w:val="18"/>
                <w:szCs w:val="18"/>
              </w:rPr>
            </w:pPr>
            <w:r w:rsidRPr="004201B0">
              <w:rPr>
                <w:sz w:val="18"/>
                <w:szCs w:val="18"/>
              </w:rPr>
              <w:t>1</w:t>
            </w:r>
          </w:p>
        </w:tc>
        <w:tc>
          <w:tcPr>
            <w:tcW w:w="1404" w:type="dxa"/>
            <w:vMerge w:val="restart"/>
            <w:shd w:val="clear" w:color="auto" w:fill="auto"/>
            <w:vAlign w:val="center"/>
          </w:tcPr>
          <w:p w:rsidR="00CD010A" w:rsidRPr="004201B0" w:rsidRDefault="00CD010A" w:rsidP="00CD010A">
            <w:pPr>
              <w:rPr>
                <w:sz w:val="18"/>
                <w:szCs w:val="18"/>
              </w:rPr>
            </w:pPr>
            <w:r w:rsidRPr="004201B0">
              <w:rPr>
                <w:sz w:val="18"/>
                <w:szCs w:val="18"/>
              </w:rPr>
              <w:t>Da Nang</w:t>
            </w:r>
          </w:p>
        </w:tc>
        <w:tc>
          <w:tcPr>
            <w:tcW w:w="1386" w:type="dxa"/>
            <w:vMerge w:val="restart"/>
            <w:shd w:val="clear" w:color="auto" w:fill="auto"/>
            <w:vAlign w:val="center"/>
          </w:tcPr>
          <w:p w:rsidR="00CD010A" w:rsidRPr="004201B0" w:rsidRDefault="00CD010A" w:rsidP="00CD010A">
            <w:pPr>
              <w:rPr>
                <w:sz w:val="18"/>
                <w:szCs w:val="18"/>
              </w:rPr>
            </w:pPr>
            <w:proofErr w:type="spellStart"/>
            <w:r w:rsidRPr="004201B0">
              <w:rPr>
                <w:sz w:val="18"/>
                <w:szCs w:val="18"/>
              </w:rPr>
              <w:t>Hoa</w:t>
            </w:r>
            <w:proofErr w:type="spellEnd"/>
            <w:r w:rsidRPr="004201B0">
              <w:rPr>
                <w:sz w:val="18"/>
                <w:szCs w:val="18"/>
              </w:rPr>
              <w:t xml:space="preserve"> </w:t>
            </w:r>
            <w:proofErr w:type="spellStart"/>
            <w:r w:rsidRPr="004201B0">
              <w:rPr>
                <w:sz w:val="18"/>
                <w:szCs w:val="18"/>
              </w:rPr>
              <w:t>Vang</w:t>
            </w:r>
            <w:proofErr w:type="spellEnd"/>
          </w:p>
        </w:tc>
        <w:tc>
          <w:tcPr>
            <w:tcW w:w="1622" w:type="dxa"/>
            <w:tcBorders>
              <w:left w:val="single" w:sz="4" w:space="0" w:color="auto"/>
            </w:tcBorders>
            <w:shd w:val="clear" w:color="auto" w:fill="auto"/>
            <w:vAlign w:val="center"/>
          </w:tcPr>
          <w:p w:rsidR="00CD010A" w:rsidRPr="004201B0" w:rsidRDefault="00CD010A" w:rsidP="00CD010A">
            <w:pPr>
              <w:rPr>
                <w:sz w:val="18"/>
                <w:szCs w:val="18"/>
              </w:rPr>
            </w:pPr>
            <w:proofErr w:type="spellStart"/>
            <w:r w:rsidRPr="004201B0">
              <w:rPr>
                <w:sz w:val="18"/>
                <w:szCs w:val="18"/>
              </w:rPr>
              <w:t>Hoa</w:t>
            </w:r>
            <w:proofErr w:type="spellEnd"/>
            <w:r w:rsidRPr="004201B0">
              <w:rPr>
                <w:sz w:val="18"/>
                <w:szCs w:val="18"/>
              </w:rPr>
              <w:t xml:space="preserve"> </w:t>
            </w:r>
            <w:proofErr w:type="spellStart"/>
            <w:r w:rsidRPr="004201B0">
              <w:rPr>
                <w:sz w:val="18"/>
                <w:szCs w:val="18"/>
              </w:rPr>
              <w:t>Nhon</w:t>
            </w:r>
            <w:proofErr w:type="spellEnd"/>
          </w:p>
        </w:tc>
        <w:tc>
          <w:tcPr>
            <w:tcW w:w="1218" w:type="dxa"/>
            <w:tcBorders>
              <w:left w:val="single" w:sz="4" w:space="0" w:color="auto"/>
            </w:tcBorders>
            <w:shd w:val="clear" w:color="auto" w:fill="auto"/>
            <w:vAlign w:val="center"/>
          </w:tcPr>
          <w:p w:rsidR="00CD010A" w:rsidRPr="004201B0" w:rsidRDefault="00CD010A" w:rsidP="00CD010A">
            <w:pPr>
              <w:rPr>
                <w:sz w:val="18"/>
                <w:szCs w:val="18"/>
              </w:rPr>
            </w:pPr>
            <w:r w:rsidRPr="004201B0">
              <w:rPr>
                <w:sz w:val="18"/>
                <w:szCs w:val="18"/>
              </w:rPr>
              <w:t>14/06/2013</w:t>
            </w:r>
          </w:p>
        </w:tc>
      </w:tr>
      <w:tr w:rsidR="00CD010A" w:rsidRPr="004201B0" w:rsidTr="00CD010A">
        <w:trPr>
          <w:jc w:val="center"/>
        </w:trPr>
        <w:tc>
          <w:tcPr>
            <w:tcW w:w="0" w:type="auto"/>
            <w:shd w:val="clear" w:color="auto" w:fill="auto"/>
            <w:vAlign w:val="center"/>
          </w:tcPr>
          <w:p w:rsidR="00CD010A" w:rsidRPr="004201B0" w:rsidRDefault="00CD010A" w:rsidP="00CD010A">
            <w:pPr>
              <w:rPr>
                <w:sz w:val="18"/>
                <w:szCs w:val="18"/>
              </w:rPr>
            </w:pPr>
            <w:r w:rsidRPr="004201B0">
              <w:rPr>
                <w:sz w:val="18"/>
                <w:szCs w:val="18"/>
              </w:rPr>
              <w:t>2</w:t>
            </w:r>
          </w:p>
        </w:tc>
        <w:tc>
          <w:tcPr>
            <w:tcW w:w="1404" w:type="dxa"/>
            <w:vMerge/>
            <w:shd w:val="clear" w:color="auto" w:fill="auto"/>
            <w:vAlign w:val="center"/>
          </w:tcPr>
          <w:p w:rsidR="00CD010A" w:rsidRPr="004201B0" w:rsidRDefault="00CD010A" w:rsidP="00CD010A">
            <w:pPr>
              <w:rPr>
                <w:sz w:val="18"/>
                <w:szCs w:val="18"/>
              </w:rPr>
            </w:pPr>
          </w:p>
        </w:tc>
        <w:tc>
          <w:tcPr>
            <w:tcW w:w="1386" w:type="dxa"/>
            <w:vMerge/>
            <w:shd w:val="clear" w:color="auto" w:fill="auto"/>
            <w:vAlign w:val="center"/>
          </w:tcPr>
          <w:p w:rsidR="00CD010A" w:rsidRPr="004201B0" w:rsidRDefault="00CD010A" w:rsidP="00CD010A">
            <w:pPr>
              <w:rPr>
                <w:sz w:val="18"/>
                <w:szCs w:val="18"/>
              </w:rPr>
            </w:pPr>
          </w:p>
        </w:tc>
        <w:tc>
          <w:tcPr>
            <w:tcW w:w="1622" w:type="dxa"/>
            <w:tcBorders>
              <w:left w:val="single" w:sz="4" w:space="0" w:color="auto"/>
            </w:tcBorders>
            <w:shd w:val="clear" w:color="auto" w:fill="auto"/>
            <w:vAlign w:val="center"/>
          </w:tcPr>
          <w:p w:rsidR="00CD010A" w:rsidRPr="004201B0" w:rsidRDefault="00CD010A" w:rsidP="00CD010A">
            <w:pPr>
              <w:rPr>
                <w:sz w:val="18"/>
                <w:szCs w:val="18"/>
              </w:rPr>
            </w:pPr>
            <w:proofErr w:type="spellStart"/>
            <w:r w:rsidRPr="004201B0">
              <w:rPr>
                <w:sz w:val="18"/>
                <w:szCs w:val="18"/>
              </w:rPr>
              <w:t>Hoa</w:t>
            </w:r>
            <w:proofErr w:type="spellEnd"/>
            <w:r w:rsidRPr="004201B0">
              <w:rPr>
                <w:sz w:val="18"/>
                <w:szCs w:val="18"/>
              </w:rPr>
              <w:t xml:space="preserve"> </w:t>
            </w:r>
            <w:proofErr w:type="spellStart"/>
            <w:r w:rsidRPr="004201B0">
              <w:rPr>
                <w:sz w:val="18"/>
                <w:szCs w:val="18"/>
              </w:rPr>
              <w:t>Phong</w:t>
            </w:r>
            <w:proofErr w:type="spellEnd"/>
          </w:p>
        </w:tc>
        <w:tc>
          <w:tcPr>
            <w:tcW w:w="1218" w:type="dxa"/>
            <w:tcBorders>
              <w:left w:val="single" w:sz="4" w:space="0" w:color="auto"/>
            </w:tcBorders>
            <w:shd w:val="clear" w:color="auto" w:fill="auto"/>
            <w:vAlign w:val="center"/>
          </w:tcPr>
          <w:p w:rsidR="00CD010A" w:rsidRPr="004201B0" w:rsidRDefault="00CD010A" w:rsidP="00CD010A">
            <w:pPr>
              <w:rPr>
                <w:sz w:val="18"/>
                <w:szCs w:val="18"/>
              </w:rPr>
            </w:pPr>
            <w:r w:rsidRPr="004201B0">
              <w:rPr>
                <w:sz w:val="18"/>
                <w:szCs w:val="18"/>
              </w:rPr>
              <w:t>12/4/2012</w:t>
            </w:r>
          </w:p>
        </w:tc>
      </w:tr>
      <w:tr w:rsidR="00CD010A" w:rsidRPr="004201B0" w:rsidTr="00CD010A">
        <w:trPr>
          <w:jc w:val="center"/>
        </w:trPr>
        <w:tc>
          <w:tcPr>
            <w:tcW w:w="0" w:type="auto"/>
            <w:shd w:val="clear" w:color="auto" w:fill="auto"/>
            <w:vAlign w:val="center"/>
          </w:tcPr>
          <w:p w:rsidR="00CD010A" w:rsidRPr="004201B0" w:rsidRDefault="00CD010A" w:rsidP="00CD010A">
            <w:pPr>
              <w:rPr>
                <w:sz w:val="18"/>
                <w:szCs w:val="18"/>
              </w:rPr>
            </w:pPr>
            <w:r w:rsidRPr="004201B0">
              <w:rPr>
                <w:sz w:val="18"/>
                <w:szCs w:val="18"/>
              </w:rPr>
              <w:t>3</w:t>
            </w:r>
          </w:p>
        </w:tc>
        <w:tc>
          <w:tcPr>
            <w:tcW w:w="1404" w:type="dxa"/>
            <w:vMerge/>
            <w:shd w:val="clear" w:color="auto" w:fill="auto"/>
            <w:vAlign w:val="center"/>
          </w:tcPr>
          <w:p w:rsidR="00CD010A" w:rsidRPr="004201B0" w:rsidRDefault="00CD010A" w:rsidP="00CD010A">
            <w:pPr>
              <w:rPr>
                <w:sz w:val="18"/>
                <w:szCs w:val="18"/>
              </w:rPr>
            </w:pPr>
          </w:p>
        </w:tc>
        <w:tc>
          <w:tcPr>
            <w:tcW w:w="1386" w:type="dxa"/>
            <w:vMerge/>
            <w:shd w:val="clear" w:color="auto" w:fill="auto"/>
            <w:vAlign w:val="center"/>
          </w:tcPr>
          <w:p w:rsidR="00CD010A" w:rsidRPr="004201B0" w:rsidRDefault="00CD010A" w:rsidP="00CD010A">
            <w:pPr>
              <w:rPr>
                <w:sz w:val="18"/>
                <w:szCs w:val="18"/>
              </w:rPr>
            </w:pPr>
          </w:p>
        </w:tc>
        <w:tc>
          <w:tcPr>
            <w:tcW w:w="1622" w:type="dxa"/>
            <w:shd w:val="clear" w:color="auto" w:fill="auto"/>
            <w:vAlign w:val="center"/>
          </w:tcPr>
          <w:p w:rsidR="00CD010A" w:rsidRPr="004201B0" w:rsidRDefault="00CD010A" w:rsidP="00CD010A">
            <w:pPr>
              <w:rPr>
                <w:sz w:val="18"/>
                <w:szCs w:val="18"/>
              </w:rPr>
            </w:pPr>
            <w:proofErr w:type="spellStart"/>
            <w:r w:rsidRPr="004201B0">
              <w:rPr>
                <w:sz w:val="18"/>
                <w:szCs w:val="18"/>
              </w:rPr>
              <w:t>Hoa</w:t>
            </w:r>
            <w:proofErr w:type="spellEnd"/>
            <w:r w:rsidRPr="004201B0">
              <w:rPr>
                <w:sz w:val="18"/>
                <w:szCs w:val="18"/>
              </w:rPr>
              <w:t xml:space="preserve"> </w:t>
            </w:r>
            <w:proofErr w:type="spellStart"/>
            <w:r w:rsidRPr="004201B0">
              <w:rPr>
                <w:sz w:val="18"/>
                <w:szCs w:val="18"/>
              </w:rPr>
              <w:t>Tien</w:t>
            </w:r>
            <w:proofErr w:type="spellEnd"/>
          </w:p>
        </w:tc>
        <w:tc>
          <w:tcPr>
            <w:tcW w:w="1218" w:type="dxa"/>
            <w:shd w:val="clear" w:color="auto" w:fill="auto"/>
            <w:vAlign w:val="center"/>
          </w:tcPr>
          <w:p w:rsidR="00CD010A" w:rsidRPr="004201B0" w:rsidRDefault="00CD010A" w:rsidP="00CD010A">
            <w:pPr>
              <w:rPr>
                <w:sz w:val="18"/>
                <w:szCs w:val="18"/>
              </w:rPr>
            </w:pPr>
            <w:r w:rsidRPr="004201B0">
              <w:rPr>
                <w:sz w:val="18"/>
                <w:szCs w:val="18"/>
              </w:rPr>
              <w:t>13/4/2012</w:t>
            </w:r>
          </w:p>
        </w:tc>
      </w:tr>
      <w:tr w:rsidR="00CD010A" w:rsidRPr="004201B0" w:rsidTr="00CD010A">
        <w:trPr>
          <w:jc w:val="center"/>
        </w:trPr>
        <w:tc>
          <w:tcPr>
            <w:tcW w:w="0" w:type="auto"/>
            <w:shd w:val="clear" w:color="auto" w:fill="auto"/>
            <w:vAlign w:val="center"/>
          </w:tcPr>
          <w:p w:rsidR="00CD010A" w:rsidRPr="004201B0" w:rsidRDefault="00CD010A" w:rsidP="00CD010A">
            <w:pPr>
              <w:rPr>
                <w:sz w:val="18"/>
                <w:szCs w:val="18"/>
              </w:rPr>
            </w:pPr>
            <w:r w:rsidRPr="004201B0">
              <w:rPr>
                <w:sz w:val="18"/>
                <w:szCs w:val="18"/>
              </w:rPr>
              <w:t>4</w:t>
            </w:r>
          </w:p>
        </w:tc>
        <w:tc>
          <w:tcPr>
            <w:tcW w:w="1404" w:type="dxa"/>
            <w:vMerge w:val="restart"/>
            <w:shd w:val="clear" w:color="auto" w:fill="auto"/>
            <w:vAlign w:val="center"/>
          </w:tcPr>
          <w:p w:rsidR="00CD010A" w:rsidRPr="004201B0" w:rsidRDefault="00CD010A" w:rsidP="00CD010A">
            <w:pPr>
              <w:rPr>
                <w:sz w:val="18"/>
                <w:szCs w:val="18"/>
              </w:rPr>
            </w:pPr>
            <w:proofErr w:type="spellStart"/>
            <w:r w:rsidRPr="004201B0">
              <w:rPr>
                <w:sz w:val="18"/>
                <w:szCs w:val="18"/>
              </w:rPr>
              <w:t>Quang</w:t>
            </w:r>
            <w:proofErr w:type="spellEnd"/>
            <w:r w:rsidRPr="004201B0">
              <w:rPr>
                <w:sz w:val="18"/>
                <w:szCs w:val="18"/>
              </w:rPr>
              <w:t xml:space="preserve"> Nam</w:t>
            </w:r>
          </w:p>
        </w:tc>
        <w:tc>
          <w:tcPr>
            <w:tcW w:w="1386" w:type="dxa"/>
            <w:vMerge w:val="restart"/>
            <w:shd w:val="clear" w:color="auto" w:fill="auto"/>
            <w:vAlign w:val="center"/>
          </w:tcPr>
          <w:p w:rsidR="00CD010A" w:rsidRPr="004201B0" w:rsidRDefault="00CD010A" w:rsidP="00CD010A">
            <w:pPr>
              <w:rPr>
                <w:sz w:val="18"/>
                <w:szCs w:val="18"/>
              </w:rPr>
            </w:pPr>
            <w:proofErr w:type="spellStart"/>
            <w:r w:rsidRPr="004201B0">
              <w:rPr>
                <w:sz w:val="18"/>
                <w:szCs w:val="18"/>
              </w:rPr>
              <w:t>Dien</w:t>
            </w:r>
            <w:proofErr w:type="spellEnd"/>
            <w:r w:rsidRPr="004201B0">
              <w:rPr>
                <w:sz w:val="18"/>
                <w:szCs w:val="18"/>
              </w:rPr>
              <w:t xml:space="preserve"> Ban</w:t>
            </w:r>
          </w:p>
        </w:tc>
        <w:tc>
          <w:tcPr>
            <w:tcW w:w="1622" w:type="dxa"/>
            <w:shd w:val="clear" w:color="auto" w:fill="auto"/>
            <w:vAlign w:val="center"/>
          </w:tcPr>
          <w:p w:rsidR="00CD010A" w:rsidRPr="004201B0" w:rsidRDefault="00CD010A" w:rsidP="00CD010A">
            <w:pPr>
              <w:rPr>
                <w:sz w:val="18"/>
                <w:szCs w:val="18"/>
              </w:rPr>
            </w:pPr>
            <w:proofErr w:type="spellStart"/>
            <w:r w:rsidRPr="004201B0">
              <w:rPr>
                <w:sz w:val="18"/>
                <w:szCs w:val="18"/>
              </w:rPr>
              <w:t>Dien</w:t>
            </w:r>
            <w:proofErr w:type="spellEnd"/>
            <w:r w:rsidRPr="004201B0">
              <w:rPr>
                <w:sz w:val="18"/>
                <w:szCs w:val="18"/>
              </w:rPr>
              <w:t xml:space="preserve"> </w:t>
            </w:r>
            <w:proofErr w:type="spellStart"/>
            <w:r w:rsidRPr="004201B0">
              <w:rPr>
                <w:sz w:val="18"/>
                <w:szCs w:val="18"/>
              </w:rPr>
              <w:t>Tien</w:t>
            </w:r>
            <w:proofErr w:type="spellEnd"/>
          </w:p>
        </w:tc>
        <w:tc>
          <w:tcPr>
            <w:tcW w:w="1218" w:type="dxa"/>
            <w:shd w:val="clear" w:color="auto" w:fill="auto"/>
            <w:vAlign w:val="center"/>
          </w:tcPr>
          <w:p w:rsidR="00CD010A" w:rsidRPr="004201B0" w:rsidRDefault="00CD010A" w:rsidP="00CD010A">
            <w:pPr>
              <w:rPr>
                <w:sz w:val="18"/>
                <w:szCs w:val="18"/>
              </w:rPr>
            </w:pPr>
            <w:r w:rsidRPr="004201B0">
              <w:rPr>
                <w:sz w:val="18"/>
                <w:szCs w:val="18"/>
              </w:rPr>
              <w:t>13/01/2012</w:t>
            </w:r>
          </w:p>
        </w:tc>
      </w:tr>
      <w:tr w:rsidR="00CD010A" w:rsidRPr="004201B0" w:rsidTr="00CD010A">
        <w:trPr>
          <w:jc w:val="center"/>
        </w:trPr>
        <w:tc>
          <w:tcPr>
            <w:tcW w:w="0" w:type="auto"/>
            <w:shd w:val="clear" w:color="auto" w:fill="auto"/>
            <w:vAlign w:val="center"/>
          </w:tcPr>
          <w:p w:rsidR="00CD010A" w:rsidRPr="004201B0" w:rsidRDefault="00CD010A" w:rsidP="00CD010A">
            <w:pPr>
              <w:rPr>
                <w:sz w:val="18"/>
                <w:szCs w:val="18"/>
              </w:rPr>
            </w:pPr>
            <w:r w:rsidRPr="004201B0">
              <w:rPr>
                <w:sz w:val="18"/>
                <w:szCs w:val="18"/>
              </w:rPr>
              <w:t>5</w:t>
            </w:r>
          </w:p>
        </w:tc>
        <w:tc>
          <w:tcPr>
            <w:tcW w:w="1404" w:type="dxa"/>
            <w:vMerge/>
            <w:shd w:val="clear" w:color="auto" w:fill="auto"/>
            <w:vAlign w:val="center"/>
          </w:tcPr>
          <w:p w:rsidR="00CD010A" w:rsidRPr="004201B0" w:rsidRDefault="00CD010A" w:rsidP="00CD010A">
            <w:pPr>
              <w:rPr>
                <w:sz w:val="18"/>
                <w:szCs w:val="18"/>
              </w:rPr>
            </w:pPr>
          </w:p>
        </w:tc>
        <w:tc>
          <w:tcPr>
            <w:tcW w:w="1386" w:type="dxa"/>
            <w:vMerge/>
            <w:shd w:val="clear" w:color="auto" w:fill="auto"/>
            <w:vAlign w:val="center"/>
          </w:tcPr>
          <w:p w:rsidR="00CD010A" w:rsidRPr="004201B0" w:rsidRDefault="00CD010A" w:rsidP="00CD010A">
            <w:pPr>
              <w:rPr>
                <w:sz w:val="18"/>
                <w:szCs w:val="18"/>
              </w:rPr>
            </w:pPr>
          </w:p>
        </w:tc>
        <w:tc>
          <w:tcPr>
            <w:tcW w:w="1622" w:type="dxa"/>
            <w:shd w:val="clear" w:color="auto" w:fill="auto"/>
            <w:vAlign w:val="center"/>
          </w:tcPr>
          <w:p w:rsidR="00CD010A" w:rsidRPr="004201B0" w:rsidRDefault="00CD010A" w:rsidP="00CD010A">
            <w:pPr>
              <w:rPr>
                <w:sz w:val="18"/>
                <w:szCs w:val="18"/>
              </w:rPr>
            </w:pPr>
            <w:proofErr w:type="spellStart"/>
            <w:r w:rsidRPr="004201B0">
              <w:rPr>
                <w:sz w:val="18"/>
                <w:szCs w:val="18"/>
              </w:rPr>
              <w:t>Dien</w:t>
            </w:r>
            <w:proofErr w:type="spellEnd"/>
            <w:r w:rsidRPr="004201B0">
              <w:rPr>
                <w:sz w:val="18"/>
                <w:szCs w:val="18"/>
              </w:rPr>
              <w:t xml:space="preserve"> </w:t>
            </w:r>
            <w:proofErr w:type="spellStart"/>
            <w:r w:rsidRPr="004201B0">
              <w:rPr>
                <w:sz w:val="18"/>
                <w:szCs w:val="18"/>
              </w:rPr>
              <w:t>Tho</w:t>
            </w:r>
            <w:proofErr w:type="spellEnd"/>
          </w:p>
        </w:tc>
        <w:tc>
          <w:tcPr>
            <w:tcW w:w="1218" w:type="dxa"/>
            <w:shd w:val="clear" w:color="auto" w:fill="auto"/>
            <w:vAlign w:val="center"/>
          </w:tcPr>
          <w:p w:rsidR="00CD010A" w:rsidRPr="004201B0" w:rsidRDefault="00CD010A" w:rsidP="00CD010A">
            <w:pPr>
              <w:rPr>
                <w:sz w:val="18"/>
                <w:szCs w:val="18"/>
              </w:rPr>
            </w:pPr>
            <w:r w:rsidRPr="004201B0">
              <w:rPr>
                <w:sz w:val="18"/>
                <w:szCs w:val="18"/>
              </w:rPr>
              <w:t>11/01/2012</w:t>
            </w:r>
          </w:p>
        </w:tc>
      </w:tr>
      <w:tr w:rsidR="00CD010A" w:rsidRPr="004201B0" w:rsidTr="00CD010A">
        <w:trPr>
          <w:jc w:val="center"/>
        </w:trPr>
        <w:tc>
          <w:tcPr>
            <w:tcW w:w="0" w:type="auto"/>
            <w:shd w:val="clear" w:color="auto" w:fill="auto"/>
            <w:vAlign w:val="center"/>
          </w:tcPr>
          <w:p w:rsidR="00CD010A" w:rsidRPr="004201B0" w:rsidRDefault="00CD010A" w:rsidP="00CD010A">
            <w:pPr>
              <w:rPr>
                <w:sz w:val="18"/>
                <w:szCs w:val="18"/>
              </w:rPr>
            </w:pPr>
            <w:r w:rsidRPr="004201B0">
              <w:rPr>
                <w:sz w:val="18"/>
                <w:szCs w:val="18"/>
              </w:rPr>
              <w:t>6</w:t>
            </w:r>
          </w:p>
        </w:tc>
        <w:tc>
          <w:tcPr>
            <w:tcW w:w="1404" w:type="dxa"/>
            <w:vMerge/>
            <w:shd w:val="clear" w:color="auto" w:fill="auto"/>
            <w:vAlign w:val="center"/>
          </w:tcPr>
          <w:p w:rsidR="00CD010A" w:rsidRPr="004201B0" w:rsidRDefault="00CD010A" w:rsidP="00CD010A">
            <w:pPr>
              <w:rPr>
                <w:sz w:val="18"/>
                <w:szCs w:val="18"/>
              </w:rPr>
            </w:pPr>
          </w:p>
        </w:tc>
        <w:tc>
          <w:tcPr>
            <w:tcW w:w="1386" w:type="dxa"/>
            <w:vMerge/>
            <w:shd w:val="clear" w:color="auto" w:fill="auto"/>
            <w:vAlign w:val="center"/>
          </w:tcPr>
          <w:p w:rsidR="00CD010A" w:rsidRPr="004201B0" w:rsidRDefault="00CD010A" w:rsidP="00CD010A">
            <w:pPr>
              <w:rPr>
                <w:sz w:val="18"/>
                <w:szCs w:val="18"/>
              </w:rPr>
            </w:pPr>
          </w:p>
        </w:tc>
        <w:tc>
          <w:tcPr>
            <w:tcW w:w="1622" w:type="dxa"/>
            <w:shd w:val="clear" w:color="auto" w:fill="auto"/>
            <w:vAlign w:val="center"/>
          </w:tcPr>
          <w:p w:rsidR="00CD010A" w:rsidRPr="004201B0" w:rsidRDefault="00CD010A" w:rsidP="00CD010A">
            <w:pPr>
              <w:rPr>
                <w:sz w:val="18"/>
                <w:szCs w:val="18"/>
              </w:rPr>
            </w:pPr>
            <w:proofErr w:type="spellStart"/>
            <w:r w:rsidRPr="004201B0">
              <w:rPr>
                <w:sz w:val="18"/>
                <w:szCs w:val="18"/>
              </w:rPr>
              <w:t>Dien</w:t>
            </w:r>
            <w:proofErr w:type="spellEnd"/>
            <w:r w:rsidRPr="004201B0">
              <w:rPr>
                <w:sz w:val="18"/>
                <w:szCs w:val="18"/>
              </w:rPr>
              <w:t xml:space="preserve"> </w:t>
            </w:r>
            <w:proofErr w:type="spellStart"/>
            <w:r w:rsidRPr="004201B0">
              <w:rPr>
                <w:sz w:val="18"/>
                <w:szCs w:val="18"/>
              </w:rPr>
              <w:t>Quang</w:t>
            </w:r>
            <w:proofErr w:type="spellEnd"/>
          </w:p>
        </w:tc>
        <w:tc>
          <w:tcPr>
            <w:tcW w:w="1218" w:type="dxa"/>
            <w:shd w:val="clear" w:color="auto" w:fill="auto"/>
            <w:vAlign w:val="center"/>
          </w:tcPr>
          <w:p w:rsidR="00CD010A" w:rsidRPr="004201B0" w:rsidRDefault="00CD010A" w:rsidP="00CD010A">
            <w:pPr>
              <w:rPr>
                <w:sz w:val="18"/>
                <w:szCs w:val="18"/>
              </w:rPr>
            </w:pPr>
            <w:r w:rsidRPr="004201B0">
              <w:rPr>
                <w:sz w:val="18"/>
                <w:szCs w:val="18"/>
              </w:rPr>
              <w:t>12/01/2012</w:t>
            </w:r>
          </w:p>
        </w:tc>
      </w:tr>
      <w:tr w:rsidR="00CD010A" w:rsidRPr="004201B0" w:rsidTr="00CD010A">
        <w:trPr>
          <w:jc w:val="center"/>
        </w:trPr>
        <w:tc>
          <w:tcPr>
            <w:tcW w:w="0" w:type="auto"/>
            <w:shd w:val="clear" w:color="auto" w:fill="auto"/>
            <w:vAlign w:val="center"/>
          </w:tcPr>
          <w:p w:rsidR="00CD010A" w:rsidRPr="004201B0" w:rsidRDefault="00CD010A" w:rsidP="00CD010A">
            <w:pPr>
              <w:rPr>
                <w:sz w:val="18"/>
                <w:szCs w:val="18"/>
              </w:rPr>
            </w:pPr>
            <w:r w:rsidRPr="004201B0">
              <w:rPr>
                <w:sz w:val="18"/>
                <w:szCs w:val="18"/>
              </w:rPr>
              <w:t>7</w:t>
            </w:r>
          </w:p>
        </w:tc>
        <w:tc>
          <w:tcPr>
            <w:tcW w:w="1404" w:type="dxa"/>
            <w:vMerge/>
            <w:shd w:val="clear" w:color="auto" w:fill="auto"/>
            <w:vAlign w:val="center"/>
          </w:tcPr>
          <w:p w:rsidR="00CD010A" w:rsidRPr="004201B0" w:rsidRDefault="00CD010A" w:rsidP="00CD010A">
            <w:pPr>
              <w:rPr>
                <w:sz w:val="18"/>
                <w:szCs w:val="18"/>
              </w:rPr>
            </w:pPr>
          </w:p>
        </w:tc>
        <w:tc>
          <w:tcPr>
            <w:tcW w:w="1386" w:type="dxa"/>
            <w:vMerge w:val="restart"/>
            <w:shd w:val="clear" w:color="auto" w:fill="auto"/>
            <w:vAlign w:val="center"/>
          </w:tcPr>
          <w:p w:rsidR="00CD010A" w:rsidRPr="004201B0" w:rsidRDefault="00CD010A" w:rsidP="00CD010A">
            <w:pPr>
              <w:rPr>
                <w:sz w:val="18"/>
                <w:szCs w:val="18"/>
              </w:rPr>
            </w:pPr>
            <w:proofErr w:type="spellStart"/>
            <w:r w:rsidRPr="004201B0">
              <w:rPr>
                <w:sz w:val="18"/>
                <w:szCs w:val="18"/>
              </w:rPr>
              <w:t>Duy</w:t>
            </w:r>
            <w:proofErr w:type="spellEnd"/>
            <w:r w:rsidRPr="004201B0">
              <w:rPr>
                <w:sz w:val="18"/>
                <w:szCs w:val="18"/>
              </w:rPr>
              <w:t xml:space="preserve"> </w:t>
            </w:r>
            <w:proofErr w:type="spellStart"/>
            <w:r w:rsidRPr="004201B0">
              <w:rPr>
                <w:sz w:val="18"/>
                <w:szCs w:val="18"/>
              </w:rPr>
              <w:t>Xuyen</w:t>
            </w:r>
            <w:proofErr w:type="spellEnd"/>
          </w:p>
        </w:tc>
        <w:tc>
          <w:tcPr>
            <w:tcW w:w="1622" w:type="dxa"/>
            <w:shd w:val="clear" w:color="auto" w:fill="auto"/>
            <w:vAlign w:val="center"/>
          </w:tcPr>
          <w:p w:rsidR="00CD010A" w:rsidRPr="004201B0" w:rsidRDefault="00CD010A" w:rsidP="00CD010A">
            <w:pPr>
              <w:rPr>
                <w:sz w:val="18"/>
                <w:szCs w:val="18"/>
              </w:rPr>
            </w:pPr>
            <w:proofErr w:type="spellStart"/>
            <w:r w:rsidRPr="004201B0">
              <w:rPr>
                <w:sz w:val="18"/>
                <w:szCs w:val="18"/>
              </w:rPr>
              <w:t>Duy</w:t>
            </w:r>
            <w:proofErr w:type="spellEnd"/>
            <w:r w:rsidRPr="004201B0">
              <w:rPr>
                <w:sz w:val="18"/>
                <w:szCs w:val="18"/>
              </w:rPr>
              <w:t xml:space="preserve"> Trinh</w:t>
            </w:r>
          </w:p>
        </w:tc>
        <w:tc>
          <w:tcPr>
            <w:tcW w:w="1218" w:type="dxa"/>
            <w:shd w:val="clear" w:color="auto" w:fill="auto"/>
            <w:vAlign w:val="center"/>
          </w:tcPr>
          <w:p w:rsidR="00CD010A" w:rsidRPr="004201B0" w:rsidRDefault="00CD010A" w:rsidP="00CD010A">
            <w:pPr>
              <w:rPr>
                <w:sz w:val="18"/>
                <w:szCs w:val="18"/>
              </w:rPr>
            </w:pPr>
            <w:r w:rsidRPr="004201B0">
              <w:rPr>
                <w:sz w:val="18"/>
                <w:szCs w:val="18"/>
              </w:rPr>
              <w:t>09/10/2012</w:t>
            </w:r>
          </w:p>
        </w:tc>
      </w:tr>
      <w:tr w:rsidR="00CD010A" w:rsidRPr="004201B0" w:rsidTr="00CD010A">
        <w:trPr>
          <w:jc w:val="center"/>
        </w:trPr>
        <w:tc>
          <w:tcPr>
            <w:tcW w:w="0" w:type="auto"/>
            <w:shd w:val="clear" w:color="auto" w:fill="auto"/>
            <w:vAlign w:val="center"/>
          </w:tcPr>
          <w:p w:rsidR="00CD010A" w:rsidRPr="004201B0" w:rsidRDefault="00CD010A" w:rsidP="00CD010A">
            <w:pPr>
              <w:rPr>
                <w:sz w:val="18"/>
                <w:szCs w:val="18"/>
              </w:rPr>
            </w:pPr>
            <w:r w:rsidRPr="004201B0">
              <w:rPr>
                <w:sz w:val="18"/>
                <w:szCs w:val="18"/>
              </w:rPr>
              <w:t>8</w:t>
            </w:r>
          </w:p>
        </w:tc>
        <w:tc>
          <w:tcPr>
            <w:tcW w:w="1404" w:type="dxa"/>
            <w:vMerge/>
            <w:shd w:val="clear" w:color="auto" w:fill="auto"/>
            <w:vAlign w:val="center"/>
          </w:tcPr>
          <w:p w:rsidR="00CD010A" w:rsidRPr="004201B0" w:rsidRDefault="00CD010A" w:rsidP="00CD010A">
            <w:pPr>
              <w:rPr>
                <w:sz w:val="18"/>
                <w:szCs w:val="18"/>
              </w:rPr>
            </w:pPr>
          </w:p>
        </w:tc>
        <w:tc>
          <w:tcPr>
            <w:tcW w:w="1386" w:type="dxa"/>
            <w:vMerge/>
            <w:shd w:val="clear" w:color="auto" w:fill="auto"/>
            <w:vAlign w:val="center"/>
          </w:tcPr>
          <w:p w:rsidR="00CD010A" w:rsidRPr="004201B0" w:rsidRDefault="00CD010A" w:rsidP="00CD010A">
            <w:pPr>
              <w:rPr>
                <w:sz w:val="18"/>
                <w:szCs w:val="18"/>
              </w:rPr>
            </w:pPr>
          </w:p>
        </w:tc>
        <w:tc>
          <w:tcPr>
            <w:tcW w:w="1622" w:type="dxa"/>
            <w:shd w:val="clear" w:color="auto" w:fill="auto"/>
            <w:vAlign w:val="center"/>
          </w:tcPr>
          <w:p w:rsidR="00CD010A" w:rsidRPr="004201B0" w:rsidRDefault="00CD010A" w:rsidP="00CD010A">
            <w:pPr>
              <w:rPr>
                <w:sz w:val="18"/>
                <w:szCs w:val="18"/>
              </w:rPr>
            </w:pPr>
            <w:proofErr w:type="spellStart"/>
            <w:r w:rsidRPr="004201B0">
              <w:rPr>
                <w:sz w:val="18"/>
                <w:szCs w:val="18"/>
              </w:rPr>
              <w:t>Duy</w:t>
            </w:r>
            <w:proofErr w:type="spellEnd"/>
            <w:r w:rsidRPr="004201B0">
              <w:rPr>
                <w:sz w:val="18"/>
                <w:szCs w:val="18"/>
              </w:rPr>
              <w:t xml:space="preserve"> </w:t>
            </w:r>
            <w:proofErr w:type="spellStart"/>
            <w:r w:rsidRPr="004201B0">
              <w:rPr>
                <w:sz w:val="18"/>
                <w:szCs w:val="18"/>
              </w:rPr>
              <w:t>Sơn</w:t>
            </w:r>
            <w:proofErr w:type="spellEnd"/>
          </w:p>
        </w:tc>
        <w:tc>
          <w:tcPr>
            <w:tcW w:w="1218" w:type="dxa"/>
            <w:shd w:val="clear" w:color="auto" w:fill="auto"/>
            <w:vAlign w:val="center"/>
          </w:tcPr>
          <w:p w:rsidR="00CD010A" w:rsidRPr="004201B0" w:rsidRDefault="00CD010A" w:rsidP="00CD010A">
            <w:pPr>
              <w:rPr>
                <w:sz w:val="18"/>
                <w:szCs w:val="18"/>
              </w:rPr>
            </w:pPr>
            <w:r w:rsidRPr="004201B0">
              <w:rPr>
                <w:sz w:val="18"/>
                <w:szCs w:val="18"/>
              </w:rPr>
              <w:t>09/10/2012</w:t>
            </w:r>
          </w:p>
        </w:tc>
      </w:tr>
      <w:tr w:rsidR="00CD010A" w:rsidRPr="004201B0" w:rsidTr="00CD010A">
        <w:trPr>
          <w:jc w:val="center"/>
        </w:trPr>
        <w:tc>
          <w:tcPr>
            <w:tcW w:w="0" w:type="auto"/>
            <w:shd w:val="clear" w:color="auto" w:fill="auto"/>
            <w:vAlign w:val="center"/>
          </w:tcPr>
          <w:p w:rsidR="00CD010A" w:rsidRPr="004201B0" w:rsidRDefault="00CD010A" w:rsidP="00CD010A">
            <w:pPr>
              <w:rPr>
                <w:sz w:val="18"/>
                <w:szCs w:val="18"/>
              </w:rPr>
            </w:pPr>
            <w:r w:rsidRPr="004201B0">
              <w:rPr>
                <w:sz w:val="18"/>
                <w:szCs w:val="18"/>
              </w:rPr>
              <w:t>9</w:t>
            </w:r>
          </w:p>
        </w:tc>
        <w:tc>
          <w:tcPr>
            <w:tcW w:w="1404" w:type="dxa"/>
            <w:vMerge/>
            <w:shd w:val="clear" w:color="auto" w:fill="auto"/>
            <w:vAlign w:val="center"/>
          </w:tcPr>
          <w:p w:rsidR="00CD010A" w:rsidRPr="004201B0" w:rsidRDefault="00CD010A" w:rsidP="00CD010A">
            <w:pPr>
              <w:rPr>
                <w:sz w:val="18"/>
                <w:szCs w:val="18"/>
              </w:rPr>
            </w:pPr>
          </w:p>
        </w:tc>
        <w:tc>
          <w:tcPr>
            <w:tcW w:w="1386" w:type="dxa"/>
            <w:vMerge/>
            <w:shd w:val="clear" w:color="auto" w:fill="auto"/>
            <w:vAlign w:val="center"/>
          </w:tcPr>
          <w:p w:rsidR="00CD010A" w:rsidRPr="004201B0" w:rsidRDefault="00CD010A" w:rsidP="00CD010A">
            <w:pPr>
              <w:rPr>
                <w:sz w:val="18"/>
                <w:szCs w:val="18"/>
              </w:rPr>
            </w:pPr>
          </w:p>
        </w:tc>
        <w:tc>
          <w:tcPr>
            <w:tcW w:w="1622" w:type="dxa"/>
            <w:shd w:val="clear" w:color="auto" w:fill="auto"/>
            <w:vAlign w:val="center"/>
          </w:tcPr>
          <w:p w:rsidR="00CD010A" w:rsidRPr="004201B0" w:rsidRDefault="00CD010A" w:rsidP="00CD010A">
            <w:pPr>
              <w:rPr>
                <w:sz w:val="18"/>
                <w:szCs w:val="18"/>
              </w:rPr>
            </w:pPr>
            <w:proofErr w:type="spellStart"/>
            <w:r w:rsidRPr="004201B0">
              <w:rPr>
                <w:sz w:val="18"/>
                <w:szCs w:val="18"/>
              </w:rPr>
              <w:t>Duy</w:t>
            </w:r>
            <w:proofErr w:type="spellEnd"/>
            <w:r w:rsidRPr="004201B0">
              <w:rPr>
                <w:sz w:val="18"/>
                <w:szCs w:val="18"/>
              </w:rPr>
              <w:t xml:space="preserve"> </w:t>
            </w:r>
            <w:proofErr w:type="spellStart"/>
            <w:r w:rsidRPr="004201B0">
              <w:rPr>
                <w:sz w:val="18"/>
                <w:szCs w:val="18"/>
              </w:rPr>
              <w:t>Trung</w:t>
            </w:r>
            <w:proofErr w:type="spellEnd"/>
          </w:p>
        </w:tc>
        <w:tc>
          <w:tcPr>
            <w:tcW w:w="1218" w:type="dxa"/>
            <w:shd w:val="clear" w:color="auto" w:fill="auto"/>
            <w:vAlign w:val="center"/>
          </w:tcPr>
          <w:p w:rsidR="00CD010A" w:rsidRPr="004201B0" w:rsidRDefault="00CD010A" w:rsidP="00CD010A">
            <w:pPr>
              <w:rPr>
                <w:sz w:val="18"/>
                <w:szCs w:val="18"/>
              </w:rPr>
            </w:pPr>
            <w:r w:rsidRPr="004201B0">
              <w:rPr>
                <w:sz w:val="18"/>
                <w:szCs w:val="18"/>
              </w:rPr>
              <w:t>10/10/2012</w:t>
            </w:r>
          </w:p>
        </w:tc>
      </w:tr>
      <w:tr w:rsidR="00CD010A" w:rsidRPr="004201B0" w:rsidTr="00CD010A">
        <w:trPr>
          <w:jc w:val="center"/>
        </w:trPr>
        <w:tc>
          <w:tcPr>
            <w:tcW w:w="0" w:type="auto"/>
            <w:shd w:val="clear" w:color="auto" w:fill="auto"/>
            <w:vAlign w:val="center"/>
          </w:tcPr>
          <w:p w:rsidR="00CD010A" w:rsidRPr="004201B0" w:rsidRDefault="00CD010A" w:rsidP="00CD010A">
            <w:pPr>
              <w:rPr>
                <w:sz w:val="18"/>
                <w:szCs w:val="18"/>
              </w:rPr>
            </w:pPr>
            <w:r w:rsidRPr="004201B0">
              <w:rPr>
                <w:sz w:val="18"/>
                <w:szCs w:val="18"/>
              </w:rPr>
              <w:t>10</w:t>
            </w:r>
          </w:p>
        </w:tc>
        <w:tc>
          <w:tcPr>
            <w:tcW w:w="1404" w:type="dxa"/>
            <w:vMerge/>
            <w:shd w:val="clear" w:color="auto" w:fill="auto"/>
            <w:vAlign w:val="center"/>
          </w:tcPr>
          <w:p w:rsidR="00CD010A" w:rsidRPr="004201B0" w:rsidRDefault="00CD010A" w:rsidP="00CD010A">
            <w:pPr>
              <w:rPr>
                <w:sz w:val="18"/>
                <w:szCs w:val="18"/>
              </w:rPr>
            </w:pPr>
          </w:p>
        </w:tc>
        <w:tc>
          <w:tcPr>
            <w:tcW w:w="1386" w:type="dxa"/>
            <w:vMerge w:val="restart"/>
            <w:shd w:val="clear" w:color="auto" w:fill="auto"/>
            <w:vAlign w:val="center"/>
          </w:tcPr>
          <w:p w:rsidR="00CD010A" w:rsidRPr="004201B0" w:rsidRDefault="00CD010A" w:rsidP="00CD010A">
            <w:pPr>
              <w:rPr>
                <w:sz w:val="18"/>
                <w:szCs w:val="18"/>
              </w:rPr>
            </w:pPr>
            <w:proofErr w:type="spellStart"/>
            <w:r w:rsidRPr="004201B0">
              <w:rPr>
                <w:sz w:val="18"/>
                <w:szCs w:val="18"/>
              </w:rPr>
              <w:t>Que</w:t>
            </w:r>
            <w:proofErr w:type="spellEnd"/>
            <w:r w:rsidRPr="004201B0">
              <w:rPr>
                <w:sz w:val="18"/>
                <w:szCs w:val="18"/>
              </w:rPr>
              <w:t xml:space="preserve"> Son</w:t>
            </w:r>
          </w:p>
        </w:tc>
        <w:tc>
          <w:tcPr>
            <w:tcW w:w="1622" w:type="dxa"/>
            <w:shd w:val="clear" w:color="auto" w:fill="auto"/>
            <w:vAlign w:val="center"/>
          </w:tcPr>
          <w:p w:rsidR="00CD010A" w:rsidRPr="004201B0" w:rsidRDefault="00CD010A" w:rsidP="00CD010A">
            <w:pPr>
              <w:rPr>
                <w:sz w:val="18"/>
                <w:szCs w:val="18"/>
              </w:rPr>
            </w:pPr>
            <w:proofErr w:type="spellStart"/>
            <w:r w:rsidRPr="004201B0">
              <w:rPr>
                <w:sz w:val="18"/>
                <w:szCs w:val="18"/>
              </w:rPr>
              <w:t>Que</w:t>
            </w:r>
            <w:proofErr w:type="spellEnd"/>
            <w:r w:rsidRPr="004201B0">
              <w:rPr>
                <w:sz w:val="18"/>
                <w:szCs w:val="18"/>
              </w:rPr>
              <w:t xml:space="preserve"> </w:t>
            </w:r>
            <w:proofErr w:type="spellStart"/>
            <w:r w:rsidRPr="004201B0">
              <w:rPr>
                <w:sz w:val="18"/>
                <w:szCs w:val="18"/>
              </w:rPr>
              <w:t>Xuan</w:t>
            </w:r>
            <w:proofErr w:type="spellEnd"/>
            <w:r w:rsidRPr="004201B0">
              <w:rPr>
                <w:sz w:val="18"/>
                <w:szCs w:val="18"/>
              </w:rPr>
              <w:t xml:space="preserve"> 2</w:t>
            </w:r>
          </w:p>
        </w:tc>
        <w:tc>
          <w:tcPr>
            <w:tcW w:w="1218" w:type="dxa"/>
            <w:shd w:val="clear" w:color="auto" w:fill="auto"/>
            <w:vAlign w:val="center"/>
          </w:tcPr>
          <w:p w:rsidR="00CD010A" w:rsidRPr="004201B0" w:rsidRDefault="00CD010A" w:rsidP="00CD010A">
            <w:pPr>
              <w:rPr>
                <w:sz w:val="18"/>
                <w:szCs w:val="18"/>
              </w:rPr>
            </w:pPr>
            <w:r w:rsidRPr="004201B0">
              <w:rPr>
                <w:sz w:val="18"/>
                <w:szCs w:val="18"/>
              </w:rPr>
              <w:t>08/04/2013</w:t>
            </w:r>
          </w:p>
        </w:tc>
      </w:tr>
      <w:tr w:rsidR="00CD010A" w:rsidRPr="004201B0" w:rsidTr="00CD010A">
        <w:trPr>
          <w:jc w:val="center"/>
        </w:trPr>
        <w:tc>
          <w:tcPr>
            <w:tcW w:w="0" w:type="auto"/>
            <w:shd w:val="clear" w:color="auto" w:fill="auto"/>
            <w:vAlign w:val="center"/>
          </w:tcPr>
          <w:p w:rsidR="00CD010A" w:rsidRPr="004201B0" w:rsidRDefault="00CD010A" w:rsidP="00CD010A">
            <w:pPr>
              <w:rPr>
                <w:sz w:val="18"/>
                <w:szCs w:val="18"/>
              </w:rPr>
            </w:pPr>
            <w:r w:rsidRPr="004201B0">
              <w:rPr>
                <w:sz w:val="18"/>
                <w:szCs w:val="18"/>
              </w:rPr>
              <w:t>11</w:t>
            </w:r>
          </w:p>
        </w:tc>
        <w:tc>
          <w:tcPr>
            <w:tcW w:w="1404" w:type="dxa"/>
            <w:vMerge/>
            <w:shd w:val="clear" w:color="auto" w:fill="auto"/>
            <w:vAlign w:val="center"/>
          </w:tcPr>
          <w:p w:rsidR="00CD010A" w:rsidRPr="004201B0" w:rsidRDefault="00CD010A" w:rsidP="00CD010A">
            <w:pPr>
              <w:rPr>
                <w:sz w:val="18"/>
                <w:szCs w:val="18"/>
              </w:rPr>
            </w:pPr>
          </w:p>
        </w:tc>
        <w:tc>
          <w:tcPr>
            <w:tcW w:w="1386" w:type="dxa"/>
            <w:vMerge/>
            <w:shd w:val="clear" w:color="auto" w:fill="auto"/>
            <w:vAlign w:val="center"/>
          </w:tcPr>
          <w:p w:rsidR="00CD010A" w:rsidRPr="004201B0" w:rsidRDefault="00CD010A" w:rsidP="00CD010A">
            <w:pPr>
              <w:rPr>
                <w:sz w:val="18"/>
                <w:szCs w:val="18"/>
              </w:rPr>
            </w:pPr>
          </w:p>
        </w:tc>
        <w:tc>
          <w:tcPr>
            <w:tcW w:w="1622" w:type="dxa"/>
            <w:shd w:val="clear" w:color="auto" w:fill="auto"/>
            <w:vAlign w:val="center"/>
          </w:tcPr>
          <w:p w:rsidR="00CD010A" w:rsidRPr="004201B0" w:rsidRDefault="00CD010A" w:rsidP="00CD010A">
            <w:pPr>
              <w:rPr>
                <w:sz w:val="18"/>
                <w:szCs w:val="18"/>
              </w:rPr>
            </w:pPr>
            <w:proofErr w:type="spellStart"/>
            <w:r w:rsidRPr="004201B0">
              <w:rPr>
                <w:sz w:val="18"/>
                <w:szCs w:val="18"/>
              </w:rPr>
              <w:t>Phu</w:t>
            </w:r>
            <w:proofErr w:type="spellEnd"/>
            <w:r w:rsidRPr="004201B0">
              <w:rPr>
                <w:sz w:val="18"/>
                <w:szCs w:val="18"/>
              </w:rPr>
              <w:t xml:space="preserve"> </w:t>
            </w:r>
            <w:proofErr w:type="spellStart"/>
            <w:r w:rsidRPr="004201B0">
              <w:rPr>
                <w:sz w:val="18"/>
                <w:szCs w:val="18"/>
              </w:rPr>
              <w:t>Tho</w:t>
            </w:r>
            <w:proofErr w:type="spellEnd"/>
          </w:p>
        </w:tc>
        <w:tc>
          <w:tcPr>
            <w:tcW w:w="1218" w:type="dxa"/>
            <w:shd w:val="clear" w:color="auto" w:fill="auto"/>
            <w:vAlign w:val="center"/>
          </w:tcPr>
          <w:p w:rsidR="00CD010A" w:rsidRPr="004201B0" w:rsidRDefault="00CD010A" w:rsidP="00CD010A">
            <w:pPr>
              <w:rPr>
                <w:sz w:val="18"/>
                <w:szCs w:val="18"/>
              </w:rPr>
            </w:pPr>
            <w:r w:rsidRPr="004201B0">
              <w:rPr>
                <w:sz w:val="18"/>
                <w:szCs w:val="18"/>
              </w:rPr>
              <w:t>09/11/2012</w:t>
            </w:r>
          </w:p>
        </w:tc>
      </w:tr>
      <w:tr w:rsidR="00CD010A" w:rsidRPr="004201B0" w:rsidTr="00CD010A">
        <w:trPr>
          <w:jc w:val="center"/>
        </w:trPr>
        <w:tc>
          <w:tcPr>
            <w:tcW w:w="0" w:type="auto"/>
            <w:shd w:val="clear" w:color="auto" w:fill="auto"/>
            <w:vAlign w:val="center"/>
          </w:tcPr>
          <w:p w:rsidR="00CD010A" w:rsidRPr="004201B0" w:rsidRDefault="00CD010A" w:rsidP="00CD010A">
            <w:pPr>
              <w:rPr>
                <w:sz w:val="18"/>
                <w:szCs w:val="18"/>
              </w:rPr>
            </w:pPr>
            <w:r w:rsidRPr="004201B0">
              <w:rPr>
                <w:sz w:val="18"/>
                <w:szCs w:val="18"/>
              </w:rPr>
              <w:t>12</w:t>
            </w:r>
          </w:p>
        </w:tc>
        <w:tc>
          <w:tcPr>
            <w:tcW w:w="1404" w:type="dxa"/>
            <w:vMerge/>
            <w:shd w:val="clear" w:color="auto" w:fill="auto"/>
            <w:vAlign w:val="center"/>
          </w:tcPr>
          <w:p w:rsidR="00CD010A" w:rsidRPr="004201B0" w:rsidRDefault="00CD010A" w:rsidP="00CD010A">
            <w:pPr>
              <w:rPr>
                <w:sz w:val="18"/>
                <w:szCs w:val="18"/>
              </w:rPr>
            </w:pPr>
          </w:p>
        </w:tc>
        <w:tc>
          <w:tcPr>
            <w:tcW w:w="1386" w:type="dxa"/>
            <w:vMerge w:val="restart"/>
            <w:shd w:val="clear" w:color="auto" w:fill="auto"/>
            <w:vAlign w:val="center"/>
          </w:tcPr>
          <w:p w:rsidR="00CD010A" w:rsidRPr="004201B0" w:rsidRDefault="00CD010A" w:rsidP="00CD010A">
            <w:pPr>
              <w:rPr>
                <w:sz w:val="18"/>
                <w:szCs w:val="18"/>
              </w:rPr>
            </w:pPr>
            <w:proofErr w:type="spellStart"/>
            <w:r w:rsidRPr="004201B0">
              <w:rPr>
                <w:sz w:val="18"/>
                <w:szCs w:val="18"/>
              </w:rPr>
              <w:t>Thang</w:t>
            </w:r>
            <w:proofErr w:type="spellEnd"/>
            <w:r w:rsidRPr="004201B0">
              <w:rPr>
                <w:sz w:val="18"/>
                <w:szCs w:val="18"/>
              </w:rPr>
              <w:t xml:space="preserve"> </w:t>
            </w:r>
            <w:proofErr w:type="spellStart"/>
            <w:r w:rsidRPr="004201B0">
              <w:rPr>
                <w:sz w:val="18"/>
                <w:szCs w:val="18"/>
              </w:rPr>
              <w:t>Binh</w:t>
            </w:r>
            <w:proofErr w:type="spellEnd"/>
          </w:p>
        </w:tc>
        <w:tc>
          <w:tcPr>
            <w:tcW w:w="1622" w:type="dxa"/>
            <w:shd w:val="clear" w:color="auto" w:fill="auto"/>
            <w:vAlign w:val="center"/>
          </w:tcPr>
          <w:p w:rsidR="00CD010A" w:rsidRPr="004201B0" w:rsidRDefault="00CD010A" w:rsidP="00CD010A">
            <w:pPr>
              <w:rPr>
                <w:sz w:val="18"/>
                <w:szCs w:val="18"/>
              </w:rPr>
            </w:pPr>
            <w:proofErr w:type="spellStart"/>
            <w:r w:rsidRPr="004201B0">
              <w:rPr>
                <w:sz w:val="18"/>
                <w:szCs w:val="18"/>
              </w:rPr>
              <w:t>Binh</w:t>
            </w:r>
            <w:proofErr w:type="spellEnd"/>
            <w:r w:rsidRPr="004201B0">
              <w:rPr>
                <w:sz w:val="18"/>
                <w:szCs w:val="18"/>
              </w:rPr>
              <w:t xml:space="preserve"> </w:t>
            </w:r>
            <w:proofErr w:type="spellStart"/>
            <w:r w:rsidRPr="004201B0">
              <w:rPr>
                <w:sz w:val="18"/>
                <w:szCs w:val="18"/>
              </w:rPr>
              <w:t>Quy</w:t>
            </w:r>
            <w:proofErr w:type="spellEnd"/>
          </w:p>
        </w:tc>
        <w:tc>
          <w:tcPr>
            <w:tcW w:w="1218" w:type="dxa"/>
            <w:shd w:val="clear" w:color="auto" w:fill="auto"/>
            <w:vAlign w:val="center"/>
          </w:tcPr>
          <w:p w:rsidR="00CD010A" w:rsidRPr="004201B0" w:rsidRDefault="00CD010A" w:rsidP="00CD010A">
            <w:pPr>
              <w:rPr>
                <w:sz w:val="18"/>
                <w:szCs w:val="18"/>
              </w:rPr>
            </w:pPr>
            <w:r w:rsidRPr="004201B0">
              <w:rPr>
                <w:sz w:val="18"/>
                <w:szCs w:val="18"/>
              </w:rPr>
              <w:t>26/11/2012</w:t>
            </w:r>
          </w:p>
        </w:tc>
      </w:tr>
      <w:tr w:rsidR="00CD010A" w:rsidRPr="004201B0" w:rsidTr="00CD010A">
        <w:trPr>
          <w:jc w:val="center"/>
        </w:trPr>
        <w:tc>
          <w:tcPr>
            <w:tcW w:w="0" w:type="auto"/>
            <w:shd w:val="clear" w:color="auto" w:fill="auto"/>
            <w:vAlign w:val="center"/>
          </w:tcPr>
          <w:p w:rsidR="00CD010A" w:rsidRPr="004201B0" w:rsidRDefault="00CD010A" w:rsidP="00CD010A">
            <w:pPr>
              <w:rPr>
                <w:sz w:val="18"/>
                <w:szCs w:val="18"/>
              </w:rPr>
            </w:pPr>
            <w:r w:rsidRPr="004201B0">
              <w:rPr>
                <w:sz w:val="18"/>
                <w:szCs w:val="18"/>
              </w:rPr>
              <w:t>13</w:t>
            </w:r>
          </w:p>
        </w:tc>
        <w:tc>
          <w:tcPr>
            <w:tcW w:w="1404" w:type="dxa"/>
            <w:vMerge/>
            <w:shd w:val="clear" w:color="auto" w:fill="auto"/>
            <w:vAlign w:val="center"/>
          </w:tcPr>
          <w:p w:rsidR="00CD010A" w:rsidRPr="004201B0" w:rsidRDefault="00CD010A" w:rsidP="00CD010A">
            <w:pPr>
              <w:rPr>
                <w:sz w:val="18"/>
                <w:szCs w:val="18"/>
              </w:rPr>
            </w:pPr>
          </w:p>
        </w:tc>
        <w:tc>
          <w:tcPr>
            <w:tcW w:w="1386" w:type="dxa"/>
            <w:vMerge/>
            <w:shd w:val="clear" w:color="auto" w:fill="auto"/>
            <w:vAlign w:val="center"/>
          </w:tcPr>
          <w:p w:rsidR="00CD010A" w:rsidRPr="004201B0" w:rsidRDefault="00CD010A" w:rsidP="00CD010A">
            <w:pPr>
              <w:rPr>
                <w:sz w:val="18"/>
                <w:szCs w:val="18"/>
              </w:rPr>
            </w:pPr>
          </w:p>
        </w:tc>
        <w:tc>
          <w:tcPr>
            <w:tcW w:w="1622" w:type="dxa"/>
            <w:shd w:val="clear" w:color="auto" w:fill="auto"/>
            <w:vAlign w:val="center"/>
          </w:tcPr>
          <w:p w:rsidR="00CD010A" w:rsidRPr="004201B0" w:rsidRDefault="00CD010A" w:rsidP="00CD010A">
            <w:pPr>
              <w:rPr>
                <w:sz w:val="18"/>
                <w:szCs w:val="18"/>
              </w:rPr>
            </w:pPr>
            <w:proofErr w:type="spellStart"/>
            <w:r w:rsidRPr="004201B0">
              <w:rPr>
                <w:sz w:val="18"/>
                <w:szCs w:val="18"/>
              </w:rPr>
              <w:t>Binh</w:t>
            </w:r>
            <w:proofErr w:type="spellEnd"/>
            <w:r w:rsidRPr="004201B0">
              <w:rPr>
                <w:sz w:val="18"/>
                <w:szCs w:val="18"/>
              </w:rPr>
              <w:t xml:space="preserve"> </w:t>
            </w:r>
            <w:proofErr w:type="spellStart"/>
            <w:r w:rsidRPr="004201B0">
              <w:rPr>
                <w:sz w:val="18"/>
                <w:szCs w:val="18"/>
              </w:rPr>
              <w:t>Chanh</w:t>
            </w:r>
            <w:proofErr w:type="spellEnd"/>
          </w:p>
        </w:tc>
        <w:tc>
          <w:tcPr>
            <w:tcW w:w="1218" w:type="dxa"/>
            <w:shd w:val="clear" w:color="auto" w:fill="auto"/>
            <w:vAlign w:val="center"/>
          </w:tcPr>
          <w:p w:rsidR="00CD010A" w:rsidRPr="004201B0" w:rsidRDefault="00CD010A" w:rsidP="00CD010A">
            <w:pPr>
              <w:rPr>
                <w:sz w:val="18"/>
                <w:szCs w:val="18"/>
              </w:rPr>
            </w:pPr>
            <w:r w:rsidRPr="004201B0">
              <w:rPr>
                <w:sz w:val="18"/>
                <w:szCs w:val="18"/>
              </w:rPr>
              <w:t>26/11/2012</w:t>
            </w:r>
          </w:p>
        </w:tc>
      </w:tr>
      <w:tr w:rsidR="00CD010A" w:rsidRPr="004201B0" w:rsidTr="00CD010A">
        <w:trPr>
          <w:trHeight w:val="299"/>
          <w:jc w:val="center"/>
        </w:trPr>
        <w:tc>
          <w:tcPr>
            <w:tcW w:w="0" w:type="auto"/>
            <w:vMerge w:val="restart"/>
            <w:shd w:val="clear" w:color="auto" w:fill="auto"/>
            <w:vAlign w:val="center"/>
          </w:tcPr>
          <w:p w:rsidR="00CD010A" w:rsidRPr="004201B0" w:rsidRDefault="00CD010A" w:rsidP="00CD010A">
            <w:pPr>
              <w:rPr>
                <w:sz w:val="18"/>
                <w:szCs w:val="18"/>
              </w:rPr>
            </w:pPr>
            <w:r w:rsidRPr="004201B0">
              <w:rPr>
                <w:sz w:val="18"/>
                <w:szCs w:val="18"/>
              </w:rPr>
              <w:t>14</w:t>
            </w:r>
          </w:p>
        </w:tc>
        <w:tc>
          <w:tcPr>
            <w:tcW w:w="1404" w:type="dxa"/>
            <w:vMerge/>
            <w:shd w:val="clear" w:color="auto" w:fill="auto"/>
            <w:vAlign w:val="center"/>
          </w:tcPr>
          <w:p w:rsidR="00CD010A" w:rsidRPr="004201B0" w:rsidRDefault="00CD010A" w:rsidP="00CD010A">
            <w:pPr>
              <w:rPr>
                <w:sz w:val="18"/>
                <w:szCs w:val="18"/>
              </w:rPr>
            </w:pPr>
          </w:p>
        </w:tc>
        <w:tc>
          <w:tcPr>
            <w:tcW w:w="1386" w:type="dxa"/>
            <w:vMerge/>
            <w:shd w:val="clear" w:color="auto" w:fill="auto"/>
            <w:vAlign w:val="center"/>
          </w:tcPr>
          <w:p w:rsidR="00CD010A" w:rsidRPr="004201B0" w:rsidRDefault="00CD010A" w:rsidP="00CD010A">
            <w:pPr>
              <w:rPr>
                <w:sz w:val="18"/>
                <w:szCs w:val="18"/>
              </w:rPr>
            </w:pPr>
          </w:p>
        </w:tc>
        <w:tc>
          <w:tcPr>
            <w:tcW w:w="1622" w:type="dxa"/>
            <w:vMerge w:val="restart"/>
            <w:shd w:val="clear" w:color="auto" w:fill="auto"/>
            <w:vAlign w:val="center"/>
          </w:tcPr>
          <w:p w:rsidR="00CD010A" w:rsidRPr="004201B0" w:rsidRDefault="00CD010A" w:rsidP="00CD010A">
            <w:pPr>
              <w:rPr>
                <w:sz w:val="18"/>
                <w:szCs w:val="18"/>
              </w:rPr>
            </w:pPr>
            <w:proofErr w:type="spellStart"/>
            <w:r w:rsidRPr="004201B0">
              <w:rPr>
                <w:sz w:val="18"/>
                <w:szCs w:val="18"/>
              </w:rPr>
              <w:t>Binh</w:t>
            </w:r>
            <w:proofErr w:type="spellEnd"/>
            <w:r w:rsidRPr="004201B0">
              <w:rPr>
                <w:sz w:val="18"/>
                <w:szCs w:val="18"/>
              </w:rPr>
              <w:t xml:space="preserve"> </w:t>
            </w:r>
            <w:proofErr w:type="spellStart"/>
            <w:r w:rsidRPr="004201B0">
              <w:rPr>
                <w:sz w:val="18"/>
                <w:szCs w:val="18"/>
              </w:rPr>
              <w:t>Que</w:t>
            </w:r>
            <w:proofErr w:type="spellEnd"/>
          </w:p>
        </w:tc>
        <w:tc>
          <w:tcPr>
            <w:tcW w:w="1218" w:type="dxa"/>
            <w:vMerge w:val="restart"/>
            <w:shd w:val="clear" w:color="auto" w:fill="auto"/>
            <w:vAlign w:val="center"/>
          </w:tcPr>
          <w:p w:rsidR="00CD010A" w:rsidRPr="004201B0" w:rsidRDefault="00CD010A" w:rsidP="00CD010A">
            <w:pPr>
              <w:rPr>
                <w:sz w:val="18"/>
                <w:szCs w:val="18"/>
              </w:rPr>
            </w:pPr>
            <w:r w:rsidRPr="004201B0">
              <w:rPr>
                <w:sz w:val="18"/>
                <w:szCs w:val="18"/>
              </w:rPr>
              <w:t>27/11/2012</w:t>
            </w:r>
          </w:p>
        </w:tc>
      </w:tr>
      <w:tr w:rsidR="00CD010A" w:rsidRPr="004201B0" w:rsidTr="00CD010A">
        <w:trPr>
          <w:trHeight w:val="299"/>
          <w:jc w:val="center"/>
        </w:trPr>
        <w:tc>
          <w:tcPr>
            <w:tcW w:w="0" w:type="auto"/>
            <w:vMerge/>
            <w:shd w:val="clear" w:color="auto" w:fill="auto"/>
            <w:vAlign w:val="center"/>
          </w:tcPr>
          <w:p w:rsidR="00CD010A" w:rsidRPr="004201B0" w:rsidRDefault="00CD010A" w:rsidP="00CD010A">
            <w:pPr>
              <w:rPr>
                <w:sz w:val="18"/>
                <w:szCs w:val="18"/>
              </w:rPr>
            </w:pPr>
          </w:p>
        </w:tc>
        <w:tc>
          <w:tcPr>
            <w:tcW w:w="1404" w:type="dxa"/>
            <w:vMerge/>
            <w:shd w:val="clear" w:color="auto" w:fill="auto"/>
            <w:vAlign w:val="center"/>
          </w:tcPr>
          <w:p w:rsidR="00CD010A" w:rsidRPr="004201B0" w:rsidRDefault="00CD010A" w:rsidP="00CD010A">
            <w:pPr>
              <w:rPr>
                <w:sz w:val="18"/>
                <w:szCs w:val="18"/>
              </w:rPr>
            </w:pPr>
          </w:p>
        </w:tc>
        <w:tc>
          <w:tcPr>
            <w:tcW w:w="1386" w:type="dxa"/>
            <w:vMerge/>
            <w:shd w:val="clear" w:color="auto" w:fill="auto"/>
            <w:vAlign w:val="center"/>
          </w:tcPr>
          <w:p w:rsidR="00CD010A" w:rsidRPr="004201B0" w:rsidRDefault="00CD010A" w:rsidP="00CD010A">
            <w:pPr>
              <w:rPr>
                <w:sz w:val="18"/>
                <w:szCs w:val="18"/>
              </w:rPr>
            </w:pPr>
          </w:p>
        </w:tc>
        <w:tc>
          <w:tcPr>
            <w:tcW w:w="1622" w:type="dxa"/>
            <w:vMerge/>
            <w:shd w:val="clear" w:color="auto" w:fill="auto"/>
            <w:vAlign w:val="center"/>
          </w:tcPr>
          <w:p w:rsidR="00CD010A" w:rsidRPr="004201B0" w:rsidRDefault="00CD010A" w:rsidP="00CD010A">
            <w:pPr>
              <w:rPr>
                <w:sz w:val="18"/>
                <w:szCs w:val="18"/>
              </w:rPr>
            </w:pPr>
          </w:p>
        </w:tc>
        <w:tc>
          <w:tcPr>
            <w:tcW w:w="1218" w:type="dxa"/>
            <w:vMerge/>
            <w:shd w:val="clear" w:color="auto" w:fill="auto"/>
            <w:vAlign w:val="center"/>
          </w:tcPr>
          <w:p w:rsidR="00CD010A" w:rsidRPr="004201B0" w:rsidRDefault="00CD010A" w:rsidP="00CD010A">
            <w:pPr>
              <w:rPr>
                <w:sz w:val="18"/>
                <w:szCs w:val="18"/>
              </w:rPr>
            </w:pPr>
          </w:p>
        </w:tc>
      </w:tr>
      <w:tr w:rsidR="00CD010A" w:rsidRPr="004201B0" w:rsidTr="00CD010A">
        <w:trPr>
          <w:trHeight w:val="299"/>
          <w:jc w:val="center"/>
        </w:trPr>
        <w:tc>
          <w:tcPr>
            <w:tcW w:w="0" w:type="auto"/>
            <w:vMerge w:val="restart"/>
            <w:shd w:val="clear" w:color="auto" w:fill="auto"/>
            <w:vAlign w:val="center"/>
          </w:tcPr>
          <w:p w:rsidR="00CD010A" w:rsidRPr="004201B0" w:rsidRDefault="00CD010A" w:rsidP="00CD010A">
            <w:pPr>
              <w:rPr>
                <w:sz w:val="18"/>
                <w:szCs w:val="18"/>
              </w:rPr>
            </w:pPr>
            <w:r w:rsidRPr="004201B0">
              <w:rPr>
                <w:sz w:val="18"/>
                <w:szCs w:val="18"/>
              </w:rPr>
              <w:t>15</w:t>
            </w:r>
          </w:p>
        </w:tc>
        <w:tc>
          <w:tcPr>
            <w:tcW w:w="1404" w:type="dxa"/>
            <w:vMerge/>
            <w:shd w:val="clear" w:color="auto" w:fill="auto"/>
            <w:vAlign w:val="center"/>
          </w:tcPr>
          <w:p w:rsidR="00CD010A" w:rsidRPr="004201B0" w:rsidRDefault="00CD010A" w:rsidP="00CD010A">
            <w:pPr>
              <w:rPr>
                <w:sz w:val="18"/>
                <w:szCs w:val="18"/>
              </w:rPr>
            </w:pPr>
          </w:p>
        </w:tc>
        <w:tc>
          <w:tcPr>
            <w:tcW w:w="1386" w:type="dxa"/>
            <w:vMerge/>
            <w:shd w:val="clear" w:color="auto" w:fill="auto"/>
            <w:vAlign w:val="center"/>
          </w:tcPr>
          <w:p w:rsidR="00CD010A" w:rsidRPr="004201B0" w:rsidRDefault="00CD010A" w:rsidP="00CD010A">
            <w:pPr>
              <w:rPr>
                <w:sz w:val="18"/>
                <w:szCs w:val="18"/>
              </w:rPr>
            </w:pPr>
          </w:p>
        </w:tc>
        <w:tc>
          <w:tcPr>
            <w:tcW w:w="1622" w:type="dxa"/>
            <w:vMerge w:val="restart"/>
            <w:shd w:val="clear" w:color="auto" w:fill="auto"/>
            <w:vAlign w:val="center"/>
          </w:tcPr>
          <w:p w:rsidR="00CD010A" w:rsidRPr="004201B0" w:rsidRDefault="00CD010A" w:rsidP="00CD010A">
            <w:pPr>
              <w:rPr>
                <w:sz w:val="18"/>
                <w:szCs w:val="18"/>
              </w:rPr>
            </w:pPr>
            <w:proofErr w:type="spellStart"/>
            <w:r w:rsidRPr="004201B0">
              <w:rPr>
                <w:sz w:val="18"/>
                <w:szCs w:val="18"/>
              </w:rPr>
              <w:t>Binh</w:t>
            </w:r>
            <w:proofErr w:type="spellEnd"/>
            <w:r w:rsidRPr="004201B0">
              <w:rPr>
                <w:sz w:val="18"/>
                <w:szCs w:val="18"/>
              </w:rPr>
              <w:t xml:space="preserve"> An</w:t>
            </w:r>
          </w:p>
        </w:tc>
        <w:tc>
          <w:tcPr>
            <w:tcW w:w="1218" w:type="dxa"/>
            <w:vMerge w:val="restart"/>
            <w:shd w:val="clear" w:color="auto" w:fill="auto"/>
            <w:vAlign w:val="center"/>
          </w:tcPr>
          <w:p w:rsidR="00CD010A" w:rsidRPr="004201B0" w:rsidRDefault="00CD010A" w:rsidP="00CD010A">
            <w:pPr>
              <w:rPr>
                <w:sz w:val="18"/>
                <w:szCs w:val="18"/>
              </w:rPr>
            </w:pPr>
            <w:r w:rsidRPr="004201B0">
              <w:rPr>
                <w:sz w:val="18"/>
                <w:szCs w:val="18"/>
              </w:rPr>
              <w:t>27/11/2012</w:t>
            </w:r>
          </w:p>
        </w:tc>
      </w:tr>
      <w:tr w:rsidR="00CD010A" w:rsidRPr="004201B0" w:rsidTr="00CD010A">
        <w:trPr>
          <w:trHeight w:val="299"/>
          <w:jc w:val="center"/>
        </w:trPr>
        <w:tc>
          <w:tcPr>
            <w:tcW w:w="0" w:type="auto"/>
            <w:vMerge/>
            <w:shd w:val="clear" w:color="auto" w:fill="auto"/>
            <w:vAlign w:val="center"/>
          </w:tcPr>
          <w:p w:rsidR="00CD010A" w:rsidRPr="004201B0" w:rsidRDefault="00CD010A" w:rsidP="00CD010A">
            <w:pPr>
              <w:rPr>
                <w:sz w:val="18"/>
                <w:szCs w:val="18"/>
              </w:rPr>
            </w:pPr>
          </w:p>
        </w:tc>
        <w:tc>
          <w:tcPr>
            <w:tcW w:w="1404" w:type="dxa"/>
            <w:vMerge/>
            <w:shd w:val="clear" w:color="auto" w:fill="auto"/>
            <w:vAlign w:val="center"/>
          </w:tcPr>
          <w:p w:rsidR="00CD010A" w:rsidRPr="004201B0" w:rsidRDefault="00CD010A" w:rsidP="00CD010A">
            <w:pPr>
              <w:rPr>
                <w:sz w:val="18"/>
                <w:szCs w:val="18"/>
              </w:rPr>
            </w:pPr>
          </w:p>
        </w:tc>
        <w:tc>
          <w:tcPr>
            <w:tcW w:w="1386" w:type="dxa"/>
            <w:vMerge/>
            <w:shd w:val="clear" w:color="auto" w:fill="auto"/>
            <w:vAlign w:val="center"/>
          </w:tcPr>
          <w:p w:rsidR="00CD010A" w:rsidRPr="004201B0" w:rsidRDefault="00CD010A" w:rsidP="00CD010A">
            <w:pPr>
              <w:rPr>
                <w:sz w:val="18"/>
                <w:szCs w:val="18"/>
              </w:rPr>
            </w:pPr>
          </w:p>
        </w:tc>
        <w:tc>
          <w:tcPr>
            <w:tcW w:w="1622" w:type="dxa"/>
            <w:vMerge/>
            <w:shd w:val="clear" w:color="auto" w:fill="auto"/>
            <w:vAlign w:val="center"/>
          </w:tcPr>
          <w:p w:rsidR="00CD010A" w:rsidRPr="004201B0" w:rsidRDefault="00CD010A" w:rsidP="00CD010A">
            <w:pPr>
              <w:rPr>
                <w:sz w:val="18"/>
                <w:szCs w:val="18"/>
              </w:rPr>
            </w:pPr>
          </w:p>
        </w:tc>
        <w:tc>
          <w:tcPr>
            <w:tcW w:w="1218" w:type="dxa"/>
            <w:vMerge/>
            <w:shd w:val="clear" w:color="auto" w:fill="auto"/>
            <w:vAlign w:val="center"/>
          </w:tcPr>
          <w:p w:rsidR="00CD010A" w:rsidRPr="004201B0" w:rsidRDefault="00CD010A" w:rsidP="00CD010A">
            <w:pPr>
              <w:rPr>
                <w:sz w:val="18"/>
                <w:szCs w:val="18"/>
              </w:rPr>
            </w:pPr>
          </w:p>
        </w:tc>
      </w:tr>
      <w:tr w:rsidR="00CD010A" w:rsidRPr="004201B0" w:rsidTr="00CD010A">
        <w:trPr>
          <w:jc w:val="center"/>
        </w:trPr>
        <w:tc>
          <w:tcPr>
            <w:tcW w:w="0" w:type="auto"/>
            <w:shd w:val="clear" w:color="auto" w:fill="auto"/>
            <w:vAlign w:val="center"/>
          </w:tcPr>
          <w:p w:rsidR="00CD010A" w:rsidRPr="004201B0" w:rsidRDefault="00CD010A" w:rsidP="00CD010A">
            <w:pPr>
              <w:rPr>
                <w:sz w:val="18"/>
                <w:szCs w:val="18"/>
              </w:rPr>
            </w:pPr>
            <w:r w:rsidRPr="004201B0">
              <w:rPr>
                <w:sz w:val="18"/>
                <w:szCs w:val="18"/>
              </w:rPr>
              <w:t>16</w:t>
            </w:r>
          </w:p>
        </w:tc>
        <w:tc>
          <w:tcPr>
            <w:tcW w:w="1404" w:type="dxa"/>
            <w:vMerge/>
            <w:shd w:val="clear" w:color="auto" w:fill="auto"/>
            <w:vAlign w:val="center"/>
          </w:tcPr>
          <w:p w:rsidR="00CD010A" w:rsidRPr="004201B0" w:rsidRDefault="00CD010A" w:rsidP="00CD010A">
            <w:pPr>
              <w:rPr>
                <w:sz w:val="18"/>
                <w:szCs w:val="18"/>
              </w:rPr>
            </w:pPr>
          </w:p>
        </w:tc>
        <w:tc>
          <w:tcPr>
            <w:tcW w:w="1386" w:type="dxa"/>
            <w:vMerge w:val="restart"/>
            <w:shd w:val="clear" w:color="auto" w:fill="auto"/>
            <w:vAlign w:val="center"/>
          </w:tcPr>
          <w:p w:rsidR="00CD010A" w:rsidRPr="004201B0" w:rsidRDefault="00CD010A" w:rsidP="00CD010A">
            <w:pPr>
              <w:rPr>
                <w:sz w:val="18"/>
                <w:szCs w:val="18"/>
              </w:rPr>
            </w:pPr>
            <w:proofErr w:type="spellStart"/>
            <w:r w:rsidRPr="004201B0">
              <w:rPr>
                <w:sz w:val="18"/>
                <w:szCs w:val="18"/>
              </w:rPr>
              <w:t>PhuNinh</w:t>
            </w:r>
            <w:proofErr w:type="spellEnd"/>
          </w:p>
        </w:tc>
        <w:tc>
          <w:tcPr>
            <w:tcW w:w="1622" w:type="dxa"/>
            <w:shd w:val="clear" w:color="auto" w:fill="auto"/>
            <w:vAlign w:val="center"/>
          </w:tcPr>
          <w:p w:rsidR="00CD010A" w:rsidRPr="004201B0" w:rsidRDefault="00CD010A" w:rsidP="00CD010A">
            <w:pPr>
              <w:rPr>
                <w:sz w:val="18"/>
                <w:szCs w:val="18"/>
              </w:rPr>
            </w:pPr>
            <w:r w:rsidRPr="004201B0">
              <w:rPr>
                <w:sz w:val="18"/>
                <w:szCs w:val="18"/>
              </w:rPr>
              <w:t xml:space="preserve">Tam </w:t>
            </w:r>
            <w:proofErr w:type="spellStart"/>
            <w:r w:rsidRPr="004201B0">
              <w:rPr>
                <w:sz w:val="18"/>
                <w:szCs w:val="18"/>
              </w:rPr>
              <w:t>Thanh</w:t>
            </w:r>
            <w:proofErr w:type="spellEnd"/>
          </w:p>
        </w:tc>
        <w:tc>
          <w:tcPr>
            <w:tcW w:w="1218" w:type="dxa"/>
            <w:shd w:val="clear" w:color="auto" w:fill="auto"/>
            <w:vAlign w:val="center"/>
          </w:tcPr>
          <w:p w:rsidR="00CD010A" w:rsidRPr="004201B0" w:rsidRDefault="00CD010A" w:rsidP="00CD010A">
            <w:pPr>
              <w:rPr>
                <w:sz w:val="18"/>
                <w:szCs w:val="18"/>
              </w:rPr>
            </w:pPr>
            <w:r w:rsidRPr="004201B0">
              <w:rPr>
                <w:sz w:val="18"/>
                <w:szCs w:val="18"/>
              </w:rPr>
              <w:t>21/11/2012</w:t>
            </w:r>
          </w:p>
        </w:tc>
      </w:tr>
      <w:tr w:rsidR="00CD010A" w:rsidRPr="004201B0" w:rsidTr="00CD010A">
        <w:trPr>
          <w:jc w:val="center"/>
        </w:trPr>
        <w:tc>
          <w:tcPr>
            <w:tcW w:w="0" w:type="auto"/>
            <w:shd w:val="clear" w:color="auto" w:fill="auto"/>
            <w:vAlign w:val="center"/>
          </w:tcPr>
          <w:p w:rsidR="00CD010A" w:rsidRPr="004201B0" w:rsidRDefault="00CD010A" w:rsidP="00CD010A">
            <w:pPr>
              <w:rPr>
                <w:sz w:val="18"/>
                <w:szCs w:val="18"/>
              </w:rPr>
            </w:pPr>
            <w:r w:rsidRPr="004201B0">
              <w:rPr>
                <w:sz w:val="18"/>
                <w:szCs w:val="18"/>
              </w:rPr>
              <w:t>17</w:t>
            </w:r>
          </w:p>
        </w:tc>
        <w:tc>
          <w:tcPr>
            <w:tcW w:w="1404" w:type="dxa"/>
            <w:vMerge/>
            <w:shd w:val="clear" w:color="auto" w:fill="auto"/>
            <w:vAlign w:val="center"/>
          </w:tcPr>
          <w:p w:rsidR="00CD010A" w:rsidRPr="004201B0" w:rsidRDefault="00CD010A" w:rsidP="00CD010A">
            <w:pPr>
              <w:rPr>
                <w:sz w:val="18"/>
                <w:szCs w:val="18"/>
              </w:rPr>
            </w:pPr>
          </w:p>
        </w:tc>
        <w:tc>
          <w:tcPr>
            <w:tcW w:w="1386" w:type="dxa"/>
            <w:vMerge/>
            <w:shd w:val="clear" w:color="auto" w:fill="auto"/>
            <w:vAlign w:val="center"/>
          </w:tcPr>
          <w:p w:rsidR="00CD010A" w:rsidRPr="004201B0" w:rsidRDefault="00CD010A" w:rsidP="00CD010A">
            <w:pPr>
              <w:rPr>
                <w:sz w:val="18"/>
                <w:szCs w:val="18"/>
              </w:rPr>
            </w:pPr>
          </w:p>
        </w:tc>
        <w:tc>
          <w:tcPr>
            <w:tcW w:w="1622" w:type="dxa"/>
            <w:shd w:val="clear" w:color="auto" w:fill="auto"/>
            <w:vAlign w:val="center"/>
          </w:tcPr>
          <w:p w:rsidR="00CD010A" w:rsidRPr="004201B0" w:rsidRDefault="00CD010A" w:rsidP="00CD010A">
            <w:pPr>
              <w:rPr>
                <w:sz w:val="18"/>
                <w:szCs w:val="18"/>
              </w:rPr>
            </w:pPr>
            <w:r w:rsidRPr="004201B0">
              <w:rPr>
                <w:sz w:val="18"/>
                <w:szCs w:val="18"/>
              </w:rPr>
              <w:t xml:space="preserve">Tam </w:t>
            </w:r>
            <w:proofErr w:type="spellStart"/>
            <w:r w:rsidRPr="004201B0">
              <w:rPr>
                <w:sz w:val="18"/>
                <w:szCs w:val="18"/>
              </w:rPr>
              <w:t>Phuoc</w:t>
            </w:r>
            <w:proofErr w:type="spellEnd"/>
          </w:p>
        </w:tc>
        <w:tc>
          <w:tcPr>
            <w:tcW w:w="1218" w:type="dxa"/>
            <w:shd w:val="clear" w:color="auto" w:fill="auto"/>
            <w:vAlign w:val="center"/>
          </w:tcPr>
          <w:p w:rsidR="00CD010A" w:rsidRPr="004201B0" w:rsidRDefault="00CD010A" w:rsidP="00CD010A">
            <w:pPr>
              <w:rPr>
                <w:sz w:val="18"/>
                <w:szCs w:val="18"/>
              </w:rPr>
            </w:pPr>
            <w:r w:rsidRPr="004201B0">
              <w:rPr>
                <w:sz w:val="18"/>
                <w:szCs w:val="18"/>
              </w:rPr>
              <w:t>21/11/2012</w:t>
            </w:r>
          </w:p>
        </w:tc>
      </w:tr>
      <w:tr w:rsidR="00CD010A" w:rsidRPr="004201B0" w:rsidTr="00CD010A">
        <w:trPr>
          <w:jc w:val="center"/>
        </w:trPr>
        <w:tc>
          <w:tcPr>
            <w:tcW w:w="0" w:type="auto"/>
            <w:shd w:val="clear" w:color="auto" w:fill="auto"/>
            <w:vAlign w:val="center"/>
          </w:tcPr>
          <w:p w:rsidR="00CD010A" w:rsidRPr="004201B0" w:rsidRDefault="00CD010A" w:rsidP="00CD010A">
            <w:pPr>
              <w:rPr>
                <w:sz w:val="18"/>
                <w:szCs w:val="18"/>
              </w:rPr>
            </w:pPr>
            <w:r w:rsidRPr="004201B0">
              <w:rPr>
                <w:sz w:val="18"/>
                <w:szCs w:val="18"/>
              </w:rPr>
              <w:t>18</w:t>
            </w:r>
          </w:p>
        </w:tc>
        <w:tc>
          <w:tcPr>
            <w:tcW w:w="1404" w:type="dxa"/>
            <w:vMerge/>
            <w:shd w:val="clear" w:color="auto" w:fill="auto"/>
            <w:vAlign w:val="center"/>
          </w:tcPr>
          <w:p w:rsidR="00CD010A" w:rsidRPr="004201B0" w:rsidRDefault="00CD010A" w:rsidP="00CD010A">
            <w:pPr>
              <w:rPr>
                <w:sz w:val="18"/>
                <w:szCs w:val="18"/>
              </w:rPr>
            </w:pPr>
          </w:p>
        </w:tc>
        <w:tc>
          <w:tcPr>
            <w:tcW w:w="1386" w:type="dxa"/>
            <w:vMerge/>
            <w:shd w:val="clear" w:color="auto" w:fill="auto"/>
            <w:vAlign w:val="center"/>
          </w:tcPr>
          <w:p w:rsidR="00CD010A" w:rsidRPr="004201B0" w:rsidRDefault="00CD010A" w:rsidP="00CD010A">
            <w:pPr>
              <w:rPr>
                <w:sz w:val="18"/>
                <w:szCs w:val="18"/>
              </w:rPr>
            </w:pPr>
          </w:p>
        </w:tc>
        <w:tc>
          <w:tcPr>
            <w:tcW w:w="1622" w:type="dxa"/>
            <w:shd w:val="clear" w:color="auto" w:fill="auto"/>
            <w:vAlign w:val="center"/>
          </w:tcPr>
          <w:p w:rsidR="00CD010A" w:rsidRPr="004201B0" w:rsidRDefault="00CD010A" w:rsidP="00CD010A">
            <w:pPr>
              <w:rPr>
                <w:sz w:val="18"/>
                <w:szCs w:val="18"/>
              </w:rPr>
            </w:pPr>
            <w:r w:rsidRPr="004201B0">
              <w:rPr>
                <w:sz w:val="18"/>
                <w:szCs w:val="18"/>
              </w:rPr>
              <w:t xml:space="preserve">Tam </w:t>
            </w:r>
            <w:proofErr w:type="spellStart"/>
            <w:r w:rsidRPr="004201B0">
              <w:rPr>
                <w:sz w:val="18"/>
                <w:szCs w:val="18"/>
              </w:rPr>
              <w:t>Đan</w:t>
            </w:r>
            <w:proofErr w:type="spellEnd"/>
          </w:p>
        </w:tc>
        <w:tc>
          <w:tcPr>
            <w:tcW w:w="1218" w:type="dxa"/>
            <w:shd w:val="clear" w:color="auto" w:fill="auto"/>
            <w:vAlign w:val="center"/>
          </w:tcPr>
          <w:p w:rsidR="00CD010A" w:rsidRPr="004201B0" w:rsidRDefault="00CD010A" w:rsidP="00CD010A">
            <w:pPr>
              <w:rPr>
                <w:sz w:val="18"/>
                <w:szCs w:val="18"/>
              </w:rPr>
            </w:pPr>
            <w:r w:rsidRPr="004201B0">
              <w:rPr>
                <w:sz w:val="18"/>
                <w:szCs w:val="18"/>
              </w:rPr>
              <w:t>22/11/2012</w:t>
            </w:r>
          </w:p>
        </w:tc>
      </w:tr>
      <w:tr w:rsidR="00CD010A" w:rsidRPr="004201B0" w:rsidTr="00CD010A">
        <w:trPr>
          <w:jc w:val="center"/>
        </w:trPr>
        <w:tc>
          <w:tcPr>
            <w:tcW w:w="0" w:type="auto"/>
            <w:shd w:val="clear" w:color="auto" w:fill="auto"/>
            <w:vAlign w:val="center"/>
          </w:tcPr>
          <w:p w:rsidR="00CD010A" w:rsidRPr="004201B0" w:rsidRDefault="00CD010A" w:rsidP="00CD010A">
            <w:pPr>
              <w:rPr>
                <w:sz w:val="18"/>
                <w:szCs w:val="18"/>
              </w:rPr>
            </w:pPr>
            <w:r w:rsidRPr="004201B0">
              <w:rPr>
                <w:sz w:val="18"/>
                <w:szCs w:val="18"/>
              </w:rPr>
              <w:t>19</w:t>
            </w:r>
          </w:p>
        </w:tc>
        <w:tc>
          <w:tcPr>
            <w:tcW w:w="1404" w:type="dxa"/>
            <w:vMerge/>
            <w:shd w:val="clear" w:color="auto" w:fill="auto"/>
            <w:vAlign w:val="center"/>
          </w:tcPr>
          <w:p w:rsidR="00CD010A" w:rsidRPr="004201B0" w:rsidRDefault="00CD010A" w:rsidP="00CD010A">
            <w:pPr>
              <w:rPr>
                <w:sz w:val="18"/>
                <w:szCs w:val="18"/>
              </w:rPr>
            </w:pPr>
          </w:p>
        </w:tc>
        <w:tc>
          <w:tcPr>
            <w:tcW w:w="1386" w:type="dxa"/>
            <w:vMerge/>
            <w:shd w:val="clear" w:color="auto" w:fill="auto"/>
            <w:vAlign w:val="center"/>
          </w:tcPr>
          <w:p w:rsidR="00CD010A" w:rsidRPr="004201B0" w:rsidRDefault="00CD010A" w:rsidP="00CD010A">
            <w:pPr>
              <w:rPr>
                <w:sz w:val="18"/>
                <w:szCs w:val="18"/>
              </w:rPr>
            </w:pPr>
          </w:p>
        </w:tc>
        <w:tc>
          <w:tcPr>
            <w:tcW w:w="1622" w:type="dxa"/>
            <w:shd w:val="clear" w:color="auto" w:fill="auto"/>
            <w:vAlign w:val="center"/>
          </w:tcPr>
          <w:p w:rsidR="00CD010A" w:rsidRPr="004201B0" w:rsidRDefault="00CD010A" w:rsidP="00CD010A">
            <w:pPr>
              <w:rPr>
                <w:sz w:val="18"/>
                <w:szCs w:val="18"/>
              </w:rPr>
            </w:pPr>
            <w:r w:rsidRPr="004201B0">
              <w:rPr>
                <w:sz w:val="18"/>
                <w:szCs w:val="18"/>
              </w:rPr>
              <w:t>Tam Thai</w:t>
            </w:r>
          </w:p>
        </w:tc>
        <w:tc>
          <w:tcPr>
            <w:tcW w:w="1218" w:type="dxa"/>
            <w:shd w:val="clear" w:color="auto" w:fill="auto"/>
            <w:vAlign w:val="center"/>
          </w:tcPr>
          <w:p w:rsidR="00CD010A" w:rsidRPr="004201B0" w:rsidRDefault="00CD010A" w:rsidP="00CD010A">
            <w:pPr>
              <w:rPr>
                <w:sz w:val="18"/>
                <w:szCs w:val="18"/>
              </w:rPr>
            </w:pPr>
            <w:r w:rsidRPr="004201B0">
              <w:rPr>
                <w:sz w:val="18"/>
                <w:szCs w:val="18"/>
              </w:rPr>
              <w:t>23/4/2012</w:t>
            </w:r>
          </w:p>
        </w:tc>
      </w:tr>
      <w:tr w:rsidR="00CD010A" w:rsidRPr="004201B0" w:rsidTr="00CD010A">
        <w:trPr>
          <w:jc w:val="center"/>
        </w:trPr>
        <w:tc>
          <w:tcPr>
            <w:tcW w:w="0" w:type="auto"/>
            <w:shd w:val="clear" w:color="auto" w:fill="auto"/>
            <w:vAlign w:val="center"/>
          </w:tcPr>
          <w:p w:rsidR="00CD010A" w:rsidRPr="004201B0" w:rsidRDefault="00CD010A" w:rsidP="00CD010A">
            <w:pPr>
              <w:rPr>
                <w:sz w:val="18"/>
                <w:szCs w:val="18"/>
              </w:rPr>
            </w:pPr>
            <w:r w:rsidRPr="004201B0">
              <w:rPr>
                <w:sz w:val="18"/>
                <w:szCs w:val="18"/>
              </w:rPr>
              <w:t>20</w:t>
            </w:r>
          </w:p>
        </w:tc>
        <w:tc>
          <w:tcPr>
            <w:tcW w:w="1404" w:type="dxa"/>
            <w:vMerge/>
            <w:shd w:val="clear" w:color="auto" w:fill="auto"/>
            <w:vAlign w:val="center"/>
          </w:tcPr>
          <w:p w:rsidR="00CD010A" w:rsidRPr="004201B0" w:rsidRDefault="00CD010A" w:rsidP="00CD010A">
            <w:pPr>
              <w:rPr>
                <w:sz w:val="18"/>
                <w:szCs w:val="18"/>
              </w:rPr>
            </w:pPr>
          </w:p>
        </w:tc>
        <w:tc>
          <w:tcPr>
            <w:tcW w:w="1386" w:type="dxa"/>
            <w:vMerge/>
            <w:shd w:val="clear" w:color="auto" w:fill="auto"/>
            <w:vAlign w:val="center"/>
          </w:tcPr>
          <w:p w:rsidR="00CD010A" w:rsidRPr="004201B0" w:rsidRDefault="00CD010A" w:rsidP="00CD010A">
            <w:pPr>
              <w:rPr>
                <w:sz w:val="18"/>
                <w:szCs w:val="18"/>
              </w:rPr>
            </w:pPr>
          </w:p>
        </w:tc>
        <w:tc>
          <w:tcPr>
            <w:tcW w:w="1622" w:type="dxa"/>
            <w:shd w:val="clear" w:color="auto" w:fill="auto"/>
            <w:vAlign w:val="center"/>
          </w:tcPr>
          <w:p w:rsidR="00CD010A" w:rsidRPr="004201B0" w:rsidRDefault="00CD010A" w:rsidP="00CD010A">
            <w:pPr>
              <w:rPr>
                <w:sz w:val="18"/>
                <w:szCs w:val="18"/>
              </w:rPr>
            </w:pPr>
            <w:r w:rsidRPr="004201B0">
              <w:rPr>
                <w:sz w:val="18"/>
                <w:szCs w:val="18"/>
              </w:rPr>
              <w:t xml:space="preserve">Tam </w:t>
            </w:r>
            <w:proofErr w:type="spellStart"/>
            <w:r w:rsidRPr="004201B0">
              <w:rPr>
                <w:sz w:val="18"/>
                <w:szCs w:val="18"/>
              </w:rPr>
              <w:t>Đai</w:t>
            </w:r>
            <w:proofErr w:type="spellEnd"/>
          </w:p>
        </w:tc>
        <w:tc>
          <w:tcPr>
            <w:tcW w:w="1218" w:type="dxa"/>
            <w:shd w:val="clear" w:color="auto" w:fill="auto"/>
            <w:vAlign w:val="center"/>
          </w:tcPr>
          <w:p w:rsidR="00CD010A" w:rsidRPr="004201B0" w:rsidRDefault="00CD010A" w:rsidP="00CD010A">
            <w:pPr>
              <w:rPr>
                <w:sz w:val="18"/>
                <w:szCs w:val="18"/>
              </w:rPr>
            </w:pPr>
            <w:r w:rsidRPr="004201B0">
              <w:rPr>
                <w:sz w:val="18"/>
                <w:szCs w:val="18"/>
              </w:rPr>
              <w:t>23/4/2012</w:t>
            </w:r>
          </w:p>
        </w:tc>
      </w:tr>
      <w:tr w:rsidR="00CD010A" w:rsidRPr="004201B0" w:rsidTr="00CD010A">
        <w:trPr>
          <w:jc w:val="center"/>
        </w:trPr>
        <w:tc>
          <w:tcPr>
            <w:tcW w:w="0" w:type="auto"/>
            <w:shd w:val="clear" w:color="auto" w:fill="auto"/>
            <w:vAlign w:val="center"/>
          </w:tcPr>
          <w:p w:rsidR="00CD010A" w:rsidRPr="004201B0" w:rsidRDefault="00CD010A" w:rsidP="00CD010A">
            <w:pPr>
              <w:rPr>
                <w:sz w:val="18"/>
                <w:szCs w:val="18"/>
              </w:rPr>
            </w:pPr>
            <w:r w:rsidRPr="004201B0">
              <w:rPr>
                <w:sz w:val="18"/>
                <w:szCs w:val="18"/>
              </w:rPr>
              <w:t>21</w:t>
            </w:r>
          </w:p>
        </w:tc>
        <w:tc>
          <w:tcPr>
            <w:tcW w:w="1404" w:type="dxa"/>
            <w:vMerge/>
            <w:shd w:val="clear" w:color="auto" w:fill="auto"/>
            <w:vAlign w:val="center"/>
          </w:tcPr>
          <w:p w:rsidR="00CD010A" w:rsidRPr="004201B0" w:rsidRDefault="00CD010A" w:rsidP="00CD010A">
            <w:pPr>
              <w:rPr>
                <w:sz w:val="18"/>
                <w:szCs w:val="18"/>
              </w:rPr>
            </w:pPr>
          </w:p>
        </w:tc>
        <w:tc>
          <w:tcPr>
            <w:tcW w:w="1386" w:type="dxa"/>
            <w:shd w:val="clear" w:color="auto" w:fill="auto"/>
            <w:vAlign w:val="center"/>
          </w:tcPr>
          <w:p w:rsidR="00CD010A" w:rsidRPr="004201B0" w:rsidRDefault="00CD010A" w:rsidP="00CD010A">
            <w:pPr>
              <w:rPr>
                <w:sz w:val="18"/>
                <w:szCs w:val="18"/>
              </w:rPr>
            </w:pPr>
            <w:r w:rsidRPr="004201B0">
              <w:rPr>
                <w:sz w:val="18"/>
                <w:szCs w:val="18"/>
              </w:rPr>
              <w:t xml:space="preserve">Tam </w:t>
            </w:r>
            <w:proofErr w:type="spellStart"/>
            <w:r w:rsidRPr="004201B0">
              <w:rPr>
                <w:sz w:val="18"/>
                <w:szCs w:val="18"/>
              </w:rPr>
              <w:t>Ky</w:t>
            </w:r>
            <w:proofErr w:type="spellEnd"/>
            <w:r w:rsidRPr="004201B0">
              <w:rPr>
                <w:sz w:val="18"/>
                <w:szCs w:val="18"/>
              </w:rPr>
              <w:t xml:space="preserve"> City</w:t>
            </w:r>
          </w:p>
        </w:tc>
        <w:tc>
          <w:tcPr>
            <w:tcW w:w="1622" w:type="dxa"/>
            <w:shd w:val="clear" w:color="auto" w:fill="auto"/>
            <w:vAlign w:val="center"/>
          </w:tcPr>
          <w:p w:rsidR="00CD010A" w:rsidRPr="004201B0" w:rsidRDefault="00CD010A" w:rsidP="00CD010A">
            <w:pPr>
              <w:rPr>
                <w:sz w:val="18"/>
                <w:szCs w:val="18"/>
              </w:rPr>
            </w:pPr>
            <w:r w:rsidRPr="004201B0">
              <w:rPr>
                <w:sz w:val="18"/>
                <w:szCs w:val="18"/>
              </w:rPr>
              <w:t>Tam Ngoc</w:t>
            </w:r>
          </w:p>
        </w:tc>
        <w:tc>
          <w:tcPr>
            <w:tcW w:w="1218" w:type="dxa"/>
            <w:shd w:val="clear" w:color="auto" w:fill="auto"/>
            <w:vAlign w:val="center"/>
          </w:tcPr>
          <w:p w:rsidR="00CD010A" w:rsidRPr="004201B0" w:rsidRDefault="00CD010A" w:rsidP="00CD010A">
            <w:pPr>
              <w:rPr>
                <w:sz w:val="18"/>
                <w:szCs w:val="18"/>
              </w:rPr>
            </w:pPr>
            <w:r w:rsidRPr="004201B0">
              <w:rPr>
                <w:sz w:val="18"/>
                <w:szCs w:val="18"/>
              </w:rPr>
              <w:t>19/4/2012</w:t>
            </w:r>
          </w:p>
        </w:tc>
      </w:tr>
      <w:tr w:rsidR="00CD010A" w:rsidRPr="004201B0" w:rsidTr="00CD010A">
        <w:trPr>
          <w:jc w:val="center"/>
        </w:trPr>
        <w:tc>
          <w:tcPr>
            <w:tcW w:w="0" w:type="auto"/>
            <w:shd w:val="clear" w:color="auto" w:fill="auto"/>
            <w:vAlign w:val="center"/>
          </w:tcPr>
          <w:p w:rsidR="00CD010A" w:rsidRPr="004201B0" w:rsidRDefault="00CD010A" w:rsidP="00CD010A">
            <w:pPr>
              <w:rPr>
                <w:sz w:val="18"/>
                <w:szCs w:val="18"/>
              </w:rPr>
            </w:pPr>
            <w:r w:rsidRPr="004201B0">
              <w:rPr>
                <w:sz w:val="18"/>
                <w:szCs w:val="18"/>
              </w:rPr>
              <w:t>22</w:t>
            </w:r>
          </w:p>
        </w:tc>
        <w:tc>
          <w:tcPr>
            <w:tcW w:w="1404" w:type="dxa"/>
            <w:vMerge/>
            <w:shd w:val="clear" w:color="auto" w:fill="auto"/>
            <w:vAlign w:val="center"/>
          </w:tcPr>
          <w:p w:rsidR="00CD010A" w:rsidRPr="004201B0" w:rsidRDefault="00CD010A" w:rsidP="00CD010A">
            <w:pPr>
              <w:rPr>
                <w:sz w:val="18"/>
                <w:szCs w:val="18"/>
              </w:rPr>
            </w:pPr>
          </w:p>
        </w:tc>
        <w:tc>
          <w:tcPr>
            <w:tcW w:w="1386" w:type="dxa"/>
            <w:vMerge w:val="restart"/>
            <w:shd w:val="clear" w:color="auto" w:fill="auto"/>
            <w:vAlign w:val="center"/>
          </w:tcPr>
          <w:p w:rsidR="00CD010A" w:rsidRPr="004201B0" w:rsidRDefault="00CD010A" w:rsidP="00CD010A">
            <w:pPr>
              <w:rPr>
                <w:sz w:val="18"/>
                <w:szCs w:val="18"/>
              </w:rPr>
            </w:pPr>
            <w:r w:rsidRPr="004201B0">
              <w:rPr>
                <w:sz w:val="18"/>
                <w:szCs w:val="18"/>
              </w:rPr>
              <w:t xml:space="preserve">Nui </w:t>
            </w:r>
            <w:proofErr w:type="spellStart"/>
            <w:r w:rsidRPr="004201B0">
              <w:rPr>
                <w:sz w:val="18"/>
                <w:szCs w:val="18"/>
              </w:rPr>
              <w:t>Thanh</w:t>
            </w:r>
            <w:proofErr w:type="spellEnd"/>
          </w:p>
        </w:tc>
        <w:tc>
          <w:tcPr>
            <w:tcW w:w="1622" w:type="dxa"/>
            <w:shd w:val="clear" w:color="auto" w:fill="auto"/>
            <w:vAlign w:val="center"/>
          </w:tcPr>
          <w:p w:rsidR="00CD010A" w:rsidRPr="004201B0" w:rsidRDefault="00CD010A" w:rsidP="00CD010A">
            <w:pPr>
              <w:rPr>
                <w:sz w:val="18"/>
                <w:szCs w:val="18"/>
              </w:rPr>
            </w:pPr>
            <w:r w:rsidRPr="004201B0">
              <w:rPr>
                <w:sz w:val="18"/>
                <w:szCs w:val="18"/>
              </w:rPr>
              <w:t xml:space="preserve">Tam </w:t>
            </w:r>
            <w:proofErr w:type="spellStart"/>
            <w:r w:rsidRPr="004201B0">
              <w:rPr>
                <w:sz w:val="18"/>
                <w:szCs w:val="18"/>
              </w:rPr>
              <w:t>Xuan</w:t>
            </w:r>
            <w:proofErr w:type="spellEnd"/>
            <w:r w:rsidRPr="004201B0">
              <w:rPr>
                <w:sz w:val="18"/>
                <w:szCs w:val="18"/>
              </w:rPr>
              <w:t xml:space="preserve"> 1</w:t>
            </w:r>
          </w:p>
        </w:tc>
        <w:tc>
          <w:tcPr>
            <w:tcW w:w="1218" w:type="dxa"/>
            <w:shd w:val="clear" w:color="auto" w:fill="auto"/>
            <w:vAlign w:val="center"/>
          </w:tcPr>
          <w:p w:rsidR="00CD010A" w:rsidRPr="004201B0" w:rsidRDefault="00CD010A" w:rsidP="00CD010A">
            <w:pPr>
              <w:rPr>
                <w:sz w:val="18"/>
                <w:szCs w:val="18"/>
              </w:rPr>
            </w:pPr>
            <w:r w:rsidRPr="004201B0">
              <w:rPr>
                <w:sz w:val="18"/>
                <w:szCs w:val="18"/>
              </w:rPr>
              <w:t>20/4/2012</w:t>
            </w:r>
          </w:p>
        </w:tc>
      </w:tr>
      <w:tr w:rsidR="00CD010A" w:rsidRPr="004201B0" w:rsidTr="00CD010A">
        <w:trPr>
          <w:jc w:val="center"/>
        </w:trPr>
        <w:tc>
          <w:tcPr>
            <w:tcW w:w="0" w:type="auto"/>
            <w:shd w:val="clear" w:color="auto" w:fill="auto"/>
            <w:vAlign w:val="center"/>
          </w:tcPr>
          <w:p w:rsidR="00CD010A" w:rsidRPr="004201B0" w:rsidRDefault="00CD010A" w:rsidP="00CD010A">
            <w:pPr>
              <w:rPr>
                <w:sz w:val="18"/>
                <w:szCs w:val="18"/>
              </w:rPr>
            </w:pPr>
            <w:r w:rsidRPr="004201B0">
              <w:rPr>
                <w:sz w:val="18"/>
                <w:szCs w:val="18"/>
              </w:rPr>
              <w:t>23</w:t>
            </w:r>
          </w:p>
        </w:tc>
        <w:tc>
          <w:tcPr>
            <w:tcW w:w="1404" w:type="dxa"/>
            <w:vMerge/>
            <w:shd w:val="clear" w:color="auto" w:fill="auto"/>
            <w:vAlign w:val="center"/>
          </w:tcPr>
          <w:p w:rsidR="00CD010A" w:rsidRPr="004201B0" w:rsidRDefault="00CD010A" w:rsidP="00CD010A">
            <w:pPr>
              <w:rPr>
                <w:sz w:val="18"/>
                <w:szCs w:val="18"/>
              </w:rPr>
            </w:pPr>
          </w:p>
        </w:tc>
        <w:tc>
          <w:tcPr>
            <w:tcW w:w="1386" w:type="dxa"/>
            <w:vMerge/>
            <w:shd w:val="clear" w:color="auto" w:fill="auto"/>
            <w:vAlign w:val="center"/>
          </w:tcPr>
          <w:p w:rsidR="00CD010A" w:rsidRPr="004201B0" w:rsidRDefault="00CD010A" w:rsidP="00CD010A">
            <w:pPr>
              <w:rPr>
                <w:sz w:val="18"/>
                <w:szCs w:val="18"/>
              </w:rPr>
            </w:pPr>
          </w:p>
        </w:tc>
        <w:tc>
          <w:tcPr>
            <w:tcW w:w="1622" w:type="dxa"/>
            <w:shd w:val="clear" w:color="auto" w:fill="auto"/>
            <w:vAlign w:val="center"/>
          </w:tcPr>
          <w:p w:rsidR="00CD010A" w:rsidRPr="004201B0" w:rsidRDefault="00CD010A" w:rsidP="00CD010A">
            <w:pPr>
              <w:rPr>
                <w:sz w:val="18"/>
                <w:szCs w:val="18"/>
              </w:rPr>
            </w:pPr>
            <w:r w:rsidRPr="004201B0">
              <w:rPr>
                <w:sz w:val="18"/>
                <w:szCs w:val="18"/>
              </w:rPr>
              <w:t xml:space="preserve">Tam </w:t>
            </w:r>
            <w:proofErr w:type="spellStart"/>
            <w:r w:rsidRPr="004201B0">
              <w:rPr>
                <w:sz w:val="18"/>
                <w:szCs w:val="18"/>
              </w:rPr>
              <w:t>Xuan</w:t>
            </w:r>
            <w:proofErr w:type="spellEnd"/>
            <w:r w:rsidRPr="004201B0">
              <w:rPr>
                <w:sz w:val="18"/>
                <w:szCs w:val="18"/>
              </w:rPr>
              <w:t xml:space="preserve"> 2</w:t>
            </w:r>
          </w:p>
        </w:tc>
        <w:tc>
          <w:tcPr>
            <w:tcW w:w="1218" w:type="dxa"/>
            <w:shd w:val="clear" w:color="auto" w:fill="auto"/>
            <w:vAlign w:val="center"/>
          </w:tcPr>
          <w:p w:rsidR="00CD010A" w:rsidRPr="004201B0" w:rsidRDefault="00CD010A" w:rsidP="00CD010A">
            <w:pPr>
              <w:rPr>
                <w:sz w:val="18"/>
                <w:szCs w:val="18"/>
              </w:rPr>
            </w:pPr>
            <w:r w:rsidRPr="004201B0">
              <w:rPr>
                <w:sz w:val="18"/>
                <w:szCs w:val="18"/>
              </w:rPr>
              <w:t>21/4/2012</w:t>
            </w:r>
          </w:p>
        </w:tc>
      </w:tr>
      <w:tr w:rsidR="00CD010A" w:rsidRPr="004201B0" w:rsidTr="00CD010A">
        <w:trPr>
          <w:jc w:val="center"/>
        </w:trPr>
        <w:tc>
          <w:tcPr>
            <w:tcW w:w="0" w:type="auto"/>
            <w:shd w:val="clear" w:color="auto" w:fill="auto"/>
            <w:vAlign w:val="center"/>
          </w:tcPr>
          <w:p w:rsidR="00CD010A" w:rsidRPr="004201B0" w:rsidRDefault="00CD010A" w:rsidP="00CD010A">
            <w:pPr>
              <w:rPr>
                <w:sz w:val="18"/>
                <w:szCs w:val="18"/>
              </w:rPr>
            </w:pPr>
            <w:r w:rsidRPr="004201B0">
              <w:rPr>
                <w:sz w:val="18"/>
                <w:szCs w:val="18"/>
              </w:rPr>
              <w:t>24</w:t>
            </w:r>
          </w:p>
        </w:tc>
        <w:tc>
          <w:tcPr>
            <w:tcW w:w="1404" w:type="dxa"/>
            <w:vMerge/>
            <w:shd w:val="clear" w:color="auto" w:fill="auto"/>
            <w:vAlign w:val="center"/>
          </w:tcPr>
          <w:p w:rsidR="00CD010A" w:rsidRPr="004201B0" w:rsidRDefault="00CD010A" w:rsidP="00CD010A">
            <w:pPr>
              <w:rPr>
                <w:sz w:val="18"/>
                <w:szCs w:val="18"/>
              </w:rPr>
            </w:pPr>
          </w:p>
        </w:tc>
        <w:tc>
          <w:tcPr>
            <w:tcW w:w="1386" w:type="dxa"/>
            <w:vMerge/>
            <w:shd w:val="clear" w:color="auto" w:fill="auto"/>
            <w:vAlign w:val="center"/>
          </w:tcPr>
          <w:p w:rsidR="00CD010A" w:rsidRPr="004201B0" w:rsidRDefault="00CD010A" w:rsidP="00CD010A">
            <w:pPr>
              <w:rPr>
                <w:sz w:val="18"/>
                <w:szCs w:val="18"/>
              </w:rPr>
            </w:pPr>
          </w:p>
        </w:tc>
        <w:tc>
          <w:tcPr>
            <w:tcW w:w="1622" w:type="dxa"/>
            <w:shd w:val="clear" w:color="auto" w:fill="auto"/>
            <w:vAlign w:val="center"/>
          </w:tcPr>
          <w:p w:rsidR="00CD010A" w:rsidRPr="004201B0" w:rsidRDefault="00CD010A" w:rsidP="00CD010A">
            <w:pPr>
              <w:rPr>
                <w:sz w:val="18"/>
                <w:szCs w:val="18"/>
              </w:rPr>
            </w:pPr>
            <w:r w:rsidRPr="004201B0">
              <w:rPr>
                <w:sz w:val="18"/>
                <w:szCs w:val="18"/>
              </w:rPr>
              <w:t xml:space="preserve">Tam </w:t>
            </w:r>
            <w:proofErr w:type="spellStart"/>
            <w:r w:rsidRPr="004201B0">
              <w:rPr>
                <w:sz w:val="18"/>
                <w:szCs w:val="18"/>
              </w:rPr>
              <w:t>Anh</w:t>
            </w:r>
            <w:proofErr w:type="spellEnd"/>
            <w:r w:rsidRPr="004201B0">
              <w:rPr>
                <w:sz w:val="18"/>
                <w:szCs w:val="18"/>
              </w:rPr>
              <w:t xml:space="preserve"> </w:t>
            </w:r>
            <w:proofErr w:type="spellStart"/>
            <w:r w:rsidRPr="004201B0">
              <w:rPr>
                <w:sz w:val="18"/>
                <w:szCs w:val="18"/>
              </w:rPr>
              <w:t>Bac</w:t>
            </w:r>
            <w:proofErr w:type="spellEnd"/>
          </w:p>
        </w:tc>
        <w:tc>
          <w:tcPr>
            <w:tcW w:w="1218" w:type="dxa"/>
            <w:shd w:val="clear" w:color="auto" w:fill="auto"/>
            <w:vAlign w:val="center"/>
          </w:tcPr>
          <w:p w:rsidR="00CD010A" w:rsidRPr="004201B0" w:rsidRDefault="00CD010A" w:rsidP="00CD010A">
            <w:pPr>
              <w:rPr>
                <w:sz w:val="18"/>
                <w:szCs w:val="18"/>
              </w:rPr>
            </w:pPr>
            <w:r w:rsidRPr="004201B0">
              <w:rPr>
                <w:sz w:val="18"/>
                <w:szCs w:val="18"/>
              </w:rPr>
              <w:t>04/01/2013</w:t>
            </w:r>
          </w:p>
        </w:tc>
      </w:tr>
      <w:tr w:rsidR="00CD010A" w:rsidRPr="004201B0" w:rsidTr="00CD010A">
        <w:trPr>
          <w:jc w:val="center"/>
        </w:trPr>
        <w:tc>
          <w:tcPr>
            <w:tcW w:w="0" w:type="auto"/>
            <w:shd w:val="clear" w:color="auto" w:fill="auto"/>
            <w:vAlign w:val="center"/>
          </w:tcPr>
          <w:p w:rsidR="00CD010A" w:rsidRPr="004201B0" w:rsidRDefault="00CD010A" w:rsidP="00CD010A">
            <w:pPr>
              <w:rPr>
                <w:sz w:val="18"/>
                <w:szCs w:val="18"/>
              </w:rPr>
            </w:pPr>
            <w:r w:rsidRPr="004201B0">
              <w:rPr>
                <w:sz w:val="18"/>
                <w:szCs w:val="18"/>
              </w:rPr>
              <w:t>25</w:t>
            </w:r>
          </w:p>
        </w:tc>
        <w:tc>
          <w:tcPr>
            <w:tcW w:w="1404" w:type="dxa"/>
            <w:vMerge/>
            <w:shd w:val="clear" w:color="auto" w:fill="auto"/>
            <w:vAlign w:val="center"/>
          </w:tcPr>
          <w:p w:rsidR="00CD010A" w:rsidRPr="004201B0" w:rsidRDefault="00CD010A" w:rsidP="00CD010A">
            <w:pPr>
              <w:rPr>
                <w:sz w:val="18"/>
                <w:szCs w:val="18"/>
              </w:rPr>
            </w:pPr>
          </w:p>
        </w:tc>
        <w:tc>
          <w:tcPr>
            <w:tcW w:w="1386" w:type="dxa"/>
            <w:vMerge/>
            <w:shd w:val="clear" w:color="auto" w:fill="auto"/>
            <w:vAlign w:val="center"/>
          </w:tcPr>
          <w:p w:rsidR="00CD010A" w:rsidRPr="004201B0" w:rsidRDefault="00CD010A" w:rsidP="00CD010A">
            <w:pPr>
              <w:rPr>
                <w:sz w:val="18"/>
                <w:szCs w:val="18"/>
              </w:rPr>
            </w:pPr>
          </w:p>
        </w:tc>
        <w:tc>
          <w:tcPr>
            <w:tcW w:w="1622" w:type="dxa"/>
            <w:shd w:val="clear" w:color="auto" w:fill="auto"/>
            <w:vAlign w:val="center"/>
          </w:tcPr>
          <w:p w:rsidR="00CD010A" w:rsidRPr="004201B0" w:rsidRDefault="00CD010A" w:rsidP="00CD010A">
            <w:pPr>
              <w:rPr>
                <w:sz w:val="18"/>
                <w:szCs w:val="18"/>
              </w:rPr>
            </w:pPr>
            <w:r w:rsidRPr="004201B0">
              <w:rPr>
                <w:sz w:val="18"/>
                <w:szCs w:val="18"/>
              </w:rPr>
              <w:t xml:space="preserve">Tam </w:t>
            </w:r>
            <w:proofErr w:type="spellStart"/>
            <w:r w:rsidRPr="004201B0">
              <w:rPr>
                <w:sz w:val="18"/>
                <w:szCs w:val="18"/>
              </w:rPr>
              <w:t>Anh</w:t>
            </w:r>
            <w:proofErr w:type="spellEnd"/>
            <w:r w:rsidRPr="004201B0">
              <w:rPr>
                <w:sz w:val="18"/>
                <w:szCs w:val="18"/>
              </w:rPr>
              <w:t xml:space="preserve"> Nam</w:t>
            </w:r>
          </w:p>
        </w:tc>
        <w:tc>
          <w:tcPr>
            <w:tcW w:w="1218" w:type="dxa"/>
            <w:shd w:val="clear" w:color="auto" w:fill="auto"/>
            <w:vAlign w:val="center"/>
          </w:tcPr>
          <w:p w:rsidR="00CD010A" w:rsidRPr="004201B0" w:rsidRDefault="00CD010A" w:rsidP="00CD010A">
            <w:pPr>
              <w:rPr>
                <w:sz w:val="18"/>
                <w:szCs w:val="18"/>
              </w:rPr>
            </w:pPr>
            <w:r w:rsidRPr="004201B0">
              <w:rPr>
                <w:sz w:val="18"/>
                <w:szCs w:val="18"/>
              </w:rPr>
              <w:t>08/01/2013</w:t>
            </w:r>
          </w:p>
        </w:tc>
      </w:tr>
      <w:tr w:rsidR="00CD010A" w:rsidRPr="004201B0" w:rsidTr="00CD010A">
        <w:trPr>
          <w:jc w:val="center"/>
        </w:trPr>
        <w:tc>
          <w:tcPr>
            <w:tcW w:w="0" w:type="auto"/>
            <w:shd w:val="clear" w:color="auto" w:fill="auto"/>
            <w:vAlign w:val="center"/>
          </w:tcPr>
          <w:p w:rsidR="00CD010A" w:rsidRPr="004201B0" w:rsidRDefault="00CD010A" w:rsidP="00CD010A">
            <w:pPr>
              <w:rPr>
                <w:sz w:val="18"/>
                <w:szCs w:val="18"/>
              </w:rPr>
            </w:pPr>
            <w:r w:rsidRPr="004201B0">
              <w:rPr>
                <w:sz w:val="18"/>
                <w:szCs w:val="18"/>
              </w:rPr>
              <w:t>26</w:t>
            </w:r>
          </w:p>
        </w:tc>
        <w:tc>
          <w:tcPr>
            <w:tcW w:w="1404" w:type="dxa"/>
            <w:vMerge/>
            <w:shd w:val="clear" w:color="auto" w:fill="auto"/>
            <w:vAlign w:val="center"/>
          </w:tcPr>
          <w:p w:rsidR="00CD010A" w:rsidRPr="004201B0" w:rsidRDefault="00CD010A" w:rsidP="00CD010A">
            <w:pPr>
              <w:rPr>
                <w:sz w:val="18"/>
                <w:szCs w:val="18"/>
              </w:rPr>
            </w:pPr>
          </w:p>
        </w:tc>
        <w:tc>
          <w:tcPr>
            <w:tcW w:w="1386" w:type="dxa"/>
            <w:vMerge/>
            <w:shd w:val="clear" w:color="auto" w:fill="auto"/>
            <w:vAlign w:val="center"/>
          </w:tcPr>
          <w:p w:rsidR="00CD010A" w:rsidRPr="004201B0" w:rsidRDefault="00CD010A" w:rsidP="00CD010A">
            <w:pPr>
              <w:rPr>
                <w:sz w:val="18"/>
                <w:szCs w:val="18"/>
              </w:rPr>
            </w:pPr>
          </w:p>
        </w:tc>
        <w:tc>
          <w:tcPr>
            <w:tcW w:w="1622" w:type="dxa"/>
            <w:shd w:val="clear" w:color="auto" w:fill="auto"/>
            <w:vAlign w:val="center"/>
          </w:tcPr>
          <w:p w:rsidR="00CD010A" w:rsidRPr="004201B0" w:rsidRDefault="00CD010A" w:rsidP="00CD010A">
            <w:pPr>
              <w:rPr>
                <w:sz w:val="18"/>
                <w:szCs w:val="18"/>
              </w:rPr>
            </w:pPr>
            <w:r w:rsidRPr="004201B0">
              <w:rPr>
                <w:sz w:val="18"/>
                <w:szCs w:val="18"/>
              </w:rPr>
              <w:t xml:space="preserve">Tam </w:t>
            </w:r>
            <w:proofErr w:type="spellStart"/>
            <w:r w:rsidRPr="004201B0">
              <w:rPr>
                <w:sz w:val="18"/>
                <w:szCs w:val="18"/>
              </w:rPr>
              <w:t>Hiep</w:t>
            </w:r>
            <w:proofErr w:type="spellEnd"/>
          </w:p>
        </w:tc>
        <w:tc>
          <w:tcPr>
            <w:tcW w:w="1218" w:type="dxa"/>
            <w:shd w:val="clear" w:color="auto" w:fill="auto"/>
            <w:vAlign w:val="center"/>
          </w:tcPr>
          <w:p w:rsidR="00CD010A" w:rsidRPr="004201B0" w:rsidRDefault="00CD010A" w:rsidP="00CD010A">
            <w:pPr>
              <w:rPr>
                <w:sz w:val="18"/>
                <w:szCs w:val="18"/>
              </w:rPr>
            </w:pPr>
            <w:r w:rsidRPr="004201B0">
              <w:rPr>
                <w:sz w:val="18"/>
                <w:szCs w:val="18"/>
              </w:rPr>
              <w:t>04/01/2013</w:t>
            </w:r>
          </w:p>
        </w:tc>
      </w:tr>
      <w:tr w:rsidR="00CD010A" w:rsidRPr="004201B0" w:rsidTr="00CD010A">
        <w:trPr>
          <w:jc w:val="center"/>
        </w:trPr>
        <w:tc>
          <w:tcPr>
            <w:tcW w:w="0" w:type="auto"/>
            <w:shd w:val="clear" w:color="auto" w:fill="auto"/>
            <w:vAlign w:val="center"/>
          </w:tcPr>
          <w:p w:rsidR="00CD010A" w:rsidRPr="004201B0" w:rsidRDefault="00CD010A" w:rsidP="00CD010A">
            <w:pPr>
              <w:rPr>
                <w:sz w:val="18"/>
                <w:szCs w:val="18"/>
              </w:rPr>
            </w:pPr>
            <w:r w:rsidRPr="004201B0">
              <w:rPr>
                <w:sz w:val="18"/>
                <w:szCs w:val="18"/>
              </w:rPr>
              <w:t>27</w:t>
            </w:r>
          </w:p>
        </w:tc>
        <w:tc>
          <w:tcPr>
            <w:tcW w:w="1404" w:type="dxa"/>
            <w:vMerge/>
            <w:shd w:val="clear" w:color="auto" w:fill="auto"/>
            <w:vAlign w:val="center"/>
          </w:tcPr>
          <w:p w:rsidR="00CD010A" w:rsidRPr="004201B0" w:rsidRDefault="00CD010A" w:rsidP="00CD010A">
            <w:pPr>
              <w:rPr>
                <w:sz w:val="18"/>
                <w:szCs w:val="18"/>
              </w:rPr>
            </w:pPr>
          </w:p>
        </w:tc>
        <w:tc>
          <w:tcPr>
            <w:tcW w:w="1386" w:type="dxa"/>
            <w:vMerge/>
            <w:shd w:val="clear" w:color="auto" w:fill="auto"/>
            <w:vAlign w:val="center"/>
          </w:tcPr>
          <w:p w:rsidR="00CD010A" w:rsidRPr="004201B0" w:rsidRDefault="00CD010A" w:rsidP="00CD010A">
            <w:pPr>
              <w:rPr>
                <w:sz w:val="18"/>
                <w:szCs w:val="18"/>
              </w:rPr>
            </w:pPr>
          </w:p>
        </w:tc>
        <w:tc>
          <w:tcPr>
            <w:tcW w:w="1622" w:type="dxa"/>
            <w:shd w:val="clear" w:color="auto" w:fill="auto"/>
            <w:vAlign w:val="center"/>
          </w:tcPr>
          <w:p w:rsidR="00CD010A" w:rsidRPr="004201B0" w:rsidRDefault="00CD010A" w:rsidP="00CD010A">
            <w:pPr>
              <w:rPr>
                <w:sz w:val="18"/>
                <w:szCs w:val="18"/>
              </w:rPr>
            </w:pPr>
            <w:r w:rsidRPr="004201B0">
              <w:rPr>
                <w:sz w:val="18"/>
                <w:szCs w:val="18"/>
              </w:rPr>
              <w:t xml:space="preserve">Tam My </w:t>
            </w:r>
            <w:proofErr w:type="spellStart"/>
            <w:r w:rsidRPr="004201B0">
              <w:rPr>
                <w:sz w:val="18"/>
                <w:szCs w:val="18"/>
              </w:rPr>
              <w:t>Tay</w:t>
            </w:r>
            <w:proofErr w:type="spellEnd"/>
          </w:p>
        </w:tc>
        <w:tc>
          <w:tcPr>
            <w:tcW w:w="1218" w:type="dxa"/>
            <w:shd w:val="clear" w:color="auto" w:fill="auto"/>
            <w:vAlign w:val="center"/>
          </w:tcPr>
          <w:p w:rsidR="00CD010A" w:rsidRPr="004201B0" w:rsidRDefault="00CD010A" w:rsidP="00CD010A">
            <w:pPr>
              <w:rPr>
                <w:sz w:val="18"/>
                <w:szCs w:val="18"/>
              </w:rPr>
            </w:pPr>
            <w:r w:rsidRPr="004201B0">
              <w:rPr>
                <w:sz w:val="18"/>
                <w:szCs w:val="18"/>
              </w:rPr>
              <w:t>09/01/2013</w:t>
            </w:r>
          </w:p>
        </w:tc>
      </w:tr>
      <w:tr w:rsidR="00CD010A" w:rsidRPr="004201B0" w:rsidTr="00CD010A">
        <w:trPr>
          <w:jc w:val="center"/>
        </w:trPr>
        <w:tc>
          <w:tcPr>
            <w:tcW w:w="0" w:type="auto"/>
            <w:shd w:val="clear" w:color="auto" w:fill="auto"/>
            <w:vAlign w:val="center"/>
          </w:tcPr>
          <w:p w:rsidR="00CD010A" w:rsidRPr="004201B0" w:rsidRDefault="00CD010A" w:rsidP="00CD010A">
            <w:pPr>
              <w:rPr>
                <w:sz w:val="18"/>
                <w:szCs w:val="18"/>
              </w:rPr>
            </w:pPr>
            <w:r w:rsidRPr="004201B0">
              <w:rPr>
                <w:sz w:val="18"/>
                <w:szCs w:val="18"/>
              </w:rPr>
              <w:t>28</w:t>
            </w:r>
          </w:p>
        </w:tc>
        <w:tc>
          <w:tcPr>
            <w:tcW w:w="1404" w:type="dxa"/>
            <w:vMerge/>
            <w:shd w:val="clear" w:color="auto" w:fill="auto"/>
            <w:vAlign w:val="center"/>
          </w:tcPr>
          <w:p w:rsidR="00CD010A" w:rsidRPr="004201B0" w:rsidRDefault="00CD010A" w:rsidP="00CD010A">
            <w:pPr>
              <w:rPr>
                <w:sz w:val="18"/>
                <w:szCs w:val="18"/>
              </w:rPr>
            </w:pPr>
          </w:p>
        </w:tc>
        <w:tc>
          <w:tcPr>
            <w:tcW w:w="1386" w:type="dxa"/>
            <w:vMerge/>
            <w:shd w:val="clear" w:color="auto" w:fill="auto"/>
            <w:vAlign w:val="center"/>
          </w:tcPr>
          <w:p w:rsidR="00CD010A" w:rsidRPr="004201B0" w:rsidRDefault="00CD010A" w:rsidP="00CD010A">
            <w:pPr>
              <w:rPr>
                <w:sz w:val="18"/>
                <w:szCs w:val="18"/>
              </w:rPr>
            </w:pPr>
          </w:p>
        </w:tc>
        <w:tc>
          <w:tcPr>
            <w:tcW w:w="1622" w:type="dxa"/>
            <w:shd w:val="clear" w:color="auto" w:fill="auto"/>
            <w:vAlign w:val="center"/>
          </w:tcPr>
          <w:p w:rsidR="00CD010A" w:rsidRPr="004201B0" w:rsidRDefault="00CD010A" w:rsidP="00CD010A">
            <w:pPr>
              <w:rPr>
                <w:sz w:val="18"/>
                <w:szCs w:val="18"/>
              </w:rPr>
            </w:pPr>
            <w:r w:rsidRPr="004201B0">
              <w:rPr>
                <w:sz w:val="18"/>
                <w:szCs w:val="18"/>
              </w:rPr>
              <w:t>Tam My Dong</w:t>
            </w:r>
          </w:p>
        </w:tc>
        <w:tc>
          <w:tcPr>
            <w:tcW w:w="1218" w:type="dxa"/>
            <w:shd w:val="clear" w:color="auto" w:fill="auto"/>
            <w:vAlign w:val="center"/>
          </w:tcPr>
          <w:p w:rsidR="00CD010A" w:rsidRPr="004201B0" w:rsidRDefault="00CD010A" w:rsidP="00CD010A">
            <w:pPr>
              <w:rPr>
                <w:sz w:val="18"/>
                <w:szCs w:val="18"/>
              </w:rPr>
            </w:pPr>
            <w:r w:rsidRPr="004201B0">
              <w:rPr>
                <w:sz w:val="18"/>
                <w:szCs w:val="18"/>
              </w:rPr>
              <w:t>08/01/2013</w:t>
            </w:r>
          </w:p>
        </w:tc>
      </w:tr>
      <w:tr w:rsidR="00CD010A" w:rsidRPr="004201B0" w:rsidTr="00CD010A">
        <w:trPr>
          <w:jc w:val="center"/>
        </w:trPr>
        <w:tc>
          <w:tcPr>
            <w:tcW w:w="0" w:type="auto"/>
            <w:shd w:val="clear" w:color="auto" w:fill="auto"/>
            <w:vAlign w:val="center"/>
          </w:tcPr>
          <w:p w:rsidR="00CD010A" w:rsidRPr="004201B0" w:rsidRDefault="00CD010A" w:rsidP="00CD010A">
            <w:pPr>
              <w:rPr>
                <w:sz w:val="18"/>
                <w:szCs w:val="18"/>
              </w:rPr>
            </w:pPr>
            <w:r w:rsidRPr="004201B0">
              <w:rPr>
                <w:sz w:val="18"/>
                <w:szCs w:val="18"/>
              </w:rPr>
              <w:t>29</w:t>
            </w:r>
          </w:p>
        </w:tc>
        <w:tc>
          <w:tcPr>
            <w:tcW w:w="1404" w:type="dxa"/>
            <w:vMerge/>
            <w:shd w:val="clear" w:color="auto" w:fill="auto"/>
            <w:vAlign w:val="center"/>
          </w:tcPr>
          <w:p w:rsidR="00CD010A" w:rsidRPr="004201B0" w:rsidRDefault="00CD010A" w:rsidP="00CD010A">
            <w:pPr>
              <w:rPr>
                <w:sz w:val="18"/>
                <w:szCs w:val="18"/>
              </w:rPr>
            </w:pPr>
          </w:p>
        </w:tc>
        <w:tc>
          <w:tcPr>
            <w:tcW w:w="1386" w:type="dxa"/>
            <w:vMerge/>
            <w:shd w:val="clear" w:color="auto" w:fill="auto"/>
            <w:vAlign w:val="center"/>
          </w:tcPr>
          <w:p w:rsidR="00CD010A" w:rsidRPr="004201B0" w:rsidRDefault="00CD010A" w:rsidP="00CD010A">
            <w:pPr>
              <w:rPr>
                <w:sz w:val="18"/>
                <w:szCs w:val="18"/>
              </w:rPr>
            </w:pPr>
          </w:p>
        </w:tc>
        <w:tc>
          <w:tcPr>
            <w:tcW w:w="1622" w:type="dxa"/>
            <w:shd w:val="clear" w:color="auto" w:fill="auto"/>
            <w:vAlign w:val="center"/>
          </w:tcPr>
          <w:p w:rsidR="00CD010A" w:rsidRPr="004201B0" w:rsidRDefault="00CD010A" w:rsidP="00CD010A">
            <w:pPr>
              <w:rPr>
                <w:sz w:val="18"/>
                <w:szCs w:val="18"/>
              </w:rPr>
            </w:pPr>
            <w:r w:rsidRPr="004201B0">
              <w:rPr>
                <w:sz w:val="18"/>
                <w:szCs w:val="18"/>
              </w:rPr>
              <w:t xml:space="preserve">Tam </w:t>
            </w:r>
            <w:proofErr w:type="spellStart"/>
            <w:r w:rsidRPr="004201B0">
              <w:rPr>
                <w:sz w:val="18"/>
                <w:szCs w:val="18"/>
              </w:rPr>
              <w:t>Nghia</w:t>
            </w:r>
            <w:proofErr w:type="spellEnd"/>
          </w:p>
        </w:tc>
        <w:tc>
          <w:tcPr>
            <w:tcW w:w="1218" w:type="dxa"/>
            <w:shd w:val="clear" w:color="auto" w:fill="auto"/>
            <w:vAlign w:val="center"/>
          </w:tcPr>
          <w:p w:rsidR="00CD010A" w:rsidRPr="004201B0" w:rsidRDefault="00CD010A" w:rsidP="00CD010A">
            <w:pPr>
              <w:rPr>
                <w:sz w:val="18"/>
                <w:szCs w:val="18"/>
              </w:rPr>
            </w:pPr>
            <w:r w:rsidRPr="004201B0">
              <w:rPr>
                <w:sz w:val="18"/>
                <w:szCs w:val="18"/>
              </w:rPr>
              <w:t>09/01/2013</w:t>
            </w:r>
          </w:p>
        </w:tc>
      </w:tr>
      <w:tr w:rsidR="00CD010A" w:rsidRPr="004201B0" w:rsidTr="00CD010A">
        <w:trPr>
          <w:jc w:val="center"/>
        </w:trPr>
        <w:tc>
          <w:tcPr>
            <w:tcW w:w="0" w:type="auto"/>
            <w:shd w:val="clear" w:color="auto" w:fill="auto"/>
            <w:vAlign w:val="center"/>
          </w:tcPr>
          <w:p w:rsidR="00CD010A" w:rsidRPr="004201B0" w:rsidRDefault="00CD010A" w:rsidP="00CD010A">
            <w:pPr>
              <w:rPr>
                <w:sz w:val="18"/>
                <w:szCs w:val="18"/>
              </w:rPr>
            </w:pPr>
            <w:r w:rsidRPr="004201B0">
              <w:rPr>
                <w:sz w:val="18"/>
                <w:szCs w:val="18"/>
              </w:rPr>
              <w:t>30</w:t>
            </w:r>
          </w:p>
        </w:tc>
        <w:tc>
          <w:tcPr>
            <w:tcW w:w="1404" w:type="dxa"/>
            <w:vMerge w:val="restart"/>
            <w:shd w:val="clear" w:color="auto" w:fill="auto"/>
            <w:vAlign w:val="center"/>
          </w:tcPr>
          <w:p w:rsidR="00CD010A" w:rsidRPr="004201B0" w:rsidRDefault="00CD010A" w:rsidP="00CD010A">
            <w:pPr>
              <w:rPr>
                <w:sz w:val="18"/>
                <w:szCs w:val="18"/>
              </w:rPr>
            </w:pPr>
            <w:proofErr w:type="spellStart"/>
            <w:r w:rsidRPr="004201B0">
              <w:rPr>
                <w:sz w:val="18"/>
                <w:szCs w:val="18"/>
              </w:rPr>
              <w:t>Quang</w:t>
            </w:r>
            <w:proofErr w:type="spellEnd"/>
            <w:r w:rsidRPr="004201B0">
              <w:rPr>
                <w:sz w:val="18"/>
                <w:szCs w:val="18"/>
              </w:rPr>
              <w:t xml:space="preserve"> </w:t>
            </w:r>
            <w:proofErr w:type="spellStart"/>
            <w:r w:rsidRPr="004201B0">
              <w:rPr>
                <w:sz w:val="18"/>
                <w:szCs w:val="18"/>
              </w:rPr>
              <w:t>Ngai</w:t>
            </w:r>
            <w:proofErr w:type="spellEnd"/>
          </w:p>
        </w:tc>
        <w:tc>
          <w:tcPr>
            <w:tcW w:w="1386" w:type="dxa"/>
            <w:vMerge w:val="restart"/>
            <w:shd w:val="clear" w:color="auto" w:fill="auto"/>
            <w:vAlign w:val="center"/>
          </w:tcPr>
          <w:p w:rsidR="00CD010A" w:rsidRPr="004201B0" w:rsidRDefault="00CD010A" w:rsidP="00CD010A">
            <w:pPr>
              <w:rPr>
                <w:sz w:val="18"/>
                <w:szCs w:val="18"/>
              </w:rPr>
            </w:pPr>
            <w:proofErr w:type="spellStart"/>
            <w:r w:rsidRPr="004201B0">
              <w:rPr>
                <w:sz w:val="18"/>
                <w:szCs w:val="18"/>
              </w:rPr>
              <w:t>Binh</w:t>
            </w:r>
            <w:proofErr w:type="spellEnd"/>
            <w:r w:rsidRPr="004201B0">
              <w:rPr>
                <w:sz w:val="18"/>
                <w:szCs w:val="18"/>
              </w:rPr>
              <w:t xml:space="preserve"> </w:t>
            </w:r>
            <w:proofErr w:type="spellStart"/>
            <w:r w:rsidRPr="004201B0">
              <w:rPr>
                <w:sz w:val="18"/>
                <w:szCs w:val="18"/>
              </w:rPr>
              <w:t>Sơn</w:t>
            </w:r>
            <w:proofErr w:type="spellEnd"/>
          </w:p>
        </w:tc>
        <w:tc>
          <w:tcPr>
            <w:tcW w:w="1622" w:type="dxa"/>
            <w:shd w:val="clear" w:color="auto" w:fill="auto"/>
            <w:vAlign w:val="center"/>
          </w:tcPr>
          <w:p w:rsidR="00CD010A" w:rsidRPr="004201B0" w:rsidRDefault="00CD010A" w:rsidP="00CD010A">
            <w:pPr>
              <w:rPr>
                <w:sz w:val="18"/>
                <w:szCs w:val="18"/>
              </w:rPr>
            </w:pPr>
            <w:proofErr w:type="spellStart"/>
            <w:r w:rsidRPr="004201B0">
              <w:rPr>
                <w:sz w:val="18"/>
                <w:szCs w:val="18"/>
              </w:rPr>
              <w:t>Binh</w:t>
            </w:r>
            <w:proofErr w:type="spellEnd"/>
            <w:r w:rsidRPr="004201B0">
              <w:rPr>
                <w:sz w:val="18"/>
                <w:szCs w:val="18"/>
              </w:rPr>
              <w:t xml:space="preserve"> </w:t>
            </w:r>
            <w:proofErr w:type="spellStart"/>
            <w:r w:rsidRPr="004201B0">
              <w:rPr>
                <w:sz w:val="18"/>
                <w:szCs w:val="18"/>
              </w:rPr>
              <w:t>Chanh</w:t>
            </w:r>
            <w:proofErr w:type="spellEnd"/>
          </w:p>
        </w:tc>
        <w:tc>
          <w:tcPr>
            <w:tcW w:w="1218" w:type="dxa"/>
            <w:shd w:val="clear" w:color="auto" w:fill="auto"/>
            <w:vAlign w:val="center"/>
          </w:tcPr>
          <w:p w:rsidR="00CD010A" w:rsidRPr="004201B0" w:rsidRDefault="00CD010A" w:rsidP="00CD010A">
            <w:pPr>
              <w:rPr>
                <w:sz w:val="18"/>
                <w:szCs w:val="18"/>
              </w:rPr>
            </w:pPr>
            <w:r w:rsidRPr="004201B0">
              <w:rPr>
                <w:sz w:val="18"/>
                <w:szCs w:val="18"/>
              </w:rPr>
              <w:t>07/11/2012</w:t>
            </w:r>
          </w:p>
        </w:tc>
      </w:tr>
      <w:tr w:rsidR="00CD010A" w:rsidRPr="004201B0" w:rsidTr="00CD010A">
        <w:trPr>
          <w:jc w:val="center"/>
        </w:trPr>
        <w:tc>
          <w:tcPr>
            <w:tcW w:w="0" w:type="auto"/>
            <w:shd w:val="clear" w:color="auto" w:fill="auto"/>
            <w:vAlign w:val="center"/>
          </w:tcPr>
          <w:p w:rsidR="00CD010A" w:rsidRPr="004201B0" w:rsidRDefault="00CD010A" w:rsidP="00CD010A">
            <w:pPr>
              <w:rPr>
                <w:sz w:val="18"/>
                <w:szCs w:val="18"/>
              </w:rPr>
            </w:pPr>
            <w:r w:rsidRPr="004201B0">
              <w:rPr>
                <w:sz w:val="18"/>
                <w:szCs w:val="18"/>
              </w:rPr>
              <w:t>31</w:t>
            </w:r>
          </w:p>
        </w:tc>
        <w:tc>
          <w:tcPr>
            <w:tcW w:w="1404" w:type="dxa"/>
            <w:vMerge/>
            <w:shd w:val="clear" w:color="auto" w:fill="auto"/>
            <w:vAlign w:val="center"/>
          </w:tcPr>
          <w:p w:rsidR="00CD010A" w:rsidRPr="004201B0" w:rsidRDefault="00CD010A" w:rsidP="00CD010A">
            <w:pPr>
              <w:rPr>
                <w:sz w:val="18"/>
                <w:szCs w:val="18"/>
              </w:rPr>
            </w:pPr>
          </w:p>
        </w:tc>
        <w:tc>
          <w:tcPr>
            <w:tcW w:w="1386" w:type="dxa"/>
            <w:vMerge/>
            <w:shd w:val="clear" w:color="auto" w:fill="auto"/>
            <w:vAlign w:val="center"/>
          </w:tcPr>
          <w:p w:rsidR="00CD010A" w:rsidRPr="004201B0" w:rsidRDefault="00CD010A" w:rsidP="00CD010A">
            <w:pPr>
              <w:rPr>
                <w:sz w:val="18"/>
                <w:szCs w:val="18"/>
              </w:rPr>
            </w:pPr>
          </w:p>
        </w:tc>
        <w:tc>
          <w:tcPr>
            <w:tcW w:w="1622" w:type="dxa"/>
            <w:shd w:val="clear" w:color="auto" w:fill="auto"/>
            <w:vAlign w:val="center"/>
          </w:tcPr>
          <w:p w:rsidR="00CD010A" w:rsidRPr="004201B0" w:rsidRDefault="00CD010A" w:rsidP="00CD010A">
            <w:pPr>
              <w:rPr>
                <w:sz w:val="18"/>
                <w:szCs w:val="18"/>
              </w:rPr>
            </w:pPr>
            <w:proofErr w:type="spellStart"/>
            <w:r w:rsidRPr="004201B0">
              <w:rPr>
                <w:sz w:val="18"/>
                <w:szCs w:val="18"/>
              </w:rPr>
              <w:t>Binh</w:t>
            </w:r>
            <w:proofErr w:type="spellEnd"/>
            <w:r w:rsidRPr="004201B0">
              <w:rPr>
                <w:sz w:val="18"/>
                <w:szCs w:val="18"/>
              </w:rPr>
              <w:t xml:space="preserve"> Nguyen</w:t>
            </w:r>
          </w:p>
        </w:tc>
        <w:tc>
          <w:tcPr>
            <w:tcW w:w="1218" w:type="dxa"/>
            <w:shd w:val="clear" w:color="auto" w:fill="auto"/>
            <w:vAlign w:val="center"/>
          </w:tcPr>
          <w:p w:rsidR="00CD010A" w:rsidRPr="004201B0" w:rsidRDefault="00CD010A" w:rsidP="00CD010A">
            <w:pPr>
              <w:rPr>
                <w:sz w:val="18"/>
                <w:szCs w:val="18"/>
              </w:rPr>
            </w:pPr>
            <w:r w:rsidRPr="004201B0">
              <w:rPr>
                <w:sz w:val="18"/>
                <w:szCs w:val="18"/>
              </w:rPr>
              <w:t>10/11/2012</w:t>
            </w:r>
          </w:p>
        </w:tc>
      </w:tr>
      <w:tr w:rsidR="00CD010A" w:rsidRPr="004201B0" w:rsidTr="00CD010A">
        <w:trPr>
          <w:jc w:val="center"/>
        </w:trPr>
        <w:tc>
          <w:tcPr>
            <w:tcW w:w="0" w:type="auto"/>
            <w:shd w:val="clear" w:color="auto" w:fill="auto"/>
            <w:vAlign w:val="center"/>
          </w:tcPr>
          <w:p w:rsidR="00CD010A" w:rsidRPr="004201B0" w:rsidRDefault="00CD010A" w:rsidP="00CD010A">
            <w:pPr>
              <w:rPr>
                <w:sz w:val="18"/>
                <w:szCs w:val="18"/>
              </w:rPr>
            </w:pPr>
            <w:r w:rsidRPr="004201B0">
              <w:rPr>
                <w:sz w:val="18"/>
                <w:szCs w:val="18"/>
              </w:rPr>
              <w:t>32</w:t>
            </w:r>
          </w:p>
        </w:tc>
        <w:tc>
          <w:tcPr>
            <w:tcW w:w="1404" w:type="dxa"/>
            <w:vMerge/>
            <w:shd w:val="clear" w:color="auto" w:fill="auto"/>
            <w:vAlign w:val="center"/>
          </w:tcPr>
          <w:p w:rsidR="00CD010A" w:rsidRPr="004201B0" w:rsidRDefault="00CD010A" w:rsidP="00CD010A">
            <w:pPr>
              <w:rPr>
                <w:sz w:val="18"/>
                <w:szCs w:val="18"/>
              </w:rPr>
            </w:pPr>
          </w:p>
        </w:tc>
        <w:tc>
          <w:tcPr>
            <w:tcW w:w="1386" w:type="dxa"/>
            <w:vMerge/>
            <w:shd w:val="clear" w:color="auto" w:fill="auto"/>
            <w:vAlign w:val="center"/>
          </w:tcPr>
          <w:p w:rsidR="00CD010A" w:rsidRPr="004201B0" w:rsidRDefault="00CD010A" w:rsidP="00CD010A">
            <w:pPr>
              <w:rPr>
                <w:sz w:val="18"/>
                <w:szCs w:val="18"/>
              </w:rPr>
            </w:pPr>
          </w:p>
        </w:tc>
        <w:tc>
          <w:tcPr>
            <w:tcW w:w="1622" w:type="dxa"/>
            <w:shd w:val="clear" w:color="auto" w:fill="auto"/>
            <w:vAlign w:val="center"/>
          </w:tcPr>
          <w:p w:rsidR="00CD010A" w:rsidRPr="004201B0" w:rsidRDefault="00CD010A" w:rsidP="00CD010A">
            <w:pPr>
              <w:rPr>
                <w:sz w:val="18"/>
                <w:szCs w:val="18"/>
              </w:rPr>
            </w:pPr>
            <w:proofErr w:type="spellStart"/>
            <w:r w:rsidRPr="004201B0">
              <w:rPr>
                <w:sz w:val="18"/>
                <w:szCs w:val="18"/>
              </w:rPr>
              <w:t>Binh</w:t>
            </w:r>
            <w:proofErr w:type="spellEnd"/>
            <w:r w:rsidRPr="004201B0">
              <w:rPr>
                <w:sz w:val="18"/>
                <w:szCs w:val="18"/>
              </w:rPr>
              <w:t xml:space="preserve"> </w:t>
            </w:r>
            <w:proofErr w:type="spellStart"/>
            <w:r w:rsidRPr="004201B0">
              <w:rPr>
                <w:sz w:val="18"/>
                <w:szCs w:val="18"/>
              </w:rPr>
              <w:t>Trung</w:t>
            </w:r>
            <w:proofErr w:type="spellEnd"/>
          </w:p>
        </w:tc>
        <w:tc>
          <w:tcPr>
            <w:tcW w:w="1218" w:type="dxa"/>
            <w:shd w:val="clear" w:color="auto" w:fill="auto"/>
            <w:vAlign w:val="center"/>
          </w:tcPr>
          <w:p w:rsidR="00CD010A" w:rsidRPr="004201B0" w:rsidRDefault="00CD010A" w:rsidP="00CD010A">
            <w:pPr>
              <w:rPr>
                <w:sz w:val="18"/>
                <w:szCs w:val="18"/>
              </w:rPr>
            </w:pPr>
            <w:r w:rsidRPr="004201B0">
              <w:rPr>
                <w:sz w:val="18"/>
                <w:szCs w:val="18"/>
              </w:rPr>
              <w:t>07/11/2012</w:t>
            </w:r>
          </w:p>
        </w:tc>
      </w:tr>
      <w:tr w:rsidR="00CD010A" w:rsidRPr="004201B0" w:rsidTr="00CD010A">
        <w:trPr>
          <w:jc w:val="center"/>
        </w:trPr>
        <w:tc>
          <w:tcPr>
            <w:tcW w:w="0" w:type="auto"/>
            <w:shd w:val="clear" w:color="auto" w:fill="auto"/>
            <w:vAlign w:val="center"/>
          </w:tcPr>
          <w:p w:rsidR="00CD010A" w:rsidRPr="004201B0" w:rsidRDefault="00CD010A" w:rsidP="00CD010A">
            <w:pPr>
              <w:rPr>
                <w:sz w:val="18"/>
                <w:szCs w:val="18"/>
              </w:rPr>
            </w:pPr>
            <w:r w:rsidRPr="004201B0">
              <w:rPr>
                <w:sz w:val="18"/>
                <w:szCs w:val="18"/>
              </w:rPr>
              <w:t>33</w:t>
            </w:r>
          </w:p>
        </w:tc>
        <w:tc>
          <w:tcPr>
            <w:tcW w:w="1404" w:type="dxa"/>
            <w:vMerge/>
            <w:shd w:val="clear" w:color="auto" w:fill="auto"/>
            <w:vAlign w:val="center"/>
          </w:tcPr>
          <w:p w:rsidR="00CD010A" w:rsidRPr="004201B0" w:rsidRDefault="00CD010A" w:rsidP="00CD010A">
            <w:pPr>
              <w:rPr>
                <w:sz w:val="18"/>
                <w:szCs w:val="18"/>
              </w:rPr>
            </w:pPr>
          </w:p>
        </w:tc>
        <w:tc>
          <w:tcPr>
            <w:tcW w:w="1386" w:type="dxa"/>
            <w:vMerge/>
            <w:shd w:val="clear" w:color="auto" w:fill="auto"/>
            <w:vAlign w:val="center"/>
          </w:tcPr>
          <w:p w:rsidR="00CD010A" w:rsidRPr="004201B0" w:rsidRDefault="00CD010A" w:rsidP="00CD010A">
            <w:pPr>
              <w:rPr>
                <w:sz w:val="18"/>
                <w:szCs w:val="18"/>
              </w:rPr>
            </w:pPr>
          </w:p>
        </w:tc>
        <w:tc>
          <w:tcPr>
            <w:tcW w:w="1622" w:type="dxa"/>
            <w:shd w:val="clear" w:color="auto" w:fill="auto"/>
            <w:vAlign w:val="center"/>
          </w:tcPr>
          <w:p w:rsidR="00CD010A" w:rsidRPr="004201B0" w:rsidRDefault="00CD010A" w:rsidP="00CD010A">
            <w:pPr>
              <w:rPr>
                <w:sz w:val="18"/>
                <w:szCs w:val="18"/>
              </w:rPr>
            </w:pPr>
            <w:proofErr w:type="spellStart"/>
            <w:r w:rsidRPr="004201B0">
              <w:rPr>
                <w:sz w:val="18"/>
                <w:szCs w:val="18"/>
              </w:rPr>
              <w:t>Binh</w:t>
            </w:r>
            <w:proofErr w:type="spellEnd"/>
            <w:r w:rsidRPr="004201B0">
              <w:rPr>
                <w:sz w:val="18"/>
                <w:szCs w:val="18"/>
              </w:rPr>
              <w:t xml:space="preserve"> </w:t>
            </w:r>
            <w:proofErr w:type="spellStart"/>
            <w:r w:rsidRPr="004201B0">
              <w:rPr>
                <w:sz w:val="18"/>
                <w:szCs w:val="18"/>
              </w:rPr>
              <w:t>Chuong</w:t>
            </w:r>
            <w:proofErr w:type="spellEnd"/>
          </w:p>
        </w:tc>
        <w:tc>
          <w:tcPr>
            <w:tcW w:w="1218" w:type="dxa"/>
            <w:shd w:val="clear" w:color="auto" w:fill="auto"/>
            <w:vAlign w:val="center"/>
          </w:tcPr>
          <w:p w:rsidR="00CD010A" w:rsidRPr="004201B0" w:rsidRDefault="00CD010A" w:rsidP="00CD010A">
            <w:pPr>
              <w:rPr>
                <w:sz w:val="18"/>
                <w:szCs w:val="18"/>
              </w:rPr>
            </w:pPr>
            <w:r w:rsidRPr="004201B0">
              <w:rPr>
                <w:sz w:val="18"/>
                <w:szCs w:val="18"/>
              </w:rPr>
              <w:t>10/11/2012</w:t>
            </w:r>
          </w:p>
        </w:tc>
      </w:tr>
      <w:tr w:rsidR="00CD010A" w:rsidRPr="004201B0" w:rsidTr="00CD010A">
        <w:trPr>
          <w:jc w:val="center"/>
        </w:trPr>
        <w:tc>
          <w:tcPr>
            <w:tcW w:w="0" w:type="auto"/>
            <w:shd w:val="clear" w:color="auto" w:fill="auto"/>
            <w:vAlign w:val="center"/>
          </w:tcPr>
          <w:p w:rsidR="00CD010A" w:rsidRPr="004201B0" w:rsidRDefault="00CD010A" w:rsidP="00CD010A">
            <w:pPr>
              <w:rPr>
                <w:sz w:val="18"/>
                <w:szCs w:val="18"/>
              </w:rPr>
            </w:pPr>
            <w:r w:rsidRPr="004201B0">
              <w:rPr>
                <w:sz w:val="18"/>
                <w:szCs w:val="18"/>
              </w:rPr>
              <w:t>34</w:t>
            </w:r>
          </w:p>
        </w:tc>
        <w:tc>
          <w:tcPr>
            <w:tcW w:w="1404" w:type="dxa"/>
            <w:vMerge/>
            <w:shd w:val="clear" w:color="auto" w:fill="auto"/>
            <w:vAlign w:val="center"/>
          </w:tcPr>
          <w:p w:rsidR="00CD010A" w:rsidRPr="004201B0" w:rsidRDefault="00CD010A" w:rsidP="00CD010A">
            <w:pPr>
              <w:rPr>
                <w:sz w:val="18"/>
                <w:szCs w:val="18"/>
              </w:rPr>
            </w:pPr>
          </w:p>
        </w:tc>
        <w:tc>
          <w:tcPr>
            <w:tcW w:w="1386" w:type="dxa"/>
            <w:vMerge/>
            <w:shd w:val="clear" w:color="auto" w:fill="auto"/>
            <w:vAlign w:val="center"/>
          </w:tcPr>
          <w:p w:rsidR="00CD010A" w:rsidRPr="004201B0" w:rsidRDefault="00CD010A" w:rsidP="00CD010A">
            <w:pPr>
              <w:rPr>
                <w:sz w:val="18"/>
                <w:szCs w:val="18"/>
              </w:rPr>
            </w:pPr>
          </w:p>
        </w:tc>
        <w:tc>
          <w:tcPr>
            <w:tcW w:w="1622" w:type="dxa"/>
            <w:shd w:val="clear" w:color="auto" w:fill="auto"/>
            <w:vAlign w:val="center"/>
          </w:tcPr>
          <w:p w:rsidR="00CD010A" w:rsidRPr="004201B0" w:rsidRDefault="00CD010A" w:rsidP="00CD010A">
            <w:pPr>
              <w:rPr>
                <w:sz w:val="18"/>
                <w:szCs w:val="18"/>
              </w:rPr>
            </w:pPr>
            <w:proofErr w:type="spellStart"/>
            <w:r w:rsidRPr="004201B0">
              <w:rPr>
                <w:sz w:val="18"/>
                <w:szCs w:val="18"/>
              </w:rPr>
              <w:t>Binh</w:t>
            </w:r>
            <w:proofErr w:type="spellEnd"/>
            <w:r w:rsidRPr="004201B0">
              <w:rPr>
                <w:sz w:val="18"/>
                <w:szCs w:val="18"/>
              </w:rPr>
              <w:t xml:space="preserve"> Long</w:t>
            </w:r>
          </w:p>
        </w:tc>
        <w:tc>
          <w:tcPr>
            <w:tcW w:w="1218" w:type="dxa"/>
            <w:shd w:val="clear" w:color="auto" w:fill="auto"/>
            <w:vAlign w:val="center"/>
          </w:tcPr>
          <w:p w:rsidR="00CD010A" w:rsidRPr="004201B0" w:rsidRDefault="00CD010A" w:rsidP="00CD010A">
            <w:pPr>
              <w:rPr>
                <w:sz w:val="18"/>
                <w:szCs w:val="18"/>
              </w:rPr>
            </w:pPr>
            <w:r w:rsidRPr="004201B0">
              <w:rPr>
                <w:sz w:val="18"/>
                <w:szCs w:val="18"/>
              </w:rPr>
              <w:t>14/3/2012</w:t>
            </w:r>
          </w:p>
        </w:tc>
      </w:tr>
      <w:tr w:rsidR="00CD010A" w:rsidRPr="004201B0" w:rsidTr="00CD010A">
        <w:trPr>
          <w:jc w:val="center"/>
        </w:trPr>
        <w:tc>
          <w:tcPr>
            <w:tcW w:w="0" w:type="auto"/>
            <w:shd w:val="clear" w:color="auto" w:fill="auto"/>
            <w:vAlign w:val="center"/>
          </w:tcPr>
          <w:p w:rsidR="00CD010A" w:rsidRPr="004201B0" w:rsidRDefault="00CD010A" w:rsidP="00CD010A">
            <w:pPr>
              <w:rPr>
                <w:sz w:val="18"/>
                <w:szCs w:val="18"/>
              </w:rPr>
            </w:pPr>
            <w:r w:rsidRPr="004201B0">
              <w:rPr>
                <w:sz w:val="18"/>
                <w:szCs w:val="18"/>
              </w:rPr>
              <w:t>35</w:t>
            </w:r>
          </w:p>
        </w:tc>
        <w:tc>
          <w:tcPr>
            <w:tcW w:w="1404" w:type="dxa"/>
            <w:vMerge/>
            <w:shd w:val="clear" w:color="auto" w:fill="auto"/>
            <w:vAlign w:val="center"/>
          </w:tcPr>
          <w:p w:rsidR="00CD010A" w:rsidRPr="004201B0" w:rsidRDefault="00CD010A" w:rsidP="00CD010A">
            <w:pPr>
              <w:rPr>
                <w:sz w:val="18"/>
                <w:szCs w:val="18"/>
              </w:rPr>
            </w:pPr>
          </w:p>
        </w:tc>
        <w:tc>
          <w:tcPr>
            <w:tcW w:w="1386" w:type="dxa"/>
            <w:vMerge w:val="restart"/>
            <w:shd w:val="clear" w:color="auto" w:fill="auto"/>
            <w:vAlign w:val="center"/>
          </w:tcPr>
          <w:p w:rsidR="00CD010A" w:rsidRPr="004201B0" w:rsidRDefault="00CD010A" w:rsidP="00CD010A">
            <w:pPr>
              <w:rPr>
                <w:sz w:val="18"/>
                <w:szCs w:val="18"/>
              </w:rPr>
            </w:pPr>
            <w:r w:rsidRPr="004201B0">
              <w:rPr>
                <w:sz w:val="18"/>
                <w:szCs w:val="18"/>
              </w:rPr>
              <w:t xml:space="preserve">Son </w:t>
            </w:r>
            <w:proofErr w:type="spellStart"/>
            <w:r w:rsidRPr="004201B0">
              <w:rPr>
                <w:sz w:val="18"/>
                <w:szCs w:val="18"/>
              </w:rPr>
              <w:t>Tinh</w:t>
            </w:r>
            <w:proofErr w:type="spellEnd"/>
          </w:p>
        </w:tc>
        <w:tc>
          <w:tcPr>
            <w:tcW w:w="1622" w:type="dxa"/>
            <w:shd w:val="clear" w:color="auto" w:fill="auto"/>
            <w:vAlign w:val="center"/>
          </w:tcPr>
          <w:p w:rsidR="00CD010A" w:rsidRPr="004201B0" w:rsidRDefault="00CD010A" w:rsidP="00CD010A">
            <w:pPr>
              <w:rPr>
                <w:sz w:val="18"/>
                <w:szCs w:val="18"/>
              </w:rPr>
            </w:pPr>
            <w:proofErr w:type="spellStart"/>
            <w:r w:rsidRPr="004201B0">
              <w:rPr>
                <w:sz w:val="18"/>
                <w:szCs w:val="18"/>
              </w:rPr>
              <w:t>Tinh</w:t>
            </w:r>
            <w:proofErr w:type="spellEnd"/>
            <w:r w:rsidRPr="004201B0">
              <w:rPr>
                <w:sz w:val="18"/>
                <w:szCs w:val="18"/>
              </w:rPr>
              <w:t xml:space="preserve"> </w:t>
            </w:r>
            <w:proofErr w:type="spellStart"/>
            <w:r w:rsidRPr="004201B0">
              <w:rPr>
                <w:sz w:val="18"/>
                <w:szCs w:val="18"/>
              </w:rPr>
              <w:t>Tho</w:t>
            </w:r>
            <w:proofErr w:type="spellEnd"/>
          </w:p>
        </w:tc>
        <w:tc>
          <w:tcPr>
            <w:tcW w:w="1218" w:type="dxa"/>
            <w:shd w:val="clear" w:color="auto" w:fill="auto"/>
            <w:vAlign w:val="center"/>
          </w:tcPr>
          <w:p w:rsidR="00CD010A" w:rsidRPr="004201B0" w:rsidRDefault="00CD010A" w:rsidP="00CD010A">
            <w:pPr>
              <w:rPr>
                <w:sz w:val="18"/>
                <w:szCs w:val="18"/>
              </w:rPr>
            </w:pPr>
            <w:r w:rsidRPr="004201B0">
              <w:rPr>
                <w:sz w:val="18"/>
                <w:szCs w:val="18"/>
              </w:rPr>
              <w:t>15/3/2012</w:t>
            </w:r>
          </w:p>
        </w:tc>
      </w:tr>
      <w:tr w:rsidR="00CD010A" w:rsidRPr="004201B0" w:rsidTr="00CD010A">
        <w:trPr>
          <w:jc w:val="center"/>
        </w:trPr>
        <w:tc>
          <w:tcPr>
            <w:tcW w:w="0" w:type="auto"/>
            <w:shd w:val="clear" w:color="auto" w:fill="auto"/>
            <w:vAlign w:val="center"/>
          </w:tcPr>
          <w:p w:rsidR="00CD010A" w:rsidRPr="004201B0" w:rsidRDefault="00CD010A" w:rsidP="00CD010A">
            <w:pPr>
              <w:rPr>
                <w:sz w:val="18"/>
                <w:szCs w:val="18"/>
              </w:rPr>
            </w:pPr>
            <w:r w:rsidRPr="004201B0">
              <w:rPr>
                <w:sz w:val="18"/>
                <w:szCs w:val="18"/>
              </w:rPr>
              <w:t>36</w:t>
            </w:r>
          </w:p>
        </w:tc>
        <w:tc>
          <w:tcPr>
            <w:tcW w:w="1404" w:type="dxa"/>
            <w:vMerge/>
            <w:shd w:val="clear" w:color="auto" w:fill="auto"/>
            <w:vAlign w:val="center"/>
          </w:tcPr>
          <w:p w:rsidR="00CD010A" w:rsidRPr="004201B0" w:rsidRDefault="00CD010A" w:rsidP="00CD010A">
            <w:pPr>
              <w:rPr>
                <w:sz w:val="18"/>
                <w:szCs w:val="18"/>
              </w:rPr>
            </w:pPr>
          </w:p>
        </w:tc>
        <w:tc>
          <w:tcPr>
            <w:tcW w:w="1386" w:type="dxa"/>
            <w:vMerge/>
            <w:shd w:val="clear" w:color="auto" w:fill="auto"/>
            <w:vAlign w:val="center"/>
          </w:tcPr>
          <w:p w:rsidR="00CD010A" w:rsidRPr="004201B0" w:rsidRDefault="00CD010A" w:rsidP="00CD010A">
            <w:pPr>
              <w:rPr>
                <w:sz w:val="18"/>
                <w:szCs w:val="18"/>
              </w:rPr>
            </w:pPr>
          </w:p>
        </w:tc>
        <w:tc>
          <w:tcPr>
            <w:tcW w:w="1622" w:type="dxa"/>
            <w:shd w:val="clear" w:color="auto" w:fill="auto"/>
            <w:vAlign w:val="center"/>
          </w:tcPr>
          <w:p w:rsidR="00CD010A" w:rsidRPr="004201B0" w:rsidRDefault="00CD010A" w:rsidP="00CD010A">
            <w:pPr>
              <w:rPr>
                <w:sz w:val="18"/>
                <w:szCs w:val="18"/>
              </w:rPr>
            </w:pPr>
            <w:proofErr w:type="spellStart"/>
            <w:r w:rsidRPr="004201B0">
              <w:rPr>
                <w:sz w:val="18"/>
                <w:szCs w:val="18"/>
              </w:rPr>
              <w:t>Tinh</w:t>
            </w:r>
            <w:proofErr w:type="spellEnd"/>
            <w:r w:rsidRPr="004201B0">
              <w:rPr>
                <w:sz w:val="18"/>
                <w:szCs w:val="18"/>
              </w:rPr>
              <w:t xml:space="preserve"> Ha</w:t>
            </w:r>
          </w:p>
        </w:tc>
        <w:tc>
          <w:tcPr>
            <w:tcW w:w="1218" w:type="dxa"/>
            <w:shd w:val="clear" w:color="auto" w:fill="auto"/>
            <w:vAlign w:val="center"/>
          </w:tcPr>
          <w:p w:rsidR="00CD010A" w:rsidRPr="004201B0" w:rsidRDefault="00CD010A" w:rsidP="00CD010A">
            <w:pPr>
              <w:rPr>
                <w:sz w:val="18"/>
                <w:szCs w:val="18"/>
              </w:rPr>
            </w:pPr>
            <w:r w:rsidRPr="004201B0">
              <w:rPr>
                <w:sz w:val="18"/>
                <w:szCs w:val="18"/>
              </w:rPr>
              <w:t>16/3/2012</w:t>
            </w:r>
          </w:p>
        </w:tc>
      </w:tr>
      <w:tr w:rsidR="00CD010A" w:rsidRPr="004201B0" w:rsidTr="00CD010A">
        <w:trPr>
          <w:jc w:val="center"/>
        </w:trPr>
        <w:tc>
          <w:tcPr>
            <w:tcW w:w="0" w:type="auto"/>
            <w:shd w:val="clear" w:color="auto" w:fill="auto"/>
            <w:vAlign w:val="center"/>
          </w:tcPr>
          <w:p w:rsidR="00CD010A" w:rsidRPr="004201B0" w:rsidRDefault="00CD010A" w:rsidP="00CD010A">
            <w:pPr>
              <w:rPr>
                <w:sz w:val="18"/>
                <w:szCs w:val="18"/>
              </w:rPr>
            </w:pPr>
            <w:r w:rsidRPr="004201B0">
              <w:rPr>
                <w:sz w:val="18"/>
                <w:szCs w:val="18"/>
              </w:rPr>
              <w:t>37</w:t>
            </w:r>
          </w:p>
        </w:tc>
        <w:tc>
          <w:tcPr>
            <w:tcW w:w="1404" w:type="dxa"/>
            <w:vMerge/>
            <w:shd w:val="clear" w:color="auto" w:fill="auto"/>
            <w:vAlign w:val="center"/>
          </w:tcPr>
          <w:p w:rsidR="00CD010A" w:rsidRPr="004201B0" w:rsidRDefault="00CD010A" w:rsidP="00CD010A">
            <w:pPr>
              <w:rPr>
                <w:sz w:val="18"/>
                <w:szCs w:val="18"/>
              </w:rPr>
            </w:pPr>
          </w:p>
        </w:tc>
        <w:tc>
          <w:tcPr>
            <w:tcW w:w="1386" w:type="dxa"/>
            <w:vMerge w:val="restart"/>
            <w:shd w:val="clear" w:color="auto" w:fill="auto"/>
            <w:vAlign w:val="center"/>
          </w:tcPr>
          <w:p w:rsidR="00CD010A" w:rsidRPr="004201B0" w:rsidRDefault="00CD010A" w:rsidP="00CD010A">
            <w:pPr>
              <w:rPr>
                <w:sz w:val="18"/>
                <w:szCs w:val="18"/>
              </w:rPr>
            </w:pPr>
            <w:proofErr w:type="spellStart"/>
            <w:r w:rsidRPr="004201B0">
              <w:rPr>
                <w:sz w:val="18"/>
                <w:szCs w:val="18"/>
              </w:rPr>
              <w:t>Tu</w:t>
            </w:r>
            <w:proofErr w:type="spellEnd"/>
            <w:r w:rsidRPr="004201B0">
              <w:rPr>
                <w:sz w:val="18"/>
                <w:szCs w:val="18"/>
              </w:rPr>
              <w:t xml:space="preserve"> </w:t>
            </w:r>
            <w:proofErr w:type="spellStart"/>
            <w:r w:rsidRPr="004201B0">
              <w:rPr>
                <w:sz w:val="18"/>
                <w:szCs w:val="18"/>
              </w:rPr>
              <w:t>Nghia</w:t>
            </w:r>
            <w:proofErr w:type="spellEnd"/>
          </w:p>
        </w:tc>
        <w:tc>
          <w:tcPr>
            <w:tcW w:w="1622" w:type="dxa"/>
            <w:shd w:val="clear" w:color="auto" w:fill="auto"/>
            <w:vAlign w:val="center"/>
          </w:tcPr>
          <w:p w:rsidR="00CD010A" w:rsidRPr="004201B0" w:rsidRDefault="00CD010A" w:rsidP="00CD010A">
            <w:pPr>
              <w:rPr>
                <w:sz w:val="18"/>
                <w:szCs w:val="18"/>
              </w:rPr>
            </w:pPr>
            <w:proofErr w:type="spellStart"/>
            <w:r w:rsidRPr="004201B0">
              <w:rPr>
                <w:sz w:val="18"/>
                <w:szCs w:val="18"/>
              </w:rPr>
              <w:t>Nghia</w:t>
            </w:r>
            <w:proofErr w:type="spellEnd"/>
            <w:r w:rsidRPr="004201B0">
              <w:rPr>
                <w:sz w:val="18"/>
                <w:szCs w:val="18"/>
              </w:rPr>
              <w:t xml:space="preserve"> </w:t>
            </w:r>
            <w:proofErr w:type="spellStart"/>
            <w:r w:rsidRPr="004201B0">
              <w:rPr>
                <w:sz w:val="18"/>
                <w:szCs w:val="18"/>
              </w:rPr>
              <w:t>Ky</w:t>
            </w:r>
            <w:proofErr w:type="spellEnd"/>
          </w:p>
        </w:tc>
        <w:tc>
          <w:tcPr>
            <w:tcW w:w="1218" w:type="dxa"/>
            <w:shd w:val="clear" w:color="auto" w:fill="auto"/>
            <w:vAlign w:val="center"/>
          </w:tcPr>
          <w:p w:rsidR="00CD010A" w:rsidRPr="004201B0" w:rsidRDefault="00CD010A" w:rsidP="00CD010A">
            <w:pPr>
              <w:rPr>
                <w:sz w:val="18"/>
                <w:szCs w:val="18"/>
              </w:rPr>
            </w:pPr>
            <w:r w:rsidRPr="004201B0">
              <w:rPr>
                <w:sz w:val="18"/>
                <w:szCs w:val="18"/>
              </w:rPr>
              <w:t>23/3/2012</w:t>
            </w:r>
          </w:p>
        </w:tc>
      </w:tr>
      <w:tr w:rsidR="00CD010A" w:rsidRPr="004201B0" w:rsidTr="00CD010A">
        <w:trPr>
          <w:jc w:val="center"/>
        </w:trPr>
        <w:tc>
          <w:tcPr>
            <w:tcW w:w="0" w:type="auto"/>
            <w:tcBorders>
              <w:bottom w:val="single" w:sz="4" w:space="0" w:color="000000"/>
            </w:tcBorders>
            <w:shd w:val="clear" w:color="auto" w:fill="auto"/>
            <w:vAlign w:val="center"/>
          </w:tcPr>
          <w:p w:rsidR="00CD010A" w:rsidRPr="004201B0" w:rsidRDefault="00CD010A" w:rsidP="00CD010A">
            <w:pPr>
              <w:rPr>
                <w:sz w:val="18"/>
                <w:szCs w:val="18"/>
              </w:rPr>
            </w:pPr>
            <w:r w:rsidRPr="004201B0">
              <w:rPr>
                <w:sz w:val="18"/>
                <w:szCs w:val="18"/>
              </w:rPr>
              <w:t>38</w:t>
            </w:r>
          </w:p>
        </w:tc>
        <w:tc>
          <w:tcPr>
            <w:tcW w:w="1404" w:type="dxa"/>
            <w:vMerge/>
            <w:tcBorders>
              <w:bottom w:val="single" w:sz="4" w:space="0" w:color="000000"/>
            </w:tcBorders>
            <w:shd w:val="clear" w:color="auto" w:fill="auto"/>
            <w:vAlign w:val="center"/>
          </w:tcPr>
          <w:p w:rsidR="00CD010A" w:rsidRPr="004201B0" w:rsidRDefault="00CD010A" w:rsidP="00CD010A">
            <w:pPr>
              <w:rPr>
                <w:sz w:val="18"/>
                <w:szCs w:val="18"/>
              </w:rPr>
            </w:pPr>
          </w:p>
        </w:tc>
        <w:tc>
          <w:tcPr>
            <w:tcW w:w="1386" w:type="dxa"/>
            <w:vMerge/>
            <w:tcBorders>
              <w:bottom w:val="single" w:sz="4" w:space="0" w:color="000000"/>
            </w:tcBorders>
            <w:shd w:val="clear" w:color="auto" w:fill="auto"/>
            <w:vAlign w:val="center"/>
          </w:tcPr>
          <w:p w:rsidR="00CD010A" w:rsidRPr="004201B0" w:rsidRDefault="00CD010A" w:rsidP="00CD010A">
            <w:pPr>
              <w:rPr>
                <w:sz w:val="18"/>
                <w:szCs w:val="18"/>
              </w:rPr>
            </w:pPr>
          </w:p>
        </w:tc>
        <w:tc>
          <w:tcPr>
            <w:tcW w:w="1622" w:type="dxa"/>
            <w:tcBorders>
              <w:bottom w:val="single" w:sz="4" w:space="0" w:color="000000"/>
            </w:tcBorders>
            <w:shd w:val="clear" w:color="auto" w:fill="auto"/>
            <w:vAlign w:val="center"/>
          </w:tcPr>
          <w:p w:rsidR="00CD010A" w:rsidRPr="004201B0" w:rsidRDefault="00CD010A" w:rsidP="00CD010A">
            <w:pPr>
              <w:rPr>
                <w:sz w:val="18"/>
                <w:szCs w:val="18"/>
              </w:rPr>
            </w:pPr>
            <w:proofErr w:type="spellStart"/>
            <w:r w:rsidRPr="004201B0">
              <w:rPr>
                <w:sz w:val="18"/>
                <w:szCs w:val="18"/>
              </w:rPr>
              <w:t>Nghia</w:t>
            </w:r>
            <w:proofErr w:type="spellEnd"/>
            <w:r w:rsidRPr="004201B0">
              <w:rPr>
                <w:sz w:val="18"/>
                <w:szCs w:val="18"/>
              </w:rPr>
              <w:t xml:space="preserve"> </w:t>
            </w:r>
            <w:proofErr w:type="spellStart"/>
            <w:r w:rsidRPr="004201B0">
              <w:rPr>
                <w:sz w:val="18"/>
                <w:szCs w:val="18"/>
              </w:rPr>
              <w:t>Đien</w:t>
            </w:r>
            <w:proofErr w:type="spellEnd"/>
          </w:p>
        </w:tc>
        <w:tc>
          <w:tcPr>
            <w:tcW w:w="1218" w:type="dxa"/>
            <w:tcBorders>
              <w:bottom w:val="single" w:sz="4" w:space="0" w:color="000000"/>
            </w:tcBorders>
            <w:shd w:val="clear" w:color="auto" w:fill="auto"/>
            <w:vAlign w:val="center"/>
          </w:tcPr>
          <w:p w:rsidR="00CD010A" w:rsidRPr="004201B0" w:rsidRDefault="00CD010A" w:rsidP="00CD010A">
            <w:pPr>
              <w:rPr>
                <w:sz w:val="18"/>
                <w:szCs w:val="18"/>
              </w:rPr>
            </w:pPr>
            <w:r w:rsidRPr="004201B0">
              <w:rPr>
                <w:sz w:val="18"/>
                <w:szCs w:val="18"/>
              </w:rPr>
              <w:t>19/3/2012</w:t>
            </w:r>
          </w:p>
        </w:tc>
      </w:tr>
      <w:tr w:rsidR="00CD010A" w:rsidRPr="004201B0" w:rsidTr="00CD010A">
        <w:trPr>
          <w:jc w:val="center"/>
        </w:trPr>
        <w:tc>
          <w:tcPr>
            <w:tcW w:w="0" w:type="auto"/>
            <w:shd w:val="clear" w:color="auto" w:fill="auto"/>
            <w:vAlign w:val="center"/>
          </w:tcPr>
          <w:p w:rsidR="00CD010A" w:rsidRPr="004201B0" w:rsidRDefault="00CD010A" w:rsidP="00CD010A">
            <w:pPr>
              <w:rPr>
                <w:sz w:val="18"/>
                <w:szCs w:val="18"/>
              </w:rPr>
            </w:pPr>
            <w:r w:rsidRPr="004201B0">
              <w:rPr>
                <w:sz w:val="18"/>
                <w:szCs w:val="18"/>
              </w:rPr>
              <w:t>39</w:t>
            </w:r>
          </w:p>
        </w:tc>
        <w:tc>
          <w:tcPr>
            <w:tcW w:w="1404" w:type="dxa"/>
            <w:vMerge/>
            <w:shd w:val="clear" w:color="auto" w:fill="auto"/>
            <w:vAlign w:val="center"/>
          </w:tcPr>
          <w:p w:rsidR="00CD010A" w:rsidRPr="004201B0" w:rsidRDefault="00CD010A" w:rsidP="00CD010A">
            <w:pPr>
              <w:rPr>
                <w:sz w:val="18"/>
                <w:szCs w:val="18"/>
              </w:rPr>
            </w:pPr>
          </w:p>
        </w:tc>
        <w:tc>
          <w:tcPr>
            <w:tcW w:w="1386" w:type="dxa"/>
            <w:vMerge/>
            <w:shd w:val="clear" w:color="auto" w:fill="auto"/>
            <w:vAlign w:val="center"/>
          </w:tcPr>
          <w:p w:rsidR="00CD010A" w:rsidRPr="004201B0" w:rsidRDefault="00CD010A" w:rsidP="00CD010A">
            <w:pPr>
              <w:rPr>
                <w:sz w:val="18"/>
                <w:szCs w:val="18"/>
              </w:rPr>
            </w:pPr>
          </w:p>
        </w:tc>
        <w:tc>
          <w:tcPr>
            <w:tcW w:w="1622" w:type="dxa"/>
            <w:shd w:val="clear" w:color="auto" w:fill="auto"/>
            <w:vAlign w:val="center"/>
          </w:tcPr>
          <w:p w:rsidR="00CD010A" w:rsidRPr="004201B0" w:rsidRDefault="00CD010A" w:rsidP="00CD010A">
            <w:pPr>
              <w:rPr>
                <w:sz w:val="18"/>
                <w:szCs w:val="18"/>
              </w:rPr>
            </w:pPr>
            <w:proofErr w:type="spellStart"/>
            <w:r w:rsidRPr="004201B0">
              <w:rPr>
                <w:sz w:val="18"/>
                <w:szCs w:val="18"/>
              </w:rPr>
              <w:t>Nghia</w:t>
            </w:r>
            <w:proofErr w:type="spellEnd"/>
            <w:r w:rsidRPr="004201B0">
              <w:rPr>
                <w:sz w:val="18"/>
                <w:szCs w:val="18"/>
              </w:rPr>
              <w:t xml:space="preserve"> </w:t>
            </w:r>
            <w:proofErr w:type="spellStart"/>
            <w:r w:rsidRPr="004201B0">
              <w:rPr>
                <w:sz w:val="18"/>
                <w:szCs w:val="18"/>
              </w:rPr>
              <w:t>Trung</w:t>
            </w:r>
            <w:proofErr w:type="spellEnd"/>
          </w:p>
        </w:tc>
        <w:tc>
          <w:tcPr>
            <w:tcW w:w="1218" w:type="dxa"/>
            <w:shd w:val="clear" w:color="auto" w:fill="auto"/>
            <w:vAlign w:val="center"/>
          </w:tcPr>
          <w:p w:rsidR="00CD010A" w:rsidRPr="004201B0" w:rsidRDefault="00CD010A" w:rsidP="00CD010A">
            <w:pPr>
              <w:rPr>
                <w:sz w:val="18"/>
                <w:szCs w:val="18"/>
              </w:rPr>
            </w:pPr>
            <w:r w:rsidRPr="004201B0">
              <w:rPr>
                <w:sz w:val="18"/>
                <w:szCs w:val="18"/>
              </w:rPr>
              <w:t>20/3/2012</w:t>
            </w:r>
          </w:p>
        </w:tc>
      </w:tr>
      <w:tr w:rsidR="00CD010A" w:rsidRPr="004201B0" w:rsidTr="00CD010A">
        <w:trPr>
          <w:jc w:val="center"/>
        </w:trPr>
        <w:tc>
          <w:tcPr>
            <w:tcW w:w="0" w:type="auto"/>
            <w:shd w:val="clear" w:color="auto" w:fill="auto"/>
            <w:vAlign w:val="center"/>
          </w:tcPr>
          <w:p w:rsidR="00CD010A" w:rsidRPr="004201B0" w:rsidRDefault="00CD010A" w:rsidP="00CD010A">
            <w:pPr>
              <w:rPr>
                <w:sz w:val="18"/>
                <w:szCs w:val="18"/>
              </w:rPr>
            </w:pPr>
            <w:r w:rsidRPr="004201B0">
              <w:rPr>
                <w:sz w:val="18"/>
                <w:szCs w:val="18"/>
              </w:rPr>
              <w:t>40</w:t>
            </w:r>
          </w:p>
        </w:tc>
        <w:tc>
          <w:tcPr>
            <w:tcW w:w="1404" w:type="dxa"/>
            <w:vMerge/>
            <w:shd w:val="clear" w:color="auto" w:fill="auto"/>
            <w:vAlign w:val="center"/>
          </w:tcPr>
          <w:p w:rsidR="00CD010A" w:rsidRPr="004201B0" w:rsidRDefault="00CD010A" w:rsidP="00CD010A">
            <w:pPr>
              <w:rPr>
                <w:sz w:val="18"/>
                <w:szCs w:val="18"/>
              </w:rPr>
            </w:pPr>
          </w:p>
        </w:tc>
        <w:tc>
          <w:tcPr>
            <w:tcW w:w="1386" w:type="dxa"/>
            <w:vMerge/>
            <w:shd w:val="clear" w:color="auto" w:fill="auto"/>
            <w:vAlign w:val="center"/>
          </w:tcPr>
          <w:p w:rsidR="00CD010A" w:rsidRPr="004201B0" w:rsidRDefault="00CD010A" w:rsidP="00CD010A">
            <w:pPr>
              <w:rPr>
                <w:sz w:val="18"/>
                <w:szCs w:val="18"/>
              </w:rPr>
            </w:pPr>
          </w:p>
        </w:tc>
        <w:tc>
          <w:tcPr>
            <w:tcW w:w="1622" w:type="dxa"/>
            <w:shd w:val="clear" w:color="auto" w:fill="auto"/>
            <w:vAlign w:val="center"/>
          </w:tcPr>
          <w:p w:rsidR="00CD010A" w:rsidRPr="004201B0" w:rsidRDefault="00CD010A" w:rsidP="00CD010A">
            <w:pPr>
              <w:rPr>
                <w:sz w:val="18"/>
                <w:szCs w:val="18"/>
              </w:rPr>
            </w:pPr>
            <w:proofErr w:type="spellStart"/>
            <w:r w:rsidRPr="004201B0">
              <w:rPr>
                <w:sz w:val="18"/>
                <w:szCs w:val="18"/>
              </w:rPr>
              <w:t>Nghia</w:t>
            </w:r>
            <w:proofErr w:type="spellEnd"/>
            <w:r w:rsidRPr="004201B0">
              <w:rPr>
                <w:sz w:val="18"/>
                <w:szCs w:val="18"/>
              </w:rPr>
              <w:t xml:space="preserve"> </w:t>
            </w:r>
            <w:proofErr w:type="spellStart"/>
            <w:r w:rsidRPr="004201B0">
              <w:rPr>
                <w:sz w:val="18"/>
                <w:szCs w:val="18"/>
              </w:rPr>
              <w:t>Thuong</w:t>
            </w:r>
            <w:proofErr w:type="spellEnd"/>
          </w:p>
        </w:tc>
        <w:tc>
          <w:tcPr>
            <w:tcW w:w="1218" w:type="dxa"/>
            <w:shd w:val="clear" w:color="auto" w:fill="auto"/>
            <w:vAlign w:val="center"/>
          </w:tcPr>
          <w:p w:rsidR="00CD010A" w:rsidRPr="004201B0" w:rsidRDefault="00CD010A" w:rsidP="00CD010A">
            <w:pPr>
              <w:rPr>
                <w:sz w:val="18"/>
                <w:szCs w:val="18"/>
              </w:rPr>
            </w:pPr>
            <w:r w:rsidRPr="004201B0">
              <w:rPr>
                <w:sz w:val="18"/>
                <w:szCs w:val="18"/>
              </w:rPr>
              <w:t>21/3/2012</w:t>
            </w:r>
          </w:p>
        </w:tc>
      </w:tr>
      <w:tr w:rsidR="00CD010A" w:rsidRPr="004201B0" w:rsidTr="00CD010A">
        <w:trPr>
          <w:jc w:val="center"/>
        </w:trPr>
        <w:tc>
          <w:tcPr>
            <w:tcW w:w="0" w:type="auto"/>
            <w:shd w:val="clear" w:color="auto" w:fill="auto"/>
            <w:vAlign w:val="center"/>
          </w:tcPr>
          <w:p w:rsidR="00CD010A" w:rsidRPr="004201B0" w:rsidRDefault="00CD010A" w:rsidP="00CD010A">
            <w:pPr>
              <w:rPr>
                <w:sz w:val="18"/>
                <w:szCs w:val="18"/>
              </w:rPr>
            </w:pPr>
            <w:r w:rsidRPr="004201B0">
              <w:rPr>
                <w:sz w:val="18"/>
                <w:szCs w:val="18"/>
              </w:rPr>
              <w:t>41</w:t>
            </w:r>
          </w:p>
        </w:tc>
        <w:tc>
          <w:tcPr>
            <w:tcW w:w="1404" w:type="dxa"/>
            <w:vMerge/>
            <w:shd w:val="clear" w:color="auto" w:fill="auto"/>
            <w:vAlign w:val="center"/>
          </w:tcPr>
          <w:p w:rsidR="00CD010A" w:rsidRPr="004201B0" w:rsidRDefault="00CD010A" w:rsidP="00CD010A">
            <w:pPr>
              <w:rPr>
                <w:sz w:val="18"/>
                <w:szCs w:val="18"/>
              </w:rPr>
            </w:pPr>
          </w:p>
        </w:tc>
        <w:tc>
          <w:tcPr>
            <w:tcW w:w="1386" w:type="dxa"/>
            <w:shd w:val="clear" w:color="auto" w:fill="auto"/>
            <w:vAlign w:val="center"/>
          </w:tcPr>
          <w:p w:rsidR="00CD010A" w:rsidRPr="004201B0" w:rsidRDefault="00CD010A" w:rsidP="00CD010A">
            <w:pPr>
              <w:rPr>
                <w:sz w:val="18"/>
                <w:szCs w:val="18"/>
              </w:rPr>
            </w:pPr>
            <w:proofErr w:type="spellStart"/>
            <w:r w:rsidRPr="004201B0">
              <w:rPr>
                <w:sz w:val="18"/>
                <w:szCs w:val="18"/>
              </w:rPr>
              <w:t>Nghia</w:t>
            </w:r>
            <w:proofErr w:type="spellEnd"/>
            <w:r w:rsidRPr="004201B0">
              <w:rPr>
                <w:sz w:val="18"/>
                <w:szCs w:val="18"/>
              </w:rPr>
              <w:t xml:space="preserve"> </w:t>
            </w:r>
            <w:proofErr w:type="spellStart"/>
            <w:r w:rsidRPr="004201B0">
              <w:rPr>
                <w:sz w:val="18"/>
                <w:szCs w:val="18"/>
              </w:rPr>
              <w:t>Hành</w:t>
            </w:r>
            <w:proofErr w:type="spellEnd"/>
          </w:p>
        </w:tc>
        <w:tc>
          <w:tcPr>
            <w:tcW w:w="1622" w:type="dxa"/>
            <w:shd w:val="clear" w:color="auto" w:fill="auto"/>
            <w:vAlign w:val="center"/>
          </w:tcPr>
          <w:p w:rsidR="00CD010A" w:rsidRPr="004201B0" w:rsidRDefault="00CD010A" w:rsidP="00CD010A">
            <w:pPr>
              <w:rPr>
                <w:sz w:val="18"/>
                <w:szCs w:val="18"/>
              </w:rPr>
            </w:pPr>
            <w:proofErr w:type="spellStart"/>
            <w:r w:rsidRPr="004201B0">
              <w:rPr>
                <w:sz w:val="18"/>
                <w:szCs w:val="18"/>
              </w:rPr>
              <w:t>Hanh</w:t>
            </w:r>
            <w:proofErr w:type="spellEnd"/>
            <w:r w:rsidRPr="004201B0">
              <w:rPr>
                <w:sz w:val="18"/>
                <w:szCs w:val="18"/>
              </w:rPr>
              <w:t xml:space="preserve"> </w:t>
            </w:r>
            <w:proofErr w:type="spellStart"/>
            <w:r w:rsidRPr="004201B0">
              <w:rPr>
                <w:sz w:val="18"/>
                <w:szCs w:val="18"/>
              </w:rPr>
              <w:t>Thuan</w:t>
            </w:r>
            <w:proofErr w:type="spellEnd"/>
          </w:p>
        </w:tc>
        <w:tc>
          <w:tcPr>
            <w:tcW w:w="1218" w:type="dxa"/>
            <w:shd w:val="clear" w:color="auto" w:fill="auto"/>
            <w:vAlign w:val="center"/>
          </w:tcPr>
          <w:p w:rsidR="00CD010A" w:rsidRPr="004201B0" w:rsidRDefault="00CD010A" w:rsidP="00CD010A">
            <w:pPr>
              <w:rPr>
                <w:sz w:val="18"/>
                <w:szCs w:val="18"/>
              </w:rPr>
            </w:pPr>
            <w:r w:rsidRPr="004201B0">
              <w:rPr>
                <w:sz w:val="18"/>
                <w:szCs w:val="18"/>
              </w:rPr>
              <w:t>22/3/2912</w:t>
            </w:r>
          </w:p>
        </w:tc>
      </w:tr>
    </w:tbl>
    <w:p w:rsidR="00CD010A" w:rsidRDefault="00CD010A" w:rsidP="00CD010A">
      <w:pPr>
        <w:rPr>
          <w:rFonts w:eastAsiaTheme="minorEastAsia"/>
        </w:rPr>
      </w:pPr>
    </w:p>
    <w:p w:rsidR="00607531" w:rsidRDefault="00607531" w:rsidP="00CD010A">
      <w:pPr>
        <w:rPr>
          <w:rFonts w:eastAsiaTheme="minorEastAsia"/>
        </w:rPr>
      </w:pPr>
    </w:p>
    <w:p w:rsidR="00607531" w:rsidRDefault="00607531" w:rsidP="00CD010A">
      <w:pPr>
        <w:rPr>
          <w:rFonts w:eastAsiaTheme="minorEastAsia"/>
        </w:rPr>
      </w:pPr>
    </w:p>
    <w:p w:rsidR="00607531" w:rsidRDefault="00607531" w:rsidP="00CD010A">
      <w:pPr>
        <w:rPr>
          <w:rFonts w:eastAsiaTheme="minorEastAsia"/>
        </w:rPr>
      </w:pPr>
    </w:p>
    <w:p w:rsidR="00607531" w:rsidRDefault="00607531" w:rsidP="00CD010A">
      <w:pPr>
        <w:rPr>
          <w:rFonts w:eastAsiaTheme="minorEastAsia"/>
        </w:rPr>
      </w:pPr>
    </w:p>
    <w:p w:rsidR="00607531" w:rsidRPr="004201B0" w:rsidRDefault="00607531" w:rsidP="00607531">
      <w:pPr>
        <w:pStyle w:val="TableTitle"/>
        <w:rPr>
          <w:rFonts w:eastAsiaTheme="minorEastAsia"/>
          <w:lang w:eastAsia="ja-JP"/>
        </w:rPr>
      </w:pPr>
      <w:r w:rsidRPr="004201B0">
        <w:lastRenderedPageBreak/>
        <w:t xml:space="preserve">Table </w:t>
      </w:r>
      <w:fldSimple w:instr=" STYLEREF 1 \s ">
        <w:r w:rsidR="00BA1BE6">
          <w:rPr>
            <w:noProof/>
          </w:rPr>
          <w:t>6</w:t>
        </w:r>
      </w:fldSimple>
      <w:r w:rsidRPr="004201B0">
        <w:t>.</w:t>
      </w:r>
      <w:fldSimple w:instr=" SEQ Table \* ARABIC \s 1 ">
        <w:r w:rsidR="00BA1BE6">
          <w:rPr>
            <w:noProof/>
          </w:rPr>
          <w:t>25</w:t>
        </w:r>
      </w:fldSimple>
      <w:r w:rsidRPr="004201B0">
        <w:rPr>
          <w:rFonts w:hint="eastAsia"/>
          <w:lang w:eastAsia="ja-JP"/>
        </w:rPr>
        <w:t xml:space="preserve">  </w:t>
      </w:r>
      <w:r w:rsidRPr="004201B0">
        <w:t xml:space="preserve"> Agreements with Relevant Authorities</w:t>
      </w:r>
    </w:p>
    <w:tbl>
      <w:tblPr>
        <w:tblStyle w:val="TableGrid"/>
        <w:tblW w:w="0" w:type="auto"/>
        <w:tblLook w:val="04A0" w:firstRow="1" w:lastRow="0" w:firstColumn="1" w:lastColumn="0" w:noHBand="0" w:noVBand="1"/>
      </w:tblPr>
      <w:tblGrid>
        <w:gridCol w:w="558"/>
        <w:gridCol w:w="3420"/>
        <w:gridCol w:w="1530"/>
        <w:gridCol w:w="3431"/>
      </w:tblGrid>
      <w:tr w:rsidR="00607531" w:rsidRPr="004201B0" w:rsidTr="006B74DB">
        <w:trPr>
          <w:tblHeader/>
        </w:trPr>
        <w:tc>
          <w:tcPr>
            <w:tcW w:w="558" w:type="dxa"/>
            <w:shd w:val="clear" w:color="auto" w:fill="D9D9D9" w:themeFill="background1" w:themeFillShade="D9"/>
            <w:vAlign w:val="center"/>
          </w:tcPr>
          <w:p w:rsidR="00607531" w:rsidRPr="004201B0" w:rsidRDefault="00607531" w:rsidP="006B74DB">
            <w:pPr>
              <w:spacing w:before="0" w:after="0" w:line="0" w:lineRule="atLeast"/>
              <w:jc w:val="center"/>
              <w:rPr>
                <w:sz w:val="18"/>
                <w:szCs w:val="18"/>
              </w:rPr>
            </w:pPr>
            <w:r w:rsidRPr="004201B0">
              <w:rPr>
                <w:sz w:val="18"/>
                <w:szCs w:val="18"/>
              </w:rPr>
              <w:t>No.</w:t>
            </w:r>
          </w:p>
        </w:tc>
        <w:tc>
          <w:tcPr>
            <w:tcW w:w="3420" w:type="dxa"/>
            <w:shd w:val="clear" w:color="auto" w:fill="D9D9D9" w:themeFill="background1" w:themeFillShade="D9"/>
          </w:tcPr>
          <w:p w:rsidR="00607531" w:rsidRPr="004201B0" w:rsidRDefault="00607531" w:rsidP="006B74DB">
            <w:pPr>
              <w:spacing w:before="0" w:after="0" w:line="0" w:lineRule="atLeast"/>
              <w:rPr>
                <w:sz w:val="18"/>
                <w:szCs w:val="18"/>
              </w:rPr>
            </w:pPr>
            <w:r w:rsidRPr="004201B0">
              <w:rPr>
                <w:sz w:val="18"/>
                <w:szCs w:val="18"/>
              </w:rPr>
              <w:t>Document</w:t>
            </w:r>
          </w:p>
        </w:tc>
        <w:tc>
          <w:tcPr>
            <w:tcW w:w="1530" w:type="dxa"/>
            <w:shd w:val="clear" w:color="auto" w:fill="D9D9D9" w:themeFill="background1" w:themeFillShade="D9"/>
          </w:tcPr>
          <w:p w:rsidR="00607531" w:rsidRPr="004201B0" w:rsidRDefault="00607531" w:rsidP="006B74DB">
            <w:pPr>
              <w:spacing w:before="0" w:after="0" w:line="0" w:lineRule="atLeast"/>
              <w:rPr>
                <w:sz w:val="18"/>
                <w:szCs w:val="18"/>
              </w:rPr>
            </w:pPr>
            <w:r w:rsidRPr="004201B0">
              <w:rPr>
                <w:sz w:val="18"/>
                <w:szCs w:val="18"/>
              </w:rPr>
              <w:t>Date</w:t>
            </w:r>
          </w:p>
        </w:tc>
        <w:tc>
          <w:tcPr>
            <w:tcW w:w="3431" w:type="dxa"/>
            <w:shd w:val="clear" w:color="auto" w:fill="D9D9D9" w:themeFill="background1" w:themeFillShade="D9"/>
          </w:tcPr>
          <w:p w:rsidR="00607531" w:rsidRPr="004201B0" w:rsidRDefault="00607531" w:rsidP="006B74DB">
            <w:pPr>
              <w:spacing w:before="0" w:after="0" w:line="0" w:lineRule="atLeast"/>
              <w:rPr>
                <w:sz w:val="18"/>
                <w:szCs w:val="18"/>
              </w:rPr>
            </w:pPr>
            <w:r w:rsidRPr="004201B0">
              <w:rPr>
                <w:sz w:val="18"/>
                <w:szCs w:val="18"/>
              </w:rPr>
              <w:t>Local government</w:t>
            </w:r>
          </w:p>
        </w:tc>
      </w:tr>
      <w:tr w:rsidR="00607531" w:rsidRPr="004201B0" w:rsidTr="006B74DB">
        <w:trPr>
          <w:tblHeader/>
        </w:trPr>
        <w:tc>
          <w:tcPr>
            <w:tcW w:w="558" w:type="dxa"/>
            <w:vAlign w:val="center"/>
          </w:tcPr>
          <w:p w:rsidR="00607531" w:rsidRPr="004201B0" w:rsidRDefault="00607531" w:rsidP="006B74DB">
            <w:pPr>
              <w:spacing w:before="0" w:after="0" w:line="0" w:lineRule="atLeast"/>
              <w:jc w:val="center"/>
              <w:rPr>
                <w:sz w:val="18"/>
                <w:szCs w:val="18"/>
              </w:rPr>
            </w:pPr>
            <w:r w:rsidRPr="004201B0">
              <w:rPr>
                <w:sz w:val="18"/>
                <w:szCs w:val="18"/>
              </w:rPr>
              <w:t>1</w:t>
            </w:r>
          </w:p>
        </w:tc>
        <w:tc>
          <w:tcPr>
            <w:tcW w:w="3420" w:type="dxa"/>
          </w:tcPr>
          <w:p w:rsidR="00607531" w:rsidRPr="004201B0" w:rsidRDefault="00607531" w:rsidP="006B74DB">
            <w:pPr>
              <w:spacing w:before="0" w:after="0" w:line="0" w:lineRule="atLeast"/>
              <w:rPr>
                <w:sz w:val="18"/>
                <w:szCs w:val="18"/>
              </w:rPr>
            </w:pPr>
            <w:r w:rsidRPr="004201B0">
              <w:rPr>
                <w:sz w:val="18"/>
                <w:szCs w:val="18"/>
              </w:rPr>
              <w:t>Minutes of meeting regarding alignment of expressway, road crossing structures, drainage culverts, realigned canals</w:t>
            </w:r>
          </w:p>
        </w:tc>
        <w:tc>
          <w:tcPr>
            <w:tcW w:w="1530" w:type="dxa"/>
          </w:tcPr>
          <w:p w:rsidR="00607531" w:rsidRPr="004201B0" w:rsidRDefault="00607531" w:rsidP="006B74DB">
            <w:pPr>
              <w:spacing w:before="0" w:after="0" w:line="0" w:lineRule="atLeast"/>
              <w:rPr>
                <w:sz w:val="18"/>
                <w:szCs w:val="18"/>
              </w:rPr>
            </w:pPr>
            <w:r w:rsidRPr="004201B0">
              <w:rPr>
                <w:sz w:val="18"/>
                <w:szCs w:val="18"/>
              </w:rPr>
              <w:t>February 8, 2012</w:t>
            </w:r>
          </w:p>
        </w:tc>
        <w:tc>
          <w:tcPr>
            <w:tcW w:w="3431" w:type="dxa"/>
          </w:tcPr>
          <w:p w:rsidR="00607531" w:rsidRPr="004201B0" w:rsidRDefault="00607531" w:rsidP="006B74DB">
            <w:pPr>
              <w:spacing w:before="0" w:after="0" w:line="0" w:lineRule="atLeast"/>
              <w:rPr>
                <w:sz w:val="18"/>
                <w:szCs w:val="18"/>
              </w:rPr>
            </w:pPr>
            <w:proofErr w:type="spellStart"/>
            <w:r w:rsidRPr="004201B0">
              <w:rPr>
                <w:sz w:val="18"/>
                <w:szCs w:val="18"/>
              </w:rPr>
              <w:t>Dien</w:t>
            </w:r>
            <w:proofErr w:type="spellEnd"/>
            <w:r w:rsidRPr="004201B0">
              <w:rPr>
                <w:sz w:val="18"/>
                <w:szCs w:val="18"/>
              </w:rPr>
              <w:t xml:space="preserve"> Ban district, </w:t>
            </w:r>
            <w:proofErr w:type="spellStart"/>
            <w:r w:rsidRPr="004201B0">
              <w:rPr>
                <w:sz w:val="18"/>
                <w:szCs w:val="18"/>
              </w:rPr>
              <w:t>Quang</w:t>
            </w:r>
            <w:proofErr w:type="spellEnd"/>
            <w:r w:rsidRPr="004201B0">
              <w:rPr>
                <w:sz w:val="18"/>
                <w:szCs w:val="18"/>
              </w:rPr>
              <w:t xml:space="preserve"> Nam province </w:t>
            </w:r>
          </w:p>
        </w:tc>
      </w:tr>
      <w:tr w:rsidR="00607531" w:rsidRPr="004201B0" w:rsidTr="006B74DB">
        <w:trPr>
          <w:tblHeader/>
        </w:trPr>
        <w:tc>
          <w:tcPr>
            <w:tcW w:w="558" w:type="dxa"/>
            <w:vAlign w:val="center"/>
          </w:tcPr>
          <w:p w:rsidR="00607531" w:rsidRPr="004201B0" w:rsidRDefault="00607531" w:rsidP="006B74DB">
            <w:pPr>
              <w:spacing w:before="0" w:after="0" w:line="0" w:lineRule="atLeast"/>
              <w:jc w:val="center"/>
              <w:rPr>
                <w:sz w:val="18"/>
                <w:szCs w:val="18"/>
              </w:rPr>
            </w:pPr>
            <w:r w:rsidRPr="004201B0">
              <w:rPr>
                <w:sz w:val="18"/>
                <w:szCs w:val="18"/>
              </w:rPr>
              <w:t>2</w:t>
            </w:r>
          </w:p>
        </w:tc>
        <w:tc>
          <w:tcPr>
            <w:tcW w:w="3420" w:type="dxa"/>
          </w:tcPr>
          <w:p w:rsidR="00607531" w:rsidRPr="004201B0" w:rsidRDefault="00607531" w:rsidP="006B74DB">
            <w:pPr>
              <w:spacing w:before="0" w:after="0" w:line="0" w:lineRule="atLeast"/>
              <w:rPr>
                <w:sz w:val="18"/>
                <w:szCs w:val="18"/>
              </w:rPr>
            </w:pPr>
            <w:r w:rsidRPr="004201B0">
              <w:rPr>
                <w:sz w:val="18"/>
                <w:szCs w:val="18"/>
              </w:rPr>
              <w:t>Minutes of meeting regarding alignment of expressway, road crossing structures, drainage culverts, realigned canals</w:t>
            </w:r>
          </w:p>
        </w:tc>
        <w:tc>
          <w:tcPr>
            <w:tcW w:w="1530" w:type="dxa"/>
          </w:tcPr>
          <w:p w:rsidR="00607531" w:rsidRPr="004201B0" w:rsidRDefault="00607531" w:rsidP="006B74DB">
            <w:pPr>
              <w:spacing w:before="0" w:after="0" w:line="0" w:lineRule="atLeast"/>
              <w:rPr>
                <w:sz w:val="18"/>
                <w:szCs w:val="18"/>
              </w:rPr>
            </w:pPr>
            <w:r w:rsidRPr="004201B0">
              <w:rPr>
                <w:sz w:val="18"/>
                <w:szCs w:val="18"/>
              </w:rPr>
              <w:t xml:space="preserve">February 20, 2012 </w:t>
            </w:r>
          </w:p>
        </w:tc>
        <w:tc>
          <w:tcPr>
            <w:tcW w:w="3431" w:type="dxa"/>
          </w:tcPr>
          <w:p w:rsidR="00607531" w:rsidRPr="004201B0" w:rsidRDefault="00607531" w:rsidP="006B74DB">
            <w:pPr>
              <w:spacing w:before="0" w:after="0" w:line="0" w:lineRule="atLeast"/>
              <w:rPr>
                <w:sz w:val="18"/>
                <w:szCs w:val="18"/>
              </w:rPr>
            </w:pPr>
            <w:proofErr w:type="spellStart"/>
            <w:r w:rsidRPr="004201B0">
              <w:rPr>
                <w:sz w:val="18"/>
                <w:szCs w:val="18"/>
              </w:rPr>
              <w:t>Hoa</w:t>
            </w:r>
            <w:proofErr w:type="spellEnd"/>
            <w:r w:rsidRPr="004201B0">
              <w:rPr>
                <w:sz w:val="18"/>
                <w:szCs w:val="18"/>
              </w:rPr>
              <w:t xml:space="preserve"> </w:t>
            </w:r>
            <w:proofErr w:type="spellStart"/>
            <w:r w:rsidRPr="004201B0">
              <w:rPr>
                <w:sz w:val="18"/>
                <w:szCs w:val="18"/>
              </w:rPr>
              <w:t>Vang</w:t>
            </w:r>
            <w:proofErr w:type="spellEnd"/>
            <w:r w:rsidRPr="004201B0">
              <w:rPr>
                <w:sz w:val="18"/>
                <w:szCs w:val="18"/>
              </w:rPr>
              <w:t xml:space="preserve"> district, Da Nang city </w:t>
            </w:r>
          </w:p>
        </w:tc>
      </w:tr>
      <w:tr w:rsidR="00607531" w:rsidRPr="004201B0" w:rsidTr="006B74DB">
        <w:trPr>
          <w:tblHeader/>
        </w:trPr>
        <w:tc>
          <w:tcPr>
            <w:tcW w:w="558" w:type="dxa"/>
            <w:vAlign w:val="center"/>
          </w:tcPr>
          <w:p w:rsidR="00607531" w:rsidRPr="004201B0" w:rsidRDefault="00607531" w:rsidP="006B74DB">
            <w:pPr>
              <w:spacing w:before="0" w:after="0" w:line="0" w:lineRule="atLeast"/>
              <w:jc w:val="center"/>
              <w:rPr>
                <w:sz w:val="18"/>
                <w:szCs w:val="18"/>
              </w:rPr>
            </w:pPr>
            <w:r w:rsidRPr="004201B0">
              <w:rPr>
                <w:sz w:val="18"/>
                <w:szCs w:val="18"/>
              </w:rPr>
              <w:t>3</w:t>
            </w:r>
          </w:p>
        </w:tc>
        <w:tc>
          <w:tcPr>
            <w:tcW w:w="3420" w:type="dxa"/>
          </w:tcPr>
          <w:p w:rsidR="00607531" w:rsidRPr="004201B0" w:rsidRDefault="00607531" w:rsidP="006B74DB">
            <w:pPr>
              <w:spacing w:before="0" w:after="0" w:line="0" w:lineRule="atLeast"/>
              <w:rPr>
                <w:sz w:val="18"/>
                <w:szCs w:val="18"/>
              </w:rPr>
            </w:pPr>
            <w:r w:rsidRPr="004201B0">
              <w:rPr>
                <w:sz w:val="18"/>
                <w:szCs w:val="18"/>
              </w:rPr>
              <w:t>Minutes of meeting regarding alignment of expressway, road crossing structures, drainage culverts, realigned canals</w:t>
            </w:r>
          </w:p>
        </w:tc>
        <w:tc>
          <w:tcPr>
            <w:tcW w:w="1530" w:type="dxa"/>
          </w:tcPr>
          <w:p w:rsidR="00607531" w:rsidRPr="004201B0" w:rsidRDefault="00607531" w:rsidP="006B74DB">
            <w:pPr>
              <w:spacing w:before="0" w:after="0" w:line="0" w:lineRule="atLeast"/>
              <w:rPr>
                <w:sz w:val="18"/>
                <w:szCs w:val="18"/>
              </w:rPr>
            </w:pPr>
            <w:r w:rsidRPr="004201B0">
              <w:rPr>
                <w:sz w:val="18"/>
                <w:szCs w:val="18"/>
              </w:rPr>
              <w:t xml:space="preserve">March 7, 2012 </w:t>
            </w:r>
          </w:p>
        </w:tc>
        <w:tc>
          <w:tcPr>
            <w:tcW w:w="3431" w:type="dxa"/>
          </w:tcPr>
          <w:p w:rsidR="00607531" w:rsidRPr="004201B0" w:rsidRDefault="00607531" w:rsidP="006B74DB">
            <w:pPr>
              <w:spacing w:before="0" w:after="0" w:line="0" w:lineRule="atLeast"/>
              <w:rPr>
                <w:sz w:val="18"/>
                <w:szCs w:val="18"/>
              </w:rPr>
            </w:pPr>
            <w:r w:rsidRPr="004201B0">
              <w:rPr>
                <w:sz w:val="18"/>
                <w:szCs w:val="18"/>
              </w:rPr>
              <w:t xml:space="preserve">Tam </w:t>
            </w:r>
            <w:proofErr w:type="spellStart"/>
            <w:r w:rsidRPr="004201B0">
              <w:rPr>
                <w:sz w:val="18"/>
                <w:szCs w:val="18"/>
              </w:rPr>
              <w:t>Ky</w:t>
            </w:r>
            <w:proofErr w:type="spellEnd"/>
            <w:r w:rsidRPr="004201B0">
              <w:rPr>
                <w:sz w:val="18"/>
                <w:szCs w:val="18"/>
              </w:rPr>
              <w:t xml:space="preserve"> city, </w:t>
            </w:r>
            <w:proofErr w:type="spellStart"/>
            <w:r w:rsidRPr="004201B0">
              <w:rPr>
                <w:sz w:val="18"/>
                <w:szCs w:val="18"/>
              </w:rPr>
              <w:t>Quang</w:t>
            </w:r>
            <w:proofErr w:type="spellEnd"/>
            <w:r w:rsidRPr="004201B0">
              <w:rPr>
                <w:sz w:val="18"/>
                <w:szCs w:val="18"/>
              </w:rPr>
              <w:t xml:space="preserve"> Nam province </w:t>
            </w:r>
          </w:p>
        </w:tc>
      </w:tr>
      <w:tr w:rsidR="00607531" w:rsidRPr="004201B0" w:rsidTr="006B74DB">
        <w:trPr>
          <w:tblHeader/>
        </w:trPr>
        <w:tc>
          <w:tcPr>
            <w:tcW w:w="558" w:type="dxa"/>
            <w:vAlign w:val="center"/>
          </w:tcPr>
          <w:p w:rsidR="00607531" w:rsidRPr="004201B0" w:rsidRDefault="00607531" w:rsidP="006B74DB">
            <w:pPr>
              <w:spacing w:before="0" w:after="0" w:line="0" w:lineRule="atLeast"/>
              <w:jc w:val="center"/>
              <w:rPr>
                <w:sz w:val="18"/>
                <w:szCs w:val="18"/>
              </w:rPr>
            </w:pPr>
            <w:r w:rsidRPr="004201B0">
              <w:rPr>
                <w:sz w:val="18"/>
                <w:szCs w:val="18"/>
              </w:rPr>
              <w:t>4</w:t>
            </w:r>
          </w:p>
        </w:tc>
        <w:tc>
          <w:tcPr>
            <w:tcW w:w="3420" w:type="dxa"/>
          </w:tcPr>
          <w:p w:rsidR="00607531" w:rsidRPr="004201B0" w:rsidRDefault="00607531" w:rsidP="006B74DB">
            <w:pPr>
              <w:spacing w:before="0" w:after="0" w:line="0" w:lineRule="atLeast"/>
              <w:rPr>
                <w:sz w:val="18"/>
                <w:szCs w:val="18"/>
              </w:rPr>
            </w:pPr>
            <w:r w:rsidRPr="004201B0">
              <w:rPr>
                <w:sz w:val="18"/>
                <w:szCs w:val="18"/>
              </w:rPr>
              <w:t>Minutes of meeting regarding alignment of expressway, road crossing structures, drainage culverts, realigned canals</w:t>
            </w:r>
          </w:p>
        </w:tc>
        <w:tc>
          <w:tcPr>
            <w:tcW w:w="1530" w:type="dxa"/>
          </w:tcPr>
          <w:p w:rsidR="00607531" w:rsidRPr="004201B0" w:rsidRDefault="00607531" w:rsidP="006B74DB">
            <w:pPr>
              <w:spacing w:before="0" w:after="0" w:line="0" w:lineRule="atLeast"/>
              <w:rPr>
                <w:sz w:val="18"/>
                <w:szCs w:val="18"/>
              </w:rPr>
            </w:pPr>
            <w:r w:rsidRPr="004201B0">
              <w:rPr>
                <w:sz w:val="18"/>
                <w:szCs w:val="18"/>
              </w:rPr>
              <w:t xml:space="preserve">March 16, 2012 </w:t>
            </w:r>
          </w:p>
        </w:tc>
        <w:tc>
          <w:tcPr>
            <w:tcW w:w="3431" w:type="dxa"/>
          </w:tcPr>
          <w:p w:rsidR="00607531" w:rsidRPr="004201B0" w:rsidRDefault="00607531" w:rsidP="006B74DB">
            <w:pPr>
              <w:spacing w:before="0" w:after="0" w:line="0" w:lineRule="atLeast"/>
              <w:rPr>
                <w:sz w:val="18"/>
                <w:szCs w:val="18"/>
              </w:rPr>
            </w:pPr>
            <w:proofErr w:type="spellStart"/>
            <w:r w:rsidRPr="004201B0">
              <w:rPr>
                <w:sz w:val="18"/>
                <w:szCs w:val="18"/>
              </w:rPr>
              <w:t>Binh</w:t>
            </w:r>
            <w:proofErr w:type="spellEnd"/>
            <w:r w:rsidRPr="004201B0">
              <w:rPr>
                <w:sz w:val="18"/>
                <w:szCs w:val="18"/>
              </w:rPr>
              <w:t xml:space="preserve"> Son district, </w:t>
            </w:r>
            <w:proofErr w:type="spellStart"/>
            <w:r w:rsidRPr="004201B0">
              <w:rPr>
                <w:sz w:val="18"/>
                <w:szCs w:val="18"/>
              </w:rPr>
              <w:t>Quang</w:t>
            </w:r>
            <w:proofErr w:type="spellEnd"/>
            <w:r w:rsidRPr="004201B0">
              <w:rPr>
                <w:sz w:val="18"/>
                <w:szCs w:val="18"/>
              </w:rPr>
              <w:t xml:space="preserve"> </w:t>
            </w:r>
            <w:proofErr w:type="spellStart"/>
            <w:r w:rsidRPr="004201B0">
              <w:rPr>
                <w:sz w:val="18"/>
                <w:szCs w:val="18"/>
              </w:rPr>
              <w:t>Ngai</w:t>
            </w:r>
            <w:proofErr w:type="spellEnd"/>
            <w:r w:rsidRPr="004201B0">
              <w:rPr>
                <w:sz w:val="18"/>
                <w:szCs w:val="18"/>
              </w:rPr>
              <w:t xml:space="preserve"> province </w:t>
            </w:r>
          </w:p>
        </w:tc>
      </w:tr>
      <w:tr w:rsidR="00607531" w:rsidRPr="004201B0" w:rsidTr="006B74DB">
        <w:trPr>
          <w:tblHeader/>
        </w:trPr>
        <w:tc>
          <w:tcPr>
            <w:tcW w:w="558" w:type="dxa"/>
            <w:vAlign w:val="center"/>
          </w:tcPr>
          <w:p w:rsidR="00607531" w:rsidRPr="004201B0" w:rsidRDefault="00607531" w:rsidP="006B74DB">
            <w:pPr>
              <w:spacing w:before="0" w:after="0" w:line="0" w:lineRule="atLeast"/>
              <w:jc w:val="center"/>
              <w:rPr>
                <w:sz w:val="18"/>
                <w:szCs w:val="18"/>
              </w:rPr>
            </w:pPr>
            <w:r w:rsidRPr="004201B0">
              <w:rPr>
                <w:sz w:val="18"/>
                <w:szCs w:val="18"/>
              </w:rPr>
              <w:t>5</w:t>
            </w:r>
          </w:p>
        </w:tc>
        <w:tc>
          <w:tcPr>
            <w:tcW w:w="3420" w:type="dxa"/>
          </w:tcPr>
          <w:p w:rsidR="00607531" w:rsidRPr="004201B0" w:rsidRDefault="00607531" w:rsidP="006B74DB">
            <w:pPr>
              <w:spacing w:before="0" w:after="0" w:line="0" w:lineRule="atLeast"/>
              <w:rPr>
                <w:sz w:val="18"/>
                <w:szCs w:val="18"/>
              </w:rPr>
            </w:pPr>
            <w:r w:rsidRPr="004201B0">
              <w:rPr>
                <w:sz w:val="18"/>
                <w:szCs w:val="18"/>
              </w:rPr>
              <w:t xml:space="preserve">The </w:t>
            </w:r>
            <w:proofErr w:type="spellStart"/>
            <w:r w:rsidRPr="004201B0">
              <w:rPr>
                <w:sz w:val="18"/>
                <w:szCs w:val="18"/>
              </w:rPr>
              <w:t>Letterregarding</w:t>
            </w:r>
            <w:proofErr w:type="spellEnd"/>
            <w:r w:rsidRPr="004201B0">
              <w:rPr>
                <w:sz w:val="18"/>
                <w:szCs w:val="18"/>
              </w:rPr>
              <w:t xml:space="preserve"> alignment of expressway, road crossing structures, drainage culverts, realigned canals</w:t>
            </w:r>
          </w:p>
        </w:tc>
        <w:tc>
          <w:tcPr>
            <w:tcW w:w="1530" w:type="dxa"/>
          </w:tcPr>
          <w:p w:rsidR="00607531" w:rsidRPr="004201B0" w:rsidRDefault="00607531" w:rsidP="006B74DB">
            <w:pPr>
              <w:spacing w:before="0" w:after="0" w:line="0" w:lineRule="atLeast"/>
              <w:rPr>
                <w:sz w:val="18"/>
                <w:szCs w:val="18"/>
              </w:rPr>
            </w:pPr>
            <w:r w:rsidRPr="004201B0">
              <w:rPr>
                <w:sz w:val="18"/>
                <w:szCs w:val="18"/>
              </w:rPr>
              <w:t xml:space="preserve">March 19, 2012 </w:t>
            </w:r>
          </w:p>
        </w:tc>
        <w:tc>
          <w:tcPr>
            <w:tcW w:w="3431" w:type="dxa"/>
          </w:tcPr>
          <w:p w:rsidR="00607531" w:rsidRPr="004201B0" w:rsidRDefault="00607531" w:rsidP="006B74DB">
            <w:pPr>
              <w:spacing w:before="0" w:after="0" w:line="0" w:lineRule="atLeast"/>
              <w:rPr>
                <w:sz w:val="18"/>
                <w:szCs w:val="18"/>
              </w:rPr>
            </w:pPr>
            <w:r w:rsidRPr="004201B0">
              <w:rPr>
                <w:sz w:val="18"/>
                <w:szCs w:val="18"/>
              </w:rPr>
              <w:t xml:space="preserve">Son </w:t>
            </w:r>
            <w:proofErr w:type="spellStart"/>
            <w:r w:rsidRPr="004201B0">
              <w:rPr>
                <w:sz w:val="18"/>
                <w:szCs w:val="18"/>
              </w:rPr>
              <w:t>Tinh</w:t>
            </w:r>
            <w:proofErr w:type="spellEnd"/>
            <w:r w:rsidRPr="004201B0">
              <w:rPr>
                <w:sz w:val="18"/>
                <w:szCs w:val="18"/>
              </w:rPr>
              <w:t xml:space="preserve"> district, </w:t>
            </w:r>
            <w:proofErr w:type="spellStart"/>
            <w:r w:rsidRPr="004201B0">
              <w:rPr>
                <w:sz w:val="18"/>
                <w:szCs w:val="18"/>
              </w:rPr>
              <w:t>Quang</w:t>
            </w:r>
            <w:proofErr w:type="spellEnd"/>
            <w:r w:rsidRPr="004201B0">
              <w:rPr>
                <w:sz w:val="18"/>
                <w:szCs w:val="18"/>
              </w:rPr>
              <w:t xml:space="preserve"> </w:t>
            </w:r>
            <w:proofErr w:type="spellStart"/>
            <w:r w:rsidRPr="004201B0">
              <w:rPr>
                <w:sz w:val="18"/>
                <w:szCs w:val="18"/>
              </w:rPr>
              <w:t>Ngai</w:t>
            </w:r>
            <w:proofErr w:type="spellEnd"/>
            <w:r w:rsidRPr="004201B0">
              <w:rPr>
                <w:sz w:val="18"/>
                <w:szCs w:val="18"/>
              </w:rPr>
              <w:t xml:space="preserve"> province </w:t>
            </w:r>
          </w:p>
        </w:tc>
      </w:tr>
      <w:tr w:rsidR="00607531" w:rsidRPr="004201B0" w:rsidTr="006B74DB">
        <w:trPr>
          <w:tblHeader/>
        </w:trPr>
        <w:tc>
          <w:tcPr>
            <w:tcW w:w="558" w:type="dxa"/>
            <w:vAlign w:val="center"/>
          </w:tcPr>
          <w:p w:rsidR="00607531" w:rsidRPr="004201B0" w:rsidRDefault="00607531" w:rsidP="006B74DB">
            <w:pPr>
              <w:spacing w:before="0" w:after="0" w:line="0" w:lineRule="atLeast"/>
              <w:jc w:val="center"/>
              <w:rPr>
                <w:sz w:val="18"/>
                <w:szCs w:val="18"/>
              </w:rPr>
            </w:pPr>
            <w:r w:rsidRPr="004201B0">
              <w:rPr>
                <w:sz w:val="18"/>
                <w:szCs w:val="18"/>
              </w:rPr>
              <w:t>6</w:t>
            </w:r>
          </w:p>
        </w:tc>
        <w:tc>
          <w:tcPr>
            <w:tcW w:w="3420" w:type="dxa"/>
          </w:tcPr>
          <w:p w:rsidR="00607531" w:rsidRPr="004201B0" w:rsidRDefault="00607531" w:rsidP="006B74DB">
            <w:pPr>
              <w:spacing w:before="0" w:after="0" w:line="0" w:lineRule="atLeast"/>
              <w:rPr>
                <w:sz w:val="18"/>
                <w:szCs w:val="18"/>
              </w:rPr>
            </w:pPr>
            <w:r w:rsidRPr="004201B0">
              <w:rPr>
                <w:sz w:val="18"/>
                <w:szCs w:val="18"/>
              </w:rPr>
              <w:t>Minutes of meeting regarding alignment of expressway, road crossing structures, drainage culverts, realigned canals</w:t>
            </w:r>
          </w:p>
        </w:tc>
        <w:tc>
          <w:tcPr>
            <w:tcW w:w="1530" w:type="dxa"/>
          </w:tcPr>
          <w:p w:rsidR="00607531" w:rsidRPr="004201B0" w:rsidRDefault="00607531" w:rsidP="006B74DB">
            <w:pPr>
              <w:spacing w:before="0" w:after="0" w:line="0" w:lineRule="atLeast"/>
              <w:rPr>
                <w:sz w:val="18"/>
                <w:szCs w:val="18"/>
              </w:rPr>
            </w:pPr>
            <w:r w:rsidRPr="004201B0">
              <w:rPr>
                <w:sz w:val="18"/>
                <w:szCs w:val="18"/>
              </w:rPr>
              <w:t>March 24, 2012</w:t>
            </w:r>
          </w:p>
        </w:tc>
        <w:tc>
          <w:tcPr>
            <w:tcW w:w="3431" w:type="dxa"/>
          </w:tcPr>
          <w:p w:rsidR="00607531" w:rsidRPr="004201B0" w:rsidRDefault="00607531" w:rsidP="006B74DB">
            <w:pPr>
              <w:spacing w:before="0" w:after="0" w:line="0" w:lineRule="atLeast"/>
              <w:rPr>
                <w:sz w:val="18"/>
                <w:szCs w:val="18"/>
              </w:rPr>
            </w:pPr>
            <w:r w:rsidRPr="004201B0">
              <w:rPr>
                <w:sz w:val="18"/>
                <w:szCs w:val="18"/>
              </w:rPr>
              <w:t xml:space="preserve">Nui </w:t>
            </w:r>
            <w:proofErr w:type="spellStart"/>
            <w:r w:rsidRPr="004201B0">
              <w:rPr>
                <w:sz w:val="18"/>
                <w:szCs w:val="18"/>
              </w:rPr>
              <w:t>Thanh</w:t>
            </w:r>
            <w:proofErr w:type="spellEnd"/>
            <w:r w:rsidRPr="004201B0">
              <w:rPr>
                <w:sz w:val="18"/>
                <w:szCs w:val="18"/>
              </w:rPr>
              <w:t xml:space="preserve"> district, </w:t>
            </w:r>
            <w:proofErr w:type="spellStart"/>
            <w:r w:rsidRPr="004201B0">
              <w:rPr>
                <w:sz w:val="18"/>
                <w:szCs w:val="18"/>
              </w:rPr>
              <w:t>Quang</w:t>
            </w:r>
            <w:proofErr w:type="spellEnd"/>
            <w:r w:rsidRPr="004201B0">
              <w:rPr>
                <w:sz w:val="18"/>
                <w:szCs w:val="18"/>
              </w:rPr>
              <w:t xml:space="preserve"> Nam province </w:t>
            </w:r>
          </w:p>
        </w:tc>
      </w:tr>
      <w:tr w:rsidR="00607531" w:rsidRPr="004201B0" w:rsidTr="006B74DB">
        <w:trPr>
          <w:tblHeader/>
        </w:trPr>
        <w:tc>
          <w:tcPr>
            <w:tcW w:w="558" w:type="dxa"/>
            <w:vAlign w:val="center"/>
          </w:tcPr>
          <w:p w:rsidR="00607531" w:rsidRPr="004201B0" w:rsidRDefault="00607531" w:rsidP="006B74DB">
            <w:pPr>
              <w:spacing w:before="0" w:after="0" w:line="0" w:lineRule="atLeast"/>
              <w:jc w:val="center"/>
              <w:rPr>
                <w:sz w:val="18"/>
                <w:szCs w:val="18"/>
              </w:rPr>
            </w:pPr>
            <w:r w:rsidRPr="004201B0">
              <w:rPr>
                <w:sz w:val="18"/>
                <w:szCs w:val="18"/>
              </w:rPr>
              <w:t>7</w:t>
            </w:r>
          </w:p>
        </w:tc>
        <w:tc>
          <w:tcPr>
            <w:tcW w:w="3420" w:type="dxa"/>
          </w:tcPr>
          <w:p w:rsidR="00607531" w:rsidRPr="004201B0" w:rsidRDefault="00607531" w:rsidP="006B74DB">
            <w:pPr>
              <w:spacing w:before="0" w:after="0" w:line="0" w:lineRule="atLeast"/>
              <w:rPr>
                <w:sz w:val="18"/>
                <w:szCs w:val="18"/>
              </w:rPr>
            </w:pPr>
            <w:r w:rsidRPr="004201B0">
              <w:rPr>
                <w:sz w:val="18"/>
                <w:szCs w:val="18"/>
              </w:rPr>
              <w:t>Minutes of meeting regarding alignment of expressway, road crossing structures, drainage culverts, realigned canals</w:t>
            </w:r>
          </w:p>
        </w:tc>
        <w:tc>
          <w:tcPr>
            <w:tcW w:w="1530" w:type="dxa"/>
          </w:tcPr>
          <w:p w:rsidR="00607531" w:rsidRPr="004201B0" w:rsidRDefault="00607531" w:rsidP="006B74DB">
            <w:pPr>
              <w:spacing w:before="0" w:after="0" w:line="0" w:lineRule="atLeast"/>
              <w:rPr>
                <w:sz w:val="18"/>
                <w:szCs w:val="18"/>
              </w:rPr>
            </w:pPr>
            <w:r w:rsidRPr="004201B0">
              <w:rPr>
                <w:sz w:val="18"/>
                <w:szCs w:val="18"/>
              </w:rPr>
              <w:t xml:space="preserve">March 29, 2012 </w:t>
            </w:r>
          </w:p>
        </w:tc>
        <w:tc>
          <w:tcPr>
            <w:tcW w:w="3431" w:type="dxa"/>
          </w:tcPr>
          <w:p w:rsidR="00607531" w:rsidRPr="004201B0" w:rsidRDefault="00607531" w:rsidP="006B74DB">
            <w:pPr>
              <w:spacing w:before="0" w:after="0" w:line="0" w:lineRule="atLeast"/>
              <w:rPr>
                <w:sz w:val="18"/>
                <w:szCs w:val="18"/>
              </w:rPr>
            </w:pPr>
            <w:proofErr w:type="spellStart"/>
            <w:r w:rsidRPr="004201B0">
              <w:rPr>
                <w:sz w:val="18"/>
                <w:szCs w:val="18"/>
              </w:rPr>
              <w:t>Phu</w:t>
            </w:r>
            <w:proofErr w:type="spellEnd"/>
            <w:r w:rsidRPr="004201B0">
              <w:rPr>
                <w:sz w:val="18"/>
                <w:szCs w:val="18"/>
              </w:rPr>
              <w:t xml:space="preserve"> </w:t>
            </w:r>
            <w:proofErr w:type="spellStart"/>
            <w:r w:rsidRPr="004201B0">
              <w:rPr>
                <w:sz w:val="18"/>
                <w:szCs w:val="18"/>
              </w:rPr>
              <w:t>Ninh</w:t>
            </w:r>
            <w:proofErr w:type="spellEnd"/>
            <w:r w:rsidRPr="004201B0">
              <w:rPr>
                <w:sz w:val="18"/>
                <w:szCs w:val="18"/>
              </w:rPr>
              <w:t xml:space="preserve"> district, </w:t>
            </w:r>
            <w:proofErr w:type="spellStart"/>
            <w:r w:rsidRPr="004201B0">
              <w:rPr>
                <w:sz w:val="18"/>
                <w:szCs w:val="18"/>
              </w:rPr>
              <w:t>Quang</w:t>
            </w:r>
            <w:proofErr w:type="spellEnd"/>
            <w:r w:rsidRPr="004201B0">
              <w:rPr>
                <w:sz w:val="18"/>
                <w:szCs w:val="18"/>
              </w:rPr>
              <w:t xml:space="preserve"> Nam province </w:t>
            </w:r>
          </w:p>
        </w:tc>
      </w:tr>
      <w:tr w:rsidR="00607531" w:rsidRPr="004201B0" w:rsidTr="006B74DB">
        <w:trPr>
          <w:tblHeader/>
        </w:trPr>
        <w:tc>
          <w:tcPr>
            <w:tcW w:w="558" w:type="dxa"/>
            <w:vAlign w:val="center"/>
          </w:tcPr>
          <w:p w:rsidR="00607531" w:rsidRPr="004201B0" w:rsidRDefault="00607531" w:rsidP="006B74DB">
            <w:pPr>
              <w:spacing w:before="0" w:after="0" w:line="0" w:lineRule="atLeast"/>
              <w:jc w:val="center"/>
              <w:rPr>
                <w:sz w:val="18"/>
                <w:szCs w:val="18"/>
              </w:rPr>
            </w:pPr>
            <w:r w:rsidRPr="004201B0">
              <w:rPr>
                <w:sz w:val="18"/>
                <w:szCs w:val="18"/>
              </w:rPr>
              <w:t>8</w:t>
            </w:r>
          </w:p>
        </w:tc>
        <w:tc>
          <w:tcPr>
            <w:tcW w:w="3420" w:type="dxa"/>
          </w:tcPr>
          <w:p w:rsidR="00607531" w:rsidRPr="004201B0" w:rsidRDefault="00607531" w:rsidP="006B74DB">
            <w:pPr>
              <w:spacing w:before="0" w:after="0" w:line="0" w:lineRule="atLeast"/>
              <w:rPr>
                <w:sz w:val="18"/>
                <w:szCs w:val="18"/>
              </w:rPr>
            </w:pPr>
            <w:r w:rsidRPr="004201B0">
              <w:rPr>
                <w:sz w:val="18"/>
                <w:szCs w:val="18"/>
              </w:rPr>
              <w:t>Minutes of meeting regarding alignment of expressway, road crossing structures, drainage culverts, realigned canals</w:t>
            </w:r>
          </w:p>
        </w:tc>
        <w:tc>
          <w:tcPr>
            <w:tcW w:w="1530" w:type="dxa"/>
          </w:tcPr>
          <w:p w:rsidR="00607531" w:rsidRPr="004201B0" w:rsidRDefault="00607531" w:rsidP="006B74DB">
            <w:pPr>
              <w:spacing w:before="0" w:after="0" w:line="0" w:lineRule="atLeast"/>
              <w:rPr>
                <w:sz w:val="18"/>
                <w:szCs w:val="18"/>
              </w:rPr>
            </w:pPr>
            <w:r w:rsidRPr="004201B0">
              <w:rPr>
                <w:sz w:val="18"/>
                <w:szCs w:val="18"/>
              </w:rPr>
              <w:t xml:space="preserve">April 5, 2012 </w:t>
            </w:r>
          </w:p>
        </w:tc>
        <w:tc>
          <w:tcPr>
            <w:tcW w:w="3431" w:type="dxa"/>
          </w:tcPr>
          <w:p w:rsidR="00607531" w:rsidRPr="004201B0" w:rsidRDefault="00607531" w:rsidP="006B74DB">
            <w:pPr>
              <w:spacing w:before="0" w:after="0" w:line="0" w:lineRule="atLeast"/>
              <w:rPr>
                <w:sz w:val="18"/>
                <w:szCs w:val="18"/>
              </w:rPr>
            </w:pPr>
            <w:proofErr w:type="spellStart"/>
            <w:r w:rsidRPr="004201B0">
              <w:rPr>
                <w:sz w:val="18"/>
                <w:szCs w:val="18"/>
              </w:rPr>
              <w:t>Thang</w:t>
            </w:r>
            <w:proofErr w:type="spellEnd"/>
            <w:r w:rsidRPr="004201B0">
              <w:rPr>
                <w:sz w:val="18"/>
                <w:szCs w:val="18"/>
              </w:rPr>
              <w:t xml:space="preserve"> </w:t>
            </w:r>
            <w:proofErr w:type="spellStart"/>
            <w:r w:rsidRPr="004201B0">
              <w:rPr>
                <w:sz w:val="18"/>
                <w:szCs w:val="18"/>
              </w:rPr>
              <w:t>Binh</w:t>
            </w:r>
            <w:proofErr w:type="spellEnd"/>
            <w:r w:rsidRPr="004201B0">
              <w:rPr>
                <w:sz w:val="18"/>
                <w:szCs w:val="18"/>
              </w:rPr>
              <w:t xml:space="preserve"> district, </w:t>
            </w:r>
            <w:proofErr w:type="spellStart"/>
            <w:r w:rsidRPr="004201B0">
              <w:rPr>
                <w:sz w:val="18"/>
                <w:szCs w:val="18"/>
              </w:rPr>
              <w:t>Quang</w:t>
            </w:r>
            <w:proofErr w:type="spellEnd"/>
            <w:r w:rsidRPr="004201B0">
              <w:rPr>
                <w:sz w:val="18"/>
                <w:szCs w:val="18"/>
              </w:rPr>
              <w:t xml:space="preserve"> Nam province </w:t>
            </w:r>
          </w:p>
        </w:tc>
      </w:tr>
      <w:tr w:rsidR="00607531" w:rsidRPr="004201B0" w:rsidTr="006B74DB">
        <w:trPr>
          <w:tblHeader/>
        </w:trPr>
        <w:tc>
          <w:tcPr>
            <w:tcW w:w="558" w:type="dxa"/>
            <w:vAlign w:val="center"/>
          </w:tcPr>
          <w:p w:rsidR="00607531" w:rsidRPr="004201B0" w:rsidRDefault="00607531" w:rsidP="006B74DB">
            <w:pPr>
              <w:spacing w:before="0" w:after="0" w:line="0" w:lineRule="atLeast"/>
              <w:jc w:val="center"/>
              <w:rPr>
                <w:sz w:val="18"/>
                <w:szCs w:val="18"/>
              </w:rPr>
            </w:pPr>
            <w:r w:rsidRPr="004201B0">
              <w:rPr>
                <w:sz w:val="18"/>
                <w:szCs w:val="18"/>
              </w:rPr>
              <w:t>9</w:t>
            </w:r>
          </w:p>
        </w:tc>
        <w:tc>
          <w:tcPr>
            <w:tcW w:w="3420" w:type="dxa"/>
          </w:tcPr>
          <w:p w:rsidR="00607531" w:rsidRPr="004201B0" w:rsidRDefault="00607531" w:rsidP="006B74DB">
            <w:pPr>
              <w:spacing w:before="0" w:after="0" w:line="0" w:lineRule="atLeast"/>
              <w:rPr>
                <w:sz w:val="18"/>
                <w:szCs w:val="18"/>
              </w:rPr>
            </w:pPr>
            <w:r w:rsidRPr="004201B0">
              <w:rPr>
                <w:sz w:val="18"/>
                <w:szCs w:val="18"/>
              </w:rPr>
              <w:t>Minutes of meeting regarding alignment of expressway, road crossing structures, drainage culverts, realigned canals</w:t>
            </w:r>
          </w:p>
        </w:tc>
        <w:tc>
          <w:tcPr>
            <w:tcW w:w="1530" w:type="dxa"/>
          </w:tcPr>
          <w:p w:rsidR="00607531" w:rsidRPr="004201B0" w:rsidRDefault="00607531" w:rsidP="006B74DB">
            <w:pPr>
              <w:spacing w:before="0" w:after="0" w:line="0" w:lineRule="atLeast"/>
              <w:rPr>
                <w:sz w:val="18"/>
                <w:szCs w:val="18"/>
              </w:rPr>
            </w:pPr>
            <w:r w:rsidRPr="004201B0">
              <w:rPr>
                <w:sz w:val="18"/>
                <w:szCs w:val="18"/>
              </w:rPr>
              <w:t xml:space="preserve">April 11, 2012 </w:t>
            </w:r>
          </w:p>
        </w:tc>
        <w:tc>
          <w:tcPr>
            <w:tcW w:w="3431" w:type="dxa"/>
          </w:tcPr>
          <w:p w:rsidR="00607531" w:rsidRPr="004201B0" w:rsidRDefault="00607531" w:rsidP="006B74DB">
            <w:pPr>
              <w:spacing w:before="0" w:after="0" w:line="0" w:lineRule="atLeast"/>
              <w:rPr>
                <w:sz w:val="18"/>
                <w:szCs w:val="18"/>
              </w:rPr>
            </w:pPr>
            <w:proofErr w:type="spellStart"/>
            <w:r w:rsidRPr="004201B0">
              <w:rPr>
                <w:sz w:val="18"/>
                <w:szCs w:val="18"/>
              </w:rPr>
              <w:t>Que</w:t>
            </w:r>
            <w:proofErr w:type="spellEnd"/>
            <w:r w:rsidRPr="004201B0">
              <w:rPr>
                <w:sz w:val="18"/>
                <w:szCs w:val="18"/>
              </w:rPr>
              <w:t xml:space="preserve"> Son district, </w:t>
            </w:r>
            <w:proofErr w:type="spellStart"/>
            <w:r w:rsidRPr="004201B0">
              <w:rPr>
                <w:sz w:val="18"/>
                <w:szCs w:val="18"/>
              </w:rPr>
              <w:t>Quang</w:t>
            </w:r>
            <w:proofErr w:type="spellEnd"/>
            <w:r w:rsidRPr="004201B0">
              <w:rPr>
                <w:sz w:val="18"/>
                <w:szCs w:val="18"/>
              </w:rPr>
              <w:t xml:space="preserve"> Nam province </w:t>
            </w:r>
          </w:p>
        </w:tc>
      </w:tr>
      <w:tr w:rsidR="00607531" w:rsidRPr="004201B0" w:rsidTr="006B74DB">
        <w:trPr>
          <w:tblHeader/>
        </w:trPr>
        <w:tc>
          <w:tcPr>
            <w:tcW w:w="558" w:type="dxa"/>
            <w:vAlign w:val="center"/>
          </w:tcPr>
          <w:p w:rsidR="00607531" w:rsidRPr="004201B0" w:rsidRDefault="00607531" w:rsidP="006B74DB">
            <w:pPr>
              <w:spacing w:before="0" w:after="0" w:line="0" w:lineRule="atLeast"/>
              <w:jc w:val="center"/>
              <w:rPr>
                <w:sz w:val="18"/>
                <w:szCs w:val="18"/>
              </w:rPr>
            </w:pPr>
            <w:r w:rsidRPr="004201B0">
              <w:rPr>
                <w:sz w:val="18"/>
                <w:szCs w:val="18"/>
              </w:rPr>
              <w:t>10</w:t>
            </w:r>
          </w:p>
        </w:tc>
        <w:tc>
          <w:tcPr>
            <w:tcW w:w="3420" w:type="dxa"/>
          </w:tcPr>
          <w:p w:rsidR="00607531" w:rsidRPr="004201B0" w:rsidRDefault="00607531" w:rsidP="006B74DB">
            <w:pPr>
              <w:spacing w:before="0" w:after="0" w:line="0" w:lineRule="atLeast"/>
              <w:rPr>
                <w:sz w:val="18"/>
                <w:szCs w:val="18"/>
              </w:rPr>
            </w:pPr>
            <w:r w:rsidRPr="004201B0">
              <w:rPr>
                <w:sz w:val="18"/>
                <w:szCs w:val="18"/>
              </w:rPr>
              <w:t>Minutes of meeting regarding alignment of expressway, road crossing structures, drainage culverts, realigned canals</w:t>
            </w:r>
          </w:p>
        </w:tc>
        <w:tc>
          <w:tcPr>
            <w:tcW w:w="1530" w:type="dxa"/>
          </w:tcPr>
          <w:p w:rsidR="00607531" w:rsidRPr="004201B0" w:rsidRDefault="00607531" w:rsidP="006B74DB">
            <w:pPr>
              <w:spacing w:before="0" w:after="0" w:line="0" w:lineRule="atLeast"/>
              <w:rPr>
                <w:sz w:val="18"/>
                <w:szCs w:val="18"/>
              </w:rPr>
            </w:pPr>
            <w:r w:rsidRPr="004201B0">
              <w:rPr>
                <w:sz w:val="18"/>
                <w:szCs w:val="18"/>
              </w:rPr>
              <w:t xml:space="preserve">April 18, 2012 </w:t>
            </w:r>
          </w:p>
        </w:tc>
        <w:tc>
          <w:tcPr>
            <w:tcW w:w="3431" w:type="dxa"/>
          </w:tcPr>
          <w:p w:rsidR="00607531" w:rsidRPr="004201B0" w:rsidRDefault="00607531" w:rsidP="006B74DB">
            <w:pPr>
              <w:spacing w:before="0" w:after="0" w:line="0" w:lineRule="atLeast"/>
              <w:rPr>
                <w:sz w:val="18"/>
                <w:szCs w:val="18"/>
              </w:rPr>
            </w:pPr>
            <w:proofErr w:type="spellStart"/>
            <w:r w:rsidRPr="004201B0">
              <w:rPr>
                <w:sz w:val="18"/>
                <w:szCs w:val="18"/>
              </w:rPr>
              <w:t>Tu</w:t>
            </w:r>
            <w:proofErr w:type="spellEnd"/>
            <w:r w:rsidRPr="004201B0">
              <w:rPr>
                <w:sz w:val="18"/>
                <w:szCs w:val="18"/>
              </w:rPr>
              <w:t xml:space="preserve"> </w:t>
            </w:r>
            <w:proofErr w:type="spellStart"/>
            <w:r w:rsidRPr="004201B0">
              <w:rPr>
                <w:sz w:val="18"/>
                <w:szCs w:val="18"/>
              </w:rPr>
              <w:t>Nghia</w:t>
            </w:r>
            <w:proofErr w:type="spellEnd"/>
            <w:r w:rsidRPr="004201B0">
              <w:rPr>
                <w:sz w:val="18"/>
                <w:szCs w:val="18"/>
              </w:rPr>
              <w:t xml:space="preserve"> district, </w:t>
            </w:r>
            <w:proofErr w:type="spellStart"/>
            <w:r w:rsidRPr="004201B0">
              <w:rPr>
                <w:sz w:val="18"/>
                <w:szCs w:val="18"/>
              </w:rPr>
              <w:t>Quang</w:t>
            </w:r>
            <w:proofErr w:type="spellEnd"/>
            <w:r w:rsidRPr="004201B0">
              <w:rPr>
                <w:sz w:val="18"/>
                <w:szCs w:val="18"/>
              </w:rPr>
              <w:t xml:space="preserve"> </w:t>
            </w:r>
            <w:proofErr w:type="spellStart"/>
            <w:r w:rsidRPr="004201B0">
              <w:rPr>
                <w:sz w:val="18"/>
                <w:szCs w:val="18"/>
              </w:rPr>
              <w:t>Ngai</w:t>
            </w:r>
            <w:proofErr w:type="spellEnd"/>
            <w:r w:rsidRPr="004201B0">
              <w:rPr>
                <w:sz w:val="18"/>
                <w:szCs w:val="18"/>
              </w:rPr>
              <w:t xml:space="preserve"> province </w:t>
            </w:r>
          </w:p>
        </w:tc>
      </w:tr>
      <w:tr w:rsidR="00607531" w:rsidRPr="004201B0" w:rsidTr="006B74DB">
        <w:trPr>
          <w:tblHeader/>
        </w:trPr>
        <w:tc>
          <w:tcPr>
            <w:tcW w:w="558" w:type="dxa"/>
            <w:vAlign w:val="center"/>
          </w:tcPr>
          <w:p w:rsidR="00607531" w:rsidRPr="004201B0" w:rsidRDefault="00607531" w:rsidP="006B74DB">
            <w:pPr>
              <w:spacing w:before="0" w:after="0" w:line="0" w:lineRule="atLeast"/>
              <w:jc w:val="center"/>
              <w:rPr>
                <w:sz w:val="18"/>
                <w:szCs w:val="18"/>
              </w:rPr>
            </w:pPr>
            <w:r w:rsidRPr="004201B0">
              <w:rPr>
                <w:sz w:val="18"/>
                <w:szCs w:val="18"/>
              </w:rPr>
              <w:t>11</w:t>
            </w:r>
          </w:p>
        </w:tc>
        <w:tc>
          <w:tcPr>
            <w:tcW w:w="3420" w:type="dxa"/>
          </w:tcPr>
          <w:p w:rsidR="00607531" w:rsidRPr="004201B0" w:rsidRDefault="00607531" w:rsidP="006B74DB">
            <w:pPr>
              <w:spacing w:before="0" w:after="0" w:line="0" w:lineRule="atLeast"/>
              <w:rPr>
                <w:sz w:val="18"/>
                <w:szCs w:val="18"/>
              </w:rPr>
            </w:pPr>
            <w:r w:rsidRPr="004201B0">
              <w:rPr>
                <w:sz w:val="18"/>
                <w:szCs w:val="18"/>
              </w:rPr>
              <w:t>Minutes of meeting regarding alignment of expressway, road crossing structures, drainage culverts, realigned canals</w:t>
            </w:r>
          </w:p>
        </w:tc>
        <w:tc>
          <w:tcPr>
            <w:tcW w:w="1530" w:type="dxa"/>
          </w:tcPr>
          <w:p w:rsidR="00607531" w:rsidRPr="004201B0" w:rsidRDefault="00607531" w:rsidP="006B74DB">
            <w:pPr>
              <w:spacing w:before="0" w:after="0" w:line="0" w:lineRule="atLeast"/>
              <w:rPr>
                <w:sz w:val="18"/>
                <w:szCs w:val="18"/>
              </w:rPr>
            </w:pPr>
            <w:r w:rsidRPr="004201B0">
              <w:rPr>
                <w:sz w:val="18"/>
                <w:szCs w:val="18"/>
              </w:rPr>
              <w:t xml:space="preserve">April 18, 2012 </w:t>
            </w:r>
          </w:p>
        </w:tc>
        <w:tc>
          <w:tcPr>
            <w:tcW w:w="3431" w:type="dxa"/>
          </w:tcPr>
          <w:p w:rsidR="00607531" w:rsidRPr="004201B0" w:rsidRDefault="00607531" w:rsidP="006B74DB">
            <w:pPr>
              <w:spacing w:before="0" w:after="0" w:line="0" w:lineRule="atLeast"/>
              <w:rPr>
                <w:sz w:val="18"/>
                <w:szCs w:val="18"/>
              </w:rPr>
            </w:pPr>
            <w:proofErr w:type="spellStart"/>
            <w:r w:rsidRPr="004201B0">
              <w:rPr>
                <w:sz w:val="18"/>
                <w:szCs w:val="18"/>
              </w:rPr>
              <w:t>Nghia</w:t>
            </w:r>
            <w:proofErr w:type="spellEnd"/>
            <w:r w:rsidRPr="004201B0">
              <w:rPr>
                <w:sz w:val="18"/>
                <w:szCs w:val="18"/>
              </w:rPr>
              <w:t xml:space="preserve"> </w:t>
            </w:r>
            <w:proofErr w:type="spellStart"/>
            <w:r w:rsidRPr="004201B0">
              <w:rPr>
                <w:sz w:val="18"/>
                <w:szCs w:val="18"/>
              </w:rPr>
              <w:t>Hanh</w:t>
            </w:r>
            <w:proofErr w:type="spellEnd"/>
            <w:r w:rsidRPr="004201B0">
              <w:rPr>
                <w:sz w:val="18"/>
                <w:szCs w:val="18"/>
              </w:rPr>
              <w:t xml:space="preserve"> district, </w:t>
            </w:r>
            <w:proofErr w:type="spellStart"/>
            <w:r w:rsidRPr="004201B0">
              <w:rPr>
                <w:sz w:val="18"/>
                <w:szCs w:val="18"/>
              </w:rPr>
              <w:t>Quang</w:t>
            </w:r>
            <w:proofErr w:type="spellEnd"/>
            <w:r w:rsidRPr="004201B0">
              <w:rPr>
                <w:sz w:val="18"/>
                <w:szCs w:val="18"/>
              </w:rPr>
              <w:t xml:space="preserve"> </w:t>
            </w:r>
            <w:proofErr w:type="spellStart"/>
            <w:r w:rsidRPr="004201B0">
              <w:rPr>
                <w:sz w:val="18"/>
                <w:szCs w:val="18"/>
              </w:rPr>
              <w:t>Ngai</w:t>
            </w:r>
            <w:proofErr w:type="spellEnd"/>
            <w:r w:rsidRPr="004201B0">
              <w:rPr>
                <w:sz w:val="18"/>
                <w:szCs w:val="18"/>
              </w:rPr>
              <w:t xml:space="preserve"> province </w:t>
            </w:r>
          </w:p>
        </w:tc>
      </w:tr>
      <w:tr w:rsidR="00607531" w:rsidRPr="004201B0" w:rsidTr="006B74DB">
        <w:trPr>
          <w:tblHeader/>
        </w:trPr>
        <w:tc>
          <w:tcPr>
            <w:tcW w:w="558" w:type="dxa"/>
            <w:vAlign w:val="center"/>
          </w:tcPr>
          <w:p w:rsidR="00607531" w:rsidRPr="004201B0" w:rsidRDefault="00607531" w:rsidP="006B74DB">
            <w:pPr>
              <w:spacing w:before="0" w:after="0" w:line="0" w:lineRule="atLeast"/>
              <w:jc w:val="center"/>
              <w:rPr>
                <w:sz w:val="18"/>
                <w:szCs w:val="18"/>
              </w:rPr>
            </w:pPr>
            <w:r w:rsidRPr="004201B0">
              <w:rPr>
                <w:sz w:val="18"/>
                <w:szCs w:val="18"/>
              </w:rPr>
              <w:t>12</w:t>
            </w:r>
          </w:p>
        </w:tc>
        <w:tc>
          <w:tcPr>
            <w:tcW w:w="3420" w:type="dxa"/>
          </w:tcPr>
          <w:p w:rsidR="00607531" w:rsidRPr="004201B0" w:rsidRDefault="00607531" w:rsidP="006B74DB">
            <w:pPr>
              <w:spacing w:before="0" w:after="0" w:line="0" w:lineRule="atLeast"/>
              <w:rPr>
                <w:sz w:val="18"/>
                <w:szCs w:val="18"/>
              </w:rPr>
            </w:pPr>
            <w:r w:rsidRPr="004201B0">
              <w:rPr>
                <w:sz w:val="18"/>
                <w:szCs w:val="18"/>
              </w:rPr>
              <w:t>Minutes of meeting regarding alignment of expressway, road crossing structures, drainage culverts, realigned canals</w:t>
            </w:r>
          </w:p>
        </w:tc>
        <w:tc>
          <w:tcPr>
            <w:tcW w:w="1530" w:type="dxa"/>
          </w:tcPr>
          <w:p w:rsidR="00607531" w:rsidRPr="004201B0" w:rsidRDefault="00607531" w:rsidP="006B74DB">
            <w:pPr>
              <w:spacing w:before="0" w:after="0" w:line="0" w:lineRule="atLeast"/>
              <w:rPr>
                <w:sz w:val="18"/>
                <w:szCs w:val="18"/>
              </w:rPr>
            </w:pPr>
            <w:r w:rsidRPr="004201B0">
              <w:rPr>
                <w:sz w:val="18"/>
                <w:szCs w:val="18"/>
              </w:rPr>
              <w:t xml:space="preserve">April, 2012 </w:t>
            </w:r>
          </w:p>
        </w:tc>
        <w:tc>
          <w:tcPr>
            <w:tcW w:w="3431" w:type="dxa"/>
          </w:tcPr>
          <w:p w:rsidR="00607531" w:rsidRPr="004201B0" w:rsidRDefault="00607531" w:rsidP="006B74DB">
            <w:pPr>
              <w:spacing w:before="0" w:after="0" w:line="0" w:lineRule="atLeast"/>
              <w:rPr>
                <w:sz w:val="18"/>
                <w:szCs w:val="18"/>
              </w:rPr>
            </w:pPr>
            <w:proofErr w:type="spellStart"/>
            <w:r w:rsidRPr="004201B0">
              <w:rPr>
                <w:sz w:val="18"/>
                <w:szCs w:val="18"/>
              </w:rPr>
              <w:t>Duy</w:t>
            </w:r>
            <w:proofErr w:type="spellEnd"/>
            <w:r w:rsidRPr="004201B0">
              <w:rPr>
                <w:sz w:val="18"/>
                <w:szCs w:val="18"/>
              </w:rPr>
              <w:t xml:space="preserve"> </w:t>
            </w:r>
            <w:proofErr w:type="spellStart"/>
            <w:r w:rsidRPr="004201B0">
              <w:rPr>
                <w:sz w:val="18"/>
                <w:szCs w:val="18"/>
              </w:rPr>
              <w:t>Xuyen</w:t>
            </w:r>
            <w:proofErr w:type="spellEnd"/>
            <w:r w:rsidRPr="004201B0">
              <w:rPr>
                <w:sz w:val="18"/>
                <w:szCs w:val="18"/>
              </w:rPr>
              <w:t xml:space="preserve"> district, </w:t>
            </w:r>
            <w:proofErr w:type="spellStart"/>
            <w:r w:rsidRPr="004201B0">
              <w:rPr>
                <w:sz w:val="18"/>
                <w:szCs w:val="18"/>
              </w:rPr>
              <w:t>Quang</w:t>
            </w:r>
            <w:proofErr w:type="spellEnd"/>
            <w:r w:rsidRPr="004201B0">
              <w:rPr>
                <w:sz w:val="18"/>
                <w:szCs w:val="18"/>
              </w:rPr>
              <w:t xml:space="preserve"> Nam province</w:t>
            </w:r>
          </w:p>
        </w:tc>
      </w:tr>
    </w:tbl>
    <w:p w:rsidR="00607531" w:rsidRPr="004201B0" w:rsidRDefault="00607531" w:rsidP="00607531">
      <w:pPr>
        <w:rPr>
          <w:rFonts w:eastAsiaTheme="minorEastAsia"/>
        </w:rPr>
      </w:pPr>
    </w:p>
    <w:p w:rsidR="00607531" w:rsidRPr="004201B0" w:rsidRDefault="00607531" w:rsidP="00CD010A">
      <w:pPr>
        <w:rPr>
          <w:rFonts w:eastAsiaTheme="minorEastAsia"/>
        </w:rPr>
      </w:pPr>
    </w:p>
    <w:p w:rsidR="00677325" w:rsidRPr="004201B0" w:rsidRDefault="00677325" w:rsidP="00CD010A">
      <w:pPr>
        <w:rPr>
          <w:rFonts w:eastAsiaTheme="minorEastAsia"/>
        </w:rPr>
        <w:sectPr w:rsidR="00677325" w:rsidRPr="004201B0" w:rsidSect="00FA65D8">
          <w:headerReference w:type="even" r:id="rId18"/>
          <w:pgSz w:w="11909" w:h="16834" w:code="9"/>
          <w:pgMar w:top="1247" w:right="1247" w:bottom="1247" w:left="1247" w:header="737" w:footer="907" w:gutter="0"/>
          <w:cols w:space="720"/>
          <w:docGrid w:linePitch="360"/>
        </w:sectPr>
      </w:pPr>
    </w:p>
    <w:p w:rsidR="00FB7FE2" w:rsidRPr="004201B0" w:rsidRDefault="00FB7FE2" w:rsidP="00FB7FE2">
      <w:pPr>
        <w:pStyle w:val="DQEDD-FigureTable"/>
        <w:rPr>
          <w:rFonts w:eastAsiaTheme="minorEastAsia"/>
          <w:lang w:eastAsia="ja-JP"/>
        </w:rPr>
      </w:pPr>
      <w:r w:rsidRPr="004201B0">
        <w:lastRenderedPageBreak/>
        <w:t xml:space="preserve">Table </w:t>
      </w:r>
      <w:fldSimple w:instr=" STYLEREF 1 \s ">
        <w:r w:rsidR="00BA1BE6">
          <w:rPr>
            <w:noProof/>
          </w:rPr>
          <w:t>6</w:t>
        </w:r>
      </w:fldSimple>
      <w:r w:rsidRPr="004201B0">
        <w:t>.</w:t>
      </w:r>
      <w:r w:rsidR="00AC0940" w:rsidRPr="004201B0">
        <w:fldChar w:fldCharType="begin"/>
      </w:r>
      <w:r w:rsidRPr="004201B0">
        <w:instrText xml:space="preserve"> SEQ Table \* ARABIC \s 1 </w:instrText>
      </w:r>
      <w:r w:rsidR="00AC0940" w:rsidRPr="004201B0">
        <w:fldChar w:fldCharType="separate"/>
      </w:r>
      <w:r w:rsidR="00BA1BE6">
        <w:rPr>
          <w:noProof/>
        </w:rPr>
        <w:t>26</w:t>
      </w:r>
      <w:r w:rsidR="00AC0940" w:rsidRPr="004201B0">
        <w:fldChar w:fldCharType="end"/>
      </w:r>
      <w:r w:rsidRPr="004201B0">
        <w:rPr>
          <w:rFonts w:hint="eastAsia"/>
        </w:rPr>
        <w:t xml:space="preserve">  </w:t>
      </w:r>
      <w:r w:rsidRPr="004201B0">
        <w:t xml:space="preserve"> </w:t>
      </w:r>
      <w:r w:rsidRPr="004201B0">
        <w:rPr>
          <w:rFonts w:eastAsiaTheme="minorEastAsia" w:hint="eastAsia"/>
          <w:lang w:eastAsia="ja-JP"/>
        </w:rPr>
        <w:t xml:space="preserve">Update of </w:t>
      </w:r>
      <w:r w:rsidRPr="004201B0">
        <w:rPr>
          <w:rFonts w:hint="eastAsia"/>
        </w:rPr>
        <w:t>Resettlement Action Plan (RAP)</w:t>
      </w:r>
    </w:p>
    <w:tbl>
      <w:tblPr>
        <w:tblpPr w:leftFromText="180" w:rightFromText="180" w:vertAnchor="page" w:horzAnchor="margin" w:tblpXSpec="center" w:tblpY="1988"/>
        <w:tblW w:w="3689" w:type="pct"/>
        <w:shd w:val="clear" w:color="auto" w:fill="FFFFFF"/>
        <w:tblLayout w:type="fixed"/>
        <w:tblLook w:val="04A0" w:firstRow="1" w:lastRow="0" w:firstColumn="1" w:lastColumn="0" w:noHBand="0" w:noVBand="1"/>
      </w:tblPr>
      <w:tblGrid>
        <w:gridCol w:w="756"/>
        <w:gridCol w:w="769"/>
        <w:gridCol w:w="827"/>
        <w:gridCol w:w="964"/>
        <w:gridCol w:w="1188"/>
        <w:gridCol w:w="1278"/>
        <w:gridCol w:w="1278"/>
        <w:gridCol w:w="1130"/>
        <w:gridCol w:w="1278"/>
        <w:gridCol w:w="1271"/>
      </w:tblGrid>
      <w:tr w:rsidR="00C3037B" w:rsidRPr="004201B0" w:rsidTr="004F76F2">
        <w:trPr>
          <w:trHeight w:val="315"/>
        </w:trPr>
        <w:tc>
          <w:tcPr>
            <w:tcW w:w="352" w:type="pct"/>
            <w:vMerge w:val="restart"/>
            <w:tcBorders>
              <w:top w:val="single" w:sz="4" w:space="0" w:color="auto"/>
              <w:left w:val="single" w:sz="4" w:space="0" w:color="auto"/>
              <w:bottom w:val="single" w:sz="4" w:space="0" w:color="auto"/>
              <w:right w:val="single" w:sz="4" w:space="0" w:color="auto"/>
            </w:tcBorders>
            <w:shd w:val="clear" w:color="auto" w:fill="EAF1DD"/>
            <w:vAlign w:val="center"/>
            <w:hideMark/>
          </w:tcPr>
          <w:p w:rsidR="00C3037B" w:rsidRPr="004201B0" w:rsidRDefault="00C3037B" w:rsidP="004F76F2">
            <w:pPr>
              <w:spacing w:line="240" w:lineRule="auto"/>
              <w:ind w:left="-57" w:right="-57"/>
              <w:jc w:val="center"/>
              <w:rPr>
                <w:b/>
                <w:sz w:val="16"/>
                <w:szCs w:val="16"/>
              </w:rPr>
            </w:pPr>
            <w:r w:rsidRPr="004201B0">
              <w:rPr>
                <w:b/>
                <w:sz w:val="16"/>
                <w:szCs w:val="16"/>
              </w:rPr>
              <w:t>SURAP No.</w:t>
            </w:r>
          </w:p>
        </w:tc>
        <w:tc>
          <w:tcPr>
            <w:tcW w:w="358" w:type="pct"/>
            <w:vMerge w:val="restart"/>
            <w:tcBorders>
              <w:top w:val="single" w:sz="4" w:space="0" w:color="auto"/>
              <w:left w:val="single" w:sz="4" w:space="0" w:color="auto"/>
              <w:right w:val="single" w:sz="4" w:space="0" w:color="auto"/>
            </w:tcBorders>
            <w:shd w:val="clear" w:color="auto" w:fill="EAF1DD"/>
            <w:vAlign w:val="center"/>
          </w:tcPr>
          <w:p w:rsidR="00C3037B" w:rsidRPr="004201B0" w:rsidRDefault="00C3037B" w:rsidP="004F76F2">
            <w:pPr>
              <w:spacing w:line="240" w:lineRule="auto"/>
              <w:ind w:left="-57" w:right="-57"/>
              <w:jc w:val="center"/>
              <w:rPr>
                <w:b/>
                <w:sz w:val="16"/>
                <w:szCs w:val="16"/>
              </w:rPr>
            </w:pPr>
            <w:r w:rsidRPr="004201B0">
              <w:rPr>
                <w:b/>
                <w:sz w:val="16"/>
                <w:szCs w:val="16"/>
              </w:rPr>
              <w:t>PKG</w:t>
            </w:r>
          </w:p>
        </w:tc>
        <w:tc>
          <w:tcPr>
            <w:tcW w:w="385" w:type="pct"/>
            <w:vMerge w:val="restart"/>
            <w:tcBorders>
              <w:top w:val="single" w:sz="4" w:space="0" w:color="auto"/>
              <w:left w:val="single" w:sz="4" w:space="0" w:color="auto"/>
              <w:bottom w:val="single" w:sz="4" w:space="0" w:color="auto"/>
              <w:right w:val="single" w:sz="4" w:space="0" w:color="auto"/>
            </w:tcBorders>
            <w:shd w:val="clear" w:color="auto" w:fill="EAF1DD"/>
            <w:vAlign w:val="center"/>
            <w:hideMark/>
          </w:tcPr>
          <w:p w:rsidR="00C3037B" w:rsidRPr="004201B0" w:rsidRDefault="00C3037B" w:rsidP="004F76F2">
            <w:pPr>
              <w:spacing w:line="240" w:lineRule="auto"/>
              <w:ind w:left="-57" w:right="-57"/>
              <w:jc w:val="center"/>
              <w:rPr>
                <w:b/>
                <w:sz w:val="16"/>
                <w:szCs w:val="16"/>
              </w:rPr>
            </w:pPr>
            <w:r w:rsidRPr="004201B0">
              <w:rPr>
                <w:b/>
                <w:sz w:val="16"/>
                <w:szCs w:val="16"/>
              </w:rPr>
              <w:t>Province</w:t>
            </w:r>
          </w:p>
        </w:tc>
        <w:tc>
          <w:tcPr>
            <w:tcW w:w="448" w:type="pct"/>
            <w:vMerge w:val="restart"/>
            <w:tcBorders>
              <w:top w:val="single" w:sz="4" w:space="0" w:color="auto"/>
              <w:left w:val="single" w:sz="4" w:space="0" w:color="auto"/>
              <w:bottom w:val="single" w:sz="4" w:space="0" w:color="auto"/>
              <w:right w:val="single" w:sz="4" w:space="0" w:color="auto"/>
            </w:tcBorders>
            <w:shd w:val="clear" w:color="auto" w:fill="EAF1DD"/>
            <w:vAlign w:val="center"/>
            <w:hideMark/>
          </w:tcPr>
          <w:p w:rsidR="00C3037B" w:rsidRPr="004201B0" w:rsidRDefault="00C3037B" w:rsidP="004F76F2">
            <w:pPr>
              <w:spacing w:line="240" w:lineRule="auto"/>
              <w:ind w:left="-57" w:right="-57"/>
              <w:jc w:val="center"/>
              <w:rPr>
                <w:b/>
                <w:sz w:val="16"/>
                <w:szCs w:val="16"/>
              </w:rPr>
            </w:pPr>
            <w:r w:rsidRPr="004201B0">
              <w:rPr>
                <w:b/>
                <w:sz w:val="16"/>
                <w:szCs w:val="16"/>
              </w:rPr>
              <w:t>District</w:t>
            </w:r>
          </w:p>
        </w:tc>
        <w:tc>
          <w:tcPr>
            <w:tcW w:w="3456" w:type="pct"/>
            <w:gridSpan w:val="6"/>
            <w:tcBorders>
              <w:top w:val="single" w:sz="4" w:space="0" w:color="auto"/>
              <w:left w:val="nil"/>
              <w:bottom w:val="single" w:sz="4" w:space="0" w:color="auto"/>
              <w:right w:val="single" w:sz="4" w:space="0" w:color="auto"/>
            </w:tcBorders>
            <w:shd w:val="clear" w:color="auto" w:fill="EAF1DD"/>
            <w:vAlign w:val="center"/>
            <w:hideMark/>
          </w:tcPr>
          <w:p w:rsidR="00C3037B" w:rsidRPr="004201B0" w:rsidRDefault="00C3037B" w:rsidP="004F76F2">
            <w:pPr>
              <w:spacing w:line="240" w:lineRule="auto"/>
              <w:ind w:left="-57" w:right="-57"/>
              <w:jc w:val="center"/>
              <w:rPr>
                <w:b/>
                <w:sz w:val="16"/>
                <w:szCs w:val="16"/>
              </w:rPr>
            </w:pPr>
            <w:r>
              <w:rPr>
                <w:b/>
                <w:sz w:val="16"/>
                <w:szCs w:val="16"/>
              </w:rPr>
              <w:t>Scale of completion (%)</w:t>
            </w:r>
          </w:p>
        </w:tc>
      </w:tr>
      <w:tr w:rsidR="00C3037B" w:rsidRPr="004201B0" w:rsidTr="004F76F2">
        <w:trPr>
          <w:trHeight w:val="652"/>
        </w:trPr>
        <w:tc>
          <w:tcPr>
            <w:tcW w:w="352" w:type="pct"/>
            <w:vMerge/>
            <w:tcBorders>
              <w:top w:val="single" w:sz="4" w:space="0" w:color="auto"/>
              <w:left w:val="single" w:sz="4" w:space="0" w:color="auto"/>
              <w:bottom w:val="single" w:sz="4" w:space="0" w:color="auto"/>
              <w:right w:val="single" w:sz="4" w:space="0" w:color="auto"/>
            </w:tcBorders>
            <w:shd w:val="clear" w:color="auto" w:fill="EAF1DD"/>
            <w:vAlign w:val="center"/>
            <w:hideMark/>
          </w:tcPr>
          <w:p w:rsidR="00C3037B" w:rsidRPr="004201B0" w:rsidRDefault="00C3037B" w:rsidP="004F76F2">
            <w:pPr>
              <w:spacing w:line="240" w:lineRule="auto"/>
              <w:ind w:left="-57" w:right="-57"/>
              <w:jc w:val="center"/>
              <w:rPr>
                <w:sz w:val="16"/>
                <w:szCs w:val="16"/>
              </w:rPr>
            </w:pPr>
          </w:p>
        </w:tc>
        <w:tc>
          <w:tcPr>
            <w:tcW w:w="358" w:type="pct"/>
            <w:vMerge/>
            <w:tcBorders>
              <w:left w:val="single" w:sz="4" w:space="0" w:color="auto"/>
              <w:bottom w:val="single" w:sz="4" w:space="0" w:color="auto"/>
              <w:right w:val="single" w:sz="4" w:space="0" w:color="auto"/>
            </w:tcBorders>
            <w:shd w:val="clear" w:color="auto" w:fill="EAF1DD"/>
            <w:vAlign w:val="center"/>
          </w:tcPr>
          <w:p w:rsidR="00C3037B" w:rsidRPr="004201B0" w:rsidRDefault="00C3037B" w:rsidP="004F76F2">
            <w:pPr>
              <w:spacing w:line="240" w:lineRule="auto"/>
              <w:ind w:left="-57" w:right="-57"/>
              <w:jc w:val="center"/>
              <w:rPr>
                <w:sz w:val="16"/>
                <w:szCs w:val="16"/>
              </w:rPr>
            </w:pPr>
          </w:p>
        </w:tc>
        <w:tc>
          <w:tcPr>
            <w:tcW w:w="385" w:type="pct"/>
            <w:vMerge/>
            <w:tcBorders>
              <w:top w:val="single" w:sz="4" w:space="0" w:color="auto"/>
              <w:left w:val="single" w:sz="4" w:space="0" w:color="auto"/>
              <w:bottom w:val="single" w:sz="4" w:space="0" w:color="auto"/>
              <w:right w:val="single" w:sz="4" w:space="0" w:color="auto"/>
            </w:tcBorders>
            <w:shd w:val="clear" w:color="auto" w:fill="EAF1DD"/>
            <w:vAlign w:val="center"/>
            <w:hideMark/>
          </w:tcPr>
          <w:p w:rsidR="00C3037B" w:rsidRPr="004201B0" w:rsidRDefault="00C3037B" w:rsidP="004F76F2">
            <w:pPr>
              <w:spacing w:line="240" w:lineRule="auto"/>
              <w:ind w:left="-57" w:right="-57"/>
              <w:jc w:val="center"/>
              <w:rPr>
                <w:sz w:val="16"/>
                <w:szCs w:val="16"/>
              </w:rPr>
            </w:pPr>
          </w:p>
        </w:tc>
        <w:tc>
          <w:tcPr>
            <w:tcW w:w="448" w:type="pct"/>
            <w:vMerge/>
            <w:tcBorders>
              <w:top w:val="single" w:sz="4" w:space="0" w:color="auto"/>
              <w:left w:val="single" w:sz="4" w:space="0" w:color="auto"/>
              <w:bottom w:val="single" w:sz="4" w:space="0" w:color="auto"/>
              <w:right w:val="single" w:sz="4" w:space="0" w:color="auto"/>
            </w:tcBorders>
            <w:shd w:val="clear" w:color="auto" w:fill="EAF1DD"/>
            <w:vAlign w:val="center"/>
            <w:hideMark/>
          </w:tcPr>
          <w:p w:rsidR="00C3037B" w:rsidRPr="004201B0" w:rsidRDefault="00C3037B" w:rsidP="004F76F2">
            <w:pPr>
              <w:spacing w:line="240" w:lineRule="auto"/>
              <w:ind w:left="-57" w:right="-57"/>
              <w:jc w:val="center"/>
              <w:rPr>
                <w:sz w:val="16"/>
                <w:szCs w:val="16"/>
              </w:rPr>
            </w:pPr>
          </w:p>
        </w:tc>
        <w:tc>
          <w:tcPr>
            <w:tcW w:w="553" w:type="pct"/>
            <w:tcBorders>
              <w:top w:val="nil"/>
              <w:left w:val="nil"/>
              <w:bottom w:val="single" w:sz="4" w:space="0" w:color="auto"/>
              <w:right w:val="single" w:sz="4" w:space="0" w:color="auto"/>
            </w:tcBorders>
            <w:shd w:val="clear" w:color="auto" w:fill="EAF1DD"/>
            <w:vAlign w:val="center"/>
            <w:hideMark/>
          </w:tcPr>
          <w:p w:rsidR="00C3037B" w:rsidRPr="004201B0" w:rsidRDefault="00C3037B" w:rsidP="004F76F2">
            <w:pPr>
              <w:spacing w:line="240" w:lineRule="auto"/>
              <w:ind w:left="-57" w:right="-57"/>
              <w:jc w:val="center"/>
              <w:rPr>
                <w:b/>
                <w:sz w:val="16"/>
                <w:szCs w:val="16"/>
              </w:rPr>
            </w:pPr>
            <w:r w:rsidRPr="004201B0">
              <w:rPr>
                <w:b/>
                <w:sz w:val="16"/>
                <w:szCs w:val="16"/>
              </w:rPr>
              <w:t>DMS</w:t>
            </w:r>
          </w:p>
        </w:tc>
        <w:tc>
          <w:tcPr>
            <w:tcW w:w="595" w:type="pct"/>
            <w:tcBorders>
              <w:top w:val="nil"/>
              <w:left w:val="nil"/>
              <w:bottom w:val="single" w:sz="4" w:space="0" w:color="auto"/>
              <w:right w:val="single" w:sz="4" w:space="0" w:color="auto"/>
            </w:tcBorders>
            <w:shd w:val="clear" w:color="auto" w:fill="EAF1DD"/>
            <w:vAlign w:val="center"/>
            <w:hideMark/>
          </w:tcPr>
          <w:p w:rsidR="00C3037B" w:rsidRPr="004201B0" w:rsidRDefault="00C3037B" w:rsidP="004F76F2">
            <w:pPr>
              <w:spacing w:line="240" w:lineRule="auto"/>
              <w:ind w:left="-57" w:right="-57"/>
              <w:jc w:val="center"/>
              <w:rPr>
                <w:b/>
                <w:sz w:val="16"/>
                <w:szCs w:val="16"/>
              </w:rPr>
            </w:pPr>
            <w:r w:rsidRPr="004201B0">
              <w:rPr>
                <w:b/>
                <w:sz w:val="16"/>
                <w:szCs w:val="16"/>
              </w:rPr>
              <w:t>RCS</w:t>
            </w:r>
          </w:p>
        </w:tc>
        <w:tc>
          <w:tcPr>
            <w:tcW w:w="595" w:type="pct"/>
            <w:tcBorders>
              <w:top w:val="nil"/>
              <w:left w:val="nil"/>
              <w:bottom w:val="single" w:sz="4" w:space="0" w:color="auto"/>
              <w:right w:val="single" w:sz="4" w:space="0" w:color="auto"/>
            </w:tcBorders>
            <w:shd w:val="clear" w:color="auto" w:fill="EAF1DD"/>
            <w:vAlign w:val="center"/>
            <w:hideMark/>
          </w:tcPr>
          <w:p w:rsidR="00C3037B" w:rsidRPr="004201B0" w:rsidRDefault="00C3037B" w:rsidP="004F76F2">
            <w:pPr>
              <w:spacing w:line="240" w:lineRule="auto"/>
              <w:ind w:left="-57" w:right="-57"/>
              <w:jc w:val="center"/>
              <w:rPr>
                <w:b/>
                <w:sz w:val="16"/>
                <w:szCs w:val="16"/>
              </w:rPr>
            </w:pPr>
            <w:r w:rsidRPr="004201B0">
              <w:rPr>
                <w:b/>
                <w:sz w:val="16"/>
                <w:szCs w:val="16"/>
              </w:rPr>
              <w:t>IRP</w:t>
            </w:r>
          </w:p>
        </w:tc>
        <w:tc>
          <w:tcPr>
            <w:tcW w:w="526" w:type="pct"/>
            <w:tcBorders>
              <w:top w:val="nil"/>
              <w:left w:val="nil"/>
              <w:bottom w:val="single" w:sz="4" w:space="0" w:color="auto"/>
              <w:right w:val="single" w:sz="4" w:space="0" w:color="auto"/>
            </w:tcBorders>
            <w:shd w:val="clear" w:color="auto" w:fill="EAF1DD"/>
            <w:vAlign w:val="center"/>
            <w:hideMark/>
          </w:tcPr>
          <w:p w:rsidR="00C3037B" w:rsidRPr="004201B0" w:rsidRDefault="00C3037B" w:rsidP="004F76F2">
            <w:pPr>
              <w:spacing w:line="240" w:lineRule="auto"/>
              <w:ind w:left="-57" w:right="-57"/>
              <w:jc w:val="center"/>
              <w:rPr>
                <w:b/>
                <w:sz w:val="16"/>
                <w:szCs w:val="16"/>
              </w:rPr>
            </w:pPr>
            <w:r w:rsidRPr="004201B0">
              <w:rPr>
                <w:b/>
                <w:sz w:val="16"/>
                <w:szCs w:val="16"/>
              </w:rPr>
              <w:t>SES</w:t>
            </w:r>
          </w:p>
        </w:tc>
        <w:tc>
          <w:tcPr>
            <w:tcW w:w="595" w:type="pct"/>
            <w:tcBorders>
              <w:top w:val="nil"/>
              <w:left w:val="nil"/>
              <w:bottom w:val="single" w:sz="4" w:space="0" w:color="auto"/>
              <w:right w:val="single" w:sz="4" w:space="0" w:color="auto"/>
            </w:tcBorders>
            <w:shd w:val="clear" w:color="auto" w:fill="EAF1DD"/>
            <w:vAlign w:val="center"/>
            <w:hideMark/>
          </w:tcPr>
          <w:p w:rsidR="00C3037B" w:rsidRPr="004201B0" w:rsidRDefault="00C3037B" w:rsidP="004F76F2">
            <w:pPr>
              <w:spacing w:line="240" w:lineRule="auto"/>
              <w:ind w:left="-57" w:right="-57"/>
              <w:jc w:val="center"/>
              <w:rPr>
                <w:b/>
                <w:sz w:val="16"/>
                <w:szCs w:val="16"/>
              </w:rPr>
            </w:pPr>
            <w:r w:rsidRPr="004201B0">
              <w:rPr>
                <w:b/>
                <w:sz w:val="16"/>
                <w:szCs w:val="16"/>
              </w:rPr>
              <w:t>RS</w:t>
            </w:r>
          </w:p>
        </w:tc>
        <w:tc>
          <w:tcPr>
            <w:tcW w:w="594" w:type="pct"/>
            <w:tcBorders>
              <w:top w:val="nil"/>
              <w:left w:val="nil"/>
              <w:bottom w:val="single" w:sz="4" w:space="0" w:color="auto"/>
              <w:right w:val="single" w:sz="4" w:space="0" w:color="auto"/>
            </w:tcBorders>
            <w:shd w:val="clear" w:color="auto" w:fill="EAF1DD"/>
            <w:vAlign w:val="center"/>
            <w:hideMark/>
          </w:tcPr>
          <w:p w:rsidR="00C3037B" w:rsidRPr="004201B0" w:rsidRDefault="00C3037B" w:rsidP="004F76F2">
            <w:pPr>
              <w:spacing w:line="240" w:lineRule="auto"/>
              <w:ind w:left="-57" w:right="-57"/>
              <w:jc w:val="center"/>
              <w:rPr>
                <w:b/>
                <w:sz w:val="16"/>
                <w:szCs w:val="16"/>
              </w:rPr>
            </w:pPr>
            <w:r w:rsidRPr="004201B0">
              <w:rPr>
                <w:b/>
                <w:sz w:val="16"/>
                <w:szCs w:val="16"/>
              </w:rPr>
              <w:t>Completion of SURAP</w:t>
            </w:r>
          </w:p>
        </w:tc>
      </w:tr>
      <w:tr w:rsidR="00C3037B" w:rsidRPr="004201B0" w:rsidTr="004F76F2">
        <w:trPr>
          <w:trHeight w:val="169"/>
        </w:trPr>
        <w:tc>
          <w:tcPr>
            <w:tcW w:w="352" w:type="pct"/>
            <w:tcBorders>
              <w:top w:val="nil"/>
              <w:left w:val="single" w:sz="4" w:space="0" w:color="auto"/>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r w:rsidRPr="004201B0">
              <w:rPr>
                <w:sz w:val="16"/>
                <w:szCs w:val="16"/>
              </w:rPr>
              <w:t>1</w:t>
            </w:r>
          </w:p>
        </w:tc>
        <w:tc>
          <w:tcPr>
            <w:tcW w:w="358" w:type="pct"/>
            <w:tcBorders>
              <w:top w:val="single" w:sz="4" w:space="0" w:color="auto"/>
              <w:left w:val="nil"/>
              <w:bottom w:val="single" w:sz="4" w:space="0" w:color="auto"/>
              <w:right w:val="single" w:sz="4" w:space="0" w:color="auto"/>
            </w:tcBorders>
            <w:shd w:val="clear" w:color="auto" w:fill="auto"/>
            <w:vAlign w:val="center"/>
          </w:tcPr>
          <w:p w:rsidR="00C3037B" w:rsidRPr="004201B0" w:rsidRDefault="00C3037B" w:rsidP="004F76F2">
            <w:pPr>
              <w:spacing w:line="240" w:lineRule="auto"/>
              <w:ind w:left="-57" w:right="-57"/>
              <w:jc w:val="center"/>
              <w:rPr>
                <w:sz w:val="16"/>
                <w:szCs w:val="16"/>
              </w:rPr>
            </w:pPr>
            <w:r w:rsidRPr="004201B0">
              <w:rPr>
                <w:sz w:val="16"/>
                <w:szCs w:val="16"/>
              </w:rPr>
              <w:t>1</w:t>
            </w:r>
          </w:p>
        </w:tc>
        <w:tc>
          <w:tcPr>
            <w:tcW w:w="385" w:type="pct"/>
            <w:tcBorders>
              <w:top w:val="nil"/>
              <w:left w:val="single" w:sz="4" w:space="0" w:color="auto"/>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r w:rsidRPr="004201B0">
              <w:rPr>
                <w:sz w:val="16"/>
                <w:szCs w:val="16"/>
              </w:rPr>
              <w:t>Da Nang</w:t>
            </w:r>
          </w:p>
        </w:tc>
        <w:tc>
          <w:tcPr>
            <w:tcW w:w="448" w:type="pct"/>
            <w:tcBorders>
              <w:top w:val="nil"/>
              <w:left w:val="nil"/>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proofErr w:type="spellStart"/>
            <w:r w:rsidRPr="004201B0">
              <w:rPr>
                <w:sz w:val="16"/>
                <w:szCs w:val="16"/>
              </w:rPr>
              <w:t>Hòa</w:t>
            </w:r>
            <w:proofErr w:type="spellEnd"/>
            <w:r w:rsidRPr="004201B0">
              <w:rPr>
                <w:sz w:val="16"/>
                <w:szCs w:val="16"/>
              </w:rPr>
              <w:t xml:space="preserve"> </w:t>
            </w:r>
            <w:proofErr w:type="spellStart"/>
            <w:r w:rsidRPr="004201B0">
              <w:rPr>
                <w:sz w:val="16"/>
                <w:szCs w:val="16"/>
              </w:rPr>
              <w:t>Vang</w:t>
            </w:r>
            <w:proofErr w:type="spellEnd"/>
          </w:p>
        </w:tc>
        <w:tc>
          <w:tcPr>
            <w:tcW w:w="553" w:type="pct"/>
            <w:tcBorders>
              <w:top w:val="nil"/>
              <w:left w:val="nil"/>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r>
              <w:rPr>
                <w:sz w:val="16"/>
                <w:szCs w:val="16"/>
              </w:rPr>
              <w:t>70</w:t>
            </w:r>
          </w:p>
        </w:tc>
        <w:tc>
          <w:tcPr>
            <w:tcW w:w="595" w:type="pct"/>
            <w:tcBorders>
              <w:top w:val="nil"/>
              <w:left w:val="nil"/>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r w:rsidRPr="004201B0">
              <w:rPr>
                <w:sz w:val="16"/>
                <w:szCs w:val="16"/>
              </w:rPr>
              <w:t>100</w:t>
            </w:r>
          </w:p>
        </w:tc>
        <w:tc>
          <w:tcPr>
            <w:tcW w:w="595" w:type="pct"/>
            <w:tcBorders>
              <w:top w:val="nil"/>
              <w:left w:val="nil"/>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r>
              <w:rPr>
                <w:sz w:val="16"/>
                <w:szCs w:val="16"/>
              </w:rPr>
              <w:t>0</w:t>
            </w:r>
          </w:p>
        </w:tc>
        <w:tc>
          <w:tcPr>
            <w:tcW w:w="526" w:type="pct"/>
            <w:tcBorders>
              <w:top w:val="nil"/>
              <w:left w:val="nil"/>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r w:rsidRPr="004201B0">
              <w:rPr>
                <w:sz w:val="16"/>
                <w:szCs w:val="16"/>
              </w:rPr>
              <w:t>100</w:t>
            </w:r>
          </w:p>
        </w:tc>
        <w:tc>
          <w:tcPr>
            <w:tcW w:w="595" w:type="pct"/>
            <w:tcBorders>
              <w:top w:val="nil"/>
              <w:left w:val="nil"/>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r w:rsidRPr="004201B0">
              <w:rPr>
                <w:sz w:val="16"/>
                <w:szCs w:val="16"/>
              </w:rPr>
              <w:t>45</w:t>
            </w:r>
          </w:p>
        </w:tc>
        <w:tc>
          <w:tcPr>
            <w:tcW w:w="594" w:type="pct"/>
            <w:tcBorders>
              <w:top w:val="nil"/>
              <w:left w:val="nil"/>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r w:rsidRPr="004201B0">
              <w:rPr>
                <w:sz w:val="16"/>
                <w:szCs w:val="16"/>
              </w:rPr>
              <w:t>75</w:t>
            </w:r>
          </w:p>
        </w:tc>
      </w:tr>
      <w:tr w:rsidR="00C3037B" w:rsidRPr="004201B0" w:rsidTr="004F76F2">
        <w:trPr>
          <w:trHeight w:val="229"/>
        </w:trPr>
        <w:tc>
          <w:tcPr>
            <w:tcW w:w="352" w:type="pct"/>
            <w:vMerge w:val="restart"/>
            <w:tcBorders>
              <w:top w:val="nil"/>
              <w:left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r w:rsidRPr="004201B0">
              <w:rPr>
                <w:sz w:val="16"/>
                <w:szCs w:val="16"/>
              </w:rPr>
              <w:t>2</w:t>
            </w:r>
          </w:p>
        </w:tc>
        <w:tc>
          <w:tcPr>
            <w:tcW w:w="358" w:type="pct"/>
            <w:tcBorders>
              <w:top w:val="single" w:sz="4" w:space="0" w:color="auto"/>
              <w:left w:val="single" w:sz="4" w:space="0" w:color="auto"/>
              <w:bottom w:val="single" w:sz="4" w:space="0" w:color="auto"/>
              <w:right w:val="single" w:sz="4" w:space="0" w:color="auto"/>
            </w:tcBorders>
            <w:shd w:val="clear" w:color="auto" w:fill="auto"/>
            <w:vAlign w:val="center"/>
          </w:tcPr>
          <w:p w:rsidR="00C3037B" w:rsidRPr="004201B0" w:rsidRDefault="00C3037B" w:rsidP="004F76F2">
            <w:pPr>
              <w:spacing w:line="240" w:lineRule="auto"/>
              <w:ind w:left="-57" w:right="-57"/>
              <w:jc w:val="center"/>
              <w:rPr>
                <w:sz w:val="16"/>
                <w:szCs w:val="16"/>
              </w:rPr>
            </w:pPr>
            <w:r w:rsidRPr="004201B0">
              <w:rPr>
                <w:sz w:val="16"/>
                <w:szCs w:val="16"/>
              </w:rPr>
              <w:t>1, 2</w:t>
            </w:r>
          </w:p>
        </w:tc>
        <w:tc>
          <w:tcPr>
            <w:tcW w:w="385" w:type="pct"/>
            <w:vMerge w:val="restart"/>
            <w:tcBorders>
              <w:top w:val="nil"/>
              <w:left w:val="single" w:sz="4" w:space="0" w:color="auto"/>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proofErr w:type="spellStart"/>
            <w:r w:rsidRPr="004201B0">
              <w:rPr>
                <w:sz w:val="16"/>
                <w:szCs w:val="16"/>
              </w:rPr>
              <w:t>Quang</w:t>
            </w:r>
            <w:proofErr w:type="spellEnd"/>
            <w:r w:rsidRPr="004201B0">
              <w:rPr>
                <w:sz w:val="16"/>
                <w:szCs w:val="16"/>
              </w:rPr>
              <w:t xml:space="preserve"> Nam</w:t>
            </w:r>
          </w:p>
        </w:tc>
        <w:tc>
          <w:tcPr>
            <w:tcW w:w="448" w:type="pct"/>
            <w:vMerge w:val="restart"/>
            <w:tcBorders>
              <w:top w:val="nil"/>
              <w:left w:val="nil"/>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proofErr w:type="spellStart"/>
            <w:r w:rsidRPr="004201B0">
              <w:rPr>
                <w:sz w:val="16"/>
                <w:szCs w:val="16"/>
              </w:rPr>
              <w:t>Điện</w:t>
            </w:r>
            <w:proofErr w:type="spellEnd"/>
            <w:r w:rsidRPr="004201B0">
              <w:rPr>
                <w:sz w:val="16"/>
                <w:szCs w:val="16"/>
              </w:rPr>
              <w:t xml:space="preserve"> </w:t>
            </w:r>
            <w:proofErr w:type="spellStart"/>
            <w:r w:rsidRPr="004201B0">
              <w:rPr>
                <w:sz w:val="16"/>
                <w:szCs w:val="16"/>
              </w:rPr>
              <w:t>Bàn</w:t>
            </w:r>
            <w:proofErr w:type="spellEnd"/>
          </w:p>
        </w:tc>
        <w:tc>
          <w:tcPr>
            <w:tcW w:w="553" w:type="pct"/>
            <w:tcBorders>
              <w:top w:val="nil"/>
              <w:left w:val="nil"/>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r>
              <w:rPr>
                <w:sz w:val="16"/>
                <w:szCs w:val="16"/>
              </w:rPr>
              <w:t>80</w:t>
            </w:r>
          </w:p>
        </w:tc>
        <w:tc>
          <w:tcPr>
            <w:tcW w:w="595" w:type="pct"/>
            <w:tcBorders>
              <w:top w:val="nil"/>
              <w:left w:val="nil"/>
              <w:bottom w:val="single" w:sz="4" w:space="0" w:color="auto"/>
              <w:right w:val="single" w:sz="4" w:space="0" w:color="auto"/>
            </w:tcBorders>
            <w:shd w:val="clear" w:color="auto" w:fill="DAEEF3"/>
            <w:vAlign w:val="center"/>
            <w:hideMark/>
          </w:tcPr>
          <w:p w:rsidR="00C3037B" w:rsidRPr="004201B0" w:rsidRDefault="00C3037B" w:rsidP="004F76F2">
            <w:pPr>
              <w:spacing w:line="240" w:lineRule="auto"/>
              <w:ind w:left="-57" w:right="-57"/>
              <w:jc w:val="center"/>
              <w:rPr>
                <w:sz w:val="16"/>
                <w:szCs w:val="16"/>
              </w:rPr>
            </w:pPr>
            <w:r w:rsidRPr="004201B0">
              <w:rPr>
                <w:sz w:val="16"/>
                <w:szCs w:val="16"/>
              </w:rPr>
              <w:t>100</w:t>
            </w:r>
          </w:p>
        </w:tc>
        <w:tc>
          <w:tcPr>
            <w:tcW w:w="595" w:type="pct"/>
            <w:tcBorders>
              <w:top w:val="nil"/>
              <w:left w:val="nil"/>
              <w:bottom w:val="single" w:sz="4" w:space="0" w:color="auto"/>
              <w:right w:val="single" w:sz="4" w:space="0" w:color="auto"/>
            </w:tcBorders>
            <w:shd w:val="clear" w:color="auto" w:fill="DAEEF3"/>
            <w:vAlign w:val="center"/>
          </w:tcPr>
          <w:p w:rsidR="00C3037B" w:rsidRPr="004201B0" w:rsidRDefault="00C3037B" w:rsidP="004F76F2">
            <w:pPr>
              <w:spacing w:line="240" w:lineRule="auto"/>
              <w:ind w:left="-57" w:right="-57"/>
              <w:jc w:val="center"/>
              <w:rPr>
                <w:sz w:val="16"/>
                <w:szCs w:val="16"/>
              </w:rPr>
            </w:pPr>
            <w:r w:rsidRPr="004201B0">
              <w:rPr>
                <w:sz w:val="16"/>
                <w:szCs w:val="16"/>
              </w:rPr>
              <w:t>100</w:t>
            </w:r>
          </w:p>
        </w:tc>
        <w:tc>
          <w:tcPr>
            <w:tcW w:w="526" w:type="pct"/>
            <w:tcBorders>
              <w:top w:val="nil"/>
              <w:left w:val="nil"/>
              <w:bottom w:val="single" w:sz="4" w:space="0" w:color="auto"/>
              <w:right w:val="single" w:sz="4" w:space="0" w:color="auto"/>
            </w:tcBorders>
            <w:shd w:val="clear" w:color="auto" w:fill="DAEEF3"/>
            <w:vAlign w:val="center"/>
            <w:hideMark/>
          </w:tcPr>
          <w:p w:rsidR="00C3037B" w:rsidRPr="004201B0" w:rsidRDefault="00C3037B" w:rsidP="004F76F2">
            <w:pPr>
              <w:spacing w:line="240" w:lineRule="auto"/>
              <w:ind w:left="-57" w:right="-57"/>
              <w:jc w:val="center"/>
              <w:rPr>
                <w:sz w:val="16"/>
                <w:szCs w:val="16"/>
              </w:rPr>
            </w:pPr>
            <w:r w:rsidRPr="004201B0">
              <w:rPr>
                <w:sz w:val="16"/>
                <w:szCs w:val="16"/>
              </w:rPr>
              <w:t>100</w:t>
            </w:r>
          </w:p>
        </w:tc>
        <w:tc>
          <w:tcPr>
            <w:tcW w:w="595" w:type="pct"/>
            <w:tcBorders>
              <w:top w:val="nil"/>
              <w:left w:val="nil"/>
              <w:bottom w:val="single" w:sz="4" w:space="0" w:color="auto"/>
              <w:right w:val="single" w:sz="4" w:space="0" w:color="auto"/>
            </w:tcBorders>
            <w:shd w:val="clear" w:color="auto" w:fill="DAEEF3"/>
            <w:vAlign w:val="center"/>
          </w:tcPr>
          <w:p w:rsidR="00C3037B" w:rsidRPr="004201B0" w:rsidRDefault="00C3037B" w:rsidP="004F76F2">
            <w:pPr>
              <w:spacing w:line="240" w:lineRule="auto"/>
              <w:ind w:left="-57" w:right="-57"/>
              <w:jc w:val="center"/>
              <w:rPr>
                <w:sz w:val="16"/>
                <w:szCs w:val="16"/>
              </w:rPr>
            </w:pPr>
            <w:r w:rsidRPr="004201B0">
              <w:rPr>
                <w:sz w:val="16"/>
                <w:szCs w:val="16"/>
              </w:rPr>
              <w:t>100</w:t>
            </w:r>
          </w:p>
        </w:tc>
        <w:tc>
          <w:tcPr>
            <w:tcW w:w="594" w:type="pct"/>
            <w:tcBorders>
              <w:top w:val="nil"/>
              <w:left w:val="nil"/>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r w:rsidRPr="004201B0">
              <w:rPr>
                <w:sz w:val="16"/>
                <w:szCs w:val="16"/>
              </w:rPr>
              <w:t>95</w:t>
            </w:r>
          </w:p>
        </w:tc>
      </w:tr>
      <w:tr w:rsidR="00C3037B" w:rsidRPr="004201B0" w:rsidTr="004F76F2">
        <w:trPr>
          <w:trHeight w:val="275"/>
        </w:trPr>
        <w:tc>
          <w:tcPr>
            <w:tcW w:w="352" w:type="pct"/>
            <w:vMerge/>
            <w:tcBorders>
              <w:left w:val="single" w:sz="4" w:space="0" w:color="auto"/>
              <w:bottom w:val="single" w:sz="4" w:space="0" w:color="auto"/>
              <w:right w:val="single" w:sz="4" w:space="0" w:color="auto"/>
            </w:tcBorders>
            <w:shd w:val="clear" w:color="auto" w:fill="auto"/>
            <w:vAlign w:val="center"/>
          </w:tcPr>
          <w:p w:rsidR="00C3037B" w:rsidRPr="004201B0" w:rsidRDefault="00C3037B" w:rsidP="004F76F2">
            <w:pPr>
              <w:spacing w:line="240" w:lineRule="auto"/>
              <w:ind w:left="-57" w:right="-57"/>
              <w:jc w:val="center"/>
              <w:rPr>
                <w:sz w:val="16"/>
                <w:szCs w:val="16"/>
              </w:rPr>
            </w:pPr>
          </w:p>
        </w:tc>
        <w:tc>
          <w:tcPr>
            <w:tcW w:w="358" w:type="pct"/>
            <w:tcBorders>
              <w:top w:val="single" w:sz="4" w:space="0" w:color="auto"/>
              <w:left w:val="single" w:sz="4" w:space="0" w:color="auto"/>
              <w:bottom w:val="single" w:sz="4" w:space="0" w:color="auto"/>
              <w:right w:val="single" w:sz="4" w:space="0" w:color="auto"/>
            </w:tcBorders>
            <w:shd w:val="clear" w:color="auto" w:fill="auto"/>
            <w:vAlign w:val="center"/>
          </w:tcPr>
          <w:p w:rsidR="00C3037B" w:rsidRPr="004201B0" w:rsidRDefault="00C3037B" w:rsidP="004F76F2">
            <w:pPr>
              <w:spacing w:line="240" w:lineRule="auto"/>
              <w:ind w:left="-57" w:right="-57"/>
              <w:jc w:val="center"/>
              <w:rPr>
                <w:sz w:val="16"/>
                <w:szCs w:val="16"/>
              </w:rPr>
            </w:pPr>
            <w:r w:rsidRPr="004201B0">
              <w:rPr>
                <w:sz w:val="16"/>
                <w:szCs w:val="16"/>
              </w:rPr>
              <w:t>3A</w:t>
            </w:r>
          </w:p>
        </w:tc>
        <w:tc>
          <w:tcPr>
            <w:tcW w:w="385" w:type="pct"/>
            <w:vMerge/>
            <w:tcBorders>
              <w:top w:val="nil"/>
              <w:left w:val="single" w:sz="4" w:space="0" w:color="auto"/>
              <w:bottom w:val="single" w:sz="4" w:space="0" w:color="auto"/>
              <w:right w:val="single" w:sz="4" w:space="0" w:color="auto"/>
            </w:tcBorders>
            <w:shd w:val="clear" w:color="auto" w:fill="auto"/>
            <w:vAlign w:val="center"/>
          </w:tcPr>
          <w:p w:rsidR="00C3037B" w:rsidRPr="004201B0" w:rsidRDefault="00C3037B" w:rsidP="004F76F2">
            <w:pPr>
              <w:spacing w:line="240" w:lineRule="auto"/>
              <w:ind w:left="-57" w:right="-57"/>
              <w:jc w:val="center"/>
              <w:rPr>
                <w:sz w:val="16"/>
                <w:szCs w:val="16"/>
              </w:rPr>
            </w:pPr>
          </w:p>
        </w:tc>
        <w:tc>
          <w:tcPr>
            <w:tcW w:w="448" w:type="pct"/>
            <w:vMerge/>
            <w:tcBorders>
              <w:left w:val="nil"/>
              <w:bottom w:val="single" w:sz="4" w:space="0" w:color="auto"/>
              <w:right w:val="single" w:sz="4" w:space="0" w:color="auto"/>
            </w:tcBorders>
            <w:shd w:val="clear" w:color="auto" w:fill="auto"/>
            <w:vAlign w:val="center"/>
          </w:tcPr>
          <w:p w:rsidR="00C3037B" w:rsidRPr="004201B0" w:rsidRDefault="00C3037B" w:rsidP="004F76F2">
            <w:pPr>
              <w:spacing w:line="240" w:lineRule="auto"/>
              <w:ind w:left="-57" w:right="-57"/>
              <w:jc w:val="center"/>
              <w:rPr>
                <w:sz w:val="16"/>
                <w:szCs w:val="16"/>
              </w:rPr>
            </w:pPr>
          </w:p>
        </w:tc>
        <w:tc>
          <w:tcPr>
            <w:tcW w:w="553" w:type="pct"/>
            <w:tcBorders>
              <w:top w:val="nil"/>
              <w:left w:val="nil"/>
              <w:bottom w:val="single" w:sz="4" w:space="0" w:color="auto"/>
              <w:right w:val="single" w:sz="4" w:space="0" w:color="auto"/>
            </w:tcBorders>
            <w:shd w:val="clear" w:color="auto" w:fill="DAEEF3"/>
            <w:vAlign w:val="center"/>
          </w:tcPr>
          <w:p w:rsidR="00C3037B" w:rsidRPr="004201B0" w:rsidRDefault="00C3037B" w:rsidP="004F76F2">
            <w:pPr>
              <w:spacing w:line="240" w:lineRule="auto"/>
              <w:ind w:left="-57" w:right="-57"/>
              <w:jc w:val="center"/>
              <w:rPr>
                <w:sz w:val="16"/>
                <w:szCs w:val="16"/>
              </w:rPr>
            </w:pPr>
            <w:r w:rsidRPr="004201B0">
              <w:rPr>
                <w:sz w:val="16"/>
                <w:szCs w:val="16"/>
              </w:rPr>
              <w:t>100</w:t>
            </w:r>
          </w:p>
        </w:tc>
        <w:tc>
          <w:tcPr>
            <w:tcW w:w="595" w:type="pct"/>
            <w:tcBorders>
              <w:top w:val="nil"/>
              <w:left w:val="nil"/>
              <w:bottom w:val="single" w:sz="4" w:space="0" w:color="auto"/>
              <w:right w:val="single" w:sz="4" w:space="0" w:color="auto"/>
            </w:tcBorders>
            <w:shd w:val="clear" w:color="auto" w:fill="DAEEF3"/>
            <w:vAlign w:val="center"/>
          </w:tcPr>
          <w:p w:rsidR="00C3037B" w:rsidRPr="004201B0" w:rsidRDefault="00C3037B" w:rsidP="004F76F2">
            <w:pPr>
              <w:spacing w:line="240" w:lineRule="auto"/>
              <w:ind w:left="-57" w:right="-57"/>
              <w:jc w:val="center"/>
              <w:rPr>
                <w:sz w:val="16"/>
                <w:szCs w:val="16"/>
              </w:rPr>
            </w:pPr>
            <w:r w:rsidRPr="004201B0">
              <w:rPr>
                <w:sz w:val="16"/>
                <w:szCs w:val="16"/>
              </w:rPr>
              <w:t>100</w:t>
            </w:r>
          </w:p>
        </w:tc>
        <w:tc>
          <w:tcPr>
            <w:tcW w:w="595" w:type="pct"/>
            <w:tcBorders>
              <w:top w:val="nil"/>
              <w:left w:val="nil"/>
              <w:bottom w:val="single" w:sz="4" w:space="0" w:color="auto"/>
              <w:right w:val="single" w:sz="4" w:space="0" w:color="auto"/>
            </w:tcBorders>
            <w:shd w:val="clear" w:color="auto" w:fill="DAEEF3"/>
            <w:vAlign w:val="center"/>
          </w:tcPr>
          <w:p w:rsidR="00C3037B" w:rsidRPr="004201B0" w:rsidRDefault="00C3037B" w:rsidP="004F76F2">
            <w:pPr>
              <w:spacing w:line="240" w:lineRule="auto"/>
              <w:ind w:left="-57" w:right="-57"/>
              <w:jc w:val="center"/>
              <w:rPr>
                <w:sz w:val="16"/>
                <w:szCs w:val="16"/>
              </w:rPr>
            </w:pPr>
            <w:r w:rsidRPr="004201B0">
              <w:rPr>
                <w:sz w:val="16"/>
                <w:szCs w:val="16"/>
              </w:rPr>
              <w:t>100</w:t>
            </w:r>
          </w:p>
        </w:tc>
        <w:tc>
          <w:tcPr>
            <w:tcW w:w="526" w:type="pct"/>
            <w:tcBorders>
              <w:top w:val="nil"/>
              <w:left w:val="nil"/>
              <w:bottom w:val="single" w:sz="4" w:space="0" w:color="auto"/>
              <w:right w:val="single" w:sz="4" w:space="0" w:color="auto"/>
            </w:tcBorders>
            <w:shd w:val="clear" w:color="auto" w:fill="DAEEF3"/>
            <w:vAlign w:val="center"/>
          </w:tcPr>
          <w:p w:rsidR="00C3037B" w:rsidRPr="004201B0" w:rsidRDefault="00C3037B" w:rsidP="004F76F2">
            <w:pPr>
              <w:spacing w:line="240" w:lineRule="auto"/>
              <w:ind w:left="-57" w:right="-57"/>
              <w:jc w:val="center"/>
              <w:rPr>
                <w:sz w:val="16"/>
                <w:szCs w:val="16"/>
              </w:rPr>
            </w:pPr>
            <w:r w:rsidRPr="004201B0">
              <w:rPr>
                <w:sz w:val="16"/>
                <w:szCs w:val="16"/>
              </w:rPr>
              <w:t>100</w:t>
            </w:r>
          </w:p>
        </w:tc>
        <w:tc>
          <w:tcPr>
            <w:tcW w:w="595" w:type="pct"/>
            <w:tcBorders>
              <w:top w:val="nil"/>
              <w:left w:val="nil"/>
              <w:bottom w:val="single" w:sz="4" w:space="0" w:color="auto"/>
              <w:right w:val="single" w:sz="4" w:space="0" w:color="auto"/>
            </w:tcBorders>
            <w:shd w:val="clear" w:color="auto" w:fill="DAEEF3"/>
            <w:vAlign w:val="center"/>
          </w:tcPr>
          <w:p w:rsidR="00C3037B" w:rsidRPr="004201B0" w:rsidRDefault="00C3037B" w:rsidP="004F76F2">
            <w:pPr>
              <w:spacing w:line="240" w:lineRule="auto"/>
              <w:ind w:left="-57" w:right="-57"/>
              <w:jc w:val="center"/>
              <w:rPr>
                <w:sz w:val="16"/>
                <w:szCs w:val="16"/>
              </w:rPr>
            </w:pPr>
            <w:r w:rsidRPr="004201B0">
              <w:rPr>
                <w:sz w:val="16"/>
                <w:szCs w:val="16"/>
              </w:rPr>
              <w:t>100</w:t>
            </w:r>
          </w:p>
        </w:tc>
        <w:tc>
          <w:tcPr>
            <w:tcW w:w="594" w:type="pct"/>
            <w:tcBorders>
              <w:top w:val="nil"/>
              <w:left w:val="nil"/>
              <w:bottom w:val="single" w:sz="4" w:space="0" w:color="auto"/>
              <w:right w:val="single" w:sz="4" w:space="0" w:color="auto"/>
            </w:tcBorders>
            <w:shd w:val="clear" w:color="auto" w:fill="DAEEF3"/>
            <w:vAlign w:val="center"/>
          </w:tcPr>
          <w:p w:rsidR="00C3037B" w:rsidRPr="004201B0" w:rsidRDefault="00C3037B" w:rsidP="004F76F2">
            <w:pPr>
              <w:spacing w:line="240" w:lineRule="auto"/>
              <w:ind w:left="-57" w:right="-57"/>
              <w:jc w:val="center"/>
              <w:rPr>
                <w:sz w:val="16"/>
                <w:szCs w:val="16"/>
              </w:rPr>
            </w:pPr>
            <w:r w:rsidRPr="004201B0">
              <w:rPr>
                <w:sz w:val="16"/>
                <w:szCs w:val="16"/>
              </w:rPr>
              <w:t>100</w:t>
            </w:r>
          </w:p>
        </w:tc>
      </w:tr>
      <w:tr w:rsidR="00C3037B" w:rsidRPr="004201B0" w:rsidTr="004F76F2">
        <w:trPr>
          <w:trHeight w:val="275"/>
        </w:trPr>
        <w:tc>
          <w:tcPr>
            <w:tcW w:w="352" w:type="pct"/>
            <w:tcBorders>
              <w:top w:val="nil"/>
              <w:left w:val="single" w:sz="4" w:space="0" w:color="auto"/>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r w:rsidRPr="004201B0">
              <w:rPr>
                <w:sz w:val="16"/>
                <w:szCs w:val="16"/>
              </w:rPr>
              <w:t>3</w:t>
            </w:r>
          </w:p>
        </w:tc>
        <w:tc>
          <w:tcPr>
            <w:tcW w:w="358" w:type="pct"/>
            <w:tcBorders>
              <w:top w:val="single" w:sz="4" w:space="0" w:color="auto"/>
              <w:left w:val="single" w:sz="4" w:space="0" w:color="auto"/>
              <w:bottom w:val="single" w:sz="4" w:space="0" w:color="auto"/>
              <w:right w:val="single" w:sz="4" w:space="0" w:color="auto"/>
            </w:tcBorders>
            <w:shd w:val="clear" w:color="auto" w:fill="auto"/>
            <w:vAlign w:val="center"/>
          </w:tcPr>
          <w:p w:rsidR="00C3037B" w:rsidRPr="004201B0" w:rsidRDefault="00C3037B" w:rsidP="004F76F2">
            <w:pPr>
              <w:spacing w:line="240" w:lineRule="auto"/>
              <w:ind w:left="-57" w:right="-57"/>
              <w:jc w:val="center"/>
              <w:rPr>
                <w:sz w:val="16"/>
                <w:szCs w:val="16"/>
              </w:rPr>
            </w:pPr>
            <w:r w:rsidRPr="004201B0">
              <w:rPr>
                <w:sz w:val="16"/>
                <w:szCs w:val="16"/>
              </w:rPr>
              <w:t>3B, 4</w:t>
            </w:r>
          </w:p>
        </w:tc>
        <w:tc>
          <w:tcPr>
            <w:tcW w:w="385" w:type="pct"/>
            <w:vMerge/>
            <w:tcBorders>
              <w:top w:val="nil"/>
              <w:left w:val="single" w:sz="4" w:space="0" w:color="auto"/>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p>
        </w:tc>
        <w:tc>
          <w:tcPr>
            <w:tcW w:w="448" w:type="pct"/>
            <w:tcBorders>
              <w:top w:val="nil"/>
              <w:left w:val="nil"/>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proofErr w:type="spellStart"/>
            <w:r w:rsidRPr="004201B0">
              <w:rPr>
                <w:sz w:val="16"/>
                <w:szCs w:val="16"/>
              </w:rPr>
              <w:t>Duy</w:t>
            </w:r>
            <w:proofErr w:type="spellEnd"/>
            <w:r w:rsidRPr="004201B0">
              <w:rPr>
                <w:sz w:val="16"/>
                <w:szCs w:val="16"/>
              </w:rPr>
              <w:t xml:space="preserve"> </w:t>
            </w:r>
            <w:proofErr w:type="spellStart"/>
            <w:r w:rsidRPr="004201B0">
              <w:rPr>
                <w:sz w:val="16"/>
                <w:szCs w:val="16"/>
              </w:rPr>
              <w:t>Xuyên</w:t>
            </w:r>
            <w:proofErr w:type="spellEnd"/>
          </w:p>
        </w:tc>
        <w:tc>
          <w:tcPr>
            <w:tcW w:w="553" w:type="pct"/>
            <w:tcBorders>
              <w:top w:val="nil"/>
              <w:left w:val="nil"/>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r>
              <w:rPr>
                <w:sz w:val="16"/>
                <w:szCs w:val="16"/>
              </w:rPr>
              <w:t>5</w:t>
            </w:r>
            <w:r w:rsidRPr="004201B0">
              <w:rPr>
                <w:sz w:val="16"/>
                <w:szCs w:val="16"/>
              </w:rPr>
              <w:t>0</w:t>
            </w:r>
          </w:p>
        </w:tc>
        <w:tc>
          <w:tcPr>
            <w:tcW w:w="595" w:type="pct"/>
            <w:tcBorders>
              <w:top w:val="nil"/>
              <w:left w:val="nil"/>
              <w:bottom w:val="single" w:sz="4" w:space="0" w:color="auto"/>
              <w:right w:val="single" w:sz="4" w:space="0" w:color="auto"/>
            </w:tcBorders>
            <w:shd w:val="clear" w:color="auto" w:fill="DAEEF3"/>
            <w:vAlign w:val="center"/>
            <w:hideMark/>
          </w:tcPr>
          <w:p w:rsidR="00C3037B" w:rsidRPr="004201B0" w:rsidRDefault="00C3037B" w:rsidP="004F76F2">
            <w:pPr>
              <w:spacing w:line="240" w:lineRule="auto"/>
              <w:ind w:left="-57" w:right="-57"/>
              <w:jc w:val="center"/>
              <w:rPr>
                <w:sz w:val="16"/>
                <w:szCs w:val="16"/>
              </w:rPr>
            </w:pPr>
            <w:r w:rsidRPr="004201B0">
              <w:rPr>
                <w:sz w:val="16"/>
                <w:szCs w:val="16"/>
              </w:rPr>
              <w:t>100</w:t>
            </w:r>
          </w:p>
        </w:tc>
        <w:tc>
          <w:tcPr>
            <w:tcW w:w="595" w:type="pct"/>
            <w:tcBorders>
              <w:top w:val="nil"/>
              <w:left w:val="nil"/>
              <w:bottom w:val="single" w:sz="4" w:space="0" w:color="auto"/>
              <w:right w:val="single" w:sz="4" w:space="0" w:color="auto"/>
            </w:tcBorders>
            <w:shd w:val="clear" w:color="auto" w:fill="DAEEF3"/>
            <w:vAlign w:val="center"/>
            <w:hideMark/>
          </w:tcPr>
          <w:p w:rsidR="00C3037B" w:rsidRPr="004201B0" w:rsidRDefault="00C3037B" w:rsidP="004F76F2">
            <w:pPr>
              <w:spacing w:line="240" w:lineRule="auto"/>
              <w:ind w:left="-57" w:right="-57"/>
              <w:jc w:val="center"/>
              <w:rPr>
                <w:sz w:val="16"/>
                <w:szCs w:val="16"/>
              </w:rPr>
            </w:pPr>
            <w:r w:rsidRPr="004201B0">
              <w:rPr>
                <w:sz w:val="16"/>
                <w:szCs w:val="16"/>
              </w:rPr>
              <w:t>100</w:t>
            </w:r>
          </w:p>
        </w:tc>
        <w:tc>
          <w:tcPr>
            <w:tcW w:w="526" w:type="pct"/>
            <w:tcBorders>
              <w:top w:val="nil"/>
              <w:left w:val="nil"/>
              <w:bottom w:val="single" w:sz="4" w:space="0" w:color="auto"/>
              <w:right w:val="single" w:sz="4" w:space="0" w:color="auto"/>
            </w:tcBorders>
            <w:shd w:val="clear" w:color="auto" w:fill="DAEEF3"/>
            <w:vAlign w:val="center"/>
            <w:hideMark/>
          </w:tcPr>
          <w:p w:rsidR="00C3037B" w:rsidRPr="004201B0" w:rsidRDefault="00C3037B" w:rsidP="004F76F2">
            <w:pPr>
              <w:spacing w:line="240" w:lineRule="auto"/>
              <w:ind w:left="-57" w:right="-57"/>
              <w:jc w:val="center"/>
              <w:rPr>
                <w:sz w:val="16"/>
                <w:szCs w:val="16"/>
              </w:rPr>
            </w:pPr>
            <w:r w:rsidRPr="004201B0">
              <w:rPr>
                <w:sz w:val="16"/>
                <w:szCs w:val="16"/>
              </w:rPr>
              <w:t>100</w:t>
            </w:r>
          </w:p>
        </w:tc>
        <w:tc>
          <w:tcPr>
            <w:tcW w:w="595" w:type="pct"/>
            <w:tcBorders>
              <w:top w:val="nil"/>
              <w:left w:val="nil"/>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r w:rsidRPr="004201B0">
              <w:rPr>
                <w:sz w:val="16"/>
                <w:szCs w:val="16"/>
              </w:rPr>
              <w:t>60</w:t>
            </w:r>
          </w:p>
        </w:tc>
        <w:tc>
          <w:tcPr>
            <w:tcW w:w="594" w:type="pct"/>
            <w:tcBorders>
              <w:top w:val="nil"/>
              <w:left w:val="nil"/>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r w:rsidRPr="004201B0">
              <w:rPr>
                <w:sz w:val="16"/>
                <w:szCs w:val="16"/>
              </w:rPr>
              <w:t>80</w:t>
            </w:r>
          </w:p>
        </w:tc>
      </w:tr>
      <w:tr w:rsidR="00C3037B" w:rsidRPr="004201B0" w:rsidTr="004F76F2">
        <w:trPr>
          <w:trHeight w:val="220"/>
        </w:trPr>
        <w:tc>
          <w:tcPr>
            <w:tcW w:w="352" w:type="pct"/>
            <w:tcBorders>
              <w:top w:val="nil"/>
              <w:left w:val="single" w:sz="4" w:space="0" w:color="auto"/>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r w:rsidRPr="004201B0">
              <w:rPr>
                <w:sz w:val="16"/>
                <w:szCs w:val="16"/>
              </w:rPr>
              <w:t>4</w:t>
            </w:r>
          </w:p>
        </w:tc>
        <w:tc>
          <w:tcPr>
            <w:tcW w:w="358" w:type="pct"/>
            <w:tcBorders>
              <w:top w:val="single" w:sz="4" w:space="0" w:color="auto"/>
              <w:left w:val="single" w:sz="4" w:space="0" w:color="auto"/>
              <w:bottom w:val="single" w:sz="4" w:space="0" w:color="auto"/>
              <w:right w:val="single" w:sz="4" w:space="0" w:color="auto"/>
            </w:tcBorders>
            <w:shd w:val="clear" w:color="auto" w:fill="auto"/>
            <w:vAlign w:val="center"/>
          </w:tcPr>
          <w:p w:rsidR="00C3037B" w:rsidRPr="004201B0" w:rsidRDefault="00C3037B" w:rsidP="004F76F2">
            <w:pPr>
              <w:spacing w:line="240" w:lineRule="auto"/>
              <w:ind w:left="-57" w:right="-57"/>
              <w:jc w:val="center"/>
              <w:rPr>
                <w:sz w:val="16"/>
                <w:szCs w:val="16"/>
              </w:rPr>
            </w:pPr>
            <w:r w:rsidRPr="004201B0">
              <w:rPr>
                <w:sz w:val="16"/>
                <w:szCs w:val="16"/>
              </w:rPr>
              <w:t>4, 5</w:t>
            </w:r>
          </w:p>
        </w:tc>
        <w:tc>
          <w:tcPr>
            <w:tcW w:w="385" w:type="pct"/>
            <w:vMerge/>
            <w:tcBorders>
              <w:top w:val="nil"/>
              <w:left w:val="single" w:sz="4" w:space="0" w:color="auto"/>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p>
        </w:tc>
        <w:tc>
          <w:tcPr>
            <w:tcW w:w="448" w:type="pct"/>
            <w:tcBorders>
              <w:top w:val="nil"/>
              <w:left w:val="nil"/>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proofErr w:type="spellStart"/>
            <w:r w:rsidRPr="004201B0">
              <w:rPr>
                <w:sz w:val="16"/>
                <w:szCs w:val="16"/>
              </w:rPr>
              <w:t>Quế</w:t>
            </w:r>
            <w:proofErr w:type="spellEnd"/>
            <w:r w:rsidRPr="004201B0">
              <w:rPr>
                <w:sz w:val="16"/>
                <w:szCs w:val="16"/>
              </w:rPr>
              <w:t xml:space="preserve"> </w:t>
            </w:r>
            <w:proofErr w:type="spellStart"/>
            <w:r w:rsidRPr="004201B0">
              <w:rPr>
                <w:sz w:val="16"/>
                <w:szCs w:val="16"/>
              </w:rPr>
              <w:t>Sơn</w:t>
            </w:r>
            <w:proofErr w:type="spellEnd"/>
          </w:p>
        </w:tc>
        <w:tc>
          <w:tcPr>
            <w:tcW w:w="553" w:type="pct"/>
            <w:tcBorders>
              <w:top w:val="nil"/>
              <w:left w:val="nil"/>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r>
              <w:rPr>
                <w:sz w:val="16"/>
                <w:szCs w:val="16"/>
              </w:rPr>
              <w:t>5</w:t>
            </w:r>
            <w:r w:rsidRPr="004201B0">
              <w:rPr>
                <w:sz w:val="16"/>
                <w:szCs w:val="16"/>
              </w:rPr>
              <w:t>0</w:t>
            </w:r>
          </w:p>
        </w:tc>
        <w:tc>
          <w:tcPr>
            <w:tcW w:w="595" w:type="pct"/>
            <w:tcBorders>
              <w:top w:val="nil"/>
              <w:left w:val="nil"/>
              <w:bottom w:val="single" w:sz="4" w:space="0" w:color="auto"/>
              <w:right w:val="single" w:sz="4" w:space="0" w:color="auto"/>
            </w:tcBorders>
            <w:shd w:val="clear" w:color="auto" w:fill="DAEEF3"/>
            <w:vAlign w:val="center"/>
            <w:hideMark/>
          </w:tcPr>
          <w:p w:rsidR="00C3037B" w:rsidRPr="004201B0" w:rsidRDefault="00C3037B" w:rsidP="004F76F2">
            <w:pPr>
              <w:spacing w:line="240" w:lineRule="auto"/>
              <w:ind w:left="-57" w:right="-57"/>
              <w:jc w:val="center"/>
              <w:rPr>
                <w:sz w:val="16"/>
                <w:szCs w:val="16"/>
              </w:rPr>
            </w:pPr>
            <w:r w:rsidRPr="004201B0">
              <w:rPr>
                <w:sz w:val="16"/>
                <w:szCs w:val="16"/>
              </w:rPr>
              <w:t>100</w:t>
            </w:r>
          </w:p>
        </w:tc>
        <w:tc>
          <w:tcPr>
            <w:tcW w:w="595" w:type="pct"/>
            <w:tcBorders>
              <w:top w:val="nil"/>
              <w:left w:val="nil"/>
              <w:bottom w:val="single" w:sz="4" w:space="0" w:color="auto"/>
              <w:right w:val="single" w:sz="4" w:space="0" w:color="auto"/>
            </w:tcBorders>
            <w:shd w:val="clear" w:color="auto" w:fill="DAEEF3"/>
            <w:vAlign w:val="center"/>
            <w:hideMark/>
          </w:tcPr>
          <w:p w:rsidR="00C3037B" w:rsidRPr="004201B0" w:rsidRDefault="00C3037B" w:rsidP="004F76F2">
            <w:pPr>
              <w:spacing w:line="240" w:lineRule="auto"/>
              <w:ind w:left="-57" w:right="-57"/>
              <w:jc w:val="center"/>
              <w:rPr>
                <w:sz w:val="16"/>
                <w:szCs w:val="16"/>
              </w:rPr>
            </w:pPr>
            <w:r w:rsidRPr="004201B0">
              <w:rPr>
                <w:sz w:val="16"/>
                <w:szCs w:val="16"/>
              </w:rPr>
              <w:t>100</w:t>
            </w:r>
          </w:p>
        </w:tc>
        <w:tc>
          <w:tcPr>
            <w:tcW w:w="526" w:type="pct"/>
            <w:tcBorders>
              <w:top w:val="nil"/>
              <w:left w:val="nil"/>
              <w:bottom w:val="single" w:sz="4" w:space="0" w:color="auto"/>
              <w:right w:val="single" w:sz="4" w:space="0" w:color="auto"/>
            </w:tcBorders>
            <w:shd w:val="clear" w:color="auto" w:fill="DAEEF3"/>
            <w:vAlign w:val="center"/>
            <w:hideMark/>
          </w:tcPr>
          <w:p w:rsidR="00C3037B" w:rsidRPr="004201B0" w:rsidRDefault="00C3037B" w:rsidP="004F76F2">
            <w:pPr>
              <w:spacing w:line="240" w:lineRule="auto"/>
              <w:ind w:left="-57" w:right="-57"/>
              <w:jc w:val="center"/>
              <w:rPr>
                <w:sz w:val="16"/>
                <w:szCs w:val="16"/>
              </w:rPr>
            </w:pPr>
            <w:r w:rsidRPr="004201B0">
              <w:rPr>
                <w:sz w:val="16"/>
                <w:szCs w:val="16"/>
              </w:rPr>
              <w:t>100</w:t>
            </w:r>
          </w:p>
        </w:tc>
        <w:tc>
          <w:tcPr>
            <w:tcW w:w="595" w:type="pct"/>
            <w:tcBorders>
              <w:top w:val="nil"/>
              <w:left w:val="nil"/>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r w:rsidRPr="004201B0">
              <w:rPr>
                <w:sz w:val="16"/>
                <w:szCs w:val="16"/>
              </w:rPr>
              <w:t>30</w:t>
            </w:r>
          </w:p>
        </w:tc>
        <w:tc>
          <w:tcPr>
            <w:tcW w:w="594" w:type="pct"/>
            <w:tcBorders>
              <w:top w:val="nil"/>
              <w:left w:val="nil"/>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r w:rsidRPr="004201B0">
              <w:rPr>
                <w:sz w:val="16"/>
                <w:szCs w:val="16"/>
              </w:rPr>
              <w:t>60</w:t>
            </w:r>
          </w:p>
        </w:tc>
      </w:tr>
      <w:tr w:rsidR="00C3037B" w:rsidRPr="004201B0" w:rsidTr="004F76F2">
        <w:trPr>
          <w:trHeight w:val="265"/>
        </w:trPr>
        <w:tc>
          <w:tcPr>
            <w:tcW w:w="352" w:type="pct"/>
            <w:tcBorders>
              <w:top w:val="nil"/>
              <w:left w:val="single" w:sz="4" w:space="0" w:color="auto"/>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r w:rsidRPr="004201B0">
              <w:rPr>
                <w:sz w:val="16"/>
                <w:szCs w:val="16"/>
              </w:rPr>
              <w:t>5</w:t>
            </w:r>
          </w:p>
        </w:tc>
        <w:tc>
          <w:tcPr>
            <w:tcW w:w="358" w:type="pct"/>
            <w:tcBorders>
              <w:top w:val="single" w:sz="4" w:space="0" w:color="auto"/>
              <w:left w:val="single" w:sz="4" w:space="0" w:color="auto"/>
              <w:bottom w:val="single" w:sz="4" w:space="0" w:color="auto"/>
              <w:right w:val="single" w:sz="4" w:space="0" w:color="auto"/>
            </w:tcBorders>
            <w:shd w:val="clear" w:color="auto" w:fill="auto"/>
            <w:vAlign w:val="center"/>
          </w:tcPr>
          <w:p w:rsidR="00C3037B" w:rsidRPr="004201B0" w:rsidRDefault="00C3037B" w:rsidP="004F76F2">
            <w:pPr>
              <w:spacing w:line="240" w:lineRule="auto"/>
              <w:ind w:left="-57" w:right="-57"/>
              <w:jc w:val="center"/>
              <w:rPr>
                <w:sz w:val="16"/>
                <w:szCs w:val="16"/>
              </w:rPr>
            </w:pPr>
            <w:r w:rsidRPr="004201B0">
              <w:rPr>
                <w:sz w:val="16"/>
                <w:szCs w:val="16"/>
              </w:rPr>
              <w:t>5, 6, 7</w:t>
            </w:r>
          </w:p>
        </w:tc>
        <w:tc>
          <w:tcPr>
            <w:tcW w:w="385" w:type="pct"/>
            <w:vMerge/>
            <w:tcBorders>
              <w:top w:val="nil"/>
              <w:left w:val="single" w:sz="4" w:space="0" w:color="auto"/>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p>
        </w:tc>
        <w:tc>
          <w:tcPr>
            <w:tcW w:w="448" w:type="pct"/>
            <w:tcBorders>
              <w:top w:val="nil"/>
              <w:left w:val="nil"/>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proofErr w:type="spellStart"/>
            <w:r w:rsidRPr="004201B0">
              <w:rPr>
                <w:sz w:val="16"/>
                <w:szCs w:val="16"/>
              </w:rPr>
              <w:t>Thăng</w:t>
            </w:r>
            <w:proofErr w:type="spellEnd"/>
            <w:r w:rsidRPr="004201B0">
              <w:rPr>
                <w:sz w:val="16"/>
                <w:szCs w:val="16"/>
              </w:rPr>
              <w:t xml:space="preserve"> </w:t>
            </w:r>
            <w:proofErr w:type="spellStart"/>
            <w:r w:rsidRPr="004201B0">
              <w:rPr>
                <w:sz w:val="16"/>
                <w:szCs w:val="16"/>
              </w:rPr>
              <w:t>Bình</w:t>
            </w:r>
            <w:proofErr w:type="spellEnd"/>
          </w:p>
        </w:tc>
        <w:tc>
          <w:tcPr>
            <w:tcW w:w="553" w:type="pct"/>
            <w:tcBorders>
              <w:top w:val="nil"/>
              <w:left w:val="nil"/>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r>
              <w:rPr>
                <w:sz w:val="16"/>
                <w:szCs w:val="16"/>
              </w:rPr>
              <w:t>5</w:t>
            </w:r>
            <w:r w:rsidRPr="004201B0">
              <w:rPr>
                <w:sz w:val="16"/>
                <w:szCs w:val="16"/>
              </w:rPr>
              <w:t>0</w:t>
            </w:r>
          </w:p>
        </w:tc>
        <w:tc>
          <w:tcPr>
            <w:tcW w:w="595" w:type="pct"/>
            <w:tcBorders>
              <w:top w:val="nil"/>
              <w:left w:val="nil"/>
              <w:bottom w:val="single" w:sz="4" w:space="0" w:color="auto"/>
              <w:right w:val="single" w:sz="4" w:space="0" w:color="auto"/>
            </w:tcBorders>
            <w:shd w:val="clear" w:color="auto" w:fill="DAEEF3"/>
            <w:vAlign w:val="center"/>
            <w:hideMark/>
          </w:tcPr>
          <w:p w:rsidR="00C3037B" w:rsidRPr="004201B0" w:rsidRDefault="00C3037B" w:rsidP="004F76F2">
            <w:pPr>
              <w:spacing w:line="240" w:lineRule="auto"/>
              <w:ind w:left="-57" w:right="-57"/>
              <w:jc w:val="center"/>
              <w:rPr>
                <w:sz w:val="16"/>
                <w:szCs w:val="16"/>
              </w:rPr>
            </w:pPr>
            <w:r w:rsidRPr="004201B0">
              <w:rPr>
                <w:sz w:val="16"/>
                <w:szCs w:val="16"/>
              </w:rPr>
              <w:t>100</w:t>
            </w:r>
          </w:p>
        </w:tc>
        <w:tc>
          <w:tcPr>
            <w:tcW w:w="595" w:type="pct"/>
            <w:tcBorders>
              <w:top w:val="nil"/>
              <w:left w:val="nil"/>
              <w:bottom w:val="single" w:sz="4" w:space="0" w:color="auto"/>
              <w:right w:val="single" w:sz="4" w:space="0" w:color="auto"/>
            </w:tcBorders>
            <w:shd w:val="clear" w:color="auto" w:fill="DAEEF3"/>
            <w:vAlign w:val="center"/>
            <w:hideMark/>
          </w:tcPr>
          <w:p w:rsidR="00C3037B" w:rsidRPr="004201B0" w:rsidRDefault="00C3037B" w:rsidP="004F76F2">
            <w:pPr>
              <w:spacing w:line="240" w:lineRule="auto"/>
              <w:ind w:left="-57" w:right="-57"/>
              <w:jc w:val="center"/>
              <w:rPr>
                <w:sz w:val="16"/>
                <w:szCs w:val="16"/>
              </w:rPr>
            </w:pPr>
            <w:r w:rsidRPr="004201B0">
              <w:rPr>
                <w:sz w:val="16"/>
                <w:szCs w:val="16"/>
              </w:rPr>
              <w:t>100</w:t>
            </w:r>
          </w:p>
        </w:tc>
        <w:tc>
          <w:tcPr>
            <w:tcW w:w="526" w:type="pct"/>
            <w:tcBorders>
              <w:top w:val="nil"/>
              <w:left w:val="nil"/>
              <w:bottom w:val="single" w:sz="4" w:space="0" w:color="auto"/>
              <w:right w:val="single" w:sz="4" w:space="0" w:color="auto"/>
            </w:tcBorders>
            <w:shd w:val="clear" w:color="auto" w:fill="DAEEF3"/>
            <w:vAlign w:val="center"/>
            <w:hideMark/>
          </w:tcPr>
          <w:p w:rsidR="00C3037B" w:rsidRPr="004201B0" w:rsidRDefault="00C3037B" w:rsidP="004F76F2">
            <w:pPr>
              <w:spacing w:line="240" w:lineRule="auto"/>
              <w:ind w:left="-57" w:right="-57"/>
              <w:jc w:val="center"/>
              <w:rPr>
                <w:sz w:val="16"/>
                <w:szCs w:val="16"/>
              </w:rPr>
            </w:pPr>
            <w:r w:rsidRPr="004201B0">
              <w:rPr>
                <w:sz w:val="16"/>
                <w:szCs w:val="16"/>
              </w:rPr>
              <w:t>100</w:t>
            </w:r>
          </w:p>
        </w:tc>
        <w:tc>
          <w:tcPr>
            <w:tcW w:w="595" w:type="pct"/>
            <w:tcBorders>
              <w:top w:val="nil"/>
              <w:left w:val="nil"/>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r w:rsidRPr="004201B0">
              <w:rPr>
                <w:sz w:val="16"/>
                <w:szCs w:val="16"/>
              </w:rPr>
              <w:t>30</w:t>
            </w:r>
          </w:p>
        </w:tc>
        <w:tc>
          <w:tcPr>
            <w:tcW w:w="594" w:type="pct"/>
            <w:tcBorders>
              <w:top w:val="nil"/>
              <w:left w:val="nil"/>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r w:rsidRPr="004201B0">
              <w:rPr>
                <w:sz w:val="16"/>
                <w:szCs w:val="16"/>
              </w:rPr>
              <w:t>60</w:t>
            </w:r>
          </w:p>
        </w:tc>
      </w:tr>
      <w:tr w:rsidR="00C3037B" w:rsidRPr="004201B0" w:rsidTr="004F76F2">
        <w:trPr>
          <w:trHeight w:val="155"/>
        </w:trPr>
        <w:tc>
          <w:tcPr>
            <w:tcW w:w="352" w:type="pct"/>
            <w:tcBorders>
              <w:top w:val="nil"/>
              <w:left w:val="single" w:sz="4" w:space="0" w:color="auto"/>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r w:rsidRPr="004201B0">
              <w:rPr>
                <w:sz w:val="16"/>
                <w:szCs w:val="16"/>
              </w:rPr>
              <w:t>6</w:t>
            </w:r>
          </w:p>
        </w:tc>
        <w:tc>
          <w:tcPr>
            <w:tcW w:w="358" w:type="pct"/>
            <w:tcBorders>
              <w:top w:val="single" w:sz="4" w:space="0" w:color="auto"/>
              <w:left w:val="single" w:sz="4" w:space="0" w:color="auto"/>
              <w:bottom w:val="single" w:sz="4" w:space="0" w:color="auto"/>
              <w:right w:val="single" w:sz="4" w:space="0" w:color="auto"/>
            </w:tcBorders>
            <w:shd w:val="clear" w:color="auto" w:fill="auto"/>
            <w:vAlign w:val="center"/>
          </w:tcPr>
          <w:p w:rsidR="00C3037B" w:rsidRPr="004201B0" w:rsidRDefault="00C3037B" w:rsidP="004F76F2">
            <w:pPr>
              <w:spacing w:line="240" w:lineRule="auto"/>
              <w:ind w:left="-57" w:right="-57"/>
              <w:jc w:val="center"/>
              <w:rPr>
                <w:sz w:val="16"/>
                <w:szCs w:val="16"/>
              </w:rPr>
            </w:pPr>
            <w:r w:rsidRPr="004201B0">
              <w:rPr>
                <w:sz w:val="16"/>
                <w:szCs w:val="16"/>
              </w:rPr>
              <w:t>7, A1</w:t>
            </w:r>
          </w:p>
        </w:tc>
        <w:tc>
          <w:tcPr>
            <w:tcW w:w="385" w:type="pct"/>
            <w:vMerge/>
            <w:tcBorders>
              <w:top w:val="nil"/>
              <w:left w:val="single" w:sz="4" w:space="0" w:color="auto"/>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p>
        </w:tc>
        <w:tc>
          <w:tcPr>
            <w:tcW w:w="448" w:type="pct"/>
            <w:tcBorders>
              <w:top w:val="nil"/>
              <w:left w:val="nil"/>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proofErr w:type="spellStart"/>
            <w:r w:rsidRPr="004201B0">
              <w:rPr>
                <w:sz w:val="16"/>
                <w:szCs w:val="16"/>
              </w:rPr>
              <w:t>Phú</w:t>
            </w:r>
            <w:proofErr w:type="spellEnd"/>
            <w:r w:rsidRPr="004201B0">
              <w:rPr>
                <w:sz w:val="16"/>
                <w:szCs w:val="16"/>
              </w:rPr>
              <w:t xml:space="preserve"> </w:t>
            </w:r>
            <w:proofErr w:type="spellStart"/>
            <w:r w:rsidRPr="004201B0">
              <w:rPr>
                <w:sz w:val="16"/>
                <w:szCs w:val="16"/>
              </w:rPr>
              <w:t>Ninh</w:t>
            </w:r>
            <w:proofErr w:type="spellEnd"/>
          </w:p>
        </w:tc>
        <w:tc>
          <w:tcPr>
            <w:tcW w:w="553" w:type="pct"/>
            <w:tcBorders>
              <w:top w:val="nil"/>
              <w:left w:val="nil"/>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r>
              <w:rPr>
                <w:sz w:val="16"/>
                <w:szCs w:val="16"/>
              </w:rPr>
              <w:t>5</w:t>
            </w:r>
            <w:r w:rsidRPr="004201B0">
              <w:rPr>
                <w:sz w:val="16"/>
                <w:szCs w:val="16"/>
              </w:rPr>
              <w:t>0</w:t>
            </w:r>
          </w:p>
        </w:tc>
        <w:tc>
          <w:tcPr>
            <w:tcW w:w="595" w:type="pct"/>
            <w:tcBorders>
              <w:top w:val="nil"/>
              <w:left w:val="nil"/>
              <w:bottom w:val="single" w:sz="4" w:space="0" w:color="auto"/>
              <w:right w:val="single" w:sz="4" w:space="0" w:color="auto"/>
            </w:tcBorders>
            <w:shd w:val="clear" w:color="auto" w:fill="DAEEF3"/>
            <w:vAlign w:val="center"/>
            <w:hideMark/>
          </w:tcPr>
          <w:p w:rsidR="00C3037B" w:rsidRPr="004201B0" w:rsidRDefault="00C3037B" w:rsidP="004F76F2">
            <w:pPr>
              <w:spacing w:line="240" w:lineRule="auto"/>
              <w:ind w:left="-57" w:right="-57"/>
              <w:jc w:val="center"/>
              <w:rPr>
                <w:sz w:val="16"/>
                <w:szCs w:val="16"/>
              </w:rPr>
            </w:pPr>
            <w:r w:rsidRPr="004201B0">
              <w:rPr>
                <w:sz w:val="16"/>
                <w:szCs w:val="16"/>
              </w:rPr>
              <w:t>100</w:t>
            </w:r>
          </w:p>
        </w:tc>
        <w:tc>
          <w:tcPr>
            <w:tcW w:w="595" w:type="pct"/>
            <w:tcBorders>
              <w:top w:val="nil"/>
              <w:left w:val="nil"/>
              <w:bottom w:val="single" w:sz="4" w:space="0" w:color="auto"/>
              <w:right w:val="single" w:sz="4" w:space="0" w:color="auto"/>
            </w:tcBorders>
            <w:shd w:val="clear" w:color="auto" w:fill="DAEEF3"/>
            <w:vAlign w:val="center"/>
            <w:hideMark/>
          </w:tcPr>
          <w:p w:rsidR="00C3037B" w:rsidRPr="004201B0" w:rsidRDefault="00C3037B" w:rsidP="004F76F2">
            <w:pPr>
              <w:spacing w:line="240" w:lineRule="auto"/>
              <w:ind w:left="-57" w:right="-57"/>
              <w:jc w:val="center"/>
              <w:rPr>
                <w:sz w:val="16"/>
                <w:szCs w:val="16"/>
              </w:rPr>
            </w:pPr>
            <w:r w:rsidRPr="004201B0">
              <w:rPr>
                <w:sz w:val="16"/>
                <w:szCs w:val="16"/>
              </w:rPr>
              <w:t>100</w:t>
            </w:r>
          </w:p>
        </w:tc>
        <w:tc>
          <w:tcPr>
            <w:tcW w:w="526" w:type="pct"/>
            <w:tcBorders>
              <w:top w:val="nil"/>
              <w:left w:val="nil"/>
              <w:bottom w:val="single" w:sz="4" w:space="0" w:color="auto"/>
              <w:right w:val="single" w:sz="4" w:space="0" w:color="auto"/>
            </w:tcBorders>
            <w:shd w:val="clear" w:color="auto" w:fill="DAEEF3"/>
            <w:vAlign w:val="center"/>
            <w:hideMark/>
          </w:tcPr>
          <w:p w:rsidR="00C3037B" w:rsidRPr="004201B0" w:rsidRDefault="00C3037B" w:rsidP="004F76F2">
            <w:pPr>
              <w:spacing w:line="240" w:lineRule="auto"/>
              <w:ind w:left="-57" w:right="-57"/>
              <w:jc w:val="center"/>
              <w:rPr>
                <w:sz w:val="16"/>
                <w:szCs w:val="16"/>
              </w:rPr>
            </w:pPr>
            <w:r w:rsidRPr="004201B0">
              <w:rPr>
                <w:sz w:val="16"/>
                <w:szCs w:val="16"/>
              </w:rPr>
              <w:t>100</w:t>
            </w:r>
          </w:p>
        </w:tc>
        <w:tc>
          <w:tcPr>
            <w:tcW w:w="595" w:type="pct"/>
            <w:tcBorders>
              <w:top w:val="nil"/>
              <w:left w:val="nil"/>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r w:rsidRPr="004201B0">
              <w:rPr>
                <w:sz w:val="16"/>
                <w:szCs w:val="16"/>
              </w:rPr>
              <w:t>55</w:t>
            </w:r>
          </w:p>
        </w:tc>
        <w:tc>
          <w:tcPr>
            <w:tcW w:w="594" w:type="pct"/>
            <w:tcBorders>
              <w:top w:val="nil"/>
              <w:left w:val="nil"/>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r w:rsidRPr="004201B0">
              <w:rPr>
                <w:sz w:val="16"/>
                <w:szCs w:val="16"/>
              </w:rPr>
              <w:t>6</w:t>
            </w:r>
            <w:r>
              <w:rPr>
                <w:sz w:val="16"/>
                <w:szCs w:val="16"/>
              </w:rPr>
              <w:t>5</w:t>
            </w:r>
          </w:p>
        </w:tc>
      </w:tr>
      <w:tr w:rsidR="00C3037B" w:rsidRPr="004201B0" w:rsidTr="004F76F2">
        <w:trPr>
          <w:trHeight w:val="187"/>
        </w:trPr>
        <w:tc>
          <w:tcPr>
            <w:tcW w:w="352" w:type="pct"/>
            <w:tcBorders>
              <w:top w:val="nil"/>
              <w:left w:val="single" w:sz="4" w:space="0" w:color="auto"/>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r w:rsidRPr="004201B0">
              <w:rPr>
                <w:sz w:val="16"/>
                <w:szCs w:val="16"/>
              </w:rPr>
              <w:t>7</w:t>
            </w:r>
          </w:p>
        </w:tc>
        <w:tc>
          <w:tcPr>
            <w:tcW w:w="358" w:type="pct"/>
            <w:tcBorders>
              <w:top w:val="single" w:sz="4" w:space="0" w:color="auto"/>
              <w:left w:val="single" w:sz="4" w:space="0" w:color="auto"/>
              <w:bottom w:val="single" w:sz="4" w:space="0" w:color="auto"/>
              <w:right w:val="single" w:sz="4" w:space="0" w:color="auto"/>
            </w:tcBorders>
            <w:shd w:val="clear" w:color="auto" w:fill="auto"/>
            <w:vAlign w:val="center"/>
          </w:tcPr>
          <w:p w:rsidR="00C3037B" w:rsidRPr="004201B0" w:rsidRDefault="00C3037B" w:rsidP="004F76F2">
            <w:pPr>
              <w:spacing w:line="240" w:lineRule="auto"/>
              <w:ind w:left="-57" w:right="-57"/>
              <w:jc w:val="center"/>
              <w:rPr>
                <w:sz w:val="16"/>
                <w:szCs w:val="16"/>
              </w:rPr>
            </w:pPr>
            <w:r w:rsidRPr="004201B0">
              <w:rPr>
                <w:sz w:val="16"/>
                <w:szCs w:val="16"/>
              </w:rPr>
              <w:t>A1</w:t>
            </w:r>
          </w:p>
        </w:tc>
        <w:tc>
          <w:tcPr>
            <w:tcW w:w="385" w:type="pct"/>
            <w:vMerge/>
            <w:tcBorders>
              <w:top w:val="nil"/>
              <w:left w:val="single" w:sz="4" w:space="0" w:color="auto"/>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p>
        </w:tc>
        <w:tc>
          <w:tcPr>
            <w:tcW w:w="448" w:type="pct"/>
            <w:tcBorders>
              <w:top w:val="nil"/>
              <w:left w:val="nil"/>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r w:rsidRPr="004201B0">
              <w:rPr>
                <w:sz w:val="16"/>
                <w:szCs w:val="16"/>
              </w:rPr>
              <w:t xml:space="preserve">Tam </w:t>
            </w:r>
            <w:proofErr w:type="spellStart"/>
            <w:r w:rsidRPr="004201B0">
              <w:rPr>
                <w:sz w:val="16"/>
                <w:szCs w:val="16"/>
              </w:rPr>
              <w:t>Kỳ</w:t>
            </w:r>
            <w:proofErr w:type="spellEnd"/>
            <w:r w:rsidRPr="004201B0">
              <w:rPr>
                <w:sz w:val="16"/>
                <w:szCs w:val="16"/>
              </w:rPr>
              <w:t xml:space="preserve"> City</w:t>
            </w:r>
          </w:p>
        </w:tc>
        <w:tc>
          <w:tcPr>
            <w:tcW w:w="553" w:type="pct"/>
            <w:tcBorders>
              <w:top w:val="nil"/>
              <w:left w:val="nil"/>
              <w:bottom w:val="single" w:sz="4" w:space="0" w:color="auto"/>
              <w:right w:val="single" w:sz="4" w:space="0" w:color="auto"/>
            </w:tcBorders>
            <w:shd w:val="clear" w:color="auto" w:fill="DAEEF3"/>
            <w:vAlign w:val="center"/>
            <w:hideMark/>
          </w:tcPr>
          <w:p w:rsidR="00C3037B" w:rsidRPr="004201B0" w:rsidRDefault="00C3037B" w:rsidP="004F76F2">
            <w:pPr>
              <w:spacing w:line="240" w:lineRule="auto"/>
              <w:ind w:left="-57" w:right="-57"/>
              <w:jc w:val="center"/>
              <w:rPr>
                <w:sz w:val="16"/>
                <w:szCs w:val="16"/>
              </w:rPr>
            </w:pPr>
            <w:r w:rsidRPr="004201B0">
              <w:rPr>
                <w:sz w:val="16"/>
                <w:szCs w:val="16"/>
              </w:rPr>
              <w:t>100</w:t>
            </w:r>
          </w:p>
        </w:tc>
        <w:tc>
          <w:tcPr>
            <w:tcW w:w="595" w:type="pct"/>
            <w:tcBorders>
              <w:top w:val="nil"/>
              <w:left w:val="nil"/>
              <w:bottom w:val="single" w:sz="4" w:space="0" w:color="auto"/>
              <w:right w:val="single" w:sz="4" w:space="0" w:color="auto"/>
            </w:tcBorders>
            <w:shd w:val="clear" w:color="auto" w:fill="DAEEF3"/>
            <w:vAlign w:val="center"/>
            <w:hideMark/>
          </w:tcPr>
          <w:p w:rsidR="00C3037B" w:rsidRPr="004201B0" w:rsidRDefault="00C3037B" w:rsidP="004F76F2">
            <w:pPr>
              <w:spacing w:line="240" w:lineRule="auto"/>
              <w:ind w:left="-57" w:right="-57"/>
              <w:jc w:val="center"/>
              <w:rPr>
                <w:sz w:val="16"/>
                <w:szCs w:val="16"/>
              </w:rPr>
            </w:pPr>
            <w:r w:rsidRPr="004201B0">
              <w:rPr>
                <w:sz w:val="16"/>
                <w:szCs w:val="16"/>
              </w:rPr>
              <w:t>100</w:t>
            </w:r>
          </w:p>
        </w:tc>
        <w:tc>
          <w:tcPr>
            <w:tcW w:w="595" w:type="pct"/>
            <w:tcBorders>
              <w:top w:val="nil"/>
              <w:left w:val="nil"/>
              <w:bottom w:val="single" w:sz="4" w:space="0" w:color="auto"/>
              <w:right w:val="single" w:sz="4" w:space="0" w:color="auto"/>
            </w:tcBorders>
            <w:shd w:val="clear" w:color="auto" w:fill="DAEEF3"/>
            <w:vAlign w:val="center"/>
            <w:hideMark/>
          </w:tcPr>
          <w:p w:rsidR="00C3037B" w:rsidRPr="004201B0" w:rsidRDefault="00C3037B" w:rsidP="004F76F2">
            <w:pPr>
              <w:spacing w:line="240" w:lineRule="auto"/>
              <w:ind w:left="-57" w:right="-57"/>
              <w:jc w:val="center"/>
              <w:rPr>
                <w:sz w:val="16"/>
                <w:szCs w:val="16"/>
              </w:rPr>
            </w:pPr>
            <w:r w:rsidRPr="004201B0">
              <w:rPr>
                <w:sz w:val="16"/>
                <w:szCs w:val="16"/>
              </w:rPr>
              <w:t>100</w:t>
            </w:r>
          </w:p>
        </w:tc>
        <w:tc>
          <w:tcPr>
            <w:tcW w:w="526" w:type="pct"/>
            <w:tcBorders>
              <w:top w:val="nil"/>
              <w:left w:val="nil"/>
              <w:bottom w:val="single" w:sz="4" w:space="0" w:color="auto"/>
              <w:right w:val="single" w:sz="4" w:space="0" w:color="auto"/>
            </w:tcBorders>
            <w:shd w:val="clear" w:color="auto" w:fill="DAEEF3"/>
            <w:vAlign w:val="center"/>
            <w:hideMark/>
          </w:tcPr>
          <w:p w:rsidR="00C3037B" w:rsidRPr="004201B0" w:rsidRDefault="00C3037B" w:rsidP="004F76F2">
            <w:pPr>
              <w:spacing w:line="240" w:lineRule="auto"/>
              <w:ind w:left="-57" w:right="-57"/>
              <w:jc w:val="center"/>
              <w:rPr>
                <w:sz w:val="16"/>
                <w:szCs w:val="16"/>
              </w:rPr>
            </w:pPr>
            <w:r w:rsidRPr="004201B0">
              <w:rPr>
                <w:sz w:val="16"/>
                <w:szCs w:val="16"/>
              </w:rPr>
              <w:t>100</w:t>
            </w:r>
          </w:p>
        </w:tc>
        <w:tc>
          <w:tcPr>
            <w:tcW w:w="595" w:type="pct"/>
            <w:tcBorders>
              <w:top w:val="nil"/>
              <w:left w:val="nil"/>
              <w:bottom w:val="single" w:sz="4" w:space="0" w:color="auto"/>
              <w:right w:val="single" w:sz="4" w:space="0" w:color="auto"/>
            </w:tcBorders>
            <w:shd w:val="clear" w:color="auto" w:fill="DAEEF3"/>
            <w:vAlign w:val="center"/>
            <w:hideMark/>
          </w:tcPr>
          <w:p w:rsidR="00C3037B" w:rsidRPr="004201B0" w:rsidRDefault="00C3037B" w:rsidP="004F76F2">
            <w:pPr>
              <w:spacing w:line="240" w:lineRule="auto"/>
              <w:ind w:left="-57" w:right="-57"/>
              <w:jc w:val="center"/>
              <w:rPr>
                <w:sz w:val="16"/>
                <w:szCs w:val="16"/>
              </w:rPr>
            </w:pPr>
            <w:r w:rsidRPr="004201B0">
              <w:rPr>
                <w:sz w:val="16"/>
                <w:szCs w:val="16"/>
              </w:rPr>
              <w:t>100</w:t>
            </w:r>
          </w:p>
        </w:tc>
        <w:tc>
          <w:tcPr>
            <w:tcW w:w="594" w:type="pct"/>
            <w:tcBorders>
              <w:top w:val="nil"/>
              <w:left w:val="nil"/>
              <w:bottom w:val="single" w:sz="4" w:space="0" w:color="auto"/>
              <w:right w:val="single" w:sz="4" w:space="0" w:color="auto"/>
            </w:tcBorders>
            <w:shd w:val="clear" w:color="auto" w:fill="DAEEF3"/>
            <w:vAlign w:val="center"/>
            <w:hideMark/>
          </w:tcPr>
          <w:p w:rsidR="00C3037B" w:rsidRPr="004201B0" w:rsidRDefault="00C3037B" w:rsidP="004F76F2">
            <w:pPr>
              <w:spacing w:line="240" w:lineRule="auto"/>
              <w:ind w:left="-57" w:right="-57"/>
              <w:jc w:val="center"/>
              <w:rPr>
                <w:sz w:val="16"/>
                <w:szCs w:val="16"/>
              </w:rPr>
            </w:pPr>
            <w:r w:rsidRPr="004201B0">
              <w:rPr>
                <w:sz w:val="16"/>
                <w:szCs w:val="16"/>
              </w:rPr>
              <w:t>100</w:t>
            </w:r>
          </w:p>
        </w:tc>
      </w:tr>
      <w:tr w:rsidR="00C3037B" w:rsidRPr="004201B0" w:rsidTr="004F76F2">
        <w:trPr>
          <w:trHeight w:val="247"/>
        </w:trPr>
        <w:tc>
          <w:tcPr>
            <w:tcW w:w="352" w:type="pct"/>
            <w:tcBorders>
              <w:top w:val="nil"/>
              <w:left w:val="single" w:sz="4" w:space="0" w:color="auto"/>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r w:rsidRPr="004201B0">
              <w:rPr>
                <w:sz w:val="16"/>
                <w:szCs w:val="16"/>
              </w:rPr>
              <w:t>8</w:t>
            </w:r>
          </w:p>
        </w:tc>
        <w:tc>
          <w:tcPr>
            <w:tcW w:w="358" w:type="pct"/>
            <w:tcBorders>
              <w:top w:val="single" w:sz="4" w:space="0" w:color="auto"/>
              <w:left w:val="single" w:sz="4" w:space="0" w:color="auto"/>
              <w:bottom w:val="single" w:sz="4" w:space="0" w:color="auto"/>
              <w:right w:val="single" w:sz="4" w:space="0" w:color="auto"/>
            </w:tcBorders>
            <w:shd w:val="clear" w:color="auto" w:fill="auto"/>
            <w:vAlign w:val="center"/>
          </w:tcPr>
          <w:p w:rsidR="00C3037B" w:rsidRPr="004201B0" w:rsidRDefault="00C3037B" w:rsidP="004F76F2">
            <w:pPr>
              <w:spacing w:line="240" w:lineRule="auto"/>
              <w:ind w:left="-57" w:right="-57"/>
              <w:jc w:val="center"/>
              <w:rPr>
                <w:sz w:val="16"/>
                <w:szCs w:val="16"/>
              </w:rPr>
            </w:pPr>
            <w:r w:rsidRPr="004201B0">
              <w:rPr>
                <w:sz w:val="16"/>
                <w:szCs w:val="16"/>
              </w:rPr>
              <w:t>A1, A2</w:t>
            </w:r>
          </w:p>
        </w:tc>
        <w:tc>
          <w:tcPr>
            <w:tcW w:w="385" w:type="pct"/>
            <w:vMerge/>
            <w:tcBorders>
              <w:top w:val="nil"/>
              <w:left w:val="single" w:sz="4" w:space="0" w:color="auto"/>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p>
        </w:tc>
        <w:tc>
          <w:tcPr>
            <w:tcW w:w="448" w:type="pct"/>
            <w:tcBorders>
              <w:top w:val="nil"/>
              <w:left w:val="nil"/>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proofErr w:type="spellStart"/>
            <w:r w:rsidRPr="004201B0">
              <w:rPr>
                <w:sz w:val="16"/>
                <w:szCs w:val="16"/>
              </w:rPr>
              <w:t>Núi</w:t>
            </w:r>
            <w:proofErr w:type="spellEnd"/>
            <w:r w:rsidRPr="004201B0">
              <w:rPr>
                <w:sz w:val="16"/>
                <w:szCs w:val="16"/>
              </w:rPr>
              <w:t xml:space="preserve"> </w:t>
            </w:r>
            <w:proofErr w:type="spellStart"/>
            <w:r w:rsidRPr="004201B0">
              <w:rPr>
                <w:sz w:val="16"/>
                <w:szCs w:val="16"/>
              </w:rPr>
              <w:t>Thành</w:t>
            </w:r>
            <w:proofErr w:type="spellEnd"/>
          </w:p>
        </w:tc>
        <w:tc>
          <w:tcPr>
            <w:tcW w:w="553" w:type="pct"/>
            <w:tcBorders>
              <w:top w:val="nil"/>
              <w:left w:val="nil"/>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r>
              <w:rPr>
                <w:sz w:val="16"/>
                <w:szCs w:val="16"/>
              </w:rPr>
              <w:t>5</w:t>
            </w:r>
            <w:r w:rsidRPr="004201B0">
              <w:rPr>
                <w:sz w:val="16"/>
                <w:szCs w:val="16"/>
              </w:rPr>
              <w:t>0</w:t>
            </w:r>
          </w:p>
        </w:tc>
        <w:tc>
          <w:tcPr>
            <w:tcW w:w="595" w:type="pct"/>
            <w:tcBorders>
              <w:top w:val="nil"/>
              <w:left w:val="nil"/>
              <w:bottom w:val="single" w:sz="4" w:space="0" w:color="auto"/>
              <w:right w:val="single" w:sz="4" w:space="0" w:color="auto"/>
            </w:tcBorders>
            <w:shd w:val="clear" w:color="auto" w:fill="DAEEF3"/>
            <w:vAlign w:val="center"/>
            <w:hideMark/>
          </w:tcPr>
          <w:p w:rsidR="00C3037B" w:rsidRPr="004201B0" w:rsidRDefault="00C3037B" w:rsidP="004F76F2">
            <w:pPr>
              <w:spacing w:line="240" w:lineRule="auto"/>
              <w:ind w:left="-57" w:right="-57"/>
              <w:jc w:val="center"/>
              <w:rPr>
                <w:sz w:val="16"/>
                <w:szCs w:val="16"/>
              </w:rPr>
            </w:pPr>
            <w:r w:rsidRPr="004201B0">
              <w:rPr>
                <w:sz w:val="16"/>
                <w:szCs w:val="16"/>
              </w:rPr>
              <w:t>100</w:t>
            </w:r>
          </w:p>
        </w:tc>
        <w:tc>
          <w:tcPr>
            <w:tcW w:w="595" w:type="pct"/>
            <w:tcBorders>
              <w:top w:val="nil"/>
              <w:left w:val="nil"/>
              <w:bottom w:val="single" w:sz="4" w:space="0" w:color="auto"/>
              <w:right w:val="single" w:sz="4" w:space="0" w:color="auto"/>
            </w:tcBorders>
            <w:shd w:val="clear" w:color="auto" w:fill="DAEEF3"/>
            <w:vAlign w:val="center"/>
            <w:hideMark/>
          </w:tcPr>
          <w:p w:rsidR="00C3037B" w:rsidRPr="004201B0" w:rsidRDefault="00C3037B" w:rsidP="004F76F2">
            <w:pPr>
              <w:spacing w:line="240" w:lineRule="auto"/>
              <w:ind w:left="-57" w:right="-57"/>
              <w:jc w:val="center"/>
              <w:rPr>
                <w:sz w:val="16"/>
                <w:szCs w:val="16"/>
              </w:rPr>
            </w:pPr>
            <w:r w:rsidRPr="004201B0">
              <w:rPr>
                <w:sz w:val="16"/>
                <w:szCs w:val="16"/>
              </w:rPr>
              <w:t>100</w:t>
            </w:r>
          </w:p>
        </w:tc>
        <w:tc>
          <w:tcPr>
            <w:tcW w:w="526" w:type="pct"/>
            <w:tcBorders>
              <w:top w:val="nil"/>
              <w:left w:val="nil"/>
              <w:bottom w:val="single" w:sz="4" w:space="0" w:color="auto"/>
              <w:right w:val="single" w:sz="4" w:space="0" w:color="auto"/>
            </w:tcBorders>
            <w:shd w:val="clear" w:color="auto" w:fill="DAEEF3"/>
            <w:vAlign w:val="center"/>
            <w:hideMark/>
          </w:tcPr>
          <w:p w:rsidR="00C3037B" w:rsidRPr="004201B0" w:rsidRDefault="00C3037B" w:rsidP="004F76F2">
            <w:pPr>
              <w:spacing w:line="240" w:lineRule="auto"/>
              <w:ind w:left="-57" w:right="-57"/>
              <w:jc w:val="center"/>
              <w:rPr>
                <w:sz w:val="16"/>
                <w:szCs w:val="16"/>
              </w:rPr>
            </w:pPr>
            <w:r w:rsidRPr="004201B0">
              <w:rPr>
                <w:sz w:val="16"/>
                <w:szCs w:val="16"/>
              </w:rPr>
              <w:t>100</w:t>
            </w:r>
          </w:p>
        </w:tc>
        <w:tc>
          <w:tcPr>
            <w:tcW w:w="595" w:type="pct"/>
            <w:tcBorders>
              <w:top w:val="nil"/>
              <w:left w:val="nil"/>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r w:rsidRPr="004201B0">
              <w:rPr>
                <w:sz w:val="16"/>
                <w:szCs w:val="16"/>
              </w:rPr>
              <w:t>60</w:t>
            </w:r>
          </w:p>
        </w:tc>
        <w:tc>
          <w:tcPr>
            <w:tcW w:w="594" w:type="pct"/>
            <w:tcBorders>
              <w:top w:val="nil"/>
              <w:left w:val="nil"/>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r>
              <w:rPr>
                <w:sz w:val="16"/>
                <w:szCs w:val="16"/>
              </w:rPr>
              <w:t>7</w:t>
            </w:r>
            <w:r w:rsidRPr="004201B0">
              <w:rPr>
                <w:sz w:val="16"/>
                <w:szCs w:val="16"/>
              </w:rPr>
              <w:t>0</w:t>
            </w:r>
          </w:p>
        </w:tc>
      </w:tr>
      <w:tr w:rsidR="00C3037B" w:rsidRPr="004201B0" w:rsidTr="004F76F2">
        <w:trPr>
          <w:trHeight w:val="276"/>
        </w:trPr>
        <w:tc>
          <w:tcPr>
            <w:tcW w:w="352" w:type="pct"/>
            <w:vMerge w:val="restart"/>
            <w:tcBorders>
              <w:top w:val="nil"/>
              <w:left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r w:rsidRPr="004201B0">
              <w:rPr>
                <w:sz w:val="16"/>
                <w:szCs w:val="16"/>
              </w:rPr>
              <w:t>9</w:t>
            </w:r>
          </w:p>
        </w:tc>
        <w:tc>
          <w:tcPr>
            <w:tcW w:w="358" w:type="pct"/>
            <w:tcBorders>
              <w:top w:val="single" w:sz="4" w:space="0" w:color="auto"/>
              <w:left w:val="single" w:sz="4" w:space="0" w:color="auto"/>
              <w:bottom w:val="single" w:sz="4" w:space="0" w:color="auto"/>
              <w:right w:val="single" w:sz="4" w:space="0" w:color="auto"/>
            </w:tcBorders>
            <w:shd w:val="clear" w:color="auto" w:fill="auto"/>
            <w:vAlign w:val="center"/>
          </w:tcPr>
          <w:p w:rsidR="00C3037B" w:rsidRPr="004201B0" w:rsidRDefault="00C3037B" w:rsidP="004F76F2">
            <w:pPr>
              <w:ind w:left="-57" w:right="-57"/>
              <w:jc w:val="center"/>
              <w:rPr>
                <w:sz w:val="16"/>
                <w:szCs w:val="16"/>
              </w:rPr>
            </w:pPr>
            <w:r w:rsidRPr="004201B0">
              <w:rPr>
                <w:sz w:val="16"/>
                <w:szCs w:val="16"/>
              </w:rPr>
              <w:t>A2, A3</w:t>
            </w:r>
          </w:p>
        </w:tc>
        <w:tc>
          <w:tcPr>
            <w:tcW w:w="385" w:type="pct"/>
            <w:vMerge w:val="restart"/>
            <w:tcBorders>
              <w:top w:val="nil"/>
              <w:left w:val="single" w:sz="4" w:space="0" w:color="auto"/>
              <w:right w:val="single" w:sz="4" w:space="0" w:color="auto"/>
            </w:tcBorders>
            <w:shd w:val="clear" w:color="auto" w:fill="auto"/>
            <w:vAlign w:val="center"/>
            <w:hideMark/>
          </w:tcPr>
          <w:p w:rsidR="00C3037B" w:rsidRPr="004201B0" w:rsidRDefault="00C3037B" w:rsidP="004F76F2">
            <w:pPr>
              <w:ind w:left="-57" w:right="-57"/>
              <w:jc w:val="center"/>
              <w:rPr>
                <w:sz w:val="16"/>
                <w:szCs w:val="16"/>
              </w:rPr>
            </w:pPr>
            <w:proofErr w:type="spellStart"/>
            <w:r w:rsidRPr="004201B0">
              <w:rPr>
                <w:sz w:val="16"/>
                <w:szCs w:val="16"/>
              </w:rPr>
              <w:t>Quang</w:t>
            </w:r>
            <w:proofErr w:type="spellEnd"/>
            <w:r w:rsidRPr="004201B0">
              <w:rPr>
                <w:sz w:val="16"/>
                <w:szCs w:val="16"/>
              </w:rPr>
              <w:t xml:space="preserve"> </w:t>
            </w:r>
            <w:proofErr w:type="spellStart"/>
            <w:r w:rsidRPr="004201B0">
              <w:rPr>
                <w:sz w:val="16"/>
                <w:szCs w:val="16"/>
              </w:rPr>
              <w:t>Ngai</w:t>
            </w:r>
            <w:proofErr w:type="spellEnd"/>
          </w:p>
        </w:tc>
        <w:tc>
          <w:tcPr>
            <w:tcW w:w="448" w:type="pct"/>
            <w:vMerge w:val="restart"/>
            <w:tcBorders>
              <w:top w:val="nil"/>
              <w:left w:val="nil"/>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proofErr w:type="spellStart"/>
            <w:r w:rsidRPr="004201B0">
              <w:rPr>
                <w:sz w:val="16"/>
                <w:szCs w:val="16"/>
              </w:rPr>
              <w:t>Bình</w:t>
            </w:r>
            <w:proofErr w:type="spellEnd"/>
            <w:r w:rsidRPr="004201B0">
              <w:rPr>
                <w:sz w:val="16"/>
                <w:szCs w:val="16"/>
              </w:rPr>
              <w:t xml:space="preserve"> </w:t>
            </w:r>
            <w:proofErr w:type="spellStart"/>
            <w:r w:rsidRPr="004201B0">
              <w:rPr>
                <w:sz w:val="16"/>
                <w:szCs w:val="16"/>
              </w:rPr>
              <w:t>Sơn</w:t>
            </w:r>
            <w:proofErr w:type="spellEnd"/>
          </w:p>
        </w:tc>
        <w:tc>
          <w:tcPr>
            <w:tcW w:w="553" w:type="pct"/>
            <w:tcBorders>
              <w:top w:val="nil"/>
              <w:left w:val="nil"/>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r>
              <w:rPr>
                <w:sz w:val="16"/>
                <w:szCs w:val="16"/>
              </w:rPr>
              <w:t>5</w:t>
            </w:r>
            <w:r w:rsidRPr="004201B0">
              <w:rPr>
                <w:sz w:val="16"/>
                <w:szCs w:val="16"/>
              </w:rPr>
              <w:t>0</w:t>
            </w:r>
          </w:p>
        </w:tc>
        <w:tc>
          <w:tcPr>
            <w:tcW w:w="595" w:type="pct"/>
            <w:tcBorders>
              <w:top w:val="nil"/>
              <w:left w:val="nil"/>
              <w:bottom w:val="single" w:sz="4" w:space="0" w:color="auto"/>
              <w:right w:val="single" w:sz="4" w:space="0" w:color="auto"/>
            </w:tcBorders>
            <w:shd w:val="clear" w:color="auto" w:fill="DAEEF3"/>
            <w:vAlign w:val="center"/>
            <w:hideMark/>
          </w:tcPr>
          <w:p w:rsidR="00C3037B" w:rsidRPr="004201B0" w:rsidRDefault="00C3037B" w:rsidP="004F76F2">
            <w:pPr>
              <w:spacing w:line="240" w:lineRule="auto"/>
              <w:ind w:left="-57" w:right="-57"/>
              <w:jc w:val="center"/>
              <w:rPr>
                <w:sz w:val="16"/>
                <w:szCs w:val="16"/>
              </w:rPr>
            </w:pPr>
            <w:r w:rsidRPr="004201B0">
              <w:rPr>
                <w:sz w:val="16"/>
                <w:szCs w:val="16"/>
              </w:rPr>
              <w:t>100</w:t>
            </w:r>
          </w:p>
        </w:tc>
        <w:tc>
          <w:tcPr>
            <w:tcW w:w="595" w:type="pct"/>
            <w:tcBorders>
              <w:top w:val="nil"/>
              <w:left w:val="nil"/>
              <w:bottom w:val="single" w:sz="4" w:space="0" w:color="auto"/>
              <w:right w:val="single" w:sz="4" w:space="0" w:color="auto"/>
            </w:tcBorders>
            <w:shd w:val="clear" w:color="auto" w:fill="DAEEF3"/>
            <w:vAlign w:val="center"/>
            <w:hideMark/>
          </w:tcPr>
          <w:p w:rsidR="00C3037B" w:rsidRPr="004201B0" w:rsidRDefault="00C3037B" w:rsidP="004F76F2">
            <w:pPr>
              <w:spacing w:line="240" w:lineRule="auto"/>
              <w:ind w:left="-57" w:right="-57"/>
              <w:jc w:val="center"/>
              <w:rPr>
                <w:sz w:val="16"/>
                <w:szCs w:val="16"/>
              </w:rPr>
            </w:pPr>
            <w:r w:rsidRPr="004201B0">
              <w:rPr>
                <w:sz w:val="16"/>
                <w:szCs w:val="16"/>
              </w:rPr>
              <w:t>100</w:t>
            </w:r>
          </w:p>
        </w:tc>
        <w:tc>
          <w:tcPr>
            <w:tcW w:w="526" w:type="pct"/>
            <w:tcBorders>
              <w:top w:val="nil"/>
              <w:left w:val="nil"/>
              <w:bottom w:val="single" w:sz="4" w:space="0" w:color="auto"/>
              <w:right w:val="single" w:sz="4" w:space="0" w:color="auto"/>
            </w:tcBorders>
            <w:shd w:val="clear" w:color="auto" w:fill="DAEEF3"/>
            <w:vAlign w:val="center"/>
            <w:hideMark/>
          </w:tcPr>
          <w:p w:rsidR="00C3037B" w:rsidRPr="004201B0" w:rsidRDefault="00C3037B" w:rsidP="004F76F2">
            <w:pPr>
              <w:spacing w:line="240" w:lineRule="auto"/>
              <w:ind w:left="-57" w:right="-57"/>
              <w:jc w:val="center"/>
              <w:rPr>
                <w:sz w:val="16"/>
                <w:szCs w:val="16"/>
              </w:rPr>
            </w:pPr>
            <w:r w:rsidRPr="004201B0">
              <w:rPr>
                <w:sz w:val="16"/>
                <w:szCs w:val="16"/>
              </w:rPr>
              <w:t>100</w:t>
            </w:r>
          </w:p>
        </w:tc>
        <w:tc>
          <w:tcPr>
            <w:tcW w:w="595" w:type="pct"/>
            <w:tcBorders>
              <w:top w:val="nil"/>
              <w:left w:val="nil"/>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r w:rsidRPr="004201B0">
              <w:rPr>
                <w:sz w:val="16"/>
                <w:szCs w:val="16"/>
              </w:rPr>
              <w:t>55</w:t>
            </w:r>
          </w:p>
        </w:tc>
        <w:tc>
          <w:tcPr>
            <w:tcW w:w="594" w:type="pct"/>
            <w:tcBorders>
              <w:top w:val="nil"/>
              <w:left w:val="nil"/>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r>
              <w:rPr>
                <w:sz w:val="16"/>
                <w:szCs w:val="16"/>
              </w:rPr>
              <w:t>6</w:t>
            </w:r>
            <w:r w:rsidRPr="004201B0">
              <w:rPr>
                <w:sz w:val="16"/>
                <w:szCs w:val="16"/>
              </w:rPr>
              <w:t>5</w:t>
            </w:r>
          </w:p>
        </w:tc>
      </w:tr>
      <w:tr w:rsidR="00C3037B" w:rsidRPr="004201B0" w:rsidTr="004F76F2">
        <w:trPr>
          <w:trHeight w:val="252"/>
        </w:trPr>
        <w:tc>
          <w:tcPr>
            <w:tcW w:w="352" w:type="pct"/>
            <w:vMerge/>
            <w:tcBorders>
              <w:left w:val="single" w:sz="4" w:space="0" w:color="auto"/>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p>
        </w:tc>
        <w:tc>
          <w:tcPr>
            <w:tcW w:w="358" w:type="pct"/>
            <w:vMerge w:val="restart"/>
            <w:tcBorders>
              <w:top w:val="single" w:sz="4" w:space="0" w:color="auto"/>
              <w:left w:val="single" w:sz="4" w:space="0" w:color="auto"/>
              <w:right w:val="single" w:sz="4" w:space="0" w:color="auto"/>
            </w:tcBorders>
            <w:shd w:val="clear" w:color="auto" w:fill="auto"/>
            <w:vAlign w:val="center"/>
          </w:tcPr>
          <w:p w:rsidR="00C3037B" w:rsidRPr="004201B0" w:rsidRDefault="00C3037B" w:rsidP="004F76F2">
            <w:pPr>
              <w:ind w:left="-57" w:right="-57"/>
              <w:jc w:val="center"/>
              <w:rPr>
                <w:sz w:val="16"/>
                <w:szCs w:val="16"/>
              </w:rPr>
            </w:pPr>
            <w:r w:rsidRPr="004201B0">
              <w:rPr>
                <w:sz w:val="16"/>
                <w:szCs w:val="16"/>
              </w:rPr>
              <w:t>A4</w:t>
            </w:r>
          </w:p>
        </w:tc>
        <w:tc>
          <w:tcPr>
            <w:tcW w:w="385" w:type="pct"/>
            <w:vMerge/>
            <w:tcBorders>
              <w:left w:val="single" w:sz="4" w:space="0" w:color="auto"/>
              <w:right w:val="single" w:sz="4" w:space="0" w:color="auto"/>
            </w:tcBorders>
            <w:shd w:val="clear" w:color="auto" w:fill="auto"/>
            <w:vAlign w:val="center"/>
            <w:hideMark/>
          </w:tcPr>
          <w:p w:rsidR="00C3037B" w:rsidRPr="004201B0" w:rsidRDefault="00C3037B" w:rsidP="004F76F2">
            <w:pPr>
              <w:ind w:left="-57" w:right="-57"/>
              <w:jc w:val="center"/>
              <w:rPr>
                <w:sz w:val="16"/>
                <w:szCs w:val="16"/>
              </w:rPr>
            </w:pPr>
          </w:p>
        </w:tc>
        <w:tc>
          <w:tcPr>
            <w:tcW w:w="448" w:type="pct"/>
            <w:vMerge/>
            <w:tcBorders>
              <w:left w:val="nil"/>
              <w:bottom w:val="single" w:sz="4" w:space="0" w:color="auto"/>
              <w:right w:val="single" w:sz="4" w:space="0" w:color="auto"/>
            </w:tcBorders>
            <w:shd w:val="clear" w:color="auto" w:fill="auto"/>
            <w:vAlign w:val="center"/>
            <w:hideMark/>
          </w:tcPr>
          <w:p w:rsidR="00C3037B" w:rsidRPr="004201B0" w:rsidRDefault="00C3037B" w:rsidP="004F76F2">
            <w:pPr>
              <w:ind w:left="-57" w:right="-57"/>
              <w:jc w:val="center"/>
              <w:rPr>
                <w:sz w:val="16"/>
                <w:szCs w:val="16"/>
              </w:rPr>
            </w:pPr>
          </w:p>
        </w:tc>
        <w:tc>
          <w:tcPr>
            <w:tcW w:w="553" w:type="pct"/>
            <w:tcBorders>
              <w:top w:val="single" w:sz="4" w:space="0" w:color="auto"/>
              <w:left w:val="nil"/>
              <w:bottom w:val="single" w:sz="4" w:space="0" w:color="auto"/>
              <w:right w:val="single" w:sz="4" w:space="0" w:color="auto"/>
            </w:tcBorders>
            <w:shd w:val="clear" w:color="auto" w:fill="DAEEF3"/>
            <w:vAlign w:val="center"/>
            <w:hideMark/>
          </w:tcPr>
          <w:p w:rsidR="00C3037B" w:rsidRPr="004201B0" w:rsidRDefault="00C3037B" w:rsidP="004F76F2">
            <w:pPr>
              <w:ind w:left="-57" w:right="-57"/>
              <w:jc w:val="center"/>
              <w:rPr>
                <w:sz w:val="16"/>
                <w:szCs w:val="16"/>
              </w:rPr>
            </w:pPr>
            <w:r w:rsidRPr="004201B0">
              <w:rPr>
                <w:sz w:val="16"/>
                <w:szCs w:val="16"/>
              </w:rPr>
              <w:t>100</w:t>
            </w:r>
          </w:p>
        </w:tc>
        <w:tc>
          <w:tcPr>
            <w:tcW w:w="595" w:type="pct"/>
            <w:tcBorders>
              <w:top w:val="single" w:sz="4" w:space="0" w:color="auto"/>
              <w:left w:val="nil"/>
              <w:bottom w:val="single" w:sz="4" w:space="0" w:color="auto"/>
              <w:right w:val="single" w:sz="4" w:space="0" w:color="auto"/>
            </w:tcBorders>
            <w:shd w:val="clear" w:color="auto" w:fill="DAEEF3"/>
            <w:vAlign w:val="center"/>
            <w:hideMark/>
          </w:tcPr>
          <w:p w:rsidR="00C3037B" w:rsidRPr="004201B0" w:rsidRDefault="00C3037B" w:rsidP="004F76F2">
            <w:pPr>
              <w:spacing w:line="240" w:lineRule="auto"/>
              <w:ind w:left="-57" w:right="-57"/>
              <w:jc w:val="center"/>
              <w:rPr>
                <w:sz w:val="16"/>
                <w:szCs w:val="16"/>
              </w:rPr>
            </w:pPr>
            <w:r w:rsidRPr="004201B0">
              <w:rPr>
                <w:sz w:val="16"/>
                <w:szCs w:val="16"/>
              </w:rPr>
              <w:t>100</w:t>
            </w:r>
          </w:p>
        </w:tc>
        <w:tc>
          <w:tcPr>
            <w:tcW w:w="595" w:type="pct"/>
            <w:tcBorders>
              <w:top w:val="single" w:sz="4" w:space="0" w:color="auto"/>
              <w:left w:val="nil"/>
              <w:bottom w:val="single" w:sz="4" w:space="0" w:color="auto"/>
              <w:right w:val="single" w:sz="4" w:space="0" w:color="auto"/>
            </w:tcBorders>
            <w:shd w:val="clear" w:color="auto" w:fill="DAEEF3"/>
            <w:vAlign w:val="center"/>
            <w:hideMark/>
          </w:tcPr>
          <w:p w:rsidR="00C3037B" w:rsidRPr="004201B0" w:rsidRDefault="00C3037B" w:rsidP="004F76F2">
            <w:pPr>
              <w:spacing w:line="240" w:lineRule="auto"/>
              <w:ind w:left="-57" w:right="-57"/>
              <w:jc w:val="center"/>
              <w:rPr>
                <w:sz w:val="16"/>
                <w:szCs w:val="16"/>
              </w:rPr>
            </w:pPr>
            <w:r w:rsidRPr="004201B0">
              <w:rPr>
                <w:sz w:val="16"/>
                <w:szCs w:val="16"/>
              </w:rPr>
              <w:t>100</w:t>
            </w:r>
          </w:p>
        </w:tc>
        <w:tc>
          <w:tcPr>
            <w:tcW w:w="526" w:type="pct"/>
            <w:tcBorders>
              <w:top w:val="single" w:sz="4" w:space="0" w:color="auto"/>
              <w:left w:val="nil"/>
              <w:bottom w:val="single" w:sz="4" w:space="0" w:color="auto"/>
              <w:right w:val="single" w:sz="4" w:space="0" w:color="auto"/>
            </w:tcBorders>
            <w:shd w:val="clear" w:color="auto" w:fill="DAEEF3"/>
            <w:vAlign w:val="center"/>
            <w:hideMark/>
          </w:tcPr>
          <w:p w:rsidR="00C3037B" w:rsidRPr="004201B0" w:rsidRDefault="00C3037B" w:rsidP="004F76F2">
            <w:pPr>
              <w:ind w:left="-57" w:right="-57"/>
              <w:jc w:val="center"/>
              <w:rPr>
                <w:sz w:val="16"/>
                <w:szCs w:val="16"/>
              </w:rPr>
            </w:pPr>
            <w:r w:rsidRPr="004201B0">
              <w:rPr>
                <w:sz w:val="16"/>
                <w:szCs w:val="16"/>
              </w:rPr>
              <w:t>100</w:t>
            </w:r>
          </w:p>
        </w:tc>
        <w:tc>
          <w:tcPr>
            <w:tcW w:w="595" w:type="pct"/>
            <w:tcBorders>
              <w:top w:val="single" w:sz="4" w:space="0" w:color="auto"/>
              <w:left w:val="nil"/>
              <w:bottom w:val="single" w:sz="4" w:space="0" w:color="auto"/>
              <w:right w:val="single" w:sz="4" w:space="0" w:color="auto"/>
            </w:tcBorders>
            <w:shd w:val="clear" w:color="auto" w:fill="DAEEF3"/>
            <w:vAlign w:val="center"/>
            <w:hideMark/>
          </w:tcPr>
          <w:p w:rsidR="00C3037B" w:rsidRPr="004201B0" w:rsidRDefault="00C3037B" w:rsidP="004F76F2">
            <w:pPr>
              <w:ind w:left="-57" w:right="-57"/>
              <w:jc w:val="center"/>
              <w:rPr>
                <w:sz w:val="16"/>
                <w:szCs w:val="16"/>
              </w:rPr>
            </w:pPr>
            <w:r w:rsidRPr="004201B0">
              <w:rPr>
                <w:sz w:val="16"/>
                <w:szCs w:val="16"/>
              </w:rPr>
              <w:t>100</w:t>
            </w:r>
          </w:p>
        </w:tc>
        <w:tc>
          <w:tcPr>
            <w:tcW w:w="594" w:type="pct"/>
            <w:tcBorders>
              <w:top w:val="single" w:sz="4" w:space="0" w:color="auto"/>
              <w:left w:val="nil"/>
              <w:bottom w:val="single" w:sz="4" w:space="0" w:color="auto"/>
              <w:right w:val="single" w:sz="4" w:space="0" w:color="auto"/>
            </w:tcBorders>
            <w:shd w:val="clear" w:color="auto" w:fill="DAEEF3"/>
            <w:vAlign w:val="center"/>
            <w:hideMark/>
          </w:tcPr>
          <w:p w:rsidR="00C3037B" w:rsidRPr="004201B0" w:rsidRDefault="00C3037B" w:rsidP="004F76F2">
            <w:pPr>
              <w:spacing w:line="240" w:lineRule="auto"/>
              <w:ind w:left="-57" w:right="-57"/>
              <w:jc w:val="center"/>
              <w:rPr>
                <w:sz w:val="16"/>
                <w:szCs w:val="16"/>
              </w:rPr>
            </w:pPr>
            <w:r w:rsidRPr="004201B0">
              <w:rPr>
                <w:sz w:val="16"/>
                <w:szCs w:val="16"/>
              </w:rPr>
              <w:t>100</w:t>
            </w:r>
          </w:p>
        </w:tc>
      </w:tr>
      <w:tr w:rsidR="00C3037B" w:rsidRPr="004201B0" w:rsidTr="004F76F2">
        <w:trPr>
          <w:trHeight w:val="271"/>
        </w:trPr>
        <w:tc>
          <w:tcPr>
            <w:tcW w:w="352" w:type="pct"/>
            <w:vMerge w:val="restart"/>
            <w:tcBorders>
              <w:top w:val="single" w:sz="4" w:space="0" w:color="auto"/>
              <w:left w:val="single" w:sz="4" w:space="0" w:color="auto"/>
              <w:right w:val="single" w:sz="4" w:space="0" w:color="auto"/>
            </w:tcBorders>
            <w:shd w:val="clear" w:color="auto" w:fill="auto"/>
            <w:vAlign w:val="center"/>
            <w:hideMark/>
          </w:tcPr>
          <w:p w:rsidR="00C3037B" w:rsidRPr="004201B0" w:rsidRDefault="00C3037B" w:rsidP="004F76F2">
            <w:pPr>
              <w:ind w:left="-57" w:right="-57"/>
              <w:jc w:val="center"/>
              <w:rPr>
                <w:sz w:val="16"/>
                <w:szCs w:val="16"/>
              </w:rPr>
            </w:pPr>
            <w:r w:rsidRPr="004201B0">
              <w:rPr>
                <w:sz w:val="16"/>
                <w:szCs w:val="16"/>
              </w:rPr>
              <w:t>10</w:t>
            </w:r>
          </w:p>
        </w:tc>
        <w:tc>
          <w:tcPr>
            <w:tcW w:w="358" w:type="pct"/>
            <w:vMerge/>
            <w:tcBorders>
              <w:left w:val="single" w:sz="4" w:space="0" w:color="auto"/>
              <w:bottom w:val="single" w:sz="4" w:space="0" w:color="auto"/>
              <w:right w:val="single" w:sz="4" w:space="0" w:color="auto"/>
            </w:tcBorders>
            <w:shd w:val="clear" w:color="auto" w:fill="auto"/>
            <w:vAlign w:val="center"/>
          </w:tcPr>
          <w:p w:rsidR="00C3037B" w:rsidRPr="004201B0" w:rsidRDefault="00C3037B" w:rsidP="004F76F2">
            <w:pPr>
              <w:ind w:left="-57" w:right="-57"/>
              <w:jc w:val="center"/>
              <w:rPr>
                <w:sz w:val="16"/>
                <w:szCs w:val="16"/>
              </w:rPr>
            </w:pPr>
          </w:p>
        </w:tc>
        <w:tc>
          <w:tcPr>
            <w:tcW w:w="385" w:type="pct"/>
            <w:vMerge/>
            <w:tcBorders>
              <w:left w:val="single" w:sz="4" w:space="0" w:color="auto"/>
              <w:right w:val="single" w:sz="4" w:space="0" w:color="auto"/>
            </w:tcBorders>
            <w:shd w:val="clear" w:color="auto" w:fill="auto"/>
            <w:vAlign w:val="center"/>
            <w:hideMark/>
          </w:tcPr>
          <w:p w:rsidR="00C3037B" w:rsidRPr="004201B0" w:rsidRDefault="00C3037B" w:rsidP="004F76F2">
            <w:pPr>
              <w:ind w:left="-57" w:right="-57"/>
              <w:jc w:val="center"/>
              <w:rPr>
                <w:sz w:val="16"/>
                <w:szCs w:val="16"/>
              </w:rPr>
            </w:pPr>
          </w:p>
        </w:tc>
        <w:tc>
          <w:tcPr>
            <w:tcW w:w="448" w:type="pct"/>
            <w:vMerge w:val="restart"/>
            <w:tcBorders>
              <w:top w:val="single" w:sz="4" w:space="0" w:color="auto"/>
              <w:left w:val="nil"/>
              <w:right w:val="single" w:sz="4" w:space="0" w:color="auto"/>
            </w:tcBorders>
            <w:shd w:val="clear" w:color="auto" w:fill="auto"/>
            <w:vAlign w:val="center"/>
            <w:hideMark/>
          </w:tcPr>
          <w:p w:rsidR="00C3037B" w:rsidRPr="004201B0" w:rsidRDefault="00C3037B" w:rsidP="004F76F2">
            <w:pPr>
              <w:ind w:left="-57" w:right="-57"/>
              <w:jc w:val="center"/>
              <w:rPr>
                <w:sz w:val="16"/>
                <w:szCs w:val="16"/>
              </w:rPr>
            </w:pPr>
            <w:proofErr w:type="spellStart"/>
            <w:r w:rsidRPr="004201B0">
              <w:rPr>
                <w:sz w:val="16"/>
                <w:szCs w:val="16"/>
              </w:rPr>
              <w:t>Sơn</w:t>
            </w:r>
            <w:proofErr w:type="spellEnd"/>
            <w:r w:rsidRPr="004201B0">
              <w:rPr>
                <w:sz w:val="16"/>
                <w:szCs w:val="16"/>
              </w:rPr>
              <w:t xml:space="preserve"> </w:t>
            </w:r>
            <w:proofErr w:type="spellStart"/>
            <w:r w:rsidRPr="004201B0">
              <w:rPr>
                <w:sz w:val="16"/>
                <w:szCs w:val="16"/>
              </w:rPr>
              <w:t>Tịnh</w:t>
            </w:r>
            <w:proofErr w:type="spellEnd"/>
          </w:p>
        </w:tc>
        <w:tc>
          <w:tcPr>
            <w:tcW w:w="553" w:type="pct"/>
            <w:tcBorders>
              <w:top w:val="single" w:sz="4" w:space="0" w:color="auto"/>
              <w:left w:val="nil"/>
              <w:bottom w:val="single" w:sz="4" w:space="0" w:color="auto"/>
              <w:right w:val="single" w:sz="4" w:space="0" w:color="auto"/>
            </w:tcBorders>
            <w:shd w:val="clear" w:color="auto" w:fill="DAEEF3"/>
            <w:vAlign w:val="center"/>
            <w:hideMark/>
          </w:tcPr>
          <w:p w:rsidR="00C3037B" w:rsidRPr="004201B0" w:rsidRDefault="00C3037B" w:rsidP="004F76F2">
            <w:pPr>
              <w:spacing w:line="240" w:lineRule="auto"/>
              <w:ind w:left="-57" w:right="-57"/>
              <w:jc w:val="center"/>
              <w:rPr>
                <w:sz w:val="16"/>
                <w:szCs w:val="16"/>
              </w:rPr>
            </w:pPr>
            <w:r w:rsidRPr="004201B0">
              <w:rPr>
                <w:sz w:val="16"/>
                <w:szCs w:val="16"/>
              </w:rPr>
              <w:t>100</w:t>
            </w:r>
          </w:p>
        </w:tc>
        <w:tc>
          <w:tcPr>
            <w:tcW w:w="595" w:type="pct"/>
            <w:tcBorders>
              <w:top w:val="single" w:sz="4" w:space="0" w:color="auto"/>
              <w:left w:val="nil"/>
              <w:bottom w:val="single" w:sz="4" w:space="0" w:color="auto"/>
              <w:right w:val="single" w:sz="4" w:space="0" w:color="auto"/>
            </w:tcBorders>
            <w:shd w:val="clear" w:color="auto" w:fill="DAEEF3"/>
            <w:vAlign w:val="center"/>
            <w:hideMark/>
          </w:tcPr>
          <w:p w:rsidR="00C3037B" w:rsidRPr="004201B0" w:rsidRDefault="00C3037B" w:rsidP="004F76F2">
            <w:pPr>
              <w:spacing w:line="240" w:lineRule="auto"/>
              <w:ind w:left="-57" w:right="-57"/>
              <w:jc w:val="center"/>
              <w:rPr>
                <w:sz w:val="16"/>
                <w:szCs w:val="16"/>
              </w:rPr>
            </w:pPr>
            <w:r w:rsidRPr="004201B0">
              <w:rPr>
                <w:sz w:val="16"/>
                <w:szCs w:val="16"/>
              </w:rPr>
              <w:t>100</w:t>
            </w:r>
          </w:p>
        </w:tc>
        <w:tc>
          <w:tcPr>
            <w:tcW w:w="595" w:type="pct"/>
            <w:tcBorders>
              <w:top w:val="single" w:sz="4" w:space="0" w:color="auto"/>
              <w:left w:val="nil"/>
              <w:bottom w:val="single" w:sz="4" w:space="0" w:color="auto"/>
              <w:right w:val="single" w:sz="4" w:space="0" w:color="auto"/>
            </w:tcBorders>
            <w:shd w:val="clear" w:color="auto" w:fill="DAEEF3"/>
            <w:vAlign w:val="center"/>
            <w:hideMark/>
          </w:tcPr>
          <w:p w:rsidR="00C3037B" w:rsidRPr="004201B0" w:rsidRDefault="00C3037B" w:rsidP="004F76F2">
            <w:pPr>
              <w:spacing w:line="240" w:lineRule="auto"/>
              <w:ind w:left="-57" w:right="-57"/>
              <w:jc w:val="center"/>
              <w:rPr>
                <w:sz w:val="16"/>
                <w:szCs w:val="16"/>
              </w:rPr>
            </w:pPr>
            <w:r w:rsidRPr="004201B0">
              <w:rPr>
                <w:sz w:val="16"/>
                <w:szCs w:val="16"/>
              </w:rPr>
              <w:t>100</w:t>
            </w:r>
          </w:p>
        </w:tc>
        <w:tc>
          <w:tcPr>
            <w:tcW w:w="526" w:type="pct"/>
            <w:tcBorders>
              <w:top w:val="single" w:sz="4" w:space="0" w:color="auto"/>
              <w:left w:val="nil"/>
              <w:bottom w:val="single" w:sz="4" w:space="0" w:color="auto"/>
              <w:right w:val="single" w:sz="4" w:space="0" w:color="auto"/>
            </w:tcBorders>
            <w:shd w:val="clear" w:color="auto" w:fill="DAEEF3"/>
            <w:vAlign w:val="center"/>
            <w:hideMark/>
          </w:tcPr>
          <w:p w:rsidR="00C3037B" w:rsidRPr="004201B0" w:rsidRDefault="00C3037B" w:rsidP="004F76F2">
            <w:pPr>
              <w:ind w:left="-57" w:right="-57"/>
              <w:jc w:val="center"/>
              <w:rPr>
                <w:sz w:val="16"/>
                <w:szCs w:val="16"/>
              </w:rPr>
            </w:pPr>
            <w:r w:rsidRPr="004201B0">
              <w:rPr>
                <w:sz w:val="16"/>
                <w:szCs w:val="16"/>
              </w:rPr>
              <w:t>100</w:t>
            </w:r>
          </w:p>
        </w:tc>
        <w:tc>
          <w:tcPr>
            <w:tcW w:w="595" w:type="pct"/>
            <w:tcBorders>
              <w:top w:val="single" w:sz="4" w:space="0" w:color="auto"/>
              <w:left w:val="nil"/>
              <w:bottom w:val="single" w:sz="4" w:space="0" w:color="auto"/>
              <w:right w:val="single" w:sz="4" w:space="0" w:color="auto"/>
            </w:tcBorders>
            <w:shd w:val="clear" w:color="auto" w:fill="DAEEF3"/>
            <w:vAlign w:val="center"/>
            <w:hideMark/>
          </w:tcPr>
          <w:p w:rsidR="00C3037B" w:rsidRPr="004201B0" w:rsidRDefault="00C3037B" w:rsidP="004F76F2">
            <w:pPr>
              <w:spacing w:line="240" w:lineRule="auto"/>
              <w:ind w:left="-57" w:right="-57"/>
              <w:jc w:val="center"/>
              <w:rPr>
                <w:sz w:val="16"/>
                <w:szCs w:val="16"/>
              </w:rPr>
            </w:pPr>
            <w:r w:rsidRPr="004201B0">
              <w:rPr>
                <w:sz w:val="16"/>
                <w:szCs w:val="16"/>
              </w:rPr>
              <w:t>100</w:t>
            </w:r>
          </w:p>
        </w:tc>
        <w:tc>
          <w:tcPr>
            <w:tcW w:w="594" w:type="pct"/>
            <w:tcBorders>
              <w:top w:val="single" w:sz="4" w:space="0" w:color="auto"/>
              <w:left w:val="nil"/>
              <w:bottom w:val="single" w:sz="4" w:space="0" w:color="auto"/>
              <w:right w:val="single" w:sz="4" w:space="0" w:color="auto"/>
            </w:tcBorders>
            <w:shd w:val="clear" w:color="auto" w:fill="DAEEF3"/>
            <w:vAlign w:val="center"/>
            <w:hideMark/>
          </w:tcPr>
          <w:p w:rsidR="00C3037B" w:rsidRPr="004201B0" w:rsidRDefault="00C3037B" w:rsidP="004F76F2">
            <w:pPr>
              <w:spacing w:line="240" w:lineRule="auto"/>
              <w:ind w:left="-57" w:right="-57"/>
              <w:jc w:val="center"/>
              <w:rPr>
                <w:sz w:val="16"/>
                <w:szCs w:val="16"/>
              </w:rPr>
            </w:pPr>
            <w:r w:rsidRPr="004201B0">
              <w:rPr>
                <w:sz w:val="16"/>
                <w:szCs w:val="16"/>
              </w:rPr>
              <w:t>100</w:t>
            </w:r>
          </w:p>
        </w:tc>
      </w:tr>
      <w:tr w:rsidR="00C3037B" w:rsidRPr="004201B0" w:rsidTr="004F76F2">
        <w:trPr>
          <w:trHeight w:val="269"/>
        </w:trPr>
        <w:tc>
          <w:tcPr>
            <w:tcW w:w="352" w:type="pct"/>
            <w:vMerge/>
            <w:tcBorders>
              <w:left w:val="single" w:sz="4" w:space="0" w:color="auto"/>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p>
        </w:tc>
        <w:tc>
          <w:tcPr>
            <w:tcW w:w="358" w:type="pct"/>
            <w:vMerge w:val="restart"/>
            <w:tcBorders>
              <w:top w:val="single" w:sz="4" w:space="0" w:color="auto"/>
              <w:left w:val="single" w:sz="4" w:space="0" w:color="auto"/>
              <w:right w:val="single" w:sz="4" w:space="0" w:color="auto"/>
            </w:tcBorders>
            <w:shd w:val="clear" w:color="auto" w:fill="auto"/>
            <w:vAlign w:val="center"/>
          </w:tcPr>
          <w:p w:rsidR="00C3037B" w:rsidRPr="004201B0" w:rsidRDefault="00C3037B" w:rsidP="004F76F2">
            <w:pPr>
              <w:ind w:left="-57" w:right="-57"/>
              <w:jc w:val="center"/>
              <w:rPr>
                <w:sz w:val="16"/>
                <w:szCs w:val="16"/>
              </w:rPr>
            </w:pPr>
            <w:r w:rsidRPr="004201B0">
              <w:rPr>
                <w:sz w:val="16"/>
                <w:szCs w:val="16"/>
              </w:rPr>
              <w:t>A5</w:t>
            </w:r>
          </w:p>
        </w:tc>
        <w:tc>
          <w:tcPr>
            <w:tcW w:w="385" w:type="pct"/>
            <w:vMerge/>
            <w:tcBorders>
              <w:left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p>
        </w:tc>
        <w:tc>
          <w:tcPr>
            <w:tcW w:w="448" w:type="pct"/>
            <w:vMerge/>
            <w:tcBorders>
              <w:left w:val="nil"/>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p>
        </w:tc>
        <w:tc>
          <w:tcPr>
            <w:tcW w:w="553" w:type="pct"/>
            <w:tcBorders>
              <w:top w:val="nil"/>
              <w:left w:val="nil"/>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r>
              <w:rPr>
                <w:sz w:val="16"/>
                <w:szCs w:val="16"/>
              </w:rPr>
              <w:t>9</w:t>
            </w:r>
            <w:r w:rsidRPr="004201B0">
              <w:rPr>
                <w:sz w:val="16"/>
                <w:szCs w:val="16"/>
              </w:rPr>
              <w:t>0</w:t>
            </w:r>
          </w:p>
        </w:tc>
        <w:tc>
          <w:tcPr>
            <w:tcW w:w="595" w:type="pct"/>
            <w:tcBorders>
              <w:top w:val="nil"/>
              <w:left w:val="nil"/>
              <w:bottom w:val="single" w:sz="4" w:space="0" w:color="auto"/>
              <w:right w:val="single" w:sz="4" w:space="0" w:color="auto"/>
            </w:tcBorders>
            <w:shd w:val="clear" w:color="auto" w:fill="DAEEF3"/>
            <w:vAlign w:val="center"/>
            <w:hideMark/>
          </w:tcPr>
          <w:p w:rsidR="00C3037B" w:rsidRPr="004201B0" w:rsidRDefault="00C3037B" w:rsidP="004F76F2">
            <w:pPr>
              <w:spacing w:line="240" w:lineRule="auto"/>
              <w:ind w:left="-57" w:right="-57"/>
              <w:jc w:val="center"/>
              <w:rPr>
                <w:sz w:val="16"/>
                <w:szCs w:val="16"/>
              </w:rPr>
            </w:pPr>
            <w:r w:rsidRPr="004201B0">
              <w:rPr>
                <w:sz w:val="16"/>
                <w:szCs w:val="16"/>
              </w:rPr>
              <w:t>100</w:t>
            </w:r>
          </w:p>
        </w:tc>
        <w:tc>
          <w:tcPr>
            <w:tcW w:w="595" w:type="pct"/>
            <w:tcBorders>
              <w:top w:val="nil"/>
              <w:left w:val="nil"/>
              <w:bottom w:val="single" w:sz="4" w:space="0" w:color="auto"/>
              <w:right w:val="single" w:sz="4" w:space="0" w:color="auto"/>
            </w:tcBorders>
            <w:shd w:val="clear" w:color="auto" w:fill="DAEEF3"/>
            <w:vAlign w:val="center"/>
            <w:hideMark/>
          </w:tcPr>
          <w:p w:rsidR="00C3037B" w:rsidRPr="004201B0" w:rsidRDefault="00C3037B" w:rsidP="004F76F2">
            <w:pPr>
              <w:spacing w:line="240" w:lineRule="auto"/>
              <w:ind w:left="-57" w:right="-57"/>
              <w:jc w:val="center"/>
              <w:rPr>
                <w:sz w:val="16"/>
                <w:szCs w:val="16"/>
              </w:rPr>
            </w:pPr>
            <w:r w:rsidRPr="004201B0">
              <w:rPr>
                <w:sz w:val="16"/>
                <w:szCs w:val="16"/>
              </w:rPr>
              <w:t>100</w:t>
            </w:r>
          </w:p>
        </w:tc>
        <w:tc>
          <w:tcPr>
            <w:tcW w:w="526" w:type="pct"/>
            <w:tcBorders>
              <w:top w:val="nil"/>
              <w:left w:val="nil"/>
              <w:bottom w:val="single" w:sz="4" w:space="0" w:color="auto"/>
              <w:right w:val="single" w:sz="4" w:space="0" w:color="auto"/>
            </w:tcBorders>
            <w:shd w:val="clear" w:color="auto" w:fill="DAEEF3"/>
            <w:vAlign w:val="center"/>
            <w:hideMark/>
          </w:tcPr>
          <w:p w:rsidR="00C3037B" w:rsidRPr="004201B0" w:rsidRDefault="00C3037B" w:rsidP="004F76F2">
            <w:pPr>
              <w:spacing w:line="240" w:lineRule="auto"/>
              <w:ind w:left="-57" w:right="-57"/>
              <w:jc w:val="center"/>
              <w:rPr>
                <w:sz w:val="16"/>
                <w:szCs w:val="16"/>
              </w:rPr>
            </w:pPr>
            <w:r w:rsidRPr="004201B0">
              <w:rPr>
                <w:sz w:val="16"/>
                <w:szCs w:val="16"/>
              </w:rPr>
              <w:t>100</w:t>
            </w:r>
          </w:p>
        </w:tc>
        <w:tc>
          <w:tcPr>
            <w:tcW w:w="595" w:type="pct"/>
            <w:tcBorders>
              <w:top w:val="nil"/>
              <w:left w:val="nil"/>
              <w:bottom w:val="single" w:sz="4" w:space="0" w:color="auto"/>
              <w:right w:val="single" w:sz="4" w:space="0" w:color="auto"/>
            </w:tcBorders>
            <w:shd w:val="clear" w:color="auto" w:fill="DAEEF3"/>
            <w:vAlign w:val="center"/>
            <w:hideMark/>
          </w:tcPr>
          <w:p w:rsidR="00C3037B" w:rsidRPr="004201B0" w:rsidRDefault="00C3037B" w:rsidP="004F76F2">
            <w:pPr>
              <w:spacing w:line="240" w:lineRule="auto"/>
              <w:ind w:left="-57" w:right="-57"/>
              <w:jc w:val="center"/>
              <w:rPr>
                <w:sz w:val="16"/>
                <w:szCs w:val="16"/>
              </w:rPr>
            </w:pPr>
            <w:r w:rsidRPr="004201B0">
              <w:rPr>
                <w:sz w:val="16"/>
                <w:szCs w:val="16"/>
              </w:rPr>
              <w:t>100</w:t>
            </w:r>
          </w:p>
        </w:tc>
        <w:tc>
          <w:tcPr>
            <w:tcW w:w="594" w:type="pct"/>
            <w:tcBorders>
              <w:top w:val="nil"/>
              <w:left w:val="nil"/>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r w:rsidRPr="004201B0">
              <w:rPr>
                <w:sz w:val="16"/>
                <w:szCs w:val="16"/>
              </w:rPr>
              <w:t>95</w:t>
            </w:r>
          </w:p>
        </w:tc>
      </w:tr>
      <w:tr w:rsidR="00C3037B" w:rsidRPr="004201B0" w:rsidTr="004F76F2">
        <w:trPr>
          <w:trHeight w:val="285"/>
        </w:trPr>
        <w:tc>
          <w:tcPr>
            <w:tcW w:w="352" w:type="pct"/>
            <w:tcBorders>
              <w:top w:val="nil"/>
              <w:left w:val="single" w:sz="4" w:space="0" w:color="auto"/>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r w:rsidRPr="004201B0">
              <w:rPr>
                <w:sz w:val="16"/>
                <w:szCs w:val="16"/>
              </w:rPr>
              <w:t>11</w:t>
            </w:r>
          </w:p>
        </w:tc>
        <w:tc>
          <w:tcPr>
            <w:tcW w:w="358" w:type="pct"/>
            <w:vMerge/>
            <w:tcBorders>
              <w:left w:val="single" w:sz="4" w:space="0" w:color="auto"/>
              <w:right w:val="single" w:sz="4" w:space="0" w:color="auto"/>
            </w:tcBorders>
            <w:shd w:val="clear" w:color="auto" w:fill="auto"/>
            <w:vAlign w:val="center"/>
          </w:tcPr>
          <w:p w:rsidR="00C3037B" w:rsidRPr="004201B0" w:rsidRDefault="00C3037B" w:rsidP="004F76F2">
            <w:pPr>
              <w:spacing w:line="240" w:lineRule="auto"/>
              <w:ind w:left="-57" w:right="-57"/>
              <w:jc w:val="center"/>
              <w:rPr>
                <w:sz w:val="16"/>
                <w:szCs w:val="16"/>
              </w:rPr>
            </w:pPr>
          </w:p>
        </w:tc>
        <w:tc>
          <w:tcPr>
            <w:tcW w:w="385" w:type="pct"/>
            <w:vMerge/>
            <w:tcBorders>
              <w:left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p>
        </w:tc>
        <w:tc>
          <w:tcPr>
            <w:tcW w:w="448" w:type="pct"/>
            <w:tcBorders>
              <w:top w:val="single" w:sz="4" w:space="0" w:color="auto"/>
              <w:left w:val="nil"/>
              <w:bottom w:val="single" w:sz="4" w:space="0" w:color="auto"/>
              <w:right w:val="single" w:sz="4" w:space="0" w:color="auto"/>
            </w:tcBorders>
            <w:shd w:val="clear" w:color="auto" w:fill="auto"/>
            <w:vAlign w:val="center"/>
            <w:hideMark/>
          </w:tcPr>
          <w:p w:rsidR="00C3037B" w:rsidRPr="004201B0" w:rsidRDefault="00C3037B" w:rsidP="004F76F2">
            <w:pPr>
              <w:ind w:left="-113" w:right="-113"/>
              <w:jc w:val="center"/>
              <w:rPr>
                <w:sz w:val="16"/>
                <w:szCs w:val="16"/>
              </w:rPr>
            </w:pPr>
            <w:proofErr w:type="spellStart"/>
            <w:r w:rsidRPr="004201B0">
              <w:rPr>
                <w:sz w:val="16"/>
                <w:szCs w:val="16"/>
              </w:rPr>
              <w:t>Tư</w:t>
            </w:r>
            <w:proofErr w:type="spellEnd"/>
            <w:r w:rsidRPr="004201B0">
              <w:rPr>
                <w:sz w:val="16"/>
                <w:szCs w:val="16"/>
              </w:rPr>
              <w:t xml:space="preserve"> </w:t>
            </w:r>
            <w:proofErr w:type="spellStart"/>
            <w:r w:rsidRPr="004201B0">
              <w:rPr>
                <w:sz w:val="16"/>
                <w:szCs w:val="16"/>
              </w:rPr>
              <w:t>Nghĩa</w:t>
            </w:r>
            <w:proofErr w:type="spellEnd"/>
            <w:r w:rsidRPr="004201B0">
              <w:rPr>
                <w:sz w:val="16"/>
                <w:szCs w:val="16"/>
              </w:rPr>
              <w:t xml:space="preserve">, </w:t>
            </w:r>
          </w:p>
        </w:tc>
        <w:tc>
          <w:tcPr>
            <w:tcW w:w="553" w:type="pct"/>
            <w:tcBorders>
              <w:top w:val="single" w:sz="4" w:space="0" w:color="auto"/>
              <w:left w:val="nil"/>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r w:rsidRPr="004201B0">
              <w:rPr>
                <w:sz w:val="16"/>
                <w:szCs w:val="16"/>
              </w:rPr>
              <w:t>9</w:t>
            </w:r>
            <w:r>
              <w:rPr>
                <w:sz w:val="16"/>
                <w:szCs w:val="16"/>
              </w:rPr>
              <w:t>5</w:t>
            </w:r>
          </w:p>
        </w:tc>
        <w:tc>
          <w:tcPr>
            <w:tcW w:w="595" w:type="pct"/>
            <w:tcBorders>
              <w:top w:val="single" w:sz="4" w:space="0" w:color="auto"/>
              <w:left w:val="nil"/>
              <w:bottom w:val="single" w:sz="4" w:space="0" w:color="auto"/>
              <w:right w:val="single" w:sz="4" w:space="0" w:color="auto"/>
            </w:tcBorders>
            <w:shd w:val="clear" w:color="auto" w:fill="DAEEF3"/>
            <w:vAlign w:val="center"/>
            <w:hideMark/>
          </w:tcPr>
          <w:p w:rsidR="00C3037B" w:rsidRPr="004201B0" w:rsidRDefault="00C3037B" w:rsidP="004F76F2">
            <w:pPr>
              <w:spacing w:line="240" w:lineRule="auto"/>
              <w:ind w:left="-57" w:right="-57"/>
              <w:jc w:val="center"/>
              <w:rPr>
                <w:sz w:val="16"/>
                <w:szCs w:val="16"/>
              </w:rPr>
            </w:pPr>
            <w:r w:rsidRPr="004201B0">
              <w:rPr>
                <w:sz w:val="16"/>
                <w:szCs w:val="16"/>
              </w:rPr>
              <w:t>100</w:t>
            </w:r>
          </w:p>
        </w:tc>
        <w:tc>
          <w:tcPr>
            <w:tcW w:w="595" w:type="pct"/>
            <w:tcBorders>
              <w:top w:val="single" w:sz="4" w:space="0" w:color="auto"/>
              <w:left w:val="nil"/>
              <w:bottom w:val="single" w:sz="4" w:space="0" w:color="auto"/>
              <w:right w:val="single" w:sz="4" w:space="0" w:color="auto"/>
            </w:tcBorders>
            <w:shd w:val="clear" w:color="auto" w:fill="DAEEF3"/>
            <w:vAlign w:val="center"/>
            <w:hideMark/>
          </w:tcPr>
          <w:p w:rsidR="00C3037B" w:rsidRPr="004201B0" w:rsidRDefault="00C3037B" w:rsidP="004F76F2">
            <w:pPr>
              <w:spacing w:line="240" w:lineRule="auto"/>
              <w:ind w:left="-57" w:right="-57"/>
              <w:jc w:val="center"/>
              <w:rPr>
                <w:sz w:val="16"/>
                <w:szCs w:val="16"/>
              </w:rPr>
            </w:pPr>
            <w:r>
              <w:rPr>
                <w:sz w:val="16"/>
                <w:szCs w:val="16"/>
              </w:rPr>
              <w:t>100</w:t>
            </w:r>
          </w:p>
        </w:tc>
        <w:tc>
          <w:tcPr>
            <w:tcW w:w="526" w:type="pct"/>
            <w:tcBorders>
              <w:top w:val="single" w:sz="4" w:space="0" w:color="auto"/>
              <w:left w:val="nil"/>
              <w:bottom w:val="single" w:sz="4" w:space="0" w:color="auto"/>
              <w:right w:val="single" w:sz="4" w:space="0" w:color="auto"/>
            </w:tcBorders>
            <w:shd w:val="clear" w:color="auto" w:fill="DAEEF3"/>
            <w:vAlign w:val="center"/>
            <w:hideMark/>
          </w:tcPr>
          <w:p w:rsidR="00C3037B" w:rsidRPr="004201B0" w:rsidRDefault="00C3037B" w:rsidP="004F76F2">
            <w:pPr>
              <w:spacing w:line="240" w:lineRule="auto"/>
              <w:ind w:left="-57" w:right="-57"/>
              <w:jc w:val="center"/>
              <w:rPr>
                <w:sz w:val="16"/>
                <w:szCs w:val="16"/>
              </w:rPr>
            </w:pPr>
            <w:r w:rsidRPr="004201B0">
              <w:rPr>
                <w:sz w:val="16"/>
                <w:szCs w:val="16"/>
              </w:rPr>
              <w:t>100</w:t>
            </w:r>
          </w:p>
        </w:tc>
        <w:tc>
          <w:tcPr>
            <w:tcW w:w="595" w:type="pct"/>
            <w:tcBorders>
              <w:top w:val="single" w:sz="4" w:space="0" w:color="auto"/>
              <w:left w:val="nil"/>
              <w:bottom w:val="single" w:sz="4" w:space="0" w:color="auto"/>
              <w:right w:val="single" w:sz="4" w:space="0" w:color="auto"/>
            </w:tcBorders>
            <w:shd w:val="clear" w:color="auto" w:fill="DAEEF3"/>
            <w:vAlign w:val="center"/>
            <w:hideMark/>
          </w:tcPr>
          <w:p w:rsidR="00C3037B" w:rsidRPr="004201B0" w:rsidRDefault="00C3037B" w:rsidP="004F76F2">
            <w:pPr>
              <w:spacing w:line="240" w:lineRule="auto"/>
              <w:ind w:left="-57" w:right="-57"/>
              <w:jc w:val="center"/>
              <w:rPr>
                <w:sz w:val="16"/>
                <w:szCs w:val="16"/>
              </w:rPr>
            </w:pPr>
            <w:r w:rsidRPr="004201B0">
              <w:rPr>
                <w:sz w:val="16"/>
                <w:szCs w:val="16"/>
              </w:rPr>
              <w:t>100</w:t>
            </w:r>
          </w:p>
        </w:tc>
        <w:tc>
          <w:tcPr>
            <w:tcW w:w="594" w:type="pct"/>
            <w:tcBorders>
              <w:top w:val="single" w:sz="4" w:space="0" w:color="auto"/>
              <w:left w:val="nil"/>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r w:rsidRPr="004201B0">
              <w:rPr>
                <w:sz w:val="16"/>
                <w:szCs w:val="16"/>
              </w:rPr>
              <w:t>88</w:t>
            </w:r>
          </w:p>
        </w:tc>
      </w:tr>
      <w:tr w:rsidR="00C3037B" w:rsidRPr="004201B0" w:rsidTr="004F76F2">
        <w:trPr>
          <w:trHeight w:val="288"/>
        </w:trPr>
        <w:tc>
          <w:tcPr>
            <w:tcW w:w="35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r w:rsidRPr="004201B0">
              <w:rPr>
                <w:sz w:val="16"/>
                <w:szCs w:val="16"/>
              </w:rPr>
              <w:t>12</w:t>
            </w:r>
          </w:p>
        </w:tc>
        <w:tc>
          <w:tcPr>
            <w:tcW w:w="358" w:type="pct"/>
            <w:vMerge/>
            <w:tcBorders>
              <w:left w:val="single" w:sz="4" w:space="0" w:color="auto"/>
              <w:right w:val="single" w:sz="4" w:space="0" w:color="auto"/>
            </w:tcBorders>
            <w:shd w:val="clear" w:color="auto" w:fill="auto"/>
            <w:vAlign w:val="center"/>
          </w:tcPr>
          <w:p w:rsidR="00C3037B" w:rsidRPr="004201B0" w:rsidRDefault="00C3037B" w:rsidP="004F76F2">
            <w:pPr>
              <w:spacing w:line="240" w:lineRule="auto"/>
              <w:ind w:left="-57" w:right="-57"/>
              <w:jc w:val="center"/>
              <w:rPr>
                <w:sz w:val="16"/>
                <w:szCs w:val="16"/>
              </w:rPr>
            </w:pPr>
          </w:p>
        </w:tc>
        <w:tc>
          <w:tcPr>
            <w:tcW w:w="385" w:type="pct"/>
            <w:vMerge/>
            <w:tcBorders>
              <w:left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p>
        </w:tc>
        <w:tc>
          <w:tcPr>
            <w:tcW w:w="448" w:type="pct"/>
            <w:tcBorders>
              <w:top w:val="single" w:sz="4" w:space="0" w:color="auto"/>
              <w:left w:val="nil"/>
              <w:bottom w:val="single" w:sz="4" w:space="0" w:color="auto"/>
              <w:right w:val="single" w:sz="4" w:space="0" w:color="auto"/>
            </w:tcBorders>
            <w:shd w:val="clear" w:color="auto" w:fill="auto"/>
            <w:vAlign w:val="center"/>
            <w:hideMark/>
          </w:tcPr>
          <w:p w:rsidR="00C3037B" w:rsidRPr="004201B0" w:rsidRDefault="00C3037B" w:rsidP="004F76F2">
            <w:pPr>
              <w:ind w:left="-113" w:right="-113"/>
              <w:jc w:val="center"/>
              <w:rPr>
                <w:sz w:val="16"/>
                <w:szCs w:val="16"/>
              </w:rPr>
            </w:pPr>
            <w:proofErr w:type="spellStart"/>
            <w:r w:rsidRPr="004201B0">
              <w:rPr>
                <w:sz w:val="16"/>
                <w:szCs w:val="16"/>
              </w:rPr>
              <w:t>Quang</w:t>
            </w:r>
            <w:proofErr w:type="spellEnd"/>
            <w:r w:rsidRPr="004201B0">
              <w:rPr>
                <w:sz w:val="16"/>
                <w:szCs w:val="16"/>
              </w:rPr>
              <w:t xml:space="preserve"> </w:t>
            </w:r>
            <w:proofErr w:type="spellStart"/>
            <w:r w:rsidRPr="004201B0">
              <w:rPr>
                <w:sz w:val="16"/>
                <w:szCs w:val="16"/>
              </w:rPr>
              <w:t>Ngai</w:t>
            </w:r>
            <w:proofErr w:type="spellEnd"/>
            <w:r w:rsidRPr="004201B0">
              <w:rPr>
                <w:sz w:val="16"/>
                <w:szCs w:val="16"/>
              </w:rPr>
              <w:t xml:space="preserve">  city</w:t>
            </w:r>
          </w:p>
        </w:tc>
        <w:tc>
          <w:tcPr>
            <w:tcW w:w="553" w:type="pct"/>
            <w:tcBorders>
              <w:top w:val="single" w:sz="4" w:space="0" w:color="auto"/>
              <w:left w:val="nil"/>
              <w:bottom w:val="single" w:sz="4" w:space="0" w:color="auto"/>
              <w:right w:val="single" w:sz="4" w:space="0" w:color="auto"/>
            </w:tcBorders>
            <w:shd w:val="clear" w:color="auto" w:fill="auto"/>
            <w:vAlign w:val="center"/>
            <w:hideMark/>
          </w:tcPr>
          <w:p w:rsidR="00C3037B" w:rsidRPr="004201B0" w:rsidRDefault="00C3037B" w:rsidP="004F76F2">
            <w:pPr>
              <w:ind w:left="-57" w:right="-57"/>
              <w:jc w:val="center"/>
              <w:rPr>
                <w:sz w:val="16"/>
                <w:szCs w:val="16"/>
              </w:rPr>
            </w:pPr>
            <w:r>
              <w:rPr>
                <w:sz w:val="16"/>
                <w:szCs w:val="16"/>
              </w:rPr>
              <w:t>70</w:t>
            </w:r>
          </w:p>
        </w:tc>
        <w:tc>
          <w:tcPr>
            <w:tcW w:w="595" w:type="pct"/>
            <w:tcBorders>
              <w:top w:val="single" w:sz="4" w:space="0" w:color="auto"/>
              <w:left w:val="nil"/>
              <w:bottom w:val="single" w:sz="4" w:space="0" w:color="auto"/>
              <w:right w:val="single" w:sz="4" w:space="0" w:color="auto"/>
            </w:tcBorders>
            <w:shd w:val="clear" w:color="auto" w:fill="DAEEF3"/>
            <w:vAlign w:val="center"/>
            <w:hideMark/>
          </w:tcPr>
          <w:p w:rsidR="00C3037B" w:rsidRPr="004201B0" w:rsidRDefault="00C3037B" w:rsidP="004F76F2">
            <w:pPr>
              <w:ind w:left="-57" w:right="-57"/>
              <w:jc w:val="center"/>
              <w:rPr>
                <w:sz w:val="16"/>
                <w:szCs w:val="16"/>
              </w:rPr>
            </w:pPr>
            <w:r>
              <w:rPr>
                <w:sz w:val="16"/>
                <w:szCs w:val="16"/>
              </w:rPr>
              <w:t>100</w:t>
            </w:r>
          </w:p>
        </w:tc>
        <w:tc>
          <w:tcPr>
            <w:tcW w:w="595" w:type="pct"/>
            <w:tcBorders>
              <w:top w:val="single" w:sz="4" w:space="0" w:color="auto"/>
              <w:left w:val="nil"/>
              <w:bottom w:val="single" w:sz="4" w:space="0" w:color="auto"/>
              <w:right w:val="single" w:sz="4" w:space="0" w:color="auto"/>
            </w:tcBorders>
            <w:shd w:val="clear" w:color="auto" w:fill="auto"/>
            <w:vAlign w:val="center"/>
            <w:hideMark/>
          </w:tcPr>
          <w:p w:rsidR="00C3037B" w:rsidRPr="004201B0" w:rsidRDefault="00C3037B" w:rsidP="004F76F2">
            <w:pPr>
              <w:ind w:left="-57" w:right="-57"/>
              <w:jc w:val="center"/>
              <w:rPr>
                <w:sz w:val="16"/>
                <w:szCs w:val="16"/>
              </w:rPr>
            </w:pPr>
            <w:r>
              <w:rPr>
                <w:sz w:val="16"/>
                <w:szCs w:val="16"/>
              </w:rPr>
              <w:t>0</w:t>
            </w:r>
          </w:p>
        </w:tc>
        <w:tc>
          <w:tcPr>
            <w:tcW w:w="526" w:type="pct"/>
            <w:tcBorders>
              <w:top w:val="single" w:sz="4" w:space="0" w:color="auto"/>
              <w:left w:val="nil"/>
              <w:bottom w:val="single" w:sz="4" w:space="0" w:color="auto"/>
              <w:right w:val="single" w:sz="4" w:space="0" w:color="auto"/>
            </w:tcBorders>
            <w:shd w:val="clear" w:color="auto" w:fill="DAEEF3"/>
            <w:vAlign w:val="center"/>
            <w:hideMark/>
          </w:tcPr>
          <w:p w:rsidR="00C3037B" w:rsidRPr="004201B0" w:rsidRDefault="00C3037B" w:rsidP="004F76F2">
            <w:pPr>
              <w:ind w:left="-57" w:right="-57"/>
              <w:jc w:val="center"/>
              <w:rPr>
                <w:sz w:val="16"/>
                <w:szCs w:val="16"/>
              </w:rPr>
            </w:pPr>
            <w:r>
              <w:rPr>
                <w:sz w:val="16"/>
                <w:szCs w:val="16"/>
              </w:rPr>
              <w:t>100</w:t>
            </w:r>
          </w:p>
        </w:tc>
        <w:tc>
          <w:tcPr>
            <w:tcW w:w="595" w:type="pct"/>
            <w:tcBorders>
              <w:top w:val="single" w:sz="4" w:space="0" w:color="auto"/>
              <w:left w:val="nil"/>
              <w:bottom w:val="single" w:sz="4" w:space="0" w:color="auto"/>
              <w:right w:val="single" w:sz="4" w:space="0" w:color="auto"/>
            </w:tcBorders>
            <w:shd w:val="clear" w:color="auto" w:fill="DAEEF3"/>
            <w:vAlign w:val="center"/>
            <w:hideMark/>
          </w:tcPr>
          <w:p w:rsidR="00C3037B" w:rsidRPr="004201B0" w:rsidRDefault="00C3037B" w:rsidP="004F76F2">
            <w:pPr>
              <w:ind w:left="-57" w:right="-57"/>
              <w:jc w:val="center"/>
              <w:rPr>
                <w:sz w:val="16"/>
                <w:szCs w:val="16"/>
              </w:rPr>
            </w:pPr>
            <w:r>
              <w:rPr>
                <w:sz w:val="16"/>
                <w:szCs w:val="16"/>
              </w:rPr>
              <w:t>100</w:t>
            </w:r>
          </w:p>
        </w:tc>
        <w:tc>
          <w:tcPr>
            <w:tcW w:w="594" w:type="pct"/>
            <w:tcBorders>
              <w:top w:val="single" w:sz="4" w:space="0" w:color="auto"/>
              <w:left w:val="nil"/>
              <w:bottom w:val="single" w:sz="4" w:space="0" w:color="auto"/>
              <w:right w:val="single" w:sz="4" w:space="0" w:color="auto"/>
            </w:tcBorders>
            <w:shd w:val="clear" w:color="auto" w:fill="auto"/>
            <w:vAlign w:val="center"/>
            <w:hideMark/>
          </w:tcPr>
          <w:p w:rsidR="00C3037B" w:rsidRPr="004201B0" w:rsidRDefault="00C3037B" w:rsidP="004F76F2">
            <w:pPr>
              <w:ind w:left="-57" w:right="-57"/>
              <w:jc w:val="center"/>
              <w:rPr>
                <w:sz w:val="16"/>
                <w:szCs w:val="16"/>
              </w:rPr>
            </w:pPr>
            <w:r>
              <w:rPr>
                <w:sz w:val="16"/>
                <w:szCs w:val="16"/>
              </w:rPr>
              <w:t>0</w:t>
            </w:r>
          </w:p>
        </w:tc>
      </w:tr>
      <w:tr w:rsidR="00C3037B" w:rsidRPr="004201B0" w:rsidTr="004F76F2">
        <w:trPr>
          <w:trHeight w:val="303"/>
        </w:trPr>
        <w:tc>
          <w:tcPr>
            <w:tcW w:w="352" w:type="pct"/>
            <w:tcBorders>
              <w:top w:val="nil"/>
              <w:left w:val="single" w:sz="4" w:space="0" w:color="auto"/>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r w:rsidRPr="004201B0">
              <w:rPr>
                <w:sz w:val="16"/>
                <w:szCs w:val="16"/>
              </w:rPr>
              <w:t>13</w:t>
            </w:r>
          </w:p>
        </w:tc>
        <w:tc>
          <w:tcPr>
            <w:tcW w:w="358" w:type="pct"/>
            <w:vMerge/>
            <w:tcBorders>
              <w:left w:val="single" w:sz="4" w:space="0" w:color="auto"/>
              <w:bottom w:val="single" w:sz="4" w:space="0" w:color="auto"/>
              <w:right w:val="single" w:sz="4" w:space="0" w:color="auto"/>
            </w:tcBorders>
            <w:shd w:val="clear" w:color="auto" w:fill="auto"/>
            <w:vAlign w:val="center"/>
          </w:tcPr>
          <w:p w:rsidR="00C3037B" w:rsidRPr="004201B0" w:rsidRDefault="00C3037B" w:rsidP="004F76F2">
            <w:pPr>
              <w:spacing w:line="240" w:lineRule="auto"/>
              <w:ind w:left="-57" w:right="-57"/>
              <w:jc w:val="center"/>
              <w:rPr>
                <w:sz w:val="16"/>
                <w:szCs w:val="16"/>
              </w:rPr>
            </w:pPr>
          </w:p>
        </w:tc>
        <w:tc>
          <w:tcPr>
            <w:tcW w:w="385" w:type="pct"/>
            <w:vMerge/>
            <w:tcBorders>
              <w:left w:val="single" w:sz="4" w:space="0" w:color="auto"/>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p>
        </w:tc>
        <w:tc>
          <w:tcPr>
            <w:tcW w:w="448" w:type="pct"/>
            <w:tcBorders>
              <w:top w:val="single" w:sz="4" w:space="0" w:color="auto"/>
              <w:left w:val="nil"/>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proofErr w:type="spellStart"/>
            <w:r w:rsidRPr="004201B0">
              <w:rPr>
                <w:sz w:val="16"/>
                <w:szCs w:val="16"/>
              </w:rPr>
              <w:t>Nghĩa</w:t>
            </w:r>
            <w:proofErr w:type="spellEnd"/>
            <w:r w:rsidRPr="004201B0">
              <w:rPr>
                <w:sz w:val="16"/>
                <w:szCs w:val="16"/>
              </w:rPr>
              <w:t xml:space="preserve"> </w:t>
            </w:r>
            <w:proofErr w:type="spellStart"/>
            <w:r w:rsidRPr="004201B0">
              <w:rPr>
                <w:sz w:val="16"/>
                <w:szCs w:val="16"/>
              </w:rPr>
              <w:t>Hành</w:t>
            </w:r>
            <w:proofErr w:type="spellEnd"/>
          </w:p>
        </w:tc>
        <w:tc>
          <w:tcPr>
            <w:tcW w:w="553" w:type="pct"/>
            <w:tcBorders>
              <w:top w:val="single" w:sz="4" w:space="0" w:color="auto"/>
              <w:left w:val="nil"/>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r w:rsidRPr="004201B0">
              <w:rPr>
                <w:sz w:val="16"/>
                <w:szCs w:val="16"/>
              </w:rPr>
              <w:t>9</w:t>
            </w:r>
            <w:r>
              <w:rPr>
                <w:sz w:val="16"/>
                <w:szCs w:val="16"/>
              </w:rPr>
              <w:t>5</w:t>
            </w:r>
          </w:p>
        </w:tc>
        <w:tc>
          <w:tcPr>
            <w:tcW w:w="595" w:type="pct"/>
            <w:tcBorders>
              <w:top w:val="single" w:sz="4" w:space="0" w:color="auto"/>
              <w:left w:val="nil"/>
              <w:bottom w:val="single" w:sz="4" w:space="0" w:color="auto"/>
              <w:right w:val="single" w:sz="4" w:space="0" w:color="auto"/>
            </w:tcBorders>
            <w:shd w:val="clear" w:color="auto" w:fill="DAEEF3"/>
            <w:vAlign w:val="center"/>
            <w:hideMark/>
          </w:tcPr>
          <w:p w:rsidR="00C3037B" w:rsidRPr="004201B0" w:rsidRDefault="00C3037B" w:rsidP="004F76F2">
            <w:pPr>
              <w:spacing w:line="240" w:lineRule="auto"/>
              <w:ind w:left="-57" w:right="-57"/>
              <w:jc w:val="center"/>
              <w:rPr>
                <w:sz w:val="16"/>
                <w:szCs w:val="16"/>
              </w:rPr>
            </w:pPr>
            <w:r w:rsidRPr="004201B0">
              <w:rPr>
                <w:sz w:val="16"/>
                <w:szCs w:val="16"/>
              </w:rPr>
              <w:t>100</w:t>
            </w:r>
          </w:p>
        </w:tc>
        <w:tc>
          <w:tcPr>
            <w:tcW w:w="595" w:type="pct"/>
            <w:tcBorders>
              <w:top w:val="single" w:sz="4" w:space="0" w:color="auto"/>
              <w:left w:val="nil"/>
              <w:bottom w:val="single" w:sz="4" w:space="0" w:color="auto"/>
              <w:right w:val="single" w:sz="4" w:space="0" w:color="auto"/>
            </w:tcBorders>
            <w:shd w:val="clear" w:color="auto" w:fill="DAEEF3"/>
            <w:vAlign w:val="center"/>
            <w:hideMark/>
          </w:tcPr>
          <w:p w:rsidR="00C3037B" w:rsidRPr="004201B0" w:rsidRDefault="00C3037B" w:rsidP="004F76F2">
            <w:pPr>
              <w:spacing w:line="240" w:lineRule="auto"/>
              <w:ind w:left="-57" w:right="-57"/>
              <w:jc w:val="center"/>
              <w:rPr>
                <w:sz w:val="16"/>
                <w:szCs w:val="16"/>
              </w:rPr>
            </w:pPr>
            <w:r w:rsidRPr="004201B0">
              <w:rPr>
                <w:sz w:val="16"/>
                <w:szCs w:val="16"/>
              </w:rPr>
              <w:t>100</w:t>
            </w:r>
          </w:p>
        </w:tc>
        <w:tc>
          <w:tcPr>
            <w:tcW w:w="526" w:type="pct"/>
            <w:tcBorders>
              <w:top w:val="single" w:sz="4" w:space="0" w:color="auto"/>
              <w:left w:val="nil"/>
              <w:bottom w:val="single" w:sz="4" w:space="0" w:color="auto"/>
              <w:right w:val="single" w:sz="4" w:space="0" w:color="auto"/>
            </w:tcBorders>
            <w:shd w:val="clear" w:color="auto" w:fill="DAEEF3"/>
            <w:vAlign w:val="center"/>
            <w:hideMark/>
          </w:tcPr>
          <w:p w:rsidR="00C3037B" w:rsidRPr="004201B0" w:rsidRDefault="00C3037B" w:rsidP="004F76F2">
            <w:pPr>
              <w:spacing w:line="240" w:lineRule="auto"/>
              <w:ind w:left="-57" w:right="-57"/>
              <w:jc w:val="center"/>
              <w:rPr>
                <w:sz w:val="16"/>
                <w:szCs w:val="16"/>
              </w:rPr>
            </w:pPr>
            <w:r w:rsidRPr="004201B0">
              <w:rPr>
                <w:sz w:val="16"/>
                <w:szCs w:val="16"/>
              </w:rPr>
              <w:t>100</w:t>
            </w:r>
          </w:p>
        </w:tc>
        <w:tc>
          <w:tcPr>
            <w:tcW w:w="595" w:type="pct"/>
            <w:tcBorders>
              <w:top w:val="single" w:sz="4" w:space="0" w:color="auto"/>
              <w:left w:val="nil"/>
              <w:bottom w:val="single" w:sz="4" w:space="0" w:color="auto"/>
              <w:right w:val="single" w:sz="4" w:space="0" w:color="auto"/>
            </w:tcBorders>
            <w:shd w:val="clear" w:color="auto" w:fill="DAEEF3"/>
            <w:vAlign w:val="center"/>
            <w:hideMark/>
          </w:tcPr>
          <w:p w:rsidR="00C3037B" w:rsidRPr="004201B0" w:rsidRDefault="00C3037B" w:rsidP="004F76F2">
            <w:pPr>
              <w:spacing w:line="240" w:lineRule="auto"/>
              <w:ind w:left="-57" w:right="-57"/>
              <w:jc w:val="center"/>
              <w:rPr>
                <w:sz w:val="16"/>
                <w:szCs w:val="16"/>
              </w:rPr>
            </w:pPr>
            <w:r w:rsidRPr="004201B0">
              <w:rPr>
                <w:sz w:val="16"/>
                <w:szCs w:val="16"/>
              </w:rPr>
              <w:t>100</w:t>
            </w:r>
          </w:p>
        </w:tc>
        <w:tc>
          <w:tcPr>
            <w:tcW w:w="594" w:type="pct"/>
            <w:tcBorders>
              <w:top w:val="single" w:sz="4" w:space="0" w:color="auto"/>
              <w:left w:val="nil"/>
              <w:bottom w:val="single" w:sz="4" w:space="0" w:color="auto"/>
              <w:right w:val="single" w:sz="4" w:space="0" w:color="auto"/>
            </w:tcBorders>
            <w:shd w:val="clear" w:color="auto" w:fill="auto"/>
            <w:vAlign w:val="center"/>
            <w:hideMark/>
          </w:tcPr>
          <w:p w:rsidR="00C3037B" w:rsidRPr="004201B0" w:rsidRDefault="00C3037B" w:rsidP="004F76F2">
            <w:pPr>
              <w:spacing w:line="240" w:lineRule="auto"/>
              <w:ind w:left="-57" w:right="-57"/>
              <w:jc w:val="center"/>
              <w:rPr>
                <w:sz w:val="16"/>
                <w:szCs w:val="16"/>
              </w:rPr>
            </w:pPr>
            <w:r w:rsidRPr="004201B0">
              <w:rPr>
                <w:sz w:val="16"/>
                <w:szCs w:val="16"/>
              </w:rPr>
              <w:t>94</w:t>
            </w:r>
          </w:p>
        </w:tc>
      </w:tr>
      <w:tr w:rsidR="00C3037B" w:rsidRPr="004201B0" w:rsidTr="004F76F2">
        <w:trPr>
          <w:trHeight w:val="652"/>
        </w:trPr>
        <w:tc>
          <w:tcPr>
            <w:tcW w:w="1544" w:type="pct"/>
            <w:gridSpan w:val="4"/>
            <w:tcBorders>
              <w:top w:val="single" w:sz="4" w:space="0" w:color="auto"/>
              <w:left w:val="single" w:sz="4" w:space="0" w:color="auto"/>
              <w:bottom w:val="single" w:sz="4" w:space="0" w:color="auto"/>
              <w:right w:val="single" w:sz="4" w:space="0" w:color="auto"/>
            </w:tcBorders>
            <w:shd w:val="clear" w:color="auto" w:fill="EAF1DD"/>
            <w:vAlign w:val="center"/>
          </w:tcPr>
          <w:p w:rsidR="00C3037B" w:rsidRPr="004201B0" w:rsidRDefault="00C3037B" w:rsidP="004F76F2">
            <w:pPr>
              <w:spacing w:line="240" w:lineRule="auto"/>
              <w:ind w:left="-57" w:right="-57"/>
              <w:jc w:val="center"/>
              <w:rPr>
                <w:sz w:val="16"/>
                <w:szCs w:val="16"/>
              </w:rPr>
            </w:pPr>
            <w:r w:rsidRPr="004201B0">
              <w:rPr>
                <w:sz w:val="16"/>
                <w:szCs w:val="16"/>
              </w:rPr>
              <w:t>Responsible/involved parties</w:t>
            </w:r>
          </w:p>
        </w:tc>
        <w:tc>
          <w:tcPr>
            <w:tcW w:w="553" w:type="pct"/>
            <w:tcBorders>
              <w:top w:val="single" w:sz="4" w:space="0" w:color="auto"/>
              <w:left w:val="nil"/>
              <w:bottom w:val="single" w:sz="4" w:space="0" w:color="auto"/>
              <w:right w:val="single" w:sz="4" w:space="0" w:color="auto"/>
            </w:tcBorders>
            <w:shd w:val="clear" w:color="auto" w:fill="EAF1DD"/>
            <w:vAlign w:val="center"/>
            <w:hideMark/>
          </w:tcPr>
          <w:p w:rsidR="00C3037B" w:rsidRPr="004201B0" w:rsidRDefault="00C3037B" w:rsidP="004F76F2">
            <w:pPr>
              <w:spacing w:line="240" w:lineRule="auto"/>
              <w:ind w:left="-57" w:right="-57"/>
              <w:jc w:val="center"/>
              <w:rPr>
                <w:sz w:val="16"/>
                <w:szCs w:val="16"/>
              </w:rPr>
            </w:pPr>
            <w:r w:rsidRPr="004201B0">
              <w:rPr>
                <w:sz w:val="16"/>
                <w:szCs w:val="16"/>
              </w:rPr>
              <w:t>District authorities, PMU85, PMU1, Consultant</w:t>
            </w:r>
          </w:p>
        </w:tc>
        <w:tc>
          <w:tcPr>
            <w:tcW w:w="595" w:type="pct"/>
            <w:tcBorders>
              <w:top w:val="single" w:sz="4" w:space="0" w:color="auto"/>
              <w:left w:val="nil"/>
              <w:bottom w:val="single" w:sz="4" w:space="0" w:color="auto"/>
              <w:right w:val="single" w:sz="4" w:space="0" w:color="auto"/>
            </w:tcBorders>
            <w:shd w:val="clear" w:color="auto" w:fill="EAF1DD"/>
            <w:vAlign w:val="center"/>
            <w:hideMark/>
          </w:tcPr>
          <w:p w:rsidR="00C3037B" w:rsidRPr="004201B0" w:rsidRDefault="00C3037B" w:rsidP="004F76F2">
            <w:pPr>
              <w:spacing w:line="240" w:lineRule="auto"/>
              <w:ind w:left="-57" w:right="-57"/>
              <w:jc w:val="center"/>
              <w:rPr>
                <w:sz w:val="16"/>
                <w:szCs w:val="16"/>
              </w:rPr>
            </w:pPr>
            <w:r w:rsidRPr="004201B0">
              <w:rPr>
                <w:sz w:val="16"/>
                <w:szCs w:val="16"/>
              </w:rPr>
              <w:t>Consultant, PPCs, PMU85, PMU1</w:t>
            </w:r>
          </w:p>
        </w:tc>
        <w:tc>
          <w:tcPr>
            <w:tcW w:w="595" w:type="pct"/>
            <w:tcBorders>
              <w:top w:val="single" w:sz="4" w:space="0" w:color="auto"/>
              <w:left w:val="nil"/>
              <w:bottom w:val="single" w:sz="4" w:space="0" w:color="auto"/>
              <w:right w:val="single" w:sz="4" w:space="0" w:color="auto"/>
            </w:tcBorders>
            <w:shd w:val="clear" w:color="auto" w:fill="EAF1DD"/>
            <w:vAlign w:val="center"/>
            <w:hideMark/>
          </w:tcPr>
          <w:p w:rsidR="00C3037B" w:rsidRPr="004201B0" w:rsidRDefault="00C3037B" w:rsidP="004F76F2">
            <w:pPr>
              <w:spacing w:line="240" w:lineRule="auto"/>
              <w:ind w:left="-57" w:right="-57"/>
              <w:jc w:val="center"/>
              <w:rPr>
                <w:sz w:val="16"/>
                <w:szCs w:val="16"/>
              </w:rPr>
            </w:pPr>
            <w:r w:rsidRPr="004201B0">
              <w:rPr>
                <w:sz w:val="16"/>
                <w:szCs w:val="16"/>
              </w:rPr>
              <w:t>Consultant, VEC, District authorities</w:t>
            </w:r>
          </w:p>
        </w:tc>
        <w:tc>
          <w:tcPr>
            <w:tcW w:w="526" w:type="pct"/>
            <w:tcBorders>
              <w:top w:val="single" w:sz="4" w:space="0" w:color="auto"/>
              <w:left w:val="nil"/>
              <w:bottom w:val="single" w:sz="4" w:space="0" w:color="auto"/>
              <w:right w:val="single" w:sz="4" w:space="0" w:color="auto"/>
            </w:tcBorders>
            <w:shd w:val="clear" w:color="auto" w:fill="EAF1DD"/>
            <w:vAlign w:val="center"/>
            <w:hideMark/>
          </w:tcPr>
          <w:p w:rsidR="00C3037B" w:rsidRPr="004201B0" w:rsidRDefault="00C3037B" w:rsidP="004F76F2">
            <w:pPr>
              <w:spacing w:line="240" w:lineRule="auto"/>
              <w:ind w:left="-57" w:right="-57"/>
              <w:jc w:val="center"/>
              <w:rPr>
                <w:sz w:val="16"/>
                <w:szCs w:val="16"/>
              </w:rPr>
            </w:pPr>
            <w:r w:rsidRPr="004201B0">
              <w:rPr>
                <w:sz w:val="16"/>
                <w:szCs w:val="16"/>
              </w:rPr>
              <w:t>Consultant</w:t>
            </w:r>
          </w:p>
        </w:tc>
        <w:tc>
          <w:tcPr>
            <w:tcW w:w="595" w:type="pct"/>
            <w:tcBorders>
              <w:top w:val="single" w:sz="4" w:space="0" w:color="auto"/>
              <w:left w:val="nil"/>
              <w:bottom w:val="single" w:sz="4" w:space="0" w:color="auto"/>
              <w:right w:val="single" w:sz="4" w:space="0" w:color="auto"/>
            </w:tcBorders>
            <w:shd w:val="clear" w:color="auto" w:fill="EAF1DD"/>
            <w:vAlign w:val="center"/>
            <w:hideMark/>
          </w:tcPr>
          <w:p w:rsidR="00C3037B" w:rsidRPr="004201B0" w:rsidRDefault="00C3037B" w:rsidP="004F76F2">
            <w:pPr>
              <w:spacing w:line="240" w:lineRule="auto"/>
              <w:ind w:left="-57" w:right="-57"/>
              <w:jc w:val="center"/>
              <w:rPr>
                <w:sz w:val="16"/>
                <w:szCs w:val="16"/>
              </w:rPr>
            </w:pPr>
            <w:r w:rsidRPr="004201B0">
              <w:rPr>
                <w:sz w:val="16"/>
                <w:szCs w:val="16"/>
              </w:rPr>
              <w:t>Province/District authorities, VEC, Consultant</w:t>
            </w:r>
          </w:p>
        </w:tc>
        <w:tc>
          <w:tcPr>
            <w:tcW w:w="594" w:type="pct"/>
            <w:tcBorders>
              <w:top w:val="single" w:sz="4" w:space="0" w:color="auto"/>
              <w:left w:val="nil"/>
              <w:bottom w:val="single" w:sz="4" w:space="0" w:color="auto"/>
              <w:right w:val="single" w:sz="4" w:space="0" w:color="000000"/>
            </w:tcBorders>
            <w:shd w:val="clear" w:color="auto" w:fill="EAF1DD"/>
            <w:vAlign w:val="center"/>
            <w:hideMark/>
          </w:tcPr>
          <w:p w:rsidR="00C3037B" w:rsidRPr="004201B0" w:rsidRDefault="00C3037B" w:rsidP="004F76F2">
            <w:pPr>
              <w:spacing w:line="240" w:lineRule="auto"/>
              <w:ind w:left="-57" w:right="-57"/>
              <w:jc w:val="center"/>
              <w:rPr>
                <w:sz w:val="16"/>
                <w:szCs w:val="16"/>
              </w:rPr>
            </w:pPr>
            <w:r w:rsidRPr="004201B0">
              <w:rPr>
                <w:sz w:val="16"/>
                <w:szCs w:val="16"/>
              </w:rPr>
              <w:t>Consultant</w:t>
            </w:r>
          </w:p>
        </w:tc>
      </w:tr>
      <w:tr w:rsidR="00C3037B" w:rsidRPr="004201B0" w:rsidTr="004F76F2">
        <w:trPr>
          <w:trHeight w:val="544"/>
        </w:trPr>
        <w:tc>
          <w:tcPr>
            <w:tcW w:w="2692" w:type="pct"/>
            <w:gridSpan w:val="6"/>
            <w:tcBorders>
              <w:top w:val="single" w:sz="4" w:space="0" w:color="auto"/>
              <w:left w:val="single" w:sz="4" w:space="0" w:color="auto"/>
              <w:bottom w:val="single" w:sz="4" w:space="0" w:color="auto"/>
              <w:right w:val="single" w:sz="4" w:space="0" w:color="auto"/>
            </w:tcBorders>
            <w:shd w:val="clear" w:color="auto" w:fill="FFFFFF"/>
            <w:vAlign w:val="center"/>
          </w:tcPr>
          <w:p w:rsidR="00C3037B" w:rsidRPr="004201B0" w:rsidRDefault="00C3037B" w:rsidP="004F76F2">
            <w:pPr>
              <w:spacing w:line="240" w:lineRule="auto"/>
              <w:ind w:left="-57" w:right="-57"/>
              <w:jc w:val="center"/>
              <w:rPr>
                <w:sz w:val="16"/>
                <w:szCs w:val="16"/>
              </w:rPr>
            </w:pPr>
            <w:r w:rsidRPr="004201B0">
              <w:rPr>
                <w:sz w:val="16"/>
                <w:szCs w:val="16"/>
              </w:rPr>
              <w:t xml:space="preserve">RCS </w:t>
            </w:r>
            <w:r w:rsidRPr="004201B0">
              <w:rPr>
                <w:sz w:val="16"/>
                <w:szCs w:val="16"/>
              </w:rPr>
              <w:tab/>
              <w:t xml:space="preserve">= </w:t>
            </w:r>
            <w:r w:rsidRPr="004201B0">
              <w:rPr>
                <w:sz w:val="16"/>
                <w:szCs w:val="16"/>
              </w:rPr>
              <w:tab/>
              <w:t>Replacement Cost Survey (conducted by sub-consultants)</w:t>
            </w:r>
          </w:p>
          <w:p w:rsidR="00C3037B" w:rsidRPr="004201B0" w:rsidRDefault="00C3037B" w:rsidP="004F76F2">
            <w:pPr>
              <w:spacing w:line="240" w:lineRule="auto"/>
              <w:ind w:left="-57" w:right="-57"/>
              <w:rPr>
                <w:sz w:val="16"/>
                <w:szCs w:val="16"/>
              </w:rPr>
            </w:pPr>
            <w:r w:rsidRPr="004201B0">
              <w:rPr>
                <w:sz w:val="16"/>
                <w:szCs w:val="16"/>
              </w:rPr>
              <w:t xml:space="preserve">DMS </w:t>
            </w:r>
            <w:r w:rsidRPr="004201B0">
              <w:rPr>
                <w:sz w:val="16"/>
                <w:szCs w:val="16"/>
              </w:rPr>
              <w:tab/>
              <w:t xml:space="preserve">= </w:t>
            </w:r>
            <w:r w:rsidRPr="004201B0">
              <w:rPr>
                <w:sz w:val="16"/>
                <w:szCs w:val="16"/>
              </w:rPr>
              <w:tab/>
              <w:t>Detailed Measurement Survey (conducted by district authorities)</w:t>
            </w:r>
          </w:p>
        </w:tc>
        <w:tc>
          <w:tcPr>
            <w:tcW w:w="2308" w:type="pct"/>
            <w:gridSpan w:val="4"/>
            <w:tcBorders>
              <w:top w:val="single" w:sz="4" w:space="0" w:color="auto"/>
              <w:left w:val="nil"/>
              <w:bottom w:val="single" w:sz="4" w:space="0" w:color="auto"/>
              <w:right w:val="single" w:sz="4" w:space="0" w:color="000000"/>
            </w:tcBorders>
            <w:shd w:val="clear" w:color="auto" w:fill="FFFFFF"/>
            <w:vAlign w:val="center"/>
          </w:tcPr>
          <w:p w:rsidR="00C3037B" w:rsidRPr="004201B0" w:rsidRDefault="00C3037B" w:rsidP="004F76F2">
            <w:pPr>
              <w:spacing w:line="240" w:lineRule="auto"/>
              <w:ind w:left="-57" w:right="-57"/>
              <w:rPr>
                <w:sz w:val="16"/>
                <w:szCs w:val="16"/>
              </w:rPr>
            </w:pPr>
            <w:r w:rsidRPr="004201B0">
              <w:rPr>
                <w:sz w:val="16"/>
                <w:szCs w:val="16"/>
              </w:rPr>
              <w:t xml:space="preserve">RS </w:t>
            </w:r>
            <w:r w:rsidRPr="004201B0">
              <w:rPr>
                <w:sz w:val="16"/>
                <w:szCs w:val="16"/>
              </w:rPr>
              <w:tab/>
              <w:t xml:space="preserve">= </w:t>
            </w:r>
            <w:r w:rsidRPr="004201B0">
              <w:rPr>
                <w:sz w:val="16"/>
                <w:szCs w:val="16"/>
              </w:rPr>
              <w:tab/>
              <w:t>Relocation Strategy</w:t>
            </w:r>
          </w:p>
          <w:p w:rsidR="00C3037B" w:rsidRPr="004201B0" w:rsidRDefault="00C3037B" w:rsidP="004F76F2">
            <w:pPr>
              <w:spacing w:line="240" w:lineRule="auto"/>
              <w:ind w:left="-57" w:right="-57"/>
              <w:rPr>
                <w:sz w:val="16"/>
                <w:szCs w:val="16"/>
              </w:rPr>
            </w:pPr>
            <w:r w:rsidRPr="004201B0">
              <w:rPr>
                <w:sz w:val="16"/>
                <w:szCs w:val="16"/>
              </w:rPr>
              <w:t xml:space="preserve">SES </w:t>
            </w:r>
            <w:r w:rsidRPr="004201B0">
              <w:rPr>
                <w:sz w:val="16"/>
                <w:szCs w:val="16"/>
              </w:rPr>
              <w:tab/>
              <w:t xml:space="preserve">= </w:t>
            </w:r>
            <w:r w:rsidRPr="004201B0">
              <w:rPr>
                <w:sz w:val="16"/>
                <w:szCs w:val="16"/>
              </w:rPr>
              <w:tab/>
              <w:t>Supplementary Socio-economic Survey</w:t>
            </w:r>
          </w:p>
          <w:p w:rsidR="00C3037B" w:rsidRPr="004201B0" w:rsidRDefault="00C3037B" w:rsidP="004F76F2">
            <w:pPr>
              <w:spacing w:line="240" w:lineRule="auto"/>
              <w:ind w:left="-57" w:right="-57"/>
              <w:rPr>
                <w:sz w:val="16"/>
                <w:szCs w:val="16"/>
              </w:rPr>
            </w:pPr>
            <w:r w:rsidRPr="004201B0">
              <w:rPr>
                <w:sz w:val="16"/>
                <w:szCs w:val="16"/>
              </w:rPr>
              <w:t xml:space="preserve">IRP </w:t>
            </w:r>
            <w:r w:rsidRPr="004201B0">
              <w:rPr>
                <w:sz w:val="16"/>
                <w:szCs w:val="16"/>
              </w:rPr>
              <w:tab/>
              <w:t xml:space="preserve">= </w:t>
            </w:r>
            <w:r w:rsidRPr="004201B0">
              <w:rPr>
                <w:sz w:val="16"/>
                <w:szCs w:val="16"/>
              </w:rPr>
              <w:tab/>
              <w:t>Income Restoration Program</w:t>
            </w:r>
          </w:p>
        </w:tc>
      </w:tr>
    </w:tbl>
    <w:p w:rsidR="00677325" w:rsidRPr="004201B0" w:rsidRDefault="00677325" w:rsidP="00417DD3">
      <w:pPr>
        <w:rPr>
          <w:rFonts w:eastAsiaTheme="minorEastAsia"/>
        </w:rPr>
      </w:pPr>
    </w:p>
    <w:p w:rsidR="00677325" w:rsidRPr="004201B0" w:rsidRDefault="00677325" w:rsidP="00417DD3">
      <w:pPr>
        <w:rPr>
          <w:rFonts w:eastAsiaTheme="minorEastAsia"/>
        </w:rPr>
      </w:pPr>
    </w:p>
    <w:p w:rsidR="00677325" w:rsidRPr="004201B0" w:rsidRDefault="00677325" w:rsidP="00417DD3">
      <w:pPr>
        <w:rPr>
          <w:rFonts w:eastAsiaTheme="minorEastAsia"/>
        </w:rPr>
        <w:sectPr w:rsidR="00677325" w:rsidRPr="004201B0" w:rsidSect="00677325">
          <w:pgSz w:w="16834" w:h="11909" w:orient="landscape" w:code="9"/>
          <w:pgMar w:top="1247" w:right="1247" w:bottom="1247" w:left="1247" w:header="737" w:footer="907" w:gutter="0"/>
          <w:cols w:space="720"/>
          <w:docGrid w:linePitch="360"/>
        </w:sectPr>
      </w:pPr>
    </w:p>
    <w:p w:rsidR="00040334" w:rsidRPr="004201B0" w:rsidRDefault="00040334" w:rsidP="006072EB">
      <w:pPr>
        <w:pStyle w:val="Heading2"/>
      </w:pPr>
      <w:bookmarkStart w:id="137" w:name="_Toc408232301"/>
      <w:r w:rsidRPr="004201B0">
        <w:rPr>
          <w:rFonts w:hint="eastAsia"/>
        </w:rPr>
        <w:lastRenderedPageBreak/>
        <w:t>Construction Method and Schedule</w:t>
      </w:r>
      <w:r w:rsidR="00BB3B0C" w:rsidRPr="004201B0">
        <w:rPr>
          <w:rFonts w:hint="eastAsia"/>
        </w:rPr>
        <w:t xml:space="preserve"> (TOR 3.3.7)</w:t>
      </w:r>
      <w:bookmarkEnd w:id="137"/>
    </w:p>
    <w:p w:rsidR="00393BDD" w:rsidRPr="004201B0" w:rsidRDefault="00393BDD" w:rsidP="004F5539">
      <w:pPr>
        <w:pStyle w:val="NumberedSentence"/>
        <w:spacing w:after="120"/>
      </w:pPr>
      <w:r w:rsidRPr="004201B0">
        <w:rPr>
          <w:rFonts w:hint="eastAsia"/>
        </w:rPr>
        <w:t xml:space="preserve">In accordance with the </w:t>
      </w:r>
      <w:r w:rsidRPr="004201B0">
        <w:t>requirements</w:t>
      </w:r>
      <w:r w:rsidRPr="004201B0">
        <w:rPr>
          <w:rFonts w:hint="eastAsia"/>
        </w:rPr>
        <w:t xml:space="preserve"> stipulated in TOR 3.3.7, the Consultant carried out the preparation of </w:t>
      </w:r>
      <w:r w:rsidR="00CF07A2" w:rsidRPr="004201B0">
        <w:rPr>
          <w:rFonts w:hint="eastAsia"/>
        </w:rPr>
        <w:t xml:space="preserve">the </w:t>
      </w:r>
      <w:r w:rsidRPr="004201B0">
        <w:rPr>
          <w:rFonts w:hint="eastAsia"/>
        </w:rPr>
        <w:t xml:space="preserve">construction method and schedule and submitted as </w:t>
      </w:r>
      <w:r w:rsidRPr="004201B0">
        <w:t>“</w:t>
      </w:r>
      <w:r w:rsidRPr="004201B0">
        <w:rPr>
          <w:rFonts w:hint="eastAsia"/>
        </w:rPr>
        <w:t>Method Statement</w:t>
      </w:r>
      <w:r w:rsidRPr="004201B0">
        <w:t>”</w:t>
      </w:r>
      <w:r w:rsidRPr="004201B0">
        <w:rPr>
          <w:rFonts w:hint="eastAsia"/>
        </w:rPr>
        <w:t xml:space="preserve"> for each package.</w:t>
      </w:r>
    </w:p>
    <w:p w:rsidR="00393BDD" w:rsidRPr="004201B0" w:rsidRDefault="00393BDD" w:rsidP="004F5539">
      <w:pPr>
        <w:pStyle w:val="NumberedSentence"/>
        <w:spacing w:after="120"/>
      </w:pPr>
      <w:r w:rsidRPr="004201B0">
        <w:rPr>
          <w:rFonts w:hint="eastAsia"/>
        </w:rPr>
        <w:t xml:space="preserve">After receiving the AC comments and Approval Decision, each report were </w:t>
      </w:r>
      <w:r w:rsidRPr="004201B0">
        <w:t>finalized</w:t>
      </w:r>
      <w:r w:rsidRPr="004201B0">
        <w:rPr>
          <w:rFonts w:hint="eastAsia"/>
        </w:rPr>
        <w:t xml:space="preserve">, time to time, as shown in </w:t>
      </w:r>
      <w:r w:rsidRPr="00C621A7">
        <w:rPr>
          <w:rFonts w:hint="eastAsia"/>
          <w:color w:val="FF0000"/>
          <w:highlight w:val="yellow"/>
        </w:rPr>
        <w:t>Table 6.</w:t>
      </w:r>
      <w:r w:rsidR="00BB11A9" w:rsidRPr="00C621A7">
        <w:rPr>
          <w:rFonts w:hint="eastAsia"/>
          <w:color w:val="FF0000"/>
          <w:highlight w:val="yellow"/>
        </w:rPr>
        <w:t>2</w:t>
      </w:r>
      <w:r w:rsidR="00C621A7">
        <w:rPr>
          <w:rFonts w:hint="eastAsia"/>
          <w:color w:val="FF0000"/>
          <w:highlight w:val="yellow"/>
        </w:rPr>
        <w:t>7</w:t>
      </w:r>
      <w:r w:rsidRPr="004201B0">
        <w:rPr>
          <w:rFonts w:hint="eastAsia"/>
        </w:rPr>
        <w:t>.</w:t>
      </w:r>
    </w:p>
    <w:p w:rsidR="00393BDD" w:rsidRPr="004201B0" w:rsidRDefault="00393BDD" w:rsidP="00393BDD">
      <w:pPr>
        <w:pStyle w:val="DQEDD-FigureTable"/>
        <w:rPr>
          <w:rFonts w:eastAsiaTheme="minorEastAsia"/>
        </w:rPr>
      </w:pPr>
      <w:r w:rsidRPr="004201B0">
        <w:t xml:space="preserve">Table </w:t>
      </w:r>
      <w:fldSimple w:instr=" STYLEREF 1 \s ">
        <w:r w:rsidR="00BA1BE6">
          <w:rPr>
            <w:noProof/>
          </w:rPr>
          <w:t>6</w:t>
        </w:r>
      </w:fldSimple>
      <w:r w:rsidRPr="004201B0">
        <w:t>.</w:t>
      </w:r>
      <w:r w:rsidR="00AC0940" w:rsidRPr="004201B0">
        <w:fldChar w:fldCharType="begin"/>
      </w:r>
      <w:r w:rsidRPr="004201B0">
        <w:instrText xml:space="preserve"> SEQ Table \* ARABIC \s 1 </w:instrText>
      </w:r>
      <w:r w:rsidR="00AC0940" w:rsidRPr="004201B0">
        <w:fldChar w:fldCharType="separate"/>
      </w:r>
      <w:r w:rsidR="00BA1BE6">
        <w:rPr>
          <w:noProof/>
        </w:rPr>
        <w:t>27</w:t>
      </w:r>
      <w:r w:rsidR="00AC0940" w:rsidRPr="004201B0">
        <w:fldChar w:fldCharType="end"/>
      </w:r>
      <w:r w:rsidRPr="004201B0">
        <w:rPr>
          <w:rFonts w:hint="eastAsia"/>
        </w:rPr>
        <w:t xml:space="preserve">  </w:t>
      </w:r>
      <w:r w:rsidRPr="004201B0">
        <w:t xml:space="preserve"> </w:t>
      </w:r>
      <w:r w:rsidRPr="004201B0">
        <w:rPr>
          <w:rFonts w:eastAsiaTheme="minorEastAsia" w:hint="eastAsia"/>
        </w:rPr>
        <w:t xml:space="preserve">Submitted </w:t>
      </w:r>
      <w:r w:rsidRPr="004201B0">
        <w:rPr>
          <w:rFonts w:eastAsiaTheme="minorEastAsia" w:hint="eastAsia"/>
          <w:lang w:eastAsia="ja-JP"/>
        </w:rPr>
        <w:t xml:space="preserve">Method Statement </w:t>
      </w:r>
      <w:r w:rsidRPr="004201B0">
        <w:rPr>
          <w:rFonts w:eastAsiaTheme="minorEastAsia" w:hint="eastAsia"/>
        </w:rPr>
        <w:t>by Package</w:t>
      </w:r>
    </w:p>
    <w:tbl>
      <w:tblPr>
        <w:tblW w:w="9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1"/>
        <w:gridCol w:w="966"/>
        <w:gridCol w:w="1337"/>
        <w:gridCol w:w="3192"/>
        <w:gridCol w:w="573"/>
        <w:gridCol w:w="1373"/>
        <w:gridCol w:w="1373"/>
      </w:tblGrid>
      <w:tr w:rsidR="00D040B5" w:rsidRPr="004201B0" w:rsidTr="00D040B5">
        <w:trPr>
          <w:trHeight w:val="20"/>
          <w:tblHeader/>
          <w:jc w:val="center"/>
        </w:trPr>
        <w:tc>
          <w:tcPr>
            <w:tcW w:w="741" w:type="dxa"/>
            <w:shd w:val="clear" w:color="auto" w:fill="BFBFBF" w:themeFill="background1" w:themeFillShade="BF"/>
            <w:vAlign w:val="center"/>
          </w:tcPr>
          <w:p w:rsidR="00D040B5" w:rsidRPr="004201B0" w:rsidRDefault="00D040B5" w:rsidP="00393BDD">
            <w:pPr>
              <w:jc w:val="center"/>
              <w:rPr>
                <w:sz w:val="18"/>
                <w:szCs w:val="18"/>
              </w:rPr>
            </w:pPr>
            <w:r w:rsidRPr="004201B0">
              <w:rPr>
                <w:sz w:val="18"/>
                <w:szCs w:val="18"/>
              </w:rPr>
              <w:t>No.</w:t>
            </w:r>
          </w:p>
        </w:tc>
        <w:tc>
          <w:tcPr>
            <w:tcW w:w="966" w:type="dxa"/>
            <w:shd w:val="clear" w:color="auto" w:fill="BFBFBF" w:themeFill="background1" w:themeFillShade="BF"/>
            <w:vAlign w:val="center"/>
          </w:tcPr>
          <w:p w:rsidR="00D040B5" w:rsidRPr="004201B0" w:rsidRDefault="00D040B5" w:rsidP="00393BDD">
            <w:pPr>
              <w:jc w:val="center"/>
              <w:rPr>
                <w:sz w:val="18"/>
                <w:szCs w:val="18"/>
              </w:rPr>
            </w:pPr>
            <w:r w:rsidRPr="004201B0">
              <w:rPr>
                <w:sz w:val="18"/>
                <w:szCs w:val="18"/>
              </w:rPr>
              <w:t>PKG</w:t>
            </w:r>
          </w:p>
        </w:tc>
        <w:tc>
          <w:tcPr>
            <w:tcW w:w="1337" w:type="dxa"/>
            <w:shd w:val="clear" w:color="auto" w:fill="BFBFBF" w:themeFill="background1" w:themeFillShade="BF"/>
            <w:vAlign w:val="center"/>
          </w:tcPr>
          <w:p w:rsidR="00D040B5" w:rsidRPr="004201B0" w:rsidRDefault="00D040B5" w:rsidP="00393BDD">
            <w:pPr>
              <w:jc w:val="center"/>
              <w:rPr>
                <w:rFonts w:eastAsiaTheme="minorEastAsia"/>
                <w:sz w:val="18"/>
                <w:szCs w:val="18"/>
              </w:rPr>
            </w:pPr>
            <w:r w:rsidRPr="004201B0">
              <w:rPr>
                <w:rFonts w:eastAsiaTheme="minorEastAsia"/>
                <w:sz w:val="18"/>
                <w:szCs w:val="18"/>
              </w:rPr>
              <w:t>Category</w:t>
            </w:r>
          </w:p>
        </w:tc>
        <w:tc>
          <w:tcPr>
            <w:tcW w:w="3192" w:type="dxa"/>
            <w:shd w:val="clear" w:color="auto" w:fill="BFBFBF" w:themeFill="background1" w:themeFillShade="BF"/>
            <w:vAlign w:val="center"/>
          </w:tcPr>
          <w:p w:rsidR="00D040B5" w:rsidRPr="004201B0" w:rsidRDefault="00D040B5" w:rsidP="00393BDD">
            <w:pPr>
              <w:jc w:val="center"/>
              <w:rPr>
                <w:sz w:val="18"/>
                <w:szCs w:val="18"/>
              </w:rPr>
            </w:pPr>
            <w:r w:rsidRPr="004201B0">
              <w:rPr>
                <w:sz w:val="18"/>
                <w:szCs w:val="18"/>
              </w:rPr>
              <w:t>Report Title</w:t>
            </w:r>
          </w:p>
        </w:tc>
        <w:tc>
          <w:tcPr>
            <w:tcW w:w="573" w:type="dxa"/>
            <w:shd w:val="clear" w:color="auto" w:fill="BFBFBF" w:themeFill="background1" w:themeFillShade="BF"/>
            <w:vAlign w:val="center"/>
          </w:tcPr>
          <w:p w:rsidR="00D040B5" w:rsidRPr="004201B0" w:rsidRDefault="00D040B5" w:rsidP="00393BDD">
            <w:pPr>
              <w:jc w:val="center"/>
              <w:rPr>
                <w:sz w:val="18"/>
                <w:szCs w:val="18"/>
              </w:rPr>
            </w:pPr>
            <w:r w:rsidRPr="004201B0">
              <w:rPr>
                <w:sz w:val="18"/>
                <w:szCs w:val="18"/>
              </w:rPr>
              <w:t>Rev</w:t>
            </w:r>
          </w:p>
        </w:tc>
        <w:tc>
          <w:tcPr>
            <w:tcW w:w="1373" w:type="dxa"/>
            <w:shd w:val="clear" w:color="auto" w:fill="BFBFBF" w:themeFill="background1" w:themeFillShade="BF"/>
            <w:vAlign w:val="center"/>
          </w:tcPr>
          <w:p w:rsidR="00D040B5" w:rsidRPr="004201B0" w:rsidRDefault="00D040B5" w:rsidP="00393BDD">
            <w:pPr>
              <w:jc w:val="center"/>
              <w:rPr>
                <w:sz w:val="18"/>
                <w:szCs w:val="18"/>
              </w:rPr>
            </w:pPr>
            <w:r w:rsidRPr="004201B0">
              <w:rPr>
                <w:sz w:val="18"/>
                <w:szCs w:val="18"/>
              </w:rPr>
              <w:t>Submission</w:t>
            </w:r>
          </w:p>
          <w:p w:rsidR="00D040B5" w:rsidRPr="004201B0" w:rsidRDefault="00D040B5" w:rsidP="00393BDD">
            <w:pPr>
              <w:jc w:val="center"/>
              <w:rPr>
                <w:sz w:val="18"/>
                <w:szCs w:val="18"/>
              </w:rPr>
            </w:pPr>
            <w:r w:rsidRPr="004201B0">
              <w:rPr>
                <w:sz w:val="18"/>
                <w:szCs w:val="18"/>
              </w:rPr>
              <w:t>Date</w:t>
            </w:r>
          </w:p>
        </w:tc>
        <w:tc>
          <w:tcPr>
            <w:tcW w:w="1373" w:type="dxa"/>
            <w:shd w:val="clear" w:color="auto" w:fill="BFBFBF" w:themeFill="background1" w:themeFillShade="BF"/>
            <w:vAlign w:val="center"/>
          </w:tcPr>
          <w:p w:rsidR="00D040B5" w:rsidRPr="004201B0" w:rsidRDefault="00D040B5" w:rsidP="00D040B5">
            <w:pPr>
              <w:jc w:val="center"/>
              <w:rPr>
                <w:rFonts w:eastAsiaTheme="minorEastAsia"/>
                <w:sz w:val="18"/>
                <w:szCs w:val="18"/>
              </w:rPr>
            </w:pPr>
            <w:r w:rsidRPr="004201B0">
              <w:rPr>
                <w:rFonts w:eastAsiaTheme="minorEastAsia" w:hint="eastAsia"/>
                <w:sz w:val="18"/>
                <w:szCs w:val="18"/>
              </w:rPr>
              <w:t>Approval</w:t>
            </w:r>
          </w:p>
          <w:p w:rsidR="00D040B5" w:rsidRPr="004201B0" w:rsidRDefault="00D040B5" w:rsidP="00D040B5">
            <w:pPr>
              <w:jc w:val="center"/>
              <w:rPr>
                <w:rFonts w:eastAsiaTheme="minorEastAsia"/>
                <w:sz w:val="18"/>
                <w:szCs w:val="18"/>
              </w:rPr>
            </w:pPr>
            <w:r w:rsidRPr="004201B0">
              <w:rPr>
                <w:rFonts w:eastAsiaTheme="minorEastAsia" w:hint="eastAsia"/>
                <w:sz w:val="18"/>
                <w:szCs w:val="18"/>
              </w:rPr>
              <w:t>Date</w:t>
            </w:r>
          </w:p>
        </w:tc>
      </w:tr>
      <w:tr w:rsidR="00D040B5" w:rsidRPr="004201B0" w:rsidTr="00D040B5">
        <w:trPr>
          <w:trHeight w:val="20"/>
          <w:jc w:val="center"/>
        </w:trPr>
        <w:tc>
          <w:tcPr>
            <w:tcW w:w="741" w:type="dxa"/>
            <w:shd w:val="clear" w:color="auto" w:fill="auto"/>
            <w:vAlign w:val="center"/>
          </w:tcPr>
          <w:p w:rsidR="00D040B5" w:rsidRPr="004201B0" w:rsidRDefault="00D040B5" w:rsidP="00393BDD">
            <w:pPr>
              <w:jc w:val="center"/>
              <w:rPr>
                <w:rFonts w:eastAsiaTheme="minorEastAsia"/>
                <w:sz w:val="18"/>
                <w:szCs w:val="18"/>
              </w:rPr>
            </w:pPr>
            <w:r w:rsidRPr="004201B0">
              <w:rPr>
                <w:rFonts w:eastAsiaTheme="minorEastAsia" w:hint="eastAsia"/>
                <w:sz w:val="18"/>
                <w:szCs w:val="18"/>
              </w:rPr>
              <w:t>1</w:t>
            </w:r>
          </w:p>
        </w:tc>
        <w:tc>
          <w:tcPr>
            <w:tcW w:w="966" w:type="dxa"/>
            <w:shd w:val="clear" w:color="auto" w:fill="auto"/>
            <w:vAlign w:val="center"/>
          </w:tcPr>
          <w:p w:rsidR="00D040B5" w:rsidRPr="004201B0" w:rsidRDefault="00D040B5" w:rsidP="00393BDD">
            <w:pPr>
              <w:jc w:val="center"/>
              <w:rPr>
                <w:rFonts w:eastAsiaTheme="minorEastAsia"/>
                <w:sz w:val="18"/>
                <w:szCs w:val="18"/>
              </w:rPr>
            </w:pPr>
            <w:r w:rsidRPr="004201B0">
              <w:rPr>
                <w:rFonts w:eastAsiaTheme="minorEastAsia" w:hint="eastAsia"/>
                <w:sz w:val="18"/>
                <w:szCs w:val="18"/>
              </w:rPr>
              <w:t>1</w:t>
            </w:r>
          </w:p>
        </w:tc>
        <w:tc>
          <w:tcPr>
            <w:tcW w:w="1337" w:type="dxa"/>
            <w:vMerge w:val="restart"/>
            <w:vAlign w:val="center"/>
          </w:tcPr>
          <w:p w:rsidR="00D040B5" w:rsidRPr="004201B0" w:rsidRDefault="00D040B5" w:rsidP="00393BDD">
            <w:pPr>
              <w:jc w:val="center"/>
              <w:rPr>
                <w:rFonts w:eastAsiaTheme="minorEastAsia"/>
                <w:sz w:val="18"/>
                <w:szCs w:val="18"/>
              </w:rPr>
            </w:pPr>
            <w:r w:rsidRPr="004201B0">
              <w:rPr>
                <w:rFonts w:eastAsiaTheme="minorEastAsia" w:hint="eastAsia"/>
                <w:sz w:val="18"/>
                <w:szCs w:val="18"/>
              </w:rPr>
              <w:t>Method Statement</w:t>
            </w:r>
          </w:p>
        </w:tc>
        <w:tc>
          <w:tcPr>
            <w:tcW w:w="3192" w:type="dxa"/>
            <w:vMerge w:val="restart"/>
            <w:shd w:val="clear" w:color="auto" w:fill="auto"/>
            <w:vAlign w:val="center"/>
          </w:tcPr>
          <w:p w:rsidR="00D040B5" w:rsidRPr="004201B0" w:rsidRDefault="00D040B5" w:rsidP="00393BDD">
            <w:pPr>
              <w:rPr>
                <w:rFonts w:eastAsiaTheme="minorEastAsia"/>
                <w:sz w:val="18"/>
                <w:szCs w:val="18"/>
              </w:rPr>
            </w:pPr>
            <w:r w:rsidRPr="004201B0">
              <w:rPr>
                <w:rFonts w:eastAsiaTheme="minorEastAsia" w:hint="eastAsia"/>
                <w:sz w:val="18"/>
                <w:szCs w:val="18"/>
              </w:rPr>
              <w:t>Method Statement</w:t>
            </w:r>
          </w:p>
        </w:tc>
        <w:tc>
          <w:tcPr>
            <w:tcW w:w="573" w:type="dxa"/>
            <w:shd w:val="clear" w:color="auto" w:fill="auto"/>
            <w:vAlign w:val="center"/>
          </w:tcPr>
          <w:p w:rsidR="00D040B5" w:rsidRPr="004201B0" w:rsidRDefault="00D040B5" w:rsidP="00393BDD">
            <w:pPr>
              <w:jc w:val="center"/>
              <w:rPr>
                <w:rFonts w:eastAsiaTheme="minorEastAsia" w:cstheme="majorHAnsi"/>
                <w:sz w:val="18"/>
                <w:szCs w:val="18"/>
              </w:rPr>
            </w:pPr>
            <w:r w:rsidRPr="004201B0">
              <w:rPr>
                <w:rFonts w:eastAsiaTheme="minorEastAsia" w:cstheme="majorHAnsi" w:hint="eastAsia"/>
                <w:sz w:val="18"/>
                <w:szCs w:val="18"/>
              </w:rPr>
              <w:t>1</w:t>
            </w:r>
          </w:p>
        </w:tc>
        <w:tc>
          <w:tcPr>
            <w:tcW w:w="1373" w:type="dxa"/>
            <w:shd w:val="clear" w:color="auto" w:fill="auto"/>
            <w:vAlign w:val="center"/>
          </w:tcPr>
          <w:p w:rsidR="00D040B5" w:rsidRPr="004201B0" w:rsidRDefault="00D040B5" w:rsidP="00393BDD">
            <w:pPr>
              <w:jc w:val="center"/>
              <w:rPr>
                <w:rFonts w:eastAsiaTheme="minorEastAsia" w:cstheme="majorHAnsi"/>
                <w:sz w:val="18"/>
                <w:szCs w:val="18"/>
              </w:rPr>
            </w:pPr>
            <w:r w:rsidRPr="004201B0">
              <w:rPr>
                <w:rFonts w:eastAsiaTheme="minorEastAsia" w:cstheme="majorHAnsi" w:hint="eastAsia"/>
                <w:sz w:val="18"/>
                <w:szCs w:val="18"/>
              </w:rPr>
              <w:t>25/10/2013</w:t>
            </w:r>
          </w:p>
        </w:tc>
        <w:tc>
          <w:tcPr>
            <w:tcW w:w="1373" w:type="dxa"/>
            <w:shd w:val="clear" w:color="auto" w:fill="FFFF00"/>
          </w:tcPr>
          <w:p w:rsidR="00D040B5" w:rsidRPr="004201B0" w:rsidRDefault="00D040B5" w:rsidP="00393BDD">
            <w:pPr>
              <w:jc w:val="center"/>
              <w:rPr>
                <w:rFonts w:eastAsiaTheme="minorEastAsia" w:cstheme="majorHAnsi"/>
                <w:sz w:val="18"/>
                <w:szCs w:val="18"/>
              </w:rPr>
            </w:pPr>
          </w:p>
        </w:tc>
      </w:tr>
      <w:tr w:rsidR="00D040B5" w:rsidRPr="004201B0" w:rsidTr="00D040B5">
        <w:trPr>
          <w:trHeight w:val="20"/>
          <w:jc w:val="center"/>
        </w:trPr>
        <w:tc>
          <w:tcPr>
            <w:tcW w:w="741" w:type="dxa"/>
            <w:shd w:val="clear" w:color="auto" w:fill="auto"/>
            <w:vAlign w:val="center"/>
          </w:tcPr>
          <w:p w:rsidR="00D040B5" w:rsidRPr="004201B0" w:rsidRDefault="00D040B5" w:rsidP="00393BDD">
            <w:pPr>
              <w:jc w:val="center"/>
              <w:rPr>
                <w:rFonts w:eastAsiaTheme="minorEastAsia"/>
                <w:sz w:val="18"/>
                <w:szCs w:val="18"/>
              </w:rPr>
            </w:pPr>
            <w:r w:rsidRPr="004201B0">
              <w:rPr>
                <w:rFonts w:eastAsiaTheme="minorEastAsia" w:hint="eastAsia"/>
                <w:sz w:val="18"/>
                <w:szCs w:val="18"/>
              </w:rPr>
              <w:t>2</w:t>
            </w:r>
          </w:p>
        </w:tc>
        <w:tc>
          <w:tcPr>
            <w:tcW w:w="966" w:type="dxa"/>
            <w:shd w:val="clear" w:color="auto" w:fill="auto"/>
            <w:vAlign w:val="center"/>
          </w:tcPr>
          <w:p w:rsidR="00D040B5" w:rsidRPr="004201B0" w:rsidRDefault="00D040B5" w:rsidP="00393BDD">
            <w:pPr>
              <w:jc w:val="center"/>
              <w:rPr>
                <w:rFonts w:eastAsiaTheme="minorEastAsia"/>
                <w:sz w:val="18"/>
                <w:szCs w:val="18"/>
              </w:rPr>
            </w:pPr>
            <w:r w:rsidRPr="004201B0">
              <w:rPr>
                <w:rFonts w:eastAsiaTheme="minorEastAsia" w:hint="eastAsia"/>
                <w:sz w:val="18"/>
                <w:szCs w:val="18"/>
              </w:rPr>
              <w:t>2</w:t>
            </w:r>
          </w:p>
        </w:tc>
        <w:tc>
          <w:tcPr>
            <w:tcW w:w="1337" w:type="dxa"/>
            <w:vMerge/>
            <w:vAlign w:val="center"/>
          </w:tcPr>
          <w:p w:rsidR="00D040B5" w:rsidRPr="004201B0" w:rsidRDefault="00D040B5" w:rsidP="00393BDD">
            <w:pPr>
              <w:jc w:val="center"/>
              <w:rPr>
                <w:rFonts w:eastAsiaTheme="minorEastAsia"/>
                <w:sz w:val="18"/>
                <w:szCs w:val="18"/>
              </w:rPr>
            </w:pPr>
          </w:p>
        </w:tc>
        <w:tc>
          <w:tcPr>
            <w:tcW w:w="3192" w:type="dxa"/>
            <w:vMerge/>
            <w:shd w:val="clear" w:color="auto" w:fill="auto"/>
            <w:vAlign w:val="center"/>
          </w:tcPr>
          <w:p w:rsidR="00D040B5" w:rsidRPr="004201B0" w:rsidRDefault="00D040B5" w:rsidP="00393BDD">
            <w:pPr>
              <w:rPr>
                <w:rFonts w:eastAsiaTheme="minorEastAsia"/>
                <w:sz w:val="18"/>
                <w:szCs w:val="18"/>
              </w:rPr>
            </w:pPr>
          </w:p>
        </w:tc>
        <w:tc>
          <w:tcPr>
            <w:tcW w:w="573" w:type="dxa"/>
            <w:shd w:val="clear" w:color="auto" w:fill="auto"/>
            <w:vAlign w:val="center"/>
          </w:tcPr>
          <w:p w:rsidR="00D040B5" w:rsidRPr="004201B0" w:rsidRDefault="00D040B5" w:rsidP="00393BDD">
            <w:pPr>
              <w:jc w:val="center"/>
              <w:rPr>
                <w:rFonts w:eastAsiaTheme="minorEastAsia" w:cstheme="majorHAnsi"/>
                <w:sz w:val="18"/>
                <w:szCs w:val="18"/>
              </w:rPr>
            </w:pPr>
            <w:r w:rsidRPr="004201B0">
              <w:rPr>
                <w:rFonts w:eastAsiaTheme="minorEastAsia" w:cstheme="majorHAnsi" w:hint="eastAsia"/>
                <w:sz w:val="18"/>
                <w:szCs w:val="18"/>
              </w:rPr>
              <w:t>1</w:t>
            </w:r>
          </w:p>
        </w:tc>
        <w:tc>
          <w:tcPr>
            <w:tcW w:w="1373" w:type="dxa"/>
            <w:shd w:val="clear" w:color="auto" w:fill="auto"/>
            <w:vAlign w:val="center"/>
          </w:tcPr>
          <w:p w:rsidR="00D040B5" w:rsidRPr="004201B0" w:rsidRDefault="00D040B5" w:rsidP="00393BDD">
            <w:pPr>
              <w:jc w:val="center"/>
              <w:rPr>
                <w:rFonts w:eastAsiaTheme="minorEastAsia"/>
                <w:sz w:val="18"/>
                <w:szCs w:val="18"/>
              </w:rPr>
            </w:pPr>
            <w:r w:rsidRPr="004201B0">
              <w:rPr>
                <w:rFonts w:eastAsiaTheme="minorEastAsia" w:hint="eastAsia"/>
                <w:sz w:val="18"/>
                <w:szCs w:val="18"/>
              </w:rPr>
              <w:t>21/10/2013</w:t>
            </w:r>
          </w:p>
        </w:tc>
        <w:tc>
          <w:tcPr>
            <w:tcW w:w="1373" w:type="dxa"/>
            <w:shd w:val="clear" w:color="auto" w:fill="FFFF00"/>
          </w:tcPr>
          <w:p w:rsidR="00D040B5" w:rsidRPr="004201B0" w:rsidRDefault="00D040B5" w:rsidP="00393BDD">
            <w:pPr>
              <w:jc w:val="center"/>
              <w:rPr>
                <w:rFonts w:eastAsiaTheme="minorEastAsia"/>
                <w:sz w:val="18"/>
                <w:szCs w:val="18"/>
              </w:rPr>
            </w:pPr>
          </w:p>
        </w:tc>
      </w:tr>
      <w:tr w:rsidR="00D040B5" w:rsidRPr="004201B0" w:rsidTr="00D040B5">
        <w:trPr>
          <w:trHeight w:val="20"/>
          <w:jc w:val="center"/>
        </w:trPr>
        <w:tc>
          <w:tcPr>
            <w:tcW w:w="741" w:type="dxa"/>
            <w:shd w:val="clear" w:color="auto" w:fill="auto"/>
            <w:vAlign w:val="center"/>
          </w:tcPr>
          <w:p w:rsidR="00D040B5" w:rsidRPr="004201B0" w:rsidRDefault="00D040B5" w:rsidP="00393BDD">
            <w:pPr>
              <w:jc w:val="center"/>
              <w:rPr>
                <w:rFonts w:eastAsiaTheme="minorEastAsia"/>
                <w:sz w:val="18"/>
                <w:szCs w:val="18"/>
              </w:rPr>
            </w:pPr>
            <w:r w:rsidRPr="004201B0">
              <w:rPr>
                <w:rFonts w:eastAsiaTheme="minorEastAsia" w:hint="eastAsia"/>
                <w:sz w:val="18"/>
                <w:szCs w:val="18"/>
              </w:rPr>
              <w:t>3</w:t>
            </w:r>
          </w:p>
        </w:tc>
        <w:tc>
          <w:tcPr>
            <w:tcW w:w="966" w:type="dxa"/>
            <w:shd w:val="clear" w:color="auto" w:fill="auto"/>
            <w:vAlign w:val="center"/>
          </w:tcPr>
          <w:p w:rsidR="00D040B5" w:rsidRPr="004201B0" w:rsidRDefault="00D040B5" w:rsidP="00393BDD">
            <w:pPr>
              <w:jc w:val="center"/>
              <w:rPr>
                <w:rFonts w:eastAsiaTheme="minorEastAsia"/>
                <w:sz w:val="18"/>
                <w:szCs w:val="18"/>
              </w:rPr>
            </w:pPr>
            <w:r w:rsidRPr="004201B0">
              <w:rPr>
                <w:rFonts w:eastAsiaTheme="minorEastAsia" w:hint="eastAsia"/>
                <w:sz w:val="18"/>
                <w:szCs w:val="18"/>
              </w:rPr>
              <w:t>3A</w:t>
            </w:r>
          </w:p>
        </w:tc>
        <w:tc>
          <w:tcPr>
            <w:tcW w:w="1337" w:type="dxa"/>
            <w:vMerge/>
            <w:vAlign w:val="center"/>
          </w:tcPr>
          <w:p w:rsidR="00D040B5" w:rsidRPr="004201B0" w:rsidRDefault="00D040B5" w:rsidP="00393BDD">
            <w:pPr>
              <w:jc w:val="center"/>
              <w:rPr>
                <w:rFonts w:eastAsiaTheme="minorEastAsia"/>
                <w:sz w:val="18"/>
                <w:szCs w:val="18"/>
              </w:rPr>
            </w:pPr>
          </w:p>
        </w:tc>
        <w:tc>
          <w:tcPr>
            <w:tcW w:w="3192" w:type="dxa"/>
            <w:vMerge/>
            <w:shd w:val="clear" w:color="auto" w:fill="auto"/>
            <w:vAlign w:val="center"/>
          </w:tcPr>
          <w:p w:rsidR="00D040B5" w:rsidRPr="004201B0" w:rsidRDefault="00D040B5" w:rsidP="00393BDD">
            <w:pPr>
              <w:rPr>
                <w:rFonts w:eastAsiaTheme="minorEastAsia"/>
                <w:sz w:val="18"/>
                <w:szCs w:val="18"/>
              </w:rPr>
            </w:pPr>
          </w:p>
        </w:tc>
        <w:tc>
          <w:tcPr>
            <w:tcW w:w="573" w:type="dxa"/>
            <w:shd w:val="clear" w:color="auto" w:fill="auto"/>
            <w:vAlign w:val="center"/>
          </w:tcPr>
          <w:p w:rsidR="00D040B5" w:rsidRPr="004201B0" w:rsidRDefault="00D040B5" w:rsidP="00393BDD">
            <w:pPr>
              <w:jc w:val="center"/>
              <w:rPr>
                <w:rFonts w:eastAsiaTheme="minorEastAsia" w:cstheme="majorHAnsi"/>
                <w:sz w:val="18"/>
                <w:szCs w:val="18"/>
              </w:rPr>
            </w:pPr>
            <w:r w:rsidRPr="004201B0">
              <w:rPr>
                <w:rFonts w:eastAsiaTheme="minorEastAsia" w:cstheme="majorHAnsi" w:hint="eastAsia"/>
                <w:sz w:val="18"/>
                <w:szCs w:val="18"/>
              </w:rPr>
              <w:t>2</w:t>
            </w:r>
          </w:p>
        </w:tc>
        <w:tc>
          <w:tcPr>
            <w:tcW w:w="1373" w:type="dxa"/>
            <w:shd w:val="clear" w:color="auto" w:fill="auto"/>
            <w:vAlign w:val="center"/>
          </w:tcPr>
          <w:p w:rsidR="00D040B5" w:rsidRPr="004201B0" w:rsidRDefault="00D040B5" w:rsidP="00393BDD">
            <w:pPr>
              <w:jc w:val="center"/>
              <w:rPr>
                <w:rFonts w:eastAsiaTheme="minorEastAsia"/>
                <w:sz w:val="18"/>
                <w:szCs w:val="18"/>
              </w:rPr>
            </w:pPr>
            <w:r w:rsidRPr="004201B0">
              <w:rPr>
                <w:rFonts w:eastAsiaTheme="minorEastAsia" w:hint="eastAsia"/>
                <w:sz w:val="18"/>
                <w:szCs w:val="18"/>
              </w:rPr>
              <w:t>11/3/2013</w:t>
            </w:r>
          </w:p>
        </w:tc>
        <w:tc>
          <w:tcPr>
            <w:tcW w:w="1373" w:type="dxa"/>
            <w:shd w:val="clear" w:color="auto" w:fill="FFFF00"/>
          </w:tcPr>
          <w:p w:rsidR="00D040B5" w:rsidRPr="004201B0" w:rsidRDefault="00D040B5" w:rsidP="00393BDD">
            <w:pPr>
              <w:jc w:val="center"/>
              <w:rPr>
                <w:rFonts w:eastAsiaTheme="minorEastAsia"/>
                <w:sz w:val="18"/>
                <w:szCs w:val="18"/>
              </w:rPr>
            </w:pPr>
          </w:p>
        </w:tc>
      </w:tr>
      <w:tr w:rsidR="00D040B5" w:rsidRPr="004201B0" w:rsidTr="00D040B5">
        <w:trPr>
          <w:trHeight w:val="20"/>
          <w:jc w:val="center"/>
        </w:trPr>
        <w:tc>
          <w:tcPr>
            <w:tcW w:w="741" w:type="dxa"/>
            <w:shd w:val="clear" w:color="auto" w:fill="auto"/>
            <w:vAlign w:val="center"/>
          </w:tcPr>
          <w:p w:rsidR="00D040B5" w:rsidRPr="004201B0" w:rsidRDefault="00D040B5" w:rsidP="00393BDD">
            <w:pPr>
              <w:jc w:val="center"/>
              <w:rPr>
                <w:rFonts w:eastAsiaTheme="minorEastAsia"/>
                <w:sz w:val="18"/>
                <w:szCs w:val="18"/>
              </w:rPr>
            </w:pPr>
            <w:r w:rsidRPr="004201B0">
              <w:rPr>
                <w:rFonts w:eastAsiaTheme="minorEastAsia" w:hint="eastAsia"/>
                <w:sz w:val="18"/>
                <w:szCs w:val="18"/>
              </w:rPr>
              <w:t>4</w:t>
            </w:r>
          </w:p>
        </w:tc>
        <w:tc>
          <w:tcPr>
            <w:tcW w:w="966" w:type="dxa"/>
            <w:shd w:val="clear" w:color="auto" w:fill="auto"/>
            <w:vAlign w:val="center"/>
          </w:tcPr>
          <w:p w:rsidR="00D040B5" w:rsidRPr="004201B0" w:rsidRDefault="00D040B5" w:rsidP="00393BDD">
            <w:pPr>
              <w:jc w:val="center"/>
              <w:rPr>
                <w:rFonts w:eastAsiaTheme="minorEastAsia"/>
                <w:sz w:val="18"/>
                <w:szCs w:val="18"/>
              </w:rPr>
            </w:pPr>
            <w:r w:rsidRPr="004201B0">
              <w:rPr>
                <w:rFonts w:eastAsiaTheme="minorEastAsia" w:hint="eastAsia"/>
                <w:sz w:val="18"/>
                <w:szCs w:val="18"/>
              </w:rPr>
              <w:t>3B</w:t>
            </w:r>
          </w:p>
        </w:tc>
        <w:tc>
          <w:tcPr>
            <w:tcW w:w="1337" w:type="dxa"/>
            <w:vMerge/>
            <w:vAlign w:val="center"/>
          </w:tcPr>
          <w:p w:rsidR="00D040B5" w:rsidRPr="004201B0" w:rsidRDefault="00D040B5" w:rsidP="00393BDD">
            <w:pPr>
              <w:jc w:val="center"/>
              <w:rPr>
                <w:rFonts w:eastAsiaTheme="minorEastAsia"/>
                <w:sz w:val="18"/>
                <w:szCs w:val="18"/>
              </w:rPr>
            </w:pPr>
          </w:p>
        </w:tc>
        <w:tc>
          <w:tcPr>
            <w:tcW w:w="3192" w:type="dxa"/>
            <w:vMerge/>
            <w:shd w:val="clear" w:color="auto" w:fill="auto"/>
            <w:vAlign w:val="center"/>
          </w:tcPr>
          <w:p w:rsidR="00D040B5" w:rsidRPr="004201B0" w:rsidRDefault="00D040B5" w:rsidP="00393BDD">
            <w:pPr>
              <w:rPr>
                <w:rFonts w:eastAsiaTheme="minorEastAsia"/>
                <w:sz w:val="18"/>
                <w:szCs w:val="18"/>
              </w:rPr>
            </w:pPr>
          </w:p>
        </w:tc>
        <w:tc>
          <w:tcPr>
            <w:tcW w:w="573" w:type="dxa"/>
            <w:shd w:val="clear" w:color="auto" w:fill="auto"/>
            <w:vAlign w:val="center"/>
          </w:tcPr>
          <w:p w:rsidR="00D040B5" w:rsidRPr="004201B0" w:rsidRDefault="00D040B5" w:rsidP="00393BDD">
            <w:pPr>
              <w:jc w:val="center"/>
              <w:rPr>
                <w:rFonts w:eastAsiaTheme="minorEastAsia" w:cstheme="majorHAnsi"/>
                <w:sz w:val="18"/>
                <w:szCs w:val="18"/>
              </w:rPr>
            </w:pPr>
            <w:r w:rsidRPr="004201B0">
              <w:rPr>
                <w:rFonts w:eastAsiaTheme="minorEastAsia" w:cstheme="majorHAnsi" w:hint="eastAsia"/>
                <w:sz w:val="18"/>
                <w:szCs w:val="18"/>
              </w:rPr>
              <w:t>2</w:t>
            </w:r>
          </w:p>
        </w:tc>
        <w:tc>
          <w:tcPr>
            <w:tcW w:w="1373" w:type="dxa"/>
            <w:shd w:val="clear" w:color="auto" w:fill="auto"/>
            <w:vAlign w:val="center"/>
          </w:tcPr>
          <w:p w:rsidR="00D040B5" w:rsidRPr="004201B0" w:rsidRDefault="00D040B5" w:rsidP="00393BDD">
            <w:pPr>
              <w:jc w:val="center"/>
              <w:rPr>
                <w:rFonts w:eastAsiaTheme="minorEastAsia"/>
                <w:sz w:val="18"/>
                <w:szCs w:val="18"/>
              </w:rPr>
            </w:pPr>
            <w:r w:rsidRPr="004201B0">
              <w:rPr>
                <w:rFonts w:eastAsiaTheme="minorEastAsia" w:hint="eastAsia"/>
                <w:sz w:val="18"/>
                <w:szCs w:val="18"/>
              </w:rPr>
              <w:t>12/9/2013</w:t>
            </w:r>
          </w:p>
        </w:tc>
        <w:tc>
          <w:tcPr>
            <w:tcW w:w="1373" w:type="dxa"/>
            <w:shd w:val="clear" w:color="auto" w:fill="FFFF00"/>
          </w:tcPr>
          <w:p w:rsidR="00D040B5" w:rsidRPr="004201B0" w:rsidRDefault="00D040B5" w:rsidP="00393BDD">
            <w:pPr>
              <w:jc w:val="center"/>
              <w:rPr>
                <w:rFonts w:eastAsiaTheme="minorEastAsia"/>
                <w:sz w:val="18"/>
                <w:szCs w:val="18"/>
              </w:rPr>
            </w:pPr>
          </w:p>
        </w:tc>
      </w:tr>
      <w:tr w:rsidR="00D040B5" w:rsidRPr="004201B0" w:rsidTr="00D040B5">
        <w:trPr>
          <w:trHeight w:val="20"/>
          <w:jc w:val="center"/>
        </w:trPr>
        <w:tc>
          <w:tcPr>
            <w:tcW w:w="741" w:type="dxa"/>
            <w:shd w:val="clear" w:color="auto" w:fill="auto"/>
            <w:vAlign w:val="center"/>
          </w:tcPr>
          <w:p w:rsidR="00D040B5" w:rsidRPr="004201B0" w:rsidRDefault="00D040B5" w:rsidP="00393BDD">
            <w:pPr>
              <w:jc w:val="center"/>
              <w:rPr>
                <w:rFonts w:eastAsiaTheme="minorEastAsia"/>
                <w:sz w:val="18"/>
                <w:szCs w:val="18"/>
              </w:rPr>
            </w:pPr>
            <w:r w:rsidRPr="004201B0">
              <w:rPr>
                <w:rFonts w:eastAsiaTheme="minorEastAsia" w:hint="eastAsia"/>
                <w:sz w:val="18"/>
                <w:szCs w:val="18"/>
              </w:rPr>
              <w:t>5</w:t>
            </w:r>
          </w:p>
        </w:tc>
        <w:tc>
          <w:tcPr>
            <w:tcW w:w="966" w:type="dxa"/>
            <w:shd w:val="clear" w:color="auto" w:fill="auto"/>
            <w:vAlign w:val="center"/>
          </w:tcPr>
          <w:p w:rsidR="00D040B5" w:rsidRPr="004201B0" w:rsidRDefault="00D040B5" w:rsidP="00393BDD">
            <w:pPr>
              <w:jc w:val="center"/>
              <w:rPr>
                <w:rFonts w:eastAsiaTheme="minorEastAsia"/>
                <w:sz w:val="18"/>
                <w:szCs w:val="18"/>
              </w:rPr>
            </w:pPr>
            <w:r w:rsidRPr="004201B0">
              <w:rPr>
                <w:rFonts w:eastAsiaTheme="minorEastAsia" w:hint="eastAsia"/>
                <w:sz w:val="18"/>
                <w:szCs w:val="18"/>
              </w:rPr>
              <w:t>4</w:t>
            </w:r>
          </w:p>
        </w:tc>
        <w:tc>
          <w:tcPr>
            <w:tcW w:w="1337" w:type="dxa"/>
            <w:vMerge/>
            <w:vAlign w:val="center"/>
          </w:tcPr>
          <w:p w:rsidR="00D040B5" w:rsidRPr="004201B0" w:rsidRDefault="00D040B5" w:rsidP="00393BDD">
            <w:pPr>
              <w:jc w:val="center"/>
              <w:rPr>
                <w:rFonts w:eastAsiaTheme="minorEastAsia"/>
                <w:sz w:val="18"/>
                <w:szCs w:val="18"/>
              </w:rPr>
            </w:pPr>
          </w:p>
        </w:tc>
        <w:tc>
          <w:tcPr>
            <w:tcW w:w="3192" w:type="dxa"/>
            <w:vMerge/>
            <w:shd w:val="clear" w:color="auto" w:fill="auto"/>
            <w:vAlign w:val="center"/>
          </w:tcPr>
          <w:p w:rsidR="00D040B5" w:rsidRPr="004201B0" w:rsidRDefault="00D040B5" w:rsidP="00393BDD">
            <w:pPr>
              <w:rPr>
                <w:rFonts w:eastAsiaTheme="minorEastAsia"/>
                <w:sz w:val="18"/>
                <w:szCs w:val="18"/>
              </w:rPr>
            </w:pPr>
          </w:p>
        </w:tc>
        <w:tc>
          <w:tcPr>
            <w:tcW w:w="573" w:type="dxa"/>
            <w:shd w:val="clear" w:color="auto" w:fill="auto"/>
            <w:vAlign w:val="center"/>
          </w:tcPr>
          <w:p w:rsidR="00D040B5" w:rsidRPr="004201B0" w:rsidRDefault="00D040B5" w:rsidP="00393BDD">
            <w:pPr>
              <w:jc w:val="center"/>
              <w:rPr>
                <w:rFonts w:eastAsiaTheme="minorEastAsia" w:cstheme="majorHAnsi"/>
                <w:sz w:val="18"/>
                <w:szCs w:val="18"/>
              </w:rPr>
            </w:pPr>
            <w:r w:rsidRPr="004201B0">
              <w:rPr>
                <w:rFonts w:eastAsiaTheme="minorEastAsia" w:cstheme="majorHAnsi" w:hint="eastAsia"/>
                <w:sz w:val="18"/>
                <w:szCs w:val="18"/>
              </w:rPr>
              <w:t>1</w:t>
            </w:r>
          </w:p>
        </w:tc>
        <w:tc>
          <w:tcPr>
            <w:tcW w:w="1373" w:type="dxa"/>
            <w:shd w:val="clear" w:color="auto" w:fill="auto"/>
            <w:vAlign w:val="center"/>
          </w:tcPr>
          <w:p w:rsidR="00D040B5" w:rsidRPr="004201B0" w:rsidRDefault="00D040B5" w:rsidP="00393BDD">
            <w:pPr>
              <w:jc w:val="center"/>
              <w:rPr>
                <w:rFonts w:eastAsiaTheme="minorEastAsia" w:cstheme="majorHAnsi"/>
                <w:sz w:val="18"/>
                <w:szCs w:val="18"/>
              </w:rPr>
            </w:pPr>
            <w:r w:rsidRPr="004201B0">
              <w:rPr>
                <w:rFonts w:eastAsiaTheme="minorEastAsia" w:cstheme="majorHAnsi" w:hint="eastAsia"/>
                <w:sz w:val="18"/>
                <w:szCs w:val="18"/>
              </w:rPr>
              <w:t>8/2/2014</w:t>
            </w:r>
          </w:p>
        </w:tc>
        <w:tc>
          <w:tcPr>
            <w:tcW w:w="1373" w:type="dxa"/>
            <w:shd w:val="clear" w:color="auto" w:fill="FFFF00"/>
          </w:tcPr>
          <w:p w:rsidR="00D040B5" w:rsidRPr="004201B0" w:rsidRDefault="00D040B5" w:rsidP="00393BDD">
            <w:pPr>
              <w:jc w:val="center"/>
              <w:rPr>
                <w:rFonts w:eastAsiaTheme="minorEastAsia" w:cstheme="majorHAnsi"/>
                <w:sz w:val="18"/>
                <w:szCs w:val="18"/>
              </w:rPr>
            </w:pPr>
          </w:p>
        </w:tc>
      </w:tr>
      <w:tr w:rsidR="00D040B5" w:rsidRPr="004201B0" w:rsidTr="00D040B5">
        <w:trPr>
          <w:trHeight w:val="20"/>
          <w:jc w:val="center"/>
        </w:trPr>
        <w:tc>
          <w:tcPr>
            <w:tcW w:w="741" w:type="dxa"/>
            <w:shd w:val="clear" w:color="auto" w:fill="auto"/>
            <w:vAlign w:val="center"/>
          </w:tcPr>
          <w:p w:rsidR="00D040B5" w:rsidRPr="004201B0" w:rsidRDefault="00D040B5" w:rsidP="00393BDD">
            <w:pPr>
              <w:jc w:val="center"/>
              <w:rPr>
                <w:rFonts w:eastAsiaTheme="minorEastAsia"/>
                <w:sz w:val="18"/>
                <w:szCs w:val="18"/>
              </w:rPr>
            </w:pPr>
            <w:r w:rsidRPr="004201B0">
              <w:rPr>
                <w:rFonts w:eastAsiaTheme="minorEastAsia" w:hint="eastAsia"/>
                <w:sz w:val="18"/>
                <w:szCs w:val="18"/>
              </w:rPr>
              <w:t>6</w:t>
            </w:r>
          </w:p>
        </w:tc>
        <w:tc>
          <w:tcPr>
            <w:tcW w:w="966" w:type="dxa"/>
            <w:shd w:val="clear" w:color="auto" w:fill="auto"/>
            <w:vAlign w:val="center"/>
          </w:tcPr>
          <w:p w:rsidR="00D040B5" w:rsidRPr="004201B0" w:rsidRDefault="00D040B5" w:rsidP="00393BDD">
            <w:pPr>
              <w:jc w:val="center"/>
              <w:rPr>
                <w:rFonts w:eastAsiaTheme="minorEastAsia"/>
                <w:sz w:val="18"/>
                <w:szCs w:val="18"/>
              </w:rPr>
            </w:pPr>
            <w:r w:rsidRPr="004201B0">
              <w:rPr>
                <w:rFonts w:eastAsiaTheme="minorEastAsia" w:hint="eastAsia"/>
                <w:sz w:val="18"/>
                <w:szCs w:val="18"/>
              </w:rPr>
              <w:t>5</w:t>
            </w:r>
          </w:p>
        </w:tc>
        <w:tc>
          <w:tcPr>
            <w:tcW w:w="1337" w:type="dxa"/>
            <w:vMerge/>
            <w:vAlign w:val="center"/>
          </w:tcPr>
          <w:p w:rsidR="00D040B5" w:rsidRPr="004201B0" w:rsidRDefault="00D040B5" w:rsidP="00393BDD">
            <w:pPr>
              <w:jc w:val="center"/>
              <w:rPr>
                <w:sz w:val="18"/>
                <w:szCs w:val="18"/>
              </w:rPr>
            </w:pPr>
          </w:p>
        </w:tc>
        <w:tc>
          <w:tcPr>
            <w:tcW w:w="3192" w:type="dxa"/>
            <w:vMerge/>
            <w:shd w:val="clear" w:color="auto" w:fill="auto"/>
            <w:vAlign w:val="center"/>
          </w:tcPr>
          <w:p w:rsidR="00D040B5" w:rsidRPr="004201B0" w:rsidRDefault="00D040B5" w:rsidP="00393BDD">
            <w:pPr>
              <w:rPr>
                <w:sz w:val="18"/>
                <w:szCs w:val="18"/>
              </w:rPr>
            </w:pPr>
          </w:p>
        </w:tc>
        <w:tc>
          <w:tcPr>
            <w:tcW w:w="573" w:type="dxa"/>
            <w:shd w:val="clear" w:color="auto" w:fill="auto"/>
            <w:vAlign w:val="center"/>
          </w:tcPr>
          <w:p w:rsidR="00D040B5" w:rsidRPr="004201B0" w:rsidRDefault="00D040B5" w:rsidP="00393BDD">
            <w:pPr>
              <w:jc w:val="center"/>
              <w:rPr>
                <w:rFonts w:eastAsiaTheme="minorEastAsia"/>
                <w:sz w:val="18"/>
                <w:szCs w:val="18"/>
              </w:rPr>
            </w:pPr>
            <w:r w:rsidRPr="004201B0">
              <w:rPr>
                <w:rFonts w:eastAsiaTheme="minorEastAsia" w:hint="eastAsia"/>
                <w:sz w:val="18"/>
                <w:szCs w:val="18"/>
              </w:rPr>
              <w:t>1</w:t>
            </w:r>
          </w:p>
        </w:tc>
        <w:tc>
          <w:tcPr>
            <w:tcW w:w="1373" w:type="dxa"/>
            <w:shd w:val="clear" w:color="auto" w:fill="auto"/>
            <w:vAlign w:val="center"/>
          </w:tcPr>
          <w:p w:rsidR="00D040B5" w:rsidRPr="004201B0" w:rsidRDefault="00D040B5" w:rsidP="00393BDD">
            <w:pPr>
              <w:jc w:val="center"/>
              <w:rPr>
                <w:rFonts w:eastAsiaTheme="minorEastAsia"/>
                <w:sz w:val="18"/>
                <w:szCs w:val="18"/>
              </w:rPr>
            </w:pPr>
            <w:r w:rsidRPr="004201B0">
              <w:rPr>
                <w:rFonts w:eastAsiaTheme="minorEastAsia" w:hint="eastAsia"/>
                <w:sz w:val="18"/>
                <w:szCs w:val="18"/>
              </w:rPr>
              <w:t>2/11/2013</w:t>
            </w:r>
          </w:p>
        </w:tc>
        <w:tc>
          <w:tcPr>
            <w:tcW w:w="1373" w:type="dxa"/>
            <w:shd w:val="clear" w:color="auto" w:fill="FFFF00"/>
          </w:tcPr>
          <w:p w:rsidR="00D040B5" w:rsidRPr="004201B0" w:rsidRDefault="00D040B5" w:rsidP="00393BDD">
            <w:pPr>
              <w:jc w:val="center"/>
              <w:rPr>
                <w:rFonts w:eastAsiaTheme="minorEastAsia"/>
                <w:sz w:val="18"/>
                <w:szCs w:val="18"/>
              </w:rPr>
            </w:pPr>
          </w:p>
        </w:tc>
      </w:tr>
      <w:tr w:rsidR="00D040B5" w:rsidRPr="004201B0" w:rsidTr="00D040B5">
        <w:trPr>
          <w:trHeight w:val="20"/>
          <w:jc w:val="center"/>
        </w:trPr>
        <w:tc>
          <w:tcPr>
            <w:tcW w:w="741" w:type="dxa"/>
            <w:shd w:val="clear" w:color="auto" w:fill="auto"/>
            <w:vAlign w:val="center"/>
          </w:tcPr>
          <w:p w:rsidR="00D040B5" w:rsidRPr="004201B0" w:rsidRDefault="00D040B5" w:rsidP="00393BDD">
            <w:pPr>
              <w:jc w:val="center"/>
              <w:rPr>
                <w:rFonts w:eastAsiaTheme="minorEastAsia"/>
                <w:sz w:val="18"/>
                <w:szCs w:val="18"/>
              </w:rPr>
            </w:pPr>
            <w:r w:rsidRPr="004201B0">
              <w:rPr>
                <w:rFonts w:eastAsiaTheme="minorEastAsia" w:hint="eastAsia"/>
                <w:sz w:val="18"/>
                <w:szCs w:val="18"/>
              </w:rPr>
              <w:t>7</w:t>
            </w:r>
          </w:p>
        </w:tc>
        <w:tc>
          <w:tcPr>
            <w:tcW w:w="966" w:type="dxa"/>
            <w:shd w:val="clear" w:color="auto" w:fill="auto"/>
            <w:vAlign w:val="center"/>
          </w:tcPr>
          <w:p w:rsidR="00D040B5" w:rsidRPr="004201B0" w:rsidRDefault="00D040B5" w:rsidP="00393BDD">
            <w:pPr>
              <w:jc w:val="center"/>
              <w:rPr>
                <w:rFonts w:eastAsiaTheme="minorEastAsia"/>
                <w:sz w:val="18"/>
                <w:szCs w:val="18"/>
              </w:rPr>
            </w:pPr>
            <w:r w:rsidRPr="004201B0">
              <w:rPr>
                <w:rFonts w:eastAsiaTheme="minorEastAsia" w:hint="eastAsia"/>
                <w:sz w:val="18"/>
                <w:szCs w:val="18"/>
              </w:rPr>
              <w:t>6</w:t>
            </w:r>
          </w:p>
        </w:tc>
        <w:tc>
          <w:tcPr>
            <w:tcW w:w="1337" w:type="dxa"/>
            <w:vMerge/>
            <w:vAlign w:val="center"/>
          </w:tcPr>
          <w:p w:rsidR="00D040B5" w:rsidRPr="004201B0" w:rsidRDefault="00D040B5" w:rsidP="00393BDD">
            <w:pPr>
              <w:jc w:val="center"/>
              <w:rPr>
                <w:sz w:val="18"/>
                <w:szCs w:val="18"/>
              </w:rPr>
            </w:pPr>
          </w:p>
        </w:tc>
        <w:tc>
          <w:tcPr>
            <w:tcW w:w="3192" w:type="dxa"/>
            <w:vMerge/>
            <w:shd w:val="clear" w:color="auto" w:fill="auto"/>
            <w:vAlign w:val="center"/>
          </w:tcPr>
          <w:p w:rsidR="00D040B5" w:rsidRPr="004201B0" w:rsidRDefault="00D040B5" w:rsidP="00393BDD">
            <w:pPr>
              <w:rPr>
                <w:sz w:val="18"/>
                <w:szCs w:val="18"/>
              </w:rPr>
            </w:pPr>
          </w:p>
        </w:tc>
        <w:tc>
          <w:tcPr>
            <w:tcW w:w="573" w:type="dxa"/>
            <w:shd w:val="clear" w:color="auto" w:fill="auto"/>
            <w:vAlign w:val="center"/>
          </w:tcPr>
          <w:p w:rsidR="00D040B5" w:rsidRPr="004201B0" w:rsidRDefault="00D040B5" w:rsidP="00393BDD">
            <w:pPr>
              <w:jc w:val="center"/>
              <w:rPr>
                <w:rFonts w:eastAsiaTheme="minorEastAsia"/>
                <w:sz w:val="18"/>
                <w:szCs w:val="18"/>
              </w:rPr>
            </w:pPr>
            <w:r w:rsidRPr="004201B0">
              <w:rPr>
                <w:rFonts w:eastAsiaTheme="minorEastAsia" w:hint="eastAsia"/>
                <w:sz w:val="18"/>
                <w:szCs w:val="18"/>
              </w:rPr>
              <w:t>3</w:t>
            </w:r>
          </w:p>
        </w:tc>
        <w:tc>
          <w:tcPr>
            <w:tcW w:w="1373" w:type="dxa"/>
            <w:shd w:val="clear" w:color="auto" w:fill="auto"/>
            <w:vAlign w:val="center"/>
          </w:tcPr>
          <w:p w:rsidR="00D040B5" w:rsidRPr="004201B0" w:rsidRDefault="00D040B5" w:rsidP="00393BDD">
            <w:pPr>
              <w:jc w:val="center"/>
              <w:rPr>
                <w:rFonts w:eastAsiaTheme="minorEastAsia"/>
                <w:sz w:val="18"/>
                <w:szCs w:val="18"/>
              </w:rPr>
            </w:pPr>
            <w:r w:rsidRPr="004201B0">
              <w:rPr>
                <w:rFonts w:eastAsiaTheme="minorEastAsia" w:hint="eastAsia"/>
                <w:sz w:val="18"/>
                <w:szCs w:val="18"/>
              </w:rPr>
              <w:t>14/11/2013</w:t>
            </w:r>
          </w:p>
        </w:tc>
        <w:tc>
          <w:tcPr>
            <w:tcW w:w="1373" w:type="dxa"/>
            <w:shd w:val="clear" w:color="auto" w:fill="FFFF00"/>
          </w:tcPr>
          <w:p w:rsidR="00D040B5" w:rsidRPr="004201B0" w:rsidRDefault="00D040B5" w:rsidP="00393BDD">
            <w:pPr>
              <w:jc w:val="center"/>
              <w:rPr>
                <w:rFonts w:eastAsiaTheme="minorEastAsia"/>
                <w:sz w:val="18"/>
                <w:szCs w:val="18"/>
              </w:rPr>
            </w:pPr>
          </w:p>
        </w:tc>
      </w:tr>
      <w:tr w:rsidR="00D040B5" w:rsidRPr="004201B0" w:rsidTr="00D040B5">
        <w:trPr>
          <w:trHeight w:val="20"/>
          <w:jc w:val="center"/>
        </w:trPr>
        <w:tc>
          <w:tcPr>
            <w:tcW w:w="741" w:type="dxa"/>
            <w:shd w:val="clear" w:color="auto" w:fill="auto"/>
            <w:vAlign w:val="center"/>
          </w:tcPr>
          <w:p w:rsidR="00D040B5" w:rsidRPr="004201B0" w:rsidRDefault="00D040B5" w:rsidP="00393BDD">
            <w:pPr>
              <w:jc w:val="center"/>
              <w:rPr>
                <w:rFonts w:eastAsiaTheme="minorEastAsia"/>
                <w:sz w:val="18"/>
                <w:szCs w:val="18"/>
              </w:rPr>
            </w:pPr>
            <w:r w:rsidRPr="004201B0">
              <w:rPr>
                <w:rFonts w:eastAsiaTheme="minorEastAsia" w:hint="eastAsia"/>
                <w:sz w:val="18"/>
                <w:szCs w:val="18"/>
              </w:rPr>
              <w:t>8</w:t>
            </w:r>
          </w:p>
        </w:tc>
        <w:tc>
          <w:tcPr>
            <w:tcW w:w="966" w:type="dxa"/>
            <w:shd w:val="clear" w:color="auto" w:fill="auto"/>
            <w:vAlign w:val="center"/>
          </w:tcPr>
          <w:p w:rsidR="00D040B5" w:rsidRPr="004201B0" w:rsidRDefault="00D040B5" w:rsidP="00393BDD">
            <w:pPr>
              <w:jc w:val="center"/>
              <w:rPr>
                <w:rFonts w:eastAsiaTheme="minorEastAsia"/>
                <w:sz w:val="18"/>
                <w:szCs w:val="18"/>
              </w:rPr>
            </w:pPr>
            <w:r w:rsidRPr="004201B0">
              <w:rPr>
                <w:rFonts w:eastAsiaTheme="minorEastAsia" w:hint="eastAsia"/>
                <w:sz w:val="18"/>
                <w:szCs w:val="18"/>
              </w:rPr>
              <w:t>7</w:t>
            </w:r>
          </w:p>
        </w:tc>
        <w:tc>
          <w:tcPr>
            <w:tcW w:w="1337" w:type="dxa"/>
            <w:vMerge/>
            <w:vAlign w:val="center"/>
          </w:tcPr>
          <w:p w:rsidR="00D040B5" w:rsidRPr="004201B0" w:rsidRDefault="00D040B5" w:rsidP="00393BDD">
            <w:pPr>
              <w:jc w:val="center"/>
              <w:rPr>
                <w:sz w:val="18"/>
                <w:szCs w:val="18"/>
              </w:rPr>
            </w:pPr>
          </w:p>
        </w:tc>
        <w:tc>
          <w:tcPr>
            <w:tcW w:w="3192" w:type="dxa"/>
            <w:vMerge/>
            <w:shd w:val="clear" w:color="auto" w:fill="auto"/>
            <w:vAlign w:val="center"/>
          </w:tcPr>
          <w:p w:rsidR="00D040B5" w:rsidRPr="004201B0" w:rsidRDefault="00D040B5" w:rsidP="00393BDD">
            <w:pPr>
              <w:rPr>
                <w:sz w:val="18"/>
                <w:szCs w:val="18"/>
              </w:rPr>
            </w:pPr>
          </w:p>
        </w:tc>
        <w:tc>
          <w:tcPr>
            <w:tcW w:w="573" w:type="dxa"/>
            <w:shd w:val="clear" w:color="auto" w:fill="auto"/>
            <w:vAlign w:val="center"/>
          </w:tcPr>
          <w:p w:rsidR="00D040B5" w:rsidRPr="004201B0" w:rsidRDefault="00D040B5" w:rsidP="00393BDD">
            <w:pPr>
              <w:jc w:val="center"/>
              <w:rPr>
                <w:rFonts w:eastAsiaTheme="minorEastAsia"/>
                <w:sz w:val="18"/>
                <w:szCs w:val="18"/>
              </w:rPr>
            </w:pPr>
            <w:r w:rsidRPr="004201B0">
              <w:rPr>
                <w:rFonts w:eastAsiaTheme="minorEastAsia" w:hint="eastAsia"/>
                <w:sz w:val="18"/>
                <w:szCs w:val="18"/>
              </w:rPr>
              <w:t>1</w:t>
            </w:r>
          </w:p>
        </w:tc>
        <w:tc>
          <w:tcPr>
            <w:tcW w:w="1373" w:type="dxa"/>
            <w:shd w:val="clear" w:color="auto" w:fill="auto"/>
            <w:vAlign w:val="center"/>
          </w:tcPr>
          <w:p w:rsidR="00D040B5" w:rsidRPr="004201B0" w:rsidRDefault="00D040B5" w:rsidP="00393BDD">
            <w:pPr>
              <w:jc w:val="center"/>
              <w:rPr>
                <w:rFonts w:eastAsiaTheme="minorEastAsia"/>
                <w:sz w:val="18"/>
                <w:szCs w:val="18"/>
              </w:rPr>
            </w:pPr>
            <w:r w:rsidRPr="004201B0">
              <w:rPr>
                <w:rFonts w:eastAsiaTheme="minorEastAsia" w:hint="eastAsia"/>
                <w:sz w:val="18"/>
                <w:szCs w:val="18"/>
              </w:rPr>
              <w:t>7/11/2013</w:t>
            </w:r>
          </w:p>
        </w:tc>
        <w:tc>
          <w:tcPr>
            <w:tcW w:w="1373" w:type="dxa"/>
            <w:shd w:val="clear" w:color="auto" w:fill="FFFF00"/>
          </w:tcPr>
          <w:p w:rsidR="00D040B5" w:rsidRPr="004201B0" w:rsidRDefault="00D040B5" w:rsidP="00393BDD">
            <w:pPr>
              <w:jc w:val="center"/>
              <w:rPr>
                <w:rFonts w:eastAsiaTheme="minorEastAsia"/>
                <w:sz w:val="18"/>
                <w:szCs w:val="18"/>
              </w:rPr>
            </w:pPr>
          </w:p>
        </w:tc>
      </w:tr>
      <w:tr w:rsidR="00D040B5" w:rsidRPr="004201B0" w:rsidTr="00D040B5">
        <w:trPr>
          <w:trHeight w:val="20"/>
          <w:jc w:val="center"/>
        </w:trPr>
        <w:tc>
          <w:tcPr>
            <w:tcW w:w="741" w:type="dxa"/>
            <w:shd w:val="clear" w:color="auto" w:fill="auto"/>
            <w:vAlign w:val="center"/>
          </w:tcPr>
          <w:p w:rsidR="00D040B5" w:rsidRPr="004201B0" w:rsidRDefault="00D040B5" w:rsidP="00393BDD">
            <w:pPr>
              <w:jc w:val="center"/>
              <w:rPr>
                <w:rFonts w:eastAsiaTheme="minorEastAsia"/>
                <w:sz w:val="18"/>
                <w:szCs w:val="18"/>
              </w:rPr>
            </w:pPr>
            <w:r w:rsidRPr="004201B0">
              <w:rPr>
                <w:rFonts w:eastAsiaTheme="minorEastAsia" w:hint="eastAsia"/>
                <w:sz w:val="18"/>
                <w:szCs w:val="18"/>
              </w:rPr>
              <w:t>9</w:t>
            </w:r>
          </w:p>
        </w:tc>
        <w:tc>
          <w:tcPr>
            <w:tcW w:w="966" w:type="dxa"/>
            <w:shd w:val="clear" w:color="auto" w:fill="auto"/>
            <w:vAlign w:val="center"/>
          </w:tcPr>
          <w:p w:rsidR="00D040B5" w:rsidRPr="004201B0" w:rsidRDefault="00D040B5" w:rsidP="00393BDD">
            <w:pPr>
              <w:jc w:val="center"/>
              <w:rPr>
                <w:rFonts w:eastAsiaTheme="minorEastAsia"/>
                <w:sz w:val="18"/>
                <w:szCs w:val="18"/>
              </w:rPr>
            </w:pPr>
            <w:r w:rsidRPr="004201B0">
              <w:rPr>
                <w:rFonts w:eastAsiaTheme="minorEastAsia" w:hint="eastAsia"/>
                <w:sz w:val="18"/>
                <w:szCs w:val="18"/>
              </w:rPr>
              <w:t>A1</w:t>
            </w:r>
          </w:p>
        </w:tc>
        <w:tc>
          <w:tcPr>
            <w:tcW w:w="1337" w:type="dxa"/>
            <w:vMerge/>
            <w:vAlign w:val="center"/>
          </w:tcPr>
          <w:p w:rsidR="00D040B5" w:rsidRPr="004201B0" w:rsidRDefault="00D040B5" w:rsidP="00393BDD">
            <w:pPr>
              <w:jc w:val="center"/>
              <w:rPr>
                <w:rFonts w:eastAsiaTheme="minorEastAsia"/>
                <w:sz w:val="18"/>
                <w:szCs w:val="18"/>
              </w:rPr>
            </w:pPr>
          </w:p>
        </w:tc>
        <w:tc>
          <w:tcPr>
            <w:tcW w:w="3192" w:type="dxa"/>
            <w:vMerge/>
            <w:shd w:val="clear" w:color="auto" w:fill="auto"/>
            <w:vAlign w:val="center"/>
          </w:tcPr>
          <w:p w:rsidR="00D040B5" w:rsidRPr="004201B0" w:rsidRDefault="00D040B5" w:rsidP="00393BDD">
            <w:pPr>
              <w:rPr>
                <w:rFonts w:eastAsiaTheme="minorEastAsia"/>
                <w:sz w:val="18"/>
                <w:szCs w:val="18"/>
              </w:rPr>
            </w:pPr>
          </w:p>
        </w:tc>
        <w:tc>
          <w:tcPr>
            <w:tcW w:w="573" w:type="dxa"/>
            <w:shd w:val="clear" w:color="auto" w:fill="auto"/>
            <w:vAlign w:val="center"/>
          </w:tcPr>
          <w:p w:rsidR="00D040B5" w:rsidRPr="004201B0" w:rsidRDefault="00D040B5" w:rsidP="00393BDD">
            <w:pPr>
              <w:jc w:val="center"/>
              <w:rPr>
                <w:rFonts w:eastAsiaTheme="minorEastAsia" w:cstheme="majorHAnsi"/>
                <w:sz w:val="18"/>
                <w:szCs w:val="18"/>
              </w:rPr>
            </w:pPr>
            <w:r w:rsidRPr="004201B0">
              <w:rPr>
                <w:rFonts w:eastAsiaTheme="minorEastAsia" w:cstheme="majorHAnsi" w:hint="eastAsia"/>
                <w:sz w:val="18"/>
                <w:szCs w:val="18"/>
              </w:rPr>
              <w:t>0</w:t>
            </w:r>
          </w:p>
        </w:tc>
        <w:tc>
          <w:tcPr>
            <w:tcW w:w="1373" w:type="dxa"/>
            <w:shd w:val="clear" w:color="auto" w:fill="auto"/>
            <w:vAlign w:val="center"/>
          </w:tcPr>
          <w:p w:rsidR="00D040B5" w:rsidRPr="004201B0" w:rsidRDefault="00D040B5" w:rsidP="00393BDD">
            <w:pPr>
              <w:jc w:val="center"/>
              <w:rPr>
                <w:rFonts w:eastAsiaTheme="minorEastAsia" w:cstheme="majorHAnsi"/>
                <w:sz w:val="18"/>
                <w:szCs w:val="18"/>
              </w:rPr>
            </w:pPr>
            <w:r w:rsidRPr="004201B0">
              <w:rPr>
                <w:rFonts w:eastAsiaTheme="minorEastAsia" w:cstheme="majorHAnsi" w:hint="eastAsia"/>
                <w:sz w:val="18"/>
                <w:szCs w:val="18"/>
              </w:rPr>
              <w:t>29/10/2013</w:t>
            </w:r>
          </w:p>
        </w:tc>
        <w:tc>
          <w:tcPr>
            <w:tcW w:w="1373" w:type="dxa"/>
            <w:shd w:val="clear" w:color="auto" w:fill="FFFF00"/>
          </w:tcPr>
          <w:p w:rsidR="00D040B5" w:rsidRPr="004201B0" w:rsidRDefault="00D040B5" w:rsidP="00393BDD">
            <w:pPr>
              <w:jc w:val="center"/>
              <w:rPr>
                <w:rFonts w:eastAsiaTheme="minorEastAsia" w:cstheme="majorHAnsi"/>
                <w:sz w:val="18"/>
                <w:szCs w:val="18"/>
              </w:rPr>
            </w:pPr>
          </w:p>
        </w:tc>
      </w:tr>
      <w:tr w:rsidR="00D040B5" w:rsidRPr="004201B0" w:rsidTr="00D040B5">
        <w:trPr>
          <w:trHeight w:val="20"/>
          <w:jc w:val="center"/>
        </w:trPr>
        <w:tc>
          <w:tcPr>
            <w:tcW w:w="741" w:type="dxa"/>
            <w:shd w:val="clear" w:color="auto" w:fill="auto"/>
            <w:vAlign w:val="center"/>
          </w:tcPr>
          <w:p w:rsidR="00D040B5" w:rsidRPr="004201B0" w:rsidRDefault="00D040B5" w:rsidP="00393BDD">
            <w:pPr>
              <w:jc w:val="center"/>
              <w:rPr>
                <w:rFonts w:eastAsiaTheme="minorEastAsia"/>
                <w:sz w:val="18"/>
                <w:szCs w:val="18"/>
              </w:rPr>
            </w:pPr>
            <w:r w:rsidRPr="004201B0">
              <w:rPr>
                <w:rFonts w:eastAsiaTheme="minorEastAsia" w:hint="eastAsia"/>
                <w:sz w:val="18"/>
                <w:szCs w:val="18"/>
              </w:rPr>
              <w:t>10</w:t>
            </w:r>
          </w:p>
        </w:tc>
        <w:tc>
          <w:tcPr>
            <w:tcW w:w="966" w:type="dxa"/>
            <w:shd w:val="clear" w:color="auto" w:fill="auto"/>
            <w:vAlign w:val="center"/>
          </w:tcPr>
          <w:p w:rsidR="00D040B5" w:rsidRPr="004201B0" w:rsidRDefault="00D040B5" w:rsidP="00393BDD">
            <w:pPr>
              <w:jc w:val="center"/>
              <w:rPr>
                <w:rFonts w:eastAsiaTheme="minorEastAsia"/>
                <w:sz w:val="18"/>
                <w:szCs w:val="18"/>
              </w:rPr>
            </w:pPr>
            <w:r w:rsidRPr="004201B0">
              <w:rPr>
                <w:rFonts w:eastAsiaTheme="minorEastAsia" w:hint="eastAsia"/>
                <w:sz w:val="18"/>
                <w:szCs w:val="18"/>
              </w:rPr>
              <w:t>A2</w:t>
            </w:r>
          </w:p>
        </w:tc>
        <w:tc>
          <w:tcPr>
            <w:tcW w:w="1337" w:type="dxa"/>
            <w:vMerge/>
            <w:vAlign w:val="center"/>
          </w:tcPr>
          <w:p w:rsidR="00D040B5" w:rsidRPr="004201B0" w:rsidRDefault="00D040B5" w:rsidP="00393BDD">
            <w:pPr>
              <w:jc w:val="center"/>
              <w:rPr>
                <w:rFonts w:eastAsiaTheme="minorEastAsia"/>
                <w:sz w:val="18"/>
                <w:szCs w:val="18"/>
              </w:rPr>
            </w:pPr>
          </w:p>
        </w:tc>
        <w:tc>
          <w:tcPr>
            <w:tcW w:w="3192" w:type="dxa"/>
            <w:vMerge/>
            <w:shd w:val="clear" w:color="auto" w:fill="auto"/>
            <w:vAlign w:val="center"/>
          </w:tcPr>
          <w:p w:rsidR="00D040B5" w:rsidRPr="004201B0" w:rsidRDefault="00D040B5" w:rsidP="00393BDD">
            <w:pPr>
              <w:rPr>
                <w:rFonts w:eastAsiaTheme="minorEastAsia"/>
                <w:sz w:val="18"/>
                <w:szCs w:val="18"/>
              </w:rPr>
            </w:pPr>
          </w:p>
        </w:tc>
        <w:tc>
          <w:tcPr>
            <w:tcW w:w="573" w:type="dxa"/>
            <w:shd w:val="clear" w:color="auto" w:fill="auto"/>
            <w:vAlign w:val="center"/>
          </w:tcPr>
          <w:p w:rsidR="00D040B5" w:rsidRPr="004201B0" w:rsidRDefault="00D040B5" w:rsidP="00393BDD">
            <w:pPr>
              <w:jc w:val="center"/>
              <w:rPr>
                <w:rFonts w:eastAsiaTheme="minorEastAsia" w:cstheme="majorHAnsi"/>
                <w:sz w:val="18"/>
                <w:szCs w:val="18"/>
              </w:rPr>
            </w:pPr>
            <w:r w:rsidRPr="004201B0">
              <w:rPr>
                <w:rFonts w:eastAsiaTheme="minorEastAsia" w:cstheme="majorHAnsi" w:hint="eastAsia"/>
                <w:sz w:val="18"/>
                <w:szCs w:val="18"/>
              </w:rPr>
              <w:t>0</w:t>
            </w:r>
          </w:p>
        </w:tc>
        <w:tc>
          <w:tcPr>
            <w:tcW w:w="1373" w:type="dxa"/>
            <w:shd w:val="clear" w:color="auto" w:fill="auto"/>
            <w:vAlign w:val="center"/>
          </w:tcPr>
          <w:p w:rsidR="00D040B5" w:rsidRPr="004201B0" w:rsidRDefault="00D040B5" w:rsidP="00393BDD">
            <w:pPr>
              <w:jc w:val="center"/>
              <w:rPr>
                <w:rFonts w:eastAsiaTheme="minorEastAsia" w:cstheme="majorHAnsi"/>
                <w:sz w:val="18"/>
                <w:szCs w:val="18"/>
              </w:rPr>
            </w:pPr>
            <w:r w:rsidRPr="004201B0">
              <w:rPr>
                <w:rFonts w:eastAsiaTheme="minorEastAsia" w:cstheme="majorHAnsi" w:hint="eastAsia"/>
                <w:sz w:val="18"/>
                <w:szCs w:val="18"/>
              </w:rPr>
              <w:t>3/9/2013</w:t>
            </w:r>
          </w:p>
        </w:tc>
        <w:tc>
          <w:tcPr>
            <w:tcW w:w="1373" w:type="dxa"/>
            <w:shd w:val="clear" w:color="auto" w:fill="FFFF00"/>
          </w:tcPr>
          <w:p w:rsidR="00D040B5" w:rsidRPr="004201B0" w:rsidRDefault="00D040B5" w:rsidP="00393BDD">
            <w:pPr>
              <w:jc w:val="center"/>
              <w:rPr>
                <w:rFonts w:eastAsiaTheme="minorEastAsia" w:cstheme="majorHAnsi"/>
                <w:sz w:val="18"/>
                <w:szCs w:val="18"/>
              </w:rPr>
            </w:pPr>
          </w:p>
        </w:tc>
      </w:tr>
      <w:tr w:rsidR="00D040B5" w:rsidRPr="004201B0" w:rsidTr="00D040B5">
        <w:trPr>
          <w:trHeight w:val="20"/>
          <w:jc w:val="center"/>
        </w:trPr>
        <w:tc>
          <w:tcPr>
            <w:tcW w:w="741" w:type="dxa"/>
            <w:shd w:val="clear" w:color="auto" w:fill="auto"/>
            <w:vAlign w:val="center"/>
          </w:tcPr>
          <w:p w:rsidR="00D040B5" w:rsidRPr="004201B0" w:rsidRDefault="00D040B5" w:rsidP="00393BDD">
            <w:pPr>
              <w:jc w:val="center"/>
              <w:rPr>
                <w:rFonts w:eastAsiaTheme="minorEastAsia"/>
                <w:sz w:val="18"/>
                <w:szCs w:val="18"/>
              </w:rPr>
            </w:pPr>
            <w:r w:rsidRPr="004201B0">
              <w:rPr>
                <w:rFonts w:eastAsiaTheme="minorEastAsia" w:hint="eastAsia"/>
                <w:sz w:val="18"/>
                <w:szCs w:val="18"/>
              </w:rPr>
              <w:t>11</w:t>
            </w:r>
          </w:p>
        </w:tc>
        <w:tc>
          <w:tcPr>
            <w:tcW w:w="966" w:type="dxa"/>
            <w:shd w:val="clear" w:color="auto" w:fill="auto"/>
            <w:vAlign w:val="center"/>
          </w:tcPr>
          <w:p w:rsidR="00D040B5" w:rsidRPr="004201B0" w:rsidRDefault="00D040B5" w:rsidP="00393BDD">
            <w:pPr>
              <w:jc w:val="center"/>
              <w:rPr>
                <w:rFonts w:eastAsiaTheme="minorEastAsia"/>
                <w:sz w:val="18"/>
                <w:szCs w:val="18"/>
              </w:rPr>
            </w:pPr>
            <w:r w:rsidRPr="004201B0">
              <w:rPr>
                <w:rFonts w:eastAsiaTheme="minorEastAsia" w:hint="eastAsia"/>
                <w:sz w:val="18"/>
                <w:szCs w:val="18"/>
              </w:rPr>
              <w:t>A3</w:t>
            </w:r>
          </w:p>
        </w:tc>
        <w:tc>
          <w:tcPr>
            <w:tcW w:w="1337" w:type="dxa"/>
            <w:vMerge/>
            <w:vAlign w:val="center"/>
          </w:tcPr>
          <w:p w:rsidR="00D040B5" w:rsidRPr="004201B0" w:rsidRDefault="00D040B5" w:rsidP="00393BDD">
            <w:pPr>
              <w:jc w:val="center"/>
              <w:rPr>
                <w:rFonts w:eastAsiaTheme="minorEastAsia"/>
                <w:sz w:val="18"/>
                <w:szCs w:val="18"/>
              </w:rPr>
            </w:pPr>
          </w:p>
        </w:tc>
        <w:tc>
          <w:tcPr>
            <w:tcW w:w="3192" w:type="dxa"/>
            <w:vMerge/>
            <w:shd w:val="clear" w:color="auto" w:fill="auto"/>
            <w:vAlign w:val="center"/>
          </w:tcPr>
          <w:p w:rsidR="00D040B5" w:rsidRPr="004201B0" w:rsidRDefault="00D040B5" w:rsidP="00393BDD">
            <w:pPr>
              <w:rPr>
                <w:rFonts w:eastAsiaTheme="minorEastAsia"/>
                <w:sz w:val="18"/>
                <w:szCs w:val="18"/>
              </w:rPr>
            </w:pPr>
          </w:p>
        </w:tc>
        <w:tc>
          <w:tcPr>
            <w:tcW w:w="573" w:type="dxa"/>
            <w:shd w:val="clear" w:color="auto" w:fill="auto"/>
            <w:vAlign w:val="center"/>
          </w:tcPr>
          <w:p w:rsidR="00D040B5" w:rsidRPr="004201B0" w:rsidRDefault="00D040B5" w:rsidP="00393BDD">
            <w:pPr>
              <w:jc w:val="center"/>
              <w:rPr>
                <w:rFonts w:eastAsiaTheme="minorEastAsia" w:cstheme="majorHAnsi"/>
                <w:sz w:val="18"/>
                <w:szCs w:val="18"/>
              </w:rPr>
            </w:pPr>
            <w:r w:rsidRPr="004201B0">
              <w:rPr>
                <w:rFonts w:eastAsiaTheme="minorEastAsia" w:cstheme="majorHAnsi" w:hint="eastAsia"/>
                <w:sz w:val="18"/>
                <w:szCs w:val="18"/>
              </w:rPr>
              <w:t>0</w:t>
            </w:r>
          </w:p>
        </w:tc>
        <w:tc>
          <w:tcPr>
            <w:tcW w:w="1373" w:type="dxa"/>
            <w:shd w:val="clear" w:color="auto" w:fill="auto"/>
            <w:vAlign w:val="center"/>
          </w:tcPr>
          <w:p w:rsidR="00D040B5" w:rsidRPr="004201B0" w:rsidRDefault="00D040B5" w:rsidP="00393BDD">
            <w:pPr>
              <w:jc w:val="center"/>
              <w:rPr>
                <w:rFonts w:eastAsiaTheme="minorEastAsia" w:cstheme="majorHAnsi"/>
                <w:sz w:val="18"/>
                <w:szCs w:val="18"/>
              </w:rPr>
            </w:pPr>
            <w:r w:rsidRPr="004201B0">
              <w:rPr>
                <w:rFonts w:eastAsiaTheme="minorEastAsia" w:cstheme="majorHAnsi" w:hint="eastAsia"/>
                <w:sz w:val="18"/>
                <w:szCs w:val="18"/>
              </w:rPr>
              <w:t>9/1/2014</w:t>
            </w:r>
          </w:p>
        </w:tc>
        <w:tc>
          <w:tcPr>
            <w:tcW w:w="1373" w:type="dxa"/>
            <w:shd w:val="clear" w:color="auto" w:fill="FFFF00"/>
          </w:tcPr>
          <w:p w:rsidR="00D040B5" w:rsidRPr="004201B0" w:rsidRDefault="00D040B5" w:rsidP="00393BDD">
            <w:pPr>
              <w:jc w:val="center"/>
              <w:rPr>
                <w:rFonts w:eastAsiaTheme="minorEastAsia" w:cstheme="majorHAnsi"/>
                <w:sz w:val="18"/>
                <w:szCs w:val="18"/>
              </w:rPr>
            </w:pPr>
          </w:p>
        </w:tc>
      </w:tr>
      <w:tr w:rsidR="00D040B5" w:rsidRPr="004201B0" w:rsidTr="00D040B5">
        <w:trPr>
          <w:trHeight w:val="20"/>
          <w:jc w:val="center"/>
        </w:trPr>
        <w:tc>
          <w:tcPr>
            <w:tcW w:w="741" w:type="dxa"/>
            <w:shd w:val="clear" w:color="auto" w:fill="auto"/>
            <w:vAlign w:val="center"/>
          </w:tcPr>
          <w:p w:rsidR="00D040B5" w:rsidRPr="004201B0" w:rsidRDefault="00D040B5" w:rsidP="00393BDD">
            <w:pPr>
              <w:jc w:val="center"/>
              <w:rPr>
                <w:rFonts w:eastAsiaTheme="minorEastAsia"/>
                <w:sz w:val="18"/>
                <w:szCs w:val="18"/>
              </w:rPr>
            </w:pPr>
            <w:r w:rsidRPr="004201B0">
              <w:rPr>
                <w:rFonts w:eastAsiaTheme="minorEastAsia" w:hint="eastAsia"/>
                <w:sz w:val="18"/>
                <w:szCs w:val="18"/>
              </w:rPr>
              <w:t>12</w:t>
            </w:r>
          </w:p>
        </w:tc>
        <w:tc>
          <w:tcPr>
            <w:tcW w:w="966" w:type="dxa"/>
            <w:shd w:val="clear" w:color="auto" w:fill="auto"/>
            <w:vAlign w:val="center"/>
          </w:tcPr>
          <w:p w:rsidR="00D040B5" w:rsidRPr="004201B0" w:rsidRDefault="00D040B5" w:rsidP="00393BDD">
            <w:pPr>
              <w:jc w:val="center"/>
              <w:rPr>
                <w:rFonts w:eastAsiaTheme="minorEastAsia"/>
                <w:sz w:val="18"/>
                <w:szCs w:val="18"/>
              </w:rPr>
            </w:pPr>
            <w:r w:rsidRPr="004201B0">
              <w:rPr>
                <w:rFonts w:eastAsiaTheme="minorEastAsia" w:hint="eastAsia"/>
                <w:sz w:val="18"/>
                <w:szCs w:val="18"/>
              </w:rPr>
              <w:t>A4</w:t>
            </w:r>
          </w:p>
        </w:tc>
        <w:tc>
          <w:tcPr>
            <w:tcW w:w="1337" w:type="dxa"/>
            <w:vMerge/>
            <w:vAlign w:val="center"/>
          </w:tcPr>
          <w:p w:rsidR="00D040B5" w:rsidRPr="004201B0" w:rsidRDefault="00D040B5" w:rsidP="00393BDD">
            <w:pPr>
              <w:jc w:val="center"/>
              <w:rPr>
                <w:rFonts w:eastAsiaTheme="minorEastAsia"/>
                <w:sz w:val="18"/>
                <w:szCs w:val="18"/>
              </w:rPr>
            </w:pPr>
          </w:p>
        </w:tc>
        <w:tc>
          <w:tcPr>
            <w:tcW w:w="3192" w:type="dxa"/>
            <w:vMerge/>
            <w:shd w:val="clear" w:color="auto" w:fill="auto"/>
            <w:vAlign w:val="center"/>
          </w:tcPr>
          <w:p w:rsidR="00D040B5" w:rsidRPr="004201B0" w:rsidRDefault="00D040B5" w:rsidP="00393BDD">
            <w:pPr>
              <w:rPr>
                <w:rFonts w:eastAsiaTheme="minorEastAsia"/>
                <w:sz w:val="18"/>
                <w:szCs w:val="18"/>
              </w:rPr>
            </w:pPr>
          </w:p>
        </w:tc>
        <w:tc>
          <w:tcPr>
            <w:tcW w:w="573" w:type="dxa"/>
            <w:shd w:val="clear" w:color="auto" w:fill="auto"/>
            <w:vAlign w:val="center"/>
          </w:tcPr>
          <w:p w:rsidR="00D040B5" w:rsidRPr="004201B0" w:rsidRDefault="00D040B5" w:rsidP="00393BDD">
            <w:pPr>
              <w:jc w:val="center"/>
              <w:rPr>
                <w:rFonts w:eastAsiaTheme="minorEastAsia" w:cstheme="majorHAnsi"/>
                <w:sz w:val="18"/>
                <w:szCs w:val="18"/>
              </w:rPr>
            </w:pPr>
            <w:r w:rsidRPr="004201B0">
              <w:rPr>
                <w:rFonts w:eastAsiaTheme="minorEastAsia" w:cstheme="majorHAnsi" w:hint="eastAsia"/>
                <w:sz w:val="18"/>
                <w:szCs w:val="18"/>
              </w:rPr>
              <w:t>2</w:t>
            </w:r>
          </w:p>
        </w:tc>
        <w:tc>
          <w:tcPr>
            <w:tcW w:w="1373" w:type="dxa"/>
            <w:shd w:val="clear" w:color="auto" w:fill="auto"/>
            <w:vAlign w:val="center"/>
          </w:tcPr>
          <w:p w:rsidR="00D040B5" w:rsidRPr="004201B0" w:rsidRDefault="00D040B5" w:rsidP="00393BDD">
            <w:pPr>
              <w:jc w:val="center"/>
              <w:rPr>
                <w:rFonts w:eastAsiaTheme="minorEastAsia" w:cstheme="majorHAnsi"/>
                <w:sz w:val="18"/>
                <w:szCs w:val="18"/>
              </w:rPr>
            </w:pPr>
            <w:r w:rsidRPr="004201B0">
              <w:rPr>
                <w:rFonts w:eastAsiaTheme="minorEastAsia" w:cstheme="majorHAnsi" w:hint="eastAsia"/>
                <w:sz w:val="18"/>
                <w:szCs w:val="18"/>
              </w:rPr>
              <w:t>11/5/2013</w:t>
            </w:r>
          </w:p>
        </w:tc>
        <w:tc>
          <w:tcPr>
            <w:tcW w:w="1373" w:type="dxa"/>
            <w:shd w:val="clear" w:color="auto" w:fill="FFFF00"/>
          </w:tcPr>
          <w:p w:rsidR="00D040B5" w:rsidRPr="004201B0" w:rsidRDefault="00D040B5" w:rsidP="00393BDD">
            <w:pPr>
              <w:jc w:val="center"/>
              <w:rPr>
                <w:rFonts w:eastAsiaTheme="minorEastAsia" w:cstheme="majorHAnsi"/>
                <w:sz w:val="18"/>
                <w:szCs w:val="18"/>
              </w:rPr>
            </w:pPr>
          </w:p>
        </w:tc>
      </w:tr>
      <w:tr w:rsidR="00D040B5" w:rsidRPr="004201B0" w:rsidTr="00D040B5">
        <w:trPr>
          <w:trHeight w:val="20"/>
          <w:jc w:val="center"/>
        </w:trPr>
        <w:tc>
          <w:tcPr>
            <w:tcW w:w="741" w:type="dxa"/>
            <w:shd w:val="clear" w:color="auto" w:fill="auto"/>
            <w:vAlign w:val="center"/>
          </w:tcPr>
          <w:p w:rsidR="00D040B5" w:rsidRPr="004201B0" w:rsidRDefault="00D040B5" w:rsidP="00393BDD">
            <w:pPr>
              <w:jc w:val="center"/>
              <w:rPr>
                <w:rFonts w:eastAsiaTheme="minorEastAsia"/>
                <w:sz w:val="18"/>
                <w:szCs w:val="18"/>
              </w:rPr>
            </w:pPr>
            <w:r w:rsidRPr="004201B0">
              <w:rPr>
                <w:rFonts w:eastAsiaTheme="minorEastAsia" w:hint="eastAsia"/>
                <w:sz w:val="18"/>
                <w:szCs w:val="18"/>
              </w:rPr>
              <w:t>13</w:t>
            </w:r>
          </w:p>
        </w:tc>
        <w:tc>
          <w:tcPr>
            <w:tcW w:w="966" w:type="dxa"/>
            <w:shd w:val="clear" w:color="auto" w:fill="auto"/>
            <w:vAlign w:val="center"/>
          </w:tcPr>
          <w:p w:rsidR="00D040B5" w:rsidRPr="004201B0" w:rsidRDefault="00D040B5" w:rsidP="00393BDD">
            <w:pPr>
              <w:jc w:val="center"/>
              <w:rPr>
                <w:rFonts w:eastAsiaTheme="minorEastAsia"/>
                <w:sz w:val="18"/>
                <w:szCs w:val="18"/>
              </w:rPr>
            </w:pPr>
            <w:r w:rsidRPr="004201B0">
              <w:rPr>
                <w:rFonts w:eastAsiaTheme="minorEastAsia" w:hint="eastAsia"/>
                <w:sz w:val="18"/>
                <w:szCs w:val="18"/>
              </w:rPr>
              <w:t>A5</w:t>
            </w:r>
          </w:p>
        </w:tc>
        <w:tc>
          <w:tcPr>
            <w:tcW w:w="1337" w:type="dxa"/>
            <w:vMerge/>
            <w:vAlign w:val="center"/>
          </w:tcPr>
          <w:p w:rsidR="00D040B5" w:rsidRPr="004201B0" w:rsidRDefault="00D040B5" w:rsidP="00393BDD">
            <w:pPr>
              <w:jc w:val="center"/>
              <w:rPr>
                <w:rFonts w:eastAsiaTheme="minorEastAsia"/>
                <w:sz w:val="18"/>
                <w:szCs w:val="18"/>
              </w:rPr>
            </w:pPr>
          </w:p>
        </w:tc>
        <w:tc>
          <w:tcPr>
            <w:tcW w:w="3192" w:type="dxa"/>
            <w:vMerge/>
            <w:shd w:val="clear" w:color="auto" w:fill="auto"/>
            <w:vAlign w:val="center"/>
          </w:tcPr>
          <w:p w:rsidR="00D040B5" w:rsidRPr="004201B0" w:rsidRDefault="00D040B5" w:rsidP="00393BDD">
            <w:pPr>
              <w:rPr>
                <w:rFonts w:eastAsiaTheme="minorEastAsia"/>
                <w:sz w:val="18"/>
                <w:szCs w:val="18"/>
              </w:rPr>
            </w:pPr>
          </w:p>
        </w:tc>
        <w:tc>
          <w:tcPr>
            <w:tcW w:w="573" w:type="dxa"/>
            <w:shd w:val="clear" w:color="auto" w:fill="auto"/>
            <w:vAlign w:val="center"/>
          </w:tcPr>
          <w:p w:rsidR="00D040B5" w:rsidRPr="004201B0" w:rsidRDefault="00D040B5" w:rsidP="00393BDD">
            <w:pPr>
              <w:jc w:val="center"/>
              <w:rPr>
                <w:rFonts w:eastAsiaTheme="minorEastAsia" w:cstheme="majorHAnsi"/>
                <w:sz w:val="18"/>
                <w:szCs w:val="18"/>
              </w:rPr>
            </w:pPr>
            <w:r w:rsidRPr="004201B0">
              <w:rPr>
                <w:rFonts w:eastAsiaTheme="minorEastAsia" w:cstheme="majorHAnsi" w:hint="eastAsia"/>
                <w:sz w:val="18"/>
                <w:szCs w:val="18"/>
              </w:rPr>
              <w:t>0</w:t>
            </w:r>
          </w:p>
        </w:tc>
        <w:tc>
          <w:tcPr>
            <w:tcW w:w="1373" w:type="dxa"/>
            <w:shd w:val="clear" w:color="auto" w:fill="auto"/>
            <w:vAlign w:val="center"/>
          </w:tcPr>
          <w:p w:rsidR="00D040B5" w:rsidRPr="004201B0" w:rsidRDefault="00D040B5" w:rsidP="00393BDD">
            <w:pPr>
              <w:jc w:val="center"/>
              <w:rPr>
                <w:rFonts w:eastAsiaTheme="minorEastAsia" w:cstheme="majorHAnsi"/>
                <w:sz w:val="18"/>
                <w:szCs w:val="18"/>
              </w:rPr>
            </w:pPr>
            <w:r w:rsidRPr="004201B0">
              <w:rPr>
                <w:rFonts w:eastAsiaTheme="minorEastAsia" w:cstheme="majorHAnsi" w:hint="eastAsia"/>
                <w:sz w:val="18"/>
                <w:szCs w:val="18"/>
              </w:rPr>
              <w:t>18/4/2013</w:t>
            </w:r>
          </w:p>
        </w:tc>
        <w:tc>
          <w:tcPr>
            <w:tcW w:w="1373" w:type="dxa"/>
            <w:shd w:val="clear" w:color="auto" w:fill="FFFF00"/>
          </w:tcPr>
          <w:p w:rsidR="00D040B5" w:rsidRPr="004201B0" w:rsidRDefault="00D040B5" w:rsidP="00393BDD">
            <w:pPr>
              <w:jc w:val="center"/>
              <w:rPr>
                <w:rFonts w:eastAsiaTheme="minorEastAsia" w:cstheme="majorHAnsi"/>
                <w:sz w:val="18"/>
                <w:szCs w:val="18"/>
              </w:rPr>
            </w:pPr>
          </w:p>
        </w:tc>
      </w:tr>
    </w:tbl>
    <w:p w:rsidR="00417DD3" w:rsidRPr="004201B0" w:rsidRDefault="00417DD3" w:rsidP="00417DD3">
      <w:pPr>
        <w:rPr>
          <w:rFonts w:eastAsiaTheme="minorEastAsia"/>
        </w:rPr>
      </w:pPr>
    </w:p>
    <w:p w:rsidR="00040334" w:rsidRPr="004201B0" w:rsidRDefault="00040334" w:rsidP="006072EB">
      <w:pPr>
        <w:pStyle w:val="Heading2"/>
      </w:pPr>
      <w:bookmarkStart w:id="138" w:name="_Toc408232302"/>
      <w:r w:rsidRPr="004201B0">
        <w:rPr>
          <w:rFonts w:hint="eastAsia"/>
        </w:rPr>
        <w:t>Cost Estimate</w:t>
      </w:r>
      <w:r w:rsidR="00BB3B0C" w:rsidRPr="004201B0">
        <w:rPr>
          <w:rFonts w:hint="eastAsia"/>
        </w:rPr>
        <w:t xml:space="preserve"> (TOR 3.3.8)</w:t>
      </w:r>
      <w:bookmarkEnd w:id="138"/>
    </w:p>
    <w:p w:rsidR="007931AA" w:rsidRPr="004201B0" w:rsidRDefault="007931AA" w:rsidP="004F5539">
      <w:pPr>
        <w:pStyle w:val="NumberedSentence"/>
        <w:spacing w:after="120"/>
      </w:pPr>
      <w:r w:rsidRPr="004201B0">
        <w:rPr>
          <w:rFonts w:hint="eastAsia"/>
        </w:rPr>
        <w:t xml:space="preserve">In accordance with the </w:t>
      </w:r>
      <w:r w:rsidRPr="004201B0">
        <w:t>requirements</w:t>
      </w:r>
      <w:r w:rsidRPr="004201B0">
        <w:rPr>
          <w:rFonts w:hint="eastAsia"/>
        </w:rPr>
        <w:t xml:space="preserve"> stipulated in TOR 3.3.8, the Consultant carried out the preparation of </w:t>
      </w:r>
      <w:r w:rsidR="00CF07A2" w:rsidRPr="004201B0">
        <w:rPr>
          <w:rFonts w:hint="eastAsia"/>
        </w:rPr>
        <w:t xml:space="preserve">the </w:t>
      </w:r>
      <w:r w:rsidRPr="004201B0">
        <w:rPr>
          <w:rFonts w:hint="eastAsia"/>
        </w:rPr>
        <w:t>cost estimate reports for each package.</w:t>
      </w:r>
    </w:p>
    <w:p w:rsidR="007931AA" w:rsidRPr="004201B0" w:rsidRDefault="007931AA" w:rsidP="004F5539">
      <w:pPr>
        <w:pStyle w:val="NumberedSentence"/>
        <w:spacing w:after="120"/>
      </w:pPr>
      <w:r w:rsidRPr="004201B0">
        <w:rPr>
          <w:rFonts w:hint="eastAsia"/>
        </w:rPr>
        <w:t xml:space="preserve">After receiving the AC comments and Approval Decision, each report were </w:t>
      </w:r>
      <w:r w:rsidRPr="004201B0">
        <w:t>finalized</w:t>
      </w:r>
      <w:r w:rsidRPr="004201B0">
        <w:rPr>
          <w:rFonts w:hint="eastAsia"/>
        </w:rPr>
        <w:t xml:space="preserve">, time to time, as shown in </w:t>
      </w:r>
      <w:r w:rsidR="00CF07A2" w:rsidRPr="00C621A7">
        <w:rPr>
          <w:rFonts w:hint="eastAsia"/>
          <w:color w:val="FF0000"/>
          <w:highlight w:val="yellow"/>
        </w:rPr>
        <w:t>Table 6.</w:t>
      </w:r>
      <w:r w:rsidR="00380532" w:rsidRPr="00C621A7">
        <w:rPr>
          <w:rFonts w:hint="eastAsia"/>
          <w:color w:val="FF0000"/>
          <w:highlight w:val="yellow"/>
        </w:rPr>
        <w:t>2</w:t>
      </w:r>
      <w:r w:rsidR="00C621A7">
        <w:rPr>
          <w:rFonts w:hint="eastAsia"/>
          <w:color w:val="FF0000"/>
          <w:highlight w:val="yellow"/>
        </w:rPr>
        <w:t>8</w:t>
      </w:r>
      <w:r w:rsidRPr="004201B0">
        <w:rPr>
          <w:rFonts w:hint="eastAsia"/>
        </w:rPr>
        <w:t>.</w:t>
      </w:r>
    </w:p>
    <w:p w:rsidR="00FB7FE2" w:rsidRPr="004201B0" w:rsidRDefault="00FB7FE2">
      <w:pPr>
        <w:spacing w:line="240" w:lineRule="auto"/>
        <w:jc w:val="left"/>
      </w:pPr>
      <w:r w:rsidRPr="004201B0">
        <w:br w:type="page"/>
      </w:r>
    </w:p>
    <w:p w:rsidR="007931AA" w:rsidRPr="004201B0" w:rsidRDefault="007931AA" w:rsidP="007931AA">
      <w:pPr>
        <w:pStyle w:val="DQEDD-FigureTable"/>
        <w:rPr>
          <w:rFonts w:eastAsiaTheme="minorEastAsia"/>
        </w:rPr>
      </w:pPr>
      <w:r w:rsidRPr="004201B0">
        <w:lastRenderedPageBreak/>
        <w:t xml:space="preserve">Table </w:t>
      </w:r>
      <w:fldSimple w:instr=" STYLEREF 1 \s ">
        <w:r w:rsidR="00BA1BE6">
          <w:rPr>
            <w:noProof/>
          </w:rPr>
          <w:t>6</w:t>
        </w:r>
      </w:fldSimple>
      <w:r w:rsidRPr="004201B0">
        <w:t>.</w:t>
      </w:r>
      <w:r w:rsidR="00AC0940" w:rsidRPr="004201B0">
        <w:fldChar w:fldCharType="begin"/>
      </w:r>
      <w:r w:rsidR="00C6294A" w:rsidRPr="004201B0">
        <w:instrText xml:space="preserve"> SEQ Table \* ARABIC \s 1 </w:instrText>
      </w:r>
      <w:r w:rsidR="00AC0940" w:rsidRPr="004201B0">
        <w:fldChar w:fldCharType="separate"/>
      </w:r>
      <w:r w:rsidR="00BA1BE6">
        <w:rPr>
          <w:noProof/>
        </w:rPr>
        <w:t>28</w:t>
      </w:r>
      <w:r w:rsidR="00AC0940" w:rsidRPr="004201B0">
        <w:fldChar w:fldCharType="end"/>
      </w:r>
      <w:r w:rsidRPr="004201B0">
        <w:rPr>
          <w:rFonts w:hint="eastAsia"/>
        </w:rPr>
        <w:t xml:space="preserve">  </w:t>
      </w:r>
      <w:r w:rsidRPr="004201B0">
        <w:t xml:space="preserve"> </w:t>
      </w:r>
      <w:r w:rsidRPr="004201B0">
        <w:rPr>
          <w:rFonts w:eastAsiaTheme="minorEastAsia" w:hint="eastAsia"/>
        </w:rPr>
        <w:t xml:space="preserve">Submitted </w:t>
      </w:r>
      <w:r w:rsidRPr="004201B0">
        <w:rPr>
          <w:rFonts w:eastAsiaTheme="minorEastAsia" w:hint="eastAsia"/>
          <w:lang w:eastAsia="ja-JP"/>
        </w:rPr>
        <w:t xml:space="preserve">Cost Estimate Report </w:t>
      </w:r>
      <w:r w:rsidRPr="004201B0">
        <w:rPr>
          <w:rFonts w:eastAsiaTheme="minorEastAsia" w:hint="eastAsia"/>
        </w:rPr>
        <w:t>by Package</w:t>
      </w:r>
    </w:p>
    <w:tbl>
      <w:tblPr>
        <w:tblW w:w="9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1"/>
        <w:gridCol w:w="966"/>
        <w:gridCol w:w="1337"/>
        <w:gridCol w:w="3192"/>
        <w:gridCol w:w="573"/>
        <w:gridCol w:w="1373"/>
        <w:gridCol w:w="1373"/>
      </w:tblGrid>
      <w:tr w:rsidR="00D040B5" w:rsidRPr="004201B0" w:rsidTr="00D040B5">
        <w:trPr>
          <w:trHeight w:val="20"/>
          <w:tblHeader/>
          <w:jc w:val="center"/>
        </w:trPr>
        <w:tc>
          <w:tcPr>
            <w:tcW w:w="741" w:type="dxa"/>
            <w:shd w:val="clear" w:color="auto" w:fill="BFBFBF" w:themeFill="background1" w:themeFillShade="BF"/>
            <w:vAlign w:val="center"/>
          </w:tcPr>
          <w:p w:rsidR="00D040B5" w:rsidRPr="004201B0" w:rsidRDefault="00D040B5" w:rsidP="003922CB">
            <w:pPr>
              <w:jc w:val="center"/>
              <w:rPr>
                <w:sz w:val="18"/>
                <w:szCs w:val="18"/>
              </w:rPr>
            </w:pPr>
            <w:r w:rsidRPr="004201B0">
              <w:rPr>
                <w:sz w:val="18"/>
                <w:szCs w:val="18"/>
              </w:rPr>
              <w:t>No.</w:t>
            </w:r>
          </w:p>
        </w:tc>
        <w:tc>
          <w:tcPr>
            <w:tcW w:w="966" w:type="dxa"/>
            <w:shd w:val="clear" w:color="auto" w:fill="BFBFBF" w:themeFill="background1" w:themeFillShade="BF"/>
            <w:vAlign w:val="center"/>
          </w:tcPr>
          <w:p w:rsidR="00D040B5" w:rsidRPr="004201B0" w:rsidRDefault="00D040B5" w:rsidP="003922CB">
            <w:pPr>
              <w:jc w:val="center"/>
              <w:rPr>
                <w:sz w:val="18"/>
                <w:szCs w:val="18"/>
              </w:rPr>
            </w:pPr>
            <w:r w:rsidRPr="004201B0">
              <w:rPr>
                <w:sz w:val="18"/>
                <w:szCs w:val="18"/>
              </w:rPr>
              <w:t>PKG</w:t>
            </w:r>
          </w:p>
        </w:tc>
        <w:tc>
          <w:tcPr>
            <w:tcW w:w="1337" w:type="dxa"/>
            <w:shd w:val="clear" w:color="auto" w:fill="BFBFBF" w:themeFill="background1" w:themeFillShade="BF"/>
            <w:vAlign w:val="center"/>
          </w:tcPr>
          <w:p w:rsidR="00D040B5" w:rsidRPr="004201B0" w:rsidRDefault="00D040B5" w:rsidP="003922CB">
            <w:pPr>
              <w:jc w:val="center"/>
              <w:rPr>
                <w:rFonts w:eastAsiaTheme="minorEastAsia"/>
                <w:sz w:val="18"/>
                <w:szCs w:val="18"/>
              </w:rPr>
            </w:pPr>
            <w:r w:rsidRPr="004201B0">
              <w:rPr>
                <w:rFonts w:eastAsiaTheme="minorEastAsia"/>
                <w:sz w:val="18"/>
                <w:szCs w:val="18"/>
              </w:rPr>
              <w:t>Category</w:t>
            </w:r>
          </w:p>
        </w:tc>
        <w:tc>
          <w:tcPr>
            <w:tcW w:w="3192" w:type="dxa"/>
            <w:shd w:val="clear" w:color="auto" w:fill="BFBFBF" w:themeFill="background1" w:themeFillShade="BF"/>
            <w:vAlign w:val="center"/>
          </w:tcPr>
          <w:p w:rsidR="00D040B5" w:rsidRPr="004201B0" w:rsidRDefault="00D040B5" w:rsidP="003922CB">
            <w:pPr>
              <w:jc w:val="center"/>
              <w:rPr>
                <w:sz w:val="18"/>
                <w:szCs w:val="18"/>
              </w:rPr>
            </w:pPr>
            <w:r w:rsidRPr="004201B0">
              <w:rPr>
                <w:sz w:val="18"/>
                <w:szCs w:val="18"/>
              </w:rPr>
              <w:t>Report Title</w:t>
            </w:r>
          </w:p>
        </w:tc>
        <w:tc>
          <w:tcPr>
            <w:tcW w:w="573" w:type="dxa"/>
            <w:shd w:val="clear" w:color="auto" w:fill="BFBFBF" w:themeFill="background1" w:themeFillShade="BF"/>
            <w:vAlign w:val="center"/>
          </w:tcPr>
          <w:p w:rsidR="00D040B5" w:rsidRPr="004201B0" w:rsidRDefault="00D040B5" w:rsidP="003922CB">
            <w:pPr>
              <w:jc w:val="center"/>
              <w:rPr>
                <w:sz w:val="18"/>
                <w:szCs w:val="18"/>
              </w:rPr>
            </w:pPr>
            <w:r w:rsidRPr="004201B0">
              <w:rPr>
                <w:sz w:val="18"/>
                <w:szCs w:val="18"/>
              </w:rPr>
              <w:t>Rev</w:t>
            </w:r>
          </w:p>
        </w:tc>
        <w:tc>
          <w:tcPr>
            <w:tcW w:w="1373" w:type="dxa"/>
            <w:shd w:val="clear" w:color="auto" w:fill="BFBFBF" w:themeFill="background1" w:themeFillShade="BF"/>
            <w:vAlign w:val="center"/>
          </w:tcPr>
          <w:p w:rsidR="00D040B5" w:rsidRPr="004201B0" w:rsidRDefault="00D040B5" w:rsidP="003922CB">
            <w:pPr>
              <w:jc w:val="center"/>
              <w:rPr>
                <w:sz w:val="18"/>
                <w:szCs w:val="18"/>
              </w:rPr>
            </w:pPr>
            <w:r w:rsidRPr="004201B0">
              <w:rPr>
                <w:sz w:val="18"/>
                <w:szCs w:val="18"/>
              </w:rPr>
              <w:t>Submission</w:t>
            </w:r>
          </w:p>
          <w:p w:rsidR="00D040B5" w:rsidRPr="004201B0" w:rsidRDefault="00D040B5" w:rsidP="003922CB">
            <w:pPr>
              <w:jc w:val="center"/>
              <w:rPr>
                <w:sz w:val="18"/>
                <w:szCs w:val="18"/>
              </w:rPr>
            </w:pPr>
            <w:r w:rsidRPr="004201B0">
              <w:rPr>
                <w:sz w:val="18"/>
                <w:szCs w:val="18"/>
              </w:rPr>
              <w:t>Date</w:t>
            </w:r>
          </w:p>
        </w:tc>
        <w:tc>
          <w:tcPr>
            <w:tcW w:w="1373" w:type="dxa"/>
            <w:shd w:val="clear" w:color="auto" w:fill="BFBFBF" w:themeFill="background1" w:themeFillShade="BF"/>
            <w:vAlign w:val="center"/>
          </w:tcPr>
          <w:p w:rsidR="00D040B5" w:rsidRPr="004201B0" w:rsidRDefault="00D040B5" w:rsidP="00D040B5">
            <w:pPr>
              <w:jc w:val="center"/>
              <w:rPr>
                <w:rFonts w:eastAsiaTheme="minorEastAsia"/>
                <w:sz w:val="18"/>
                <w:szCs w:val="18"/>
              </w:rPr>
            </w:pPr>
            <w:r w:rsidRPr="004201B0">
              <w:rPr>
                <w:rFonts w:eastAsiaTheme="minorEastAsia" w:hint="eastAsia"/>
                <w:sz w:val="18"/>
                <w:szCs w:val="18"/>
              </w:rPr>
              <w:t>Approval</w:t>
            </w:r>
          </w:p>
          <w:p w:rsidR="00D040B5" w:rsidRPr="004201B0" w:rsidRDefault="00D040B5" w:rsidP="00D040B5">
            <w:pPr>
              <w:jc w:val="center"/>
              <w:rPr>
                <w:rFonts w:eastAsiaTheme="minorEastAsia"/>
                <w:sz w:val="18"/>
                <w:szCs w:val="18"/>
              </w:rPr>
            </w:pPr>
            <w:r w:rsidRPr="004201B0">
              <w:rPr>
                <w:rFonts w:eastAsiaTheme="minorEastAsia" w:hint="eastAsia"/>
                <w:sz w:val="18"/>
                <w:szCs w:val="18"/>
              </w:rPr>
              <w:t>Date</w:t>
            </w:r>
          </w:p>
        </w:tc>
      </w:tr>
      <w:tr w:rsidR="00D040B5" w:rsidRPr="004201B0" w:rsidTr="00D040B5">
        <w:trPr>
          <w:trHeight w:val="20"/>
          <w:jc w:val="center"/>
        </w:trPr>
        <w:tc>
          <w:tcPr>
            <w:tcW w:w="741" w:type="dxa"/>
            <w:shd w:val="clear" w:color="auto" w:fill="auto"/>
            <w:vAlign w:val="center"/>
          </w:tcPr>
          <w:p w:rsidR="00D040B5" w:rsidRPr="004201B0" w:rsidRDefault="00D040B5" w:rsidP="003922CB">
            <w:pPr>
              <w:jc w:val="center"/>
              <w:rPr>
                <w:rFonts w:eastAsiaTheme="minorEastAsia"/>
                <w:sz w:val="18"/>
                <w:szCs w:val="18"/>
              </w:rPr>
            </w:pPr>
            <w:r w:rsidRPr="004201B0">
              <w:rPr>
                <w:rFonts w:eastAsiaTheme="minorEastAsia" w:hint="eastAsia"/>
                <w:sz w:val="18"/>
                <w:szCs w:val="18"/>
              </w:rPr>
              <w:t>1</w:t>
            </w:r>
          </w:p>
        </w:tc>
        <w:tc>
          <w:tcPr>
            <w:tcW w:w="966" w:type="dxa"/>
            <w:shd w:val="clear" w:color="auto" w:fill="auto"/>
            <w:vAlign w:val="center"/>
          </w:tcPr>
          <w:p w:rsidR="00D040B5" w:rsidRPr="004201B0" w:rsidRDefault="00D040B5" w:rsidP="003922CB">
            <w:pPr>
              <w:jc w:val="center"/>
              <w:rPr>
                <w:rFonts w:eastAsiaTheme="minorEastAsia"/>
                <w:sz w:val="18"/>
                <w:szCs w:val="18"/>
              </w:rPr>
            </w:pPr>
            <w:r w:rsidRPr="004201B0">
              <w:rPr>
                <w:rFonts w:eastAsiaTheme="minorEastAsia" w:hint="eastAsia"/>
                <w:sz w:val="18"/>
                <w:szCs w:val="18"/>
              </w:rPr>
              <w:t>1</w:t>
            </w:r>
          </w:p>
        </w:tc>
        <w:tc>
          <w:tcPr>
            <w:tcW w:w="1337" w:type="dxa"/>
            <w:vMerge w:val="restart"/>
            <w:vAlign w:val="center"/>
          </w:tcPr>
          <w:p w:rsidR="00D040B5" w:rsidRPr="004201B0" w:rsidRDefault="00D040B5" w:rsidP="003922CB">
            <w:pPr>
              <w:jc w:val="center"/>
              <w:rPr>
                <w:rFonts w:eastAsiaTheme="minorEastAsia"/>
                <w:sz w:val="18"/>
                <w:szCs w:val="18"/>
              </w:rPr>
            </w:pPr>
            <w:r w:rsidRPr="004201B0">
              <w:rPr>
                <w:rFonts w:eastAsiaTheme="minorEastAsia" w:hint="eastAsia"/>
                <w:sz w:val="18"/>
                <w:szCs w:val="18"/>
              </w:rPr>
              <w:t>Cost Estimate</w:t>
            </w:r>
          </w:p>
        </w:tc>
        <w:tc>
          <w:tcPr>
            <w:tcW w:w="3192" w:type="dxa"/>
            <w:vMerge w:val="restart"/>
            <w:shd w:val="clear" w:color="auto" w:fill="auto"/>
            <w:vAlign w:val="center"/>
          </w:tcPr>
          <w:p w:rsidR="00D040B5" w:rsidRPr="004201B0" w:rsidRDefault="00D040B5" w:rsidP="003922CB">
            <w:pPr>
              <w:rPr>
                <w:rFonts w:eastAsiaTheme="minorEastAsia"/>
                <w:sz w:val="18"/>
                <w:szCs w:val="18"/>
              </w:rPr>
            </w:pPr>
            <w:r w:rsidRPr="004201B0">
              <w:rPr>
                <w:rFonts w:eastAsiaTheme="minorEastAsia" w:hint="eastAsia"/>
                <w:sz w:val="18"/>
                <w:szCs w:val="18"/>
              </w:rPr>
              <w:t>Cost Estimate Report</w:t>
            </w:r>
          </w:p>
        </w:tc>
        <w:tc>
          <w:tcPr>
            <w:tcW w:w="573" w:type="dxa"/>
            <w:shd w:val="clear" w:color="auto" w:fill="auto"/>
            <w:vAlign w:val="center"/>
          </w:tcPr>
          <w:p w:rsidR="00D040B5" w:rsidRPr="004201B0" w:rsidRDefault="00D040B5" w:rsidP="003922CB">
            <w:pPr>
              <w:jc w:val="center"/>
              <w:rPr>
                <w:rFonts w:eastAsiaTheme="minorEastAsia" w:cstheme="majorHAnsi"/>
                <w:sz w:val="18"/>
                <w:szCs w:val="18"/>
              </w:rPr>
            </w:pPr>
            <w:r w:rsidRPr="004201B0">
              <w:rPr>
                <w:rFonts w:eastAsiaTheme="minorEastAsia" w:cstheme="majorHAnsi" w:hint="eastAsia"/>
                <w:sz w:val="18"/>
                <w:szCs w:val="18"/>
              </w:rPr>
              <w:t>1</w:t>
            </w:r>
          </w:p>
        </w:tc>
        <w:tc>
          <w:tcPr>
            <w:tcW w:w="1373" w:type="dxa"/>
            <w:shd w:val="clear" w:color="auto" w:fill="auto"/>
            <w:vAlign w:val="center"/>
          </w:tcPr>
          <w:p w:rsidR="00D040B5" w:rsidRPr="004201B0" w:rsidRDefault="00D040B5" w:rsidP="003922CB">
            <w:pPr>
              <w:jc w:val="center"/>
              <w:rPr>
                <w:rFonts w:eastAsiaTheme="minorEastAsia" w:cstheme="majorHAnsi"/>
                <w:sz w:val="18"/>
                <w:szCs w:val="18"/>
              </w:rPr>
            </w:pPr>
            <w:r w:rsidRPr="004201B0">
              <w:rPr>
                <w:rFonts w:eastAsiaTheme="minorEastAsia" w:cstheme="majorHAnsi" w:hint="eastAsia"/>
                <w:sz w:val="18"/>
                <w:szCs w:val="18"/>
              </w:rPr>
              <w:t>25/10/2013</w:t>
            </w:r>
          </w:p>
        </w:tc>
        <w:tc>
          <w:tcPr>
            <w:tcW w:w="1373" w:type="dxa"/>
            <w:shd w:val="clear" w:color="auto" w:fill="FFFF00"/>
          </w:tcPr>
          <w:p w:rsidR="00D040B5" w:rsidRPr="004201B0" w:rsidRDefault="00717B95" w:rsidP="003922CB">
            <w:pPr>
              <w:jc w:val="center"/>
              <w:rPr>
                <w:rFonts w:eastAsiaTheme="minorEastAsia" w:cstheme="majorHAnsi"/>
                <w:sz w:val="18"/>
                <w:szCs w:val="18"/>
              </w:rPr>
            </w:pPr>
            <w:r w:rsidRPr="004201B0">
              <w:rPr>
                <w:rFonts w:eastAsiaTheme="minorEastAsia" w:cstheme="majorHAnsi"/>
                <w:sz w:val="18"/>
                <w:szCs w:val="18"/>
              </w:rPr>
              <w:t>28/10/2013</w:t>
            </w:r>
          </w:p>
        </w:tc>
      </w:tr>
      <w:tr w:rsidR="00717B95" w:rsidRPr="004201B0" w:rsidTr="00D040B5">
        <w:trPr>
          <w:trHeight w:val="20"/>
          <w:jc w:val="center"/>
        </w:trPr>
        <w:tc>
          <w:tcPr>
            <w:tcW w:w="741" w:type="dxa"/>
            <w:shd w:val="clear" w:color="auto" w:fill="auto"/>
            <w:vAlign w:val="center"/>
          </w:tcPr>
          <w:p w:rsidR="00717B95" w:rsidRPr="004201B0" w:rsidRDefault="00717B95" w:rsidP="003922CB">
            <w:pPr>
              <w:jc w:val="center"/>
              <w:rPr>
                <w:rFonts w:eastAsiaTheme="minorEastAsia"/>
                <w:sz w:val="18"/>
                <w:szCs w:val="18"/>
              </w:rPr>
            </w:pPr>
            <w:r w:rsidRPr="004201B0">
              <w:rPr>
                <w:rFonts w:eastAsiaTheme="minorEastAsia" w:hint="eastAsia"/>
                <w:sz w:val="18"/>
                <w:szCs w:val="18"/>
              </w:rPr>
              <w:t>2</w:t>
            </w:r>
          </w:p>
        </w:tc>
        <w:tc>
          <w:tcPr>
            <w:tcW w:w="966" w:type="dxa"/>
            <w:shd w:val="clear" w:color="auto" w:fill="auto"/>
            <w:vAlign w:val="center"/>
          </w:tcPr>
          <w:p w:rsidR="00717B95" w:rsidRPr="004201B0" w:rsidRDefault="00717B95" w:rsidP="003922CB">
            <w:pPr>
              <w:jc w:val="center"/>
              <w:rPr>
                <w:rFonts w:eastAsiaTheme="minorEastAsia"/>
                <w:sz w:val="18"/>
                <w:szCs w:val="18"/>
              </w:rPr>
            </w:pPr>
            <w:r w:rsidRPr="004201B0">
              <w:rPr>
                <w:rFonts w:eastAsiaTheme="minorEastAsia" w:hint="eastAsia"/>
                <w:sz w:val="18"/>
                <w:szCs w:val="18"/>
              </w:rPr>
              <w:t>2</w:t>
            </w:r>
          </w:p>
        </w:tc>
        <w:tc>
          <w:tcPr>
            <w:tcW w:w="1337" w:type="dxa"/>
            <w:vMerge/>
            <w:vAlign w:val="center"/>
          </w:tcPr>
          <w:p w:rsidR="00717B95" w:rsidRPr="004201B0" w:rsidRDefault="00717B95" w:rsidP="003922CB">
            <w:pPr>
              <w:jc w:val="center"/>
              <w:rPr>
                <w:rFonts w:eastAsiaTheme="minorEastAsia"/>
                <w:sz w:val="18"/>
                <w:szCs w:val="18"/>
              </w:rPr>
            </w:pPr>
          </w:p>
        </w:tc>
        <w:tc>
          <w:tcPr>
            <w:tcW w:w="3192" w:type="dxa"/>
            <w:vMerge/>
            <w:shd w:val="clear" w:color="auto" w:fill="auto"/>
            <w:vAlign w:val="center"/>
          </w:tcPr>
          <w:p w:rsidR="00717B95" w:rsidRPr="004201B0" w:rsidRDefault="00717B95" w:rsidP="003922CB">
            <w:pPr>
              <w:rPr>
                <w:rFonts w:eastAsiaTheme="minorEastAsia"/>
                <w:sz w:val="18"/>
                <w:szCs w:val="18"/>
              </w:rPr>
            </w:pPr>
          </w:p>
        </w:tc>
        <w:tc>
          <w:tcPr>
            <w:tcW w:w="573" w:type="dxa"/>
            <w:shd w:val="clear" w:color="auto" w:fill="auto"/>
            <w:vAlign w:val="center"/>
          </w:tcPr>
          <w:p w:rsidR="00717B95" w:rsidRPr="004201B0" w:rsidRDefault="00717B95" w:rsidP="003922CB">
            <w:pPr>
              <w:jc w:val="center"/>
              <w:rPr>
                <w:rFonts w:eastAsiaTheme="minorEastAsia" w:cstheme="majorHAnsi"/>
                <w:sz w:val="18"/>
                <w:szCs w:val="18"/>
              </w:rPr>
            </w:pPr>
            <w:r w:rsidRPr="004201B0">
              <w:rPr>
                <w:rFonts w:eastAsiaTheme="minorEastAsia" w:cstheme="majorHAnsi" w:hint="eastAsia"/>
                <w:sz w:val="18"/>
                <w:szCs w:val="18"/>
              </w:rPr>
              <w:t>2</w:t>
            </w:r>
          </w:p>
        </w:tc>
        <w:tc>
          <w:tcPr>
            <w:tcW w:w="1373" w:type="dxa"/>
            <w:shd w:val="clear" w:color="auto" w:fill="auto"/>
            <w:vAlign w:val="center"/>
          </w:tcPr>
          <w:p w:rsidR="00717B95" w:rsidRPr="004201B0" w:rsidRDefault="00717B95" w:rsidP="007931AA">
            <w:pPr>
              <w:jc w:val="center"/>
              <w:rPr>
                <w:rFonts w:eastAsiaTheme="minorEastAsia"/>
                <w:sz w:val="18"/>
                <w:szCs w:val="18"/>
              </w:rPr>
            </w:pPr>
            <w:r w:rsidRPr="004201B0">
              <w:rPr>
                <w:rFonts w:eastAsiaTheme="minorEastAsia" w:hint="eastAsia"/>
                <w:sz w:val="18"/>
                <w:szCs w:val="18"/>
              </w:rPr>
              <w:t>29/10/2013</w:t>
            </w:r>
          </w:p>
        </w:tc>
        <w:tc>
          <w:tcPr>
            <w:tcW w:w="1373" w:type="dxa"/>
            <w:shd w:val="clear" w:color="auto" w:fill="FFFF00"/>
          </w:tcPr>
          <w:p w:rsidR="00717B95" w:rsidRPr="004201B0" w:rsidRDefault="00717B95" w:rsidP="00717B95">
            <w:pPr>
              <w:jc w:val="center"/>
            </w:pPr>
            <w:r w:rsidRPr="004201B0">
              <w:rPr>
                <w:rFonts w:eastAsiaTheme="minorEastAsia" w:cstheme="majorHAnsi"/>
                <w:sz w:val="18"/>
                <w:szCs w:val="18"/>
              </w:rPr>
              <w:t>30/10/2013</w:t>
            </w:r>
          </w:p>
        </w:tc>
      </w:tr>
      <w:tr w:rsidR="00717B95" w:rsidRPr="004201B0" w:rsidTr="00D040B5">
        <w:trPr>
          <w:trHeight w:val="20"/>
          <w:jc w:val="center"/>
        </w:trPr>
        <w:tc>
          <w:tcPr>
            <w:tcW w:w="741" w:type="dxa"/>
            <w:shd w:val="clear" w:color="auto" w:fill="auto"/>
            <w:vAlign w:val="center"/>
          </w:tcPr>
          <w:p w:rsidR="00717B95" w:rsidRPr="004201B0" w:rsidRDefault="00717B95" w:rsidP="003922CB">
            <w:pPr>
              <w:jc w:val="center"/>
              <w:rPr>
                <w:rFonts w:eastAsiaTheme="minorEastAsia"/>
                <w:sz w:val="18"/>
                <w:szCs w:val="18"/>
              </w:rPr>
            </w:pPr>
            <w:r w:rsidRPr="004201B0">
              <w:rPr>
                <w:rFonts w:eastAsiaTheme="minorEastAsia" w:hint="eastAsia"/>
                <w:sz w:val="18"/>
                <w:szCs w:val="18"/>
              </w:rPr>
              <w:t>3</w:t>
            </w:r>
          </w:p>
        </w:tc>
        <w:tc>
          <w:tcPr>
            <w:tcW w:w="966" w:type="dxa"/>
            <w:shd w:val="clear" w:color="auto" w:fill="auto"/>
            <w:vAlign w:val="center"/>
          </w:tcPr>
          <w:p w:rsidR="00717B95" w:rsidRPr="004201B0" w:rsidRDefault="00717B95" w:rsidP="003922CB">
            <w:pPr>
              <w:jc w:val="center"/>
              <w:rPr>
                <w:rFonts w:eastAsiaTheme="minorEastAsia"/>
                <w:sz w:val="18"/>
                <w:szCs w:val="18"/>
              </w:rPr>
            </w:pPr>
            <w:r w:rsidRPr="004201B0">
              <w:rPr>
                <w:rFonts w:eastAsiaTheme="minorEastAsia" w:hint="eastAsia"/>
                <w:sz w:val="18"/>
                <w:szCs w:val="18"/>
              </w:rPr>
              <w:t>3A</w:t>
            </w:r>
          </w:p>
        </w:tc>
        <w:tc>
          <w:tcPr>
            <w:tcW w:w="1337" w:type="dxa"/>
            <w:vMerge/>
            <w:vAlign w:val="center"/>
          </w:tcPr>
          <w:p w:rsidR="00717B95" w:rsidRPr="004201B0" w:rsidRDefault="00717B95" w:rsidP="003922CB">
            <w:pPr>
              <w:jc w:val="center"/>
              <w:rPr>
                <w:rFonts w:eastAsiaTheme="minorEastAsia"/>
                <w:sz w:val="18"/>
                <w:szCs w:val="18"/>
              </w:rPr>
            </w:pPr>
          </w:p>
        </w:tc>
        <w:tc>
          <w:tcPr>
            <w:tcW w:w="3192" w:type="dxa"/>
            <w:vMerge/>
            <w:shd w:val="clear" w:color="auto" w:fill="auto"/>
            <w:vAlign w:val="center"/>
          </w:tcPr>
          <w:p w:rsidR="00717B95" w:rsidRPr="004201B0" w:rsidRDefault="00717B95" w:rsidP="003922CB">
            <w:pPr>
              <w:rPr>
                <w:rFonts w:eastAsiaTheme="minorEastAsia"/>
                <w:sz w:val="18"/>
                <w:szCs w:val="18"/>
              </w:rPr>
            </w:pPr>
          </w:p>
        </w:tc>
        <w:tc>
          <w:tcPr>
            <w:tcW w:w="573" w:type="dxa"/>
            <w:shd w:val="clear" w:color="auto" w:fill="auto"/>
            <w:vAlign w:val="center"/>
          </w:tcPr>
          <w:p w:rsidR="00717B95" w:rsidRPr="004201B0" w:rsidRDefault="00717B95" w:rsidP="003922CB">
            <w:pPr>
              <w:jc w:val="center"/>
              <w:rPr>
                <w:rFonts w:eastAsiaTheme="minorEastAsia" w:cstheme="majorHAnsi"/>
                <w:sz w:val="18"/>
                <w:szCs w:val="18"/>
              </w:rPr>
            </w:pPr>
            <w:r w:rsidRPr="004201B0">
              <w:rPr>
                <w:rFonts w:eastAsiaTheme="minorEastAsia" w:cstheme="majorHAnsi" w:hint="eastAsia"/>
                <w:sz w:val="18"/>
                <w:szCs w:val="18"/>
              </w:rPr>
              <w:t>4</w:t>
            </w:r>
          </w:p>
        </w:tc>
        <w:tc>
          <w:tcPr>
            <w:tcW w:w="1373" w:type="dxa"/>
            <w:shd w:val="clear" w:color="auto" w:fill="auto"/>
            <w:vAlign w:val="center"/>
          </w:tcPr>
          <w:p w:rsidR="00717B95" w:rsidRPr="004201B0" w:rsidRDefault="00717B95" w:rsidP="007931AA">
            <w:pPr>
              <w:jc w:val="center"/>
              <w:rPr>
                <w:rFonts w:eastAsiaTheme="minorEastAsia"/>
                <w:sz w:val="18"/>
                <w:szCs w:val="18"/>
              </w:rPr>
            </w:pPr>
            <w:r w:rsidRPr="004201B0">
              <w:rPr>
                <w:rFonts w:eastAsiaTheme="minorEastAsia" w:hint="eastAsia"/>
                <w:sz w:val="18"/>
                <w:szCs w:val="18"/>
              </w:rPr>
              <w:t>28/2/2013</w:t>
            </w:r>
          </w:p>
        </w:tc>
        <w:tc>
          <w:tcPr>
            <w:tcW w:w="1373" w:type="dxa"/>
            <w:shd w:val="clear" w:color="auto" w:fill="FFFF00"/>
          </w:tcPr>
          <w:p w:rsidR="00717B95" w:rsidRPr="004201B0" w:rsidRDefault="00717B95" w:rsidP="00717B95">
            <w:pPr>
              <w:jc w:val="center"/>
            </w:pPr>
            <w:r w:rsidRPr="004201B0">
              <w:rPr>
                <w:rFonts w:eastAsiaTheme="minorEastAsia" w:cstheme="majorHAnsi"/>
                <w:sz w:val="18"/>
                <w:szCs w:val="18"/>
              </w:rPr>
              <w:t>01/03/2013</w:t>
            </w:r>
          </w:p>
        </w:tc>
      </w:tr>
      <w:tr w:rsidR="00717B95" w:rsidRPr="004201B0" w:rsidTr="00D040B5">
        <w:trPr>
          <w:trHeight w:val="20"/>
          <w:jc w:val="center"/>
        </w:trPr>
        <w:tc>
          <w:tcPr>
            <w:tcW w:w="741" w:type="dxa"/>
            <w:shd w:val="clear" w:color="auto" w:fill="auto"/>
            <w:vAlign w:val="center"/>
          </w:tcPr>
          <w:p w:rsidR="00717B95" w:rsidRPr="004201B0" w:rsidRDefault="00717B95" w:rsidP="003922CB">
            <w:pPr>
              <w:jc w:val="center"/>
              <w:rPr>
                <w:rFonts w:eastAsiaTheme="minorEastAsia"/>
                <w:sz w:val="18"/>
                <w:szCs w:val="18"/>
              </w:rPr>
            </w:pPr>
            <w:r w:rsidRPr="004201B0">
              <w:rPr>
                <w:rFonts w:eastAsiaTheme="minorEastAsia" w:hint="eastAsia"/>
                <w:sz w:val="18"/>
                <w:szCs w:val="18"/>
              </w:rPr>
              <w:t>4</w:t>
            </w:r>
          </w:p>
        </w:tc>
        <w:tc>
          <w:tcPr>
            <w:tcW w:w="966" w:type="dxa"/>
            <w:shd w:val="clear" w:color="auto" w:fill="auto"/>
            <w:vAlign w:val="center"/>
          </w:tcPr>
          <w:p w:rsidR="00717B95" w:rsidRPr="004201B0" w:rsidRDefault="00717B95" w:rsidP="003922CB">
            <w:pPr>
              <w:jc w:val="center"/>
              <w:rPr>
                <w:rFonts w:eastAsiaTheme="minorEastAsia"/>
                <w:sz w:val="18"/>
                <w:szCs w:val="18"/>
              </w:rPr>
            </w:pPr>
            <w:r w:rsidRPr="004201B0">
              <w:rPr>
                <w:rFonts w:eastAsiaTheme="minorEastAsia" w:hint="eastAsia"/>
                <w:sz w:val="18"/>
                <w:szCs w:val="18"/>
              </w:rPr>
              <w:t>3B</w:t>
            </w:r>
          </w:p>
        </w:tc>
        <w:tc>
          <w:tcPr>
            <w:tcW w:w="1337" w:type="dxa"/>
            <w:vMerge/>
            <w:vAlign w:val="center"/>
          </w:tcPr>
          <w:p w:rsidR="00717B95" w:rsidRPr="004201B0" w:rsidRDefault="00717B95" w:rsidP="003922CB">
            <w:pPr>
              <w:jc w:val="center"/>
              <w:rPr>
                <w:rFonts w:eastAsiaTheme="minorEastAsia"/>
                <w:sz w:val="18"/>
                <w:szCs w:val="18"/>
              </w:rPr>
            </w:pPr>
          </w:p>
        </w:tc>
        <w:tc>
          <w:tcPr>
            <w:tcW w:w="3192" w:type="dxa"/>
            <w:vMerge/>
            <w:shd w:val="clear" w:color="auto" w:fill="auto"/>
            <w:vAlign w:val="center"/>
          </w:tcPr>
          <w:p w:rsidR="00717B95" w:rsidRPr="004201B0" w:rsidRDefault="00717B95" w:rsidP="003922CB">
            <w:pPr>
              <w:rPr>
                <w:rFonts w:eastAsiaTheme="minorEastAsia"/>
                <w:sz w:val="18"/>
                <w:szCs w:val="18"/>
              </w:rPr>
            </w:pPr>
          </w:p>
        </w:tc>
        <w:tc>
          <w:tcPr>
            <w:tcW w:w="573" w:type="dxa"/>
            <w:shd w:val="clear" w:color="auto" w:fill="auto"/>
            <w:vAlign w:val="center"/>
          </w:tcPr>
          <w:p w:rsidR="00717B95" w:rsidRPr="004201B0" w:rsidRDefault="00717B95" w:rsidP="003922CB">
            <w:pPr>
              <w:jc w:val="center"/>
              <w:rPr>
                <w:rFonts w:eastAsiaTheme="minorEastAsia" w:cstheme="majorHAnsi"/>
                <w:sz w:val="18"/>
                <w:szCs w:val="18"/>
              </w:rPr>
            </w:pPr>
            <w:r w:rsidRPr="004201B0">
              <w:rPr>
                <w:rFonts w:eastAsiaTheme="minorEastAsia" w:cstheme="majorHAnsi" w:hint="eastAsia"/>
                <w:sz w:val="18"/>
                <w:szCs w:val="18"/>
              </w:rPr>
              <w:t>3</w:t>
            </w:r>
          </w:p>
        </w:tc>
        <w:tc>
          <w:tcPr>
            <w:tcW w:w="1373" w:type="dxa"/>
            <w:shd w:val="clear" w:color="auto" w:fill="auto"/>
            <w:vAlign w:val="center"/>
          </w:tcPr>
          <w:p w:rsidR="00717B95" w:rsidRPr="004201B0" w:rsidRDefault="00717B95" w:rsidP="007931AA">
            <w:pPr>
              <w:jc w:val="center"/>
              <w:rPr>
                <w:rFonts w:eastAsiaTheme="minorEastAsia"/>
                <w:sz w:val="18"/>
                <w:szCs w:val="18"/>
              </w:rPr>
            </w:pPr>
            <w:r w:rsidRPr="004201B0">
              <w:rPr>
                <w:rFonts w:eastAsiaTheme="minorEastAsia" w:hint="eastAsia"/>
                <w:sz w:val="18"/>
                <w:szCs w:val="18"/>
              </w:rPr>
              <w:t>27/9/2013</w:t>
            </w:r>
          </w:p>
        </w:tc>
        <w:tc>
          <w:tcPr>
            <w:tcW w:w="1373" w:type="dxa"/>
            <w:shd w:val="clear" w:color="auto" w:fill="FFFF00"/>
          </w:tcPr>
          <w:p w:rsidR="00717B95" w:rsidRPr="004201B0" w:rsidRDefault="00717B95" w:rsidP="00717B95">
            <w:pPr>
              <w:jc w:val="center"/>
            </w:pPr>
            <w:r w:rsidRPr="004201B0">
              <w:rPr>
                <w:rFonts w:eastAsiaTheme="minorEastAsia" w:cstheme="majorHAnsi"/>
                <w:sz w:val="18"/>
                <w:szCs w:val="18"/>
              </w:rPr>
              <w:t>13/09/2013</w:t>
            </w:r>
          </w:p>
        </w:tc>
      </w:tr>
      <w:tr w:rsidR="00717B95" w:rsidRPr="004201B0" w:rsidTr="00D040B5">
        <w:trPr>
          <w:trHeight w:val="20"/>
          <w:jc w:val="center"/>
        </w:trPr>
        <w:tc>
          <w:tcPr>
            <w:tcW w:w="741" w:type="dxa"/>
            <w:shd w:val="clear" w:color="auto" w:fill="auto"/>
            <w:vAlign w:val="center"/>
          </w:tcPr>
          <w:p w:rsidR="00717B95" w:rsidRPr="004201B0" w:rsidRDefault="00717B95" w:rsidP="003922CB">
            <w:pPr>
              <w:jc w:val="center"/>
              <w:rPr>
                <w:rFonts w:eastAsiaTheme="minorEastAsia"/>
                <w:sz w:val="18"/>
                <w:szCs w:val="18"/>
              </w:rPr>
            </w:pPr>
            <w:r w:rsidRPr="004201B0">
              <w:rPr>
                <w:rFonts w:eastAsiaTheme="minorEastAsia" w:hint="eastAsia"/>
                <w:sz w:val="18"/>
                <w:szCs w:val="18"/>
              </w:rPr>
              <w:t>5</w:t>
            </w:r>
          </w:p>
        </w:tc>
        <w:tc>
          <w:tcPr>
            <w:tcW w:w="966" w:type="dxa"/>
            <w:shd w:val="clear" w:color="auto" w:fill="auto"/>
            <w:vAlign w:val="center"/>
          </w:tcPr>
          <w:p w:rsidR="00717B95" w:rsidRPr="004201B0" w:rsidRDefault="00717B95" w:rsidP="003922CB">
            <w:pPr>
              <w:jc w:val="center"/>
              <w:rPr>
                <w:rFonts w:eastAsiaTheme="minorEastAsia"/>
                <w:sz w:val="18"/>
                <w:szCs w:val="18"/>
              </w:rPr>
            </w:pPr>
            <w:r w:rsidRPr="004201B0">
              <w:rPr>
                <w:rFonts w:eastAsiaTheme="minorEastAsia" w:hint="eastAsia"/>
                <w:sz w:val="18"/>
                <w:szCs w:val="18"/>
              </w:rPr>
              <w:t>4</w:t>
            </w:r>
          </w:p>
        </w:tc>
        <w:tc>
          <w:tcPr>
            <w:tcW w:w="1337" w:type="dxa"/>
            <w:vMerge/>
            <w:vAlign w:val="center"/>
          </w:tcPr>
          <w:p w:rsidR="00717B95" w:rsidRPr="004201B0" w:rsidRDefault="00717B95" w:rsidP="003922CB">
            <w:pPr>
              <w:jc w:val="center"/>
              <w:rPr>
                <w:rFonts w:eastAsiaTheme="minorEastAsia"/>
                <w:sz w:val="18"/>
                <w:szCs w:val="18"/>
              </w:rPr>
            </w:pPr>
          </w:p>
        </w:tc>
        <w:tc>
          <w:tcPr>
            <w:tcW w:w="3192" w:type="dxa"/>
            <w:vMerge/>
            <w:shd w:val="clear" w:color="auto" w:fill="auto"/>
            <w:vAlign w:val="center"/>
          </w:tcPr>
          <w:p w:rsidR="00717B95" w:rsidRPr="004201B0" w:rsidRDefault="00717B95" w:rsidP="003922CB">
            <w:pPr>
              <w:rPr>
                <w:rFonts w:eastAsiaTheme="minorEastAsia"/>
                <w:sz w:val="18"/>
                <w:szCs w:val="18"/>
              </w:rPr>
            </w:pPr>
          </w:p>
        </w:tc>
        <w:tc>
          <w:tcPr>
            <w:tcW w:w="573" w:type="dxa"/>
            <w:shd w:val="clear" w:color="auto" w:fill="auto"/>
            <w:vAlign w:val="center"/>
          </w:tcPr>
          <w:p w:rsidR="00717B95" w:rsidRPr="004201B0" w:rsidRDefault="00717B95" w:rsidP="003922CB">
            <w:pPr>
              <w:jc w:val="center"/>
              <w:rPr>
                <w:rFonts w:eastAsiaTheme="minorEastAsia" w:cstheme="majorHAnsi"/>
                <w:sz w:val="18"/>
                <w:szCs w:val="18"/>
              </w:rPr>
            </w:pPr>
            <w:r w:rsidRPr="004201B0">
              <w:rPr>
                <w:rFonts w:eastAsiaTheme="minorEastAsia" w:cstheme="majorHAnsi" w:hint="eastAsia"/>
                <w:sz w:val="18"/>
                <w:szCs w:val="18"/>
              </w:rPr>
              <w:t>1</w:t>
            </w:r>
          </w:p>
        </w:tc>
        <w:tc>
          <w:tcPr>
            <w:tcW w:w="1373" w:type="dxa"/>
            <w:shd w:val="clear" w:color="auto" w:fill="auto"/>
            <w:vAlign w:val="center"/>
          </w:tcPr>
          <w:p w:rsidR="00717B95" w:rsidRPr="004201B0" w:rsidRDefault="00717B95" w:rsidP="007931AA">
            <w:pPr>
              <w:jc w:val="center"/>
              <w:rPr>
                <w:rFonts w:eastAsiaTheme="minorEastAsia" w:cstheme="majorHAnsi"/>
                <w:sz w:val="18"/>
                <w:szCs w:val="18"/>
              </w:rPr>
            </w:pPr>
            <w:r w:rsidRPr="004201B0">
              <w:rPr>
                <w:rFonts w:eastAsiaTheme="minorEastAsia" w:cstheme="majorHAnsi" w:hint="eastAsia"/>
                <w:sz w:val="18"/>
                <w:szCs w:val="18"/>
              </w:rPr>
              <w:t>24/1/2014</w:t>
            </w:r>
          </w:p>
        </w:tc>
        <w:tc>
          <w:tcPr>
            <w:tcW w:w="1373" w:type="dxa"/>
            <w:shd w:val="clear" w:color="auto" w:fill="FFFF00"/>
          </w:tcPr>
          <w:p w:rsidR="00717B95" w:rsidRPr="004201B0" w:rsidRDefault="00717B95" w:rsidP="00717B95">
            <w:pPr>
              <w:jc w:val="center"/>
            </w:pPr>
            <w:r w:rsidRPr="004201B0">
              <w:rPr>
                <w:rFonts w:eastAsiaTheme="minorEastAsia" w:cstheme="majorHAnsi"/>
                <w:sz w:val="18"/>
                <w:szCs w:val="18"/>
              </w:rPr>
              <w:t>13/02/2014</w:t>
            </w:r>
          </w:p>
        </w:tc>
      </w:tr>
      <w:tr w:rsidR="00717B95" w:rsidRPr="004201B0" w:rsidTr="00D040B5">
        <w:trPr>
          <w:trHeight w:val="20"/>
          <w:jc w:val="center"/>
        </w:trPr>
        <w:tc>
          <w:tcPr>
            <w:tcW w:w="741" w:type="dxa"/>
            <w:shd w:val="clear" w:color="auto" w:fill="auto"/>
            <w:vAlign w:val="center"/>
          </w:tcPr>
          <w:p w:rsidR="00717B95" w:rsidRPr="004201B0" w:rsidRDefault="00717B95" w:rsidP="003922CB">
            <w:pPr>
              <w:jc w:val="center"/>
              <w:rPr>
                <w:rFonts w:eastAsiaTheme="minorEastAsia"/>
                <w:sz w:val="18"/>
                <w:szCs w:val="18"/>
              </w:rPr>
            </w:pPr>
            <w:r w:rsidRPr="004201B0">
              <w:rPr>
                <w:rFonts w:eastAsiaTheme="minorEastAsia" w:hint="eastAsia"/>
                <w:sz w:val="18"/>
                <w:szCs w:val="18"/>
              </w:rPr>
              <w:t>6</w:t>
            </w:r>
          </w:p>
        </w:tc>
        <w:tc>
          <w:tcPr>
            <w:tcW w:w="966" w:type="dxa"/>
            <w:shd w:val="clear" w:color="auto" w:fill="auto"/>
            <w:vAlign w:val="center"/>
          </w:tcPr>
          <w:p w:rsidR="00717B95" w:rsidRPr="004201B0" w:rsidRDefault="00717B95" w:rsidP="003922CB">
            <w:pPr>
              <w:jc w:val="center"/>
              <w:rPr>
                <w:rFonts w:eastAsiaTheme="minorEastAsia"/>
                <w:sz w:val="18"/>
                <w:szCs w:val="18"/>
              </w:rPr>
            </w:pPr>
            <w:r w:rsidRPr="004201B0">
              <w:rPr>
                <w:rFonts w:eastAsiaTheme="minorEastAsia" w:hint="eastAsia"/>
                <w:sz w:val="18"/>
                <w:szCs w:val="18"/>
              </w:rPr>
              <w:t>5</w:t>
            </w:r>
          </w:p>
        </w:tc>
        <w:tc>
          <w:tcPr>
            <w:tcW w:w="1337" w:type="dxa"/>
            <w:vMerge/>
            <w:vAlign w:val="center"/>
          </w:tcPr>
          <w:p w:rsidR="00717B95" w:rsidRPr="004201B0" w:rsidRDefault="00717B95" w:rsidP="003922CB">
            <w:pPr>
              <w:jc w:val="center"/>
              <w:rPr>
                <w:sz w:val="18"/>
                <w:szCs w:val="18"/>
              </w:rPr>
            </w:pPr>
          </w:p>
        </w:tc>
        <w:tc>
          <w:tcPr>
            <w:tcW w:w="3192" w:type="dxa"/>
            <w:vMerge/>
            <w:shd w:val="clear" w:color="auto" w:fill="auto"/>
            <w:vAlign w:val="center"/>
          </w:tcPr>
          <w:p w:rsidR="00717B95" w:rsidRPr="004201B0" w:rsidRDefault="00717B95" w:rsidP="003922CB">
            <w:pPr>
              <w:rPr>
                <w:sz w:val="18"/>
                <w:szCs w:val="18"/>
              </w:rPr>
            </w:pPr>
          </w:p>
        </w:tc>
        <w:tc>
          <w:tcPr>
            <w:tcW w:w="573" w:type="dxa"/>
            <w:shd w:val="clear" w:color="auto" w:fill="auto"/>
            <w:vAlign w:val="center"/>
          </w:tcPr>
          <w:p w:rsidR="00717B95" w:rsidRPr="004201B0" w:rsidRDefault="00717B95" w:rsidP="003922CB">
            <w:pPr>
              <w:jc w:val="center"/>
              <w:rPr>
                <w:rFonts w:eastAsiaTheme="minorEastAsia"/>
                <w:sz w:val="18"/>
                <w:szCs w:val="18"/>
              </w:rPr>
            </w:pPr>
            <w:r w:rsidRPr="004201B0">
              <w:rPr>
                <w:rFonts w:eastAsiaTheme="minorEastAsia" w:hint="eastAsia"/>
                <w:sz w:val="18"/>
                <w:szCs w:val="18"/>
              </w:rPr>
              <w:t>1</w:t>
            </w:r>
          </w:p>
        </w:tc>
        <w:tc>
          <w:tcPr>
            <w:tcW w:w="1373" w:type="dxa"/>
            <w:shd w:val="clear" w:color="auto" w:fill="auto"/>
            <w:vAlign w:val="center"/>
          </w:tcPr>
          <w:p w:rsidR="00717B95" w:rsidRPr="004201B0" w:rsidRDefault="00717B95" w:rsidP="003922CB">
            <w:pPr>
              <w:jc w:val="center"/>
              <w:rPr>
                <w:rFonts w:eastAsiaTheme="minorEastAsia"/>
                <w:sz w:val="18"/>
                <w:szCs w:val="18"/>
              </w:rPr>
            </w:pPr>
            <w:r w:rsidRPr="004201B0">
              <w:rPr>
                <w:rFonts w:eastAsiaTheme="minorEastAsia" w:hint="eastAsia"/>
                <w:sz w:val="18"/>
                <w:szCs w:val="18"/>
              </w:rPr>
              <w:t>8/11/2013</w:t>
            </w:r>
          </w:p>
        </w:tc>
        <w:tc>
          <w:tcPr>
            <w:tcW w:w="1373" w:type="dxa"/>
            <w:shd w:val="clear" w:color="auto" w:fill="FFFF00"/>
          </w:tcPr>
          <w:p w:rsidR="00717B95" w:rsidRPr="004201B0" w:rsidRDefault="00717B95" w:rsidP="00717B95">
            <w:pPr>
              <w:jc w:val="center"/>
            </w:pPr>
            <w:r w:rsidRPr="004201B0">
              <w:rPr>
                <w:rFonts w:eastAsiaTheme="minorEastAsia" w:cstheme="majorHAnsi"/>
                <w:sz w:val="18"/>
                <w:szCs w:val="18"/>
              </w:rPr>
              <w:t>18/11/2013</w:t>
            </w:r>
          </w:p>
        </w:tc>
      </w:tr>
      <w:tr w:rsidR="00717B95" w:rsidRPr="004201B0" w:rsidTr="00D040B5">
        <w:trPr>
          <w:trHeight w:val="20"/>
          <w:jc w:val="center"/>
        </w:trPr>
        <w:tc>
          <w:tcPr>
            <w:tcW w:w="741" w:type="dxa"/>
            <w:shd w:val="clear" w:color="auto" w:fill="auto"/>
            <w:vAlign w:val="center"/>
          </w:tcPr>
          <w:p w:rsidR="00717B95" w:rsidRPr="004201B0" w:rsidRDefault="00717B95" w:rsidP="003922CB">
            <w:pPr>
              <w:jc w:val="center"/>
              <w:rPr>
                <w:rFonts w:eastAsiaTheme="minorEastAsia"/>
                <w:sz w:val="18"/>
                <w:szCs w:val="18"/>
              </w:rPr>
            </w:pPr>
            <w:r w:rsidRPr="004201B0">
              <w:rPr>
                <w:rFonts w:eastAsiaTheme="minorEastAsia" w:hint="eastAsia"/>
                <w:sz w:val="18"/>
                <w:szCs w:val="18"/>
              </w:rPr>
              <w:t>7</w:t>
            </w:r>
          </w:p>
        </w:tc>
        <w:tc>
          <w:tcPr>
            <w:tcW w:w="966" w:type="dxa"/>
            <w:shd w:val="clear" w:color="auto" w:fill="auto"/>
            <w:vAlign w:val="center"/>
          </w:tcPr>
          <w:p w:rsidR="00717B95" w:rsidRPr="004201B0" w:rsidRDefault="00717B95" w:rsidP="003922CB">
            <w:pPr>
              <w:jc w:val="center"/>
              <w:rPr>
                <w:rFonts w:eastAsiaTheme="minorEastAsia"/>
                <w:sz w:val="18"/>
                <w:szCs w:val="18"/>
              </w:rPr>
            </w:pPr>
            <w:r w:rsidRPr="004201B0">
              <w:rPr>
                <w:rFonts w:eastAsiaTheme="minorEastAsia" w:hint="eastAsia"/>
                <w:sz w:val="18"/>
                <w:szCs w:val="18"/>
              </w:rPr>
              <w:t>6</w:t>
            </w:r>
          </w:p>
        </w:tc>
        <w:tc>
          <w:tcPr>
            <w:tcW w:w="1337" w:type="dxa"/>
            <w:vMerge/>
            <w:vAlign w:val="center"/>
          </w:tcPr>
          <w:p w:rsidR="00717B95" w:rsidRPr="004201B0" w:rsidRDefault="00717B95" w:rsidP="003922CB">
            <w:pPr>
              <w:jc w:val="center"/>
              <w:rPr>
                <w:sz w:val="18"/>
                <w:szCs w:val="18"/>
              </w:rPr>
            </w:pPr>
          </w:p>
        </w:tc>
        <w:tc>
          <w:tcPr>
            <w:tcW w:w="3192" w:type="dxa"/>
            <w:vMerge/>
            <w:shd w:val="clear" w:color="auto" w:fill="auto"/>
            <w:vAlign w:val="center"/>
          </w:tcPr>
          <w:p w:rsidR="00717B95" w:rsidRPr="004201B0" w:rsidRDefault="00717B95" w:rsidP="003922CB">
            <w:pPr>
              <w:rPr>
                <w:sz w:val="18"/>
                <w:szCs w:val="18"/>
              </w:rPr>
            </w:pPr>
          </w:p>
        </w:tc>
        <w:tc>
          <w:tcPr>
            <w:tcW w:w="573" w:type="dxa"/>
            <w:shd w:val="clear" w:color="auto" w:fill="auto"/>
            <w:vAlign w:val="center"/>
          </w:tcPr>
          <w:p w:rsidR="00717B95" w:rsidRPr="004201B0" w:rsidRDefault="00717B95" w:rsidP="003922CB">
            <w:pPr>
              <w:jc w:val="center"/>
              <w:rPr>
                <w:rFonts w:eastAsiaTheme="minorEastAsia"/>
                <w:sz w:val="18"/>
                <w:szCs w:val="18"/>
              </w:rPr>
            </w:pPr>
            <w:r w:rsidRPr="004201B0">
              <w:rPr>
                <w:rFonts w:eastAsiaTheme="minorEastAsia" w:hint="eastAsia"/>
                <w:sz w:val="18"/>
                <w:szCs w:val="18"/>
              </w:rPr>
              <w:t>3</w:t>
            </w:r>
          </w:p>
        </w:tc>
        <w:tc>
          <w:tcPr>
            <w:tcW w:w="1373" w:type="dxa"/>
            <w:shd w:val="clear" w:color="auto" w:fill="auto"/>
            <w:vAlign w:val="center"/>
          </w:tcPr>
          <w:p w:rsidR="00717B95" w:rsidRPr="004201B0" w:rsidRDefault="00717B95" w:rsidP="003922CB">
            <w:pPr>
              <w:jc w:val="center"/>
              <w:rPr>
                <w:rFonts w:eastAsiaTheme="minorEastAsia"/>
                <w:sz w:val="18"/>
                <w:szCs w:val="18"/>
              </w:rPr>
            </w:pPr>
            <w:r w:rsidRPr="004201B0">
              <w:rPr>
                <w:rFonts w:eastAsiaTheme="minorEastAsia" w:hint="eastAsia"/>
                <w:sz w:val="18"/>
                <w:szCs w:val="18"/>
              </w:rPr>
              <w:t>14/11/2013</w:t>
            </w:r>
          </w:p>
        </w:tc>
        <w:tc>
          <w:tcPr>
            <w:tcW w:w="1373" w:type="dxa"/>
            <w:shd w:val="clear" w:color="auto" w:fill="FFFF00"/>
          </w:tcPr>
          <w:p w:rsidR="00717B95" w:rsidRPr="004201B0" w:rsidRDefault="00717B95" w:rsidP="00717B95">
            <w:pPr>
              <w:jc w:val="center"/>
            </w:pPr>
            <w:r w:rsidRPr="004201B0">
              <w:rPr>
                <w:rFonts w:eastAsiaTheme="minorEastAsia" w:cstheme="majorHAnsi"/>
                <w:sz w:val="18"/>
                <w:szCs w:val="18"/>
              </w:rPr>
              <w:t>28/11/2013</w:t>
            </w:r>
          </w:p>
        </w:tc>
      </w:tr>
      <w:tr w:rsidR="00717B95" w:rsidRPr="004201B0" w:rsidTr="00D040B5">
        <w:trPr>
          <w:trHeight w:val="20"/>
          <w:jc w:val="center"/>
        </w:trPr>
        <w:tc>
          <w:tcPr>
            <w:tcW w:w="741" w:type="dxa"/>
            <w:shd w:val="clear" w:color="auto" w:fill="auto"/>
            <w:vAlign w:val="center"/>
          </w:tcPr>
          <w:p w:rsidR="00717B95" w:rsidRPr="004201B0" w:rsidRDefault="00717B95" w:rsidP="003922CB">
            <w:pPr>
              <w:jc w:val="center"/>
              <w:rPr>
                <w:rFonts w:eastAsiaTheme="minorEastAsia"/>
                <w:sz w:val="18"/>
                <w:szCs w:val="18"/>
              </w:rPr>
            </w:pPr>
            <w:r w:rsidRPr="004201B0">
              <w:rPr>
                <w:rFonts w:eastAsiaTheme="minorEastAsia" w:hint="eastAsia"/>
                <w:sz w:val="18"/>
                <w:szCs w:val="18"/>
              </w:rPr>
              <w:t>8</w:t>
            </w:r>
          </w:p>
        </w:tc>
        <w:tc>
          <w:tcPr>
            <w:tcW w:w="966" w:type="dxa"/>
            <w:shd w:val="clear" w:color="auto" w:fill="auto"/>
            <w:vAlign w:val="center"/>
          </w:tcPr>
          <w:p w:rsidR="00717B95" w:rsidRPr="004201B0" w:rsidRDefault="00717B95" w:rsidP="003922CB">
            <w:pPr>
              <w:jc w:val="center"/>
              <w:rPr>
                <w:rFonts w:eastAsiaTheme="minorEastAsia"/>
                <w:sz w:val="18"/>
                <w:szCs w:val="18"/>
              </w:rPr>
            </w:pPr>
            <w:r w:rsidRPr="004201B0">
              <w:rPr>
                <w:rFonts w:eastAsiaTheme="minorEastAsia" w:hint="eastAsia"/>
                <w:sz w:val="18"/>
                <w:szCs w:val="18"/>
              </w:rPr>
              <w:t>7</w:t>
            </w:r>
          </w:p>
        </w:tc>
        <w:tc>
          <w:tcPr>
            <w:tcW w:w="1337" w:type="dxa"/>
            <w:vMerge/>
            <w:vAlign w:val="center"/>
          </w:tcPr>
          <w:p w:rsidR="00717B95" w:rsidRPr="004201B0" w:rsidRDefault="00717B95" w:rsidP="003922CB">
            <w:pPr>
              <w:jc w:val="center"/>
              <w:rPr>
                <w:sz w:val="18"/>
                <w:szCs w:val="18"/>
              </w:rPr>
            </w:pPr>
          </w:p>
        </w:tc>
        <w:tc>
          <w:tcPr>
            <w:tcW w:w="3192" w:type="dxa"/>
            <w:vMerge/>
            <w:shd w:val="clear" w:color="auto" w:fill="auto"/>
            <w:vAlign w:val="center"/>
          </w:tcPr>
          <w:p w:rsidR="00717B95" w:rsidRPr="004201B0" w:rsidRDefault="00717B95" w:rsidP="003922CB">
            <w:pPr>
              <w:rPr>
                <w:sz w:val="18"/>
                <w:szCs w:val="18"/>
              </w:rPr>
            </w:pPr>
          </w:p>
        </w:tc>
        <w:tc>
          <w:tcPr>
            <w:tcW w:w="573" w:type="dxa"/>
            <w:shd w:val="clear" w:color="auto" w:fill="auto"/>
            <w:vAlign w:val="center"/>
          </w:tcPr>
          <w:p w:rsidR="00717B95" w:rsidRPr="004201B0" w:rsidRDefault="00717B95" w:rsidP="003922CB">
            <w:pPr>
              <w:jc w:val="center"/>
              <w:rPr>
                <w:rFonts w:eastAsiaTheme="minorEastAsia"/>
                <w:sz w:val="18"/>
                <w:szCs w:val="18"/>
              </w:rPr>
            </w:pPr>
            <w:r w:rsidRPr="004201B0">
              <w:rPr>
                <w:rFonts w:eastAsiaTheme="minorEastAsia" w:hint="eastAsia"/>
                <w:sz w:val="18"/>
                <w:szCs w:val="18"/>
              </w:rPr>
              <w:t>1</w:t>
            </w:r>
          </w:p>
        </w:tc>
        <w:tc>
          <w:tcPr>
            <w:tcW w:w="1373" w:type="dxa"/>
            <w:shd w:val="clear" w:color="auto" w:fill="auto"/>
            <w:vAlign w:val="center"/>
          </w:tcPr>
          <w:p w:rsidR="00717B95" w:rsidRPr="004201B0" w:rsidRDefault="00717B95" w:rsidP="003922CB">
            <w:pPr>
              <w:jc w:val="center"/>
              <w:rPr>
                <w:rFonts w:eastAsiaTheme="minorEastAsia"/>
                <w:sz w:val="18"/>
                <w:szCs w:val="18"/>
              </w:rPr>
            </w:pPr>
            <w:r w:rsidRPr="004201B0">
              <w:rPr>
                <w:rFonts w:eastAsiaTheme="minorEastAsia" w:hint="eastAsia"/>
                <w:sz w:val="18"/>
                <w:szCs w:val="18"/>
              </w:rPr>
              <w:t>7/11/2013</w:t>
            </w:r>
          </w:p>
        </w:tc>
        <w:tc>
          <w:tcPr>
            <w:tcW w:w="1373" w:type="dxa"/>
            <w:shd w:val="clear" w:color="auto" w:fill="FFFF00"/>
          </w:tcPr>
          <w:p w:rsidR="00717B95" w:rsidRPr="004201B0" w:rsidRDefault="00717B95" w:rsidP="00717B95">
            <w:pPr>
              <w:jc w:val="center"/>
            </w:pPr>
            <w:r w:rsidRPr="004201B0">
              <w:rPr>
                <w:rFonts w:eastAsiaTheme="minorEastAsia" w:cstheme="majorHAnsi"/>
                <w:sz w:val="18"/>
                <w:szCs w:val="18"/>
              </w:rPr>
              <w:t>25/11/2013</w:t>
            </w:r>
          </w:p>
        </w:tc>
      </w:tr>
      <w:tr w:rsidR="00717B95" w:rsidRPr="004201B0" w:rsidTr="00D040B5">
        <w:trPr>
          <w:trHeight w:val="20"/>
          <w:jc w:val="center"/>
        </w:trPr>
        <w:tc>
          <w:tcPr>
            <w:tcW w:w="741" w:type="dxa"/>
            <w:shd w:val="clear" w:color="auto" w:fill="auto"/>
            <w:vAlign w:val="center"/>
          </w:tcPr>
          <w:p w:rsidR="00717B95" w:rsidRPr="004201B0" w:rsidRDefault="00717B95" w:rsidP="003922CB">
            <w:pPr>
              <w:jc w:val="center"/>
              <w:rPr>
                <w:rFonts w:eastAsiaTheme="minorEastAsia"/>
                <w:sz w:val="18"/>
                <w:szCs w:val="18"/>
              </w:rPr>
            </w:pPr>
            <w:r w:rsidRPr="004201B0">
              <w:rPr>
                <w:rFonts w:eastAsiaTheme="minorEastAsia" w:hint="eastAsia"/>
                <w:sz w:val="18"/>
                <w:szCs w:val="18"/>
              </w:rPr>
              <w:t>9</w:t>
            </w:r>
          </w:p>
        </w:tc>
        <w:tc>
          <w:tcPr>
            <w:tcW w:w="966" w:type="dxa"/>
            <w:shd w:val="clear" w:color="auto" w:fill="auto"/>
            <w:vAlign w:val="center"/>
          </w:tcPr>
          <w:p w:rsidR="00717B95" w:rsidRPr="004201B0" w:rsidRDefault="00717B95" w:rsidP="003922CB">
            <w:pPr>
              <w:jc w:val="center"/>
              <w:rPr>
                <w:rFonts w:eastAsiaTheme="minorEastAsia"/>
                <w:sz w:val="18"/>
                <w:szCs w:val="18"/>
              </w:rPr>
            </w:pPr>
            <w:r w:rsidRPr="004201B0">
              <w:rPr>
                <w:rFonts w:eastAsiaTheme="minorEastAsia" w:hint="eastAsia"/>
                <w:sz w:val="18"/>
                <w:szCs w:val="18"/>
              </w:rPr>
              <w:t>A1</w:t>
            </w:r>
          </w:p>
        </w:tc>
        <w:tc>
          <w:tcPr>
            <w:tcW w:w="1337" w:type="dxa"/>
            <w:vMerge/>
            <w:vAlign w:val="center"/>
          </w:tcPr>
          <w:p w:rsidR="00717B95" w:rsidRPr="004201B0" w:rsidRDefault="00717B95" w:rsidP="003922CB">
            <w:pPr>
              <w:jc w:val="center"/>
              <w:rPr>
                <w:rFonts w:eastAsiaTheme="minorEastAsia"/>
                <w:sz w:val="18"/>
                <w:szCs w:val="18"/>
              </w:rPr>
            </w:pPr>
          </w:p>
        </w:tc>
        <w:tc>
          <w:tcPr>
            <w:tcW w:w="3192" w:type="dxa"/>
            <w:vMerge/>
            <w:shd w:val="clear" w:color="auto" w:fill="auto"/>
            <w:vAlign w:val="center"/>
          </w:tcPr>
          <w:p w:rsidR="00717B95" w:rsidRPr="004201B0" w:rsidRDefault="00717B95" w:rsidP="003922CB">
            <w:pPr>
              <w:rPr>
                <w:rFonts w:eastAsiaTheme="minorEastAsia"/>
                <w:sz w:val="18"/>
                <w:szCs w:val="18"/>
              </w:rPr>
            </w:pPr>
          </w:p>
        </w:tc>
        <w:tc>
          <w:tcPr>
            <w:tcW w:w="573" w:type="dxa"/>
            <w:shd w:val="clear" w:color="auto" w:fill="auto"/>
            <w:vAlign w:val="center"/>
          </w:tcPr>
          <w:p w:rsidR="00717B95" w:rsidRPr="004201B0" w:rsidRDefault="00717B95" w:rsidP="003922CB">
            <w:pPr>
              <w:jc w:val="center"/>
              <w:rPr>
                <w:rFonts w:eastAsiaTheme="minorEastAsia" w:cstheme="majorHAnsi"/>
                <w:sz w:val="18"/>
                <w:szCs w:val="18"/>
              </w:rPr>
            </w:pPr>
            <w:r w:rsidRPr="004201B0">
              <w:rPr>
                <w:rFonts w:eastAsiaTheme="minorEastAsia" w:cstheme="majorHAnsi" w:hint="eastAsia"/>
                <w:sz w:val="18"/>
                <w:szCs w:val="18"/>
              </w:rPr>
              <w:t>1</w:t>
            </w:r>
          </w:p>
        </w:tc>
        <w:tc>
          <w:tcPr>
            <w:tcW w:w="1373" w:type="dxa"/>
            <w:shd w:val="clear" w:color="auto" w:fill="auto"/>
            <w:vAlign w:val="center"/>
          </w:tcPr>
          <w:p w:rsidR="00717B95" w:rsidRPr="004201B0" w:rsidRDefault="00717B95" w:rsidP="007931AA">
            <w:pPr>
              <w:jc w:val="center"/>
              <w:rPr>
                <w:rFonts w:eastAsiaTheme="minorEastAsia" w:cstheme="majorHAnsi"/>
                <w:sz w:val="18"/>
                <w:szCs w:val="18"/>
              </w:rPr>
            </w:pPr>
            <w:r w:rsidRPr="004201B0">
              <w:rPr>
                <w:rFonts w:eastAsiaTheme="minorEastAsia" w:cstheme="majorHAnsi" w:hint="eastAsia"/>
                <w:sz w:val="18"/>
                <w:szCs w:val="18"/>
              </w:rPr>
              <w:t>24/1/2014</w:t>
            </w:r>
          </w:p>
        </w:tc>
        <w:tc>
          <w:tcPr>
            <w:tcW w:w="1373" w:type="dxa"/>
            <w:shd w:val="clear" w:color="auto" w:fill="FFFF00"/>
          </w:tcPr>
          <w:p w:rsidR="00717B95" w:rsidRPr="004201B0" w:rsidRDefault="00717B95" w:rsidP="00717B95">
            <w:pPr>
              <w:jc w:val="center"/>
            </w:pPr>
            <w:r w:rsidRPr="004201B0">
              <w:rPr>
                <w:rFonts w:eastAsiaTheme="minorEastAsia" w:cstheme="majorHAnsi"/>
                <w:sz w:val="18"/>
                <w:szCs w:val="18"/>
              </w:rPr>
              <w:t>13/03/2014</w:t>
            </w:r>
          </w:p>
        </w:tc>
      </w:tr>
      <w:tr w:rsidR="00717B95" w:rsidRPr="004201B0" w:rsidTr="00D040B5">
        <w:trPr>
          <w:trHeight w:val="20"/>
          <w:jc w:val="center"/>
        </w:trPr>
        <w:tc>
          <w:tcPr>
            <w:tcW w:w="741" w:type="dxa"/>
            <w:shd w:val="clear" w:color="auto" w:fill="auto"/>
            <w:vAlign w:val="center"/>
          </w:tcPr>
          <w:p w:rsidR="00717B95" w:rsidRPr="004201B0" w:rsidRDefault="00717B95" w:rsidP="003922CB">
            <w:pPr>
              <w:jc w:val="center"/>
              <w:rPr>
                <w:rFonts w:eastAsiaTheme="minorEastAsia"/>
                <w:sz w:val="18"/>
                <w:szCs w:val="18"/>
              </w:rPr>
            </w:pPr>
            <w:r w:rsidRPr="004201B0">
              <w:rPr>
                <w:rFonts w:eastAsiaTheme="minorEastAsia" w:hint="eastAsia"/>
                <w:sz w:val="18"/>
                <w:szCs w:val="18"/>
              </w:rPr>
              <w:t>10</w:t>
            </w:r>
          </w:p>
        </w:tc>
        <w:tc>
          <w:tcPr>
            <w:tcW w:w="966" w:type="dxa"/>
            <w:shd w:val="clear" w:color="auto" w:fill="auto"/>
            <w:vAlign w:val="center"/>
          </w:tcPr>
          <w:p w:rsidR="00717B95" w:rsidRPr="004201B0" w:rsidRDefault="00717B95" w:rsidP="003922CB">
            <w:pPr>
              <w:jc w:val="center"/>
              <w:rPr>
                <w:rFonts w:eastAsiaTheme="minorEastAsia"/>
                <w:sz w:val="18"/>
                <w:szCs w:val="18"/>
              </w:rPr>
            </w:pPr>
            <w:r w:rsidRPr="004201B0">
              <w:rPr>
                <w:rFonts w:eastAsiaTheme="minorEastAsia" w:hint="eastAsia"/>
                <w:sz w:val="18"/>
                <w:szCs w:val="18"/>
              </w:rPr>
              <w:t>A2</w:t>
            </w:r>
          </w:p>
        </w:tc>
        <w:tc>
          <w:tcPr>
            <w:tcW w:w="1337" w:type="dxa"/>
            <w:vMerge/>
            <w:vAlign w:val="center"/>
          </w:tcPr>
          <w:p w:rsidR="00717B95" w:rsidRPr="004201B0" w:rsidRDefault="00717B95" w:rsidP="003922CB">
            <w:pPr>
              <w:jc w:val="center"/>
              <w:rPr>
                <w:rFonts w:eastAsiaTheme="minorEastAsia"/>
                <w:sz w:val="18"/>
                <w:szCs w:val="18"/>
              </w:rPr>
            </w:pPr>
          </w:p>
        </w:tc>
        <w:tc>
          <w:tcPr>
            <w:tcW w:w="3192" w:type="dxa"/>
            <w:vMerge/>
            <w:shd w:val="clear" w:color="auto" w:fill="auto"/>
            <w:vAlign w:val="center"/>
          </w:tcPr>
          <w:p w:rsidR="00717B95" w:rsidRPr="004201B0" w:rsidRDefault="00717B95" w:rsidP="003922CB">
            <w:pPr>
              <w:rPr>
                <w:rFonts w:eastAsiaTheme="minorEastAsia"/>
                <w:sz w:val="18"/>
                <w:szCs w:val="18"/>
              </w:rPr>
            </w:pPr>
          </w:p>
        </w:tc>
        <w:tc>
          <w:tcPr>
            <w:tcW w:w="573" w:type="dxa"/>
            <w:shd w:val="clear" w:color="auto" w:fill="auto"/>
            <w:vAlign w:val="center"/>
          </w:tcPr>
          <w:p w:rsidR="00717B95" w:rsidRPr="004201B0" w:rsidRDefault="00717B95" w:rsidP="003922CB">
            <w:pPr>
              <w:jc w:val="center"/>
              <w:rPr>
                <w:rFonts w:eastAsiaTheme="minorEastAsia" w:cstheme="majorHAnsi"/>
                <w:sz w:val="18"/>
                <w:szCs w:val="18"/>
              </w:rPr>
            </w:pPr>
            <w:r w:rsidRPr="004201B0">
              <w:rPr>
                <w:rFonts w:eastAsiaTheme="minorEastAsia" w:cstheme="majorHAnsi" w:hint="eastAsia"/>
                <w:sz w:val="18"/>
                <w:szCs w:val="18"/>
              </w:rPr>
              <w:t>1</w:t>
            </w:r>
          </w:p>
        </w:tc>
        <w:tc>
          <w:tcPr>
            <w:tcW w:w="1373" w:type="dxa"/>
            <w:shd w:val="clear" w:color="auto" w:fill="auto"/>
            <w:vAlign w:val="center"/>
          </w:tcPr>
          <w:p w:rsidR="00717B95" w:rsidRPr="004201B0" w:rsidRDefault="00717B95" w:rsidP="007931AA">
            <w:pPr>
              <w:jc w:val="center"/>
              <w:rPr>
                <w:rFonts w:eastAsiaTheme="minorEastAsia" w:cstheme="majorHAnsi"/>
                <w:sz w:val="18"/>
                <w:szCs w:val="18"/>
              </w:rPr>
            </w:pPr>
            <w:r w:rsidRPr="004201B0">
              <w:rPr>
                <w:rFonts w:eastAsiaTheme="minorEastAsia" w:cstheme="majorHAnsi" w:hint="eastAsia"/>
                <w:sz w:val="18"/>
                <w:szCs w:val="18"/>
              </w:rPr>
              <w:t>20/1/2014</w:t>
            </w:r>
          </w:p>
        </w:tc>
        <w:tc>
          <w:tcPr>
            <w:tcW w:w="1373" w:type="dxa"/>
            <w:shd w:val="clear" w:color="auto" w:fill="FFFF00"/>
          </w:tcPr>
          <w:p w:rsidR="00717B95" w:rsidRPr="004201B0" w:rsidRDefault="00717B95" w:rsidP="00717B95">
            <w:pPr>
              <w:jc w:val="center"/>
            </w:pPr>
            <w:r w:rsidRPr="004201B0">
              <w:rPr>
                <w:rFonts w:eastAsiaTheme="minorEastAsia" w:cstheme="majorHAnsi"/>
                <w:sz w:val="18"/>
                <w:szCs w:val="18"/>
              </w:rPr>
              <w:t>13/03/2014</w:t>
            </w:r>
          </w:p>
        </w:tc>
      </w:tr>
      <w:tr w:rsidR="00717B95" w:rsidRPr="004201B0" w:rsidTr="00D040B5">
        <w:trPr>
          <w:trHeight w:val="20"/>
          <w:jc w:val="center"/>
        </w:trPr>
        <w:tc>
          <w:tcPr>
            <w:tcW w:w="741" w:type="dxa"/>
            <w:shd w:val="clear" w:color="auto" w:fill="auto"/>
            <w:vAlign w:val="center"/>
          </w:tcPr>
          <w:p w:rsidR="00717B95" w:rsidRPr="004201B0" w:rsidRDefault="00717B95" w:rsidP="003922CB">
            <w:pPr>
              <w:jc w:val="center"/>
              <w:rPr>
                <w:rFonts w:eastAsiaTheme="minorEastAsia"/>
                <w:sz w:val="18"/>
                <w:szCs w:val="18"/>
              </w:rPr>
            </w:pPr>
            <w:r w:rsidRPr="004201B0">
              <w:rPr>
                <w:rFonts w:eastAsiaTheme="minorEastAsia" w:hint="eastAsia"/>
                <w:sz w:val="18"/>
                <w:szCs w:val="18"/>
              </w:rPr>
              <w:t>11</w:t>
            </w:r>
          </w:p>
        </w:tc>
        <w:tc>
          <w:tcPr>
            <w:tcW w:w="966" w:type="dxa"/>
            <w:shd w:val="clear" w:color="auto" w:fill="auto"/>
            <w:vAlign w:val="center"/>
          </w:tcPr>
          <w:p w:rsidR="00717B95" w:rsidRPr="004201B0" w:rsidRDefault="00717B95" w:rsidP="003922CB">
            <w:pPr>
              <w:jc w:val="center"/>
              <w:rPr>
                <w:rFonts w:eastAsiaTheme="minorEastAsia"/>
                <w:sz w:val="18"/>
                <w:szCs w:val="18"/>
              </w:rPr>
            </w:pPr>
            <w:r w:rsidRPr="004201B0">
              <w:rPr>
                <w:rFonts w:eastAsiaTheme="minorEastAsia" w:hint="eastAsia"/>
                <w:sz w:val="18"/>
                <w:szCs w:val="18"/>
              </w:rPr>
              <w:t>A3</w:t>
            </w:r>
          </w:p>
        </w:tc>
        <w:tc>
          <w:tcPr>
            <w:tcW w:w="1337" w:type="dxa"/>
            <w:vMerge/>
            <w:vAlign w:val="center"/>
          </w:tcPr>
          <w:p w:rsidR="00717B95" w:rsidRPr="004201B0" w:rsidRDefault="00717B95" w:rsidP="003922CB">
            <w:pPr>
              <w:jc w:val="center"/>
              <w:rPr>
                <w:rFonts w:eastAsiaTheme="minorEastAsia"/>
                <w:sz w:val="18"/>
                <w:szCs w:val="18"/>
              </w:rPr>
            </w:pPr>
          </w:p>
        </w:tc>
        <w:tc>
          <w:tcPr>
            <w:tcW w:w="3192" w:type="dxa"/>
            <w:vMerge/>
            <w:shd w:val="clear" w:color="auto" w:fill="auto"/>
            <w:vAlign w:val="center"/>
          </w:tcPr>
          <w:p w:rsidR="00717B95" w:rsidRPr="004201B0" w:rsidRDefault="00717B95" w:rsidP="003922CB">
            <w:pPr>
              <w:rPr>
                <w:rFonts w:eastAsiaTheme="minorEastAsia"/>
                <w:sz w:val="18"/>
                <w:szCs w:val="18"/>
              </w:rPr>
            </w:pPr>
          </w:p>
        </w:tc>
        <w:tc>
          <w:tcPr>
            <w:tcW w:w="573" w:type="dxa"/>
            <w:shd w:val="clear" w:color="auto" w:fill="auto"/>
            <w:vAlign w:val="center"/>
          </w:tcPr>
          <w:p w:rsidR="00717B95" w:rsidRPr="004201B0" w:rsidRDefault="00717B95" w:rsidP="003922CB">
            <w:pPr>
              <w:jc w:val="center"/>
              <w:rPr>
                <w:rFonts w:eastAsiaTheme="minorEastAsia" w:cstheme="majorHAnsi"/>
                <w:sz w:val="18"/>
                <w:szCs w:val="18"/>
              </w:rPr>
            </w:pPr>
            <w:r w:rsidRPr="004201B0">
              <w:rPr>
                <w:rFonts w:eastAsiaTheme="minorEastAsia" w:cstheme="majorHAnsi" w:hint="eastAsia"/>
                <w:sz w:val="18"/>
                <w:szCs w:val="18"/>
              </w:rPr>
              <w:t>0</w:t>
            </w:r>
          </w:p>
        </w:tc>
        <w:tc>
          <w:tcPr>
            <w:tcW w:w="1373" w:type="dxa"/>
            <w:shd w:val="clear" w:color="auto" w:fill="auto"/>
            <w:vAlign w:val="center"/>
          </w:tcPr>
          <w:p w:rsidR="00717B95" w:rsidRPr="004201B0" w:rsidRDefault="00717B95" w:rsidP="003922CB">
            <w:pPr>
              <w:jc w:val="center"/>
              <w:rPr>
                <w:rFonts w:eastAsiaTheme="minorEastAsia" w:cstheme="majorHAnsi"/>
                <w:sz w:val="18"/>
                <w:szCs w:val="18"/>
              </w:rPr>
            </w:pPr>
            <w:r w:rsidRPr="004201B0">
              <w:rPr>
                <w:rFonts w:eastAsiaTheme="minorEastAsia" w:cstheme="majorHAnsi" w:hint="eastAsia"/>
                <w:sz w:val="18"/>
                <w:szCs w:val="18"/>
              </w:rPr>
              <w:t>2/1/2014</w:t>
            </w:r>
          </w:p>
        </w:tc>
        <w:tc>
          <w:tcPr>
            <w:tcW w:w="1373" w:type="dxa"/>
            <w:shd w:val="clear" w:color="auto" w:fill="FFFF00"/>
          </w:tcPr>
          <w:p w:rsidR="00717B95" w:rsidRPr="004201B0" w:rsidRDefault="00717B95" w:rsidP="00717B95">
            <w:pPr>
              <w:jc w:val="center"/>
            </w:pPr>
            <w:r w:rsidRPr="004201B0">
              <w:rPr>
                <w:rFonts w:eastAsiaTheme="minorEastAsia" w:cstheme="majorHAnsi"/>
                <w:sz w:val="18"/>
                <w:szCs w:val="18"/>
              </w:rPr>
              <w:t>13/03/2014</w:t>
            </w:r>
          </w:p>
        </w:tc>
      </w:tr>
      <w:tr w:rsidR="00717B95" w:rsidRPr="004201B0" w:rsidTr="00D040B5">
        <w:trPr>
          <w:trHeight w:val="20"/>
          <w:jc w:val="center"/>
        </w:trPr>
        <w:tc>
          <w:tcPr>
            <w:tcW w:w="741" w:type="dxa"/>
            <w:shd w:val="clear" w:color="auto" w:fill="auto"/>
            <w:vAlign w:val="center"/>
          </w:tcPr>
          <w:p w:rsidR="00717B95" w:rsidRPr="004201B0" w:rsidRDefault="00717B95" w:rsidP="003922CB">
            <w:pPr>
              <w:jc w:val="center"/>
              <w:rPr>
                <w:rFonts w:eastAsiaTheme="minorEastAsia"/>
                <w:sz w:val="18"/>
                <w:szCs w:val="18"/>
              </w:rPr>
            </w:pPr>
            <w:r w:rsidRPr="004201B0">
              <w:rPr>
                <w:rFonts w:eastAsiaTheme="minorEastAsia" w:hint="eastAsia"/>
                <w:sz w:val="18"/>
                <w:szCs w:val="18"/>
              </w:rPr>
              <w:t>12</w:t>
            </w:r>
          </w:p>
        </w:tc>
        <w:tc>
          <w:tcPr>
            <w:tcW w:w="966" w:type="dxa"/>
            <w:shd w:val="clear" w:color="auto" w:fill="auto"/>
            <w:vAlign w:val="center"/>
          </w:tcPr>
          <w:p w:rsidR="00717B95" w:rsidRPr="004201B0" w:rsidRDefault="00717B95" w:rsidP="003922CB">
            <w:pPr>
              <w:jc w:val="center"/>
              <w:rPr>
                <w:rFonts w:eastAsiaTheme="minorEastAsia"/>
                <w:sz w:val="18"/>
                <w:szCs w:val="18"/>
              </w:rPr>
            </w:pPr>
            <w:r w:rsidRPr="004201B0">
              <w:rPr>
                <w:rFonts w:eastAsiaTheme="minorEastAsia" w:hint="eastAsia"/>
                <w:sz w:val="18"/>
                <w:szCs w:val="18"/>
              </w:rPr>
              <w:t>A4</w:t>
            </w:r>
          </w:p>
        </w:tc>
        <w:tc>
          <w:tcPr>
            <w:tcW w:w="1337" w:type="dxa"/>
            <w:vMerge/>
            <w:vAlign w:val="center"/>
          </w:tcPr>
          <w:p w:rsidR="00717B95" w:rsidRPr="004201B0" w:rsidRDefault="00717B95" w:rsidP="003922CB">
            <w:pPr>
              <w:jc w:val="center"/>
              <w:rPr>
                <w:rFonts w:eastAsiaTheme="minorEastAsia"/>
                <w:sz w:val="18"/>
                <w:szCs w:val="18"/>
              </w:rPr>
            </w:pPr>
          </w:p>
        </w:tc>
        <w:tc>
          <w:tcPr>
            <w:tcW w:w="3192" w:type="dxa"/>
            <w:vMerge/>
            <w:shd w:val="clear" w:color="auto" w:fill="auto"/>
            <w:vAlign w:val="center"/>
          </w:tcPr>
          <w:p w:rsidR="00717B95" w:rsidRPr="004201B0" w:rsidRDefault="00717B95" w:rsidP="003922CB">
            <w:pPr>
              <w:rPr>
                <w:rFonts w:eastAsiaTheme="minorEastAsia"/>
                <w:sz w:val="18"/>
                <w:szCs w:val="18"/>
              </w:rPr>
            </w:pPr>
          </w:p>
        </w:tc>
        <w:tc>
          <w:tcPr>
            <w:tcW w:w="573" w:type="dxa"/>
            <w:shd w:val="clear" w:color="auto" w:fill="auto"/>
            <w:vAlign w:val="center"/>
          </w:tcPr>
          <w:p w:rsidR="00717B95" w:rsidRPr="004201B0" w:rsidRDefault="00717B95" w:rsidP="003922CB">
            <w:pPr>
              <w:jc w:val="center"/>
              <w:rPr>
                <w:rFonts w:eastAsiaTheme="minorEastAsia" w:cstheme="majorHAnsi"/>
                <w:sz w:val="18"/>
                <w:szCs w:val="18"/>
              </w:rPr>
            </w:pPr>
            <w:r w:rsidRPr="004201B0">
              <w:rPr>
                <w:rFonts w:eastAsiaTheme="minorEastAsia" w:cstheme="majorHAnsi" w:hint="eastAsia"/>
                <w:sz w:val="18"/>
                <w:szCs w:val="18"/>
              </w:rPr>
              <w:t>4</w:t>
            </w:r>
          </w:p>
        </w:tc>
        <w:tc>
          <w:tcPr>
            <w:tcW w:w="1373" w:type="dxa"/>
            <w:shd w:val="clear" w:color="auto" w:fill="auto"/>
            <w:vAlign w:val="center"/>
          </w:tcPr>
          <w:p w:rsidR="00717B95" w:rsidRPr="004201B0" w:rsidRDefault="00717B95" w:rsidP="007931AA">
            <w:pPr>
              <w:jc w:val="center"/>
              <w:rPr>
                <w:rFonts w:eastAsiaTheme="minorEastAsia" w:cstheme="majorHAnsi"/>
                <w:sz w:val="18"/>
                <w:szCs w:val="18"/>
              </w:rPr>
            </w:pPr>
            <w:r w:rsidRPr="004201B0">
              <w:rPr>
                <w:rFonts w:eastAsiaTheme="minorEastAsia" w:cstheme="majorHAnsi" w:hint="eastAsia"/>
                <w:sz w:val="18"/>
                <w:szCs w:val="18"/>
              </w:rPr>
              <w:t>27/8/2013</w:t>
            </w:r>
          </w:p>
        </w:tc>
        <w:tc>
          <w:tcPr>
            <w:tcW w:w="1373" w:type="dxa"/>
            <w:shd w:val="clear" w:color="auto" w:fill="FFFF00"/>
          </w:tcPr>
          <w:p w:rsidR="00717B95" w:rsidRPr="004201B0" w:rsidRDefault="00717B95" w:rsidP="00717B95">
            <w:pPr>
              <w:jc w:val="center"/>
            </w:pPr>
            <w:r w:rsidRPr="004201B0">
              <w:rPr>
                <w:rFonts w:eastAsiaTheme="minorEastAsia" w:cstheme="majorHAnsi"/>
                <w:sz w:val="18"/>
                <w:szCs w:val="18"/>
              </w:rPr>
              <w:t>30/08/2013</w:t>
            </w:r>
          </w:p>
        </w:tc>
      </w:tr>
      <w:tr w:rsidR="00717B95" w:rsidRPr="004201B0" w:rsidTr="00D040B5">
        <w:trPr>
          <w:trHeight w:val="20"/>
          <w:jc w:val="center"/>
        </w:trPr>
        <w:tc>
          <w:tcPr>
            <w:tcW w:w="741" w:type="dxa"/>
            <w:shd w:val="clear" w:color="auto" w:fill="auto"/>
            <w:vAlign w:val="center"/>
          </w:tcPr>
          <w:p w:rsidR="00717B95" w:rsidRPr="004201B0" w:rsidRDefault="00717B95" w:rsidP="003922CB">
            <w:pPr>
              <w:jc w:val="center"/>
              <w:rPr>
                <w:rFonts w:eastAsiaTheme="minorEastAsia"/>
                <w:sz w:val="18"/>
                <w:szCs w:val="18"/>
              </w:rPr>
            </w:pPr>
            <w:r w:rsidRPr="004201B0">
              <w:rPr>
                <w:rFonts w:eastAsiaTheme="minorEastAsia" w:hint="eastAsia"/>
                <w:sz w:val="18"/>
                <w:szCs w:val="18"/>
              </w:rPr>
              <w:t>13</w:t>
            </w:r>
          </w:p>
        </w:tc>
        <w:tc>
          <w:tcPr>
            <w:tcW w:w="966" w:type="dxa"/>
            <w:shd w:val="clear" w:color="auto" w:fill="auto"/>
            <w:vAlign w:val="center"/>
          </w:tcPr>
          <w:p w:rsidR="00717B95" w:rsidRPr="004201B0" w:rsidRDefault="00717B95" w:rsidP="003922CB">
            <w:pPr>
              <w:jc w:val="center"/>
              <w:rPr>
                <w:rFonts w:eastAsiaTheme="minorEastAsia"/>
                <w:sz w:val="18"/>
                <w:szCs w:val="18"/>
              </w:rPr>
            </w:pPr>
            <w:r w:rsidRPr="004201B0">
              <w:rPr>
                <w:rFonts w:eastAsiaTheme="minorEastAsia" w:hint="eastAsia"/>
                <w:sz w:val="18"/>
                <w:szCs w:val="18"/>
              </w:rPr>
              <w:t>A5</w:t>
            </w:r>
          </w:p>
        </w:tc>
        <w:tc>
          <w:tcPr>
            <w:tcW w:w="1337" w:type="dxa"/>
            <w:vMerge/>
            <w:vAlign w:val="center"/>
          </w:tcPr>
          <w:p w:rsidR="00717B95" w:rsidRPr="004201B0" w:rsidRDefault="00717B95" w:rsidP="003922CB">
            <w:pPr>
              <w:jc w:val="center"/>
              <w:rPr>
                <w:rFonts w:eastAsiaTheme="minorEastAsia"/>
                <w:sz w:val="18"/>
                <w:szCs w:val="18"/>
              </w:rPr>
            </w:pPr>
          </w:p>
        </w:tc>
        <w:tc>
          <w:tcPr>
            <w:tcW w:w="3192" w:type="dxa"/>
            <w:vMerge/>
            <w:shd w:val="clear" w:color="auto" w:fill="auto"/>
            <w:vAlign w:val="center"/>
          </w:tcPr>
          <w:p w:rsidR="00717B95" w:rsidRPr="004201B0" w:rsidRDefault="00717B95" w:rsidP="003922CB">
            <w:pPr>
              <w:rPr>
                <w:rFonts w:eastAsiaTheme="minorEastAsia"/>
                <w:sz w:val="18"/>
                <w:szCs w:val="18"/>
              </w:rPr>
            </w:pPr>
          </w:p>
        </w:tc>
        <w:tc>
          <w:tcPr>
            <w:tcW w:w="573" w:type="dxa"/>
            <w:shd w:val="clear" w:color="auto" w:fill="auto"/>
            <w:vAlign w:val="center"/>
          </w:tcPr>
          <w:p w:rsidR="00717B95" w:rsidRPr="004201B0" w:rsidRDefault="00717B95" w:rsidP="003922CB">
            <w:pPr>
              <w:jc w:val="center"/>
              <w:rPr>
                <w:rFonts w:eastAsiaTheme="minorEastAsia" w:cstheme="majorHAnsi"/>
                <w:sz w:val="18"/>
                <w:szCs w:val="18"/>
              </w:rPr>
            </w:pPr>
            <w:r w:rsidRPr="004201B0">
              <w:rPr>
                <w:rFonts w:eastAsiaTheme="minorEastAsia" w:cstheme="majorHAnsi" w:hint="eastAsia"/>
                <w:sz w:val="18"/>
                <w:szCs w:val="18"/>
              </w:rPr>
              <w:t>0</w:t>
            </w:r>
          </w:p>
        </w:tc>
        <w:tc>
          <w:tcPr>
            <w:tcW w:w="1373" w:type="dxa"/>
            <w:shd w:val="clear" w:color="auto" w:fill="auto"/>
            <w:vAlign w:val="center"/>
          </w:tcPr>
          <w:p w:rsidR="00717B95" w:rsidRPr="004201B0" w:rsidRDefault="00717B95" w:rsidP="007931AA">
            <w:pPr>
              <w:jc w:val="center"/>
              <w:rPr>
                <w:rFonts w:eastAsiaTheme="minorEastAsia" w:cstheme="majorHAnsi"/>
                <w:sz w:val="18"/>
                <w:szCs w:val="18"/>
              </w:rPr>
            </w:pPr>
            <w:r w:rsidRPr="004201B0">
              <w:rPr>
                <w:rFonts w:eastAsiaTheme="minorEastAsia" w:cstheme="majorHAnsi" w:hint="eastAsia"/>
                <w:sz w:val="18"/>
                <w:szCs w:val="18"/>
              </w:rPr>
              <w:t>15/4/2013</w:t>
            </w:r>
          </w:p>
        </w:tc>
        <w:tc>
          <w:tcPr>
            <w:tcW w:w="1373" w:type="dxa"/>
            <w:shd w:val="clear" w:color="auto" w:fill="FFFF00"/>
          </w:tcPr>
          <w:p w:rsidR="00717B95" w:rsidRPr="004201B0" w:rsidRDefault="00717B95" w:rsidP="00717B95">
            <w:pPr>
              <w:jc w:val="center"/>
            </w:pPr>
            <w:r w:rsidRPr="004201B0">
              <w:rPr>
                <w:rFonts w:eastAsiaTheme="minorEastAsia" w:cstheme="majorHAnsi"/>
                <w:sz w:val="18"/>
                <w:szCs w:val="18"/>
              </w:rPr>
              <w:t>07/05/2014</w:t>
            </w:r>
          </w:p>
        </w:tc>
      </w:tr>
      <w:tr w:rsidR="00D040B5" w:rsidRPr="004201B0" w:rsidTr="00D040B5">
        <w:trPr>
          <w:trHeight w:val="20"/>
          <w:jc w:val="center"/>
        </w:trPr>
        <w:tc>
          <w:tcPr>
            <w:tcW w:w="741" w:type="dxa"/>
            <w:shd w:val="clear" w:color="auto" w:fill="auto"/>
            <w:vAlign w:val="center"/>
          </w:tcPr>
          <w:p w:rsidR="00D040B5" w:rsidRPr="004201B0" w:rsidRDefault="00D040B5" w:rsidP="003922CB">
            <w:pPr>
              <w:jc w:val="center"/>
              <w:rPr>
                <w:rFonts w:eastAsiaTheme="minorEastAsia"/>
                <w:sz w:val="18"/>
                <w:szCs w:val="18"/>
              </w:rPr>
            </w:pPr>
            <w:r w:rsidRPr="004201B0">
              <w:rPr>
                <w:rFonts w:eastAsiaTheme="minorEastAsia" w:hint="eastAsia"/>
                <w:sz w:val="18"/>
                <w:szCs w:val="18"/>
              </w:rPr>
              <w:t>14</w:t>
            </w:r>
          </w:p>
        </w:tc>
        <w:tc>
          <w:tcPr>
            <w:tcW w:w="966" w:type="dxa"/>
            <w:shd w:val="clear" w:color="auto" w:fill="auto"/>
            <w:vAlign w:val="center"/>
          </w:tcPr>
          <w:p w:rsidR="00D040B5" w:rsidRPr="004201B0" w:rsidRDefault="00D040B5" w:rsidP="003922CB">
            <w:pPr>
              <w:jc w:val="center"/>
              <w:rPr>
                <w:rFonts w:eastAsiaTheme="minorEastAsia"/>
                <w:sz w:val="18"/>
                <w:szCs w:val="18"/>
              </w:rPr>
            </w:pPr>
            <w:r w:rsidRPr="004201B0">
              <w:rPr>
                <w:rFonts w:eastAsiaTheme="minorEastAsia" w:hint="eastAsia"/>
                <w:sz w:val="18"/>
                <w:szCs w:val="18"/>
              </w:rPr>
              <w:t>13A</w:t>
            </w:r>
          </w:p>
        </w:tc>
        <w:tc>
          <w:tcPr>
            <w:tcW w:w="1337" w:type="dxa"/>
            <w:vMerge/>
            <w:vAlign w:val="center"/>
          </w:tcPr>
          <w:p w:rsidR="00D040B5" w:rsidRPr="004201B0" w:rsidRDefault="00D040B5" w:rsidP="003922CB">
            <w:pPr>
              <w:jc w:val="center"/>
              <w:rPr>
                <w:rFonts w:eastAsiaTheme="minorEastAsia"/>
                <w:sz w:val="18"/>
                <w:szCs w:val="18"/>
              </w:rPr>
            </w:pPr>
          </w:p>
        </w:tc>
        <w:tc>
          <w:tcPr>
            <w:tcW w:w="3192" w:type="dxa"/>
            <w:vMerge/>
            <w:shd w:val="clear" w:color="auto" w:fill="auto"/>
            <w:vAlign w:val="center"/>
          </w:tcPr>
          <w:p w:rsidR="00D040B5" w:rsidRPr="004201B0" w:rsidRDefault="00D040B5" w:rsidP="003922CB">
            <w:pPr>
              <w:rPr>
                <w:rFonts w:eastAsiaTheme="minorEastAsia"/>
                <w:sz w:val="18"/>
                <w:szCs w:val="18"/>
              </w:rPr>
            </w:pPr>
          </w:p>
        </w:tc>
        <w:tc>
          <w:tcPr>
            <w:tcW w:w="573" w:type="dxa"/>
            <w:shd w:val="clear" w:color="auto" w:fill="FFFF00"/>
            <w:vAlign w:val="center"/>
          </w:tcPr>
          <w:p w:rsidR="00D040B5" w:rsidRPr="004201B0" w:rsidRDefault="00D040B5" w:rsidP="003922CB">
            <w:pPr>
              <w:jc w:val="center"/>
              <w:rPr>
                <w:rFonts w:eastAsiaTheme="minorEastAsia" w:cstheme="majorHAnsi"/>
                <w:sz w:val="18"/>
                <w:szCs w:val="18"/>
              </w:rPr>
            </w:pPr>
          </w:p>
        </w:tc>
        <w:tc>
          <w:tcPr>
            <w:tcW w:w="1373" w:type="dxa"/>
            <w:shd w:val="clear" w:color="auto" w:fill="FFFF00"/>
            <w:vAlign w:val="center"/>
          </w:tcPr>
          <w:p w:rsidR="00D040B5" w:rsidRPr="004201B0" w:rsidRDefault="00D040B5" w:rsidP="007931AA">
            <w:pPr>
              <w:jc w:val="center"/>
              <w:rPr>
                <w:rFonts w:eastAsiaTheme="minorEastAsia" w:cstheme="majorHAnsi"/>
                <w:sz w:val="18"/>
                <w:szCs w:val="18"/>
              </w:rPr>
            </w:pPr>
          </w:p>
        </w:tc>
        <w:tc>
          <w:tcPr>
            <w:tcW w:w="1373" w:type="dxa"/>
            <w:shd w:val="clear" w:color="auto" w:fill="FFFF00"/>
          </w:tcPr>
          <w:p w:rsidR="00D040B5" w:rsidRPr="004201B0" w:rsidRDefault="00D040B5" w:rsidP="007931AA">
            <w:pPr>
              <w:jc w:val="center"/>
              <w:rPr>
                <w:rFonts w:eastAsiaTheme="minorEastAsia" w:cstheme="majorHAnsi"/>
                <w:sz w:val="18"/>
                <w:szCs w:val="18"/>
              </w:rPr>
            </w:pPr>
          </w:p>
        </w:tc>
      </w:tr>
      <w:tr w:rsidR="00D040B5" w:rsidRPr="004201B0" w:rsidTr="00D040B5">
        <w:trPr>
          <w:trHeight w:val="20"/>
          <w:jc w:val="center"/>
        </w:trPr>
        <w:tc>
          <w:tcPr>
            <w:tcW w:w="741" w:type="dxa"/>
            <w:shd w:val="clear" w:color="auto" w:fill="auto"/>
            <w:vAlign w:val="center"/>
          </w:tcPr>
          <w:p w:rsidR="00D040B5" w:rsidRPr="004201B0" w:rsidRDefault="00D040B5" w:rsidP="003922CB">
            <w:pPr>
              <w:jc w:val="center"/>
              <w:rPr>
                <w:rFonts w:eastAsiaTheme="minorEastAsia"/>
                <w:sz w:val="18"/>
                <w:szCs w:val="18"/>
              </w:rPr>
            </w:pPr>
            <w:r w:rsidRPr="004201B0">
              <w:rPr>
                <w:rFonts w:eastAsiaTheme="minorEastAsia" w:hint="eastAsia"/>
                <w:sz w:val="18"/>
                <w:szCs w:val="18"/>
              </w:rPr>
              <w:t>15</w:t>
            </w:r>
          </w:p>
        </w:tc>
        <w:tc>
          <w:tcPr>
            <w:tcW w:w="966" w:type="dxa"/>
            <w:shd w:val="clear" w:color="auto" w:fill="auto"/>
            <w:vAlign w:val="center"/>
          </w:tcPr>
          <w:p w:rsidR="00D040B5" w:rsidRPr="004201B0" w:rsidRDefault="00D040B5" w:rsidP="003922CB">
            <w:pPr>
              <w:jc w:val="center"/>
              <w:rPr>
                <w:rFonts w:eastAsiaTheme="minorEastAsia"/>
                <w:sz w:val="18"/>
                <w:szCs w:val="18"/>
              </w:rPr>
            </w:pPr>
            <w:r w:rsidRPr="004201B0">
              <w:rPr>
                <w:rFonts w:eastAsiaTheme="minorEastAsia" w:hint="eastAsia"/>
                <w:sz w:val="18"/>
                <w:szCs w:val="18"/>
              </w:rPr>
              <w:t>13B</w:t>
            </w:r>
          </w:p>
        </w:tc>
        <w:tc>
          <w:tcPr>
            <w:tcW w:w="1337" w:type="dxa"/>
            <w:vMerge/>
            <w:vAlign w:val="center"/>
          </w:tcPr>
          <w:p w:rsidR="00D040B5" w:rsidRPr="004201B0" w:rsidRDefault="00D040B5" w:rsidP="003922CB">
            <w:pPr>
              <w:jc w:val="center"/>
              <w:rPr>
                <w:rFonts w:eastAsiaTheme="minorEastAsia"/>
                <w:sz w:val="18"/>
                <w:szCs w:val="18"/>
              </w:rPr>
            </w:pPr>
          </w:p>
        </w:tc>
        <w:tc>
          <w:tcPr>
            <w:tcW w:w="3192" w:type="dxa"/>
            <w:vMerge/>
            <w:shd w:val="clear" w:color="auto" w:fill="auto"/>
            <w:vAlign w:val="center"/>
          </w:tcPr>
          <w:p w:rsidR="00D040B5" w:rsidRPr="004201B0" w:rsidRDefault="00D040B5" w:rsidP="003922CB">
            <w:pPr>
              <w:rPr>
                <w:rFonts w:eastAsiaTheme="minorEastAsia"/>
                <w:sz w:val="18"/>
                <w:szCs w:val="18"/>
              </w:rPr>
            </w:pPr>
          </w:p>
        </w:tc>
        <w:tc>
          <w:tcPr>
            <w:tcW w:w="573" w:type="dxa"/>
            <w:shd w:val="clear" w:color="auto" w:fill="FFFF00"/>
            <w:vAlign w:val="center"/>
          </w:tcPr>
          <w:p w:rsidR="00D040B5" w:rsidRPr="004201B0" w:rsidRDefault="00D040B5" w:rsidP="003922CB">
            <w:pPr>
              <w:jc w:val="center"/>
              <w:rPr>
                <w:rFonts w:eastAsiaTheme="minorEastAsia" w:cstheme="majorHAnsi"/>
                <w:sz w:val="18"/>
                <w:szCs w:val="18"/>
              </w:rPr>
            </w:pPr>
          </w:p>
        </w:tc>
        <w:tc>
          <w:tcPr>
            <w:tcW w:w="1373" w:type="dxa"/>
            <w:shd w:val="clear" w:color="auto" w:fill="FFFF00"/>
            <w:vAlign w:val="center"/>
          </w:tcPr>
          <w:p w:rsidR="00D040B5" w:rsidRPr="004201B0" w:rsidRDefault="00D040B5" w:rsidP="007931AA">
            <w:pPr>
              <w:jc w:val="center"/>
              <w:rPr>
                <w:rFonts w:eastAsiaTheme="minorEastAsia" w:cstheme="majorHAnsi"/>
                <w:sz w:val="18"/>
                <w:szCs w:val="18"/>
              </w:rPr>
            </w:pPr>
          </w:p>
        </w:tc>
        <w:tc>
          <w:tcPr>
            <w:tcW w:w="1373" w:type="dxa"/>
            <w:shd w:val="clear" w:color="auto" w:fill="FFFF00"/>
          </w:tcPr>
          <w:p w:rsidR="00D040B5" w:rsidRPr="004201B0" w:rsidRDefault="00D040B5" w:rsidP="007931AA">
            <w:pPr>
              <w:jc w:val="center"/>
              <w:rPr>
                <w:rFonts w:eastAsiaTheme="minorEastAsia" w:cstheme="majorHAnsi"/>
                <w:sz w:val="18"/>
                <w:szCs w:val="18"/>
              </w:rPr>
            </w:pPr>
          </w:p>
        </w:tc>
      </w:tr>
      <w:tr w:rsidR="00D040B5" w:rsidRPr="004201B0" w:rsidTr="00D040B5">
        <w:trPr>
          <w:trHeight w:val="20"/>
          <w:jc w:val="center"/>
        </w:trPr>
        <w:tc>
          <w:tcPr>
            <w:tcW w:w="741" w:type="dxa"/>
            <w:shd w:val="clear" w:color="auto" w:fill="auto"/>
            <w:vAlign w:val="center"/>
          </w:tcPr>
          <w:p w:rsidR="00D040B5" w:rsidRPr="004201B0" w:rsidRDefault="00D040B5" w:rsidP="003922CB">
            <w:pPr>
              <w:jc w:val="center"/>
              <w:rPr>
                <w:rFonts w:eastAsiaTheme="minorEastAsia"/>
                <w:sz w:val="18"/>
                <w:szCs w:val="18"/>
              </w:rPr>
            </w:pPr>
            <w:r w:rsidRPr="004201B0">
              <w:rPr>
                <w:rFonts w:eastAsiaTheme="minorEastAsia" w:hint="eastAsia"/>
                <w:sz w:val="18"/>
                <w:szCs w:val="18"/>
              </w:rPr>
              <w:t>16</w:t>
            </w:r>
          </w:p>
        </w:tc>
        <w:tc>
          <w:tcPr>
            <w:tcW w:w="966" w:type="dxa"/>
            <w:shd w:val="clear" w:color="auto" w:fill="auto"/>
            <w:vAlign w:val="center"/>
          </w:tcPr>
          <w:p w:rsidR="00D040B5" w:rsidRPr="004201B0" w:rsidRDefault="00D040B5" w:rsidP="003922CB">
            <w:pPr>
              <w:jc w:val="center"/>
              <w:rPr>
                <w:rFonts w:eastAsiaTheme="minorEastAsia"/>
                <w:sz w:val="18"/>
                <w:szCs w:val="18"/>
              </w:rPr>
            </w:pPr>
            <w:r w:rsidRPr="004201B0">
              <w:rPr>
                <w:rFonts w:eastAsiaTheme="minorEastAsia" w:hint="eastAsia"/>
                <w:sz w:val="18"/>
                <w:szCs w:val="18"/>
              </w:rPr>
              <w:t>13C</w:t>
            </w:r>
          </w:p>
        </w:tc>
        <w:tc>
          <w:tcPr>
            <w:tcW w:w="1337" w:type="dxa"/>
            <w:vMerge/>
            <w:vAlign w:val="center"/>
          </w:tcPr>
          <w:p w:rsidR="00D040B5" w:rsidRPr="004201B0" w:rsidRDefault="00D040B5" w:rsidP="003922CB">
            <w:pPr>
              <w:jc w:val="center"/>
              <w:rPr>
                <w:rFonts w:eastAsiaTheme="minorEastAsia"/>
                <w:sz w:val="18"/>
                <w:szCs w:val="18"/>
              </w:rPr>
            </w:pPr>
          </w:p>
        </w:tc>
        <w:tc>
          <w:tcPr>
            <w:tcW w:w="3192" w:type="dxa"/>
            <w:vMerge/>
            <w:shd w:val="clear" w:color="auto" w:fill="auto"/>
            <w:vAlign w:val="center"/>
          </w:tcPr>
          <w:p w:rsidR="00D040B5" w:rsidRPr="004201B0" w:rsidRDefault="00D040B5" w:rsidP="003922CB">
            <w:pPr>
              <w:rPr>
                <w:rFonts w:eastAsiaTheme="minorEastAsia"/>
                <w:sz w:val="18"/>
                <w:szCs w:val="18"/>
              </w:rPr>
            </w:pPr>
          </w:p>
        </w:tc>
        <w:tc>
          <w:tcPr>
            <w:tcW w:w="573" w:type="dxa"/>
            <w:shd w:val="clear" w:color="auto" w:fill="FFFF00"/>
            <w:vAlign w:val="center"/>
          </w:tcPr>
          <w:p w:rsidR="00D040B5" w:rsidRPr="004201B0" w:rsidRDefault="00D040B5" w:rsidP="003922CB">
            <w:pPr>
              <w:jc w:val="center"/>
              <w:rPr>
                <w:rFonts w:eastAsiaTheme="minorEastAsia" w:cstheme="majorHAnsi"/>
                <w:sz w:val="18"/>
                <w:szCs w:val="18"/>
              </w:rPr>
            </w:pPr>
          </w:p>
        </w:tc>
        <w:tc>
          <w:tcPr>
            <w:tcW w:w="1373" w:type="dxa"/>
            <w:shd w:val="clear" w:color="auto" w:fill="FFFF00"/>
            <w:vAlign w:val="center"/>
          </w:tcPr>
          <w:p w:rsidR="00D040B5" w:rsidRPr="004201B0" w:rsidRDefault="00D040B5" w:rsidP="007931AA">
            <w:pPr>
              <w:jc w:val="center"/>
              <w:rPr>
                <w:rFonts w:eastAsiaTheme="minorEastAsia" w:cstheme="majorHAnsi"/>
                <w:sz w:val="18"/>
                <w:szCs w:val="18"/>
              </w:rPr>
            </w:pPr>
          </w:p>
        </w:tc>
        <w:tc>
          <w:tcPr>
            <w:tcW w:w="1373" w:type="dxa"/>
            <w:shd w:val="clear" w:color="auto" w:fill="FFFF00"/>
          </w:tcPr>
          <w:p w:rsidR="00D040B5" w:rsidRPr="004201B0" w:rsidRDefault="00D040B5" w:rsidP="007931AA">
            <w:pPr>
              <w:jc w:val="center"/>
              <w:rPr>
                <w:rFonts w:eastAsiaTheme="minorEastAsia" w:cstheme="majorHAnsi"/>
                <w:sz w:val="18"/>
                <w:szCs w:val="18"/>
              </w:rPr>
            </w:pPr>
          </w:p>
        </w:tc>
      </w:tr>
      <w:tr w:rsidR="007C7FBA" w:rsidRPr="004201B0" w:rsidTr="00D040B5">
        <w:trPr>
          <w:trHeight w:val="20"/>
          <w:jc w:val="center"/>
        </w:trPr>
        <w:tc>
          <w:tcPr>
            <w:tcW w:w="741" w:type="dxa"/>
            <w:shd w:val="clear" w:color="auto" w:fill="auto"/>
            <w:vAlign w:val="center"/>
          </w:tcPr>
          <w:p w:rsidR="007C7FBA" w:rsidRPr="004201B0" w:rsidRDefault="007C7FBA" w:rsidP="003922CB">
            <w:pPr>
              <w:jc w:val="center"/>
              <w:rPr>
                <w:rFonts w:eastAsiaTheme="minorEastAsia"/>
                <w:sz w:val="18"/>
                <w:szCs w:val="18"/>
              </w:rPr>
            </w:pPr>
            <w:r w:rsidRPr="004201B0">
              <w:rPr>
                <w:rFonts w:eastAsiaTheme="minorEastAsia" w:hint="eastAsia"/>
                <w:sz w:val="18"/>
                <w:szCs w:val="18"/>
              </w:rPr>
              <w:t>17</w:t>
            </w:r>
          </w:p>
        </w:tc>
        <w:tc>
          <w:tcPr>
            <w:tcW w:w="966" w:type="dxa"/>
            <w:shd w:val="clear" w:color="auto" w:fill="auto"/>
            <w:vAlign w:val="center"/>
          </w:tcPr>
          <w:p w:rsidR="007C7FBA" w:rsidRPr="004201B0" w:rsidRDefault="007C7FBA" w:rsidP="003922CB">
            <w:pPr>
              <w:jc w:val="center"/>
              <w:rPr>
                <w:rFonts w:eastAsiaTheme="minorEastAsia"/>
                <w:sz w:val="18"/>
                <w:szCs w:val="18"/>
              </w:rPr>
            </w:pPr>
            <w:r w:rsidRPr="004201B0">
              <w:rPr>
                <w:rFonts w:eastAsiaTheme="minorEastAsia" w:hint="eastAsia"/>
                <w:sz w:val="18"/>
                <w:szCs w:val="18"/>
              </w:rPr>
              <w:t>14A</w:t>
            </w:r>
          </w:p>
        </w:tc>
        <w:tc>
          <w:tcPr>
            <w:tcW w:w="1337" w:type="dxa"/>
            <w:vMerge/>
            <w:vAlign w:val="center"/>
          </w:tcPr>
          <w:p w:rsidR="007C7FBA" w:rsidRPr="004201B0" w:rsidRDefault="007C7FBA" w:rsidP="003922CB">
            <w:pPr>
              <w:jc w:val="center"/>
              <w:rPr>
                <w:rFonts w:eastAsiaTheme="minorEastAsia"/>
                <w:sz w:val="18"/>
                <w:szCs w:val="18"/>
              </w:rPr>
            </w:pPr>
          </w:p>
        </w:tc>
        <w:tc>
          <w:tcPr>
            <w:tcW w:w="3192" w:type="dxa"/>
            <w:vMerge/>
            <w:shd w:val="clear" w:color="auto" w:fill="auto"/>
            <w:vAlign w:val="center"/>
          </w:tcPr>
          <w:p w:rsidR="007C7FBA" w:rsidRPr="004201B0" w:rsidRDefault="007C7FBA" w:rsidP="003922CB">
            <w:pPr>
              <w:rPr>
                <w:rFonts w:eastAsiaTheme="minorEastAsia"/>
                <w:sz w:val="18"/>
                <w:szCs w:val="18"/>
              </w:rPr>
            </w:pPr>
          </w:p>
        </w:tc>
        <w:tc>
          <w:tcPr>
            <w:tcW w:w="573" w:type="dxa"/>
            <w:shd w:val="clear" w:color="auto" w:fill="FFFF00"/>
            <w:vAlign w:val="center"/>
          </w:tcPr>
          <w:p w:rsidR="007C7FBA" w:rsidRPr="00EA6E4F" w:rsidRDefault="007C7FBA" w:rsidP="007C7FBA">
            <w:pPr>
              <w:jc w:val="center"/>
              <w:rPr>
                <w:rFonts w:eastAsiaTheme="minorEastAsia" w:cstheme="majorHAnsi"/>
                <w:sz w:val="18"/>
                <w:szCs w:val="18"/>
              </w:rPr>
            </w:pPr>
            <w:r>
              <w:rPr>
                <w:rFonts w:eastAsiaTheme="minorEastAsia" w:cstheme="majorHAnsi"/>
                <w:sz w:val="18"/>
                <w:szCs w:val="18"/>
              </w:rPr>
              <w:t>2</w:t>
            </w:r>
          </w:p>
        </w:tc>
        <w:tc>
          <w:tcPr>
            <w:tcW w:w="1373" w:type="dxa"/>
            <w:shd w:val="clear" w:color="auto" w:fill="FFFF00"/>
            <w:vAlign w:val="center"/>
          </w:tcPr>
          <w:p w:rsidR="007C7FBA" w:rsidRPr="00EA6E4F" w:rsidRDefault="007C7FBA" w:rsidP="007C7FBA">
            <w:pPr>
              <w:jc w:val="center"/>
              <w:rPr>
                <w:rFonts w:eastAsiaTheme="minorEastAsia" w:cstheme="majorHAnsi"/>
                <w:sz w:val="18"/>
                <w:szCs w:val="18"/>
              </w:rPr>
            </w:pPr>
            <w:r>
              <w:rPr>
                <w:rFonts w:eastAsiaTheme="minorEastAsia" w:cstheme="majorHAnsi"/>
                <w:sz w:val="18"/>
                <w:szCs w:val="18"/>
              </w:rPr>
              <w:t>07/07/2014</w:t>
            </w:r>
          </w:p>
        </w:tc>
        <w:tc>
          <w:tcPr>
            <w:tcW w:w="1373" w:type="dxa"/>
            <w:shd w:val="clear" w:color="auto" w:fill="FFFF00"/>
          </w:tcPr>
          <w:p w:rsidR="007C7FBA" w:rsidRPr="004201B0" w:rsidRDefault="007C7FBA" w:rsidP="007931AA">
            <w:pPr>
              <w:jc w:val="center"/>
              <w:rPr>
                <w:rFonts w:eastAsiaTheme="minorEastAsia" w:cstheme="majorHAnsi"/>
                <w:sz w:val="18"/>
                <w:szCs w:val="18"/>
              </w:rPr>
            </w:pPr>
          </w:p>
        </w:tc>
      </w:tr>
      <w:tr w:rsidR="007C7FBA" w:rsidRPr="004201B0" w:rsidTr="00D040B5">
        <w:trPr>
          <w:trHeight w:val="20"/>
          <w:jc w:val="center"/>
        </w:trPr>
        <w:tc>
          <w:tcPr>
            <w:tcW w:w="741" w:type="dxa"/>
            <w:shd w:val="clear" w:color="auto" w:fill="auto"/>
            <w:vAlign w:val="center"/>
          </w:tcPr>
          <w:p w:rsidR="007C7FBA" w:rsidRPr="004201B0" w:rsidRDefault="007C7FBA" w:rsidP="003922CB">
            <w:pPr>
              <w:jc w:val="center"/>
              <w:rPr>
                <w:rFonts w:eastAsiaTheme="minorEastAsia"/>
                <w:sz w:val="18"/>
                <w:szCs w:val="18"/>
              </w:rPr>
            </w:pPr>
            <w:r w:rsidRPr="004201B0">
              <w:rPr>
                <w:rFonts w:eastAsiaTheme="minorEastAsia" w:hint="eastAsia"/>
                <w:sz w:val="18"/>
                <w:szCs w:val="18"/>
              </w:rPr>
              <w:t>18</w:t>
            </w:r>
          </w:p>
        </w:tc>
        <w:tc>
          <w:tcPr>
            <w:tcW w:w="966" w:type="dxa"/>
            <w:shd w:val="clear" w:color="auto" w:fill="auto"/>
            <w:vAlign w:val="center"/>
          </w:tcPr>
          <w:p w:rsidR="007C7FBA" w:rsidRPr="004201B0" w:rsidRDefault="007C7FBA" w:rsidP="003922CB">
            <w:pPr>
              <w:jc w:val="center"/>
              <w:rPr>
                <w:rFonts w:eastAsiaTheme="minorEastAsia"/>
                <w:sz w:val="18"/>
                <w:szCs w:val="18"/>
              </w:rPr>
            </w:pPr>
            <w:r w:rsidRPr="004201B0">
              <w:rPr>
                <w:rFonts w:eastAsiaTheme="minorEastAsia" w:hint="eastAsia"/>
                <w:sz w:val="18"/>
                <w:szCs w:val="18"/>
              </w:rPr>
              <w:t>14B</w:t>
            </w:r>
          </w:p>
        </w:tc>
        <w:tc>
          <w:tcPr>
            <w:tcW w:w="1337" w:type="dxa"/>
            <w:vMerge/>
            <w:vAlign w:val="center"/>
          </w:tcPr>
          <w:p w:rsidR="007C7FBA" w:rsidRPr="004201B0" w:rsidRDefault="007C7FBA" w:rsidP="003922CB">
            <w:pPr>
              <w:jc w:val="center"/>
              <w:rPr>
                <w:rFonts w:eastAsiaTheme="minorEastAsia"/>
                <w:sz w:val="18"/>
                <w:szCs w:val="18"/>
              </w:rPr>
            </w:pPr>
          </w:p>
        </w:tc>
        <w:tc>
          <w:tcPr>
            <w:tcW w:w="3192" w:type="dxa"/>
            <w:vMerge/>
            <w:shd w:val="clear" w:color="auto" w:fill="auto"/>
            <w:vAlign w:val="center"/>
          </w:tcPr>
          <w:p w:rsidR="007C7FBA" w:rsidRPr="004201B0" w:rsidRDefault="007C7FBA" w:rsidP="003922CB">
            <w:pPr>
              <w:rPr>
                <w:rFonts w:eastAsiaTheme="minorEastAsia"/>
                <w:sz w:val="18"/>
                <w:szCs w:val="18"/>
              </w:rPr>
            </w:pPr>
          </w:p>
        </w:tc>
        <w:tc>
          <w:tcPr>
            <w:tcW w:w="573" w:type="dxa"/>
            <w:shd w:val="clear" w:color="auto" w:fill="FFFF00"/>
            <w:vAlign w:val="center"/>
          </w:tcPr>
          <w:p w:rsidR="007C7FBA" w:rsidRPr="004201B0" w:rsidRDefault="007C7FBA" w:rsidP="003922CB">
            <w:pPr>
              <w:jc w:val="center"/>
              <w:rPr>
                <w:rFonts w:eastAsiaTheme="minorEastAsia" w:cstheme="majorHAnsi"/>
                <w:sz w:val="18"/>
                <w:szCs w:val="18"/>
              </w:rPr>
            </w:pPr>
            <w:r>
              <w:rPr>
                <w:rFonts w:eastAsiaTheme="minorEastAsia" w:cstheme="majorHAnsi"/>
                <w:sz w:val="18"/>
                <w:szCs w:val="18"/>
              </w:rPr>
              <w:t>3</w:t>
            </w:r>
          </w:p>
        </w:tc>
        <w:tc>
          <w:tcPr>
            <w:tcW w:w="1373" w:type="dxa"/>
            <w:shd w:val="clear" w:color="auto" w:fill="FFFF00"/>
            <w:vAlign w:val="center"/>
          </w:tcPr>
          <w:p w:rsidR="007C7FBA" w:rsidRPr="004201B0" w:rsidRDefault="00C3037B" w:rsidP="007931AA">
            <w:pPr>
              <w:jc w:val="center"/>
              <w:rPr>
                <w:rFonts w:eastAsiaTheme="minorEastAsia" w:cstheme="majorHAnsi"/>
                <w:sz w:val="18"/>
                <w:szCs w:val="18"/>
              </w:rPr>
            </w:pPr>
            <w:r>
              <w:rPr>
                <w:rFonts w:eastAsiaTheme="minorEastAsia" w:cstheme="majorHAnsi"/>
                <w:sz w:val="18"/>
                <w:szCs w:val="18"/>
              </w:rPr>
              <w:t>07/07/2014</w:t>
            </w:r>
          </w:p>
        </w:tc>
        <w:tc>
          <w:tcPr>
            <w:tcW w:w="1373" w:type="dxa"/>
            <w:shd w:val="clear" w:color="auto" w:fill="FFFF00"/>
          </w:tcPr>
          <w:p w:rsidR="007C7FBA" w:rsidRPr="004201B0" w:rsidRDefault="007C7FBA" w:rsidP="007931AA">
            <w:pPr>
              <w:jc w:val="center"/>
              <w:rPr>
                <w:rFonts w:eastAsiaTheme="minorEastAsia" w:cstheme="majorHAnsi"/>
                <w:sz w:val="18"/>
                <w:szCs w:val="18"/>
              </w:rPr>
            </w:pPr>
          </w:p>
        </w:tc>
      </w:tr>
    </w:tbl>
    <w:p w:rsidR="007931AA" w:rsidRPr="004201B0" w:rsidRDefault="007931AA" w:rsidP="00417DD3">
      <w:pPr>
        <w:rPr>
          <w:rFonts w:eastAsiaTheme="minorEastAsia"/>
        </w:rPr>
      </w:pPr>
    </w:p>
    <w:p w:rsidR="00CF07A2" w:rsidRPr="004201B0" w:rsidRDefault="00040334" w:rsidP="006072EB">
      <w:pPr>
        <w:pStyle w:val="Heading2"/>
      </w:pPr>
      <w:bookmarkStart w:id="139" w:name="_Toc408232303"/>
      <w:r w:rsidRPr="004201B0">
        <w:rPr>
          <w:rFonts w:hint="eastAsia"/>
        </w:rPr>
        <w:t xml:space="preserve">Pre-qualification, </w:t>
      </w:r>
      <w:r w:rsidRPr="004201B0">
        <w:t>Bidding</w:t>
      </w:r>
      <w:r w:rsidRPr="004201B0">
        <w:rPr>
          <w:rFonts w:hint="eastAsia"/>
        </w:rPr>
        <w:t xml:space="preserve"> and Contract Documents</w:t>
      </w:r>
      <w:r w:rsidR="00BB3B0C" w:rsidRPr="004201B0">
        <w:rPr>
          <w:rFonts w:hint="eastAsia"/>
        </w:rPr>
        <w:t xml:space="preserve"> (TOR 3.3.9)</w:t>
      </w:r>
      <w:bookmarkEnd w:id="139"/>
    </w:p>
    <w:p w:rsidR="00040334" w:rsidRPr="004201B0" w:rsidRDefault="00CF07A2" w:rsidP="006072EB">
      <w:pPr>
        <w:pStyle w:val="Heading3"/>
      </w:pPr>
      <w:bookmarkStart w:id="140" w:name="_Toc408232304"/>
      <w:r w:rsidRPr="004201B0">
        <w:rPr>
          <w:rFonts w:hint="eastAsia"/>
        </w:rPr>
        <w:t>Pre-qualification (PQ) Documents</w:t>
      </w:r>
      <w:bookmarkEnd w:id="140"/>
    </w:p>
    <w:p w:rsidR="003922CB" w:rsidRPr="004201B0" w:rsidRDefault="003922CB" w:rsidP="004F5539">
      <w:pPr>
        <w:pStyle w:val="NumberedSentence"/>
        <w:spacing w:after="120"/>
      </w:pPr>
      <w:r w:rsidRPr="004201B0">
        <w:rPr>
          <w:rFonts w:hint="eastAsia"/>
        </w:rPr>
        <w:t xml:space="preserve">In accordance with the </w:t>
      </w:r>
      <w:r w:rsidRPr="004201B0">
        <w:t>requirements</w:t>
      </w:r>
      <w:r w:rsidRPr="004201B0">
        <w:rPr>
          <w:rFonts w:hint="eastAsia"/>
        </w:rPr>
        <w:t xml:space="preserve"> stipulated in TOR 3.3.</w:t>
      </w:r>
      <w:r w:rsidR="00CF07A2" w:rsidRPr="004201B0">
        <w:rPr>
          <w:rFonts w:hint="eastAsia"/>
        </w:rPr>
        <w:t>9</w:t>
      </w:r>
      <w:r w:rsidRPr="004201B0">
        <w:rPr>
          <w:rFonts w:hint="eastAsia"/>
        </w:rPr>
        <w:t xml:space="preserve">, the Consultant carried out the preparation of </w:t>
      </w:r>
      <w:r w:rsidR="00CF07A2" w:rsidRPr="004201B0">
        <w:rPr>
          <w:rFonts w:hint="eastAsia"/>
        </w:rPr>
        <w:t xml:space="preserve">the </w:t>
      </w:r>
      <w:r w:rsidR="00CF07A2" w:rsidRPr="004201B0">
        <w:t>Pre-qualification (PQ) Document</w:t>
      </w:r>
      <w:r w:rsidRPr="004201B0">
        <w:rPr>
          <w:rFonts w:hint="eastAsia"/>
        </w:rPr>
        <w:t>s for each package.</w:t>
      </w:r>
    </w:p>
    <w:p w:rsidR="003922CB" w:rsidRPr="004201B0" w:rsidRDefault="003922CB" w:rsidP="004F5539">
      <w:pPr>
        <w:pStyle w:val="NumberedSentence"/>
        <w:spacing w:after="120"/>
      </w:pPr>
      <w:r w:rsidRPr="004201B0">
        <w:rPr>
          <w:rFonts w:hint="eastAsia"/>
        </w:rPr>
        <w:t>After receiving the AC</w:t>
      </w:r>
      <w:r w:rsidR="00CF07A2" w:rsidRPr="004201B0">
        <w:rPr>
          <w:rFonts w:hint="eastAsia"/>
        </w:rPr>
        <w:t>/VEC comments</w:t>
      </w:r>
      <w:r w:rsidRPr="004201B0">
        <w:rPr>
          <w:rFonts w:hint="eastAsia"/>
        </w:rPr>
        <w:t xml:space="preserve">, each report were </w:t>
      </w:r>
      <w:r w:rsidRPr="004201B0">
        <w:t>finalized</w:t>
      </w:r>
      <w:r w:rsidRPr="004201B0">
        <w:rPr>
          <w:rFonts w:hint="eastAsia"/>
        </w:rPr>
        <w:t>, time</w:t>
      </w:r>
      <w:r w:rsidR="00CF07A2" w:rsidRPr="004201B0">
        <w:rPr>
          <w:rFonts w:hint="eastAsia"/>
        </w:rPr>
        <w:t xml:space="preserve"> to time, as shown in </w:t>
      </w:r>
      <w:r w:rsidR="00CF07A2" w:rsidRPr="00C621A7">
        <w:rPr>
          <w:rFonts w:hint="eastAsia"/>
          <w:color w:val="FF0000"/>
          <w:highlight w:val="yellow"/>
        </w:rPr>
        <w:t>Table 6.</w:t>
      </w:r>
      <w:r w:rsidR="00380532" w:rsidRPr="00C621A7">
        <w:rPr>
          <w:rFonts w:hint="eastAsia"/>
          <w:color w:val="FF0000"/>
          <w:highlight w:val="yellow"/>
        </w:rPr>
        <w:t>2</w:t>
      </w:r>
      <w:r w:rsidR="00C621A7">
        <w:rPr>
          <w:rFonts w:hint="eastAsia"/>
          <w:color w:val="FF0000"/>
          <w:highlight w:val="yellow"/>
        </w:rPr>
        <w:t>9</w:t>
      </w:r>
      <w:r w:rsidRPr="00C621A7">
        <w:rPr>
          <w:rFonts w:hint="eastAsia"/>
          <w:color w:val="FF0000"/>
          <w:highlight w:val="yellow"/>
        </w:rPr>
        <w:t>.</w:t>
      </w:r>
    </w:p>
    <w:p w:rsidR="003922CB" w:rsidRPr="004201B0" w:rsidRDefault="003922CB" w:rsidP="003922CB">
      <w:pPr>
        <w:pStyle w:val="DQEDD-FigureTable"/>
        <w:rPr>
          <w:rFonts w:eastAsiaTheme="minorEastAsia"/>
        </w:rPr>
      </w:pPr>
      <w:r w:rsidRPr="004201B0">
        <w:t xml:space="preserve">Table </w:t>
      </w:r>
      <w:fldSimple w:instr=" STYLEREF 1 \s ">
        <w:r w:rsidR="00BA1BE6">
          <w:rPr>
            <w:noProof/>
          </w:rPr>
          <w:t>6</w:t>
        </w:r>
      </w:fldSimple>
      <w:r w:rsidRPr="004201B0">
        <w:t>.</w:t>
      </w:r>
      <w:r w:rsidR="00AC0940" w:rsidRPr="004201B0">
        <w:fldChar w:fldCharType="begin"/>
      </w:r>
      <w:r w:rsidRPr="004201B0">
        <w:instrText xml:space="preserve"> SEQ Table \* ARABIC \s 1 </w:instrText>
      </w:r>
      <w:r w:rsidR="00AC0940" w:rsidRPr="004201B0">
        <w:fldChar w:fldCharType="separate"/>
      </w:r>
      <w:r w:rsidR="00BA1BE6">
        <w:rPr>
          <w:noProof/>
        </w:rPr>
        <w:t>29</w:t>
      </w:r>
      <w:r w:rsidR="00AC0940" w:rsidRPr="004201B0">
        <w:fldChar w:fldCharType="end"/>
      </w:r>
      <w:r w:rsidRPr="004201B0">
        <w:rPr>
          <w:rFonts w:hint="eastAsia"/>
        </w:rPr>
        <w:t xml:space="preserve">  </w:t>
      </w:r>
      <w:r w:rsidRPr="004201B0">
        <w:t xml:space="preserve"> </w:t>
      </w:r>
      <w:r w:rsidR="00CF07A2" w:rsidRPr="004201B0">
        <w:t>Pre-qualification (PQ) Documents</w:t>
      </w:r>
      <w:r w:rsidRPr="004201B0">
        <w:rPr>
          <w:rFonts w:eastAsiaTheme="minorEastAsia" w:hint="eastAsia"/>
          <w:lang w:eastAsia="ja-JP"/>
        </w:rPr>
        <w:t xml:space="preserve"> </w:t>
      </w:r>
      <w:r w:rsidRPr="004201B0">
        <w:rPr>
          <w:rFonts w:eastAsiaTheme="minorEastAsia" w:hint="eastAsia"/>
        </w:rPr>
        <w:t>by Package</w:t>
      </w:r>
    </w:p>
    <w:tbl>
      <w:tblPr>
        <w:tblW w:w="9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1"/>
        <w:gridCol w:w="966"/>
        <w:gridCol w:w="1337"/>
        <w:gridCol w:w="3192"/>
        <w:gridCol w:w="573"/>
        <w:gridCol w:w="1373"/>
        <w:gridCol w:w="1373"/>
      </w:tblGrid>
      <w:tr w:rsidR="000E5236" w:rsidRPr="004201B0" w:rsidTr="000E5236">
        <w:trPr>
          <w:trHeight w:val="20"/>
          <w:tblHeader/>
          <w:jc w:val="center"/>
        </w:trPr>
        <w:tc>
          <w:tcPr>
            <w:tcW w:w="741" w:type="dxa"/>
            <w:shd w:val="clear" w:color="auto" w:fill="BFBFBF" w:themeFill="background1" w:themeFillShade="BF"/>
            <w:vAlign w:val="center"/>
          </w:tcPr>
          <w:p w:rsidR="000E5236" w:rsidRPr="004201B0" w:rsidRDefault="000E5236" w:rsidP="003922CB">
            <w:pPr>
              <w:jc w:val="center"/>
              <w:rPr>
                <w:sz w:val="18"/>
                <w:szCs w:val="18"/>
              </w:rPr>
            </w:pPr>
            <w:r w:rsidRPr="004201B0">
              <w:rPr>
                <w:sz w:val="18"/>
                <w:szCs w:val="18"/>
              </w:rPr>
              <w:t>No.</w:t>
            </w:r>
          </w:p>
        </w:tc>
        <w:tc>
          <w:tcPr>
            <w:tcW w:w="966" w:type="dxa"/>
            <w:shd w:val="clear" w:color="auto" w:fill="BFBFBF" w:themeFill="background1" w:themeFillShade="BF"/>
            <w:vAlign w:val="center"/>
          </w:tcPr>
          <w:p w:rsidR="000E5236" w:rsidRPr="004201B0" w:rsidRDefault="000E5236" w:rsidP="003922CB">
            <w:pPr>
              <w:jc w:val="center"/>
              <w:rPr>
                <w:sz w:val="18"/>
                <w:szCs w:val="18"/>
              </w:rPr>
            </w:pPr>
            <w:r w:rsidRPr="004201B0">
              <w:rPr>
                <w:sz w:val="18"/>
                <w:szCs w:val="18"/>
              </w:rPr>
              <w:t>PKG</w:t>
            </w:r>
          </w:p>
        </w:tc>
        <w:tc>
          <w:tcPr>
            <w:tcW w:w="1337" w:type="dxa"/>
            <w:shd w:val="clear" w:color="auto" w:fill="BFBFBF" w:themeFill="background1" w:themeFillShade="BF"/>
            <w:vAlign w:val="center"/>
          </w:tcPr>
          <w:p w:rsidR="000E5236" w:rsidRPr="004201B0" w:rsidRDefault="000E5236" w:rsidP="003922CB">
            <w:pPr>
              <w:jc w:val="center"/>
              <w:rPr>
                <w:rFonts w:eastAsiaTheme="minorEastAsia"/>
                <w:sz w:val="18"/>
                <w:szCs w:val="18"/>
              </w:rPr>
            </w:pPr>
            <w:r w:rsidRPr="004201B0">
              <w:rPr>
                <w:rFonts w:eastAsiaTheme="minorEastAsia"/>
                <w:sz w:val="18"/>
                <w:szCs w:val="18"/>
              </w:rPr>
              <w:t>Category</w:t>
            </w:r>
          </w:p>
        </w:tc>
        <w:tc>
          <w:tcPr>
            <w:tcW w:w="3192" w:type="dxa"/>
            <w:shd w:val="clear" w:color="auto" w:fill="BFBFBF" w:themeFill="background1" w:themeFillShade="BF"/>
            <w:vAlign w:val="center"/>
          </w:tcPr>
          <w:p w:rsidR="000E5236" w:rsidRPr="004201B0" w:rsidRDefault="000E5236" w:rsidP="003922CB">
            <w:pPr>
              <w:jc w:val="center"/>
              <w:rPr>
                <w:sz w:val="18"/>
                <w:szCs w:val="18"/>
              </w:rPr>
            </w:pPr>
            <w:r w:rsidRPr="004201B0">
              <w:rPr>
                <w:sz w:val="18"/>
                <w:szCs w:val="18"/>
              </w:rPr>
              <w:t>Report Title</w:t>
            </w:r>
          </w:p>
        </w:tc>
        <w:tc>
          <w:tcPr>
            <w:tcW w:w="573" w:type="dxa"/>
            <w:shd w:val="clear" w:color="auto" w:fill="BFBFBF" w:themeFill="background1" w:themeFillShade="BF"/>
            <w:vAlign w:val="center"/>
          </w:tcPr>
          <w:p w:rsidR="000E5236" w:rsidRPr="004201B0" w:rsidRDefault="000E5236" w:rsidP="003922CB">
            <w:pPr>
              <w:jc w:val="center"/>
              <w:rPr>
                <w:sz w:val="18"/>
                <w:szCs w:val="18"/>
              </w:rPr>
            </w:pPr>
            <w:r w:rsidRPr="004201B0">
              <w:rPr>
                <w:sz w:val="18"/>
                <w:szCs w:val="18"/>
              </w:rPr>
              <w:t>Rev</w:t>
            </w:r>
          </w:p>
        </w:tc>
        <w:tc>
          <w:tcPr>
            <w:tcW w:w="1373" w:type="dxa"/>
            <w:shd w:val="clear" w:color="auto" w:fill="BFBFBF" w:themeFill="background1" w:themeFillShade="BF"/>
            <w:vAlign w:val="center"/>
          </w:tcPr>
          <w:p w:rsidR="000E5236" w:rsidRPr="004201B0" w:rsidRDefault="000E5236" w:rsidP="003922CB">
            <w:pPr>
              <w:jc w:val="center"/>
              <w:rPr>
                <w:sz w:val="18"/>
                <w:szCs w:val="18"/>
              </w:rPr>
            </w:pPr>
            <w:r w:rsidRPr="004201B0">
              <w:rPr>
                <w:sz w:val="18"/>
                <w:szCs w:val="18"/>
              </w:rPr>
              <w:t>Submission</w:t>
            </w:r>
          </w:p>
          <w:p w:rsidR="000E5236" w:rsidRPr="004201B0" w:rsidRDefault="000E5236" w:rsidP="003922CB">
            <w:pPr>
              <w:jc w:val="center"/>
              <w:rPr>
                <w:sz w:val="18"/>
                <w:szCs w:val="18"/>
              </w:rPr>
            </w:pPr>
            <w:r w:rsidRPr="004201B0">
              <w:rPr>
                <w:sz w:val="18"/>
                <w:szCs w:val="18"/>
              </w:rPr>
              <w:t>Date</w:t>
            </w:r>
          </w:p>
        </w:tc>
        <w:tc>
          <w:tcPr>
            <w:tcW w:w="1373" w:type="dxa"/>
            <w:shd w:val="clear" w:color="auto" w:fill="BFBFBF" w:themeFill="background1" w:themeFillShade="BF"/>
            <w:vAlign w:val="center"/>
          </w:tcPr>
          <w:p w:rsidR="000E5236" w:rsidRPr="004201B0" w:rsidRDefault="000E5236" w:rsidP="000E5236">
            <w:pPr>
              <w:jc w:val="center"/>
              <w:rPr>
                <w:rFonts w:eastAsiaTheme="minorEastAsia"/>
                <w:sz w:val="18"/>
                <w:szCs w:val="18"/>
              </w:rPr>
            </w:pPr>
            <w:r w:rsidRPr="004201B0">
              <w:rPr>
                <w:rFonts w:eastAsiaTheme="minorEastAsia" w:hint="eastAsia"/>
                <w:sz w:val="18"/>
                <w:szCs w:val="18"/>
              </w:rPr>
              <w:t>Approval</w:t>
            </w:r>
          </w:p>
          <w:p w:rsidR="000E5236" w:rsidRPr="004201B0" w:rsidRDefault="000E5236" w:rsidP="000E5236">
            <w:pPr>
              <w:jc w:val="center"/>
              <w:rPr>
                <w:rFonts w:eastAsiaTheme="minorEastAsia"/>
                <w:sz w:val="18"/>
                <w:szCs w:val="18"/>
              </w:rPr>
            </w:pPr>
            <w:r w:rsidRPr="004201B0">
              <w:rPr>
                <w:rFonts w:eastAsiaTheme="minorEastAsia" w:hint="eastAsia"/>
                <w:sz w:val="18"/>
                <w:szCs w:val="18"/>
              </w:rPr>
              <w:t>Date</w:t>
            </w:r>
          </w:p>
        </w:tc>
      </w:tr>
      <w:tr w:rsidR="006A421B" w:rsidRPr="004201B0" w:rsidTr="000B5426">
        <w:trPr>
          <w:trHeight w:val="20"/>
          <w:jc w:val="center"/>
        </w:trPr>
        <w:tc>
          <w:tcPr>
            <w:tcW w:w="741" w:type="dxa"/>
            <w:shd w:val="clear" w:color="auto" w:fill="auto"/>
            <w:vAlign w:val="center"/>
          </w:tcPr>
          <w:p w:rsidR="006A421B" w:rsidRPr="004201B0" w:rsidRDefault="006A421B" w:rsidP="003922CB">
            <w:pPr>
              <w:jc w:val="center"/>
              <w:rPr>
                <w:rFonts w:eastAsiaTheme="minorEastAsia"/>
                <w:sz w:val="18"/>
                <w:szCs w:val="18"/>
              </w:rPr>
            </w:pPr>
            <w:r w:rsidRPr="004201B0">
              <w:rPr>
                <w:rFonts w:eastAsiaTheme="minorEastAsia" w:hint="eastAsia"/>
                <w:sz w:val="18"/>
                <w:szCs w:val="18"/>
              </w:rPr>
              <w:t>1</w:t>
            </w:r>
          </w:p>
        </w:tc>
        <w:tc>
          <w:tcPr>
            <w:tcW w:w="966" w:type="dxa"/>
            <w:shd w:val="clear" w:color="auto" w:fill="auto"/>
            <w:vAlign w:val="center"/>
          </w:tcPr>
          <w:p w:rsidR="006A421B" w:rsidRPr="004201B0" w:rsidRDefault="006A421B" w:rsidP="003922CB">
            <w:pPr>
              <w:jc w:val="center"/>
              <w:rPr>
                <w:rFonts w:eastAsiaTheme="minorEastAsia"/>
                <w:sz w:val="18"/>
                <w:szCs w:val="18"/>
              </w:rPr>
            </w:pPr>
            <w:r w:rsidRPr="004201B0">
              <w:rPr>
                <w:rFonts w:eastAsiaTheme="minorEastAsia" w:hint="eastAsia"/>
                <w:sz w:val="18"/>
                <w:szCs w:val="18"/>
              </w:rPr>
              <w:t>1</w:t>
            </w:r>
          </w:p>
        </w:tc>
        <w:tc>
          <w:tcPr>
            <w:tcW w:w="1337" w:type="dxa"/>
            <w:vMerge w:val="restart"/>
            <w:vAlign w:val="center"/>
          </w:tcPr>
          <w:p w:rsidR="006A421B" w:rsidRPr="004201B0" w:rsidRDefault="006A421B" w:rsidP="003922CB">
            <w:pPr>
              <w:jc w:val="center"/>
              <w:rPr>
                <w:rFonts w:eastAsiaTheme="minorEastAsia"/>
                <w:sz w:val="18"/>
                <w:szCs w:val="18"/>
              </w:rPr>
            </w:pPr>
            <w:r w:rsidRPr="004201B0">
              <w:rPr>
                <w:rFonts w:eastAsiaTheme="minorEastAsia" w:hint="eastAsia"/>
                <w:sz w:val="18"/>
                <w:szCs w:val="18"/>
              </w:rPr>
              <w:t>PQ Documents</w:t>
            </w:r>
          </w:p>
        </w:tc>
        <w:tc>
          <w:tcPr>
            <w:tcW w:w="3192" w:type="dxa"/>
            <w:vMerge w:val="restart"/>
            <w:shd w:val="clear" w:color="auto" w:fill="auto"/>
            <w:vAlign w:val="center"/>
          </w:tcPr>
          <w:p w:rsidR="006A421B" w:rsidRPr="004201B0" w:rsidRDefault="006A421B" w:rsidP="003922CB">
            <w:pPr>
              <w:rPr>
                <w:rFonts w:eastAsiaTheme="minorEastAsia"/>
                <w:sz w:val="18"/>
                <w:szCs w:val="18"/>
              </w:rPr>
            </w:pPr>
            <w:r w:rsidRPr="004201B0">
              <w:rPr>
                <w:rFonts w:eastAsiaTheme="minorEastAsia" w:hint="eastAsia"/>
                <w:sz w:val="18"/>
                <w:szCs w:val="18"/>
              </w:rPr>
              <w:t>PQ Documents</w:t>
            </w:r>
          </w:p>
        </w:tc>
        <w:tc>
          <w:tcPr>
            <w:tcW w:w="573" w:type="dxa"/>
            <w:shd w:val="clear" w:color="auto" w:fill="auto"/>
            <w:vAlign w:val="center"/>
          </w:tcPr>
          <w:p w:rsidR="006A421B" w:rsidRPr="004201B0" w:rsidRDefault="007C7FBA" w:rsidP="003922CB">
            <w:pPr>
              <w:jc w:val="center"/>
              <w:rPr>
                <w:rFonts w:eastAsiaTheme="minorEastAsia" w:cstheme="majorHAnsi"/>
                <w:sz w:val="18"/>
                <w:szCs w:val="18"/>
              </w:rPr>
            </w:pPr>
            <w:r>
              <w:rPr>
                <w:rFonts w:eastAsiaTheme="minorEastAsia" w:cstheme="majorHAnsi"/>
                <w:sz w:val="18"/>
                <w:szCs w:val="18"/>
              </w:rPr>
              <w:t>3</w:t>
            </w:r>
          </w:p>
        </w:tc>
        <w:tc>
          <w:tcPr>
            <w:tcW w:w="1373" w:type="dxa"/>
            <w:shd w:val="clear" w:color="auto" w:fill="auto"/>
            <w:vAlign w:val="center"/>
          </w:tcPr>
          <w:p w:rsidR="006A421B" w:rsidRPr="004201B0" w:rsidRDefault="007C7FBA" w:rsidP="007C7FBA">
            <w:pPr>
              <w:jc w:val="center"/>
              <w:rPr>
                <w:sz w:val="18"/>
                <w:szCs w:val="18"/>
              </w:rPr>
            </w:pPr>
            <w:r>
              <w:rPr>
                <w:sz w:val="18"/>
                <w:szCs w:val="18"/>
              </w:rPr>
              <w:t>5/11/</w:t>
            </w:r>
            <w:r w:rsidR="006A421B" w:rsidRPr="004201B0">
              <w:rPr>
                <w:sz w:val="18"/>
                <w:szCs w:val="18"/>
              </w:rPr>
              <w:t>2012</w:t>
            </w:r>
          </w:p>
        </w:tc>
        <w:tc>
          <w:tcPr>
            <w:tcW w:w="1373" w:type="dxa"/>
            <w:shd w:val="clear" w:color="auto" w:fill="auto"/>
          </w:tcPr>
          <w:p w:rsidR="006A421B" w:rsidRPr="004201B0" w:rsidRDefault="006A421B" w:rsidP="003922CB">
            <w:pPr>
              <w:jc w:val="center"/>
              <w:rPr>
                <w:rFonts w:eastAsiaTheme="minorEastAsia" w:cstheme="majorHAnsi"/>
                <w:sz w:val="18"/>
                <w:szCs w:val="18"/>
              </w:rPr>
            </w:pPr>
          </w:p>
        </w:tc>
      </w:tr>
      <w:tr w:rsidR="006A421B" w:rsidRPr="004201B0" w:rsidTr="000B5426">
        <w:trPr>
          <w:trHeight w:val="20"/>
          <w:jc w:val="center"/>
        </w:trPr>
        <w:tc>
          <w:tcPr>
            <w:tcW w:w="741" w:type="dxa"/>
            <w:shd w:val="clear" w:color="auto" w:fill="auto"/>
            <w:vAlign w:val="center"/>
          </w:tcPr>
          <w:p w:rsidR="006A421B" w:rsidRPr="004201B0" w:rsidRDefault="006A421B" w:rsidP="003922CB">
            <w:pPr>
              <w:jc w:val="center"/>
              <w:rPr>
                <w:rFonts w:eastAsiaTheme="minorEastAsia"/>
                <w:sz w:val="18"/>
                <w:szCs w:val="18"/>
              </w:rPr>
            </w:pPr>
            <w:r w:rsidRPr="004201B0">
              <w:rPr>
                <w:rFonts w:eastAsiaTheme="minorEastAsia" w:hint="eastAsia"/>
                <w:sz w:val="18"/>
                <w:szCs w:val="18"/>
              </w:rPr>
              <w:t>2</w:t>
            </w:r>
          </w:p>
        </w:tc>
        <w:tc>
          <w:tcPr>
            <w:tcW w:w="966" w:type="dxa"/>
            <w:shd w:val="clear" w:color="auto" w:fill="auto"/>
            <w:vAlign w:val="center"/>
          </w:tcPr>
          <w:p w:rsidR="006A421B" w:rsidRPr="004201B0" w:rsidRDefault="006A421B" w:rsidP="003922CB">
            <w:pPr>
              <w:jc w:val="center"/>
              <w:rPr>
                <w:rFonts w:eastAsiaTheme="minorEastAsia"/>
                <w:sz w:val="18"/>
                <w:szCs w:val="18"/>
              </w:rPr>
            </w:pPr>
            <w:r w:rsidRPr="004201B0">
              <w:rPr>
                <w:rFonts w:eastAsiaTheme="minorEastAsia" w:hint="eastAsia"/>
                <w:sz w:val="18"/>
                <w:szCs w:val="18"/>
              </w:rPr>
              <w:t>2</w:t>
            </w:r>
          </w:p>
        </w:tc>
        <w:tc>
          <w:tcPr>
            <w:tcW w:w="1337" w:type="dxa"/>
            <w:vMerge/>
            <w:vAlign w:val="center"/>
          </w:tcPr>
          <w:p w:rsidR="006A421B" w:rsidRPr="004201B0" w:rsidRDefault="006A421B" w:rsidP="003922CB">
            <w:pPr>
              <w:jc w:val="center"/>
              <w:rPr>
                <w:rFonts w:eastAsiaTheme="minorEastAsia"/>
                <w:sz w:val="18"/>
                <w:szCs w:val="18"/>
              </w:rPr>
            </w:pPr>
          </w:p>
        </w:tc>
        <w:tc>
          <w:tcPr>
            <w:tcW w:w="3192" w:type="dxa"/>
            <w:vMerge/>
            <w:shd w:val="clear" w:color="auto" w:fill="auto"/>
            <w:vAlign w:val="center"/>
          </w:tcPr>
          <w:p w:rsidR="006A421B" w:rsidRPr="004201B0" w:rsidRDefault="006A421B" w:rsidP="003922CB">
            <w:pPr>
              <w:rPr>
                <w:rFonts w:eastAsiaTheme="minorEastAsia"/>
                <w:sz w:val="18"/>
                <w:szCs w:val="18"/>
              </w:rPr>
            </w:pPr>
          </w:p>
        </w:tc>
        <w:tc>
          <w:tcPr>
            <w:tcW w:w="573" w:type="dxa"/>
            <w:shd w:val="clear" w:color="auto" w:fill="auto"/>
            <w:vAlign w:val="center"/>
          </w:tcPr>
          <w:p w:rsidR="006A421B" w:rsidRPr="004201B0" w:rsidRDefault="007C7FBA" w:rsidP="003922CB">
            <w:pPr>
              <w:jc w:val="center"/>
              <w:rPr>
                <w:rFonts w:eastAsiaTheme="minorEastAsia" w:cstheme="majorHAnsi"/>
                <w:sz w:val="18"/>
                <w:szCs w:val="18"/>
              </w:rPr>
            </w:pPr>
            <w:r>
              <w:rPr>
                <w:rFonts w:eastAsiaTheme="minorEastAsia" w:cstheme="majorHAnsi"/>
                <w:sz w:val="18"/>
                <w:szCs w:val="18"/>
              </w:rPr>
              <w:t>3</w:t>
            </w:r>
          </w:p>
        </w:tc>
        <w:tc>
          <w:tcPr>
            <w:tcW w:w="1373" w:type="dxa"/>
            <w:shd w:val="clear" w:color="auto" w:fill="auto"/>
            <w:vAlign w:val="center"/>
          </w:tcPr>
          <w:p w:rsidR="006A421B" w:rsidRPr="004201B0" w:rsidRDefault="007C7FBA" w:rsidP="002F2D0C">
            <w:pPr>
              <w:jc w:val="center"/>
              <w:rPr>
                <w:sz w:val="18"/>
                <w:szCs w:val="18"/>
              </w:rPr>
            </w:pPr>
            <w:r>
              <w:rPr>
                <w:sz w:val="18"/>
                <w:szCs w:val="18"/>
              </w:rPr>
              <w:t>5/11/</w:t>
            </w:r>
            <w:r w:rsidRPr="004201B0">
              <w:rPr>
                <w:sz w:val="18"/>
                <w:szCs w:val="18"/>
              </w:rPr>
              <w:t>2012</w:t>
            </w:r>
          </w:p>
        </w:tc>
        <w:tc>
          <w:tcPr>
            <w:tcW w:w="1373" w:type="dxa"/>
            <w:shd w:val="clear" w:color="auto" w:fill="auto"/>
          </w:tcPr>
          <w:p w:rsidR="006A421B" w:rsidRPr="004201B0" w:rsidRDefault="006A421B" w:rsidP="003922CB">
            <w:pPr>
              <w:jc w:val="center"/>
              <w:rPr>
                <w:rFonts w:eastAsiaTheme="minorEastAsia"/>
                <w:sz w:val="18"/>
                <w:szCs w:val="18"/>
              </w:rPr>
            </w:pPr>
          </w:p>
        </w:tc>
      </w:tr>
      <w:tr w:rsidR="006A421B" w:rsidRPr="004201B0" w:rsidTr="000B5426">
        <w:trPr>
          <w:trHeight w:val="20"/>
          <w:jc w:val="center"/>
        </w:trPr>
        <w:tc>
          <w:tcPr>
            <w:tcW w:w="741" w:type="dxa"/>
            <w:shd w:val="clear" w:color="auto" w:fill="auto"/>
            <w:vAlign w:val="center"/>
          </w:tcPr>
          <w:p w:rsidR="006A421B" w:rsidRPr="004201B0" w:rsidRDefault="006A421B" w:rsidP="003922CB">
            <w:pPr>
              <w:jc w:val="center"/>
              <w:rPr>
                <w:rFonts w:eastAsiaTheme="minorEastAsia"/>
                <w:sz w:val="18"/>
                <w:szCs w:val="18"/>
              </w:rPr>
            </w:pPr>
            <w:r w:rsidRPr="004201B0">
              <w:rPr>
                <w:rFonts w:eastAsiaTheme="minorEastAsia" w:hint="eastAsia"/>
                <w:sz w:val="18"/>
                <w:szCs w:val="18"/>
              </w:rPr>
              <w:t>3</w:t>
            </w:r>
          </w:p>
        </w:tc>
        <w:tc>
          <w:tcPr>
            <w:tcW w:w="966" w:type="dxa"/>
            <w:shd w:val="clear" w:color="auto" w:fill="auto"/>
            <w:vAlign w:val="center"/>
          </w:tcPr>
          <w:p w:rsidR="006A421B" w:rsidRPr="004201B0" w:rsidRDefault="006A421B" w:rsidP="003922CB">
            <w:pPr>
              <w:jc w:val="center"/>
              <w:rPr>
                <w:rFonts w:eastAsiaTheme="minorEastAsia"/>
                <w:sz w:val="18"/>
                <w:szCs w:val="18"/>
              </w:rPr>
            </w:pPr>
            <w:r w:rsidRPr="004201B0">
              <w:rPr>
                <w:rFonts w:eastAsiaTheme="minorEastAsia" w:hint="eastAsia"/>
                <w:sz w:val="18"/>
                <w:szCs w:val="18"/>
              </w:rPr>
              <w:t>3A</w:t>
            </w:r>
          </w:p>
        </w:tc>
        <w:tc>
          <w:tcPr>
            <w:tcW w:w="1337" w:type="dxa"/>
            <w:vMerge/>
            <w:vAlign w:val="center"/>
          </w:tcPr>
          <w:p w:rsidR="006A421B" w:rsidRPr="004201B0" w:rsidRDefault="006A421B" w:rsidP="003922CB">
            <w:pPr>
              <w:jc w:val="center"/>
              <w:rPr>
                <w:rFonts w:eastAsiaTheme="minorEastAsia"/>
                <w:sz w:val="18"/>
                <w:szCs w:val="18"/>
              </w:rPr>
            </w:pPr>
          </w:p>
        </w:tc>
        <w:tc>
          <w:tcPr>
            <w:tcW w:w="3192" w:type="dxa"/>
            <w:vMerge/>
            <w:shd w:val="clear" w:color="auto" w:fill="auto"/>
            <w:vAlign w:val="center"/>
          </w:tcPr>
          <w:p w:rsidR="006A421B" w:rsidRPr="004201B0" w:rsidRDefault="006A421B" w:rsidP="003922CB">
            <w:pPr>
              <w:rPr>
                <w:rFonts w:eastAsiaTheme="minorEastAsia"/>
                <w:sz w:val="18"/>
                <w:szCs w:val="18"/>
              </w:rPr>
            </w:pPr>
          </w:p>
        </w:tc>
        <w:tc>
          <w:tcPr>
            <w:tcW w:w="573" w:type="dxa"/>
            <w:shd w:val="clear" w:color="auto" w:fill="auto"/>
            <w:vAlign w:val="center"/>
          </w:tcPr>
          <w:p w:rsidR="006A421B" w:rsidRPr="004201B0" w:rsidRDefault="007C7FBA" w:rsidP="003922CB">
            <w:pPr>
              <w:jc w:val="center"/>
              <w:rPr>
                <w:rFonts w:eastAsiaTheme="minorEastAsia" w:cstheme="majorHAnsi"/>
                <w:sz w:val="18"/>
                <w:szCs w:val="18"/>
              </w:rPr>
            </w:pPr>
            <w:r>
              <w:rPr>
                <w:rFonts w:eastAsiaTheme="minorEastAsia" w:cstheme="majorHAnsi"/>
                <w:sz w:val="18"/>
                <w:szCs w:val="18"/>
              </w:rPr>
              <w:t>2</w:t>
            </w:r>
          </w:p>
        </w:tc>
        <w:tc>
          <w:tcPr>
            <w:tcW w:w="1373" w:type="dxa"/>
            <w:shd w:val="clear" w:color="auto" w:fill="auto"/>
            <w:vAlign w:val="center"/>
          </w:tcPr>
          <w:p w:rsidR="006A421B" w:rsidRPr="004201B0" w:rsidRDefault="007C7FBA" w:rsidP="007C7FBA">
            <w:pPr>
              <w:jc w:val="center"/>
              <w:rPr>
                <w:sz w:val="18"/>
                <w:szCs w:val="18"/>
              </w:rPr>
            </w:pPr>
            <w:r>
              <w:rPr>
                <w:sz w:val="18"/>
                <w:szCs w:val="18"/>
              </w:rPr>
              <w:t>12/02</w:t>
            </w:r>
            <w:r w:rsidR="006A421B" w:rsidRPr="004201B0">
              <w:rPr>
                <w:sz w:val="18"/>
                <w:szCs w:val="18"/>
              </w:rPr>
              <w:t>/</w:t>
            </w:r>
            <w:r>
              <w:rPr>
                <w:sz w:val="18"/>
                <w:szCs w:val="18"/>
              </w:rPr>
              <w:t>20</w:t>
            </w:r>
            <w:r w:rsidR="006A421B" w:rsidRPr="004201B0">
              <w:rPr>
                <w:sz w:val="18"/>
                <w:szCs w:val="18"/>
              </w:rPr>
              <w:t>12</w:t>
            </w:r>
          </w:p>
        </w:tc>
        <w:tc>
          <w:tcPr>
            <w:tcW w:w="1373" w:type="dxa"/>
            <w:shd w:val="clear" w:color="auto" w:fill="auto"/>
          </w:tcPr>
          <w:p w:rsidR="006A421B" w:rsidRPr="004201B0" w:rsidRDefault="006A421B" w:rsidP="003922CB">
            <w:pPr>
              <w:jc w:val="center"/>
              <w:rPr>
                <w:rFonts w:eastAsiaTheme="minorEastAsia"/>
                <w:sz w:val="18"/>
                <w:szCs w:val="18"/>
              </w:rPr>
            </w:pPr>
          </w:p>
        </w:tc>
      </w:tr>
      <w:tr w:rsidR="006A421B" w:rsidRPr="004201B0" w:rsidTr="000B5426">
        <w:trPr>
          <w:trHeight w:val="20"/>
          <w:jc w:val="center"/>
        </w:trPr>
        <w:tc>
          <w:tcPr>
            <w:tcW w:w="741" w:type="dxa"/>
            <w:shd w:val="clear" w:color="auto" w:fill="auto"/>
            <w:vAlign w:val="center"/>
          </w:tcPr>
          <w:p w:rsidR="006A421B" w:rsidRPr="004201B0" w:rsidRDefault="006A421B" w:rsidP="003922CB">
            <w:pPr>
              <w:jc w:val="center"/>
              <w:rPr>
                <w:rFonts w:eastAsiaTheme="minorEastAsia"/>
                <w:sz w:val="18"/>
                <w:szCs w:val="18"/>
              </w:rPr>
            </w:pPr>
            <w:r w:rsidRPr="004201B0">
              <w:rPr>
                <w:rFonts w:eastAsiaTheme="minorEastAsia" w:hint="eastAsia"/>
                <w:sz w:val="18"/>
                <w:szCs w:val="18"/>
              </w:rPr>
              <w:t>4</w:t>
            </w:r>
          </w:p>
        </w:tc>
        <w:tc>
          <w:tcPr>
            <w:tcW w:w="966" w:type="dxa"/>
            <w:shd w:val="clear" w:color="auto" w:fill="auto"/>
            <w:vAlign w:val="center"/>
          </w:tcPr>
          <w:p w:rsidR="006A421B" w:rsidRPr="004201B0" w:rsidRDefault="006A421B" w:rsidP="003922CB">
            <w:pPr>
              <w:jc w:val="center"/>
              <w:rPr>
                <w:rFonts w:eastAsiaTheme="minorEastAsia"/>
                <w:sz w:val="18"/>
                <w:szCs w:val="18"/>
              </w:rPr>
            </w:pPr>
            <w:r w:rsidRPr="004201B0">
              <w:rPr>
                <w:rFonts w:eastAsiaTheme="minorEastAsia" w:hint="eastAsia"/>
                <w:sz w:val="18"/>
                <w:szCs w:val="18"/>
              </w:rPr>
              <w:t>3B</w:t>
            </w:r>
          </w:p>
        </w:tc>
        <w:tc>
          <w:tcPr>
            <w:tcW w:w="1337" w:type="dxa"/>
            <w:vMerge/>
            <w:vAlign w:val="center"/>
          </w:tcPr>
          <w:p w:rsidR="006A421B" w:rsidRPr="004201B0" w:rsidRDefault="006A421B" w:rsidP="003922CB">
            <w:pPr>
              <w:jc w:val="center"/>
              <w:rPr>
                <w:rFonts w:eastAsiaTheme="minorEastAsia"/>
                <w:sz w:val="18"/>
                <w:szCs w:val="18"/>
              </w:rPr>
            </w:pPr>
          </w:p>
        </w:tc>
        <w:tc>
          <w:tcPr>
            <w:tcW w:w="3192" w:type="dxa"/>
            <w:vMerge/>
            <w:shd w:val="clear" w:color="auto" w:fill="auto"/>
            <w:vAlign w:val="center"/>
          </w:tcPr>
          <w:p w:rsidR="006A421B" w:rsidRPr="004201B0" w:rsidRDefault="006A421B" w:rsidP="003922CB">
            <w:pPr>
              <w:rPr>
                <w:rFonts w:eastAsiaTheme="minorEastAsia"/>
                <w:sz w:val="18"/>
                <w:szCs w:val="18"/>
              </w:rPr>
            </w:pPr>
          </w:p>
        </w:tc>
        <w:tc>
          <w:tcPr>
            <w:tcW w:w="573" w:type="dxa"/>
            <w:shd w:val="clear" w:color="auto" w:fill="auto"/>
            <w:vAlign w:val="center"/>
          </w:tcPr>
          <w:p w:rsidR="006A421B" w:rsidRPr="004201B0" w:rsidRDefault="007C7FBA" w:rsidP="003922CB">
            <w:pPr>
              <w:jc w:val="center"/>
              <w:rPr>
                <w:rFonts w:eastAsiaTheme="minorEastAsia" w:cstheme="majorHAnsi"/>
                <w:sz w:val="18"/>
                <w:szCs w:val="18"/>
              </w:rPr>
            </w:pPr>
            <w:r>
              <w:rPr>
                <w:rFonts w:eastAsiaTheme="minorEastAsia" w:cstheme="majorHAnsi"/>
                <w:sz w:val="18"/>
                <w:szCs w:val="18"/>
              </w:rPr>
              <w:t>3</w:t>
            </w:r>
          </w:p>
        </w:tc>
        <w:tc>
          <w:tcPr>
            <w:tcW w:w="1373" w:type="dxa"/>
            <w:shd w:val="clear" w:color="auto" w:fill="auto"/>
            <w:vAlign w:val="center"/>
          </w:tcPr>
          <w:p w:rsidR="006A421B" w:rsidRPr="004201B0" w:rsidRDefault="007C7FBA" w:rsidP="002F2D0C">
            <w:pPr>
              <w:jc w:val="center"/>
              <w:rPr>
                <w:sz w:val="18"/>
                <w:szCs w:val="18"/>
              </w:rPr>
            </w:pPr>
            <w:r>
              <w:rPr>
                <w:sz w:val="18"/>
                <w:szCs w:val="18"/>
              </w:rPr>
              <w:t>5/11/</w:t>
            </w:r>
            <w:r w:rsidRPr="004201B0">
              <w:rPr>
                <w:sz w:val="18"/>
                <w:szCs w:val="18"/>
              </w:rPr>
              <w:t>2012</w:t>
            </w:r>
          </w:p>
        </w:tc>
        <w:tc>
          <w:tcPr>
            <w:tcW w:w="1373" w:type="dxa"/>
            <w:shd w:val="clear" w:color="auto" w:fill="auto"/>
          </w:tcPr>
          <w:p w:rsidR="006A421B" w:rsidRPr="004201B0" w:rsidRDefault="006A421B" w:rsidP="003922CB">
            <w:pPr>
              <w:jc w:val="center"/>
              <w:rPr>
                <w:rFonts w:eastAsiaTheme="minorEastAsia"/>
                <w:sz w:val="18"/>
                <w:szCs w:val="18"/>
              </w:rPr>
            </w:pPr>
          </w:p>
        </w:tc>
      </w:tr>
      <w:tr w:rsidR="006A421B" w:rsidRPr="004201B0" w:rsidTr="000B5426">
        <w:trPr>
          <w:trHeight w:val="20"/>
          <w:jc w:val="center"/>
        </w:trPr>
        <w:tc>
          <w:tcPr>
            <w:tcW w:w="741" w:type="dxa"/>
            <w:shd w:val="clear" w:color="auto" w:fill="auto"/>
            <w:vAlign w:val="center"/>
          </w:tcPr>
          <w:p w:rsidR="006A421B" w:rsidRPr="004201B0" w:rsidRDefault="006A421B" w:rsidP="003922CB">
            <w:pPr>
              <w:jc w:val="center"/>
              <w:rPr>
                <w:rFonts w:eastAsiaTheme="minorEastAsia"/>
                <w:sz w:val="18"/>
                <w:szCs w:val="18"/>
              </w:rPr>
            </w:pPr>
            <w:r w:rsidRPr="004201B0">
              <w:rPr>
                <w:rFonts w:eastAsiaTheme="minorEastAsia" w:hint="eastAsia"/>
                <w:sz w:val="18"/>
                <w:szCs w:val="18"/>
              </w:rPr>
              <w:t>5</w:t>
            </w:r>
          </w:p>
        </w:tc>
        <w:tc>
          <w:tcPr>
            <w:tcW w:w="966" w:type="dxa"/>
            <w:shd w:val="clear" w:color="auto" w:fill="auto"/>
            <w:vAlign w:val="center"/>
          </w:tcPr>
          <w:p w:rsidR="006A421B" w:rsidRPr="004201B0" w:rsidRDefault="006A421B" w:rsidP="003922CB">
            <w:pPr>
              <w:jc w:val="center"/>
              <w:rPr>
                <w:rFonts w:eastAsiaTheme="minorEastAsia"/>
                <w:sz w:val="18"/>
                <w:szCs w:val="18"/>
              </w:rPr>
            </w:pPr>
            <w:r w:rsidRPr="004201B0">
              <w:rPr>
                <w:rFonts w:eastAsiaTheme="minorEastAsia" w:hint="eastAsia"/>
                <w:sz w:val="18"/>
                <w:szCs w:val="18"/>
              </w:rPr>
              <w:t>4</w:t>
            </w:r>
          </w:p>
        </w:tc>
        <w:tc>
          <w:tcPr>
            <w:tcW w:w="1337" w:type="dxa"/>
            <w:vMerge/>
            <w:vAlign w:val="center"/>
          </w:tcPr>
          <w:p w:rsidR="006A421B" w:rsidRPr="004201B0" w:rsidRDefault="006A421B" w:rsidP="003922CB">
            <w:pPr>
              <w:jc w:val="center"/>
              <w:rPr>
                <w:rFonts w:eastAsiaTheme="minorEastAsia"/>
                <w:sz w:val="18"/>
                <w:szCs w:val="18"/>
              </w:rPr>
            </w:pPr>
          </w:p>
        </w:tc>
        <w:tc>
          <w:tcPr>
            <w:tcW w:w="3192" w:type="dxa"/>
            <w:vMerge/>
            <w:shd w:val="clear" w:color="auto" w:fill="auto"/>
            <w:vAlign w:val="center"/>
          </w:tcPr>
          <w:p w:rsidR="006A421B" w:rsidRPr="004201B0" w:rsidRDefault="006A421B" w:rsidP="003922CB">
            <w:pPr>
              <w:rPr>
                <w:rFonts w:eastAsiaTheme="minorEastAsia"/>
                <w:sz w:val="18"/>
                <w:szCs w:val="18"/>
              </w:rPr>
            </w:pPr>
          </w:p>
        </w:tc>
        <w:tc>
          <w:tcPr>
            <w:tcW w:w="573" w:type="dxa"/>
            <w:shd w:val="clear" w:color="auto" w:fill="auto"/>
            <w:vAlign w:val="center"/>
          </w:tcPr>
          <w:p w:rsidR="006A421B" w:rsidRPr="004201B0" w:rsidRDefault="007C7FBA" w:rsidP="003922CB">
            <w:pPr>
              <w:jc w:val="center"/>
              <w:rPr>
                <w:rFonts w:eastAsiaTheme="minorEastAsia" w:cstheme="majorHAnsi"/>
                <w:sz w:val="18"/>
                <w:szCs w:val="18"/>
              </w:rPr>
            </w:pPr>
            <w:r>
              <w:rPr>
                <w:rFonts w:eastAsiaTheme="minorEastAsia" w:cstheme="majorHAnsi"/>
                <w:sz w:val="18"/>
                <w:szCs w:val="18"/>
              </w:rPr>
              <w:t>3</w:t>
            </w:r>
          </w:p>
        </w:tc>
        <w:tc>
          <w:tcPr>
            <w:tcW w:w="1373" w:type="dxa"/>
            <w:shd w:val="clear" w:color="auto" w:fill="auto"/>
            <w:vAlign w:val="center"/>
          </w:tcPr>
          <w:p w:rsidR="006A421B" w:rsidRPr="004201B0" w:rsidRDefault="007C7FBA" w:rsidP="002F2D0C">
            <w:pPr>
              <w:jc w:val="center"/>
              <w:rPr>
                <w:sz w:val="18"/>
                <w:szCs w:val="18"/>
              </w:rPr>
            </w:pPr>
            <w:r>
              <w:rPr>
                <w:sz w:val="18"/>
                <w:szCs w:val="18"/>
              </w:rPr>
              <w:t>12/11/</w:t>
            </w:r>
            <w:r w:rsidRPr="004201B0">
              <w:rPr>
                <w:sz w:val="18"/>
                <w:szCs w:val="18"/>
              </w:rPr>
              <w:t>2012</w:t>
            </w:r>
          </w:p>
        </w:tc>
        <w:tc>
          <w:tcPr>
            <w:tcW w:w="1373" w:type="dxa"/>
            <w:shd w:val="clear" w:color="auto" w:fill="auto"/>
          </w:tcPr>
          <w:p w:rsidR="006A421B" w:rsidRPr="004201B0" w:rsidRDefault="006A421B" w:rsidP="003922CB">
            <w:pPr>
              <w:jc w:val="center"/>
              <w:rPr>
                <w:rFonts w:eastAsiaTheme="minorEastAsia" w:cstheme="majorHAnsi"/>
                <w:sz w:val="18"/>
                <w:szCs w:val="18"/>
              </w:rPr>
            </w:pPr>
          </w:p>
        </w:tc>
      </w:tr>
      <w:tr w:rsidR="007C7FBA" w:rsidRPr="004201B0" w:rsidTr="000B5426">
        <w:trPr>
          <w:trHeight w:val="20"/>
          <w:jc w:val="center"/>
        </w:trPr>
        <w:tc>
          <w:tcPr>
            <w:tcW w:w="741" w:type="dxa"/>
            <w:shd w:val="clear" w:color="auto" w:fill="auto"/>
            <w:vAlign w:val="center"/>
          </w:tcPr>
          <w:p w:rsidR="007C7FBA" w:rsidRPr="004201B0" w:rsidRDefault="007C7FBA" w:rsidP="003922CB">
            <w:pPr>
              <w:jc w:val="center"/>
              <w:rPr>
                <w:rFonts w:eastAsiaTheme="minorEastAsia"/>
                <w:sz w:val="18"/>
                <w:szCs w:val="18"/>
              </w:rPr>
            </w:pPr>
            <w:r w:rsidRPr="004201B0">
              <w:rPr>
                <w:rFonts w:eastAsiaTheme="minorEastAsia" w:hint="eastAsia"/>
                <w:sz w:val="18"/>
                <w:szCs w:val="18"/>
              </w:rPr>
              <w:t>6</w:t>
            </w:r>
          </w:p>
        </w:tc>
        <w:tc>
          <w:tcPr>
            <w:tcW w:w="966" w:type="dxa"/>
            <w:shd w:val="clear" w:color="auto" w:fill="auto"/>
            <w:vAlign w:val="center"/>
          </w:tcPr>
          <w:p w:rsidR="007C7FBA" w:rsidRPr="004201B0" w:rsidRDefault="007C7FBA" w:rsidP="003922CB">
            <w:pPr>
              <w:jc w:val="center"/>
              <w:rPr>
                <w:rFonts w:eastAsiaTheme="minorEastAsia"/>
                <w:sz w:val="18"/>
                <w:szCs w:val="18"/>
              </w:rPr>
            </w:pPr>
            <w:r w:rsidRPr="004201B0">
              <w:rPr>
                <w:rFonts w:eastAsiaTheme="minorEastAsia" w:hint="eastAsia"/>
                <w:sz w:val="18"/>
                <w:szCs w:val="18"/>
              </w:rPr>
              <w:t>5</w:t>
            </w:r>
          </w:p>
        </w:tc>
        <w:tc>
          <w:tcPr>
            <w:tcW w:w="1337" w:type="dxa"/>
            <w:vMerge/>
            <w:vAlign w:val="center"/>
          </w:tcPr>
          <w:p w:rsidR="007C7FBA" w:rsidRPr="004201B0" w:rsidRDefault="007C7FBA" w:rsidP="003922CB">
            <w:pPr>
              <w:jc w:val="center"/>
              <w:rPr>
                <w:sz w:val="18"/>
                <w:szCs w:val="18"/>
              </w:rPr>
            </w:pPr>
          </w:p>
        </w:tc>
        <w:tc>
          <w:tcPr>
            <w:tcW w:w="3192" w:type="dxa"/>
            <w:vMerge/>
            <w:shd w:val="clear" w:color="auto" w:fill="auto"/>
            <w:vAlign w:val="center"/>
          </w:tcPr>
          <w:p w:rsidR="007C7FBA" w:rsidRPr="004201B0" w:rsidRDefault="007C7FBA" w:rsidP="003922CB">
            <w:pPr>
              <w:rPr>
                <w:sz w:val="18"/>
                <w:szCs w:val="18"/>
              </w:rPr>
            </w:pPr>
          </w:p>
        </w:tc>
        <w:tc>
          <w:tcPr>
            <w:tcW w:w="573" w:type="dxa"/>
            <w:shd w:val="clear" w:color="auto" w:fill="auto"/>
            <w:vAlign w:val="center"/>
          </w:tcPr>
          <w:p w:rsidR="007C7FBA" w:rsidRPr="004201B0" w:rsidRDefault="007C7FBA" w:rsidP="003922CB">
            <w:pPr>
              <w:jc w:val="center"/>
              <w:rPr>
                <w:rFonts w:eastAsiaTheme="minorEastAsia"/>
                <w:sz w:val="18"/>
                <w:szCs w:val="18"/>
              </w:rPr>
            </w:pPr>
            <w:r>
              <w:rPr>
                <w:rFonts w:eastAsiaTheme="minorEastAsia"/>
                <w:sz w:val="18"/>
                <w:szCs w:val="18"/>
              </w:rPr>
              <w:t>3</w:t>
            </w:r>
          </w:p>
        </w:tc>
        <w:tc>
          <w:tcPr>
            <w:tcW w:w="1373" w:type="dxa"/>
            <w:shd w:val="clear" w:color="auto" w:fill="auto"/>
          </w:tcPr>
          <w:p w:rsidR="007C7FBA" w:rsidRDefault="007C7FBA" w:rsidP="007C7FBA">
            <w:pPr>
              <w:jc w:val="center"/>
            </w:pPr>
            <w:r w:rsidRPr="00015D39">
              <w:rPr>
                <w:sz w:val="18"/>
                <w:szCs w:val="18"/>
              </w:rPr>
              <w:t>12/11/2012</w:t>
            </w:r>
          </w:p>
        </w:tc>
        <w:tc>
          <w:tcPr>
            <w:tcW w:w="1373" w:type="dxa"/>
            <w:shd w:val="clear" w:color="auto" w:fill="auto"/>
          </w:tcPr>
          <w:p w:rsidR="007C7FBA" w:rsidRPr="004201B0" w:rsidRDefault="007C7FBA" w:rsidP="003922CB">
            <w:pPr>
              <w:jc w:val="center"/>
              <w:rPr>
                <w:rFonts w:eastAsiaTheme="minorEastAsia"/>
                <w:sz w:val="18"/>
                <w:szCs w:val="18"/>
              </w:rPr>
            </w:pPr>
          </w:p>
        </w:tc>
      </w:tr>
      <w:tr w:rsidR="007C7FBA" w:rsidRPr="004201B0" w:rsidTr="000B5426">
        <w:trPr>
          <w:trHeight w:val="20"/>
          <w:jc w:val="center"/>
        </w:trPr>
        <w:tc>
          <w:tcPr>
            <w:tcW w:w="741" w:type="dxa"/>
            <w:shd w:val="clear" w:color="auto" w:fill="auto"/>
            <w:vAlign w:val="center"/>
          </w:tcPr>
          <w:p w:rsidR="007C7FBA" w:rsidRPr="004201B0" w:rsidRDefault="007C7FBA" w:rsidP="003922CB">
            <w:pPr>
              <w:jc w:val="center"/>
              <w:rPr>
                <w:rFonts w:eastAsiaTheme="minorEastAsia"/>
                <w:sz w:val="18"/>
                <w:szCs w:val="18"/>
              </w:rPr>
            </w:pPr>
            <w:r w:rsidRPr="004201B0">
              <w:rPr>
                <w:rFonts w:eastAsiaTheme="minorEastAsia" w:hint="eastAsia"/>
                <w:sz w:val="18"/>
                <w:szCs w:val="18"/>
              </w:rPr>
              <w:t>7</w:t>
            </w:r>
          </w:p>
        </w:tc>
        <w:tc>
          <w:tcPr>
            <w:tcW w:w="966" w:type="dxa"/>
            <w:shd w:val="clear" w:color="auto" w:fill="auto"/>
            <w:vAlign w:val="center"/>
          </w:tcPr>
          <w:p w:rsidR="007C7FBA" w:rsidRPr="004201B0" w:rsidRDefault="007C7FBA" w:rsidP="003922CB">
            <w:pPr>
              <w:jc w:val="center"/>
              <w:rPr>
                <w:rFonts w:eastAsiaTheme="minorEastAsia"/>
                <w:sz w:val="18"/>
                <w:szCs w:val="18"/>
              </w:rPr>
            </w:pPr>
            <w:r w:rsidRPr="004201B0">
              <w:rPr>
                <w:rFonts w:eastAsiaTheme="minorEastAsia" w:hint="eastAsia"/>
                <w:sz w:val="18"/>
                <w:szCs w:val="18"/>
              </w:rPr>
              <w:t>6</w:t>
            </w:r>
          </w:p>
        </w:tc>
        <w:tc>
          <w:tcPr>
            <w:tcW w:w="1337" w:type="dxa"/>
            <w:vMerge/>
            <w:vAlign w:val="center"/>
          </w:tcPr>
          <w:p w:rsidR="007C7FBA" w:rsidRPr="004201B0" w:rsidRDefault="007C7FBA" w:rsidP="003922CB">
            <w:pPr>
              <w:jc w:val="center"/>
              <w:rPr>
                <w:sz w:val="18"/>
                <w:szCs w:val="18"/>
              </w:rPr>
            </w:pPr>
          </w:p>
        </w:tc>
        <w:tc>
          <w:tcPr>
            <w:tcW w:w="3192" w:type="dxa"/>
            <w:vMerge/>
            <w:shd w:val="clear" w:color="auto" w:fill="auto"/>
            <w:vAlign w:val="center"/>
          </w:tcPr>
          <w:p w:rsidR="007C7FBA" w:rsidRPr="004201B0" w:rsidRDefault="007C7FBA" w:rsidP="003922CB">
            <w:pPr>
              <w:rPr>
                <w:sz w:val="18"/>
                <w:szCs w:val="18"/>
              </w:rPr>
            </w:pPr>
          </w:p>
        </w:tc>
        <w:tc>
          <w:tcPr>
            <w:tcW w:w="573" w:type="dxa"/>
            <w:shd w:val="clear" w:color="auto" w:fill="auto"/>
            <w:vAlign w:val="center"/>
          </w:tcPr>
          <w:p w:rsidR="007C7FBA" w:rsidRPr="004201B0" w:rsidRDefault="007C7FBA" w:rsidP="003922CB">
            <w:pPr>
              <w:jc w:val="center"/>
              <w:rPr>
                <w:rFonts w:eastAsiaTheme="minorEastAsia"/>
                <w:sz w:val="18"/>
                <w:szCs w:val="18"/>
              </w:rPr>
            </w:pPr>
            <w:r>
              <w:rPr>
                <w:rFonts w:eastAsiaTheme="minorEastAsia"/>
                <w:sz w:val="18"/>
                <w:szCs w:val="18"/>
              </w:rPr>
              <w:t>3</w:t>
            </w:r>
          </w:p>
        </w:tc>
        <w:tc>
          <w:tcPr>
            <w:tcW w:w="1373" w:type="dxa"/>
            <w:shd w:val="clear" w:color="auto" w:fill="auto"/>
          </w:tcPr>
          <w:p w:rsidR="007C7FBA" w:rsidRDefault="007C7FBA" w:rsidP="007C7FBA">
            <w:pPr>
              <w:jc w:val="center"/>
            </w:pPr>
            <w:r w:rsidRPr="00015D39">
              <w:rPr>
                <w:sz w:val="18"/>
                <w:szCs w:val="18"/>
              </w:rPr>
              <w:t>12/11/2012</w:t>
            </w:r>
          </w:p>
        </w:tc>
        <w:tc>
          <w:tcPr>
            <w:tcW w:w="1373" w:type="dxa"/>
            <w:shd w:val="clear" w:color="auto" w:fill="auto"/>
          </w:tcPr>
          <w:p w:rsidR="007C7FBA" w:rsidRPr="004201B0" w:rsidRDefault="007C7FBA" w:rsidP="003922CB">
            <w:pPr>
              <w:jc w:val="center"/>
              <w:rPr>
                <w:rFonts w:eastAsiaTheme="minorEastAsia"/>
                <w:sz w:val="18"/>
                <w:szCs w:val="18"/>
              </w:rPr>
            </w:pPr>
          </w:p>
        </w:tc>
      </w:tr>
      <w:tr w:rsidR="007C7FBA" w:rsidRPr="004201B0" w:rsidTr="000B5426">
        <w:trPr>
          <w:trHeight w:val="20"/>
          <w:jc w:val="center"/>
        </w:trPr>
        <w:tc>
          <w:tcPr>
            <w:tcW w:w="741" w:type="dxa"/>
            <w:shd w:val="clear" w:color="auto" w:fill="auto"/>
            <w:vAlign w:val="center"/>
          </w:tcPr>
          <w:p w:rsidR="007C7FBA" w:rsidRPr="004201B0" w:rsidRDefault="007C7FBA" w:rsidP="003922CB">
            <w:pPr>
              <w:jc w:val="center"/>
              <w:rPr>
                <w:rFonts w:eastAsiaTheme="minorEastAsia"/>
                <w:sz w:val="18"/>
                <w:szCs w:val="18"/>
              </w:rPr>
            </w:pPr>
            <w:r w:rsidRPr="004201B0">
              <w:rPr>
                <w:rFonts w:eastAsiaTheme="minorEastAsia" w:hint="eastAsia"/>
                <w:sz w:val="18"/>
                <w:szCs w:val="18"/>
              </w:rPr>
              <w:t>8</w:t>
            </w:r>
          </w:p>
        </w:tc>
        <w:tc>
          <w:tcPr>
            <w:tcW w:w="966" w:type="dxa"/>
            <w:shd w:val="clear" w:color="auto" w:fill="auto"/>
            <w:vAlign w:val="center"/>
          </w:tcPr>
          <w:p w:rsidR="007C7FBA" w:rsidRPr="004201B0" w:rsidRDefault="007C7FBA" w:rsidP="003922CB">
            <w:pPr>
              <w:jc w:val="center"/>
              <w:rPr>
                <w:rFonts w:eastAsiaTheme="minorEastAsia"/>
                <w:sz w:val="18"/>
                <w:szCs w:val="18"/>
              </w:rPr>
            </w:pPr>
            <w:r w:rsidRPr="004201B0">
              <w:rPr>
                <w:rFonts w:eastAsiaTheme="minorEastAsia" w:hint="eastAsia"/>
                <w:sz w:val="18"/>
                <w:szCs w:val="18"/>
              </w:rPr>
              <w:t>7</w:t>
            </w:r>
          </w:p>
        </w:tc>
        <w:tc>
          <w:tcPr>
            <w:tcW w:w="1337" w:type="dxa"/>
            <w:vMerge/>
            <w:vAlign w:val="center"/>
          </w:tcPr>
          <w:p w:rsidR="007C7FBA" w:rsidRPr="004201B0" w:rsidRDefault="007C7FBA" w:rsidP="003922CB">
            <w:pPr>
              <w:jc w:val="center"/>
              <w:rPr>
                <w:sz w:val="18"/>
                <w:szCs w:val="18"/>
              </w:rPr>
            </w:pPr>
          </w:p>
        </w:tc>
        <w:tc>
          <w:tcPr>
            <w:tcW w:w="3192" w:type="dxa"/>
            <w:vMerge/>
            <w:shd w:val="clear" w:color="auto" w:fill="auto"/>
            <w:vAlign w:val="center"/>
          </w:tcPr>
          <w:p w:rsidR="007C7FBA" w:rsidRPr="004201B0" w:rsidRDefault="007C7FBA" w:rsidP="003922CB">
            <w:pPr>
              <w:rPr>
                <w:sz w:val="18"/>
                <w:szCs w:val="18"/>
              </w:rPr>
            </w:pPr>
          </w:p>
        </w:tc>
        <w:tc>
          <w:tcPr>
            <w:tcW w:w="573" w:type="dxa"/>
            <w:shd w:val="clear" w:color="auto" w:fill="auto"/>
            <w:vAlign w:val="center"/>
          </w:tcPr>
          <w:p w:rsidR="007C7FBA" w:rsidRPr="004201B0" w:rsidRDefault="007C7FBA" w:rsidP="003922CB">
            <w:pPr>
              <w:jc w:val="center"/>
              <w:rPr>
                <w:rFonts w:eastAsiaTheme="minorEastAsia"/>
                <w:sz w:val="18"/>
                <w:szCs w:val="18"/>
              </w:rPr>
            </w:pPr>
            <w:r>
              <w:rPr>
                <w:rFonts w:eastAsiaTheme="minorEastAsia"/>
                <w:sz w:val="18"/>
                <w:szCs w:val="18"/>
              </w:rPr>
              <w:t>3</w:t>
            </w:r>
          </w:p>
        </w:tc>
        <w:tc>
          <w:tcPr>
            <w:tcW w:w="1373" w:type="dxa"/>
            <w:shd w:val="clear" w:color="auto" w:fill="auto"/>
          </w:tcPr>
          <w:p w:rsidR="007C7FBA" w:rsidRDefault="007C7FBA" w:rsidP="007C7FBA">
            <w:pPr>
              <w:jc w:val="center"/>
            </w:pPr>
            <w:r w:rsidRPr="00015D39">
              <w:rPr>
                <w:sz w:val="18"/>
                <w:szCs w:val="18"/>
              </w:rPr>
              <w:t>12/11/2012</w:t>
            </w:r>
          </w:p>
        </w:tc>
        <w:tc>
          <w:tcPr>
            <w:tcW w:w="1373" w:type="dxa"/>
            <w:shd w:val="clear" w:color="auto" w:fill="auto"/>
          </w:tcPr>
          <w:p w:rsidR="007C7FBA" w:rsidRPr="004201B0" w:rsidRDefault="007C7FBA" w:rsidP="003922CB">
            <w:pPr>
              <w:jc w:val="center"/>
              <w:rPr>
                <w:rFonts w:eastAsiaTheme="minorEastAsia"/>
                <w:sz w:val="18"/>
                <w:szCs w:val="18"/>
              </w:rPr>
            </w:pPr>
          </w:p>
        </w:tc>
      </w:tr>
      <w:tr w:rsidR="006A421B" w:rsidRPr="004201B0" w:rsidTr="000B5426">
        <w:trPr>
          <w:trHeight w:val="20"/>
          <w:jc w:val="center"/>
        </w:trPr>
        <w:tc>
          <w:tcPr>
            <w:tcW w:w="741" w:type="dxa"/>
            <w:shd w:val="clear" w:color="auto" w:fill="auto"/>
            <w:vAlign w:val="center"/>
          </w:tcPr>
          <w:p w:rsidR="006A421B" w:rsidRPr="004201B0" w:rsidRDefault="006A421B" w:rsidP="003922CB">
            <w:pPr>
              <w:jc w:val="center"/>
              <w:rPr>
                <w:rFonts w:eastAsiaTheme="minorEastAsia"/>
                <w:sz w:val="18"/>
                <w:szCs w:val="18"/>
              </w:rPr>
            </w:pPr>
            <w:r w:rsidRPr="004201B0">
              <w:rPr>
                <w:rFonts w:eastAsiaTheme="minorEastAsia" w:hint="eastAsia"/>
                <w:sz w:val="18"/>
                <w:szCs w:val="18"/>
              </w:rPr>
              <w:t>9</w:t>
            </w:r>
          </w:p>
        </w:tc>
        <w:tc>
          <w:tcPr>
            <w:tcW w:w="966" w:type="dxa"/>
            <w:shd w:val="clear" w:color="auto" w:fill="auto"/>
            <w:vAlign w:val="center"/>
          </w:tcPr>
          <w:p w:rsidR="006A421B" w:rsidRPr="004201B0" w:rsidRDefault="006A421B" w:rsidP="003922CB">
            <w:pPr>
              <w:jc w:val="center"/>
              <w:rPr>
                <w:rFonts w:eastAsiaTheme="minorEastAsia"/>
                <w:sz w:val="18"/>
                <w:szCs w:val="18"/>
              </w:rPr>
            </w:pPr>
            <w:r w:rsidRPr="004201B0">
              <w:rPr>
                <w:rFonts w:eastAsiaTheme="minorEastAsia" w:hint="eastAsia"/>
                <w:sz w:val="18"/>
                <w:szCs w:val="18"/>
              </w:rPr>
              <w:t>A1</w:t>
            </w:r>
          </w:p>
        </w:tc>
        <w:tc>
          <w:tcPr>
            <w:tcW w:w="1337" w:type="dxa"/>
            <w:vMerge/>
            <w:vAlign w:val="center"/>
          </w:tcPr>
          <w:p w:rsidR="006A421B" w:rsidRPr="004201B0" w:rsidRDefault="006A421B" w:rsidP="003922CB">
            <w:pPr>
              <w:jc w:val="center"/>
              <w:rPr>
                <w:rFonts w:eastAsiaTheme="minorEastAsia"/>
                <w:sz w:val="18"/>
                <w:szCs w:val="18"/>
              </w:rPr>
            </w:pPr>
          </w:p>
        </w:tc>
        <w:tc>
          <w:tcPr>
            <w:tcW w:w="3192" w:type="dxa"/>
            <w:vMerge/>
            <w:shd w:val="clear" w:color="auto" w:fill="auto"/>
            <w:vAlign w:val="center"/>
          </w:tcPr>
          <w:p w:rsidR="006A421B" w:rsidRPr="004201B0" w:rsidRDefault="006A421B" w:rsidP="003922CB">
            <w:pPr>
              <w:rPr>
                <w:rFonts w:eastAsiaTheme="minorEastAsia"/>
                <w:sz w:val="18"/>
                <w:szCs w:val="18"/>
              </w:rPr>
            </w:pPr>
          </w:p>
        </w:tc>
        <w:tc>
          <w:tcPr>
            <w:tcW w:w="573" w:type="dxa"/>
            <w:shd w:val="clear" w:color="auto" w:fill="auto"/>
            <w:vAlign w:val="center"/>
          </w:tcPr>
          <w:p w:rsidR="006A421B" w:rsidRPr="004201B0" w:rsidRDefault="007C7FBA" w:rsidP="003922CB">
            <w:pPr>
              <w:jc w:val="center"/>
              <w:rPr>
                <w:rFonts w:eastAsiaTheme="minorEastAsia" w:cstheme="majorHAnsi"/>
                <w:sz w:val="18"/>
                <w:szCs w:val="18"/>
              </w:rPr>
            </w:pPr>
            <w:r>
              <w:rPr>
                <w:rFonts w:eastAsiaTheme="minorEastAsia" w:cstheme="majorHAnsi"/>
                <w:sz w:val="18"/>
                <w:szCs w:val="18"/>
              </w:rPr>
              <w:t>4</w:t>
            </w:r>
          </w:p>
        </w:tc>
        <w:tc>
          <w:tcPr>
            <w:tcW w:w="1373" w:type="dxa"/>
            <w:shd w:val="clear" w:color="auto" w:fill="auto"/>
            <w:vAlign w:val="center"/>
          </w:tcPr>
          <w:p w:rsidR="006A421B" w:rsidRPr="004201B0" w:rsidRDefault="007C7FBA" w:rsidP="007C7FBA">
            <w:pPr>
              <w:jc w:val="center"/>
              <w:rPr>
                <w:sz w:val="18"/>
                <w:szCs w:val="18"/>
              </w:rPr>
            </w:pPr>
            <w:r>
              <w:rPr>
                <w:sz w:val="18"/>
                <w:szCs w:val="18"/>
              </w:rPr>
              <w:t>05/07/2012</w:t>
            </w:r>
          </w:p>
        </w:tc>
        <w:tc>
          <w:tcPr>
            <w:tcW w:w="1373" w:type="dxa"/>
            <w:shd w:val="clear" w:color="auto" w:fill="auto"/>
          </w:tcPr>
          <w:p w:rsidR="006A421B" w:rsidRPr="004201B0" w:rsidRDefault="006A421B" w:rsidP="003922CB">
            <w:pPr>
              <w:jc w:val="center"/>
              <w:rPr>
                <w:rFonts w:eastAsiaTheme="minorEastAsia" w:cstheme="majorHAnsi"/>
                <w:sz w:val="18"/>
                <w:szCs w:val="18"/>
              </w:rPr>
            </w:pPr>
          </w:p>
        </w:tc>
      </w:tr>
      <w:tr w:rsidR="007C7FBA" w:rsidRPr="004201B0" w:rsidTr="000B5426">
        <w:trPr>
          <w:trHeight w:val="20"/>
          <w:jc w:val="center"/>
        </w:trPr>
        <w:tc>
          <w:tcPr>
            <w:tcW w:w="741" w:type="dxa"/>
            <w:shd w:val="clear" w:color="auto" w:fill="auto"/>
            <w:vAlign w:val="center"/>
          </w:tcPr>
          <w:p w:rsidR="007C7FBA" w:rsidRPr="004201B0" w:rsidRDefault="007C7FBA" w:rsidP="003922CB">
            <w:pPr>
              <w:jc w:val="center"/>
              <w:rPr>
                <w:rFonts w:eastAsiaTheme="minorEastAsia"/>
                <w:sz w:val="18"/>
                <w:szCs w:val="18"/>
              </w:rPr>
            </w:pPr>
            <w:r w:rsidRPr="004201B0">
              <w:rPr>
                <w:rFonts w:eastAsiaTheme="minorEastAsia" w:hint="eastAsia"/>
                <w:sz w:val="18"/>
                <w:szCs w:val="18"/>
              </w:rPr>
              <w:t>10</w:t>
            </w:r>
          </w:p>
        </w:tc>
        <w:tc>
          <w:tcPr>
            <w:tcW w:w="966" w:type="dxa"/>
            <w:shd w:val="clear" w:color="auto" w:fill="auto"/>
            <w:vAlign w:val="center"/>
          </w:tcPr>
          <w:p w:rsidR="007C7FBA" w:rsidRPr="004201B0" w:rsidRDefault="007C7FBA" w:rsidP="003922CB">
            <w:pPr>
              <w:jc w:val="center"/>
              <w:rPr>
                <w:rFonts w:eastAsiaTheme="minorEastAsia"/>
                <w:sz w:val="18"/>
                <w:szCs w:val="18"/>
              </w:rPr>
            </w:pPr>
            <w:r w:rsidRPr="004201B0">
              <w:rPr>
                <w:rFonts w:eastAsiaTheme="minorEastAsia" w:hint="eastAsia"/>
                <w:sz w:val="18"/>
                <w:szCs w:val="18"/>
              </w:rPr>
              <w:t>A2</w:t>
            </w:r>
          </w:p>
        </w:tc>
        <w:tc>
          <w:tcPr>
            <w:tcW w:w="1337" w:type="dxa"/>
            <w:vMerge/>
            <w:vAlign w:val="center"/>
          </w:tcPr>
          <w:p w:rsidR="007C7FBA" w:rsidRPr="004201B0" w:rsidRDefault="007C7FBA" w:rsidP="003922CB">
            <w:pPr>
              <w:jc w:val="center"/>
              <w:rPr>
                <w:rFonts w:eastAsiaTheme="minorEastAsia"/>
                <w:sz w:val="18"/>
                <w:szCs w:val="18"/>
              </w:rPr>
            </w:pPr>
          </w:p>
        </w:tc>
        <w:tc>
          <w:tcPr>
            <w:tcW w:w="3192" w:type="dxa"/>
            <w:vMerge/>
            <w:shd w:val="clear" w:color="auto" w:fill="auto"/>
            <w:vAlign w:val="center"/>
          </w:tcPr>
          <w:p w:rsidR="007C7FBA" w:rsidRPr="004201B0" w:rsidRDefault="007C7FBA" w:rsidP="003922CB">
            <w:pPr>
              <w:rPr>
                <w:rFonts w:eastAsiaTheme="minorEastAsia"/>
                <w:sz w:val="18"/>
                <w:szCs w:val="18"/>
              </w:rPr>
            </w:pPr>
          </w:p>
        </w:tc>
        <w:tc>
          <w:tcPr>
            <w:tcW w:w="573" w:type="dxa"/>
            <w:shd w:val="clear" w:color="auto" w:fill="auto"/>
            <w:vAlign w:val="center"/>
          </w:tcPr>
          <w:p w:rsidR="007C7FBA" w:rsidRPr="004201B0" w:rsidRDefault="007C7FBA" w:rsidP="003922CB">
            <w:pPr>
              <w:jc w:val="center"/>
              <w:rPr>
                <w:rFonts w:eastAsiaTheme="minorEastAsia" w:cstheme="majorHAnsi"/>
                <w:sz w:val="18"/>
                <w:szCs w:val="18"/>
              </w:rPr>
            </w:pPr>
            <w:r>
              <w:rPr>
                <w:rFonts w:eastAsiaTheme="minorEastAsia" w:cstheme="majorHAnsi"/>
                <w:sz w:val="18"/>
                <w:szCs w:val="18"/>
              </w:rPr>
              <w:t>4</w:t>
            </w:r>
          </w:p>
        </w:tc>
        <w:tc>
          <w:tcPr>
            <w:tcW w:w="1373" w:type="dxa"/>
            <w:shd w:val="clear" w:color="auto" w:fill="auto"/>
          </w:tcPr>
          <w:p w:rsidR="007C7FBA" w:rsidRDefault="007C7FBA" w:rsidP="007C7FBA">
            <w:pPr>
              <w:jc w:val="center"/>
            </w:pPr>
            <w:r w:rsidRPr="0065659B">
              <w:rPr>
                <w:sz w:val="18"/>
                <w:szCs w:val="18"/>
              </w:rPr>
              <w:t>05/07/2012</w:t>
            </w:r>
          </w:p>
        </w:tc>
        <w:tc>
          <w:tcPr>
            <w:tcW w:w="1373" w:type="dxa"/>
            <w:shd w:val="clear" w:color="auto" w:fill="auto"/>
          </w:tcPr>
          <w:p w:rsidR="007C7FBA" w:rsidRPr="004201B0" w:rsidRDefault="007C7FBA" w:rsidP="003922CB">
            <w:pPr>
              <w:jc w:val="center"/>
              <w:rPr>
                <w:rFonts w:eastAsiaTheme="minorEastAsia" w:cstheme="majorHAnsi"/>
                <w:sz w:val="18"/>
                <w:szCs w:val="18"/>
              </w:rPr>
            </w:pPr>
          </w:p>
        </w:tc>
      </w:tr>
      <w:tr w:rsidR="007C7FBA" w:rsidRPr="004201B0" w:rsidTr="000B5426">
        <w:trPr>
          <w:trHeight w:val="20"/>
          <w:jc w:val="center"/>
        </w:trPr>
        <w:tc>
          <w:tcPr>
            <w:tcW w:w="741" w:type="dxa"/>
            <w:shd w:val="clear" w:color="auto" w:fill="auto"/>
            <w:vAlign w:val="center"/>
          </w:tcPr>
          <w:p w:rsidR="007C7FBA" w:rsidRPr="004201B0" w:rsidRDefault="007C7FBA" w:rsidP="003922CB">
            <w:pPr>
              <w:jc w:val="center"/>
              <w:rPr>
                <w:rFonts w:eastAsiaTheme="minorEastAsia"/>
                <w:sz w:val="18"/>
                <w:szCs w:val="18"/>
              </w:rPr>
            </w:pPr>
            <w:r w:rsidRPr="004201B0">
              <w:rPr>
                <w:rFonts w:eastAsiaTheme="minorEastAsia" w:hint="eastAsia"/>
                <w:sz w:val="18"/>
                <w:szCs w:val="18"/>
              </w:rPr>
              <w:t>11</w:t>
            </w:r>
          </w:p>
        </w:tc>
        <w:tc>
          <w:tcPr>
            <w:tcW w:w="966" w:type="dxa"/>
            <w:shd w:val="clear" w:color="auto" w:fill="auto"/>
            <w:vAlign w:val="center"/>
          </w:tcPr>
          <w:p w:rsidR="007C7FBA" w:rsidRPr="004201B0" w:rsidRDefault="007C7FBA" w:rsidP="003922CB">
            <w:pPr>
              <w:jc w:val="center"/>
              <w:rPr>
                <w:rFonts w:eastAsiaTheme="minorEastAsia"/>
                <w:sz w:val="18"/>
                <w:szCs w:val="18"/>
              </w:rPr>
            </w:pPr>
            <w:r w:rsidRPr="004201B0">
              <w:rPr>
                <w:rFonts w:eastAsiaTheme="minorEastAsia" w:hint="eastAsia"/>
                <w:sz w:val="18"/>
                <w:szCs w:val="18"/>
              </w:rPr>
              <w:t>A3</w:t>
            </w:r>
          </w:p>
        </w:tc>
        <w:tc>
          <w:tcPr>
            <w:tcW w:w="1337" w:type="dxa"/>
            <w:vMerge/>
            <w:vAlign w:val="center"/>
          </w:tcPr>
          <w:p w:rsidR="007C7FBA" w:rsidRPr="004201B0" w:rsidRDefault="007C7FBA" w:rsidP="003922CB">
            <w:pPr>
              <w:jc w:val="center"/>
              <w:rPr>
                <w:rFonts w:eastAsiaTheme="minorEastAsia"/>
                <w:sz w:val="18"/>
                <w:szCs w:val="18"/>
              </w:rPr>
            </w:pPr>
          </w:p>
        </w:tc>
        <w:tc>
          <w:tcPr>
            <w:tcW w:w="3192" w:type="dxa"/>
            <w:vMerge/>
            <w:shd w:val="clear" w:color="auto" w:fill="auto"/>
            <w:vAlign w:val="center"/>
          </w:tcPr>
          <w:p w:rsidR="007C7FBA" w:rsidRPr="004201B0" w:rsidRDefault="007C7FBA" w:rsidP="003922CB">
            <w:pPr>
              <w:rPr>
                <w:rFonts w:eastAsiaTheme="minorEastAsia"/>
                <w:sz w:val="18"/>
                <w:szCs w:val="18"/>
              </w:rPr>
            </w:pPr>
          </w:p>
        </w:tc>
        <w:tc>
          <w:tcPr>
            <w:tcW w:w="573" w:type="dxa"/>
            <w:shd w:val="clear" w:color="auto" w:fill="auto"/>
            <w:vAlign w:val="center"/>
          </w:tcPr>
          <w:p w:rsidR="007C7FBA" w:rsidRPr="004201B0" w:rsidRDefault="007C7FBA" w:rsidP="003922CB">
            <w:pPr>
              <w:jc w:val="center"/>
              <w:rPr>
                <w:rFonts w:eastAsiaTheme="minorEastAsia" w:cstheme="majorHAnsi"/>
                <w:sz w:val="18"/>
                <w:szCs w:val="18"/>
              </w:rPr>
            </w:pPr>
            <w:r>
              <w:rPr>
                <w:rFonts w:eastAsiaTheme="minorEastAsia" w:cstheme="majorHAnsi"/>
                <w:sz w:val="18"/>
                <w:szCs w:val="18"/>
              </w:rPr>
              <w:t>3</w:t>
            </w:r>
          </w:p>
        </w:tc>
        <w:tc>
          <w:tcPr>
            <w:tcW w:w="1373" w:type="dxa"/>
            <w:shd w:val="clear" w:color="auto" w:fill="auto"/>
          </w:tcPr>
          <w:p w:rsidR="007C7FBA" w:rsidRDefault="007C7FBA" w:rsidP="007C7FBA">
            <w:pPr>
              <w:jc w:val="center"/>
            </w:pPr>
            <w:r w:rsidRPr="0065659B">
              <w:rPr>
                <w:sz w:val="18"/>
                <w:szCs w:val="18"/>
              </w:rPr>
              <w:t>05/07/2012</w:t>
            </w:r>
          </w:p>
        </w:tc>
        <w:tc>
          <w:tcPr>
            <w:tcW w:w="1373" w:type="dxa"/>
            <w:shd w:val="clear" w:color="auto" w:fill="auto"/>
          </w:tcPr>
          <w:p w:rsidR="007C7FBA" w:rsidRPr="004201B0" w:rsidRDefault="007C7FBA" w:rsidP="003922CB">
            <w:pPr>
              <w:jc w:val="center"/>
              <w:rPr>
                <w:rFonts w:eastAsiaTheme="minorEastAsia" w:cstheme="majorHAnsi"/>
                <w:sz w:val="18"/>
                <w:szCs w:val="18"/>
              </w:rPr>
            </w:pPr>
          </w:p>
        </w:tc>
      </w:tr>
      <w:tr w:rsidR="006A421B" w:rsidRPr="004201B0" w:rsidTr="000B5426">
        <w:trPr>
          <w:trHeight w:val="20"/>
          <w:jc w:val="center"/>
        </w:trPr>
        <w:tc>
          <w:tcPr>
            <w:tcW w:w="741" w:type="dxa"/>
            <w:shd w:val="clear" w:color="auto" w:fill="auto"/>
            <w:vAlign w:val="center"/>
          </w:tcPr>
          <w:p w:rsidR="006A421B" w:rsidRPr="004201B0" w:rsidRDefault="006A421B" w:rsidP="003922CB">
            <w:pPr>
              <w:jc w:val="center"/>
              <w:rPr>
                <w:rFonts w:eastAsiaTheme="minorEastAsia"/>
                <w:sz w:val="18"/>
                <w:szCs w:val="18"/>
              </w:rPr>
            </w:pPr>
            <w:r w:rsidRPr="004201B0">
              <w:rPr>
                <w:rFonts w:eastAsiaTheme="minorEastAsia" w:hint="eastAsia"/>
                <w:sz w:val="18"/>
                <w:szCs w:val="18"/>
              </w:rPr>
              <w:t>12</w:t>
            </w:r>
          </w:p>
        </w:tc>
        <w:tc>
          <w:tcPr>
            <w:tcW w:w="966" w:type="dxa"/>
            <w:shd w:val="clear" w:color="auto" w:fill="auto"/>
            <w:vAlign w:val="center"/>
          </w:tcPr>
          <w:p w:rsidR="006A421B" w:rsidRPr="004201B0" w:rsidRDefault="006A421B" w:rsidP="003922CB">
            <w:pPr>
              <w:jc w:val="center"/>
              <w:rPr>
                <w:rFonts w:eastAsiaTheme="minorEastAsia"/>
                <w:sz w:val="18"/>
                <w:szCs w:val="18"/>
              </w:rPr>
            </w:pPr>
            <w:r w:rsidRPr="004201B0">
              <w:rPr>
                <w:rFonts w:eastAsiaTheme="minorEastAsia" w:hint="eastAsia"/>
                <w:sz w:val="18"/>
                <w:szCs w:val="18"/>
              </w:rPr>
              <w:t>A4</w:t>
            </w:r>
          </w:p>
        </w:tc>
        <w:tc>
          <w:tcPr>
            <w:tcW w:w="1337" w:type="dxa"/>
            <w:vMerge/>
            <w:vAlign w:val="center"/>
          </w:tcPr>
          <w:p w:rsidR="006A421B" w:rsidRPr="004201B0" w:rsidRDefault="006A421B" w:rsidP="003922CB">
            <w:pPr>
              <w:jc w:val="center"/>
              <w:rPr>
                <w:rFonts w:eastAsiaTheme="minorEastAsia"/>
                <w:sz w:val="18"/>
                <w:szCs w:val="18"/>
              </w:rPr>
            </w:pPr>
          </w:p>
        </w:tc>
        <w:tc>
          <w:tcPr>
            <w:tcW w:w="3192" w:type="dxa"/>
            <w:vMerge/>
            <w:shd w:val="clear" w:color="auto" w:fill="auto"/>
            <w:vAlign w:val="center"/>
          </w:tcPr>
          <w:p w:rsidR="006A421B" w:rsidRPr="004201B0" w:rsidRDefault="006A421B" w:rsidP="003922CB">
            <w:pPr>
              <w:rPr>
                <w:rFonts w:eastAsiaTheme="minorEastAsia"/>
                <w:sz w:val="18"/>
                <w:szCs w:val="18"/>
              </w:rPr>
            </w:pPr>
          </w:p>
        </w:tc>
        <w:tc>
          <w:tcPr>
            <w:tcW w:w="573" w:type="dxa"/>
            <w:shd w:val="clear" w:color="auto" w:fill="auto"/>
            <w:vAlign w:val="center"/>
          </w:tcPr>
          <w:p w:rsidR="006A421B" w:rsidRPr="004201B0" w:rsidRDefault="007C7FBA" w:rsidP="003922CB">
            <w:pPr>
              <w:jc w:val="center"/>
              <w:rPr>
                <w:rFonts w:eastAsiaTheme="minorEastAsia" w:cstheme="majorHAnsi"/>
                <w:sz w:val="18"/>
                <w:szCs w:val="18"/>
              </w:rPr>
            </w:pPr>
            <w:r>
              <w:rPr>
                <w:rFonts w:eastAsiaTheme="minorEastAsia" w:cstheme="majorHAnsi"/>
                <w:sz w:val="18"/>
                <w:szCs w:val="18"/>
              </w:rPr>
              <w:t>1</w:t>
            </w:r>
          </w:p>
        </w:tc>
        <w:tc>
          <w:tcPr>
            <w:tcW w:w="1373" w:type="dxa"/>
            <w:shd w:val="clear" w:color="auto" w:fill="auto"/>
            <w:vAlign w:val="center"/>
          </w:tcPr>
          <w:p w:rsidR="006A421B" w:rsidRPr="004201B0" w:rsidRDefault="007C7FBA" w:rsidP="007C7FBA">
            <w:pPr>
              <w:jc w:val="center"/>
              <w:rPr>
                <w:sz w:val="18"/>
                <w:szCs w:val="18"/>
              </w:rPr>
            </w:pPr>
            <w:r>
              <w:rPr>
                <w:sz w:val="18"/>
                <w:szCs w:val="18"/>
              </w:rPr>
              <w:t>17/01/2012</w:t>
            </w:r>
          </w:p>
        </w:tc>
        <w:tc>
          <w:tcPr>
            <w:tcW w:w="1373" w:type="dxa"/>
            <w:shd w:val="clear" w:color="auto" w:fill="auto"/>
          </w:tcPr>
          <w:p w:rsidR="006A421B" w:rsidRPr="004201B0" w:rsidRDefault="006A421B" w:rsidP="003922CB">
            <w:pPr>
              <w:jc w:val="center"/>
              <w:rPr>
                <w:rFonts w:eastAsiaTheme="minorEastAsia" w:cstheme="majorHAnsi"/>
                <w:sz w:val="18"/>
                <w:szCs w:val="18"/>
              </w:rPr>
            </w:pPr>
          </w:p>
        </w:tc>
      </w:tr>
      <w:tr w:rsidR="006A421B" w:rsidRPr="004201B0" w:rsidTr="000B5426">
        <w:trPr>
          <w:trHeight w:val="20"/>
          <w:jc w:val="center"/>
        </w:trPr>
        <w:tc>
          <w:tcPr>
            <w:tcW w:w="741" w:type="dxa"/>
            <w:shd w:val="clear" w:color="auto" w:fill="auto"/>
            <w:vAlign w:val="center"/>
          </w:tcPr>
          <w:p w:rsidR="006A421B" w:rsidRPr="004201B0" w:rsidRDefault="006A421B" w:rsidP="003922CB">
            <w:pPr>
              <w:jc w:val="center"/>
              <w:rPr>
                <w:rFonts w:eastAsiaTheme="minorEastAsia"/>
                <w:sz w:val="18"/>
                <w:szCs w:val="18"/>
              </w:rPr>
            </w:pPr>
            <w:r w:rsidRPr="004201B0">
              <w:rPr>
                <w:rFonts w:eastAsiaTheme="minorEastAsia" w:hint="eastAsia"/>
                <w:sz w:val="18"/>
                <w:szCs w:val="18"/>
              </w:rPr>
              <w:t>13</w:t>
            </w:r>
          </w:p>
        </w:tc>
        <w:tc>
          <w:tcPr>
            <w:tcW w:w="966" w:type="dxa"/>
            <w:shd w:val="clear" w:color="auto" w:fill="auto"/>
            <w:vAlign w:val="center"/>
          </w:tcPr>
          <w:p w:rsidR="006A421B" w:rsidRPr="004201B0" w:rsidRDefault="006A421B" w:rsidP="003922CB">
            <w:pPr>
              <w:jc w:val="center"/>
              <w:rPr>
                <w:rFonts w:eastAsiaTheme="minorEastAsia"/>
                <w:sz w:val="18"/>
                <w:szCs w:val="18"/>
              </w:rPr>
            </w:pPr>
            <w:r w:rsidRPr="004201B0">
              <w:rPr>
                <w:rFonts w:eastAsiaTheme="minorEastAsia" w:hint="eastAsia"/>
                <w:sz w:val="18"/>
                <w:szCs w:val="18"/>
              </w:rPr>
              <w:t>A5</w:t>
            </w:r>
          </w:p>
        </w:tc>
        <w:tc>
          <w:tcPr>
            <w:tcW w:w="1337" w:type="dxa"/>
            <w:vMerge/>
            <w:vAlign w:val="center"/>
          </w:tcPr>
          <w:p w:rsidR="006A421B" w:rsidRPr="004201B0" w:rsidRDefault="006A421B" w:rsidP="003922CB">
            <w:pPr>
              <w:jc w:val="center"/>
              <w:rPr>
                <w:rFonts w:eastAsiaTheme="minorEastAsia"/>
                <w:sz w:val="18"/>
                <w:szCs w:val="18"/>
              </w:rPr>
            </w:pPr>
          </w:p>
        </w:tc>
        <w:tc>
          <w:tcPr>
            <w:tcW w:w="3192" w:type="dxa"/>
            <w:vMerge/>
            <w:shd w:val="clear" w:color="auto" w:fill="auto"/>
            <w:vAlign w:val="center"/>
          </w:tcPr>
          <w:p w:rsidR="006A421B" w:rsidRPr="004201B0" w:rsidRDefault="006A421B" w:rsidP="003922CB">
            <w:pPr>
              <w:rPr>
                <w:rFonts w:eastAsiaTheme="minorEastAsia"/>
                <w:sz w:val="18"/>
                <w:szCs w:val="18"/>
              </w:rPr>
            </w:pPr>
          </w:p>
        </w:tc>
        <w:tc>
          <w:tcPr>
            <w:tcW w:w="573" w:type="dxa"/>
            <w:shd w:val="clear" w:color="auto" w:fill="auto"/>
            <w:vAlign w:val="center"/>
          </w:tcPr>
          <w:p w:rsidR="006A421B" w:rsidRPr="004201B0" w:rsidRDefault="007C7FBA" w:rsidP="003922CB">
            <w:pPr>
              <w:jc w:val="center"/>
              <w:rPr>
                <w:rFonts w:eastAsiaTheme="minorEastAsia" w:cstheme="majorHAnsi"/>
                <w:sz w:val="18"/>
                <w:szCs w:val="18"/>
              </w:rPr>
            </w:pPr>
            <w:r>
              <w:rPr>
                <w:rFonts w:eastAsiaTheme="minorEastAsia" w:cstheme="majorHAnsi"/>
                <w:sz w:val="18"/>
                <w:szCs w:val="18"/>
              </w:rPr>
              <w:t>3</w:t>
            </w:r>
          </w:p>
        </w:tc>
        <w:tc>
          <w:tcPr>
            <w:tcW w:w="1373" w:type="dxa"/>
            <w:shd w:val="clear" w:color="auto" w:fill="auto"/>
            <w:vAlign w:val="center"/>
          </w:tcPr>
          <w:p w:rsidR="006A421B" w:rsidRPr="004201B0" w:rsidRDefault="007C7FBA" w:rsidP="003922CB">
            <w:pPr>
              <w:jc w:val="center"/>
              <w:rPr>
                <w:rFonts w:eastAsiaTheme="minorEastAsia" w:cstheme="majorHAnsi"/>
                <w:sz w:val="18"/>
                <w:szCs w:val="18"/>
              </w:rPr>
            </w:pPr>
            <w:r>
              <w:rPr>
                <w:sz w:val="18"/>
                <w:szCs w:val="18"/>
              </w:rPr>
              <w:t>05/07/2012</w:t>
            </w:r>
          </w:p>
        </w:tc>
        <w:tc>
          <w:tcPr>
            <w:tcW w:w="1373" w:type="dxa"/>
            <w:shd w:val="clear" w:color="auto" w:fill="auto"/>
          </w:tcPr>
          <w:p w:rsidR="006A421B" w:rsidRPr="004201B0" w:rsidRDefault="006A421B" w:rsidP="003922CB">
            <w:pPr>
              <w:jc w:val="center"/>
              <w:rPr>
                <w:rFonts w:eastAsiaTheme="minorEastAsia" w:cstheme="majorHAnsi"/>
                <w:sz w:val="18"/>
                <w:szCs w:val="18"/>
              </w:rPr>
            </w:pPr>
          </w:p>
        </w:tc>
      </w:tr>
      <w:tr w:rsidR="006A421B" w:rsidRPr="004201B0" w:rsidTr="000E5236">
        <w:trPr>
          <w:trHeight w:val="20"/>
          <w:jc w:val="center"/>
        </w:trPr>
        <w:tc>
          <w:tcPr>
            <w:tcW w:w="741" w:type="dxa"/>
            <w:shd w:val="clear" w:color="auto" w:fill="auto"/>
            <w:vAlign w:val="center"/>
          </w:tcPr>
          <w:p w:rsidR="006A421B" w:rsidRPr="004201B0" w:rsidRDefault="006A421B" w:rsidP="003922CB">
            <w:pPr>
              <w:jc w:val="center"/>
              <w:rPr>
                <w:rFonts w:eastAsiaTheme="minorEastAsia"/>
                <w:sz w:val="18"/>
                <w:szCs w:val="18"/>
              </w:rPr>
            </w:pPr>
            <w:r w:rsidRPr="004201B0">
              <w:rPr>
                <w:rFonts w:eastAsiaTheme="minorEastAsia" w:hint="eastAsia"/>
                <w:sz w:val="18"/>
                <w:szCs w:val="18"/>
              </w:rPr>
              <w:t>14</w:t>
            </w:r>
          </w:p>
        </w:tc>
        <w:tc>
          <w:tcPr>
            <w:tcW w:w="966" w:type="dxa"/>
            <w:shd w:val="clear" w:color="auto" w:fill="auto"/>
            <w:vAlign w:val="center"/>
          </w:tcPr>
          <w:p w:rsidR="006A421B" w:rsidRPr="004201B0" w:rsidRDefault="006A421B" w:rsidP="003922CB">
            <w:pPr>
              <w:jc w:val="center"/>
              <w:rPr>
                <w:rFonts w:eastAsiaTheme="minorEastAsia"/>
                <w:sz w:val="18"/>
                <w:szCs w:val="18"/>
              </w:rPr>
            </w:pPr>
            <w:r w:rsidRPr="004201B0">
              <w:rPr>
                <w:rFonts w:eastAsiaTheme="minorEastAsia" w:hint="eastAsia"/>
                <w:sz w:val="18"/>
                <w:szCs w:val="18"/>
              </w:rPr>
              <w:t>13A</w:t>
            </w:r>
          </w:p>
        </w:tc>
        <w:tc>
          <w:tcPr>
            <w:tcW w:w="1337" w:type="dxa"/>
            <w:vMerge/>
            <w:vAlign w:val="center"/>
          </w:tcPr>
          <w:p w:rsidR="006A421B" w:rsidRPr="004201B0" w:rsidRDefault="006A421B" w:rsidP="003922CB">
            <w:pPr>
              <w:jc w:val="center"/>
              <w:rPr>
                <w:rFonts w:eastAsiaTheme="minorEastAsia"/>
                <w:sz w:val="18"/>
                <w:szCs w:val="18"/>
              </w:rPr>
            </w:pPr>
          </w:p>
        </w:tc>
        <w:tc>
          <w:tcPr>
            <w:tcW w:w="3192" w:type="dxa"/>
            <w:vMerge/>
            <w:shd w:val="clear" w:color="auto" w:fill="auto"/>
            <w:vAlign w:val="center"/>
          </w:tcPr>
          <w:p w:rsidR="006A421B" w:rsidRPr="004201B0" w:rsidRDefault="006A421B" w:rsidP="003922CB">
            <w:pPr>
              <w:rPr>
                <w:rFonts w:eastAsiaTheme="minorEastAsia"/>
                <w:sz w:val="18"/>
                <w:szCs w:val="18"/>
              </w:rPr>
            </w:pPr>
          </w:p>
        </w:tc>
        <w:tc>
          <w:tcPr>
            <w:tcW w:w="573" w:type="dxa"/>
            <w:shd w:val="clear" w:color="auto" w:fill="FFFF00"/>
            <w:vAlign w:val="center"/>
          </w:tcPr>
          <w:p w:rsidR="006A421B" w:rsidRPr="004201B0" w:rsidRDefault="002F7D81" w:rsidP="003922CB">
            <w:pPr>
              <w:jc w:val="center"/>
              <w:rPr>
                <w:rFonts w:eastAsiaTheme="minorEastAsia" w:cstheme="majorHAnsi"/>
                <w:sz w:val="18"/>
                <w:szCs w:val="18"/>
              </w:rPr>
            </w:pPr>
            <w:r>
              <w:rPr>
                <w:rFonts w:eastAsiaTheme="minorEastAsia" w:cstheme="majorHAnsi"/>
                <w:sz w:val="18"/>
                <w:szCs w:val="18"/>
              </w:rPr>
              <w:t>1</w:t>
            </w:r>
          </w:p>
        </w:tc>
        <w:tc>
          <w:tcPr>
            <w:tcW w:w="1373" w:type="dxa"/>
            <w:shd w:val="clear" w:color="auto" w:fill="FFFF00"/>
            <w:vAlign w:val="center"/>
          </w:tcPr>
          <w:p w:rsidR="006A421B" w:rsidRPr="004201B0" w:rsidRDefault="002F7D81" w:rsidP="003922CB">
            <w:pPr>
              <w:jc w:val="center"/>
              <w:rPr>
                <w:rFonts w:eastAsiaTheme="minorEastAsia" w:cstheme="majorHAnsi"/>
                <w:sz w:val="18"/>
                <w:szCs w:val="18"/>
              </w:rPr>
            </w:pPr>
            <w:r>
              <w:rPr>
                <w:rFonts w:eastAsiaTheme="minorEastAsia" w:cstheme="majorHAnsi"/>
                <w:sz w:val="18"/>
                <w:szCs w:val="18"/>
              </w:rPr>
              <w:t>06/06/2014</w:t>
            </w:r>
          </w:p>
        </w:tc>
        <w:tc>
          <w:tcPr>
            <w:tcW w:w="1373" w:type="dxa"/>
            <w:shd w:val="clear" w:color="auto" w:fill="FFFF00"/>
          </w:tcPr>
          <w:p w:rsidR="006A421B" w:rsidRPr="004201B0" w:rsidRDefault="006A421B" w:rsidP="003922CB">
            <w:pPr>
              <w:jc w:val="center"/>
              <w:rPr>
                <w:rFonts w:eastAsiaTheme="minorEastAsia" w:cstheme="majorHAnsi"/>
                <w:sz w:val="18"/>
                <w:szCs w:val="18"/>
              </w:rPr>
            </w:pPr>
          </w:p>
        </w:tc>
      </w:tr>
      <w:tr w:rsidR="006A421B" w:rsidRPr="004201B0" w:rsidTr="000E5236">
        <w:trPr>
          <w:trHeight w:val="20"/>
          <w:jc w:val="center"/>
        </w:trPr>
        <w:tc>
          <w:tcPr>
            <w:tcW w:w="741" w:type="dxa"/>
            <w:shd w:val="clear" w:color="auto" w:fill="auto"/>
            <w:vAlign w:val="center"/>
          </w:tcPr>
          <w:p w:rsidR="006A421B" w:rsidRPr="004201B0" w:rsidRDefault="006A421B" w:rsidP="003922CB">
            <w:pPr>
              <w:jc w:val="center"/>
              <w:rPr>
                <w:rFonts w:eastAsiaTheme="minorEastAsia"/>
                <w:sz w:val="18"/>
                <w:szCs w:val="18"/>
              </w:rPr>
            </w:pPr>
            <w:r w:rsidRPr="004201B0">
              <w:rPr>
                <w:rFonts w:eastAsiaTheme="minorEastAsia" w:hint="eastAsia"/>
                <w:sz w:val="18"/>
                <w:szCs w:val="18"/>
              </w:rPr>
              <w:t>15</w:t>
            </w:r>
          </w:p>
        </w:tc>
        <w:tc>
          <w:tcPr>
            <w:tcW w:w="966" w:type="dxa"/>
            <w:shd w:val="clear" w:color="auto" w:fill="auto"/>
            <w:vAlign w:val="center"/>
          </w:tcPr>
          <w:p w:rsidR="006A421B" w:rsidRPr="004201B0" w:rsidRDefault="006A421B" w:rsidP="003922CB">
            <w:pPr>
              <w:jc w:val="center"/>
              <w:rPr>
                <w:rFonts w:eastAsiaTheme="minorEastAsia"/>
                <w:sz w:val="18"/>
                <w:szCs w:val="18"/>
              </w:rPr>
            </w:pPr>
            <w:r w:rsidRPr="004201B0">
              <w:rPr>
                <w:rFonts w:eastAsiaTheme="minorEastAsia" w:hint="eastAsia"/>
                <w:sz w:val="18"/>
                <w:szCs w:val="18"/>
              </w:rPr>
              <w:t>13B</w:t>
            </w:r>
          </w:p>
        </w:tc>
        <w:tc>
          <w:tcPr>
            <w:tcW w:w="1337" w:type="dxa"/>
            <w:vMerge/>
            <w:vAlign w:val="center"/>
          </w:tcPr>
          <w:p w:rsidR="006A421B" w:rsidRPr="004201B0" w:rsidRDefault="006A421B" w:rsidP="003922CB">
            <w:pPr>
              <w:jc w:val="center"/>
              <w:rPr>
                <w:rFonts w:eastAsiaTheme="minorEastAsia"/>
                <w:sz w:val="18"/>
                <w:szCs w:val="18"/>
              </w:rPr>
            </w:pPr>
          </w:p>
        </w:tc>
        <w:tc>
          <w:tcPr>
            <w:tcW w:w="3192" w:type="dxa"/>
            <w:vMerge/>
            <w:shd w:val="clear" w:color="auto" w:fill="auto"/>
            <w:vAlign w:val="center"/>
          </w:tcPr>
          <w:p w:rsidR="006A421B" w:rsidRPr="004201B0" w:rsidRDefault="006A421B" w:rsidP="003922CB">
            <w:pPr>
              <w:rPr>
                <w:rFonts w:eastAsiaTheme="minorEastAsia"/>
                <w:sz w:val="18"/>
                <w:szCs w:val="18"/>
              </w:rPr>
            </w:pPr>
          </w:p>
        </w:tc>
        <w:tc>
          <w:tcPr>
            <w:tcW w:w="573" w:type="dxa"/>
            <w:shd w:val="clear" w:color="auto" w:fill="FFFF00"/>
            <w:vAlign w:val="center"/>
          </w:tcPr>
          <w:p w:rsidR="006A421B" w:rsidRPr="004201B0" w:rsidRDefault="006A421B" w:rsidP="003922CB">
            <w:pPr>
              <w:jc w:val="center"/>
              <w:rPr>
                <w:rFonts w:eastAsiaTheme="minorEastAsia" w:cstheme="majorHAnsi"/>
                <w:sz w:val="18"/>
                <w:szCs w:val="18"/>
              </w:rPr>
            </w:pPr>
          </w:p>
        </w:tc>
        <w:tc>
          <w:tcPr>
            <w:tcW w:w="1373" w:type="dxa"/>
            <w:shd w:val="clear" w:color="auto" w:fill="FFFF00"/>
            <w:vAlign w:val="center"/>
          </w:tcPr>
          <w:p w:rsidR="006A421B" w:rsidRPr="004201B0" w:rsidRDefault="002F7D81" w:rsidP="003922CB">
            <w:pPr>
              <w:jc w:val="center"/>
              <w:rPr>
                <w:rFonts w:eastAsiaTheme="minorEastAsia" w:cstheme="majorHAnsi"/>
                <w:sz w:val="18"/>
                <w:szCs w:val="18"/>
              </w:rPr>
            </w:pPr>
            <w:r>
              <w:rPr>
                <w:rFonts w:eastAsiaTheme="minorEastAsia" w:cstheme="majorHAnsi"/>
                <w:sz w:val="18"/>
                <w:szCs w:val="18"/>
              </w:rPr>
              <w:t>N/A</w:t>
            </w:r>
          </w:p>
        </w:tc>
        <w:tc>
          <w:tcPr>
            <w:tcW w:w="1373" w:type="dxa"/>
            <w:shd w:val="clear" w:color="auto" w:fill="FFFF00"/>
          </w:tcPr>
          <w:p w:rsidR="006A421B" w:rsidRPr="004201B0" w:rsidRDefault="006A421B" w:rsidP="003922CB">
            <w:pPr>
              <w:jc w:val="center"/>
              <w:rPr>
                <w:rFonts w:eastAsiaTheme="minorEastAsia" w:cstheme="majorHAnsi"/>
                <w:sz w:val="18"/>
                <w:szCs w:val="18"/>
              </w:rPr>
            </w:pPr>
          </w:p>
        </w:tc>
      </w:tr>
      <w:tr w:rsidR="006A421B" w:rsidRPr="004201B0" w:rsidTr="000E5236">
        <w:trPr>
          <w:trHeight w:val="20"/>
          <w:jc w:val="center"/>
        </w:trPr>
        <w:tc>
          <w:tcPr>
            <w:tcW w:w="741" w:type="dxa"/>
            <w:shd w:val="clear" w:color="auto" w:fill="auto"/>
            <w:vAlign w:val="center"/>
          </w:tcPr>
          <w:p w:rsidR="006A421B" w:rsidRPr="004201B0" w:rsidRDefault="006A421B" w:rsidP="003922CB">
            <w:pPr>
              <w:jc w:val="center"/>
              <w:rPr>
                <w:rFonts w:eastAsiaTheme="minorEastAsia"/>
                <w:sz w:val="18"/>
                <w:szCs w:val="18"/>
              </w:rPr>
            </w:pPr>
            <w:r w:rsidRPr="004201B0">
              <w:rPr>
                <w:rFonts w:eastAsiaTheme="minorEastAsia" w:hint="eastAsia"/>
                <w:sz w:val="18"/>
                <w:szCs w:val="18"/>
              </w:rPr>
              <w:t>16</w:t>
            </w:r>
          </w:p>
        </w:tc>
        <w:tc>
          <w:tcPr>
            <w:tcW w:w="966" w:type="dxa"/>
            <w:shd w:val="clear" w:color="auto" w:fill="auto"/>
            <w:vAlign w:val="center"/>
          </w:tcPr>
          <w:p w:rsidR="006A421B" w:rsidRPr="004201B0" w:rsidRDefault="006A421B" w:rsidP="003922CB">
            <w:pPr>
              <w:jc w:val="center"/>
              <w:rPr>
                <w:rFonts w:eastAsiaTheme="minorEastAsia"/>
                <w:sz w:val="18"/>
                <w:szCs w:val="18"/>
              </w:rPr>
            </w:pPr>
            <w:r w:rsidRPr="004201B0">
              <w:rPr>
                <w:rFonts w:eastAsiaTheme="minorEastAsia" w:hint="eastAsia"/>
                <w:sz w:val="18"/>
                <w:szCs w:val="18"/>
              </w:rPr>
              <w:t>13C</w:t>
            </w:r>
          </w:p>
        </w:tc>
        <w:tc>
          <w:tcPr>
            <w:tcW w:w="1337" w:type="dxa"/>
            <w:vMerge/>
            <w:vAlign w:val="center"/>
          </w:tcPr>
          <w:p w:rsidR="006A421B" w:rsidRPr="004201B0" w:rsidRDefault="006A421B" w:rsidP="003922CB">
            <w:pPr>
              <w:jc w:val="center"/>
              <w:rPr>
                <w:rFonts w:eastAsiaTheme="minorEastAsia"/>
                <w:sz w:val="18"/>
                <w:szCs w:val="18"/>
              </w:rPr>
            </w:pPr>
          </w:p>
        </w:tc>
        <w:tc>
          <w:tcPr>
            <w:tcW w:w="3192" w:type="dxa"/>
            <w:vMerge/>
            <w:shd w:val="clear" w:color="auto" w:fill="auto"/>
            <w:vAlign w:val="center"/>
          </w:tcPr>
          <w:p w:rsidR="006A421B" w:rsidRPr="004201B0" w:rsidRDefault="006A421B" w:rsidP="003922CB">
            <w:pPr>
              <w:rPr>
                <w:rFonts w:eastAsiaTheme="minorEastAsia"/>
                <w:sz w:val="18"/>
                <w:szCs w:val="18"/>
              </w:rPr>
            </w:pPr>
          </w:p>
        </w:tc>
        <w:tc>
          <w:tcPr>
            <w:tcW w:w="573" w:type="dxa"/>
            <w:shd w:val="clear" w:color="auto" w:fill="FFFF00"/>
            <w:vAlign w:val="center"/>
          </w:tcPr>
          <w:p w:rsidR="006A421B" w:rsidRPr="004201B0" w:rsidRDefault="002F7D81" w:rsidP="003922CB">
            <w:pPr>
              <w:jc w:val="center"/>
              <w:rPr>
                <w:rFonts w:eastAsiaTheme="minorEastAsia" w:cstheme="majorHAnsi"/>
                <w:sz w:val="18"/>
                <w:szCs w:val="18"/>
              </w:rPr>
            </w:pPr>
            <w:r>
              <w:rPr>
                <w:rFonts w:eastAsiaTheme="minorEastAsia" w:cstheme="majorHAnsi"/>
                <w:sz w:val="18"/>
                <w:szCs w:val="18"/>
              </w:rPr>
              <w:t>1</w:t>
            </w:r>
          </w:p>
        </w:tc>
        <w:tc>
          <w:tcPr>
            <w:tcW w:w="1373" w:type="dxa"/>
            <w:shd w:val="clear" w:color="auto" w:fill="FFFF00"/>
            <w:vAlign w:val="center"/>
          </w:tcPr>
          <w:p w:rsidR="006A421B" w:rsidRPr="004201B0" w:rsidRDefault="002F7D81" w:rsidP="003922CB">
            <w:pPr>
              <w:jc w:val="center"/>
              <w:rPr>
                <w:rFonts w:eastAsiaTheme="minorEastAsia" w:cstheme="majorHAnsi"/>
                <w:sz w:val="18"/>
                <w:szCs w:val="18"/>
              </w:rPr>
            </w:pPr>
            <w:r>
              <w:rPr>
                <w:rFonts w:eastAsiaTheme="minorEastAsia" w:cstheme="majorHAnsi"/>
                <w:sz w:val="18"/>
                <w:szCs w:val="18"/>
              </w:rPr>
              <w:t>16/06/2014</w:t>
            </w:r>
          </w:p>
        </w:tc>
        <w:tc>
          <w:tcPr>
            <w:tcW w:w="1373" w:type="dxa"/>
            <w:shd w:val="clear" w:color="auto" w:fill="FFFF00"/>
          </w:tcPr>
          <w:p w:rsidR="006A421B" w:rsidRPr="004201B0" w:rsidRDefault="006A421B" w:rsidP="003922CB">
            <w:pPr>
              <w:jc w:val="center"/>
              <w:rPr>
                <w:rFonts w:eastAsiaTheme="minorEastAsia" w:cstheme="majorHAnsi"/>
                <w:sz w:val="18"/>
                <w:szCs w:val="18"/>
              </w:rPr>
            </w:pPr>
          </w:p>
        </w:tc>
      </w:tr>
      <w:tr w:rsidR="006A421B" w:rsidRPr="004201B0" w:rsidTr="000E5236">
        <w:trPr>
          <w:trHeight w:val="20"/>
          <w:jc w:val="center"/>
        </w:trPr>
        <w:tc>
          <w:tcPr>
            <w:tcW w:w="741" w:type="dxa"/>
            <w:shd w:val="clear" w:color="auto" w:fill="auto"/>
            <w:vAlign w:val="center"/>
          </w:tcPr>
          <w:p w:rsidR="006A421B" w:rsidRPr="004201B0" w:rsidRDefault="006A421B" w:rsidP="003922CB">
            <w:pPr>
              <w:jc w:val="center"/>
              <w:rPr>
                <w:rFonts w:eastAsiaTheme="minorEastAsia"/>
                <w:sz w:val="18"/>
                <w:szCs w:val="18"/>
              </w:rPr>
            </w:pPr>
            <w:r w:rsidRPr="004201B0">
              <w:rPr>
                <w:rFonts w:eastAsiaTheme="minorEastAsia" w:hint="eastAsia"/>
                <w:sz w:val="18"/>
                <w:szCs w:val="18"/>
              </w:rPr>
              <w:t>17</w:t>
            </w:r>
          </w:p>
        </w:tc>
        <w:tc>
          <w:tcPr>
            <w:tcW w:w="966" w:type="dxa"/>
            <w:shd w:val="clear" w:color="auto" w:fill="auto"/>
            <w:vAlign w:val="center"/>
          </w:tcPr>
          <w:p w:rsidR="006A421B" w:rsidRPr="004201B0" w:rsidRDefault="006A421B" w:rsidP="003922CB">
            <w:pPr>
              <w:jc w:val="center"/>
              <w:rPr>
                <w:rFonts w:eastAsiaTheme="minorEastAsia"/>
                <w:sz w:val="18"/>
                <w:szCs w:val="18"/>
              </w:rPr>
            </w:pPr>
            <w:r w:rsidRPr="004201B0">
              <w:rPr>
                <w:rFonts w:eastAsiaTheme="minorEastAsia" w:hint="eastAsia"/>
                <w:sz w:val="18"/>
                <w:szCs w:val="18"/>
              </w:rPr>
              <w:t>14A</w:t>
            </w:r>
          </w:p>
        </w:tc>
        <w:tc>
          <w:tcPr>
            <w:tcW w:w="1337" w:type="dxa"/>
            <w:vMerge/>
            <w:vAlign w:val="center"/>
          </w:tcPr>
          <w:p w:rsidR="006A421B" w:rsidRPr="004201B0" w:rsidRDefault="006A421B" w:rsidP="003922CB">
            <w:pPr>
              <w:jc w:val="center"/>
              <w:rPr>
                <w:rFonts w:eastAsiaTheme="minorEastAsia"/>
                <w:sz w:val="18"/>
                <w:szCs w:val="18"/>
              </w:rPr>
            </w:pPr>
          </w:p>
        </w:tc>
        <w:tc>
          <w:tcPr>
            <w:tcW w:w="3192" w:type="dxa"/>
            <w:vMerge/>
            <w:shd w:val="clear" w:color="auto" w:fill="auto"/>
            <w:vAlign w:val="center"/>
          </w:tcPr>
          <w:p w:rsidR="006A421B" w:rsidRPr="004201B0" w:rsidRDefault="006A421B" w:rsidP="003922CB">
            <w:pPr>
              <w:rPr>
                <w:rFonts w:eastAsiaTheme="minorEastAsia"/>
                <w:sz w:val="18"/>
                <w:szCs w:val="18"/>
              </w:rPr>
            </w:pPr>
          </w:p>
        </w:tc>
        <w:tc>
          <w:tcPr>
            <w:tcW w:w="573" w:type="dxa"/>
            <w:shd w:val="clear" w:color="auto" w:fill="FFFF00"/>
            <w:vAlign w:val="center"/>
          </w:tcPr>
          <w:p w:rsidR="006A421B" w:rsidRPr="004201B0" w:rsidRDefault="007C7FBA" w:rsidP="003922CB">
            <w:pPr>
              <w:jc w:val="center"/>
              <w:rPr>
                <w:rFonts w:eastAsiaTheme="minorEastAsia" w:cstheme="majorHAnsi"/>
                <w:sz w:val="18"/>
                <w:szCs w:val="18"/>
              </w:rPr>
            </w:pPr>
            <w:r>
              <w:rPr>
                <w:rFonts w:eastAsiaTheme="minorEastAsia" w:cstheme="majorHAnsi"/>
                <w:sz w:val="18"/>
                <w:szCs w:val="18"/>
              </w:rPr>
              <w:t>2</w:t>
            </w:r>
          </w:p>
        </w:tc>
        <w:tc>
          <w:tcPr>
            <w:tcW w:w="1373" w:type="dxa"/>
            <w:shd w:val="clear" w:color="auto" w:fill="FFFF00"/>
            <w:vAlign w:val="center"/>
          </w:tcPr>
          <w:p w:rsidR="006A421B" w:rsidRPr="004201B0" w:rsidRDefault="007C7FBA" w:rsidP="003922CB">
            <w:pPr>
              <w:jc w:val="center"/>
              <w:rPr>
                <w:rFonts w:eastAsiaTheme="minorEastAsia" w:cstheme="majorHAnsi"/>
                <w:sz w:val="18"/>
                <w:szCs w:val="18"/>
              </w:rPr>
            </w:pPr>
            <w:r>
              <w:rPr>
                <w:rFonts w:eastAsiaTheme="minorEastAsia" w:cstheme="majorHAnsi"/>
                <w:sz w:val="18"/>
                <w:szCs w:val="18"/>
              </w:rPr>
              <w:t>19/11/2013</w:t>
            </w:r>
          </w:p>
        </w:tc>
        <w:tc>
          <w:tcPr>
            <w:tcW w:w="1373" w:type="dxa"/>
            <w:shd w:val="clear" w:color="auto" w:fill="FFFF00"/>
          </w:tcPr>
          <w:p w:rsidR="006A421B" w:rsidRPr="004201B0" w:rsidRDefault="006A421B" w:rsidP="003922CB">
            <w:pPr>
              <w:jc w:val="center"/>
              <w:rPr>
                <w:rFonts w:eastAsiaTheme="minorEastAsia" w:cstheme="majorHAnsi"/>
                <w:sz w:val="18"/>
                <w:szCs w:val="18"/>
              </w:rPr>
            </w:pPr>
          </w:p>
        </w:tc>
      </w:tr>
      <w:tr w:rsidR="006A421B" w:rsidRPr="004201B0" w:rsidTr="000E5236">
        <w:trPr>
          <w:trHeight w:val="20"/>
          <w:jc w:val="center"/>
        </w:trPr>
        <w:tc>
          <w:tcPr>
            <w:tcW w:w="741" w:type="dxa"/>
            <w:shd w:val="clear" w:color="auto" w:fill="auto"/>
            <w:vAlign w:val="center"/>
          </w:tcPr>
          <w:p w:rsidR="006A421B" w:rsidRPr="004201B0" w:rsidRDefault="006A421B" w:rsidP="003922CB">
            <w:pPr>
              <w:jc w:val="center"/>
              <w:rPr>
                <w:rFonts w:eastAsiaTheme="minorEastAsia"/>
                <w:sz w:val="18"/>
                <w:szCs w:val="18"/>
              </w:rPr>
            </w:pPr>
            <w:r w:rsidRPr="004201B0">
              <w:rPr>
                <w:rFonts w:eastAsiaTheme="minorEastAsia" w:hint="eastAsia"/>
                <w:sz w:val="18"/>
                <w:szCs w:val="18"/>
              </w:rPr>
              <w:t>18</w:t>
            </w:r>
          </w:p>
        </w:tc>
        <w:tc>
          <w:tcPr>
            <w:tcW w:w="966" w:type="dxa"/>
            <w:shd w:val="clear" w:color="auto" w:fill="auto"/>
            <w:vAlign w:val="center"/>
          </w:tcPr>
          <w:p w:rsidR="006A421B" w:rsidRPr="004201B0" w:rsidRDefault="006A421B" w:rsidP="003922CB">
            <w:pPr>
              <w:jc w:val="center"/>
              <w:rPr>
                <w:rFonts w:eastAsiaTheme="minorEastAsia"/>
                <w:sz w:val="18"/>
                <w:szCs w:val="18"/>
              </w:rPr>
            </w:pPr>
            <w:r w:rsidRPr="004201B0">
              <w:rPr>
                <w:rFonts w:eastAsiaTheme="minorEastAsia" w:hint="eastAsia"/>
                <w:sz w:val="18"/>
                <w:szCs w:val="18"/>
              </w:rPr>
              <w:t>14B</w:t>
            </w:r>
          </w:p>
        </w:tc>
        <w:tc>
          <w:tcPr>
            <w:tcW w:w="1337" w:type="dxa"/>
            <w:vMerge/>
            <w:vAlign w:val="center"/>
          </w:tcPr>
          <w:p w:rsidR="006A421B" w:rsidRPr="004201B0" w:rsidRDefault="006A421B" w:rsidP="003922CB">
            <w:pPr>
              <w:jc w:val="center"/>
              <w:rPr>
                <w:rFonts w:eastAsiaTheme="minorEastAsia"/>
                <w:sz w:val="18"/>
                <w:szCs w:val="18"/>
              </w:rPr>
            </w:pPr>
          </w:p>
        </w:tc>
        <w:tc>
          <w:tcPr>
            <w:tcW w:w="3192" w:type="dxa"/>
            <w:vMerge/>
            <w:shd w:val="clear" w:color="auto" w:fill="auto"/>
            <w:vAlign w:val="center"/>
          </w:tcPr>
          <w:p w:rsidR="006A421B" w:rsidRPr="004201B0" w:rsidRDefault="006A421B" w:rsidP="003922CB">
            <w:pPr>
              <w:rPr>
                <w:rFonts w:eastAsiaTheme="minorEastAsia"/>
                <w:sz w:val="18"/>
                <w:szCs w:val="18"/>
              </w:rPr>
            </w:pPr>
          </w:p>
        </w:tc>
        <w:tc>
          <w:tcPr>
            <w:tcW w:w="573" w:type="dxa"/>
            <w:shd w:val="clear" w:color="auto" w:fill="FFFF00"/>
            <w:vAlign w:val="center"/>
          </w:tcPr>
          <w:p w:rsidR="006A421B" w:rsidRPr="004201B0" w:rsidRDefault="006A421B" w:rsidP="003922CB">
            <w:pPr>
              <w:jc w:val="center"/>
              <w:rPr>
                <w:rFonts w:eastAsiaTheme="minorEastAsia" w:cstheme="majorHAnsi"/>
                <w:sz w:val="18"/>
                <w:szCs w:val="18"/>
              </w:rPr>
            </w:pPr>
          </w:p>
        </w:tc>
        <w:tc>
          <w:tcPr>
            <w:tcW w:w="1373" w:type="dxa"/>
            <w:shd w:val="clear" w:color="auto" w:fill="FFFF00"/>
            <w:vAlign w:val="center"/>
          </w:tcPr>
          <w:p w:rsidR="006A421B" w:rsidRPr="00C621A7" w:rsidRDefault="00C621A7" w:rsidP="003922CB">
            <w:pPr>
              <w:jc w:val="center"/>
              <w:rPr>
                <w:rFonts w:eastAsiaTheme="minorEastAsia" w:cstheme="majorHAnsi"/>
                <w:color w:val="FF0000"/>
                <w:sz w:val="18"/>
                <w:szCs w:val="18"/>
              </w:rPr>
            </w:pPr>
            <w:r w:rsidRPr="00C621A7">
              <w:rPr>
                <w:rFonts w:eastAsiaTheme="minorEastAsia" w:cstheme="majorHAnsi" w:hint="eastAsia"/>
                <w:color w:val="FF0000"/>
                <w:sz w:val="18"/>
                <w:szCs w:val="18"/>
              </w:rPr>
              <w:t>N/A</w:t>
            </w:r>
          </w:p>
        </w:tc>
        <w:tc>
          <w:tcPr>
            <w:tcW w:w="1373" w:type="dxa"/>
            <w:shd w:val="clear" w:color="auto" w:fill="FFFF00"/>
          </w:tcPr>
          <w:p w:rsidR="006A421B" w:rsidRPr="004201B0" w:rsidRDefault="006A421B" w:rsidP="003922CB">
            <w:pPr>
              <w:jc w:val="center"/>
              <w:rPr>
                <w:rFonts w:eastAsiaTheme="minorEastAsia" w:cstheme="majorHAnsi"/>
                <w:sz w:val="18"/>
                <w:szCs w:val="18"/>
              </w:rPr>
            </w:pPr>
          </w:p>
        </w:tc>
      </w:tr>
    </w:tbl>
    <w:p w:rsidR="003922CB" w:rsidRPr="004201B0" w:rsidRDefault="003922CB" w:rsidP="00417DD3">
      <w:pPr>
        <w:rPr>
          <w:rFonts w:eastAsiaTheme="minorEastAsia"/>
        </w:rPr>
      </w:pPr>
    </w:p>
    <w:p w:rsidR="003922CB" w:rsidRPr="004201B0" w:rsidRDefault="00CF07A2" w:rsidP="006072EB">
      <w:pPr>
        <w:pStyle w:val="Heading3"/>
      </w:pPr>
      <w:bookmarkStart w:id="141" w:name="_Toc408232305"/>
      <w:r w:rsidRPr="004201B0">
        <w:lastRenderedPageBreak/>
        <w:t>Bidding</w:t>
      </w:r>
      <w:r w:rsidRPr="004201B0">
        <w:rPr>
          <w:rFonts w:hint="eastAsia"/>
        </w:rPr>
        <w:t xml:space="preserve"> and Documents</w:t>
      </w:r>
      <w:bookmarkEnd w:id="141"/>
    </w:p>
    <w:p w:rsidR="00CF07A2" w:rsidRPr="004201B0" w:rsidRDefault="00CF07A2" w:rsidP="004F5539">
      <w:pPr>
        <w:pStyle w:val="NumberedSentence"/>
        <w:spacing w:after="120"/>
      </w:pPr>
      <w:r w:rsidRPr="004201B0">
        <w:rPr>
          <w:rFonts w:hint="eastAsia"/>
        </w:rPr>
        <w:t xml:space="preserve">In accordance with the </w:t>
      </w:r>
      <w:r w:rsidRPr="004201B0">
        <w:t>requirements</w:t>
      </w:r>
      <w:r w:rsidRPr="004201B0">
        <w:rPr>
          <w:rFonts w:hint="eastAsia"/>
        </w:rPr>
        <w:t xml:space="preserve"> stipulated in TOR 3.3.9, the Consultant carried out the preparation of the </w:t>
      </w:r>
      <w:r w:rsidRPr="004201B0">
        <w:t>Pre-qualification (PQ) Document</w:t>
      </w:r>
      <w:r w:rsidRPr="004201B0">
        <w:rPr>
          <w:rFonts w:hint="eastAsia"/>
        </w:rPr>
        <w:t>s for each package.</w:t>
      </w:r>
    </w:p>
    <w:p w:rsidR="00CF07A2" w:rsidRPr="004201B0" w:rsidRDefault="00CF07A2" w:rsidP="004F5539">
      <w:pPr>
        <w:pStyle w:val="NumberedSentence"/>
        <w:spacing w:after="120"/>
      </w:pPr>
      <w:r w:rsidRPr="004201B0">
        <w:rPr>
          <w:rFonts w:hint="eastAsia"/>
        </w:rPr>
        <w:t xml:space="preserve">After receiving the AC/VEC comments, each report were </w:t>
      </w:r>
      <w:r w:rsidRPr="004201B0">
        <w:t>finalized</w:t>
      </w:r>
      <w:r w:rsidRPr="004201B0">
        <w:rPr>
          <w:rFonts w:hint="eastAsia"/>
        </w:rPr>
        <w:t xml:space="preserve">, time to time, as shown in </w:t>
      </w:r>
      <w:r w:rsidRPr="004201B0">
        <w:rPr>
          <w:rFonts w:hint="eastAsia"/>
          <w:highlight w:val="yellow"/>
        </w:rPr>
        <w:t>Table 6.</w:t>
      </w:r>
      <w:r w:rsidR="002F7D81">
        <w:rPr>
          <w:highlight w:val="yellow"/>
        </w:rPr>
        <w:t>30</w:t>
      </w:r>
      <w:r w:rsidRPr="004201B0">
        <w:rPr>
          <w:rFonts w:hint="eastAsia"/>
          <w:highlight w:val="yellow"/>
        </w:rPr>
        <w:t>.</w:t>
      </w:r>
    </w:p>
    <w:p w:rsidR="00CF07A2" w:rsidRPr="004201B0" w:rsidRDefault="00CF07A2" w:rsidP="00CF07A2">
      <w:pPr>
        <w:pStyle w:val="DQEDD-FigureTable"/>
        <w:rPr>
          <w:rFonts w:eastAsiaTheme="minorEastAsia"/>
        </w:rPr>
      </w:pPr>
      <w:r w:rsidRPr="004201B0">
        <w:t xml:space="preserve">Table </w:t>
      </w:r>
      <w:fldSimple w:instr=" STYLEREF 1 \s ">
        <w:r w:rsidR="00BA1BE6">
          <w:rPr>
            <w:noProof/>
          </w:rPr>
          <w:t>6</w:t>
        </w:r>
      </w:fldSimple>
      <w:r w:rsidRPr="004201B0">
        <w:t>.</w:t>
      </w:r>
      <w:r w:rsidR="00AC0940" w:rsidRPr="004201B0">
        <w:fldChar w:fldCharType="begin"/>
      </w:r>
      <w:r w:rsidRPr="004201B0">
        <w:instrText xml:space="preserve"> SEQ Table \* ARABIC \s 1 </w:instrText>
      </w:r>
      <w:r w:rsidR="00AC0940" w:rsidRPr="004201B0">
        <w:fldChar w:fldCharType="separate"/>
      </w:r>
      <w:r w:rsidR="00BA1BE6">
        <w:rPr>
          <w:noProof/>
        </w:rPr>
        <w:t>30</w:t>
      </w:r>
      <w:r w:rsidR="00AC0940" w:rsidRPr="004201B0">
        <w:fldChar w:fldCharType="end"/>
      </w:r>
      <w:r w:rsidRPr="004201B0">
        <w:rPr>
          <w:rFonts w:hint="eastAsia"/>
        </w:rPr>
        <w:t xml:space="preserve">  </w:t>
      </w:r>
      <w:r w:rsidRPr="004201B0">
        <w:t xml:space="preserve"> </w:t>
      </w:r>
      <w:r w:rsidR="006A421B" w:rsidRPr="004201B0">
        <w:rPr>
          <w:rFonts w:eastAsiaTheme="minorEastAsia" w:hint="eastAsia"/>
          <w:lang w:eastAsia="ja-JP"/>
        </w:rPr>
        <w:t>Bidding Documents</w:t>
      </w:r>
      <w:r w:rsidRPr="004201B0">
        <w:rPr>
          <w:rFonts w:eastAsiaTheme="minorEastAsia" w:hint="eastAsia"/>
          <w:lang w:eastAsia="ja-JP"/>
        </w:rPr>
        <w:t xml:space="preserve"> </w:t>
      </w:r>
      <w:r w:rsidRPr="004201B0">
        <w:rPr>
          <w:rFonts w:eastAsiaTheme="minorEastAsia" w:hint="eastAsia"/>
        </w:rPr>
        <w:t>by Package</w:t>
      </w:r>
    </w:p>
    <w:tbl>
      <w:tblPr>
        <w:tblW w:w="9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1"/>
        <w:gridCol w:w="966"/>
        <w:gridCol w:w="1337"/>
        <w:gridCol w:w="3192"/>
        <w:gridCol w:w="573"/>
        <w:gridCol w:w="1373"/>
        <w:gridCol w:w="1373"/>
      </w:tblGrid>
      <w:tr w:rsidR="000E5236" w:rsidRPr="004201B0" w:rsidTr="00837519">
        <w:trPr>
          <w:trHeight w:val="20"/>
          <w:tblHeader/>
          <w:jc w:val="center"/>
        </w:trPr>
        <w:tc>
          <w:tcPr>
            <w:tcW w:w="741" w:type="dxa"/>
            <w:shd w:val="clear" w:color="auto" w:fill="BFBFBF" w:themeFill="background1" w:themeFillShade="BF"/>
            <w:vAlign w:val="center"/>
          </w:tcPr>
          <w:p w:rsidR="000E5236" w:rsidRPr="004201B0" w:rsidRDefault="000E5236" w:rsidP="00837519">
            <w:pPr>
              <w:jc w:val="center"/>
              <w:rPr>
                <w:sz w:val="18"/>
                <w:szCs w:val="18"/>
              </w:rPr>
            </w:pPr>
            <w:r w:rsidRPr="004201B0">
              <w:rPr>
                <w:sz w:val="18"/>
                <w:szCs w:val="18"/>
              </w:rPr>
              <w:t>No.</w:t>
            </w:r>
          </w:p>
        </w:tc>
        <w:tc>
          <w:tcPr>
            <w:tcW w:w="966" w:type="dxa"/>
            <w:shd w:val="clear" w:color="auto" w:fill="BFBFBF" w:themeFill="background1" w:themeFillShade="BF"/>
            <w:vAlign w:val="center"/>
          </w:tcPr>
          <w:p w:rsidR="000E5236" w:rsidRPr="004201B0" w:rsidRDefault="000E5236" w:rsidP="00837519">
            <w:pPr>
              <w:jc w:val="center"/>
              <w:rPr>
                <w:sz w:val="18"/>
                <w:szCs w:val="18"/>
              </w:rPr>
            </w:pPr>
            <w:r w:rsidRPr="004201B0">
              <w:rPr>
                <w:sz w:val="18"/>
                <w:szCs w:val="18"/>
              </w:rPr>
              <w:t>PKG</w:t>
            </w:r>
          </w:p>
        </w:tc>
        <w:tc>
          <w:tcPr>
            <w:tcW w:w="1337" w:type="dxa"/>
            <w:shd w:val="clear" w:color="auto" w:fill="BFBFBF" w:themeFill="background1" w:themeFillShade="BF"/>
            <w:vAlign w:val="center"/>
          </w:tcPr>
          <w:p w:rsidR="000E5236" w:rsidRPr="004201B0" w:rsidRDefault="000E5236" w:rsidP="00837519">
            <w:pPr>
              <w:jc w:val="center"/>
              <w:rPr>
                <w:sz w:val="18"/>
                <w:szCs w:val="18"/>
              </w:rPr>
            </w:pPr>
            <w:r w:rsidRPr="004201B0">
              <w:rPr>
                <w:sz w:val="18"/>
                <w:szCs w:val="18"/>
              </w:rPr>
              <w:t>Category</w:t>
            </w:r>
          </w:p>
        </w:tc>
        <w:tc>
          <w:tcPr>
            <w:tcW w:w="3192" w:type="dxa"/>
            <w:shd w:val="clear" w:color="auto" w:fill="BFBFBF" w:themeFill="background1" w:themeFillShade="BF"/>
            <w:vAlign w:val="center"/>
          </w:tcPr>
          <w:p w:rsidR="000E5236" w:rsidRPr="004201B0" w:rsidRDefault="000E5236" w:rsidP="00837519">
            <w:pPr>
              <w:jc w:val="center"/>
              <w:rPr>
                <w:sz w:val="18"/>
                <w:szCs w:val="18"/>
              </w:rPr>
            </w:pPr>
            <w:r w:rsidRPr="004201B0">
              <w:rPr>
                <w:sz w:val="18"/>
                <w:szCs w:val="18"/>
              </w:rPr>
              <w:t>Report Title</w:t>
            </w:r>
          </w:p>
        </w:tc>
        <w:tc>
          <w:tcPr>
            <w:tcW w:w="573" w:type="dxa"/>
            <w:shd w:val="clear" w:color="auto" w:fill="BFBFBF" w:themeFill="background1" w:themeFillShade="BF"/>
            <w:vAlign w:val="center"/>
          </w:tcPr>
          <w:p w:rsidR="000E5236" w:rsidRPr="004201B0" w:rsidRDefault="000E5236" w:rsidP="00837519">
            <w:pPr>
              <w:jc w:val="center"/>
              <w:rPr>
                <w:sz w:val="18"/>
                <w:szCs w:val="18"/>
              </w:rPr>
            </w:pPr>
            <w:r w:rsidRPr="004201B0">
              <w:rPr>
                <w:sz w:val="18"/>
                <w:szCs w:val="18"/>
              </w:rPr>
              <w:t>Rev</w:t>
            </w:r>
          </w:p>
        </w:tc>
        <w:tc>
          <w:tcPr>
            <w:tcW w:w="1373" w:type="dxa"/>
            <w:shd w:val="clear" w:color="auto" w:fill="BFBFBF" w:themeFill="background1" w:themeFillShade="BF"/>
            <w:vAlign w:val="center"/>
          </w:tcPr>
          <w:p w:rsidR="000E5236" w:rsidRPr="004201B0" w:rsidRDefault="000E5236" w:rsidP="00837519">
            <w:pPr>
              <w:jc w:val="center"/>
              <w:rPr>
                <w:sz w:val="18"/>
                <w:szCs w:val="18"/>
              </w:rPr>
            </w:pPr>
            <w:r w:rsidRPr="004201B0">
              <w:rPr>
                <w:sz w:val="18"/>
                <w:szCs w:val="18"/>
              </w:rPr>
              <w:t>Submission</w:t>
            </w:r>
          </w:p>
          <w:p w:rsidR="000E5236" w:rsidRPr="004201B0" w:rsidRDefault="000E5236" w:rsidP="00837519">
            <w:pPr>
              <w:jc w:val="center"/>
              <w:rPr>
                <w:sz w:val="18"/>
                <w:szCs w:val="18"/>
              </w:rPr>
            </w:pPr>
            <w:r w:rsidRPr="004201B0">
              <w:rPr>
                <w:sz w:val="18"/>
                <w:szCs w:val="18"/>
              </w:rPr>
              <w:t>Date</w:t>
            </w:r>
          </w:p>
        </w:tc>
        <w:tc>
          <w:tcPr>
            <w:tcW w:w="1373" w:type="dxa"/>
            <w:shd w:val="clear" w:color="auto" w:fill="BFBFBF" w:themeFill="background1" w:themeFillShade="BF"/>
            <w:vAlign w:val="center"/>
          </w:tcPr>
          <w:p w:rsidR="000E5236" w:rsidRPr="004201B0" w:rsidRDefault="000E5236" w:rsidP="00837519">
            <w:pPr>
              <w:jc w:val="center"/>
              <w:rPr>
                <w:sz w:val="18"/>
                <w:szCs w:val="18"/>
              </w:rPr>
            </w:pPr>
            <w:r w:rsidRPr="004201B0">
              <w:rPr>
                <w:sz w:val="18"/>
                <w:szCs w:val="18"/>
              </w:rPr>
              <w:t>Approval</w:t>
            </w:r>
          </w:p>
          <w:p w:rsidR="000E5236" w:rsidRPr="004201B0" w:rsidRDefault="000E5236" w:rsidP="00837519">
            <w:pPr>
              <w:jc w:val="center"/>
              <w:rPr>
                <w:sz w:val="18"/>
                <w:szCs w:val="18"/>
              </w:rPr>
            </w:pPr>
            <w:r w:rsidRPr="004201B0">
              <w:rPr>
                <w:sz w:val="18"/>
                <w:szCs w:val="18"/>
              </w:rPr>
              <w:t>Date</w:t>
            </w:r>
          </w:p>
        </w:tc>
      </w:tr>
      <w:tr w:rsidR="00837519" w:rsidRPr="004201B0" w:rsidTr="000B5426">
        <w:trPr>
          <w:trHeight w:val="20"/>
          <w:jc w:val="center"/>
        </w:trPr>
        <w:tc>
          <w:tcPr>
            <w:tcW w:w="741" w:type="dxa"/>
            <w:shd w:val="clear" w:color="auto" w:fill="auto"/>
            <w:vAlign w:val="center"/>
          </w:tcPr>
          <w:p w:rsidR="00837519" w:rsidRPr="004201B0" w:rsidRDefault="00837519" w:rsidP="00837519">
            <w:pPr>
              <w:jc w:val="center"/>
              <w:rPr>
                <w:sz w:val="18"/>
                <w:szCs w:val="18"/>
              </w:rPr>
            </w:pPr>
            <w:r w:rsidRPr="004201B0">
              <w:rPr>
                <w:sz w:val="18"/>
                <w:szCs w:val="18"/>
              </w:rPr>
              <w:t>1</w:t>
            </w:r>
          </w:p>
        </w:tc>
        <w:tc>
          <w:tcPr>
            <w:tcW w:w="966" w:type="dxa"/>
            <w:vMerge w:val="restart"/>
            <w:shd w:val="clear" w:color="auto" w:fill="auto"/>
            <w:vAlign w:val="center"/>
          </w:tcPr>
          <w:p w:rsidR="00837519" w:rsidRPr="004201B0" w:rsidRDefault="00837519" w:rsidP="00837519">
            <w:pPr>
              <w:jc w:val="center"/>
              <w:rPr>
                <w:sz w:val="18"/>
                <w:szCs w:val="18"/>
              </w:rPr>
            </w:pPr>
            <w:r w:rsidRPr="004201B0">
              <w:rPr>
                <w:sz w:val="18"/>
                <w:szCs w:val="18"/>
              </w:rPr>
              <w:t>1</w:t>
            </w:r>
          </w:p>
        </w:tc>
        <w:tc>
          <w:tcPr>
            <w:tcW w:w="1337" w:type="dxa"/>
            <w:vMerge w:val="restart"/>
            <w:vAlign w:val="center"/>
          </w:tcPr>
          <w:p w:rsidR="00837519" w:rsidRPr="004201B0" w:rsidRDefault="00837519" w:rsidP="00837519">
            <w:pPr>
              <w:rPr>
                <w:sz w:val="18"/>
                <w:szCs w:val="18"/>
              </w:rPr>
            </w:pPr>
            <w:r w:rsidRPr="004201B0">
              <w:rPr>
                <w:sz w:val="18"/>
                <w:szCs w:val="18"/>
              </w:rPr>
              <w:t>Bidding</w:t>
            </w:r>
          </w:p>
          <w:p w:rsidR="00837519" w:rsidRPr="004201B0" w:rsidRDefault="00837519" w:rsidP="00837519">
            <w:pPr>
              <w:rPr>
                <w:sz w:val="18"/>
                <w:szCs w:val="18"/>
              </w:rPr>
            </w:pPr>
            <w:r w:rsidRPr="004201B0">
              <w:rPr>
                <w:sz w:val="18"/>
                <w:szCs w:val="18"/>
              </w:rPr>
              <w:t>Documents</w:t>
            </w:r>
          </w:p>
        </w:tc>
        <w:tc>
          <w:tcPr>
            <w:tcW w:w="3192" w:type="dxa"/>
            <w:shd w:val="clear" w:color="auto" w:fill="auto"/>
            <w:vAlign w:val="center"/>
          </w:tcPr>
          <w:p w:rsidR="00837519" w:rsidRPr="004201B0" w:rsidRDefault="00837519" w:rsidP="00837519">
            <w:pPr>
              <w:rPr>
                <w:sz w:val="18"/>
                <w:szCs w:val="18"/>
              </w:rPr>
            </w:pPr>
            <w:r w:rsidRPr="004201B0">
              <w:rPr>
                <w:sz w:val="18"/>
                <w:szCs w:val="18"/>
              </w:rPr>
              <w:t>Parts 1&amp;3</w:t>
            </w:r>
          </w:p>
        </w:tc>
        <w:tc>
          <w:tcPr>
            <w:tcW w:w="573" w:type="dxa"/>
            <w:shd w:val="clear" w:color="auto" w:fill="auto"/>
            <w:vAlign w:val="center"/>
          </w:tcPr>
          <w:p w:rsidR="00837519" w:rsidRPr="004201B0" w:rsidRDefault="00837519" w:rsidP="00837519">
            <w:pPr>
              <w:jc w:val="center"/>
              <w:rPr>
                <w:sz w:val="18"/>
                <w:szCs w:val="18"/>
              </w:rPr>
            </w:pPr>
            <w:r w:rsidRPr="004201B0">
              <w:rPr>
                <w:sz w:val="18"/>
                <w:szCs w:val="18"/>
              </w:rPr>
              <w:t>0</w:t>
            </w:r>
          </w:p>
        </w:tc>
        <w:tc>
          <w:tcPr>
            <w:tcW w:w="1373" w:type="dxa"/>
            <w:shd w:val="clear" w:color="auto" w:fill="auto"/>
            <w:vAlign w:val="center"/>
          </w:tcPr>
          <w:p w:rsidR="00837519" w:rsidRPr="004201B0" w:rsidRDefault="00837519" w:rsidP="00837519">
            <w:pPr>
              <w:jc w:val="center"/>
              <w:rPr>
                <w:sz w:val="18"/>
                <w:szCs w:val="18"/>
              </w:rPr>
            </w:pPr>
            <w:r w:rsidRPr="004201B0">
              <w:rPr>
                <w:sz w:val="18"/>
                <w:szCs w:val="18"/>
              </w:rPr>
              <w:t>12/04/2013</w:t>
            </w:r>
          </w:p>
        </w:tc>
        <w:tc>
          <w:tcPr>
            <w:tcW w:w="1373" w:type="dxa"/>
            <w:vMerge w:val="restart"/>
            <w:shd w:val="clear" w:color="auto" w:fill="auto"/>
            <w:vAlign w:val="center"/>
          </w:tcPr>
          <w:p w:rsidR="00837519" w:rsidRPr="004201B0" w:rsidRDefault="00E5632C" w:rsidP="000B5426">
            <w:pPr>
              <w:jc w:val="center"/>
              <w:rPr>
                <w:sz w:val="18"/>
                <w:szCs w:val="18"/>
              </w:rPr>
            </w:pPr>
            <w:r w:rsidRPr="004201B0">
              <w:rPr>
                <w:sz w:val="18"/>
                <w:szCs w:val="18"/>
              </w:rPr>
              <w:t>06/09/2013</w:t>
            </w:r>
          </w:p>
        </w:tc>
      </w:tr>
      <w:tr w:rsidR="00837519" w:rsidRPr="004201B0" w:rsidTr="000B5426">
        <w:trPr>
          <w:trHeight w:val="20"/>
          <w:jc w:val="center"/>
        </w:trPr>
        <w:tc>
          <w:tcPr>
            <w:tcW w:w="741" w:type="dxa"/>
            <w:shd w:val="clear" w:color="auto" w:fill="auto"/>
            <w:vAlign w:val="center"/>
          </w:tcPr>
          <w:p w:rsidR="00837519" w:rsidRPr="004201B0" w:rsidRDefault="00837519" w:rsidP="00837519">
            <w:pPr>
              <w:jc w:val="center"/>
              <w:rPr>
                <w:rFonts w:eastAsiaTheme="minorEastAsia"/>
                <w:sz w:val="18"/>
                <w:szCs w:val="18"/>
              </w:rPr>
            </w:pPr>
            <w:r w:rsidRPr="004201B0">
              <w:rPr>
                <w:rFonts w:eastAsiaTheme="minorEastAsia" w:hint="eastAsia"/>
                <w:sz w:val="18"/>
                <w:szCs w:val="18"/>
              </w:rPr>
              <w:t>2</w:t>
            </w:r>
          </w:p>
        </w:tc>
        <w:tc>
          <w:tcPr>
            <w:tcW w:w="966" w:type="dxa"/>
            <w:vMerge/>
            <w:shd w:val="clear" w:color="auto" w:fill="auto"/>
            <w:vAlign w:val="center"/>
          </w:tcPr>
          <w:p w:rsidR="00837519" w:rsidRPr="004201B0" w:rsidRDefault="00837519" w:rsidP="00837519">
            <w:pPr>
              <w:rPr>
                <w:sz w:val="18"/>
                <w:szCs w:val="18"/>
              </w:rPr>
            </w:pPr>
          </w:p>
        </w:tc>
        <w:tc>
          <w:tcPr>
            <w:tcW w:w="1337" w:type="dxa"/>
            <w:vMerge/>
            <w:vAlign w:val="center"/>
          </w:tcPr>
          <w:p w:rsidR="00837519" w:rsidRPr="004201B0" w:rsidRDefault="00837519" w:rsidP="00837519">
            <w:pPr>
              <w:rPr>
                <w:sz w:val="18"/>
                <w:szCs w:val="18"/>
              </w:rPr>
            </w:pPr>
          </w:p>
        </w:tc>
        <w:tc>
          <w:tcPr>
            <w:tcW w:w="3192" w:type="dxa"/>
            <w:shd w:val="clear" w:color="auto" w:fill="auto"/>
            <w:vAlign w:val="center"/>
          </w:tcPr>
          <w:p w:rsidR="00837519" w:rsidRPr="004201B0" w:rsidRDefault="00837519" w:rsidP="00837519">
            <w:pPr>
              <w:rPr>
                <w:sz w:val="18"/>
                <w:szCs w:val="18"/>
              </w:rPr>
            </w:pPr>
            <w:r w:rsidRPr="004201B0">
              <w:rPr>
                <w:sz w:val="18"/>
                <w:szCs w:val="18"/>
              </w:rPr>
              <w:t>V2.1 Technical Specifications</w:t>
            </w:r>
          </w:p>
        </w:tc>
        <w:tc>
          <w:tcPr>
            <w:tcW w:w="573" w:type="dxa"/>
            <w:shd w:val="clear" w:color="auto" w:fill="auto"/>
            <w:vAlign w:val="center"/>
          </w:tcPr>
          <w:p w:rsidR="00837519" w:rsidRPr="004201B0" w:rsidRDefault="00837519" w:rsidP="00837519">
            <w:pPr>
              <w:jc w:val="center"/>
              <w:rPr>
                <w:sz w:val="18"/>
                <w:szCs w:val="18"/>
              </w:rPr>
            </w:pPr>
            <w:r w:rsidRPr="004201B0">
              <w:rPr>
                <w:sz w:val="18"/>
                <w:szCs w:val="18"/>
              </w:rPr>
              <w:t>0</w:t>
            </w:r>
          </w:p>
        </w:tc>
        <w:tc>
          <w:tcPr>
            <w:tcW w:w="1373" w:type="dxa"/>
            <w:shd w:val="clear" w:color="auto" w:fill="auto"/>
            <w:vAlign w:val="center"/>
          </w:tcPr>
          <w:p w:rsidR="00837519" w:rsidRPr="004201B0" w:rsidRDefault="00837519" w:rsidP="00837519">
            <w:pPr>
              <w:jc w:val="center"/>
              <w:rPr>
                <w:sz w:val="18"/>
                <w:szCs w:val="18"/>
              </w:rPr>
            </w:pPr>
            <w:r w:rsidRPr="004201B0">
              <w:rPr>
                <w:sz w:val="18"/>
                <w:szCs w:val="18"/>
              </w:rPr>
              <w:t>5/9/2013</w:t>
            </w:r>
          </w:p>
        </w:tc>
        <w:tc>
          <w:tcPr>
            <w:tcW w:w="1373" w:type="dxa"/>
            <w:vMerge/>
            <w:shd w:val="clear" w:color="auto" w:fill="auto"/>
            <w:vAlign w:val="center"/>
          </w:tcPr>
          <w:p w:rsidR="00837519" w:rsidRPr="004201B0" w:rsidRDefault="00837519" w:rsidP="000B5426">
            <w:pPr>
              <w:jc w:val="center"/>
              <w:rPr>
                <w:sz w:val="18"/>
                <w:szCs w:val="18"/>
              </w:rPr>
            </w:pPr>
          </w:p>
        </w:tc>
      </w:tr>
      <w:tr w:rsidR="00837519" w:rsidRPr="004201B0" w:rsidTr="000B5426">
        <w:trPr>
          <w:trHeight w:val="20"/>
          <w:jc w:val="center"/>
        </w:trPr>
        <w:tc>
          <w:tcPr>
            <w:tcW w:w="741" w:type="dxa"/>
            <w:shd w:val="clear" w:color="auto" w:fill="auto"/>
            <w:vAlign w:val="center"/>
          </w:tcPr>
          <w:p w:rsidR="00837519" w:rsidRPr="004201B0" w:rsidRDefault="00837519" w:rsidP="00837519">
            <w:pPr>
              <w:jc w:val="center"/>
              <w:rPr>
                <w:rFonts w:eastAsiaTheme="minorEastAsia"/>
                <w:sz w:val="18"/>
                <w:szCs w:val="18"/>
              </w:rPr>
            </w:pPr>
            <w:r w:rsidRPr="004201B0">
              <w:rPr>
                <w:rFonts w:eastAsiaTheme="minorEastAsia" w:hint="eastAsia"/>
                <w:sz w:val="18"/>
                <w:szCs w:val="18"/>
              </w:rPr>
              <w:t>3</w:t>
            </w:r>
          </w:p>
        </w:tc>
        <w:tc>
          <w:tcPr>
            <w:tcW w:w="966" w:type="dxa"/>
            <w:vMerge/>
            <w:shd w:val="clear" w:color="auto" w:fill="auto"/>
            <w:vAlign w:val="center"/>
          </w:tcPr>
          <w:p w:rsidR="00837519" w:rsidRPr="004201B0" w:rsidRDefault="00837519" w:rsidP="00837519">
            <w:pPr>
              <w:rPr>
                <w:sz w:val="18"/>
                <w:szCs w:val="18"/>
              </w:rPr>
            </w:pPr>
          </w:p>
        </w:tc>
        <w:tc>
          <w:tcPr>
            <w:tcW w:w="1337" w:type="dxa"/>
            <w:vMerge/>
            <w:vAlign w:val="center"/>
          </w:tcPr>
          <w:p w:rsidR="00837519" w:rsidRPr="004201B0" w:rsidRDefault="00837519" w:rsidP="00837519">
            <w:pPr>
              <w:rPr>
                <w:sz w:val="18"/>
                <w:szCs w:val="18"/>
              </w:rPr>
            </w:pPr>
          </w:p>
        </w:tc>
        <w:tc>
          <w:tcPr>
            <w:tcW w:w="3192" w:type="dxa"/>
            <w:shd w:val="clear" w:color="auto" w:fill="auto"/>
            <w:vAlign w:val="center"/>
          </w:tcPr>
          <w:p w:rsidR="00837519" w:rsidRPr="004201B0" w:rsidRDefault="00837519" w:rsidP="00837519">
            <w:pPr>
              <w:rPr>
                <w:sz w:val="18"/>
                <w:szCs w:val="18"/>
              </w:rPr>
            </w:pPr>
            <w:r w:rsidRPr="004201B0">
              <w:rPr>
                <w:sz w:val="18"/>
                <w:szCs w:val="18"/>
              </w:rPr>
              <w:t>V2.3 BOQ</w:t>
            </w:r>
          </w:p>
        </w:tc>
        <w:tc>
          <w:tcPr>
            <w:tcW w:w="573" w:type="dxa"/>
            <w:shd w:val="clear" w:color="auto" w:fill="auto"/>
            <w:vAlign w:val="center"/>
          </w:tcPr>
          <w:p w:rsidR="00837519" w:rsidRPr="004201B0" w:rsidRDefault="00837519" w:rsidP="00837519">
            <w:pPr>
              <w:jc w:val="center"/>
              <w:rPr>
                <w:sz w:val="18"/>
                <w:szCs w:val="18"/>
              </w:rPr>
            </w:pPr>
            <w:r w:rsidRPr="004201B0">
              <w:rPr>
                <w:sz w:val="18"/>
                <w:szCs w:val="18"/>
              </w:rPr>
              <w:t>0</w:t>
            </w:r>
          </w:p>
        </w:tc>
        <w:tc>
          <w:tcPr>
            <w:tcW w:w="1373" w:type="dxa"/>
            <w:shd w:val="clear" w:color="auto" w:fill="auto"/>
            <w:vAlign w:val="center"/>
          </w:tcPr>
          <w:p w:rsidR="00837519" w:rsidRPr="004201B0" w:rsidRDefault="00837519" w:rsidP="00837519">
            <w:pPr>
              <w:jc w:val="center"/>
              <w:rPr>
                <w:sz w:val="18"/>
                <w:szCs w:val="18"/>
              </w:rPr>
            </w:pPr>
            <w:r w:rsidRPr="004201B0">
              <w:rPr>
                <w:sz w:val="18"/>
                <w:szCs w:val="18"/>
              </w:rPr>
              <w:t>5/9/2013</w:t>
            </w:r>
          </w:p>
        </w:tc>
        <w:tc>
          <w:tcPr>
            <w:tcW w:w="1373" w:type="dxa"/>
            <w:vMerge/>
            <w:shd w:val="clear" w:color="auto" w:fill="auto"/>
            <w:vAlign w:val="center"/>
          </w:tcPr>
          <w:p w:rsidR="00837519" w:rsidRPr="004201B0" w:rsidRDefault="00837519" w:rsidP="000B5426">
            <w:pPr>
              <w:jc w:val="center"/>
              <w:rPr>
                <w:sz w:val="18"/>
                <w:szCs w:val="18"/>
              </w:rPr>
            </w:pPr>
          </w:p>
        </w:tc>
      </w:tr>
      <w:tr w:rsidR="00E5632C" w:rsidRPr="004201B0" w:rsidTr="000B5426">
        <w:trPr>
          <w:trHeight w:val="20"/>
          <w:jc w:val="center"/>
        </w:trPr>
        <w:tc>
          <w:tcPr>
            <w:tcW w:w="741" w:type="dxa"/>
            <w:shd w:val="clear" w:color="auto" w:fill="auto"/>
            <w:vAlign w:val="center"/>
          </w:tcPr>
          <w:p w:rsidR="00E5632C" w:rsidRPr="004201B0" w:rsidRDefault="00E5632C" w:rsidP="00837519">
            <w:pPr>
              <w:jc w:val="center"/>
              <w:rPr>
                <w:rFonts w:eastAsiaTheme="minorEastAsia"/>
                <w:sz w:val="18"/>
                <w:szCs w:val="18"/>
              </w:rPr>
            </w:pPr>
            <w:r w:rsidRPr="004201B0">
              <w:rPr>
                <w:rFonts w:eastAsiaTheme="minorEastAsia" w:hint="eastAsia"/>
                <w:sz w:val="18"/>
                <w:szCs w:val="18"/>
              </w:rPr>
              <w:t>4</w:t>
            </w:r>
          </w:p>
        </w:tc>
        <w:tc>
          <w:tcPr>
            <w:tcW w:w="966" w:type="dxa"/>
            <w:vMerge w:val="restart"/>
            <w:shd w:val="clear" w:color="auto" w:fill="auto"/>
            <w:vAlign w:val="center"/>
          </w:tcPr>
          <w:p w:rsidR="00E5632C" w:rsidRPr="004201B0" w:rsidRDefault="00E5632C" w:rsidP="00837519">
            <w:pPr>
              <w:jc w:val="center"/>
              <w:rPr>
                <w:sz w:val="18"/>
                <w:szCs w:val="18"/>
              </w:rPr>
            </w:pPr>
            <w:r w:rsidRPr="004201B0">
              <w:rPr>
                <w:sz w:val="18"/>
                <w:szCs w:val="18"/>
              </w:rPr>
              <w:t>2</w:t>
            </w:r>
          </w:p>
        </w:tc>
        <w:tc>
          <w:tcPr>
            <w:tcW w:w="1337" w:type="dxa"/>
            <w:vMerge/>
            <w:vAlign w:val="center"/>
          </w:tcPr>
          <w:p w:rsidR="00E5632C" w:rsidRPr="004201B0" w:rsidRDefault="00E5632C" w:rsidP="00837519">
            <w:pPr>
              <w:rPr>
                <w:sz w:val="18"/>
                <w:szCs w:val="18"/>
              </w:rPr>
            </w:pPr>
          </w:p>
        </w:tc>
        <w:tc>
          <w:tcPr>
            <w:tcW w:w="3192" w:type="dxa"/>
            <w:shd w:val="clear" w:color="auto" w:fill="auto"/>
            <w:vAlign w:val="center"/>
          </w:tcPr>
          <w:p w:rsidR="00E5632C" w:rsidRPr="004201B0" w:rsidRDefault="00E5632C" w:rsidP="00837519">
            <w:pPr>
              <w:rPr>
                <w:sz w:val="18"/>
                <w:szCs w:val="18"/>
              </w:rPr>
            </w:pPr>
            <w:r w:rsidRPr="004201B0">
              <w:rPr>
                <w:sz w:val="18"/>
                <w:szCs w:val="18"/>
              </w:rPr>
              <w:t>Parts 1&amp;3</w:t>
            </w:r>
          </w:p>
        </w:tc>
        <w:tc>
          <w:tcPr>
            <w:tcW w:w="573" w:type="dxa"/>
            <w:shd w:val="clear" w:color="auto" w:fill="auto"/>
            <w:vAlign w:val="center"/>
          </w:tcPr>
          <w:p w:rsidR="00E5632C" w:rsidRPr="004201B0" w:rsidRDefault="00E5632C" w:rsidP="00837519">
            <w:pPr>
              <w:jc w:val="center"/>
              <w:rPr>
                <w:sz w:val="18"/>
                <w:szCs w:val="18"/>
              </w:rPr>
            </w:pPr>
            <w:r w:rsidRPr="004201B0">
              <w:rPr>
                <w:sz w:val="18"/>
                <w:szCs w:val="18"/>
              </w:rPr>
              <w:t>0</w:t>
            </w:r>
          </w:p>
        </w:tc>
        <w:tc>
          <w:tcPr>
            <w:tcW w:w="1373" w:type="dxa"/>
            <w:shd w:val="clear" w:color="auto" w:fill="auto"/>
            <w:vAlign w:val="center"/>
          </w:tcPr>
          <w:p w:rsidR="00E5632C" w:rsidRPr="004201B0" w:rsidRDefault="00E5632C" w:rsidP="00837519">
            <w:pPr>
              <w:jc w:val="center"/>
              <w:rPr>
                <w:sz w:val="18"/>
                <w:szCs w:val="18"/>
              </w:rPr>
            </w:pPr>
            <w:r w:rsidRPr="004201B0">
              <w:rPr>
                <w:sz w:val="18"/>
                <w:szCs w:val="18"/>
              </w:rPr>
              <w:t>12/04/2013</w:t>
            </w:r>
          </w:p>
        </w:tc>
        <w:tc>
          <w:tcPr>
            <w:tcW w:w="1373" w:type="dxa"/>
            <w:vMerge w:val="restart"/>
            <w:shd w:val="clear" w:color="auto" w:fill="auto"/>
            <w:vAlign w:val="center"/>
          </w:tcPr>
          <w:p w:rsidR="00E5632C" w:rsidRPr="004201B0" w:rsidRDefault="00E5632C" w:rsidP="000B5426">
            <w:pPr>
              <w:jc w:val="center"/>
            </w:pPr>
            <w:r w:rsidRPr="004201B0">
              <w:rPr>
                <w:sz w:val="18"/>
                <w:szCs w:val="18"/>
              </w:rPr>
              <w:t>28/08/2013</w:t>
            </w:r>
          </w:p>
        </w:tc>
      </w:tr>
      <w:tr w:rsidR="00E5632C" w:rsidRPr="004201B0" w:rsidTr="000B5426">
        <w:trPr>
          <w:trHeight w:val="20"/>
          <w:jc w:val="center"/>
        </w:trPr>
        <w:tc>
          <w:tcPr>
            <w:tcW w:w="741" w:type="dxa"/>
            <w:shd w:val="clear" w:color="auto" w:fill="auto"/>
            <w:vAlign w:val="center"/>
          </w:tcPr>
          <w:p w:rsidR="00E5632C" w:rsidRPr="004201B0" w:rsidRDefault="00E5632C" w:rsidP="00837519">
            <w:pPr>
              <w:jc w:val="center"/>
              <w:rPr>
                <w:rFonts w:eastAsiaTheme="minorEastAsia"/>
                <w:sz w:val="18"/>
                <w:szCs w:val="18"/>
              </w:rPr>
            </w:pPr>
            <w:r w:rsidRPr="004201B0">
              <w:rPr>
                <w:rFonts w:eastAsiaTheme="minorEastAsia" w:hint="eastAsia"/>
                <w:sz w:val="18"/>
                <w:szCs w:val="18"/>
              </w:rPr>
              <w:t>5</w:t>
            </w:r>
          </w:p>
        </w:tc>
        <w:tc>
          <w:tcPr>
            <w:tcW w:w="966" w:type="dxa"/>
            <w:vMerge/>
            <w:shd w:val="clear" w:color="auto" w:fill="auto"/>
            <w:vAlign w:val="center"/>
          </w:tcPr>
          <w:p w:rsidR="00E5632C" w:rsidRPr="004201B0" w:rsidRDefault="00E5632C" w:rsidP="00837519">
            <w:pPr>
              <w:rPr>
                <w:sz w:val="18"/>
                <w:szCs w:val="18"/>
              </w:rPr>
            </w:pPr>
          </w:p>
        </w:tc>
        <w:tc>
          <w:tcPr>
            <w:tcW w:w="1337" w:type="dxa"/>
            <w:vMerge/>
            <w:vAlign w:val="center"/>
          </w:tcPr>
          <w:p w:rsidR="00E5632C" w:rsidRPr="004201B0" w:rsidRDefault="00E5632C" w:rsidP="00837519">
            <w:pPr>
              <w:rPr>
                <w:sz w:val="18"/>
                <w:szCs w:val="18"/>
              </w:rPr>
            </w:pPr>
          </w:p>
        </w:tc>
        <w:tc>
          <w:tcPr>
            <w:tcW w:w="3192" w:type="dxa"/>
            <w:shd w:val="clear" w:color="auto" w:fill="auto"/>
            <w:vAlign w:val="center"/>
          </w:tcPr>
          <w:p w:rsidR="00E5632C" w:rsidRPr="004201B0" w:rsidRDefault="00E5632C" w:rsidP="00837519">
            <w:pPr>
              <w:rPr>
                <w:sz w:val="18"/>
                <w:szCs w:val="18"/>
              </w:rPr>
            </w:pPr>
            <w:r w:rsidRPr="004201B0">
              <w:rPr>
                <w:sz w:val="18"/>
                <w:szCs w:val="18"/>
              </w:rPr>
              <w:t>V2.1 Technical Specifications</w:t>
            </w:r>
          </w:p>
        </w:tc>
        <w:tc>
          <w:tcPr>
            <w:tcW w:w="573" w:type="dxa"/>
            <w:shd w:val="clear" w:color="auto" w:fill="auto"/>
            <w:vAlign w:val="center"/>
          </w:tcPr>
          <w:p w:rsidR="00E5632C" w:rsidRPr="004201B0" w:rsidRDefault="00E5632C" w:rsidP="00837519">
            <w:pPr>
              <w:jc w:val="center"/>
              <w:rPr>
                <w:sz w:val="18"/>
                <w:szCs w:val="18"/>
              </w:rPr>
            </w:pPr>
            <w:r w:rsidRPr="004201B0">
              <w:rPr>
                <w:sz w:val="18"/>
                <w:szCs w:val="18"/>
              </w:rPr>
              <w:t>0</w:t>
            </w:r>
          </w:p>
        </w:tc>
        <w:tc>
          <w:tcPr>
            <w:tcW w:w="1373" w:type="dxa"/>
            <w:shd w:val="clear" w:color="auto" w:fill="auto"/>
            <w:vAlign w:val="center"/>
          </w:tcPr>
          <w:p w:rsidR="00E5632C" w:rsidRPr="004201B0" w:rsidRDefault="00E5632C" w:rsidP="00837519">
            <w:pPr>
              <w:jc w:val="center"/>
              <w:rPr>
                <w:sz w:val="18"/>
                <w:szCs w:val="18"/>
              </w:rPr>
            </w:pPr>
            <w:r w:rsidRPr="004201B0">
              <w:rPr>
                <w:sz w:val="18"/>
                <w:szCs w:val="18"/>
              </w:rPr>
              <w:t>26/08/2013</w:t>
            </w:r>
          </w:p>
        </w:tc>
        <w:tc>
          <w:tcPr>
            <w:tcW w:w="1373" w:type="dxa"/>
            <w:vMerge/>
            <w:shd w:val="clear" w:color="auto" w:fill="auto"/>
            <w:vAlign w:val="center"/>
          </w:tcPr>
          <w:p w:rsidR="00E5632C" w:rsidRPr="004201B0" w:rsidRDefault="00E5632C" w:rsidP="000B5426">
            <w:pPr>
              <w:jc w:val="center"/>
              <w:rPr>
                <w:sz w:val="18"/>
                <w:szCs w:val="18"/>
              </w:rPr>
            </w:pPr>
          </w:p>
        </w:tc>
      </w:tr>
      <w:tr w:rsidR="00E5632C" w:rsidRPr="004201B0" w:rsidTr="000B5426">
        <w:trPr>
          <w:trHeight w:val="20"/>
          <w:jc w:val="center"/>
        </w:trPr>
        <w:tc>
          <w:tcPr>
            <w:tcW w:w="741" w:type="dxa"/>
            <w:shd w:val="clear" w:color="auto" w:fill="auto"/>
            <w:vAlign w:val="center"/>
          </w:tcPr>
          <w:p w:rsidR="00E5632C" w:rsidRPr="004201B0" w:rsidRDefault="00E5632C" w:rsidP="00837519">
            <w:pPr>
              <w:jc w:val="center"/>
              <w:rPr>
                <w:rFonts w:eastAsiaTheme="minorEastAsia"/>
                <w:sz w:val="18"/>
                <w:szCs w:val="18"/>
              </w:rPr>
            </w:pPr>
            <w:r w:rsidRPr="004201B0">
              <w:rPr>
                <w:rFonts w:eastAsiaTheme="minorEastAsia" w:hint="eastAsia"/>
                <w:sz w:val="18"/>
                <w:szCs w:val="18"/>
              </w:rPr>
              <w:t>6</w:t>
            </w:r>
          </w:p>
        </w:tc>
        <w:tc>
          <w:tcPr>
            <w:tcW w:w="966" w:type="dxa"/>
            <w:vMerge/>
            <w:shd w:val="clear" w:color="auto" w:fill="auto"/>
            <w:vAlign w:val="center"/>
          </w:tcPr>
          <w:p w:rsidR="00E5632C" w:rsidRPr="004201B0" w:rsidRDefault="00E5632C" w:rsidP="00837519">
            <w:pPr>
              <w:rPr>
                <w:sz w:val="18"/>
                <w:szCs w:val="18"/>
              </w:rPr>
            </w:pPr>
          </w:p>
        </w:tc>
        <w:tc>
          <w:tcPr>
            <w:tcW w:w="1337" w:type="dxa"/>
            <w:vMerge/>
            <w:vAlign w:val="center"/>
          </w:tcPr>
          <w:p w:rsidR="00E5632C" w:rsidRPr="004201B0" w:rsidRDefault="00E5632C" w:rsidP="00837519">
            <w:pPr>
              <w:rPr>
                <w:sz w:val="18"/>
                <w:szCs w:val="18"/>
              </w:rPr>
            </w:pPr>
          </w:p>
        </w:tc>
        <w:tc>
          <w:tcPr>
            <w:tcW w:w="3192" w:type="dxa"/>
            <w:shd w:val="clear" w:color="auto" w:fill="auto"/>
            <w:vAlign w:val="center"/>
          </w:tcPr>
          <w:p w:rsidR="00E5632C" w:rsidRPr="004201B0" w:rsidRDefault="00E5632C" w:rsidP="00837519">
            <w:pPr>
              <w:rPr>
                <w:sz w:val="18"/>
                <w:szCs w:val="18"/>
              </w:rPr>
            </w:pPr>
            <w:r w:rsidRPr="004201B0">
              <w:rPr>
                <w:sz w:val="18"/>
                <w:szCs w:val="18"/>
              </w:rPr>
              <w:t>V2.3 BOQ</w:t>
            </w:r>
          </w:p>
        </w:tc>
        <w:tc>
          <w:tcPr>
            <w:tcW w:w="573" w:type="dxa"/>
            <w:shd w:val="clear" w:color="auto" w:fill="auto"/>
            <w:vAlign w:val="center"/>
          </w:tcPr>
          <w:p w:rsidR="00E5632C" w:rsidRPr="004201B0" w:rsidRDefault="00E5632C" w:rsidP="00837519">
            <w:pPr>
              <w:jc w:val="center"/>
              <w:rPr>
                <w:sz w:val="18"/>
                <w:szCs w:val="18"/>
              </w:rPr>
            </w:pPr>
            <w:r w:rsidRPr="004201B0">
              <w:rPr>
                <w:sz w:val="18"/>
                <w:szCs w:val="18"/>
              </w:rPr>
              <w:t>0</w:t>
            </w:r>
          </w:p>
        </w:tc>
        <w:tc>
          <w:tcPr>
            <w:tcW w:w="1373" w:type="dxa"/>
            <w:shd w:val="clear" w:color="auto" w:fill="auto"/>
            <w:vAlign w:val="center"/>
          </w:tcPr>
          <w:p w:rsidR="00E5632C" w:rsidRPr="004201B0" w:rsidRDefault="00E5632C" w:rsidP="00837519">
            <w:pPr>
              <w:jc w:val="center"/>
              <w:rPr>
                <w:sz w:val="18"/>
                <w:szCs w:val="18"/>
              </w:rPr>
            </w:pPr>
            <w:r w:rsidRPr="004201B0">
              <w:rPr>
                <w:sz w:val="18"/>
                <w:szCs w:val="18"/>
              </w:rPr>
              <w:t>26/08/2013</w:t>
            </w:r>
          </w:p>
        </w:tc>
        <w:tc>
          <w:tcPr>
            <w:tcW w:w="1373" w:type="dxa"/>
            <w:vMerge/>
            <w:shd w:val="clear" w:color="auto" w:fill="auto"/>
            <w:vAlign w:val="center"/>
          </w:tcPr>
          <w:p w:rsidR="00E5632C" w:rsidRPr="004201B0" w:rsidRDefault="00E5632C" w:rsidP="000B5426">
            <w:pPr>
              <w:jc w:val="center"/>
              <w:rPr>
                <w:sz w:val="18"/>
                <w:szCs w:val="18"/>
              </w:rPr>
            </w:pPr>
          </w:p>
        </w:tc>
      </w:tr>
      <w:tr w:rsidR="00E5632C" w:rsidRPr="004201B0" w:rsidTr="000B5426">
        <w:trPr>
          <w:trHeight w:val="20"/>
          <w:jc w:val="center"/>
        </w:trPr>
        <w:tc>
          <w:tcPr>
            <w:tcW w:w="741" w:type="dxa"/>
            <w:shd w:val="clear" w:color="auto" w:fill="auto"/>
            <w:vAlign w:val="center"/>
          </w:tcPr>
          <w:p w:rsidR="00E5632C" w:rsidRPr="004201B0" w:rsidRDefault="00E5632C" w:rsidP="00837519">
            <w:pPr>
              <w:jc w:val="center"/>
              <w:rPr>
                <w:rFonts w:eastAsiaTheme="minorEastAsia"/>
                <w:sz w:val="18"/>
                <w:szCs w:val="18"/>
              </w:rPr>
            </w:pPr>
            <w:r w:rsidRPr="004201B0">
              <w:rPr>
                <w:rFonts w:eastAsiaTheme="minorEastAsia" w:hint="eastAsia"/>
                <w:sz w:val="18"/>
                <w:szCs w:val="18"/>
              </w:rPr>
              <w:t>7</w:t>
            </w:r>
          </w:p>
        </w:tc>
        <w:tc>
          <w:tcPr>
            <w:tcW w:w="966" w:type="dxa"/>
            <w:vMerge w:val="restart"/>
            <w:shd w:val="clear" w:color="auto" w:fill="auto"/>
            <w:vAlign w:val="center"/>
          </w:tcPr>
          <w:p w:rsidR="00E5632C" w:rsidRPr="004201B0" w:rsidRDefault="00E5632C" w:rsidP="00837519">
            <w:pPr>
              <w:jc w:val="center"/>
              <w:rPr>
                <w:sz w:val="18"/>
                <w:szCs w:val="18"/>
              </w:rPr>
            </w:pPr>
            <w:r w:rsidRPr="004201B0">
              <w:rPr>
                <w:sz w:val="18"/>
                <w:szCs w:val="18"/>
              </w:rPr>
              <w:t>3A</w:t>
            </w:r>
          </w:p>
        </w:tc>
        <w:tc>
          <w:tcPr>
            <w:tcW w:w="1337" w:type="dxa"/>
            <w:vMerge/>
            <w:vAlign w:val="center"/>
          </w:tcPr>
          <w:p w:rsidR="00E5632C" w:rsidRPr="004201B0" w:rsidRDefault="00E5632C" w:rsidP="00837519">
            <w:pPr>
              <w:rPr>
                <w:sz w:val="18"/>
                <w:szCs w:val="18"/>
              </w:rPr>
            </w:pPr>
          </w:p>
        </w:tc>
        <w:tc>
          <w:tcPr>
            <w:tcW w:w="3192" w:type="dxa"/>
            <w:shd w:val="clear" w:color="auto" w:fill="auto"/>
            <w:vAlign w:val="center"/>
          </w:tcPr>
          <w:p w:rsidR="00E5632C" w:rsidRPr="004201B0" w:rsidRDefault="00E5632C" w:rsidP="00837519">
            <w:pPr>
              <w:rPr>
                <w:sz w:val="18"/>
                <w:szCs w:val="18"/>
              </w:rPr>
            </w:pPr>
            <w:r w:rsidRPr="004201B0">
              <w:rPr>
                <w:sz w:val="18"/>
                <w:szCs w:val="18"/>
              </w:rPr>
              <w:t>Parts 1&amp;3</w:t>
            </w:r>
          </w:p>
        </w:tc>
        <w:tc>
          <w:tcPr>
            <w:tcW w:w="573" w:type="dxa"/>
            <w:shd w:val="clear" w:color="auto" w:fill="auto"/>
            <w:vAlign w:val="center"/>
          </w:tcPr>
          <w:p w:rsidR="00E5632C" w:rsidRPr="004201B0" w:rsidRDefault="00E5632C" w:rsidP="00837519">
            <w:pPr>
              <w:jc w:val="center"/>
              <w:rPr>
                <w:sz w:val="18"/>
                <w:szCs w:val="18"/>
              </w:rPr>
            </w:pPr>
            <w:r w:rsidRPr="004201B0">
              <w:rPr>
                <w:sz w:val="18"/>
                <w:szCs w:val="18"/>
              </w:rPr>
              <w:t>0</w:t>
            </w:r>
          </w:p>
        </w:tc>
        <w:tc>
          <w:tcPr>
            <w:tcW w:w="1373" w:type="dxa"/>
            <w:shd w:val="clear" w:color="auto" w:fill="auto"/>
            <w:vAlign w:val="center"/>
          </w:tcPr>
          <w:p w:rsidR="00E5632C" w:rsidRPr="004201B0" w:rsidRDefault="00E5632C" w:rsidP="00837519">
            <w:pPr>
              <w:jc w:val="center"/>
              <w:rPr>
                <w:sz w:val="18"/>
                <w:szCs w:val="18"/>
              </w:rPr>
            </w:pPr>
            <w:r w:rsidRPr="004201B0">
              <w:rPr>
                <w:sz w:val="18"/>
                <w:szCs w:val="18"/>
              </w:rPr>
              <w:t>22/03/2012</w:t>
            </w:r>
          </w:p>
        </w:tc>
        <w:tc>
          <w:tcPr>
            <w:tcW w:w="1373" w:type="dxa"/>
            <w:vMerge w:val="restart"/>
            <w:shd w:val="clear" w:color="auto" w:fill="auto"/>
            <w:vAlign w:val="center"/>
          </w:tcPr>
          <w:p w:rsidR="00E5632C" w:rsidRPr="004201B0" w:rsidRDefault="00E5632C" w:rsidP="000B5426">
            <w:pPr>
              <w:jc w:val="center"/>
            </w:pPr>
            <w:r w:rsidRPr="004201B0">
              <w:rPr>
                <w:sz w:val="18"/>
                <w:szCs w:val="18"/>
              </w:rPr>
              <w:t>08/01/2013</w:t>
            </w:r>
          </w:p>
        </w:tc>
      </w:tr>
      <w:tr w:rsidR="00E5632C" w:rsidRPr="004201B0" w:rsidTr="000B5426">
        <w:trPr>
          <w:trHeight w:val="20"/>
          <w:jc w:val="center"/>
        </w:trPr>
        <w:tc>
          <w:tcPr>
            <w:tcW w:w="741" w:type="dxa"/>
            <w:shd w:val="clear" w:color="auto" w:fill="auto"/>
            <w:vAlign w:val="center"/>
          </w:tcPr>
          <w:p w:rsidR="00E5632C" w:rsidRPr="004201B0" w:rsidRDefault="00E5632C" w:rsidP="00837519">
            <w:pPr>
              <w:jc w:val="center"/>
              <w:rPr>
                <w:rFonts w:eastAsiaTheme="minorEastAsia"/>
                <w:sz w:val="18"/>
                <w:szCs w:val="18"/>
              </w:rPr>
            </w:pPr>
            <w:r w:rsidRPr="004201B0">
              <w:rPr>
                <w:rFonts w:eastAsiaTheme="minorEastAsia" w:hint="eastAsia"/>
                <w:sz w:val="18"/>
                <w:szCs w:val="18"/>
              </w:rPr>
              <w:t>8</w:t>
            </w:r>
          </w:p>
        </w:tc>
        <w:tc>
          <w:tcPr>
            <w:tcW w:w="966" w:type="dxa"/>
            <w:vMerge/>
            <w:shd w:val="clear" w:color="auto" w:fill="auto"/>
            <w:vAlign w:val="center"/>
          </w:tcPr>
          <w:p w:rsidR="00E5632C" w:rsidRPr="004201B0" w:rsidRDefault="00E5632C" w:rsidP="00837519">
            <w:pPr>
              <w:rPr>
                <w:sz w:val="18"/>
                <w:szCs w:val="18"/>
              </w:rPr>
            </w:pPr>
          </w:p>
        </w:tc>
        <w:tc>
          <w:tcPr>
            <w:tcW w:w="1337" w:type="dxa"/>
            <w:vMerge/>
            <w:vAlign w:val="center"/>
          </w:tcPr>
          <w:p w:rsidR="00E5632C" w:rsidRPr="004201B0" w:rsidRDefault="00E5632C" w:rsidP="00837519">
            <w:pPr>
              <w:rPr>
                <w:sz w:val="18"/>
                <w:szCs w:val="18"/>
              </w:rPr>
            </w:pPr>
          </w:p>
        </w:tc>
        <w:tc>
          <w:tcPr>
            <w:tcW w:w="3192" w:type="dxa"/>
            <w:shd w:val="clear" w:color="auto" w:fill="auto"/>
            <w:vAlign w:val="center"/>
          </w:tcPr>
          <w:p w:rsidR="00E5632C" w:rsidRPr="004201B0" w:rsidRDefault="00E5632C" w:rsidP="00837519">
            <w:pPr>
              <w:rPr>
                <w:sz w:val="18"/>
                <w:szCs w:val="18"/>
              </w:rPr>
            </w:pPr>
            <w:r w:rsidRPr="004201B0">
              <w:rPr>
                <w:sz w:val="18"/>
                <w:szCs w:val="18"/>
              </w:rPr>
              <w:t>V2.1 Technical Specifications</w:t>
            </w:r>
          </w:p>
        </w:tc>
        <w:tc>
          <w:tcPr>
            <w:tcW w:w="573" w:type="dxa"/>
            <w:shd w:val="clear" w:color="auto" w:fill="auto"/>
            <w:vAlign w:val="center"/>
          </w:tcPr>
          <w:p w:rsidR="00E5632C" w:rsidRPr="004201B0" w:rsidRDefault="00E5632C" w:rsidP="00837519">
            <w:pPr>
              <w:jc w:val="center"/>
              <w:rPr>
                <w:sz w:val="18"/>
                <w:szCs w:val="18"/>
              </w:rPr>
            </w:pPr>
            <w:r w:rsidRPr="004201B0">
              <w:rPr>
                <w:sz w:val="18"/>
                <w:szCs w:val="18"/>
              </w:rPr>
              <w:t>3</w:t>
            </w:r>
          </w:p>
        </w:tc>
        <w:tc>
          <w:tcPr>
            <w:tcW w:w="1373" w:type="dxa"/>
            <w:shd w:val="clear" w:color="auto" w:fill="auto"/>
            <w:vAlign w:val="center"/>
          </w:tcPr>
          <w:p w:rsidR="00E5632C" w:rsidRPr="004201B0" w:rsidRDefault="00E5632C" w:rsidP="00837519">
            <w:pPr>
              <w:jc w:val="center"/>
              <w:rPr>
                <w:sz w:val="18"/>
                <w:szCs w:val="18"/>
              </w:rPr>
            </w:pPr>
            <w:r w:rsidRPr="004201B0">
              <w:rPr>
                <w:sz w:val="18"/>
                <w:szCs w:val="18"/>
              </w:rPr>
              <w:t>09/01/2013</w:t>
            </w:r>
          </w:p>
        </w:tc>
        <w:tc>
          <w:tcPr>
            <w:tcW w:w="1373" w:type="dxa"/>
            <w:vMerge/>
            <w:shd w:val="clear" w:color="auto" w:fill="auto"/>
            <w:vAlign w:val="center"/>
          </w:tcPr>
          <w:p w:rsidR="00E5632C" w:rsidRPr="004201B0" w:rsidRDefault="00E5632C" w:rsidP="000B5426">
            <w:pPr>
              <w:jc w:val="center"/>
              <w:rPr>
                <w:sz w:val="18"/>
                <w:szCs w:val="18"/>
              </w:rPr>
            </w:pPr>
          </w:p>
        </w:tc>
      </w:tr>
      <w:tr w:rsidR="00E5632C" w:rsidRPr="004201B0" w:rsidTr="000B5426">
        <w:trPr>
          <w:trHeight w:val="20"/>
          <w:jc w:val="center"/>
        </w:trPr>
        <w:tc>
          <w:tcPr>
            <w:tcW w:w="741" w:type="dxa"/>
            <w:shd w:val="clear" w:color="auto" w:fill="auto"/>
            <w:vAlign w:val="center"/>
          </w:tcPr>
          <w:p w:rsidR="00E5632C" w:rsidRPr="004201B0" w:rsidRDefault="00E5632C" w:rsidP="00837519">
            <w:pPr>
              <w:jc w:val="center"/>
              <w:rPr>
                <w:rFonts w:eastAsiaTheme="minorEastAsia"/>
                <w:sz w:val="18"/>
                <w:szCs w:val="18"/>
              </w:rPr>
            </w:pPr>
            <w:r w:rsidRPr="004201B0">
              <w:rPr>
                <w:rFonts w:eastAsiaTheme="minorEastAsia" w:hint="eastAsia"/>
                <w:sz w:val="18"/>
                <w:szCs w:val="18"/>
              </w:rPr>
              <w:t>9</w:t>
            </w:r>
          </w:p>
        </w:tc>
        <w:tc>
          <w:tcPr>
            <w:tcW w:w="966" w:type="dxa"/>
            <w:vMerge/>
            <w:shd w:val="clear" w:color="auto" w:fill="auto"/>
            <w:vAlign w:val="center"/>
          </w:tcPr>
          <w:p w:rsidR="00E5632C" w:rsidRPr="004201B0" w:rsidRDefault="00E5632C" w:rsidP="00837519">
            <w:pPr>
              <w:rPr>
                <w:sz w:val="18"/>
                <w:szCs w:val="18"/>
              </w:rPr>
            </w:pPr>
          </w:p>
        </w:tc>
        <w:tc>
          <w:tcPr>
            <w:tcW w:w="1337" w:type="dxa"/>
            <w:vMerge/>
            <w:vAlign w:val="center"/>
          </w:tcPr>
          <w:p w:rsidR="00E5632C" w:rsidRPr="004201B0" w:rsidRDefault="00E5632C" w:rsidP="00837519">
            <w:pPr>
              <w:rPr>
                <w:sz w:val="18"/>
                <w:szCs w:val="18"/>
              </w:rPr>
            </w:pPr>
          </w:p>
        </w:tc>
        <w:tc>
          <w:tcPr>
            <w:tcW w:w="3192" w:type="dxa"/>
            <w:shd w:val="clear" w:color="auto" w:fill="auto"/>
            <w:vAlign w:val="center"/>
          </w:tcPr>
          <w:p w:rsidR="00E5632C" w:rsidRPr="004201B0" w:rsidRDefault="00E5632C" w:rsidP="00837519">
            <w:pPr>
              <w:rPr>
                <w:sz w:val="18"/>
                <w:szCs w:val="18"/>
              </w:rPr>
            </w:pPr>
            <w:r w:rsidRPr="004201B0">
              <w:rPr>
                <w:sz w:val="18"/>
                <w:szCs w:val="18"/>
              </w:rPr>
              <w:t>V2.3 BOQ</w:t>
            </w:r>
          </w:p>
        </w:tc>
        <w:tc>
          <w:tcPr>
            <w:tcW w:w="573" w:type="dxa"/>
            <w:shd w:val="clear" w:color="auto" w:fill="auto"/>
            <w:vAlign w:val="center"/>
          </w:tcPr>
          <w:p w:rsidR="00E5632C" w:rsidRPr="004201B0" w:rsidRDefault="00E5632C" w:rsidP="00837519">
            <w:pPr>
              <w:jc w:val="center"/>
              <w:rPr>
                <w:sz w:val="18"/>
                <w:szCs w:val="18"/>
              </w:rPr>
            </w:pPr>
            <w:r w:rsidRPr="004201B0">
              <w:rPr>
                <w:sz w:val="18"/>
                <w:szCs w:val="18"/>
              </w:rPr>
              <w:t>3</w:t>
            </w:r>
          </w:p>
        </w:tc>
        <w:tc>
          <w:tcPr>
            <w:tcW w:w="1373" w:type="dxa"/>
            <w:shd w:val="clear" w:color="auto" w:fill="auto"/>
            <w:vAlign w:val="center"/>
          </w:tcPr>
          <w:p w:rsidR="00E5632C" w:rsidRPr="004201B0" w:rsidRDefault="00E5632C" w:rsidP="00837519">
            <w:pPr>
              <w:jc w:val="center"/>
              <w:rPr>
                <w:sz w:val="18"/>
                <w:szCs w:val="18"/>
              </w:rPr>
            </w:pPr>
            <w:r w:rsidRPr="004201B0">
              <w:rPr>
                <w:sz w:val="18"/>
                <w:szCs w:val="18"/>
              </w:rPr>
              <w:t>09/01/2013</w:t>
            </w:r>
          </w:p>
        </w:tc>
        <w:tc>
          <w:tcPr>
            <w:tcW w:w="1373" w:type="dxa"/>
            <w:vMerge/>
            <w:shd w:val="clear" w:color="auto" w:fill="auto"/>
            <w:vAlign w:val="center"/>
          </w:tcPr>
          <w:p w:rsidR="00E5632C" w:rsidRPr="004201B0" w:rsidRDefault="00E5632C" w:rsidP="000B5426">
            <w:pPr>
              <w:jc w:val="center"/>
              <w:rPr>
                <w:sz w:val="18"/>
                <w:szCs w:val="18"/>
              </w:rPr>
            </w:pPr>
          </w:p>
        </w:tc>
      </w:tr>
      <w:tr w:rsidR="00E5632C" w:rsidRPr="004201B0" w:rsidTr="000B5426">
        <w:trPr>
          <w:trHeight w:val="20"/>
          <w:jc w:val="center"/>
        </w:trPr>
        <w:tc>
          <w:tcPr>
            <w:tcW w:w="741" w:type="dxa"/>
            <w:shd w:val="clear" w:color="auto" w:fill="auto"/>
            <w:vAlign w:val="center"/>
          </w:tcPr>
          <w:p w:rsidR="00E5632C" w:rsidRPr="004201B0" w:rsidRDefault="00E5632C" w:rsidP="00837519">
            <w:pPr>
              <w:jc w:val="center"/>
              <w:rPr>
                <w:rFonts w:eastAsiaTheme="minorEastAsia"/>
                <w:sz w:val="18"/>
                <w:szCs w:val="18"/>
              </w:rPr>
            </w:pPr>
            <w:r w:rsidRPr="004201B0">
              <w:rPr>
                <w:rFonts w:eastAsiaTheme="minorEastAsia" w:hint="eastAsia"/>
                <w:sz w:val="18"/>
                <w:szCs w:val="18"/>
              </w:rPr>
              <w:t>10</w:t>
            </w:r>
          </w:p>
        </w:tc>
        <w:tc>
          <w:tcPr>
            <w:tcW w:w="966" w:type="dxa"/>
            <w:vMerge w:val="restart"/>
            <w:shd w:val="clear" w:color="auto" w:fill="auto"/>
            <w:vAlign w:val="center"/>
          </w:tcPr>
          <w:p w:rsidR="00E5632C" w:rsidRPr="004201B0" w:rsidRDefault="00E5632C" w:rsidP="00837519">
            <w:pPr>
              <w:jc w:val="center"/>
              <w:rPr>
                <w:sz w:val="18"/>
                <w:szCs w:val="18"/>
              </w:rPr>
            </w:pPr>
            <w:r w:rsidRPr="004201B0">
              <w:rPr>
                <w:sz w:val="18"/>
                <w:szCs w:val="18"/>
              </w:rPr>
              <w:t>3B</w:t>
            </w:r>
          </w:p>
        </w:tc>
        <w:tc>
          <w:tcPr>
            <w:tcW w:w="1337" w:type="dxa"/>
            <w:vMerge/>
            <w:vAlign w:val="center"/>
          </w:tcPr>
          <w:p w:rsidR="00E5632C" w:rsidRPr="004201B0" w:rsidRDefault="00E5632C" w:rsidP="00837519">
            <w:pPr>
              <w:rPr>
                <w:sz w:val="18"/>
                <w:szCs w:val="18"/>
              </w:rPr>
            </w:pPr>
          </w:p>
        </w:tc>
        <w:tc>
          <w:tcPr>
            <w:tcW w:w="3192" w:type="dxa"/>
            <w:shd w:val="clear" w:color="auto" w:fill="auto"/>
            <w:vAlign w:val="center"/>
          </w:tcPr>
          <w:p w:rsidR="00E5632C" w:rsidRPr="004201B0" w:rsidRDefault="00E5632C" w:rsidP="00837519">
            <w:pPr>
              <w:rPr>
                <w:sz w:val="18"/>
                <w:szCs w:val="18"/>
              </w:rPr>
            </w:pPr>
            <w:r w:rsidRPr="004201B0">
              <w:rPr>
                <w:sz w:val="18"/>
                <w:szCs w:val="18"/>
              </w:rPr>
              <w:t>Parts 1&amp;3</w:t>
            </w:r>
          </w:p>
        </w:tc>
        <w:tc>
          <w:tcPr>
            <w:tcW w:w="573" w:type="dxa"/>
            <w:shd w:val="clear" w:color="auto" w:fill="auto"/>
            <w:vAlign w:val="center"/>
          </w:tcPr>
          <w:p w:rsidR="00E5632C" w:rsidRPr="004201B0" w:rsidRDefault="00E5632C" w:rsidP="00837519">
            <w:pPr>
              <w:jc w:val="center"/>
              <w:rPr>
                <w:sz w:val="18"/>
                <w:szCs w:val="18"/>
              </w:rPr>
            </w:pPr>
            <w:r w:rsidRPr="004201B0">
              <w:rPr>
                <w:sz w:val="18"/>
                <w:szCs w:val="18"/>
              </w:rPr>
              <w:t>0</w:t>
            </w:r>
          </w:p>
        </w:tc>
        <w:tc>
          <w:tcPr>
            <w:tcW w:w="1373" w:type="dxa"/>
            <w:shd w:val="clear" w:color="auto" w:fill="auto"/>
            <w:vAlign w:val="center"/>
          </w:tcPr>
          <w:p w:rsidR="00E5632C" w:rsidRPr="004201B0" w:rsidRDefault="00E5632C" w:rsidP="00837519">
            <w:pPr>
              <w:jc w:val="center"/>
              <w:rPr>
                <w:sz w:val="18"/>
                <w:szCs w:val="18"/>
              </w:rPr>
            </w:pPr>
            <w:r w:rsidRPr="004201B0">
              <w:rPr>
                <w:sz w:val="18"/>
                <w:szCs w:val="18"/>
              </w:rPr>
              <w:t>12/04/2013</w:t>
            </w:r>
          </w:p>
        </w:tc>
        <w:tc>
          <w:tcPr>
            <w:tcW w:w="1373" w:type="dxa"/>
            <w:vMerge w:val="restart"/>
            <w:shd w:val="clear" w:color="auto" w:fill="auto"/>
            <w:vAlign w:val="center"/>
          </w:tcPr>
          <w:p w:rsidR="00E5632C" w:rsidRPr="004201B0" w:rsidRDefault="00E5632C" w:rsidP="000B5426">
            <w:pPr>
              <w:jc w:val="center"/>
            </w:pPr>
            <w:r w:rsidRPr="004201B0">
              <w:rPr>
                <w:sz w:val="18"/>
                <w:szCs w:val="18"/>
              </w:rPr>
              <w:t>25/07/2013</w:t>
            </w:r>
          </w:p>
        </w:tc>
      </w:tr>
      <w:tr w:rsidR="00E5632C" w:rsidRPr="004201B0" w:rsidTr="000B5426">
        <w:trPr>
          <w:trHeight w:val="20"/>
          <w:jc w:val="center"/>
        </w:trPr>
        <w:tc>
          <w:tcPr>
            <w:tcW w:w="741" w:type="dxa"/>
            <w:shd w:val="clear" w:color="auto" w:fill="auto"/>
            <w:vAlign w:val="center"/>
          </w:tcPr>
          <w:p w:rsidR="00E5632C" w:rsidRPr="004201B0" w:rsidRDefault="00E5632C" w:rsidP="00837519">
            <w:pPr>
              <w:jc w:val="center"/>
              <w:rPr>
                <w:rFonts w:eastAsiaTheme="minorEastAsia"/>
                <w:sz w:val="18"/>
                <w:szCs w:val="18"/>
              </w:rPr>
            </w:pPr>
            <w:r w:rsidRPr="004201B0">
              <w:rPr>
                <w:rFonts w:eastAsiaTheme="minorEastAsia" w:hint="eastAsia"/>
                <w:sz w:val="18"/>
                <w:szCs w:val="18"/>
              </w:rPr>
              <w:t>11</w:t>
            </w:r>
          </w:p>
        </w:tc>
        <w:tc>
          <w:tcPr>
            <w:tcW w:w="966" w:type="dxa"/>
            <w:vMerge/>
            <w:shd w:val="clear" w:color="auto" w:fill="auto"/>
            <w:vAlign w:val="center"/>
          </w:tcPr>
          <w:p w:rsidR="00E5632C" w:rsidRPr="004201B0" w:rsidRDefault="00E5632C" w:rsidP="00837519">
            <w:pPr>
              <w:jc w:val="center"/>
              <w:rPr>
                <w:sz w:val="18"/>
                <w:szCs w:val="18"/>
              </w:rPr>
            </w:pPr>
          </w:p>
        </w:tc>
        <w:tc>
          <w:tcPr>
            <w:tcW w:w="1337" w:type="dxa"/>
            <w:vMerge/>
            <w:vAlign w:val="center"/>
          </w:tcPr>
          <w:p w:rsidR="00E5632C" w:rsidRPr="004201B0" w:rsidRDefault="00E5632C" w:rsidP="00837519">
            <w:pPr>
              <w:rPr>
                <w:sz w:val="18"/>
                <w:szCs w:val="18"/>
              </w:rPr>
            </w:pPr>
          </w:p>
        </w:tc>
        <w:tc>
          <w:tcPr>
            <w:tcW w:w="3192" w:type="dxa"/>
            <w:shd w:val="clear" w:color="auto" w:fill="auto"/>
            <w:vAlign w:val="center"/>
          </w:tcPr>
          <w:p w:rsidR="00E5632C" w:rsidRPr="004201B0" w:rsidRDefault="00E5632C" w:rsidP="00837519">
            <w:pPr>
              <w:rPr>
                <w:sz w:val="18"/>
                <w:szCs w:val="18"/>
              </w:rPr>
            </w:pPr>
            <w:r w:rsidRPr="004201B0">
              <w:rPr>
                <w:sz w:val="18"/>
                <w:szCs w:val="18"/>
              </w:rPr>
              <w:t>V2.1 Technical Specifications</w:t>
            </w:r>
          </w:p>
        </w:tc>
        <w:tc>
          <w:tcPr>
            <w:tcW w:w="573" w:type="dxa"/>
            <w:shd w:val="clear" w:color="auto" w:fill="auto"/>
            <w:vAlign w:val="center"/>
          </w:tcPr>
          <w:p w:rsidR="00E5632C" w:rsidRPr="004201B0" w:rsidRDefault="00E5632C" w:rsidP="00837519">
            <w:pPr>
              <w:jc w:val="center"/>
              <w:rPr>
                <w:sz w:val="18"/>
                <w:szCs w:val="18"/>
              </w:rPr>
            </w:pPr>
            <w:r w:rsidRPr="004201B0">
              <w:rPr>
                <w:sz w:val="18"/>
                <w:szCs w:val="18"/>
              </w:rPr>
              <w:t>1</w:t>
            </w:r>
          </w:p>
        </w:tc>
        <w:tc>
          <w:tcPr>
            <w:tcW w:w="1373" w:type="dxa"/>
            <w:shd w:val="clear" w:color="auto" w:fill="auto"/>
            <w:vAlign w:val="center"/>
          </w:tcPr>
          <w:p w:rsidR="00E5632C" w:rsidRPr="004201B0" w:rsidRDefault="00E5632C" w:rsidP="00837519">
            <w:pPr>
              <w:jc w:val="center"/>
              <w:rPr>
                <w:sz w:val="18"/>
                <w:szCs w:val="18"/>
              </w:rPr>
            </w:pPr>
            <w:r w:rsidRPr="004201B0">
              <w:rPr>
                <w:sz w:val="18"/>
                <w:szCs w:val="18"/>
              </w:rPr>
              <w:t>12/07/2013</w:t>
            </w:r>
          </w:p>
        </w:tc>
        <w:tc>
          <w:tcPr>
            <w:tcW w:w="1373" w:type="dxa"/>
            <w:vMerge/>
            <w:shd w:val="clear" w:color="auto" w:fill="auto"/>
            <w:vAlign w:val="center"/>
          </w:tcPr>
          <w:p w:rsidR="00E5632C" w:rsidRPr="004201B0" w:rsidRDefault="00E5632C" w:rsidP="000B5426">
            <w:pPr>
              <w:jc w:val="center"/>
              <w:rPr>
                <w:sz w:val="18"/>
                <w:szCs w:val="18"/>
              </w:rPr>
            </w:pPr>
          </w:p>
        </w:tc>
      </w:tr>
      <w:tr w:rsidR="00E5632C" w:rsidRPr="004201B0" w:rsidTr="000B5426">
        <w:trPr>
          <w:trHeight w:val="20"/>
          <w:jc w:val="center"/>
        </w:trPr>
        <w:tc>
          <w:tcPr>
            <w:tcW w:w="741" w:type="dxa"/>
            <w:shd w:val="clear" w:color="auto" w:fill="auto"/>
            <w:vAlign w:val="center"/>
          </w:tcPr>
          <w:p w:rsidR="00E5632C" w:rsidRPr="004201B0" w:rsidRDefault="00E5632C" w:rsidP="00837519">
            <w:pPr>
              <w:jc w:val="center"/>
              <w:rPr>
                <w:rFonts w:eastAsiaTheme="minorEastAsia"/>
                <w:sz w:val="18"/>
                <w:szCs w:val="18"/>
              </w:rPr>
            </w:pPr>
            <w:r w:rsidRPr="004201B0">
              <w:rPr>
                <w:rFonts w:eastAsiaTheme="minorEastAsia" w:hint="eastAsia"/>
                <w:sz w:val="18"/>
                <w:szCs w:val="18"/>
              </w:rPr>
              <w:t>12</w:t>
            </w:r>
          </w:p>
        </w:tc>
        <w:tc>
          <w:tcPr>
            <w:tcW w:w="966" w:type="dxa"/>
            <w:vMerge/>
            <w:shd w:val="clear" w:color="auto" w:fill="auto"/>
            <w:vAlign w:val="center"/>
          </w:tcPr>
          <w:p w:rsidR="00E5632C" w:rsidRPr="004201B0" w:rsidRDefault="00E5632C" w:rsidP="00837519">
            <w:pPr>
              <w:jc w:val="center"/>
              <w:rPr>
                <w:sz w:val="18"/>
                <w:szCs w:val="18"/>
              </w:rPr>
            </w:pPr>
          </w:p>
        </w:tc>
        <w:tc>
          <w:tcPr>
            <w:tcW w:w="1337" w:type="dxa"/>
            <w:vMerge/>
            <w:vAlign w:val="center"/>
          </w:tcPr>
          <w:p w:rsidR="00E5632C" w:rsidRPr="004201B0" w:rsidRDefault="00E5632C" w:rsidP="00837519">
            <w:pPr>
              <w:rPr>
                <w:sz w:val="18"/>
                <w:szCs w:val="18"/>
              </w:rPr>
            </w:pPr>
          </w:p>
        </w:tc>
        <w:tc>
          <w:tcPr>
            <w:tcW w:w="3192" w:type="dxa"/>
            <w:shd w:val="clear" w:color="auto" w:fill="auto"/>
            <w:vAlign w:val="center"/>
          </w:tcPr>
          <w:p w:rsidR="00E5632C" w:rsidRPr="004201B0" w:rsidRDefault="00E5632C" w:rsidP="00837519">
            <w:pPr>
              <w:rPr>
                <w:sz w:val="18"/>
                <w:szCs w:val="18"/>
              </w:rPr>
            </w:pPr>
            <w:r w:rsidRPr="004201B0">
              <w:rPr>
                <w:sz w:val="18"/>
                <w:szCs w:val="18"/>
              </w:rPr>
              <w:t>V2.3 BOQ</w:t>
            </w:r>
          </w:p>
        </w:tc>
        <w:tc>
          <w:tcPr>
            <w:tcW w:w="573" w:type="dxa"/>
            <w:shd w:val="clear" w:color="auto" w:fill="auto"/>
            <w:vAlign w:val="center"/>
          </w:tcPr>
          <w:p w:rsidR="00E5632C" w:rsidRPr="004201B0" w:rsidRDefault="00E5632C" w:rsidP="00837519">
            <w:pPr>
              <w:jc w:val="center"/>
              <w:rPr>
                <w:sz w:val="18"/>
                <w:szCs w:val="18"/>
              </w:rPr>
            </w:pPr>
            <w:r w:rsidRPr="004201B0">
              <w:rPr>
                <w:sz w:val="18"/>
                <w:szCs w:val="18"/>
              </w:rPr>
              <w:t>1</w:t>
            </w:r>
          </w:p>
        </w:tc>
        <w:tc>
          <w:tcPr>
            <w:tcW w:w="1373" w:type="dxa"/>
            <w:shd w:val="clear" w:color="auto" w:fill="auto"/>
            <w:vAlign w:val="center"/>
          </w:tcPr>
          <w:p w:rsidR="00E5632C" w:rsidRPr="004201B0" w:rsidRDefault="00E5632C" w:rsidP="00837519">
            <w:pPr>
              <w:jc w:val="center"/>
              <w:rPr>
                <w:sz w:val="18"/>
                <w:szCs w:val="18"/>
              </w:rPr>
            </w:pPr>
            <w:r w:rsidRPr="004201B0">
              <w:rPr>
                <w:sz w:val="18"/>
                <w:szCs w:val="18"/>
              </w:rPr>
              <w:t>12/07/2013</w:t>
            </w:r>
          </w:p>
        </w:tc>
        <w:tc>
          <w:tcPr>
            <w:tcW w:w="1373" w:type="dxa"/>
            <w:vMerge/>
            <w:shd w:val="clear" w:color="auto" w:fill="auto"/>
            <w:vAlign w:val="center"/>
          </w:tcPr>
          <w:p w:rsidR="00E5632C" w:rsidRPr="004201B0" w:rsidRDefault="00E5632C" w:rsidP="000B5426">
            <w:pPr>
              <w:jc w:val="center"/>
              <w:rPr>
                <w:sz w:val="18"/>
                <w:szCs w:val="18"/>
              </w:rPr>
            </w:pPr>
          </w:p>
        </w:tc>
      </w:tr>
      <w:tr w:rsidR="00E5632C" w:rsidRPr="004201B0" w:rsidTr="000B5426">
        <w:trPr>
          <w:trHeight w:val="20"/>
          <w:jc w:val="center"/>
        </w:trPr>
        <w:tc>
          <w:tcPr>
            <w:tcW w:w="741" w:type="dxa"/>
            <w:shd w:val="clear" w:color="auto" w:fill="auto"/>
            <w:vAlign w:val="center"/>
          </w:tcPr>
          <w:p w:rsidR="00E5632C" w:rsidRPr="004201B0" w:rsidRDefault="00E5632C" w:rsidP="00837519">
            <w:pPr>
              <w:jc w:val="center"/>
              <w:rPr>
                <w:rFonts w:eastAsiaTheme="minorEastAsia"/>
                <w:sz w:val="18"/>
                <w:szCs w:val="18"/>
              </w:rPr>
            </w:pPr>
            <w:r w:rsidRPr="004201B0">
              <w:rPr>
                <w:rFonts w:eastAsiaTheme="minorEastAsia" w:hint="eastAsia"/>
                <w:sz w:val="18"/>
                <w:szCs w:val="18"/>
              </w:rPr>
              <w:t>13</w:t>
            </w:r>
          </w:p>
        </w:tc>
        <w:tc>
          <w:tcPr>
            <w:tcW w:w="966" w:type="dxa"/>
            <w:vMerge w:val="restart"/>
            <w:shd w:val="clear" w:color="auto" w:fill="auto"/>
            <w:vAlign w:val="center"/>
          </w:tcPr>
          <w:p w:rsidR="00E5632C" w:rsidRPr="004201B0" w:rsidRDefault="00E5632C" w:rsidP="00837519">
            <w:pPr>
              <w:jc w:val="center"/>
              <w:rPr>
                <w:sz w:val="18"/>
                <w:szCs w:val="18"/>
              </w:rPr>
            </w:pPr>
            <w:r w:rsidRPr="004201B0">
              <w:rPr>
                <w:sz w:val="18"/>
                <w:szCs w:val="18"/>
              </w:rPr>
              <w:t>4</w:t>
            </w:r>
          </w:p>
        </w:tc>
        <w:tc>
          <w:tcPr>
            <w:tcW w:w="1337" w:type="dxa"/>
            <w:vMerge/>
            <w:vAlign w:val="center"/>
          </w:tcPr>
          <w:p w:rsidR="00E5632C" w:rsidRPr="004201B0" w:rsidRDefault="00E5632C" w:rsidP="00837519">
            <w:pPr>
              <w:rPr>
                <w:sz w:val="18"/>
                <w:szCs w:val="18"/>
              </w:rPr>
            </w:pPr>
          </w:p>
        </w:tc>
        <w:tc>
          <w:tcPr>
            <w:tcW w:w="3192" w:type="dxa"/>
            <w:shd w:val="clear" w:color="auto" w:fill="auto"/>
            <w:vAlign w:val="center"/>
          </w:tcPr>
          <w:p w:rsidR="00E5632C" w:rsidRPr="004201B0" w:rsidRDefault="00E5632C" w:rsidP="00837519">
            <w:pPr>
              <w:rPr>
                <w:sz w:val="18"/>
                <w:szCs w:val="18"/>
              </w:rPr>
            </w:pPr>
            <w:r w:rsidRPr="004201B0">
              <w:rPr>
                <w:sz w:val="18"/>
                <w:szCs w:val="18"/>
              </w:rPr>
              <w:t>Parts 1&amp;3</w:t>
            </w:r>
          </w:p>
        </w:tc>
        <w:tc>
          <w:tcPr>
            <w:tcW w:w="573" w:type="dxa"/>
            <w:shd w:val="clear" w:color="auto" w:fill="auto"/>
            <w:vAlign w:val="center"/>
          </w:tcPr>
          <w:p w:rsidR="00E5632C" w:rsidRPr="004201B0" w:rsidRDefault="00E5632C" w:rsidP="00837519">
            <w:pPr>
              <w:jc w:val="center"/>
              <w:rPr>
                <w:sz w:val="18"/>
                <w:szCs w:val="18"/>
              </w:rPr>
            </w:pPr>
            <w:r w:rsidRPr="004201B0">
              <w:rPr>
                <w:sz w:val="18"/>
                <w:szCs w:val="18"/>
              </w:rPr>
              <w:t>0</w:t>
            </w:r>
          </w:p>
        </w:tc>
        <w:tc>
          <w:tcPr>
            <w:tcW w:w="1373" w:type="dxa"/>
            <w:shd w:val="clear" w:color="auto" w:fill="auto"/>
            <w:vAlign w:val="center"/>
          </w:tcPr>
          <w:p w:rsidR="00E5632C" w:rsidRPr="004201B0" w:rsidRDefault="00E5632C" w:rsidP="00837519">
            <w:pPr>
              <w:jc w:val="center"/>
              <w:rPr>
                <w:sz w:val="18"/>
                <w:szCs w:val="18"/>
              </w:rPr>
            </w:pPr>
            <w:r w:rsidRPr="004201B0">
              <w:rPr>
                <w:sz w:val="18"/>
                <w:szCs w:val="18"/>
              </w:rPr>
              <w:t>31/05/2013</w:t>
            </w:r>
          </w:p>
        </w:tc>
        <w:tc>
          <w:tcPr>
            <w:tcW w:w="1373" w:type="dxa"/>
            <w:vMerge w:val="restart"/>
            <w:shd w:val="clear" w:color="auto" w:fill="auto"/>
            <w:vAlign w:val="center"/>
          </w:tcPr>
          <w:p w:rsidR="00E5632C" w:rsidRPr="004201B0" w:rsidRDefault="00E5632C" w:rsidP="000B5426">
            <w:pPr>
              <w:jc w:val="center"/>
            </w:pPr>
            <w:r w:rsidRPr="004201B0">
              <w:rPr>
                <w:sz w:val="18"/>
                <w:szCs w:val="18"/>
              </w:rPr>
              <w:t>13/12/2013</w:t>
            </w:r>
          </w:p>
        </w:tc>
      </w:tr>
      <w:tr w:rsidR="00E5632C" w:rsidRPr="004201B0" w:rsidTr="000B5426">
        <w:trPr>
          <w:trHeight w:val="20"/>
          <w:jc w:val="center"/>
        </w:trPr>
        <w:tc>
          <w:tcPr>
            <w:tcW w:w="741" w:type="dxa"/>
            <w:shd w:val="clear" w:color="auto" w:fill="auto"/>
            <w:vAlign w:val="center"/>
          </w:tcPr>
          <w:p w:rsidR="00E5632C" w:rsidRPr="004201B0" w:rsidRDefault="00E5632C" w:rsidP="00837519">
            <w:pPr>
              <w:jc w:val="center"/>
              <w:rPr>
                <w:rFonts w:eastAsiaTheme="minorEastAsia"/>
                <w:sz w:val="18"/>
                <w:szCs w:val="18"/>
              </w:rPr>
            </w:pPr>
            <w:r w:rsidRPr="004201B0">
              <w:rPr>
                <w:rFonts w:eastAsiaTheme="minorEastAsia" w:hint="eastAsia"/>
                <w:sz w:val="18"/>
                <w:szCs w:val="18"/>
              </w:rPr>
              <w:t>14</w:t>
            </w:r>
          </w:p>
        </w:tc>
        <w:tc>
          <w:tcPr>
            <w:tcW w:w="966" w:type="dxa"/>
            <w:vMerge/>
            <w:shd w:val="clear" w:color="auto" w:fill="auto"/>
            <w:vAlign w:val="center"/>
          </w:tcPr>
          <w:p w:rsidR="00E5632C" w:rsidRPr="004201B0" w:rsidRDefault="00E5632C" w:rsidP="00837519">
            <w:pPr>
              <w:rPr>
                <w:sz w:val="18"/>
                <w:szCs w:val="18"/>
              </w:rPr>
            </w:pPr>
          </w:p>
        </w:tc>
        <w:tc>
          <w:tcPr>
            <w:tcW w:w="1337" w:type="dxa"/>
            <w:vMerge/>
            <w:vAlign w:val="center"/>
          </w:tcPr>
          <w:p w:rsidR="00E5632C" w:rsidRPr="004201B0" w:rsidRDefault="00E5632C" w:rsidP="00837519">
            <w:pPr>
              <w:rPr>
                <w:sz w:val="18"/>
                <w:szCs w:val="18"/>
              </w:rPr>
            </w:pPr>
          </w:p>
        </w:tc>
        <w:tc>
          <w:tcPr>
            <w:tcW w:w="3192" w:type="dxa"/>
            <w:shd w:val="clear" w:color="auto" w:fill="auto"/>
            <w:vAlign w:val="center"/>
          </w:tcPr>
          <w:p w:rsidR="00E5632C" w:rsidRPr="004201B0" w:rsidRDefault="00E5632C" w:rsidP="00837519">
            <w:pPr>
              <w:rPr>
                <w:sz w:val="18"/>
                <w:szCs w:val="18"/>
              </w:rPr>
            </w:pPr>
            <w:r w:rsidRPr="004201B0">
              <w:rPr>
                <w:sz w:val="18"/>
                <w:szCs w:val="18"/>
              </w:rPr>
              <w:t>V2.1 Technical Specifications</w:t>
            </w:r>
          </w:p>
        </w:tc>
        <w:tc>
          <w:tcPr>
            <w:tcW w:w="573" w:type="dxa"/>
            <w:shd w:val="clear" w:color="auto" w:fill="auto"/>
            <w:vAlign w:val="center"/>
          </w:tcPr>
          <w:p w:rsidR="00E5632C" w:rsidRPr="004201B0" w:rsidRDefault="00E5632C" w:rsidP="00837519">
            <w:pPr>
              <w:jc w:val="center"/>
              <w:rPr>
                <w:sz w:val="18"/>
                <w:szCs w:val="18"/>
              </w:rPr>
            </w:pPr>
            <w:r w:rsidRPr="004201B0">
              <w:rPr>
                <w:sz w:val="18"/>
                <w:szCs w:val="18"/>
              </w:rPr>
              <w:t>1</w:t>
            </w:r>
          </w:p>
        </w:tc>
        <w:tc>
          <w:tcPr>
            <w:tcW w:w="1373" w:type="dxa"/>
            <w:shd w:val="clear" w:color="auto" w:fill="auto"/>
            <w:vAlign w:val="center"/>
          </w:tcPr>
          <w:p w:rsidR="00E5632C" w:rsidRPr="004201B0" w:rsidRDefault="00E5632C" w:rsidP="00837519">
            <w:pPr>
              <w:jc w:val="center"/>
              <w:rPr>
                <w:sz w:val="18"/>
                <w:szCs w:val="18"/>
              </w:rPr>
            </w:pPr>
            <w:r w:rsidRPr="004201B0">
              <w:rPr>
                <w:sz w:val="18"/>
                <w:szCs w:val="18"/>
              </w:rPr>
              <w:t>14/12/2013</w:t>
            </w:r>
          </w:p>
        </w:tc>
        <w:tc>
          <w:tcPr>
            <w:tcW w:w="1373" w:type="dxa"/>
            <w:vMerge/>
            <w:shd w:val="clear" w:color="auto" w:fill="auto"/>
            <w:vAlign w:val="center"/>
          </w:tcPr>
          <w:p w:rsidR="00E5632C" w:rsidRPr="004201B0" w:rsidRDefault="00E5632C" w:rsidP="000B5426">
            <w:pPr>
              <w:jc w:val="center"/>
              <w:rPr>
                <w:sz w:val="18"/>
                <w:szCs w:val="18"/>
              </w:rPr>
            </w:pPr>
          </w:p>
        </w:tc>
      </w:tr>
      <w:tr w:rsidR="00E5632C" w:rsidRPr="004201B0" w:rsidTr="000B5426">
        <w:trPr>
          <w:trHeight w:val="20"/>
          <w:jc w:val="center"/>
        </w:trPr>
        <w:tc>
          <w:tcPr>
            <w:tcW w:w="741" w:type="dxa"/>
            <w:shd w:val="clear" w:color="auto" w:fill="auto"/>
            <w:vAlign w:val="center"/>
          </w:tcPr>
          <w:p w:rsidR="00E5632C" w:rsidRPr="004201B0" w:rsidRDefault="00E5632C" w:rsidP="00837519">
            <w:pPr>
              <w:jc w:val="center"/>
              <w:rPr>
                <w:rFonts w:eastAsiaTheme="minorEastAsia"/>
                <w:sz w:val="18"/>
                <w:szCs w:val="18"/>
              </w:rPr>
            </w:pPr>
            <w:r w:rsidRPr="004201B0">
              <w:rPr>
                <w:rFonts w:eastAsiaTheme="minorEastAsia" w:hint="eastAsia"/>
                <w:sz w:val="18"/>
                <w:szCs w:val="18"/>
              </w:rPr>
              <w:t>15</w:t>
            </w:r>
          </w:p>
        </w:tc>
        <w:tc>
          <w:tcPr>
            <w:tcW w:w="966" w:type="dxa"/>
            <w:vMerge/>
            <w:shd w:val="clear" w:color="auto" w:fill="auto"/>
            <w:vAlign w:val="center"/>
          </w:tcPr>
          <w:p w:rsidR="00E5632C" w:rsidRPr="004201B0" w:rsidRDefault="00E5632C" w:rsidP="00837519">
            <w:pPr>
              <w:rPr>
                <w:sz w:val="18"/>
                <w:szCs w:val="18"/>
              </w:rPr>
            </w:pPr>
          </w:p>
        </w:tc>
        <w:tc>
          <w:tcPr>
            <w:tcW w:w="1337" w:type="dxa"/>
            <w:vMerge/>
            <w:vAlign w:val="center"/>
          </w:tcPr>
          <w:p w:rsidR="00E5632C" w:rsidRPr="004201B0" w:rsidRDefault="00E5632C" w:rsidP="00837519">
            <w:pPr>
              <w:rPr>
                <w:sz w:val="18"/>
                <w:szCs w:val="18"/>
              </w:rPr>
            </w:pPr>
          </w:p>
        </w:tc>
        <w:tc>
          <w:tcPr>
            <w:tcW w:w="3192" w:type="dxa"/>
            <w:shd w:val="clear" w:color="auto" w:fill="auto"/>
            <w:vAlign w:val="center"/>
          </w:tcPr>
          <w:p w:rsidR="00E5632C" w:rsidRPr="004201B0" w:rsidRDefault="00E5632C" w:rsidP="00837519">
            <w:pPr>
              <w:rPr>
                <w:sz w:val="18"/>
                <w:szCs w:val="18"/>
              </w:rPr>
            </w:pPr>
            <w:r w:rsidRPr="004201B0">
              <w:rPr>
                <w:sz w:val="18"/>
                <w:szCs w:val="18"/>
              </w:rPr>
              <w:t>V2.3 BOQ</w:t>
            </w:r>
          </w:p>
        </w:tc>
        <w:tc>
          <w:tcPr>
            <w:tcW w:w="573" w:type="dxa"/>
            <w:shd w:val="clear" w:color="auto" w:fill="auto"/>
            <w:vAlign w:val="center"/>
          </w:tcPr>
          <w:p w:rsidR="00E5632C" w:rsidRPr="004201B0" w:rsidRDefault="00E5632C" w:rsidP="00837519">
            <w:pPr>
              <w:jc w:val="center"/>
              <w:rPr>
                <w:sz w:val="18"/>
                <w:szCs w:val="18"/>
              </w:rPr>
            </w:pPr>
            <w:r w:rsidRPr="004201B0">
              <w:rPr>
                <w:sz w:val="18"/>
                <w:szCs w:val="18"/>
              </w:rPr>
              <w:t>1</w:t>
            </w:r>
          </w:p>
        </w:tc>
        <w:tc>
          <w:tcPr>
            <w:tcW w:w="1373" w:type="dxa"/>
            <w:shd w:val="clear" w:color="auto" w:fill="auto"/>
            <w:vAlign w:val="center"/>
          </w:tcPr>
          <w:p w:rsidR="00E5632C" w:rsidRPr="004201B0" w:rsidRDefault="00E5632C" w:rsidP="00837519">
            <w:pPr>
              <w:jc w:val="center"/>
              <w:rPr>
                <w:sz w:val="18"/>
                <w:szCs w:val="18"/>
              </w:rPr>
            </w:pPr>
            <w:r w:rsidRPr="004201B0">
              <w:rPr>
                <w:sz w:val="18"/>
                <w:szCs w:val="18"/>
              </w:rPr>
              <w:t>14/12/2013</w:t>
            </w:r>
          </w:p>
        </w:tc>
        <w:tc>
          <w:tcPr>
            <w:tcW w:w="1373" w:type="dxa"/>
            <w:vMerge/>
            <w:shd w:val="clear" w:color="auto" w:fill="auto"/>
            <w:vAlign w:val="center"/>
          </w:tcPr>
          <w:p w:rsidR="00E5632C" w:rsidRPr="004201B0" w:rsidRDefault="00E5632C" w:rsidP="000B5426">
            <w:pPr>
              <w:jc w:val="center"/>
              <w:rPr>
                <w:sz w:val="18"/>
                <w:szCs w:val="18"/>
              </w:rPr>
            </w:pPr>
          </w:p>
        </w:tc>
      </w:tr>
      <w:tr w:rsidR="00E5632C" w:rsidRPr="004201B0" w:rsidTr="000B5426">
        <w:trPr>
          <w:trHeight w:val="20"/>
          <w:jc w:val="center"/>
        </w:trPr>
        <w:tc>
          <w:tcPr>
            <w:tcW w:w="741" w:type="dxa"/>
            <w:shd w:val="clear" w:color="auto" w:fill="auto"/>
            <w:vAlign w:val="center"/>
          </w:tcPr>
          <w:p w:rsidR="00E5632C" w:rsidRPr="004201B0" w:rsidRDefault="00E5632C" w:rsidP="00837519">
            <w:pPr>
              <w:jc w:val="center"/>
              <w:rPr>
                <w:sz w:val="18"/>
                <w:szCs w:val="18"/>
              </w:rPr>
            </w:pPr>
            <w:r w:rsidRPr="004201B0">
              <w:rPr>
                <w:rFonts w:eastAsiaTheme="minorEastAsia" w:hint="eastAsia"/>
                <w:sz w:val="18"/>
                <w:szCs w:val="18"/>
              </w:rPr>
              <w:t>1</w:t>
            </w:r>
            <w:r w:rsidRPr="004201B0">
              <w:rPr>
                <w:sz w:val="18"/>
                <w:szCs w:val="18"/>
              </w:rPr>
              <w:t>6</w:t>
            </w:r>
          </w:p>
        </w:tc>
        <w:tc>
          <w:tcPr>
            <w:tcW w:w="966" w:type="dxa"/>
            <w:vMerge w:val="restart"/>
            <w:shd w:val="clear" w:color="auto" w:fill="auto"/>
            <w:vAlign w:val="center"/>
          </w:tcPr>
          <w:p w:rsidR="00E5632C" w:rsidRPr="004201B0" w:rsidRDefault="00E5632C" w:rsidP="00837519">
            <w:pPr>
              <w:jc w:val="center"/>
              <w:rPr>
                <w:sz w:val="18"/>
                <w:szCs w:val="18"/>
              </w:rPr>
            </w:pPr>
            <w:r w:rsidRPr="004201B0">
              <w:rPr>
                <w:sz w:val="18"/>
                <w:szCs w:val="18"/>
              </w:rPr>
              <w:t>5</w:t>
            </w:r>
          </w:p>
        </w:tc>
        <w:tc>
          <w:tcPr>
            <w:tcW w:w="1337" w:type="dxa"/>
            <w:vMerge/>
            <w:vAlign w:val="center"/>
          </w:tcPr>
          <w:p w:rsidR="00E5632C" w:rsidRPr="004201B0" w:rsidRDefault="00E5632C" w:rsidP="00837519">
            <w:pPr>
              <w:rPr>
                <w:sz w:val="18"/>
                <w:szCs w:val="18"/>
              </w:rPr>
            </w:pPr>
          </w:p>
        </w:tc>
        <w:tc>
          <w:tcPr>
            <w:tcW w:w="3192" w:type="dxa"/>
            <w:shd w:val="clear" w:color="auto" w:fill="auto"/>
            <w:vAlign w:val="center"/>
          </w:tcPr>
          <w:p w:rsidR="00E5632C" w:rsidRPr="004201B0" w:rsidRDefault="00E5632C" w:rsidP="00837519">
            <w:pPr>
              <w:rPr>
                <w:sz w:val="18"/>
                <w:szCs w:val="18"/>
              </w:rPr>
            </w:pPr>
            <w:r w:rsidRPr="004201B0">
              <w:rPr>
                <w:sz w:val="18"/>
                <w:szCs w:val="18"/>
              </w:rPr>
              <w:t>Parts 1&amp;3</w:t>
            </w:r>
          </w:p>
        </w:tc>
        <w:tc>
          <w:tcPr>
            <w:tcW w:w="573" w:type="dxa"/>
            <w:shd w:val="clear" w:color="auto" w:fill="auto"/>
            <w:vAlign w:val="center"/>
          </w:tcPr>
          <w:p w:rsidR="00E5632C" w:rsidRPr="004201B0" w:rsidRDefault="00E5632C" w:rsidP="00837519">
            <w:pPr>
              <w:jc w:val="center"/>
              <w:rPr>
                <w:sz w:val="18"/>
                <w:szCs w:val="18"/>
              </w:rPr>
            </w:pPr>
            <w:r w:rsidRPr="004201B0">
              <w:rPr>
                <w:sz w:val="18"/>
                <w:szCs w:val="18"/>
              </w:rPr>
              <w:t>0</w:t>
            </w:r>
          </w:p>
        </w:tc>
        <w:tc>
          <w:tcPr>
            <w:tcW w:w="1373" w:type="dxa"/>
            <w:shd w:val="clear" w:color="auto" w:fill="auto"/>
            <w:vAlign w:val="center"/>
          </w:tcPr>
          <w:p w:rsidR="00E5632C" w:rsidRPr="004201B0" w:rsidRDefault="00E5632C" w:rsidP="00837519">
            <w:pPr>
              <w:jc w:val="center"/>
              <w:rPr>
                <w:sz w:val="18"/>
                <w:szCs w:val="18"/>
              </w:rPr>
            </w:pPr>
            <w:r w:rsidRPr="004201B0">
              <w:rPr>
                <w:sz w:val="18"/>
                <w:szCs w:val="18"/>
              </w:rPr>
              <w:t>31/05/2013</w:t>
            </w:r>
          </w:p>
        </w:tc>
        <w:tc>
          <w:tcPr>
            <w:tcW w:w="1373" w:type="dxa"/>
            <w:vMerge w:val="restart"/>
            <w:shd w:val="clear" w:color="auto" w:fill="auto"/>
            <w:vAlign w:val="center"/>
          </w:tcPr>
          <w:p w:rsidR="00E5632C" w:rsidRPr="004201B0" w:rsidRDefault="00E5632C" w:rsidP="000B5426">
            <w:pPr>
              <w:jc w:val="center"/>
            </w:pPr>
            <w:r w:rsidRPr="004201B0">
              <w:rPr>
                <w:sz w:val="18"/>
                <w:szCs w:val="18"/>
              </w:rPr>
              <w:t>27/09/2013</w:t>
            </w:r>
          </w:p>
        </w:tc>
      </w:tr>
      <w:tr w:rsidR="00E5632C" w:rsidRPr="004201B0" w:rsidTr="000B5426">
        <w:trPr>
          <w:trHeight w:val="20"/>
          <w:jc w:val="center"/>
        </w:trPr>
        <w:tc>
          <w:tcPr>
            <w:tcW w:w="741" w:type="dxa"/>
            <w:shd w:val="clear" w:color="auto" w:fill="auto"/>
            <w:vAlign w:val="center"/>
          </w:tcPr>
          <w:p w:rsidR="00E5632C" w:rsidRPr="004201B0" w:rsidRDefault="00E5632C" w:rsidP="00837519">
            <w:pPr>
              <w:jc w:val="center"/>
              <w:rPr>
                <w:rFonts w:eastAsiaTheme="minorEastAsia"/>
                <w:sz w:val="18"/>
                <w:szCs w:val="18"/>
              </w:rPr>
            </w:pPr>
            <w:r w:rsidRPr="004201B0">
              <w:rPr>
                <w:rFonts w:eastAsiaTheme="minorEastAsia" w:hint="eastAsia"/>
                <w:sz w:val="18"/>
                <w:szCs w:val="18"/>
              </w:rPr>
              <w:t>17</w:t>
            </w:r>
          </w:p>
        </w:tc>
        <w:tc>
          <w:tcPr>
            <w:tcW w:w="966" w:type="dxa"/>
            <w:vMerge/>
            <w:shd w:val="clear" w:color="auto" w:fill="auto"/>
            <w:vAlign w:val="center"/>
          </w:tcPr>
          <w:p w:rsidR="00E5632C" w:rsidRPr="004201B0" w:rsidRDefault="00E5632C" w:rsidP="00837519">
            <w:pPr>
              <w:rPr>
                <w:sz w:val="18"/>
                <w:szCs w:val="18"/>
              </w:rPr>
            </w:pPr>
          </w:p>
        </w:tc>
        <w:tc>
          <w:tcPr>
            <w:tcW w:w="1337" w:type="dxa"/>
            <w:vMerge/>
            <w:vAlign w:val="center"/>
          </w:tcPr>
          <w:p w:rsidR="00E5632C" w:rsidRPr="004201B0" w:rsidRDefault="00E5632C" w:rsidP="00837519">
            <w:pPr>
              <w:rPr>
                <w:sz w:val="18"/>
                <w:szCs w:val="18"/>
              </w:rPr>
            </w:pPr>
          </w:p>
        </w:tc>
        <w:tc>
          <w:tcPr>
            <w:tcW w:w="3192" w:type="dxa"/>
            <w:shd w:val="clear" w:color="auto" w:fill="auto"/>
            <w:vAlign w:val="center"/>
          </w:tcPr>
          <w:p w:rsidR="00E5632C" w:rsidRPr="004201B0" w:rsidRDefault="00E5632C" w:rsidP="00837519">
            <w:pPr>
              <w:rPr>
                <w:sz w:val="18"/>
                <w:szCs w:val="18"/>
              </w:rPr>
            </w:pPr>
            <w:r w:rsidRPr="004201B0">
              <w:rPr>
                <w:sz w:val="18"/>
                <w:szCs w:val="18"/>
              </w:rPr>
              <w:t>V2.1 Technical Specifications</w:t>
            </w:r>
          </w:p>
        </w:tc>
        <w:tc>
          <w:tcPr>
            <w:tcW w:w="573" w:type="dxa"/>
            <w:shd w:val="clear" w:color="auto" w:fill="auto"/>
            <w:vAlign w:val="center"/>
          </w:tcPr>
          <w:p w:rsidR="00E5632C" w:rsidRPr="004201B0" w:rsidRDefault="00E5632C" w:rsidP="00837519">
            <w:pPr>
              <w:jc w:val="center"/>
              <w:rPr>
                <w:sz w:val="18"/>
                <w:szCs w:val="18"/>
              </w:rPr>
            </w:pPr>
            <w:r w:rsidRPr="004201B0">
              <w:rPr>
                <w:sz w:val="18"/>
                <w:szCs w:val="18"/>
              </w:rPr>
              <w:t>1</w:t>
            </w:r>
          </w:p>
        </w:tc>
        <w:tc>
          <w:tcPr>
            <w:tcW w:w="1373" w:type="dxa"/>
            <w:shd w:val="clear" w:color="auto" w:fill="auto"/>
            <w:vAlign w:val="center"/>
          </w:tcPr>
          <w:p w:rsidR="00E5632C" w:rsidRPr="004201B0" w:rsidRDefault="00E5632C" w:rsidP="00837519">
            <w:pPr>
              <w:jc w:val="center"/>
              <w:rPr>
                <w:sz w:val="18"/>
                <w:szCs w:val="18"/>
              </w:rPr>
            </w:pPr>
            <w:r w:rsidRPr="004201B0">
              <w:rPr>
                <w:sz w:val="18"/>
                <w:szCs w:val="18"/>
              </w:rPr>
              <w:t>17/9/2013</w:t>
            </w:r>
          </w:p>
        </w:tc>
        <w:tc>
          <w:tcPr>
            <w:tcW w:w="1373" w:type="dxa"/>
            <w:vMerge/>
            <w:shd w:val="clear" w:color="auto" w:fill="auto"/>
            <w:vAlign w:val="center"/>
          </w:tcPr>
          <w:p w:rsidR="00E5632C" w:rsidRPr="004201B0" w:rsidRDefault="00E5632C" w:rsidP="000B5426">
            <w:pPr>
              <w:jc w:val="center"/>
              <w:rPr>
                <w:sz w:val="18"/>
                <w:szCs w:val="18"/>
              </w:rPr>
            </w:pPr>
          </w:p>
        </w:tc>
      </w:tr>
      <w:tr w:rsidR="00E5632C" w:rsidRPr="004201B0" w:rsidTr="000B5426">
        <w:trPr>
          <w:trHeight w:val="20"/>
          <w:jc w:val="center"/>
        </w:trPr>
        <w:tc>
          <w:tcPr>
            <w:tcW w:w="741" w:type="dxa"/>
            <w:shd w:val="clear" w:color="auto" w:fill="auto"/>
            <w:vAlign w:val="center"/>
          </w:tcPr>
          <w:p w:rsidR="00E5632C" w:rsidRPr="004201B0" w:rsidRDefault="00E5632C" w:rsidP="00837519">
            <w:pPr>
              <w:jc w:val="center"/>
              <w:rPr>
                <w:rFonts w:eastAsiaTheme="minorEastAsia"/>
                <w:sz w:val="18"/>
                <w:szCs w:val="18"/>
              </w:rPr>
            </w:pPr>
            <w:r w:rsidRPr="004201B0">
              <w:rPr>
                <w:rFonts w:eastAsiaTheme="minorEastAsia" w:hint="eastAsia"/>
                <w:sz w:val="18"/>
                <w:szCs w:val="18"/>
              </w:rPr>
              <w:t>18</w:t>
            </w:r>
          </w:p>
        </w:tc>
        <w:tc>
          <w:tcPr>
            <w:tcW w:w="966" w:type="dxa"/>
            <w:vMerge/>
            <w:shd w:val="clear" w:color="auto" w:fill="auto"/>
            <w:vAlign w:val="center"/>
          </w:tcPr>
          <w:p w:rsidR="00E5632C" w:rsidRPr="004201B0" w:rsidRDefault="00E5632C" w:rsidP="00837519">
            <w:pPr>
              <w:rPr>
                <w:sz w:val="18"/>
                <w:szCs w:val="18"/>
              </w:rPr>
            </w:pPr>
          </w:p>
        </w:tc>
        <w:tc>
          <w:tcPr>
            <w:tcW w:w="1337" w:type="dxa"/>
            <w:vMerge/>
            <w:vAlign w:val="center"/>
          </w:tcPr>
          <w:p w:rsidR="00E5632C" w:rsidRPr="004201B0" w:rsidRDefault="00E5632C" w:rsidP="00837519">
            <w:pPr>
              <w:rPr>
                <w:sz w:val="18"/>
                <w:szCs w:val="18"/>
              </w:rPr>
            </w:pPr>
          </w:p>
        </w:tc>
        <w:tc>
          <w:tcPr>
            <w:tcW w:w="3192" w:type="dxa"/>
            <w:shd w:val="clear" w:color="auto" w:fill="auto"/>
            <w:vAlign w:val="center"/>
          </w:tcPr>
          <w:p w:rsidR="00E5632C" w:rsidRPr="004201B0" w:rsidRDefault="00E5632C" w:rsidP="00837519">
            <w:pPr>
              <w:rPr>
                <w:sz w:val="18"/>
                <w:szCs w:val="18"/>
              </w:rPr>
            </w:pPr>
            <w:r w:rsidRPr="004201B0">
              <w:rPr>
                <w:sz w:val="18"/>
                <w:szCs w:val="18"/>
              </w:rPr>
              <w:t>V2.3 BOQ</w:t>
            </w:r>
          </w:p>
        </w:tc>
        <w:tc>
          <w:tcPr>
            <w:tcW w:w="573" w:type="dxa"/>
            <w:shd w:val="clear" w:color="auto" w:fill="auto"/>
            <w:vAlign w:val="center"/>
          </w:tcPr>
          <w:p w:rsidR="00E5632C" w:rsidRPr="004201B0" w:rsidRDefault="00E5632C" w:rsidP="00837519">
            <w:pPr>
              <w:jc w:val="center"/>
              <w:rPr>
                <w:sz w:val="18"/>
                <w:szCs w:val="18"/>
              </w:rPr>
            </w:pPr>
            <w:r w:rsidRPr="004201B0">
              <w:rPr>
                <w:sz w:val="18"/>
                <w:szCs w:val="18"/>
              </w:rPr>
              <w:t>1</w:t>
            </w:r>
          </w:p>
        </w:tc>
        <w:tc>
          <w:tcPr>
            <w:tcW w:w="1373" w:type="dxa"/>
            <w:shd w:val="clear" w:color="auto" w:fill="auto"/>
            <w:vAlign w:val="center"/>
          </w:tcPr>
          <w:p w:rsidR="00E5632C" w:rsidRPr="004201B0" w:rsidRDefault="00E5632C" w:rsidP="00837519">
            <w:pPr>
              <w:jc w:val="center"/>
              <w:rPr>
                <w:sz w:val="18"/>
                <w:szCs w:val="18"/>
              </w:rPr>
            </w:pPr>
            <w:r w:rsidRPr="004201B0">
              <w:rPr>
                <w:sz w:val="18"/>
                <w:szCs w:val="18"/>
              </w:rPr>
              <w:t>17/9/2013</w:t>
            </w:r>
          </w:p>
        </w:tc>
        <w:tc>
          <w:tcPr>
            <w:tcW w:w="1373" w:type="dxa"/>
            <w:vMerge/>
            <w:shd w:val="clear" w:color="auto" w:fill="auto"/>
            <w:vAlign w:val="center"/>
          </w:tcPr>
          <w:p w:rsidR="00E5632C" w:rsidRPr="004201B0" w:rsidRDefault="00E5632C" w:rsidP="000B5426">
            <w:pPr>
              <w:jc w:val="center"/>
              <w:rPr>
                <w:sz w:val="18"/>
                <w:szCs w:val="18"/>
              </w:rPr>
            </w:pPr>
          </w:p>
        </w:tc>
      </w:tr>
      <w:tr w:rsidR="00E5632C" w:rsidRPr="004201B0" w:rsidTr="000B5426">
        <w:trPr>
          <w:trHeight w:val="20"/>
          <w:jc w:val="center"/>
        </w:trPr>
        <w:tc>
          <w:tcPr>
            <w:tcW w:w="741" w:type="dxa"/>
            <w:shd w:val="clear" w:color="auto" w:fill="auto"/>
            <w:vAlign w:val="center"/>
          </w:tcPr>
          <w:p w:rsidR="00E5632C" w:rsidRPr="004201B0" w:rsidRDefault="00E5632C" w:rsidP="00837519">
            <w:pPr>
              <w:jc w:val="center"/>
              <w:rPr>
                <w:rFonts w:eastAsiaTheme="minorEastAsia"/>
                <w:sz w:val="18"/>
                <w:szCs w:val="18"/>
              </w:rPr>
            </w:pPr>
            <w:r w:rsidRPr="004201B0">
              <w:rPr>
                <w:rFonts w:eastAsiaTheme="minorEastAsia" w:hint="eastAsia"/>
                <w:sz w:val="18"/>
                <w:szCs w:val="18"/>
              </w:rPr>
              <w:t>19</w:t>
            </w:r>
          </w:p>
        </w:tc>
        <w:tc>
          <w:tcPr>
            <w:tcW w:w="966" w:type="dxa"/>
            <w:vMerge w:val="restart"/>
            <w:shd w:val="clear" w:color="auto" w:fill="auto"/>
            <w:vAlign w:val="center"/>
          </w:tcPr>
          <w:p w:rsidR="00E5632C" w:rsidRPr="004201B0" w:rsidRDefault="00E5632C" w:rsidP="00837519">
            <w:pPr>
              <w:jc w:val="center"/>
              <w:rPr>
                <w:sz w:val="18"/>
                <w:szCs w:val="18"/>
              </w:rPr>
            </w:pPr>
            <w:r w:rsidRPr="004201B0">
              <w:rPr>
                <w:sz w:val="18"/>
                <w:szCs w:val="18"/>
              </w:rPr>
              <w:t>6</w:t>
            </w:r>
          </w:p>
        </w:tc>
        <w:tc>
          <w:tcPr>
            <w:tcW w:w="1337" w:type="dxa"/>
            <w:vMerge/>
            <w:vAlign w:val="center"/>
          </w:tcPr>
          <w:p w:rsidR="00E5632C" w:rsidRPr="004201B0" w:rsidRDefault="00E5632C" w:rsidP="00837519">
            <w:pPr>
              <w:rPr>
                <w:sz w:val="18"/>
                <w:szCs w:val="18"/>
              </w:rPr>
            </w:pPr>
          </w:p>
        </w:tc>
        <w:tc>
          <w:tcPr>
            <w:tcW w:w="3192" w:type="dxa"/>
            <w:shd w:val="clear" w:color="auto" w:fill="auto"/>
            <w:vAlign w:val="center"/>
          </w:tcPr>
          <w:p w:rsidR="00E5632C" w:rsidRPr="004201B0" w:rsidRDefault="00E5632C" w:rsidP="00837519">
            <w:pPr>
              <w:rPr>
                <w:sz w:val="18"/>
                <w:szCs w:val="18"/>
              </w:rPr>
            </w:pPr>
            <w:r w:rsidRPr="004201B0">
              <w:rPr>
                <w:sz w:val="18"/>
                <w:szCs w:val="18"/>
              </w:rPr>
              <w:t>Parts 1&amp;3</w:t>
            </w:r>
          </w:p>
        </w:tc>
        <w:tc>
          <w:tcPr>
            <w:tcW w:w="573" w:type="dxa"/>
            <w:shd w:val="clear" w:color="auto" w:fill="auto"/>
            <w:vAlign w:val="center"/>
          </w:tcPr>
          <w:p w:rsidR="00E5632C" w:rsidRPr="004201B0" w:rsidRDefault="00E5632C" w:rsidP="00837519">
            <w:pPr>
              <w:jc w:val="center"/>
              <w:rPr>
                <w:sz w:val="18"/>
                <w:szCs w:val="18"/>
              </w:rPr>
            </w:pPr>
            <w:r w:rsidRPr="004201B0">
              <w:rPr>
                <w:sz w:val="18"/>
                <w:szCs w:val="18"/>
              </w:rPr>
              <w:t>0</w:t>
            </w:r>
          </w:p>
        </w:tc>
        <w:tc>
          <w:tcPr>
            <w:tcW w:w="1373" w:type="dxa"/>
            <w:shd w:val="clear" w:color="auto" w:fill="auto"/>
            <w:vAlign w:val="center"/>
          </w:tcPr>
          <w:p w:rsidR="00E5632C" w:rsidRPr="004201B0" w:rsidRDefault="00E5632C" w:rsidP="00837519">
            <w:pPr>
              <w:jc w:val="center"/>
              <w:rPr>
                <w:sz w:val="18"/>
                <w:szCs w:val="18"/>
              </w:rPr>
            </w:pPr>
            <w:r w:rsidRPr="004201B0">
              <w:rPr>
                <w:sz w:val="18"/>
                <w:szCs w:val="18"/>
              </w:rPr>
              <w:t>22/03/2013</w:t>
            </w:r>
          </w:p>
        </w:tc>
        <w:tc>
          <w:tcPr>
            <w:tcW w:w="1373" w:type="dxa"/>
            <w:vMerge w:val="restart"/>
            <w:shd w:val="clear" w:color="auto" w:fill="auto"/>
            <w:vAlign w:val="center"/>
          </w:tcPr>
          <w:p w:rsidR="00E5632C" w:rsidRPr="004201B0" w:rsidRDefault="00E5632C" w:rsidP="000B5426">
            <w:pPr>
              <w:jc w:val="center"/>
            </w:pPr>
            <w:r w:rsidRPr="004201B0">
              <w:rPr>
                <w:sz w:val="18"/>
                <w:szCs w:val="18"/>
              </w:rPr>
              <w:t>27/09/2013</w:t>
            </w:r>
          </w:p>
        </w:tc>
      </w:tr>
      <w:tr w:rsidR="00E5632C" w:rsidRPr="004201B0" w:rsidTr="000B5426">
        <w:trPr>
          <w:trHeight w:val="20"/>
          <w:jc w:val="center"/>
        </w:trPr>
        <w:tc>
          <w:tcPr>
            <w:tcW w:w="741" w:type="dxa"/>
            <w:shd w:val="clear" w:color="auto" w:fill="auto"/>
            <w:vAlign w:val="center"/>
          </w:tcPr>
          <w:p w:rsidR="00E5632C" w:rsidRPr="004201B0" w:rsidRDefault="00E5632C" w:rsidP="00837519">
            <w:pPr>
              <w:jc w:val="center"/>
              <w:rPr>
                <w:rFonts w:eastAsiaTheme="minorEastAsia"/>
                <w:sz w:val="18"/>
                <w:szCs w:val="18"/>
              </w:rPr>
            </w:pPr>
            <w:r w:rsidRPr="004201B0">
              <w:rPr>
                <w:rFonts w:eastAsiaTheme="minorEastAsia" w:hint="eastAsia"/>
                <w:sz w:val="18"/>
                <w:szCs w:val="18"/>
              </w:rPr>
              <w:t>20</w:t>
            </w:r>
          </w:p>
        </w:tc>
        <w:tc>
          <w:tcPr>
            <w:tcW w:w="966" w:type="dxa"/>
            <w:vMerge/>
            <w:shd w:val="clear" w:color="auto" w:fill="auto"/>
            <w:vAlign w:val="center"/>
          </w:tcPr>
          <w:p w:rsidR="00E5632C" w:rsidRPr="004201B0" w:rsidRDefault="00E5632C" w:rsidP="00837519">
            <w:pPr>
              <w:rPr>
                <w:sz w:val="18"/>
                <w:szCs w:val="18"/>
              </w:rPr>
            </w:pPr>
          </w:p>
        </w:tc>
        <w:tc>
          <w:tcPr>
            <w:tcW w:w="1337" w:type="dxa"/>
            <w:vMerge/>
            <w:vAlign w:val="center"/>
          </w:tcPr>
          <w:p w:rsidR="00E5632C" w:rsidRPr="004201B0" w:rsidRDefault="00E5632C" w:rsidP="00837519">
            <w:pPr>
              <w:rPr>
                <w:sz w:val="18"/>
                <w:szCs w:val="18"/>
              </w:rPr>
            </w:pPr>
          </w:p>
        </w:tc>
        <w:tc>
          <w:tcPr>
            <w:tcW w:w="3192" w:type="dxa"/>
            <w:shd w:val="clear" w:color="auto" w:fill="auto"/>
            <w:vAlign w:val="center"/>
          </w:tcPr>
          <w:p w:rsidR="00E5632C" w:rsidRPr="004201B0" w:rsidRDefault="00E5632C" w:rsidP="00837519">
            <w:pPr>
              <w:rPr>
                <w:sz w:val="18"/>
                <w:szCs w:val="18"/>
              </w:rPr>
            </w:pPr>
            <w:r w:rsidRPr="004201B0">
              <w:rPr>
                <w:sz w:val="18"/>
                <w:szCs w:val="18"/>
              </w:rPr>
              <w:t>V2.1 Technical Specifications</w:t>
            </w:r>
          </w:p>
        </w:tc>
        <w:tc>
          <w:tcPr>
            <w:tcW w:w="573" w:type="dxa"/>
            <w:shd w:val="clear" w:color="auto" w:fill="auto"/>
            <w:vAlign w:val="center"/>
          </w:tcPr>
          <w:p w:rsidR="00E5632C" w:rsidRPr="004201B0" w:rsidRDefault="00E5632C" w:rsidP="00837519">
            <w:pPr>
              <w:jc w:val="center"/>
              <w:rPr>
                <w:sz w:val="18"/>
                <w:szCs w:val="18"/>
              </w:rPr>
            </w:pPr>
            <w:r w:rsidRPr="004201B0">
              <w:rPr>
                <w:sz w:val="18"/>
                <w:szCs w:val="18"/>
              </w:rPr>
              <w:t>1</w:t>
            </w:r>
          </w:p>
        </w:tc>
        <w:tc>
          <w:tcPr>
            <w:tcW w:w="1373" w:type="dxa"/>
            <w:shd w:val="clear" w:color="auto" w:fill="auto"/>
            <w:vAlign w:val="center"/>
          </w:tcPr>
          <w:p w:rsidR="00E5632C" w:rsidRPr="004201B0" w:rsidRDefault="00E5632C" w:rsidP="00837519">
            <w:pPr>
              <w:jc w:val="center"/>
              <w:rPr>
                <w:sz w:val="18"/>
                <w:szCs w:val="18"/>
              </w:rPr>
            </w:pPr>
            <w:r w:rsidRPr="004201B0">
              <w:rPr>
                <w:sz w:val="18"/>
                <w:szCs w:val="18"/>
              </w:rPr>
              <w:t>19/09/2013</w:t>
            </w:r>
          </w:p>
        </w:tc>
        <w:tc>
          <w:tcPr>
            <w:tcW w:w="1373" w:type="dxa"/>
            <w:vMerge/>
            <w:shd w:val="clear" w:color="auto" w:fill="auto"/>
            <w:vAlign w:val="center"/>
          </w:tcPr>
          <w:p w:rsidR="00E5632C" w:rsidRPr="004201B0" w:rsidRDefault="00E5632C" w:rsidP="000B5426">
            <w:pPr>
              <w:jc w:val="center"/>
              <w:rPr>
                <w:sz w:val="18"/>
                <w:szCs w:val="18"/>
              </w:rPr>
            </w:pPr>
          </w:p>
        </w:tc>
      </w:tr>
      <w:tr w:rsidR="00E5632C" w:rsidRPr="004201B0" w:rsidTr="000B5426">
        <w:trPr>
          <w:trHeight w:val="20"/>
          <w:jc w:val="center"/>
        </w:trPr>
        <w:tc>
          <w:tcPr>
            <w:tcW w:w="741" w:type="dxa"/>
            <w:shd w:val="clear" w:color="auto" w:fill="auto"/>
            <w:vAlign w:val="center"/>
          </w:tcPr>
          <w:p w:rsidR="00E5632C" w:rsidRPr="004201B0" w:rsidRDefault="00E5632C" w:rsidP="00837519">
            <w:pPr>
              <w:jc w:val="center"/>
              <w:rPr>
                <w:rFonts w:eastAsiaTheme="minorEastAsia"/>
                <w:sz w:val="18"/>
                <w:szCs w:val="18"/>
              </w:rPr>
            </w:pPr>
            <w:r w:rsidRPr="004201B0">
              <w:rPr>
                <w:rFonts w:eastAsiaTheme="minorEastAsia" w:hint="eastAsia"/>
                <w:sz w:val="18"/>
                <w:szCs w:val="18"/>
              </w:rPr>
              <w:t>21</w:t>
            </w:r>
          </w:p>
        </w:tc>
        <w:tc>
          <w:tcPr>
            <w:tcW w:w="966" w:type="dxa"/>
            <w:vMerge/>
            <w:shd w:val="clear" w:color="auto" w:fill="auto"/>
            <w:vAlign w:val="center"/>
          </w:tcPr>
          <w:p w:rsidR="00E5632C" w:rsidRPr="004201B0" w:rsidRDefault="00E5632C" w:rsidP="00837519">
            <w:pPr>
              <w:rPr>
                <w:sz w:val="18"/>
                <w:szCs w:val="18"/>
              </w:rPr>
            </w:pPr>
          </w:p>
        </w:tc>
        <w:tc>
          <w:tcPr>
            <w:tcW w:w="1337" w:type="dxa"/>
            <w:vMerge/>
            <w:vAlign w:val="center"/>
          </w:tcPr>
          <w:p w:rsidR="00E5632C" w:rsidRPr="004201B0" w:rsidRDefault="00E5632C" w:rsidP="00837519">
            <w:pPr>
              <w:rPr>
                <w:sz w:val="18"/>
                <w:szCs w:val="18"/>
              </w:rPr>
            </w:pPr>
          </w:p>
        </w:tc>
        <w:tc>
          <w:tcPr>
            <w:tcW w:w="3192" w:type="dxa"/>
            <w:shd w:val="clear" w:color="auto" w:fill="auto"/>
            <w:vAlign w:val="center"/>
          </w:tcPr>
          <w:p w:rsidR="00E5632C" w:rsidRPr="004201B0" w:rsidRDefault="00E5632C" w:rsidP="00837519">
            <w:pPr>
              <w:rPr>
                <w:sz w:val="18"/>
                <w:szCs w:val="18"/>
              </w:rPr>
            </w:pPr>
            <w:r w:rsidRPr="004201B0">
              <w:rPr>
                <w:sz w:val="18"/>
                <w:szCs w:val="18"/>
              </w:rPr>
              <w:t>V2.3 BOQ</w:t>
            </w:r>
          </w:p>
        </w:tc>
        <w:tc>
          <w:tcPr>
            <w:tcW w:w="573" w:type="dxa"/>
            <w:shd w:val="clear" w:color="auto" w:fill="auto"/>
            <w:vAlign w:val="center"/>
          </w:tcPr>
          <w:p w:rsidR="00E5632C" w:rsidRPr="004201B0" w:rsidRDefault="00E5632C" w:rsidP="00837519">
            <w:pPr>
              <w:jc w:val="center"/>
              <w:rPr>
                <w:sz w:val="18"/>
                <w:szCs w:val="18"/>
              </w:rPr>
            </w:pPr>
            <w:r w:rsidRPr="004201B0">
              <w:rPr>
                <w:sz w:val="18"/>
                <w:szCs w:val="18"/>
              </w:rPr>
              <w:t>0</w:t>
            </w:r>
          </w:p>
        </w:tc>
        <w:tc>
          <w:tcPr>
            <w:tcW w:w="1373" w:type="dxa"/>
            <w:shd w:val="clear" w:color="auto" w:fill="auto"/>
            <w:vAlign w:val="center"/>
          </w:tcPr>
          <w:p w:rsidR="00E5632C" w:rsidRPr="004201B0" w:rsidRDefault="00E5632C" w:rsidP="00837519">
            <w:pPr>
              <w:jc w:val="center"/>
              <w:rPr>
                <w:sz w:val="18"/>
                <w:szCs w:val="18"/>
              </w:rPr>
            </w:pPr>
            <w:r w:rsidRPr="004201B0">
              <w:rPr>
                <w:sz w:val="18"/>
                <w:szCs w:val="18"/>
              </w:rPr>
              <w:t>19/9/2013</w:t>
            </w:r>
          </w:p>
        </w:tc>
        <w:tc>
          <w:tcPr>
            <w:tcW w:w="1373" w:type="dxa"/>
            <w:vMerge/>
            <w:shd w:val="clear" w:color="auto" w:fill="auto"/>
            <w:vAlign w:val="center"/>
          </w:tcPr>
          <w:p w:rsidR="00E5632C" w:rsidRPr="004201B0" w:rsidRDefault="00E5632C" w:rsidP="000B5426">
            <w:pPr>
              <w:jc w:val="center"/>
              <w:rPr>
                <w:sz w:val="18"/>
                <w:szCs w:val="18"/>
              </w:rPr>
            </w:pPr>
          </w:p>
        </w:tc>
      </w:tr>
      <w:tr w:rsidR="00E5632C" w:rsidRPr="004201B0" w:rsidTr="000B5426">
        <w:trPr>
          <w:trHeight w:val="20"/>
          <w:jc w:val="center"/>
        </w:trPr>
        <w:tc>
          <w:tcPr>
            <w:tcW w:w="741" w:type="dxa"/>
            <w:shd w:val="clear" w:color="auto" w:fill="auto"/>
            <w:vAlign w:val="center"/>
          </w:tcPr>
          <w:p w:rsidR="00E5632C" w:rsidRPr="004201B0" w:rsidRDefault="00E5632C" w:rsidP="00837519">
            <w:pPr>
              <w:jc w:val="center"/>
              <w:rPr>
                <w:rFonts w:eastAsiaTheme="minorEastAsia"/>
                <w:sz w:val="18"/>
                <w:szCs w:val="18"/>
              </w:rPr>
            </w:pPr>
            <w:r w:rsidRPr="004201B0">
              <w:rPr>
                <w:rFonts w:eastAsiaTheme="minorEastAsia" w:hint="eastAsia"/>
                <w:sz w:val="18"/>
                <w:szCs w:val="18"/>
              </w:rPr>
              <w:t>22</w:t>
            </w:r>
          </w:p>
        </w:tc>
        <w:tc>
          <w:tcPr>
            <w:tcW w:w="966" w:type="dxa"/>
            <w:vMerge w:val="restart"/>
            <w:shd w:val="clear" w:color="auto" w:fill="auto"/>
            <w:vAlign w:val="center"/>
          </w:tcPr>
          <w:p w:rsidR="00E5632C" w:rsidRPr="004201B0" w:rsidRDefault="00E5632C" w:rsidP="00837519">
            <w:pPr>
              <w:jc w:val="center"/>
              <w:rPr>
                <w:sz w:val="18"/>
                <w:szCs w:val="18"/>
              </w:rPr>
            </w:pPr>
            <w:r w:rsidRPr="004201B0">
              <w:rPr>
                <w:sz w:val="18"/>
                <w:szCs w:val="18"/>
              </w:rPr>
              <w:t>7</w:t>
            </w:r>
          </w:p>
        </w:tc>
        <w:tc>
          <w:tcPr>
            <w:tcW w:w="1337" w:type="dxa"/>
            <w:vMerge/>
            <w:vAlign w:val="center"/>
          </w:tcPr>
          <w:p w:rsidR="00E5632C" w:rsidRPr="004201B0" w:rsidRDefault="00E5632C" w:rsidP="00837519">
            <w:pPr>
              <w:rPr>
                <w:sz w:val="18"/>
                <w:szCs w:val="18"/>
              </w:rPr>
            </w:pPr>
          </w:p>
        </w:tc>
        <w:tc>
          <w:tcPr>
            <w:tcW w:w="3192" w:type="dxa"/>
            <w:shd w:val="clear" w:color="auto" w:fill="auto"/>
            <w:vAlign w:val="center"/>
          </w:tcPr>
          <w:p w:rsidR="00E5632C" w:rsidRPr="004201B0" w:rsidRDefault="00E5632C" w:rsidP="00837519">
            <w:pPr>
              <w:rPr>
                <w:sz w:val="18"/>
                <w:szCs w:val="18"/>
              </w:rPr>
            </w:pPr>
            <w:r w:rsidRPr="004201B0">
              <w:rPr>
                <w:sz w:val="18"/>
                <w:szCs w:val="18"/>
              </w:rPr>
              <w:t>Parts 1&amp;3</w:t>
            </w:r>
          </w:p>
        </w:tc>
        <w:tc>
          <w:tcPr>
            <w:tcW w:w="573" w:type="dxa"/>
            <w:shd w:val="clear" w:color="auto" w:fill="auto"/>
            <w:vAlign w:val="center"/>
          </w:tcPr>
          <w:p w:rsidR="00E5632C" w:rsidRPr="004201B0" w:rsidRDefault="00E5632C" w:rsidP="00837519">
            <w:pPr>
              <w:jc w:val="center"/>
              <w:rPr>
                <w:sz w:val="18"/>
                <w:szCs w:val="18"/>
              </w:rPr>
            </w:pPr>
            <w:r w:rsidRPr="004201B0">
              <w:rPr>
                <w:sz w:val="18"/>
                <w:szCs w:val="18"/>
              </w:rPr>
              <w:t>0</w:t>
            </w:r>
          </w:p>
        </w:tc>
        <w:tc>
          <w:tcPr>
            <w:tcW w:w="1373" w:type="dxa"/>
            <w:shd w:val="clear" w:color="auto" w:fill="auto"/>
            <w:vAlign w:val="center"/>
          </w:tcPr>
          <w:p w:rsidR="00E5632C" w:rsidRPr="004201B0" w:rsidRDefault="00E5632C" w:rsidP="00837519">
            <w:pPr>
              <w:jc w:val="center"/>
              <w:rPr>
                <w:sz w:val="18"/>
                <w:szCs w:val="18"/>
              </w:rPr>
            </w:pPr>
            <w:r w:rsidRPr="004201B0">
              <w:rPr>
                <w:sz w:val="18"/>
                <w:szCs w:val="18"/>
              </w:rPr>
              <w:t>31/05/2013</w:t>
            </w:r>
          </w:p>
        </w:tc>
        <w:tc>
          <w:tcPr>
            <w:tcW w:w="1373" w:type="dxa"/>
            <w:vMerge w:val="restart"/>
            <w:shd w:val="clear" w:color="auto" w:fill="auto"/>
            <w:vAlign w:val="center"/>
          </w:tcPr>
          <w:p w:rsidR="00E5632C" w:rsidRPr="004201B0" w:rsidRDefault="00E5632C" w:rsidP="000B5426">
            <w:pPr>
              <w:jc w:val="center"/>
            </w:pPr>
            <w:r w:rsidRPr="004201B0">
              <w:rPr>
                <w:sz w:val="18"/>
                <w:szCs w:val="18"/>
              </w:rPr>
              <w:t>27/09/2013</w:t>
            </w:r>
          </w:p>
        </w:tc>
      </w:tr>
      <w:tr w:rsidR="00E5632C" w:rsidRPr="004201B0" w:rsidTr="000B5426">
        <w:trPr>
          <w:trHeight w:val="20"/>
          <w:jc w:val="center"/>
        </w:trPr>
        <w:tc>
          <w:tcPr>
            <w:tcW w:w="741" w:type="dxa"/>
            <w:shd w:val="clear" w:color="auto" w:fill="auto"/>
            <w:vAlign w:val="center"/>
          </w:tcPr>
          <w:p w:rsidR="00E5632C" w:rsidRPr="004201B0" w:rsidRDefault="00E5632C" w:rsidP="00837519">
            <w:pPr>
              <w:jc w:val="center"/>
              <w:rPr>
                <w:rFonts w:eastAsiaTheme="minorEastAsia"/>
                <w:sz w:val="18"/>
                <w:szCs w:val="18"/>
              </w:rPr>
            </w:pPr>
            <w:r w:rsidRPr="004201B0">
              <w:rPr>
                <w:rFonts w:eastAsiaTheme="minorEastAsia" w:hint="eastAsia"/>
                <w:sz w:val="18"/>
                <w:szCs w:val="18"/>
              </w:rPr>
              <w:t>23</w:t>
            </w:r>
          </w:p>
        </w:tc>
        <w:tc>
          <w:tcPr>
            <w:tcW w:w="966" w:type="dxa"/>
            <w:vMerge/>
            <w:shd w:val="clear" w:color="auto" w:fill="auto"/>
            <w:vAlign w:val="center"/>
          </w:tcPr>
          <w:p w:rsidR="00E5632C" w:rsidRPr="004201B0" w:rsidRDefault="00E5632C" w:rsidP="00837519">
            <w:pPr>
              <w:rPr>
                <w:sz w:val="18"/>
                <w:szCs w:val="18"/>
              </w:rPr>
            </w:pPr>
          </w:p>
        </w:tc>
        <w:tc>
          <w:tcPr>
            <w:tcW w:w="1337" w:type="dxa"/>
            <w:vMerge/>
            <w:vAlign w:val="center"/>
          </w:tcPr>
          <w:p w:rsidR="00E5632C" w:rsidRPr="004201B0" w:rsidRDefault="00E5632C" w:rsidP="00837519">
            <w:pPr>
              <w:rPr>
                <w:sz w:val="18"/>
                <w:szCs w:val="18"/>
              </w:rPr>
            </w:pPr>
          </w:p>
        </w:tc>
        <w:tc>
          <w:tcPr>
            <w:tcW w:w="3192" w:type="dxa"/>
            <w:shd w:val="clear" w:color="auto" w:fill="auto"/>
            <w:vAlign w:val="center"/>
          </w:tcPr>
          <w:p w:rsidR="00E5632C" w:rsidRPr="004201B0" w:rsidRDefault="00E5632C" w:rsidP="00837519">
            <w:pPr>
              <w:rPr>
                <w:sz w:val="18"/>
                <w:szCs w:val="18"/>
              </w:rPr>
            </w:pPr>
            <w:r w:rsidRPr="004201B0">
              <w:rPr>
                <w:sz w:val="18"/>
                <w:szCs w:val="18"/>
              </w:rPr>
              <w:t>V2.1 Technical Specifications</w:t>
            </w:r>
          </w:p>
        </w:tc>
        <w:tc>
          <w:tcPr>
            <w:tcW w:w="573" w:type="dxa"/>
            <w:shd w:val="clear" w:color="auto" w:fill="auto"/>
            <w:vAlign w:val="center"/>
          </w:tcPr>
          <w:p w:rsidR="00E5632C" w:rsidRPr="004201B0" w:rsidRDefault="00E5632C" w:rsidP="00837519">
            <w:pPr>
              <w:jc w:val="center"/>
              <w:rPr>
                <w:sz w:val="18"/>
                <w:szCs w:val="18"/>
              </w:rPr>
            </w:pPr>
            <w:r w:rsidRPr="004201B0">
              <w:rPr>
                <w:sz w:val="18"/>
                <w:szCs w:val="18"/>
              </w:rPr>
              <w:t>1</w:t>
            </w:r>
          </w:p>
        </w:tc>
        <w:tc>
          <w:tcPr>
            <w:tcW w:w="1373" w:type="dxa"/>
            <w:shd w:val="clear" w:color="auto" w:fill="auto"/>
            <w:vAlign w:val="center"/>
          </w:tcPr>
          <w:p w:rsidR="00E5632C" w:rsidRPr="004201B0" w:rsidRDefault="00E5632C" w:rsidP="00837519">
            <w:pPr>
              <w:jc w:val="center"/>
              <w:rPr>
                <w:sz w:val="18"/>
                <w:szCs w:val="18"/>
              </w:rPr>
            </w:pPr>
            <w:r w:rsidRPr="004201B0">
              <w:rPr>
                <w:sz w:val="18"/>
                <w:szCs w:val="18"/>
              </w:rPr>
              <w:t>23/09/2012</w:t>
            </w:r>
          </w:p>
        </w:tc>
        <w:tc>
          <w:tcPr>
            <w:tcW w:w="1373" w:type="dxa"/>
            <w:vMerge/>
            <w:shd w:val="clear" w:color="auto" w:fill="auto"/>
            <w:vAlign w:val="center"/>
          </w:tcPr>
          <w:p w:rsidR="00E5632C" w:rsidRPr="004201B0" w:rsidRDefault="00E5632C" w:rsidP="000B5426">
            <w:pPr>
              <w:jc w:val="center"/>
              <w:rPr>
                <w:sz w:val="18"/>
                <w:szCs w:val="18"/>
              </w:rPr>
            </w:pPr>
          </w:p>
        </w:tc>
      </w:tr>
      <w:tr w:rsidR="00E5632C" w:rsidRPr="004201B0" w:rsidTr="000B5426">
        <w:trPr>
          <w:trHeight w:val="20"/>
          <w:jc w:val="center"/>
        </w:trPr>
        <w:tc>
          <w:tcPr>
            <w:tcW w:w="741" w:type="dxa"/>
            <w:shd w:val="clear" w:color="auto" w:fill="auto"/>
            <w:vAlign w:val="center"/>
          </w:tcPr>
          <w:p w:rsidR="00E5632C" w:rsidRPr="004201B0" w:rsidRDefault="00E5632C" w:rsidP="00837519">
            <w:pPr>
              <w:jc w:val="center"/>
              <w:rPr>
                <w:rFonts w:eastAsiaTheme="minorEastAsia"/>
                <w:sz w:val="18"/>
                <w:szCs w:val="18"/>
              </w:rPr>
            </w:pPr>
            <w:r w:rsidRPr="004201B0">
              <w:rPr>
                <w:rFonts w:eastAsiaTheme="minorEastAsia" w:hint="eastAsia"/>
                <w:sz w:val="18"/>
                <w:szCs w:val="18"/>
              </w:rPr>
              <w:t>24</w:t>
            </w:r>
          </w:p>
        </w:tc>
        <w:tc>
          <w:tcPr>
            <w:tcW w:w="966" w:type="dxa"/>
            <w:vMerge/>
            <w:shd w:val="clear" w:color="auto" w:fill="auto"/>
            <w:vAlign w:val="center"/>
          </w:tcPr>
          <w:p w:rsidR="00E5632C" w:rsidRPr="004201B0" w:rsidRDefault="00E5632C" w:rsidP="00837519">
            <w:pPr>
              <w:rPr>
                <w:sz w:val="18"/>
                <w:szCs w:val="18"/>
              </w:rPr>
            </w:pPr>
          </w:p>
        </w:tc>
        <w:tc>
          <w:tcPr>
            <w:tcW w:w="1337" w:type="dxa"/>
            <w:vMerge/>
            <w:vAlign w:val="center"/>
          </w:tcPr>
          <w:p w:rsidR="00E5632C" w:rsidRPr="004201B0" w:rsidRDefault="00E5632C" w:rsidP="00837519">
            <w:pPr>
              <w:rPr>
                <w:sz w:val="18"/>
                <w:szCs w:val="18"/>
              </w:rPr>
            </w:pPr>
          </w:p>
        </w:tc>
        <w:tc>
          <w:tcPr>
            <w:tcW w:w="3192" w:type="dxa"/>
            <w:shd w:val="clear" w:color="auto" w:fill="auto"/>
            <w:vAlign w:val="center"/>
          </w:tcPr>
          <w:p w:rsidR="00E5632C" w:rsidRPr="004201B0" w:rsidRDefault="00E5632C" w:rsidP="00837519">
            <w:pPr>
              <w:rPr>
                <w:sz w:val="18"/>
                <w:szCs w:val="18"/>
              </w:rPr>
            </w:pPr>
            <w:r w:rsidRPr="004201B0">
              <w:rPr>
                <w:sz w:val="18"/>
                <w:szCs w:val="18"/>
              </w:rPr>
              <w:t>V2.3 BOQ</w:t>
            </w:r>
          </w:p>
        </w:tc>
        <w:tc>
          <w:tcPr>
            <w:tcW w:w="573" w:type="dxa"/>
            <w:shd w:val="clear" w:color="auto" w:fill="auto"/>
            <w:vAlign w:val="center"/>
          </w:tcPr>
          <w:p w:rsidR="00E5632C" w:rsidRPr="004201B0" w:rsidRDefault="00E5632C" w:rsidP="00837519">
            <w:pPr>
              <w:jc w:val="center"/>
              <w:rPr>
                <w:sz w:val="18"/>
                <w:szCs w:val="18"/>
              </w:rPr>
            </w:pPr>
            <w:r w:rsidRPr="004201B0">
              <w:rPr>
                <w:sz w:val="18"/>
                <w:szCs w:val="18"/>
              </w:rPr>
              <w:t>1</w:t>
            </w:r>
          </w:p>
        </w:tc>
        <w:tc>
          <w:tcPr>
            <w:tcW w:w="1373" w:type="dxa"/>
            <w:shd w:val="clear" w:color="auto" w:fill="auto"/>
            <w:vAlign w:val="center"/>
          </w:tcPr>
          <w:p w:rsidR="00E5632C" w:rsidRPr="004201B0" w:rsidRDefault="00E5632C" w:rsidP="00837519">
            <w:pPr>
              <w:jc w:val="center"/>
              <w:rPr>
                <w:sz w:val="18"/>
                <w:szCs w:val="18"/>
              </w:rPr>
            </w:pPr>
            <w:r w:rsidRPr="004201B0">
              <w:rPr>
                <w:sz w:val="18"/>
                <w:szCs w:val="18"/>
              </w:rPr>
              <w:t>17/07/2012</w:t>
            </w:r>
          </w:p>
        </w:tc>
        <w:tc>
          <w:tcPr>
            <w:tcW w:w="1373" w:type="dxa"/>
            <w:vMerge/>
            <w:shd w:val="clear" w:color="auto" w:fill="auto"/>
            <w:vAlign w:val="center"/>
          </w:tcPr>
          <w:p w:rsidR="00E5632C" w:rsidRPr="004201B0" w:rsidRDefault="00E5632C" w:rsidP="000B5426">
            <w:pPr>
              <w:jc w:val="center"/>
              <w:rPr>
                <w:sz w:val="18"/>
                <w:szCs w:val="18"/>
              </w:rPr>
            </w:pPr>
          </w:p>
        </w:tc>
      </w:tr>
      <w:tr w:rsidR="00E5632C" w:rsidRPr="004201B0" w:rsidTr="000B5426">
        <w:trPr>
          <w:trHeight w:val="20"/>
          <w:jc w:val="center"/>
        </w:trPr>
        <w:tc>
          <w:tcPr>
            <w:tcW w:w="741" w:type="dxa"/>
            <w:shd w:val="clear" w:color="auto" w:fill="auto"/>
            <w:vAlign w:val="center"/>
          </w:tcPr>
          <w:p w:rsidR="00E5632C" w:rsidRPr="004201B0" w:rsidRDefault="00E5632C" w:rsidP="00837519">
            <w:pPr>
              <w:jc w:val="center"/>
              <w:rPr>
                <w:rFonts w:eastAsiaTheme="minorEastAsia"/>
                <w:sz w:val="18"/>
                <w:szCs w:val="18"/>
              </w:rPr>
            </w:pPr>
            <w:r w:rsidRPr="004201B0">
              <w:rPr>
                <w:rFonts w:eastAsiaTheme="minorEastAsia" w:hint="eastAsia"/>
                <w:sz w:val="18"/>
                <w:szCs w:val="18"/>
              </w:rPr>
              <w:t>25</w:t>
            </w:r>
          </w:p>
        </w:tc>
        <w:tc>
          <w:tcPr>
            <w:tcW w:w="966" w:type="dxa"/>
            <w:vMerge w:val="restart"/>
            <w:shd w:val="clear" w:color="auto" w:fill="auto"/>
            <w:vAlign w:val="center"/>
          </w:tcPr>
          <w:p w:rsidR="00E5632C" w:rsidRPr="004201B0" w:rsidRDefault="00E5632C" w:rsidP="00837519">
            <w:pPr>
              <w:jc w:val="center"/>
              <w:rPr>
                <w:sz w:val="18"/>
                <w:szCs w:val="18"/>
              </w:rPr>
            </w:pPr>
            <w:r w:rsidRPr="004201B0">
              <w:rPr>
                <w:sz w:val="18"/>
                <w:szCs w:val="18"/>
              </w:rPr>
              <w:t>A1</w:t>
            </w:r>
          </w:p>
        </w:tc>
        <w:tc>
          <w:tcPr>
            <w:tcW w:w="1337" w:type="dxa"/>
            <w:vMerge/>
            <w:vAlign w:val="center"/>
          </w:tcPr>
          <w:p w:rsidR="00E5632C" w:rsidRPr="004201B0" w:rsidRDefault="00E5632C" w:rsidP="00837519">
            <w:pPr>
              <w:rPr>
                <w:sz w:val="18"/>
                <w:szCs w:val="18"/>
              </w:rPr>
            </w:pPr>
          </w:p>
        </w:tc>
        <w:tc>
          <w:tcPr>
            <w:tcW w:w="3192" w:type="dxa"/>
            <w:shd w:val="clear" w:color="auto" w:fill="auto"/>
            <w:vAlign w:val="center"/>
          </w:tcPr>
          <w:p w:rsidR="00E5632C" w:rsidRPr="004201B0" w:rsidRDefault="00E5632C" w:rsidP="00837519">
            <w:pPr>
              <w:rPr>
                <w:sz w:val="18"/>
                <w:szCs w:val="18"/>
              </w:rPr>
            </w:pPr>
            <w:r w:rsidRPr="004201B0">
              <w:rPr>
                <w:sz w:val="18"/>
                <w:szCs w:val="18"/>
              </w:rPr>
              <w:t>Parts 1&amp;3</w:t>
            </w:r>
          </w:p>
        </w:tc>
        <w:tc>
          <w:tcPr>
            <w:tcW w:w="573" w:type="dxa"/>
            <w:shd w:val="clear" w:color="auto" w:fill="auto"/>
            <w:vAlign w:val="center"/>
          </w:tcPr>
          <w:p w:rsidR="00E5632C" w:rsidRPr="004201B0" w:rsidRDefault="00E5632C" w:rsidP="00837519">
            <w:pPr>
              <w:jc w:val="center"/>
              <w:rPr>
                <w:sz w:val="18"/>
                <w:szCs w:val="18"/>
              </w:rPr>
            </w:pPr>
            <w:r w:rsidRPr="004201B0">
              <w:rPr>
                <w:sz w:val="18"/>
                <w:szCs w:val="18"/>
              </w:rPr>
              <w:t>0</w:t>
            </w:r>
          </w:p>
        </w:tc>
        <w:tc>
          <w:tcPr>
            <w:tcW w:w="1373" w:type="dxa"/>
            <w:shd w:val="clear" w:color="auto" w:fill="auto"/>
            <w:vAlign w:val="center"/>
          </w:tcPr>
          <w:p w:rsidR="00E5632C" w:rsidRPr="004201B0" w:rsidRDefault="00E5632C" w:rsidP="00837519">
            <w:pPr>
              <w:jc w:val="center"/>
              <w:rPr>
                <w:sz w:val="18"/>
                <w:szCs w:val="18"/>
              </w:rPr>
            </w:pPr>
            <w:r w:rsidRPr="004201B0">
              <w:rPr>
                <w:sz w:val="18"/>
                <w:szCs w:val="18"/>
              </w:rPr>
              <w:t>26/6/2013</w:t>
            </w:r>
          </w:p>
        </w:tc>
        <w:tc>
          <w:tcPr>
            <w:tcW w:w="1373" w:type="dxa"/>
            <w:vMerge w:val="restart"/>
            <w:shd w:val="clear" w:color="auto" w:fill="auto"/>
            <w:vAlign w:val="center"/>
          </w:tcPr>
          <w:p w:rsidR="00E5632C" w:rsidRPr="004201B0" w:rsidRDefault="00E5632C" w:rsidP="000B5426">
            <w:pPr>
              <w:jc w:val="center"/>
            </w:pPr>
            <w:r w:rsidRPr="004201B0">
              <w:t>N/A</w:t>
            </w:r>
          </w:p>
        </w:tc>
      </w:tr>
      <w:tr w:rsidR="00E5632C" w:rsidRPr="004201B0" w:rsidTr="000B5426">
        <w:trPr>
          <w:trHeight w:val="20"/>
          <w:jc w:val="center"/>
        </w:trPr>
        <w:tc>
          <w:tcPr>
            <w:tcW w:w="741" w:type="dxa"/>
            <w:shd w:val="clear" w:color="auto" w:fill="auto"/>
            <w:vAlign w:val="center"/>
          </w:tcPr>
          <w:p w:rsidR="00E5632C" w:rsidRPr="004201B0" w:rsidRDefault="00E5632C" w:rsidP="00837519">
            <w:pPr>
              <w:jc w:val="center"/>
              <w:rPr>
                <w:rFonts w:eastAsiaTheme="minorEastAsia"/>
                <w:sz w:val="18"/>
                <w:szCs w:val="18"/>
              </w:rPr>
            </w:pPr>
            <w:r w:rsidRPr="004201B0">
              <w:rPr>
                <w:rFonts w:eastAsiaTheme="minorEastAsia" w:hint="eastAsia"/>
                <w:sz w:val="18"/>
                <w:szCs w:val="18"/>
              </w:rPr>
              <w:t>26</w:t>
            </w:r>
          </w:p>
        </w:tc>
        <w:tc>
          <w:tcPr>
            <w:tcW w:w="966" w:type="dxa"/>
            <w:vMerge/>
            <w:shd w:val="clear" w:color="auto" w:fill="auto"/>
            <w:vAlign w:val="center"/>
          </w:tcPr>
          <w:p w:rsidR="00E5632C" w:rsidRPr="004201B0" w:rsidRDefault="00E5632C" w:rsidP="00837519">
            <w:pPr>
              <w:rPr>
                <w:sz w:val="18"/>
                <w:szCs w:val="18"/>
              </w:rPr>
            </w:pPr>
          </w:p>
        </w:tc>
        <w:tc>
          <w:tcPr>
            <w:tcW w:w="1337" w:type="dxa"/>
            <w:vMerge/>
            <w:vAlign w:val="center"/>
          </w:tcPr>
          <w:p w:rsidR="00E5632C" w:rsidRPr="004201B0" w:rsidRDefault="00E5632C" w:rsidP="00837519">
            <w:pPr>
              <w:rPr>
                <w:sz w:val="18"/>
                <w:szCs w:val="18"/>
              </w:rPr>
            </w:pPr>
          </w:p>
        </w:tc>
        <w:tc>
          <w:tcPr>
            <w:tcW w:w="3192" w:type="dxa"/>
            <w:shd w:val="clear" w:color="auto" w:fill="auto"/>
            <w:vAlign w:val="center"/>
          </w:tcPr>
          <w:p w:rsidR="00E5632C" w:rsidRPr="004201B0" w:rsidRDefault="00E5632C" w:rsidP="00837519">
            <w:pPr>
              <w:rPr>
                <w:sz w:val="18"/>
                <w:szCs w:val="18"/>
              </w:rPr>
            </w:pPr>
            <w:r w:rsidRPr="004201B0">
              <w:rPr>
                <w:sz w:val="18"/>
                <w:szCs w:val="18"/>
              </w:rPr>
              <w:t>V2.1 Technical Specifications</w:t>
            </w:r>
          </w:p>
        </w:tc>
        <w:tc>
          <w:tcPr>
            <w:tcW w:w="573" w:type="dxa"/>
            <w:shd w:val="clear" w:color="auto" w:fill="auto"/>
            <w:vAlign w:val="center"/>
          </w:tcPr>
          <w:p w:rsidR="00E5632C" w:rsidRPr="004201B0" w:rsidRDefault="00E5632C" w:rsidP="00837519">
            <w:pPr>
              <w:jc w:val="center"/>
              <w:rPr>
                <w:sz w:val="18"/>
                <w:szCs w:val="18"/>
              </w:rPr>
            </w:pPr>
            <w:r w:rsidRPr="004201B0">
              <w:rPr>
                <w:sz w:val="18"/>
                <w:szCs w:val="18"/>
              </w:rPr>
              <w:t>0</w:t>
            </w:r>
          </w:p>
        </w:tc>
        <w:tc>
          <w:tcPr>
            <w:tcW w:w="1373" w:type="dxa"/>
            <w:shd w:val="clear" w:color="auto" w:fill="auto"/>
            <w:vAlign w:val="center"/>
          </w:tcPr>
          <w:p w:rsidR="00E5632C" w:rsidRPr="004201B0" w:rsidRDefault="00E5632C" w:rsidP="00837519">
            <w:pPr>
              <w:jc w:val="center"/>
              <w:rPr>
                <w:sz w:val="18"/>
                <w:szCs w:val="18"/>
              </w:rPr>
            </w:pPr>
            <w:r w:rsidRPr="004201B0">
              <w:rPr>
                <w:sz w:val="18"/>
                <w:szCs w:val="18"/>
              </w:rPr>
              <w:t>09/10/2013</w:t>
            </w:r>
          </w:p>
        </w:tc>
        <w:tc>
          <w:tcPr>
            <w:tcW w:w="1373" w:type="dxa"/>
            <w:vMerge/>
            <w:shd w:val="clear" w:color="auto" w:fill="auto"/>
            <w:vAlign w:val="center"/>
          </w:tcPr>
          <w:p w:rsidR="00E5632C" w:rsidRPr="004201B0" w:rsidRDefault="00E5632C" w:rsidP="000B5426">
            <w:pPr>
              <w:jc w:val="center"/>
              <w:rPr>
                <w:sz w:val="18"/>
                <w:szCs w:val="18"/>
              </w:rPr>
            </w:pPr>
          </w:p>
        </w:tc>
      </w:tr>
      <w:tr w:rsidR="00E5632C" w:rsidRPr="004201B0" w:rsidTr="000B5426">
        <w:trPr>
          <w:trHeight w:val="20"/>
          <w:jc w:val="center"/>
        </w:trPr>
        <w:tc>
          <w:tcPr>
            <w:tcW w:w="741" w:type="dxa"/>
            <w:shd w:val="clear" w:color="auto" w:fill="auto"/>
            <w:vAlign w:val="center"/>
          </w:tcPr>
          <w:p w:rsidR="00E5632C" w:rsidRPr="004201B0" w:rsidRDefault="00E5632C" w:rsidP="00837519">
            <w:pPr>
              <w:jc w:val="center"/>
              <w:rPr>
                <w:rFonts w:eastAsiaTheme="minorEastAsia"/>
                <w:sz w:val="18"/>
                <w:szCs w:val="18"/>
              </w:rPr>
            </w:pPr>
            <w:r w:rsidRPr="004201B0">
              <w:rPr>
                <w:rFonts w:eastAsiaTheme="minorEastAsia" w:hint="eastAsia"/>
                <w:sz w:val="18"/>
                <w:szCs w:val="18"/>
              </w:rPr>
              <w:t>27</w:t>
            </w:r>
          </w:p>
        </w:tc>
        <w:tc>
          <w:tcPr>
            <w:tcW w:w="966" w:type="dxa"/>
            <w:vMerge/>
            <w:shd w:val="clear" w:color="auto" w:fill="auto"/>
            <w:vAlign w:val="center"/>
          </w:tcPr>
          <w:p w:rsidR="00E5632C" w:rsidRPr="004201B0" w:rsidRDefault="00E5632C" w:rsidP="00837519">
            <w:pPr>
              <w:rPr>
                <w:sz w:val="18"/>
                <w:szCs w:val="18"/>
              </w:rPr>
            </w:pPr>
          </w:p>
        </w:tc>
        <w:tc>
          <w:tcPr>
            <w:tcW w:w="1337" w:type="dxa"/>
            <w:vMerge/>
            <w:vAlign w:val="center"/>
          </w:tcPr>
          <w:p w:rsidR="00E5632C" w:rsidRPr="004201B0" w:rsidRDefault="00E5632C" w:rsidP="00837519">
            <w:pPr>
              <w:rPr>
                <w:sz w:val="18"/>
                <w:szCs w:val="18"/>
              </w:rPr>
            </w:pPr>
          </w:p>
        </w:tc>
        <w:tc>
          <w:tcPr>
            <w:tcW w:w="3192" w:type="dxa"/>
            <w:shd w:val="clear" w:color="auto" w:fill="auto"/>
            <w:vAlign w:val="center"/>
          </w:tcPr>
          <w:p w:rsidR="00E5632C" w:rsidRPr="004201B0" w:rsidRDefault="00E5632C" w:rsidP="00837519">
            <w:pPr>
              <w:rPr>
                <w:sz w:val="18"/>
                <w:szCs w:val="18"/>
              </w:rPr>
            </w:pPr>
            <w:r w:rsidRPr="004201B0">
              <w:rPr>
                <w:sz w:val="18"/>
                <w:szCs w:val="18"/>
              </w:rPr>
              <w:t>V2.3 BOQ</w:t>
            </w:r>
          </w:p>
        </w:tc>
        <w:tc>
          <w:tcPr>
            <w:tcW w:w="573" w:type="dxa"/>
            <w:shd w:val="clear" w:color="auto" w:fill="auto"/>
            <w:vAlign w:val="center"/>
          </w:tcPr>
          <w:p w:rsidR="00E5632C" w:rsidRPr="004201B0" w:rsidRDefault="00E5632C" w:rsidP="00837519">
            <w:pPr>
              <w:jc w:val="center"/>
              <w:rPr>
                <w:sz w:val="18"/>
                <w:szCs w:val="18"/>
              </w:rPr>
            </w:pPr>
            <w:r w:rsidRPr="004201B0">
              <w:rPr>
                <w:sz w:val="18"/>
                <w:szCs w:val="18"/>
              </w:rPr>
              <w:t>0</w:t>
            </w:r>
          </w:p>
        </w:tc>
        <w:tc>
          <w:tcPr>
            <w:tcW w:w="1373" w:type="dxa"/>
            <w:shd w:val="clear" w:color="auto" w:fill="auto"/>
            <w:vAlign w:val="center"/>
          </w:tcPr>
          <w:p w:rsidR="00E5632C" w:rsidRPr="004201B0" w:rsidRDefault="00E5632C" w:rsidP="00837519">
            <w:pPr>
              <w:jc w:val="center"/>
              <w:rPr>
                <w:sz w:val="18"/>
                <w:szCs w:val="18"/>
              </w:rPr>
            </w:pPr>
            <w:r w:rsidRPr="004201B0">
              <w:rPr>
                <w:sz w:val="18"/>
                <w:szCs w:val="18"/>
              </w:rPr>
              <w:t>09/10/2013</w:t>
            </w:r>
          </w:p>
        </w:tc>
        <w:tc>
          <w:tcPr>
            <w:tcW w:w="1373" w:type="dxa"/>
            <w:vMerge/>
            <w:shd w:val="clear" w:color="auto" w:fill="auto"/>
            <w:vAlign w:val="center"/>
          </w:tcPr>
          <w:p w:rsidR="00E5632C" w:rsidRPr="004201B0" w:rsidRDefault="00E5632C" w:rsidP="000B5426">
            <w:pPr>
              <w:jc w:val="center"/>
              <w:rPr>
                <w:sz w:val="18"/>
                <w:szCs w:val="18"/>
              </w:rPr>
            </w:pPr>
          </w:p>
        </w:tc>
      </w:tr>
      <w:tr w:rsidR="00E5632C" w:rsidRPr="004201B0" w:rsidTr="000B5426">
        <w:trPr>
          <w:trHeight w:val="20"/>
          <w:jc w:val="center"/>
        </w:trPr>
        <w:tc>
          <w:tcPr>
            <w:tcW w:w="741" w:type="dxa"/>
            <w:shd w:val="clear" w:color="auto" w:fill="auto"/>
            <w:vAlign w:val="center"/>
          </w:tcPr>
          <w:p w:rsidR="00E5632C" w:rsidRPr="004201B0" w:rsidRDefault="00E5632C" w:rsidP="00837519">
            <w:pPr>
              <w:jc w:val="center"/>
              <w:rPr>
                <w:rFonts w:eastAsiaTheme="minorEastAsia"/>
                <w:sz w:val="18"/>
                <w:szCs w:val="18"/>
              </w:rPr>
            </w:pPr>
            <w:r w:rsidRPr="004201B0">
              <w:rPr>
                <w:rFonts w:eastAsiaTheme="minorEastAsia" w:hint="eastAsia"/>
                <w:sz w:val="18"/>
                <w:szCs w:val="18"/>
              </w:rPr>
              <w:t>28</w:t>
            </w:r>
          </w:p>
        </w:tc>
        <w:tc>
          <w:tcPr>
            <w:tcW w:w="966" w:type="dxa"/>
            <w:vMerge w:val="restart"/>
            <w:shd w:val="clear" w:color="auto" w:fill="auto"/>
            <w:vAlign w:val="center"/>
          </w:tcPr>
          <w:p w:rsidR="00E5632C" w:rsidRPr="004201B0" w:rsidRDefault="00E5632C" w:rsidP="00837519">
            <w:pPr>
              <w:jc w:val="center"/>
              <w:rPr>
                <w:sz w:val="18"/>
                <w:szCs w:val="18"/>
              </w:rPr>
            </w:pPr>
            <w:r w:rsidRPr="004201B0">
              <w:rPr>
                <w:sz w:val="18"/>
                <w:szCs w:val="18"/>
              </w:rPr>
              <w:t>A2</w:t>
            </w:r>
          </w:p>
        </w:tc>
        <w:tc>
          <w:tcPr>
            <w:tcW w:w="1337" w:type="dxa"/>
            <w:vMerge/>
            <w:vAlign w:val="center"/>
          </w:tcPr>
          <w:p w:rsidR="00E5632C" w:rsidRPr="004201B0" w:rsidRDefault="00E5632C" w:rsidP="00837519">
            <w:pPr>
              <w:rPr>
                <w:sz w:val="18"/>
                <w:szCs w:val="18"/>
              </w:rPr>
            </w:pPr>
          </w:p>
        </w:tc>
        <w:tc>
          <w:tcPr>
            <w:tcW w:w="3192" w:type="dxa"/>
            <w:shd w:val="clear" w:color="auto" w:fill="auto"/>
            <w:vAlign w:val="center"/>
          </w:tcPr>
          <w:p w:rsidR="00E5632C" w:rsidRPr="004201B0" w:rsidRDefault="00E5632C" w:rsidP="00837519">
            <w:pPr>
              <w:rPr>
                <w:sz w:val="18"/>
                <w:szCs w:val="18"/>
              </w:rPr>
            </w:pPr>
            <w:r w:rsidRPr="004201B0">
              <w:rPr>
                <w:sz w:val="18"/>
                <w:szCs w:val="18"/>
              </w:rPr>
              <w:t>Parts 1&amp;3</w:t>
            </w:r>
          </w:p>
        </w:tc>
        <w:tc>
          <w:tcPr>
            <w:tcW w:w="573" w:type="dxa"/>
            <w:shd w:val="clear" w:color="auto" w:fill="auto"/>
            <w:vAlign w:val="center"/>
          </w:tcPr>
          <w:p w:rsidR="00E5632C" w:rsidRPr="004201B0" w:rsidRDefault="00E5632C" w:rsidP="00837519">
            <w:pPr>
              <w:jc w:val="center"/>
              <w:rPr>
                <w:sz w:val="18"/>
                <w:szCs w:val="18"/>
              </w:rPr>
            </w:pPr>
            <w:r w:rsidRPr="004201B0">
              <w:rPr>
                <w:sz w:val="18"/>
                <w:szCs w:val="18"/>
              </w:rPr>
              <w:t>0</w:t>
            </w:r>
          </w:p>
        </w:tc>
        <w:tc>
          <w:tcPr>
            <w:tcW w:w="1373" w:type="dxa"/>
            <w:shd w:val="clear" w:color="auto" w:fill="auto"/>
            <w:vAlign w:val="center"/>
          </w:tcPr>
          <w:p w:rsidR="00E5632C" w:rsidRPr="004201B0" w:rsidRDefault="00E5632C" w:rsidP="00837519">
            <w:pPr>
              <w:jc w:val="center"/>
              <w:rPr>
                <w:sz w:val="18"/>
                <w:szCs w:val="18"/>
              </w:rPr>
            </w:pPr>
            <w:r w:rsidRPr="004201B0">
              <w:rPr>
                <w:sz w:val="18"/>
                <w:szCs w:val="18"/>
              </w:rPr>
              <w:t>26/7/2013</w:t>
            </w:r>
          </w:p>
        </w:tc>
        <w:tc>
          <w:tcPr>
            <w:tcW w:w="1373" w:type="dxa"/>
            <w:vMerge/>
            <w:shd w:val="clear" w:color="auto" w:fill="auto"/>
            <w:vAlign w:val="center"/>
          </w:tcPr>
          <w:p w:rsidR="00E5632C" w:rsidRPr="004201B0" w:rsidRDefault="00E5632C" w:rsidP="000B5426">
            <w:pPr>
              <w:jc w:val="center"/>
            </w:pPr>
          </w:p>
        </w:tc>
      </w:tr>
      <w:tr w:rsidR="00E5632C" w:rsidRPr="004201B0" w:rsidTr="000B5426">
        <w:trPr>
          <w:trHeight w:val="20"/>
          <w:jc w:val="center"/>
        </w:trPr>
        <w:tc>
          <w:tcPr>
            <w:tcW w:w="741" w:type="dxa"/>
            <w:shd w:val="clear" w:color="auto" w:fill="auto"/>
            <w:vAlign w:val="center"/>
          </w:tcPr>
          <w:p w:rsidR="00E5632C" w:rsidRPr="004201B0" w:rsidRDefault="00E5632C" w:rsidP="00837519">
            <w:pPr>
              <w:jc w:val="center"/>
              <w:rPr>
                <w:rFonts w:eastAsiaTheme="minorEastAsia"/>
                <w:sz w:val="18"/>
                <w:szCs w:val="18"/>
              </w:rPr>
            </w:pPr>
            <w:r w:rsidRPr="004201B0">
              <w:rPr>
                <w:rFonts w:eastAsiaTheme="minorEastAsia" w:hint="eastAsia"/>
                <w:sz w:val="18"/>
                <w:szCs w:val="18"/>
              </w:rPr>
              <w:t>29</w:t>
            </w:r>
          </w:p>
        </w:tc>
        <w:tc>
          <w:tcPr>
            <w:tcW w:w="966" w:type="dxa"/>
            <w:vMerge/>
            <w:shd w:val="clear" w:color="auto" w:fill="auto"/>
            <w:vAlign w:val="center"/>
          </w:tcPr>
          <w:p w:rsidR="00E5632C" w:rsidRPr="004201B0" w:rsidRDefault="00E5632C" w:rsidP="00837519">
            <w:pPr>
              <w:rPr>
                <w:sz w:val="18"/>
                <w:szCs w:val="18"/>
              </w:rPr>
            </w:pPr>
          </w:p>
        </w:tc>
        <w:tc>
          <w:tcPr>
            <w:tcW w:w="1337" w:type="dxa"/>
            <w:vMerge/>
            <w:vAlign w:val="center"/>
          </w:tcPr>
          <w:p w:rsidR="00E5632C" w:rsidRPr="004201B0" w:rsidRDefault="00E5632C" w:rsidP="00837519">
            <w:pPr>
              <w:rPr>
                <w:sz w:val="18"/>
                <w:szCs w:val="18"/>
              </w:rPr>
            </w:pPr>
          </w:p>
        </w:tc>
        <w:tc>
          <w:tcPr>
            <w:tcW w:w="3192" w:type="dxa"/>
            <w:shd w:val="clear" w:color="auto" w:fill="auto"/>
            <w:vAlign w:val="center"/>
          </w:tcPr>
          <w:p w:rsidR="00E5632C" w:rsidRPr="004201B0" w:rsidRDefault="00E5632C" w:rsidP="00837519">
            <w:pPr>
              <w:rPr>
                <w:sz w:val="18"/>
                <w:szCs w:val="18"/>
              </w:rPr>
            </w:pPr>
            <w:r w:rsidRPr="004201B0">
              <w:rPr>
                <w:sz w:val="18"/>
                <w:szCs w:val="18"/>
              </w:rPr>
              <w:t>V2.1 Technical Specifications</w:t>
            </w:r>
          </w:p>
        </w:tc>
        <w:tc>
          <w:tcPr>
            <w:tcW w:w="573" w:type="dxa"/>
            <w:shd w:val="clear" w:color="auto" w:fill="auto"/>
            <w:vAlign w:val="center"/>
          </w:tcPr>
          <w:p w:rsidR="00E5632C" w:rsidRPr="004201B0" w:rsidRDefault="00E5632C" w:rsidP="00837519">
            <w:pPr>
              <w:jc w:val="center"/>
              <w:rPr>
                <w:sz w:val="18"/>
                <w:szCs w:val="18"/>
              </w:rPr>
            </w:pPr>
            <w:r w:rsidRPr="004201B0">
              <w:rPr>
                <w:sz w:val="18"/>
                <w:szCs w:val="18"/>
              </w:rPr>
              <w:t>0</w:t>
            </w:r>
          </w:p>
        </w:tc>
        <w:tc>
          <w:tcPr>
            <w:tcW w:w="1373" w:type="dxa"/>
            <w:shd w:val="clear" w:color="auto" w:fill="auto"/>
            <w:vAlign w:val="center"/>
          </w:tcPr>
          <w:p w:rsidR="00E5632C" w:rsidRPr="004201B0" w:rsidRDefault="00E5632C" w:rsidP="00837519">
            <w:pPr>
              <w:jc w:val="center"/>
              <w:rPr>
                <w:sz w:val="18"/>
                <w:szCs w:val="18"/>
              </w:rPr>
            </w:pPr>
            <w:r w:rsidRPr="004201B0">
              <w:rPr>
                <w:sz w:val="18"/>
                <w:szCs w:val="18"/>
              </w:rPr>
              <w:t>30/9/2013</w:t>
            </w:r>
          </w:p>
        </w:tc>
        <w:tc>
          <w:tcPr>
            <w:tcW w:w="1373" w:type="dxa"/>
            <w:vMerge/>
            <w:shd w:val="clear" w:color="auto" w:fill="auto"/>
            <w:vAlign w:val="center"/>
          </w:tcPr>
          <w:p w:rsidR="00E5632C" w:rsidRPr="004201B0" w:rsidRDefault="00E5632C" w:rsidP="000B5426">
            <w:pPr>
              <w:jc w:val="center"/>
              <w:rPr>
                <w:sz w:val="18"/>
                <w:szCs w:val="18"/>
              </w:rPr>
            </w:pPr>
          </w:p>
        </w:tc>
      </w:tr>
      <w:tr w:rsidR="00E5632C" w:rsidRPr="004201B0" w:rsidTr="000B5426">
        <w:trPr>
          <w:trHeight w:val="20"/>
          <w:jc w:val="center"/>
        </w:trPr>
        <w:tc>
          <w:tcPr>
            <w:tcW w:w="741" w:type="dxa"/>
            <w:shd w:val="clear" w:color="auto" w:fill="auto"/>
            <w:vAlign w:val="center"/>
          </w:tcPr>
          <w:p w:rsidR="00E5632C" w:rsidRPr="004201B0" w:rsidRDefault="00E5632C" w:rsidP="00837519">
            <w:pPr>
              <w:jc w:val="center"/>
              <w:rPr>
                <w:rFonts w:eastAsiaTheme="minorEastAsia"/>
                <w:sz w:val="18"/>
                <w:szCs w:val="18"/>
              </w:rPr>
            </w:pPr>
            <w:r w:rsidRPr="004201B0">
              <w:rPr>
                <w:rFonts w:eastAsiaTheme="minorEastAsia" w:hint="eastAsia"/>
                <w:sz w:val="18"/>
                <w:szCs w:val="18"/>
              </w:rPr>
              <w:t>30</w:t>
            </w:r>
          </w:p>
        </w:tc>
        <w:tc>
          <w:tcPr>
            <w:tcW w:w="966" w:type="dxa"/>
            <w:vMerge/>
            <w:shd w:val="clear" w:color="auto" w:fill="auto"/>
            <w:vAlign w:val="center"/>
          </w:tcPr>
          <w:p w:rsidR="00E5632C" w:rsidRPr="004201B0" w:rsidRDefault="00E5632C" w:rsidP="00837519">
            <w:pPr>
              <w:rPr>
                <w:sz w:val="18"/>
                <w:szCs w:val="18"/>
              </w:rPr>
            </w:pPr>
          </w:p>
        </w:tc>
        <w:tc>
          <w:tcPr>
            <w:tcW w:w="1337" w:type="dxa"/>
            <w:vMerge/>
            <w:vAlign w:val="center"/>
          </w:tcPr>
          <w:p w:rsidR="00E5632C" w:rsidRPr="004201B0" w:rsidRDefault="00E5632C" w:rsidP="00837519">
            <w:pPr>
              <w:rPr>
                <w:sz w:val="18"/>
                <w:szCs w:val="18"/>
              </w:rPr>
            </w:pPr>
          </w:p>
        </w:tc>
        <w:tc>
          <w:tcPr>
            <w:tcW w:w="3192" w:type="dxa"/>
            <w:shd w:val="clear" w:color="auto" w:fill="auto"/>
            <w:vAlign w:val="center"/>
          </w:tcPr>
          <w:p w:rsidR="00E5632C" w:rsidRPr="004201B0" w:rsidRDefault="00E5632C" w:rsidP="00837519">
            <w:pPr>
              <w:rPr>
                <w:sz w:val="18"/>
                <w:szCs w:val="18"/>
              </w:rPr>
            </w:pPr>
            <w:r w:rsidRPr="004201B0">
              <w:rPr>
                <w:sz w:val="18"/>
                <w:szCs w:val="18"/>
              </w:rPr>
              <w:t>V2.3 BOQ</w:t>
            </w:r>
          </w:p>
        </w:tc>
        <w:tc>
          <w:tcPr>
            <w:tcW w:w="573" w:type="dxa"/>
            <w:shd w:val="clear" w:color="auto" w:fill="auto"/>
            <w:vAlign w:val="center"/>
          </w:tcPr>
          <w:p w:rsidR="00E5632C" w:rsidRPr="004201B0" w:rsidRDefault="00E5632C" w:rsidP="00837519">
            <w:pPr>
              <w:jc w:val="center"/>
              <w:rPr>
                <w:sz w:val="18"/>
                <w:szCs w:val="18"/>
              </w:rPr>
            </w:pPr>
            <w:r w:rsidRPr="004201B0">
              <w:rPr>
                <w:sz w:val="18"/>
                <w:szCs w:val="18"/>
              </w:rPr>
              <w:t>0</w:t>
            </w:r>
          </w:p>
        </w:tc>
        <w:tc>
          <w:tcPr>
            <w:tcW w:w="1373" w:type="dxa"/>
            <w:shd w:val="clear" w:color="auto" w:fill="auto"/>
            <w:vAlign w:val="center"/>
          </w:tcPr>
          <w:p w:rsidR="00E5632C" w:rsidRPr="004201B0" w:rsidRDefault="00E5632C" w:rsidP="00837519">
            <w:pPr>
              <w:jc w:val="center"/>
              <w:rPr>
                <w:sz w:val="18"/>
                <w:szCs w:val="18"/>
              </w:rPr>
            </w:pPr>
            <w:r w:rsidRPr="004201B0">
              <w:rPr>
                <w:sz w:val="18"/>
                <w:szCs w:val="18"/>
              </w:rPr>
              <w:t>30/9/2013</w:t>
            </w:r>
          </w:p>
        </w:tc>
        <w:tc>
          <w:tcPr>
            <w:tcW w:w="1373" w:type="dxa"/>
            <w:vMerge/>
            <w:shd w:val="clear" w:color="auto" w:fill="auto"/>
            <w:vAlign w:val="center"/>
          </w:tcPr>
          <w:p w:rsidR="00E5632C" w:rsidRPr="004201B0" w:rsidRDefault="00E5632C" w:rsidP="000B5426">
            <w:pPr>
              <w:jc w:val="center"/>
              <w:rPr>
                <w:sz w:val="18"/>
                <w:szCs w:val="18"/>
              </w:rPr>
            </w:pPr>
          </w:p>
        </w:tc>
      </w:tr>
      <w:tr w:rsidR="00E5632C" w:rsidRPr="004201B0" w:rsidTr="000B5426">
        <w:trPr>
          <w:trHeight w:val="20"/>
          <w:jc w:val="center"/>
        </w:trPr>
        <w:tc>
          <w:tcPr>
            <w:tcW w:w="741" w:type="dxa"/>
            <w:shd w:val="clear" w:color="auto" w:fill="auto"/>
            <w:vAlign w:val="center"/>
          </w:tcPr>
          <w:p w:rsidR="00E5632C" w:rsidRPr="004201B0" w:rsidRDefault="00E5632C" w:rsidP="00837519">
            <w:pPr>
              <w:jc w:val="center"/>
              <w:rPr>
                <w:sz w:val="18"/>
                <w:szCs w:val="18"/>
              </w:rPr>
            </w:pPr>
            <w:r w:rsidRPr="004201B0">
              <w:rPr>
                <w:rFonts w:eastAsiaTheme="minorEastAsia" w:hint="eastAsia"/>
                <w:sz w:val="18"/>
                <w:szCs w:val="18"/>
              </w:rPr>
              <w:t>3</w:t>
            </w:r>
            <w:r w:rsidRPr="004201B0">
              <w:rPr>
                <w:sz w:val="18"/>
                <w:szCs w:val="18"/>
              </w:rPr>
              <w:t>1</w:t>
            </w:r>
          </w:p>
        </w:tc>
        <w:tc>
          <w:tcPr>
            <w:tcW w:w="966" w:type="dxa"/>
            <w:vMerge w:val="restart"/>
            <w:shd w:val="clear" w:color="auto" w:fill="auto"/>
            <w:vAlign w:val="center"/>
          </w:tcPr>
          <w:p w:rsidR="00E5632C" w:rsidRPr="004201B0" w:rsidRDefault="00E5632C" w:rsidP="00837519">
            <w:pPr>
              <w:jc w:val="center"/>
              <w:rPr>
                <w:sz w:val="18"/>
                <w:szCs w:val="18"/>
              </w:rPr>
            </w:pPr>
            <w:r w:rsidRPr="004201B0">
              <w:rPr>
                <w:sz w:val="18"/>
                <w:szCs w:val="18"/>
              </w:rPr>
              <w:t>A3</w:t>
            </w:r>
          </w:p>
        </w:tc>
        <w:tc>
          <w:tcPr>
            <w:tcW w:w="1337" w:type="dxa"/>
            <w:vMerge/>
            <w:vAlign w:val="center"/>
          </w:tcPr>
          <w:p w:rsidR="00E5632C" w:rsidRPr="004201B0" w:rsidRDefault="00E5632C" w:rsidP="00837519">
            <w:pPr>
              <w:rPr>
                <w:sz w:val="18"/>
                <w:szCs w:val="18"/>
              </w:rPr>
            </w:pPr>
          </w:p>
        </w:tc>
        <w:tc>
          <w:tcPr>
            <w:tcW w:w="3192" w:type="dxa"/>
            <w:shd w:val="clear" w:color="auto" w:fill="auto"/>
            <w:vAlign w:val="center"/>
          </w:tcPr>
          <w:p w:rsidR="00E5632C" w:rsidRPr="004201B0" w:rsidRDefault="00E5632C" w:rsidP="00837519">
            <w:pPr>
              <w:rPr>
                <w:sz w:val="18"/>
                <w:szCs w:val="18"/>
              </w:rPr>
            </w:pPr>
            <w:r w:rsidRPr="004201B0">
              <w:rPr>
                <w:sz w:val="18"/>
                <w:szCs w:val="18"/>
              </w:rPr>
              <w:t>Parts 1&amp;3</w:t>
            </w:r>
          </w:p>
        </w:tc>
        <w:tc>
          <w:tcPr>
            <w:tcW w:w="573" w:type="dxa"/>
            <w:shd w:val="clear" w:color="auto" w:fill="auto"/>
            <w:vAlign w:val="center"/>
          </w:tcPr>
          <w:p w:rsidR="00E5632C" w:rsidRPr="004201B0" w:rsidRDefault="00E5632C" w:rsidP="00837519">
            <w:pPr>
              <w:jc w:val="center"/>
              <w:rPr>
                <w:sz w:val="18"/>
                <w:szCs w:val="18"/>
              </w:rPr>
            </w:pPr>
            <w:r w:rsidRPr="004201B0">
              <w:rPr>
                <w:sz w:val="18"/>
                <w:szCs w:val="18"/>
              </w:rPr>
              <w:t>0</w:t>
            </w:r>
          </w:p>
        </w:tc>
        <w:tc>
          <w:tcPr>
            <w:tcW w:w="1373" w:type="dxa"/>
            <w:shd w:val="clear" w:color="auto" w:fill="auto"/>
            <w:vAlign w:val="center"/>
          </w:tcPr>
          <w:p w:rsidR="00E5632C" w:rsidRPr="004201B0" w:rsidRDefault="00E5632C" w:rsidP="00837519">
            <w:pPr>
              <w:jc w:val="center"/>
              <w:rPr>
                <w:sz w:val="18"/>
                <w:szCs w:val="18"/>
              </w:rPr>
            </w:pPr>
            <w:r w:rsidRPr="004201B0">
              <w:rPr>
                <w:sz w:val="18"/>
                <w:szCs w:val="18"/>
              </w:rPr>
              <w:t>26/7/2013</w:t>
            </w:r>
          </w:p>
        </w:tc>
        <w:tc>
          <w:tcPr>
            <w:tcW w:w="1373" w:type="dxa"/>
            <w:vMerge/>
            <w:shd w:val="clear" w:color="auto" w:fill="auto"/>
            <w:vAlign w:val="center"/>
          </w:tcPr>
          <w:p w:rsidR="00E5632C" w:rsidRPr="004201B0" w:rsidRDefault="00E5632C" w:rsidP="000B5426">
            <w:pPr>
              <w:jc w:val="center"/>
            </w:pPr>
          </w:p>
        </w:tc>
      </w:tr>
      <w:tr w:rsidR="00E5632C" w:rsidRPr="004201B0" w:rsidTr="000B5426">
        <w:trPr>
          <w:trHeight w:val="20"/>
          <w:jc w:val="center"/>
        </w:trPr>
        <w:tc>
          <w:tcPr>
            <w:tcW w:w="741" w:type="dxa"/>
            <w:shd w:val="clear" w:color="auto" w:fill="auto"/>
            <w:vAlign w:val="center"/>
          </w:tcPr>
          <w:p w:rsidR="00E5632C" w:rsidRPr="004201B0" w:rsidRDefault="00E5632C" w:rsidP="00837519">
            <w:pPr>
              <w:jc w:val="center"/>
              <w:rPr>
                <w:rFonts w:eastAsiaTheme="minorEastAsia"/>
                <w:sz w:val="18"/>
                <w:szCs w:val="18"/>
              </w:rPr>
            </w:pPr>
            <w:r w:rsidRPr="004201B0">
              <w:rPr>
                <w:rFonts w:eastAsiaTheme="minorEastAsia" w:hint="eastAsia"/>
                <w:sz w:val="18"/>
                <w:szCs w:val="18"/>
              </w:rPr>
              <w:t>32</w:t>
            </w:r>
          </w:p>
        </w:tc>
        <w:tc>
          <w:tcPr>
            <w:tcW w:w="966" w:type="dxa"/>
            <w:vMerge/>
            <w:shd w:val="clear" w:color="auto" w:fill="auto"/>
            <w:vAlign w:val="center"/>
          </w:tcPr>
          <w:p w:rsidR="00E5632C" w:rsidRPr="004201B0" w:rsidRDefault="00E5632C" w:rsidP="00837519">
            <w:pPr>
              <w:rPr>
                <w:sz w:val="18"/>
                <w:szCs w:val="18"/>
              </w:rPr>
            </w:pPr>
          </w:p>
        </w:tc>
        <w:tc>
          <w:tcPr>
            <w:tcW w:w="1337" w:type="dxa"/>
            <w:vMerge/>
            <w:vAlign w:val="center"/>
          </w:tcPr>
          <w:p w:rsidR="00E5632C" w:rsidRPr="004201B0" w:rsidRDefault="00E5632C" w:rsidP="00837519">
            <w:pPr>
              <w:rPr>
                <w:sz w:val="18"/>
                <w:szCs w:val="18"/>
              </w:rPr>
            </w:pPr>
          </w:p>
        </w:tc>
        <w:tc>
          <w:tcPr>
            <w:tcW w:w="3192" w:type="dxa"/>
            <w:shd w:val="clear" w:color="auto" w:fill="auto"/>
            <w:vAlign w:val="center"/>
          </w:tcPr>
          <w:p w:rsidR="00E5632C" w:rsidRPr="004201B0" w:rsidRDefault="00E5632C" w:rsidP="00837519">
            <w:pPr>
              <w:rPr>
                <w:sz w:val="18"/>
                <w:szCs w:val="18"/>
              </w:rPr>
            </w:pPr>
            <w:r w:rsidRPr="004201B0">
              <w:rPr>
                <w:sz w:val="18"/>
                <w:szCs w:val="18"/>
              </w:rPr>
              <w:t>V2.1 Technical Specifications</w:t>
            </w:r>
          </w:p>
        </w:tc>
        <w:tc>
          <w:tcPr>
            <w:tcW w:w="573" w:type="dxa"/>
            <w:shd w:val="clear" w:color="auto" w:fill="auto"/>
            <w:vAlign w:val="center"/>
          </w:tcPr>
          <w:p w:rsidR="00E5632C" w:rsidRPr="004201B0" w:rsidRDefault="00E5632C" w:rsidP="00837519">
            <w:pPr>
              <w:jc w:val="center"/>
              <w:rPr>
                <w:sz w:val="18"/>
                <w:szCs w:val="18"/>
              </w:rPr>
            </w:pPr>
            <w:r w:rsidRPr="004201B0">
              <w:rPr>
                <w:sz w:val="18"/>
                <w:szCs w:val="18"/>
              </w:rPr>
              <w:t>0</w:t>
            </w:r>
          </w:p>
        </w:tc>
        <w:tc>
          <w:tcPr>
            <w:tcW w:w="1373" w:type="dxa"/>
            <w:shd w:val="clear" w:color="auto" w:fill="auto"/>
            <w:vAlign w:val="center"/>
          </w:tcPr>
          <w:p w:rsidR="00E5632C" w:rsidRPr="004201B0" w:rsidRDefault="00E5632C" w:rsidP="00837519">
            <w:pPr>
              <w:jc w:val="center"/>
              <w:rPr>
                <w:sz w:val="18"/>
                <w:szCs w:val="18"/>
              </w:rPr>
            </w:pPr>
            <w:r w:rsidRPr="004201B0">
              <w:rPr>
                <w:sz w:val="18"/>
                <w:szCs w:val="18"/>
              </w:rPr>
              <w:t>11/10/2013</w:t>
            </w:r>
          </w:p>
        </w:tc>
        <w:tc>
          <w:tcPr>
            <w:tcW w:w="1373" w:type="dxa"/>
            <w:vMerge/>
            <w:shd w:val="clear" w:color="auto" w:fill="auto"/>
            <w:vAlign w:val="center"/>
          </w:tcPr>
          <w:p w:rsidR="00E5632C" w:rsidRPr="004201B0" w:rsidRDefault="00E5632C" w:rsidP="000B5426">
            <w:pPr>
              <w:jc w:val="center"/>
              <w:rPr>
                <w:sz w:val="18"/>
                <w:szCs w:val="18"/>
              </w:rPr>
            </w:pPr>
          </w:p>
        </w:tc>
      </w:tr>
      <w:tr w:rsidR="00E5632C" w:rsidRPr="004201B0" w:rsidTr="000B5426">
        <w:trPr>
          <w:trHeight w:val="20"/>
          <w:jc w:val="center"/>
        </w:trPr>
        <w:tc>
          <w:tcPr>
            <w:tcW w:w="741" w:type="dxa"/>
            <w:shd w:val="clear" w:color="auto" w:fill="auto"/>
            <w:vAlign w:val="center"/>
          </w:tcPr>
          <w:p w:rsidR="00E5632C" w:rsidRPr="004201B0" w:rsidRDefault="00E5632C" w:rsidP="00837519">
            <w:pPr>
              <w:jc w:val="center"/>
              <w:rPr>
                <w:rFonts w:eastAsiaTheme="minorEastAsia"/>
                <w:sz w:val="18"/>
                <w:szCs w:val="18"/>
              </w:rPr>
            </w:pPr>
            <w:r w:rsidRPr="004201B0">
              <w:rPr>
                <w:rFonts w:eastAsiaTheme="minorEastAsia" w:hint="eastAsia"/>
                <w:sz w:val="18"/>
                <w:szCs w:val="18"/>
              </w:rPr>
              <w:t>33</w:t>
            </w:r>
          </w:p>
        </w:tc>
        <w:tc>
          <w:tcPr>
            <w:tcW w:w="966" w:type="dxa"/>
            <w:vMerge/>
            <w:shd w:val="clear" w:color="auto" w:fill="auto"/>
            <w:vAlign w:val="center"/>
          </w:tcPr>
          <w:p w:rsidR="00E5632C" w:rsidRPr="004201B0" w:rsidRDefault="00E5632C" w:rsidP="00837519">
            <w:pPr>
              <w:rPr>
                <w:sz w:val="18"/>
                <w:szCs w:val="18"/>
              </w:rPr>
            </w:pPr>
          </w:p>
        </w:tc>
        <w:tc>
          <w:tcPr>
            <w:tcW w:w="1337" w:type="dxa"/>
            <w:vMerge/>
            <w:vAlign w:val="center"/>
          </w:tcPr>
          <w:p w:rsidR="00E5632C" w:rsidRPr="004201B0" w:rsidRDefault="00E5632C" w:rsidP="00837519">
            <w:pPr>
              <w:rPr>
                <w:sz w:val="18"/>
                <w:szCs w:val="18"/>
              </w:rPr>
            </w:pPr>
          </w:p>
        </w:tc>
        <w:tc>
          <w:tcPr>
            <w:tcW w:w="3192" w:type="dxa"/>
            <w:shd w:val="clear" w:color="auto" w:fill="auto"/>
            <w:vAlign w:val="center"/>
          </w:tcPr>
          <w:p w:rsidR="00E5632C" w:rsidRPr="004201B0" w:rsidRDefault="00E5632C" w:rsidP="00837519">
            <w:pPr>
              <w:rPr>
                <w:sz w:val="18"/>
                <w:szCs w:val="18"/>
              </w:rPr>
            </w:pPr>
            <w:r w:rsidRPr="004201B0">
              <w:rPr>
                <w:sz w:val="18"/>
                <w:szCs w:val="18"/>
              </w:rPr>
              <w:t>V2.3 BOQ</w:t>
            </w:r>
          </w:p>
        </w:tc>
        <w:tc>
          <w:tcPr>
            <w:tcW w:w="573" w:type="dxa"/>
            <w:shd w:val="clear" w:color="auto" w:fill="auto"/>
            <w:vAlign w:val="center"/>
          </w:tcPr>
          <w:p w:rsidR="00E5632C" w:rsidRPr="004201B0" w:rsidRDefault="00E5632C" w:rsidP="00837519">
            <w:pPr>
              <w:jc w:val="center"/>
              <w:rPr>
                <w:sz w:val="18"/>
                <w:szCs w:val="18"/>
              </w:rPr>
            </w:pPr>
            <w:r w:rsidRPr="004201B0">
              <w:rPr>
                <w:sz w:val="18"/>
                <w:szCs w:val="18"/>
              </w:rPr>
              <w:t>0</w:t>
            </w:r>
          </w:p>
        </w:tc>
        <w:tc>
          <w:tcPr>
            <w:tcW w:w="1373" w:type="dxa"/>
            <w:shd w:val="clear" w:color="auto" w:fill="auto"/>
            <w:vAlign w:val="center"/>
          </w:tcPr>
          <w:p w:rsidR="00E5632C" w:rsidRPr="004201B0" w:rsidRDefault="00E5632C" w:rsidP="00837519">
            <w:pPr>
              <w:jc w:val="center"/>
              <w:rPr>
                <w:sz w:val="18"/>
                <w:szCs w:val="18"/>
              </w:rPr>
            </w:pPr>
            <w:r w:rsidRPr="004201B0">
              <w:rPr>
                <w:sz w:val="18"/>
                <w:szCs w:val="18"/>
              </w:rPr>
              <w:t>11/10/2013</w:t>
            </w:r>
          </w:p>
        </w:tc>
        <w:tc>
          <w:tcPr>
            <w:tcW w:w="1373" w:type="dxa"/>
            <w:vMerge/>
            <w:shd w:val="clear" w:color="auto" w:fill="auto"/>
            <w:vAlign w:val="center"/>
          </w:tcPr>
          <w:p w:rsidR="00E5632C" w:rsidRPr="004201B0" w:rsidRDefault="00E5632C" w:rsidP="000B5426">
            <w:pPr>
              <w:jc w:val="center"/>
              <w:rPr>
                <w:sz w:val="18"/>
                <w:szCs w:val="18"/>
              </w:rPr>
            </w:pPr>
          </w:p>
        </w:tc>
      </w:tr>
      <w:tr w:rsidR="00E5632C" w:rsidRPr="004201B0" w:rsidTr="000B5426">
        <w:trPr>
          <w:trHeight w:val="20"/>
          <w:jc w:val="center"/>
        </w:trPr>
        <w:tc>
          <w:tcPr>
            <w:tcW w:w="741" w:type="dxa"/>
            <w:shd w:val="clear" w:color="auto" w:fill="auto"/>
            <w:vAlign w:val="center"/>
          </w:tcPr>
          <w:p w:rsidR="00E5632C" w:rsidRPr="004201B0" w:rsidRDefault="00E5632C" w:rsidP="00837519">
            <w:pPr>
              <w:jc w:val="center"/>
              <w:rPr>
                <w:rFonts w:eastAsiaTheme="minorEastAsia"/>
                <w:sz w:val="18"/>
                <w:szCs w:val="18"/>
              </w:rPr>
            </w:pPr>
            <w:r w:rsidRPr="004201B0">
              <w:rPr>
                <w:rFonts w:eastAsiaTheme="minorEastAsia" w:hint="eastAsia"/>
                <w:sz w:val="18"/>
                <w:szCs w:val="18"/>
              </w:rPr>
              <w:t>34</w:t>
            </w:r>
          </w:p>
        </w:tc>
        <w:tc>
          <w:tcPr>
            <w:tcW w:w="966" w:type="dxa"/>
            <w:vMerge w:val="restart"/>
            <w:shd w:val="clear" w:color="auto" w:fill="auto"/>
            <w:vAlign w:val="center"/>
          </w:tcPr>
          <w:p w:rsidR="00E5632C" w:rsidRPr="004201B0" w:rsidRDefault="00E5632C" w:rsidP="00837519">
            <w:pPr>
              <w:jc w:val="center"/>
              <w:rPr>
                <w:sz w:val="18"/>
                <w:szCs w:val="18"/>
              </w:rPr>
            </w:pPr>
            <w:r w:rsidRPr="004201B0">
              <w:rPr>
                <w:sz w:val="18"/>
                <w:szCs w:val="18"/>
              </w:rPr>
              <w:t>A4</w:t>
            </w:r>
          </w:p>
        </w:tc>
        <w:tc>
          <w:tcPr>
            <w:tcW w:w="1337" w:type="dxa"/>
            <w:vMerge/>
            <w:vAlign w:val="center"/>
          </w:tcPr>
          <w:p w:rsidR="00E5632C" w:rsidRPr="004201B0" w:rsidRDefault="00E5632C" w:rsidP="00837519">
            <w:pPr>
              <w:rPr>
                <w:sz w:val="18"/>
                <w:szCs w:val="18"/>
              </w:rPr>
            </w:pPr>
          </w:p>
        </w:tc>
        <w:tc>
          <w:tcPr>
            <w:tcW w:w="3192" w:type="dxa"/>
            <w:shd w:val="clear" w:color="auto" w:fill="auto"/>
            <w:vAlign w:val="center"/>
          </w:tcPr>
          <w:p w:rsidR="00E5632C" w:rsidRPr="004201B0" w:rsidRDefault="00E5632C" w:rsidP="00837519">
            <w:pPr>
              <w:rPr>
                <w:sz w:val="18"/>
                <w:szCs w:val="18"/>
              </w:rPr>
            </w:pPr>
            <w:r w:rsidRPr="004201B0">
              <w:rPr>
                <w:sz w:val="18"/>
                <w:szCs w:val="18"/>
              </w:rPr>
              <w:t>Parts 1&amp;3</w:t>
            </w:r>
          </w:p>
        </w:tc>
        <w:tc>
          <w:tcPr>
            <w:tcW w:w="573" w:type="dxa"/>
            <w:shd w:val="clear" w:color="auto" w:fill="auto"/>
            <w:vAlign w:val="center"/>
          </w:tcPr>
          <w:p w:rsidR="00E5632C" w:rsidRPr="004201B0" w:rsidRDefault="00E5632C" w:rsidP="00837519">
            <w:pPr>
              <w:jc w:val="center"/>
              <w:rPr>
                <w:sz w:val="18"/>
                <w:szCs w:val="18"/>
              </w:rPr>
            </w:pPr>
            <w:r w:rsidRPr="004201B0">
              <w:rPr>
                <w:sz w:val="18"/>
                <w:szCs w:val="18"/>
              </w:rPr>
              <w:t>0</w:t>
            </w:r>
          </w:p>
        </w:tc>
        <w:tc>
          <w:tcPr>
            <w:tcW w:w="1373" w:type="dxa"/>
            <w:shd w:val="clear" w:color="auto" w:fill="auto"/>
            <w:vAlign w:val="center"/>
          </w:tcPr>
          <w:p w:rsidR="00E5632C" w:rsidRPr="004201B0" w:rsidRDefault="00E5632C" w:rsidP="00837519">
            <w:pPr>
              <w:jc w:val="center"/>
              <w:rPr>
                <w:sz w:val="18"/>
                <w:szCs w:val="18"/>
              </w:rPr>
            </w:pPr>
            <w:r w:rsidRPr="004201B0">
              <w:rPr>
                <w:sz w:val="18"/>
                <w:szCs w:val="18"/>
              </w:rPr>
              <w:t>19/04/2012</w:t>
            </w:r>
          </w:p>
        </w:tc>
        <w:tc>
          <w:tcPr>
            <w:tcW w:w="1373" w:type="dxa"/>
            <w:vMerge w:val="restart"/>
            <w:shd w:val="clear" w:color="auto" w:fill="auto"/>
            <w:vAlign w:val="center"/>
          </w:tcPr>
          <w:p w:rsidR="00E5632C" w:rsidRPr="004201B0" w:rsidRDefault="00E5632C" w:rsidP="000B5426">
            <w:pPr>
              <w:jc w:val="center"/>
            </w:pPr>
            <w:r w:rsidRPr="004201B0">
              <w:rPr>
                <w:sz w:val="18"/>
                <w:szCs w:val="18"/>
              </w:rPr>
              <w:t>24/06/2013</w:t>
            </w:r>
          </w:p>
        </w:tc>
      </w:tr>
      <w:tr w:rsidR="00E5632C" w:rsidRPr="004201B0" w:rsidTr="000B5426">
        <w:trPr>
          <w:trHeight w:val="20"/>
          <w:jc w:val="center"/>
        </w:trPr>
        <w:tc>
          <w:tcPr>
            <w:tcW w:w="741" w:type="dxa"/>
            <w:shd w:val="clear" w:color="auto" w:fill="auto"/>
            <w:vAlign w:val="center"/>
          </w:tcPr>
          <w:p w:rsidR="00E5632C" w:rsidRPr="004201B0" w:rsidRDefault="00E5632C" w:rsidP="00837519">
            <w:pPr>
              <w:jc w:val="center"/>
              <w:rPr>
                <w:rFonts w:eastAsiaTheme="minorEastAsia"/>
                <w:sz w:val="18"/>
                <w:szCs w:val="18"/>
              </w:rPr>
            </w:pPr>
            <w:r w:rsidRPr="004201B0">
              <w:rPr>
                <w:rFonts w:eastAsiaTheme="minorEastAsia" w:hint="eastAsia"/>
                <w:sz w:val="18"/>
                <w:szCs w:val="18"/>
              </w:rPr>
              <w:t>35</w:t>
            </w:r>
          </w:p>
        </w:tc>
        <w:tc>
          <w:tcPr>
            <w:tcW w:w="966" w:type="dxa"/>
            <w:vMerge/>
            <w:shd w:val="clear" w:color="auto" w:fill="auto"/>
            <w:vAlign w:val="center"/>
          </w:tcPr>
          <w:p w:rsidR="00E5632C" w:rsidRPr="004201B0" w:rsidRDefault="00E5632C" w:rsidP="00837519">
            <w:pPr>
              <w:rPr>
                <w:sz w:val="18"/>
                <w:szCs w:val="18"/>
              </w:rPr>
            </w:pPr>
          </w:p>
        </w:tc>
        <w:tc>
          <w:tcPr>
            <w:tcW w:w="1337" w:type="dxa"/>
            <w:vMerge/>
            <w:vAlign w:val="center"/>
          </w:tcPr>
          <w:p w:rsidR="00E5632C" w:rsidRPr="004201B0" w:rsidRDefault="00E5632C" w:rsidP="00837519">
            <w:pPr>
              <w:rPr>
                <w:sz w:val="18"/>
                <w:szCs w:val="18"/>
              </w:rPr>
            </w:pPr>
          </w:p>
        </w:tc>
        <w:tc>
          <w:tcPr>
            <w:tcW w:w="3192" w:type="dxa"/>
            <w:shd w:val="clear" w:color="auto" w:fill="auto"/>
            <w:vAlign w:val="center"/>
          </w:tcPr>
          <w:p w:rsidR="00E5632C" w:rsidRPr="004201B0" w:rsidRDefault="00E5632C" w:rsidP="00837519">
            <w:pPr>
              <w:rPr>
                <w:sz w:val="18"/>
                <w:szCs w:val="18"/>
              </w:rPr>
            </w:pPr>
            <w:r w:rsidRPr="004201B0">
              <w:rPr>
                <w:sz w:val="18"/>
                <w:szCs w:val="18"/>
              </w:rPr>
              <w:t>V2.1 Technical Specifications</w:t>
            </w:r>
          </w:p>
        </w:tc>
        <w:tc>
          <w:tcPr>
            <w:tcW w:w="573" w:type="dxa"/>
            <w:shd w:val="clear" w:color="auto" w:fill="auto"/>
            <w:vAlign w:val="center"/>
          </w:tcPr>
          <w:p w:rsidR="00E5632C" w:rsidRPr="004201B0" w:rsidRDefault="00E5632C" w:rsidP="00837519">
            <w:pPr>
              <w:jc w:val="center"/>
              <w:rPr>
                <w:sz w:val="18"/>
                <w:szCs w:val="18"/>
              </w:rPr>
            </w:pPr>
            <w:r w:rsidRPr="004201B0">
              <w:rPr>
                <w:sz w:val="18"/>
                <w:szCs w:val="18"/>
              </w:rPr>
              <w:t>6</w:t>
            </w:r>
          </w:p>
        </w:tc>
        <w:tc>
          <w:tcPr>
            <w:tcW w:w="1373" w:type="dxa"/>
            <w:shd w:val="clear" w:color="auto" w:fill="auto"/>
            <w:vAlign w:val="center"/>
          </w:tcPr>
          <w:p w:rsidR="00E5632C" w:rsidRPr="004201B0" w:rsidRDefault="00E5632C" w:rsidP="00837519">
            <w:pPr>
              <w:jc w:val="center"/>
              <w:rPr>
                <w:sz w:val="18"/>
                <w:szCs w:val="18"/>
              </w:rPr>
            </w:pPr>
            <w:r w:rsidRPr="004201B0">
              <w:rPr>
                <w:sz w:val="18"/>
                <w:szCs w:val="18"/>
              </w:rPr>
              <w:t>29/07/2013</w:t>
            </w:r>
          </w:p>
        </w:tc>
        <w:tc>
          <w:tcPr>
            <w:tcW w:w="1373" w:type="dxa"/>
            <w:vMerge/>
            <w:shd w:val="clear" w:color="auto" w:fill="auto"/>
            <w:vAlign w:val="center"/>
          </w:tcPr>
          <w:p w:rsidR="00E5632C" w:rsidRPr="004201B0" w:rsidRDefault="00E5632C" w:rsidP="000B5426">
            <w:pPr>
              <w:jc w:val="center"/>
              <w:rPr>
                <w:sz w:val="18"/>
                <w:szCs w:val="18"/>
              </w:rPr>
            </w:pPr>
          </w:p>
        </w:tc>
      </w:tr>
      <w:tr w:rsidR="00E5632C" w:rsidRPr="004201B0" w:rsidTr="000B5426">
        <w:trPr>
          <w:trHeight w:val="20"/>
          <w:jc w:val="center"/>
        </w:trPr>
        <w:tc>
          <w:tcPr>
            <w:tcW w:w="741" w:type="dxa"/>
            <w:shd w:val="clear" w:color="auto" w:fill="auto"/>
            <w:vAlign w:val="center"/>
          </w:tcPr>
          <w:p w:rsidR="00E5632C" w:rsidRPr="004201B0" w:rsidRDefault="00E5632C" w:rsidP="00837519">
            <w:pPr>
              <w:jc w:val="center"/>
              <w:rPr>
                <w:rFonts w:eastAsiaTheme="minorEastAsia"/>
                <w:sz w:val="18"/>
                <w:szCs w:val="18"/>
              </w:rPr>
            </w:pPr>
            <w:r w:rsidRPr="004201B0">
              <w:rPr>
                <w:rFonts w:eastAsiaTheme="minorEastAsia" w:hint="eastAsia"/>
                <w:sz w:val="18"/>
                <w:szCs w:val="18"/>
              </w:rPr>
              <w:t>35</w:t>
            </w:r>
          </w:p>
        </w:tc>
        <w:tc>
          <w:tcPr>
            <w:tcW w:w="966" w:type="dxa"/>
            <w:vMerge/>
            <w:shd w:val="clear" w:color="auto" w:fill="auto"/>
            <w:vAlign w:val="center"/>
          </w:tcPr>
          <w:p w:rsidR="00E5632C" w:rsidRPr="004201B0" w:rsidRDefault="00E5632C" w:rsidP="00837519">
            <w:pPr>
              <w:rPr>
                <w:sz w:val="18"/>
                <w:szCs w:val="18"/>
              </w:rPr>
            </w:pPr>
          </w:p>
        </w:tc>
        <w:tc>
          <w:tcPr>
            <w:tcW w:w="1337" w:type="dxa"/>
            <w:vMerge/>
            <w:vAlign w:val="center"/>
          </w:tcPr>
          <w:p w:rsidR="00E5632C" w:rsidRPr="004201B0" w:rsidRDefault="00E5632C" w:rsidP="00837519">
            <w:pPr>
              <w:rPr>
                <w:sz w:val="18"/>
                <w:szCs w:val="18"/>
              </w:rPr>
            </w:pPr>
          </w:p>
        </w:tc>
        <w:tc>
          <w:tcPr>
            <w:tcW w:w="3192" w:type="dxa"/>
            <w:shd w:val="clear" w:color="auto" w:fill="auto"/>
            <w:vAlign w:val="center"/>
          </w:tcPr>
          <w:p w:rsidR="00E5632C" w:rsidRPr="004201B0" w:rsidRDefault="00E5632C" w:rsidP="00837519">
            <w:pPr>
              <w:rPr>
                <w:sz w:val="18"/>
                <w:szCs w:val="18"/>
              </w:rPr>
            </w:pPr>
            <w:r w:rsidRPr="004201B0">
              <w:rPr>
                <w:sz w:val="18"/>
                <w:szCs w:val="18"/>
              </w:rPr>
              <w:t>V2.3 BOQ</w:t>
            </w:r>
          </w:p>
        </w:tc>
        <w:tc>
          <w:tcPr>
            <w:tcW w:w="573" w:type="dxa"/>
            <w:shd w:val="clear" w:color="auto" w:fill="auto"/>
            <w:vAlign w:val="center"/>
          </w:tcPr>
          <w:p w:rsidR="00E5632C" w:rsidRPr="004201B0" w:rsidRDefault="00E5632C" w:rsidP="00837519">
            <w:pPr>
              <w:jc w:val="center"/>
              <w:rPr>
                <w:sz w:val="18"/>
                <w:szCs w:val="18"/>
              </w:rPr>
            </w:pPr>
            <w:r w:rsidRPr="004201B0">
              <w:rPr>
                <w:sz w:val="18"/>
                <w:szCs w:val="18"/>
              </w:rPr>
              <w:t>7</w:t>
            </w:r>
          </w:p>
        </w:tc>
        <w:tc>
          <w:tcPr>
            <w:tcW w:w="1373" w:type="dxa"/>
            <w:shd w:val="clear" w:color="auto" w:fill="auto"/>
            <w:vAlign w:val="center"/>
          </w:tcPr>
          <w:p w:rsidR="00E5632C" w:rsidRPr="004201B0" w:rsidRDefault="00E5632C" w:rsidP="00837519">
            <w:pPr>
              <w:jc w:val="center"/>
              <w:rPr>
                <w:sz w:val="18"/>
                <w:szCs w:val="18"/>
              </w:rPr>
            </w:pPr>
            <w:r w:rsidRPr="004201B0">
              <w:rPr>
                <w:sz w:val="18"/>
                <w:szCs w:val="18"/>
              </w:rPr>
              <w:t>20/08/2013</w:t>
            </w:r>
          </w:p>
        </w:tc>
        <w:tc>
          <w:tcPr>
            <w:tcW w:w="1373" w:type="dxa"/>
            <w:vMerge/>
            <w:shd w:val="clear" w:color="auto" w:fill="auto"/>
            <w:vAlign w:val="center"/>
          </w:tcPr>
          <w:p w:rsidR="00E5632C" w:rsidRPr="004201B0" w:rsidRDefault="00E5632C" w:rsidP="000B5426">
            <w:pPr>
              <w:jc w:val="center"/>
              <w:rPr>
                <w:sz w:val="18"/>
                <w:szCs w:val="18"/>
              </w:rPr>
            </w:pPr>
          </w:p>
        </w:tc>
      </w:tr>
      <w:tr w:rsidR="00E5632C" w:rsidRPr="004201B0" w:rsidTr="000B5426">
        <w:trPr>
          <w:trHeight w:val="20"/>
          <w:jc w:val="center"/>
        </w:trPr>
        <w:tc>
          <w:tcPr>
            <w:tcW w:w="741" w:type="dxa"/>
            <w:shd w:val="clear" w:color="auto" w:fill="auto"/>
            <w:vAlign w:val="center"/>
          </w:tcPr>
          <w:p w:rsidR="00E5632C" w:rsidRPr="004201B0" w:rsidRDefault="00E5632C" w:rsidP="00837519">
            <w:pPr>
              <w:jc w:val="center"/>
              <w:rPr>
                <w:rFonts w:eastAsiaTheme="minorEastAsia"/>
                <w:sz w:val="18"/>
                <w:szCs w:val="18"/>
              </w:rPr>
            </w:pPr>
            <w:r w:rsidRPr="004201B0">
              <w:rPr>
                <w:rFonts w:eastAsiaTheme="minorEastAsia" w:hint="eastAsia"/>
                <w:sz w:val="18"/>
                <w:szCs w:val="18"/>
              </w:rPr>
              <w:t>37</w:t>
            </w:r>
          </w:p>
        </w:tc>
        <w:tc>
          <w:tcPr>
            <w:tcW w:w="966" w:type="dxa"/>
            <w:vMerge w:val="restart"/>
            <w:shd w:val="clear" w:color="auto" w:fill="auto"/>
            <w:vAlign w:val="center"/>
          </w:tcPr>
          <w:p w:rsidR="00E5632C" w:rsidRPr="004201B0" w:rsidRDefault="00E5632C" w:rsidP="00837519">
            <w:pPr>
              <w:jc w:val="center"/>
              <w:rPr>
                <w:sz w:val="18"/>
                <w:szCs w:val="18"/>
              </w:rPr>
            </w:pPr>
            <w:r w:rsidRPr="004201B0">
              <w:rPr>
                <w:sz w:val="18"/>
                <w:szCs w:val="18"/>
              </w:rPr>
              <w:t>A5</w:t>
            </w:r>
          </w:p>
        </w:tc>
        <w:tc>
          <w:tcPr>
            <w:tcW w:w="1337" w:type="dxa"/>
            <w:vMerge/>
            <w:vAlign w:val="center"/>
          </w:tcPr>
          <w:p w:rsidR="00E5632C" w:rsidRPr="004201B0" w:rsidRDefault="00E5632C" w:rsidP="00837519">
            <w:pPr>
              <w:rPr>
                <w:sz w:val="18"/>
                <w:szCs w:val="18"/>
              </w:rPr>
            </w:pPr>
          </w:p>
        </w:tc>
        <w:tc>
          <w:tcPr>
            <w:tcW w:w="3192" w:type="dxa"/>
            <w:shd w:val="clear" w:color="auto" w:fill="auto"/>
            <w:vAlign w:val="center"/>
          </w:tcPr>
          <w:p w:rsidR="00E5632C" w:rsidRPr="004201B0" w:rsidRDefault="00E5632C" w:rsidP="00837519">
            <w:pPr>
              <w:rPr>
                <w:sz w:val="18"/>
                <w:szCs w:val="18"/>
              </w:rPr>
            </w:pPr>
            <w:r w:rsidRPr="004201B0">
              <w:rPr>
                <w:sz w:val="18"/>
                <w:szCs w:val="18"/>
              </w:rPr>
              <w:t>Parts 1&amp;3</w:t>
            </w:r>
          </w:p>
        </w:tc>
        <w:tc>
          <w:tcPr>
            <w:tcW w:w="573" w:type="dxa"/>
            <w:shd w:val="clear" w:color="auto" w:fill="auto"/>
            <w:vAlign w:val="center"/>
          </w:tcPr>
          <w:p w:rsidR="00E5632C" w:rsidRPr="004201B0" w:rsidRDefault="00E5632C" w:rsidP="00837519">
            <w:pPr>
              <w:jc w:val="center"/>
              <w:rPr>
                <w:sz w:val="18"/>
                <w:szCs w:val="18"/>
              </w:rPr>
            </w:pPr>
            <w:r w:rsidRPr="004201B0">
              <w:rPr>
                <w:sz w:val="18"/>
                <w:szCs w:val="18"/>
              </w:rPr>
              <w:t>0</w:t>
            </w:r>
          </w:p>
        </w:tc>
        <w:tc>
          <w:tcPr>
            <w:tcW w:w="1373" w:type="dxa"/>
            <w:shd w:val="clear" w:color="auto" w:fill="auto"/>
            <w:vAlign w:val="center"/>
          </w:tcPr>
          <w:p w:rsidR="00E5632C" w:rsidRPr="004201B0" w:rsidRDefault="00E5632C" w:rsidP="00837519">
            <w:pPr>
              <w:jc w:val="center"/>
              <w:rPr>
                <w:sz w:val="18"/>
                <w:szCs w:val="18"/>
              </w:rPr>
            </w:pPr>
            <w:r w:rsidRPr="004201B0">
              <w:rPr>
                <w:sz w:val="18"/>
                <w:szCs w:val="18"/>
              </w:rPr>
              <w:t>26/7/2013</w:t>
            </w:r>
          </w:p>
        </w:tc>
        <w:tc>
          <w:tcPr>
            <w:tcW w:w="1373" w:type="dxa"/>
            <w:vMerge w:val="restart"/>
            <w:shd w:val="clear" w:color="auto" w:fill="auto"/>
            <w:vAlign w:val="center"/>
          </w:tcPr>
          <w:p w:rsidR="00E5632C" w:rsidRPr="004201B0" w:rsidRDefault="00E5632C" w:rsidP="000B5426">
            <w:pPr>
              <w:jc w:val="center"/>
            </w:pPr>
            <w:r w:rsidRPr="004201B0">
              <w:rPr>
                <w:sz w:val="18"/>
                <w:szCs w:val="18"/>
              </w:rPr>
              <w:t>26/03/2014</w:t>
            </w:r>
          </w:p>
        </w:tc>
      </w:tr>
      <w:tr w:rsidR="00837519" w:rsidRPr="004201B0" w:rsidTr="000B5426">
        <w:trPr>
          <w:trHeight w:val="20"/>
          <w:jc w:val="center"/>
        </w:trPr>
        <w:tc>
          <w:tcPr>
            <w:tcW w:w="741" w:type="dxa"/>
            <w:shd w:val="clear" w:color="auto" w:fill="auto"/>
            <w:vAlign w:val="center"/>
          </w:tcPr>
          <w:p w:rsidR="00837519" w:rsidRPr="004201B0" w:rsidRDefault="00837519" w:rsidP="00837519">
            <w:pPr>
              <w:jc w:val="center"/>
              <w:rPr>
                <w:rFonts w:eastAsiaTheme="minorEastAsia"/>
                <w:sz w:val="18"/>
                <w:szCs w:val="18"/>
              </w:rPr>
            </w:pPr>
            <w:r w:rsidRPr="004201B0">
              <w:rPr>
                <w:rFonts w:eastAsiaTheme="minorEastAsia" w:hint="eastAsia"/>
                <w:sz w:val="18"/>
                <w:szCs w:val="18"/>
              </w:rPr>
              <w:t>38</w:t>
            </w:r>
          </w:p>
        </w:tc>
        <w:tc>
          <w:tcPr>
            <w:tcW w:w="966" w:type="dxa"/>
            <w:vMerge/>
            <w:shd w:val="clear" w:color="auto" w:fill="auto"/>
            <w:vAlign w:val="center"/>
          </w:tcPr>
          <w:p w:rsidR="00837519" w:rsidRPr="004201B0" w:rsidRDefault="00837519" w:rsidP="00837519">
            <w:pPr>
              <w:rPr>
                <w:sz w:val="18"/>
                <w:szCs w:val="18"/>
              </w:rPr>
            </w:pPr>
          </w:p>
        </w:tc>
        <w:tc>
          <w:tcPr>
            <w:tcW w:w="1337" w:type="dxa"/>
            <w:vMerge/>
            <w:vAlign w:val="center"/>
          </w:tcPr>
          <w:p w:rsidR="00837519" w:rsidRPr="004201B0" w:rsidRDefault="00837519" w:rsidP="00837519">
            <w:pPr>
              <w:rPr>
                <w:sz w:val="18"/>
                <w:szCs w:val="18"/>
              </w:rPr>
            </w:pPr>
          </w:p>
        </w:tc>
        <w:tc>
          <w:tcPr>
            <w:tcW w:w="3192" w:type="dxa"/>
            <w:shd w:val="clear" w:color="auto" w:fill="auto"/>
            <w:vAlign w:val="center"/>
          </w:tcPr>
          <w:p w:rsidR="00837519" w:rsidRPr="004201B0" w:rsidRDefault="00837519" w:rsidP="00837519">
            <w:pPr>
              <w:rPr>
                <w:sz w:val="18"/>
                <w:szCs w:val="18"/>
              </w:rPr>
            </w:pPr>
            <w:r w:rsidRPr="004201B0">
              <w:rPr>
                <w:sz w:val="18"/>
                <w:szCs w:val="18"/>
              </w:rPr>
              <w:t>V2.1 Technical Specifications</w:t>
            </w:r>
          </w:p>
        </w:tc>
        <w:tc>
          <w:tcPr>
            <w:tcW w:w="573" w:type="dxa"/>
            <w:shd w:val="clear" w:color="auto" w:fill="auto"/>
            <w:vAlign w:val="center"/>
          </w:tcPr>
          <w:p w:rsidR="00837519" w:rsidRPr="004201B0" w:rsidRDefault="00837519" w:rsidP="00837519">
            <w:pPr>
              <w:jc w:val="center"/>
              <w:rPr>
                <w:sz w:val="18"/>
                <w:szCs w:val="18"/>
              </w:rPr>
            </w:pPr>
            <w:r w:rsidRPr="004201B0">
              <w:rPr>
                <w:sz w:val="18"/>
                <w:szCs w:val="18"/>
              </w:rPr>
              <w:t>0</w:t>
            </w:r>
          </w:p>
        </w:tc>
        <w:tc>
          <w:tcPr>
            <w:tcW w:w="1373" w:type="dxa"/>
            <w:shd w:val="clear" w:color="auto" w:fill="auto"/>
            <w:vAlign w:val="center"/>
          </w:tcPr>
          <w:p w:rsidR="00837519" w:rsidRPr="004201B0" w:rsidRDefault="00837519" w:rsidP="00837519">
            <w:pPr>
              <w:jc w:val="center"/>
              <w:rPr>
                <w:sz w:val="18"/>
                <w:szCs w:val="18"/>
              </w:rPr>
            </w:pPr>
            <w:r w:rsidRPr="004201B0">
              <w:rPr>
                <w:sz w:val="18"/>
                <w:szCs w:val="18"/>
              </w:rPr>
              <w:t>16/01/2014</w:t>
            </w:r>
          </w:p>
        </w:tc>
        <w:tc>
          <w:tcPr>
            <w:tcW w:w="1373" w:type="dxa"/>
            <w:vMerge/>
            <w:shd w:val="clear" w:color="auto" w:fill="auto"/>
            <w:vAlign w:val="center"/>
          </w:tcPr>
          <w:p w:rsidR="00837519" w:rsidRPr="004201B0" w:rsidRDefault="00837519" w:rsidP="00837519">
            <w:pPr>
              <w:jc w:val="center"/>
              <w:rPr>
                <w:sz w:val="18"/>
                <w:szCs w:val="18"/>
              </w:rPr>
            </w:pPr>
          </w:p>
        </w:tc>
      </w:tr>
      <w:tr w:rsidR="00837519" w:rsidRPr="004201B0" w:rsidTr="000B5426">
        <w:trPr>
          <w:trHeight w:val="20"/>
          <w:jc w:val="center"/>
        </w:trPr>
        <w:tc>
          <w:tcPr>
            <w:tcW w:w="741" w:type="dxa"/>
            <w:shd w:val="clear" w:color="auto" w:fill="auto"/>
            <w:vAlign w:val="center"/>
          </w:tcPr>
          <w:p w:rsidR="00837519" w:rsidRPr="004201B0" w:rsidRDefault="00837519" w:rsidP="00837519">
            <w:pPr>
              <w:jc w:val="center"/>
              <w:rPr>
                <w:rFonts w:eastAsiaTheme="minorEastAsia"/>
                <w:sz w:val="18"/>
                <w:szCs w:val="18"/>
              </w:rPr>
            </w:pPr>
            <w:r w:rsidRPr="004201B0">
              <w:rPr>
                <w:rFonts w:eastAsiaTheme="minorEastAsia" w:hint="eastAsia"/>
                <w:sz w:val="18"/>
                <w:szCs w:val="18"/>
              </w:rPr>
              <w:t>39</w:t>
            </w:r>
          </w:p>
        </w:tc>
        <w:tc>
          <w:tcPr>
            <w:tcW w:w="966" w:type="dxa"/>
            <w:vMerge/>
            <w:shd w:val="clear" w:color="auto" w:fill="auto"/>
            <w:vAlign w:val="center"/>
          </w:tcPr>
          <w:p w:rsidR="00837519" w:rsidRPr="004201B0" w:rsidRDefault="00837519" w:rsidP="00837519">
            <w:pPr>
              <w:rPr>
                <w:sz w:val="18"/>
                <w:szCs w:val="18"/>
              </w:rPr>
            </w:pPr>
          </w:p>
        </w:tc>
        <w:tc>
          <w:tcPr>
            <w:tcW w:w="1337" w:type="dxa"/>
            <w:vMerge/>
            <w:vAlign w:val="center"/>
          </w:tcPr>
          <w:p w:rsidR="00837519" w:rsidRPr="004201B0" w:rsidRDefault="00837519" w:rsidP="00837519">
            <w:pPr>
              <w:rPr>
                <w:sz w:val="18"/>
                <w:szCs w:val="18"/>
              </w:rPr>
            </w:pPr>
          </w:p>
        </w:tc>
        <w:tc>
          <w:tcPr>
            <w:tcW w:w="3192" w:type="dxa"/>
            <w:shd w:val="clear" w:color="auto" w:fill="auto"/>
            <w:vAlign w:val="center"/>
          </w:tcPr>
          <w:p w:rsidR="00837519" w:rsidRPr="004201B0" w:rsidRDefault="00837519" w:rsidP="00837519">
            <w:pPr>
              <w:rPr>
                <w:sz w:val="18"/>
                <w:szCs w:val="18"/>
              </w:rPr>
            </w:pPr>
            <w:r w:rsidRPr="004201B0">
              <w:rPr>
                <w:sz w:val="18"/>
                <w:szCs w:val="18"/>
              </w:rPr>
              <w:t>V2.3 BOQ</w:t>
            </w:r>
          </w:p>
        </w:tc>
        <w:tc>
          <w:tcPr>
            <w:tcW w:w="573" w:type="dxa"/>
            <w:shd w:val="clear" w:color="auto" w:fill="auto"/>
            <w:vAlign w:val="center"/>
          </w:tcPr>
          <w:p w:rsidR="00837519" w:rsidRPr="004201B0" w:rsidRDefault="00837519" w:rsidP="00837519">
            <w:pPr>
              <w:jc w:val="center"/>
              <w:rPr>
                <w:sz w:val="18"/>
                <w:szCs w:val="18"/>
              </w:rPr>
            </w:pPr>
            <w:r w:rsidRPr="004201B0">
              <w:rPr>
                <w:sz w:val="18"/>
                <w:szCs w:val="18"/>
              </w:rPr>
              <w:t>0</w:t>
            </w:r>
          </w:p>
        </w:tc>
        <w:tc>
          <w:tcPr>
            <w:tcW w:w="1373" w:type="dxa"/>
            <w:shd w:val="clear" w:color="auto" w:fill="auto"/>
            <w:vAlign w:val="center"/>
          </w:tcPr>
          <w:p w:rsidR="00837519" w:rsidRPr="004201B0" w:rsidRDefault="00837519" w:rsidP="00837519">
            <w:pPr>
              <w:jc w:val="center"/>
              <w:rPr>
                <w:sz w:val="18"/>
                <w:szCs w:val="18"/>
              </w:rPr>
            </w:pPr>
            <w:r w:rsidRPr="004201B0">
              <w:rPr>
                <w:sz w:val="18"/>
                <w:szCs w:val="18"/>
              </w:rPr>
              <w:t>16/01/2014</w:t>
            </w:r>
          </w:p>
        </w:tc>
        <w:tc>
          <w:tcPr>
            <w:tcW w:w="1373" w:type="dxa"/>
            <w:vMerge/>
            <w:shd w:val="clear" w:color="auto" w:fill="auto"/>
            <w:vAlign w:val="center"/>
          </w:tcPr>
          <w:p w:rsidR="00837519" w:rsidRPr="004201B0" w:rsidRDefault="00837519" w:rsidP="00837519">
            <w:pPr>
              <w:jc w:val="center"/>
              <w:rPr>
                <w:sz w:val="18"/>
                <w:szCs w:val="18"/>
              </w:rPr>
            </w:pPr>
          </w:p>
        </w:tc>
      </w:tr>
      <w:tr w:rsidR="00837519" w:rsidRPr="004201B0" w:rsidTr="000B5426">
        <w:trPr>
          <w:trHeight w:val="20"/>
          <w:jc w:val="center"/>
        </w:trPr>
        <w:tc>
          <w:tcPr>
            <w:tcW w:w="741" w:type="dxa"/>
            <w:shd w:val="clear" w:color="auto" w:fill="auto"/>
            <w:vAlign w:val="center"/>
          </w:tcPr>
          <w:p w:rsidR="00837519" w:rsidRPr="004201B0" w:rsidRDefault="00837519" w:rsidP="00837519">
            <w:pPr>
              <w:jc w:val="center"/>
              <w:rPr>
                <w:rFonts w:eastAsiaTheme="minorEastAsia"/>
                <w:sz w:val="18"/>
                <w:szCs w:val="18"/>
              </w:rPr>
            </w:pPr>
            <w:r w:rsidRPr="004201B0">
              <w:rPr>
                <w:rFonts w:eastAsiaTheme="minorEastAsia" w:hint="eastAsia"/>
                <w:sz w:val="18"/>
                <w:szCs w:val="18"/>
              </w:rPr>
              <w:t>40</w:t>
            </w:r>
          </w:p>
        </w:tc>
        <w:tc>
          <w:tcPr>
            <w:tcW w:w="966" w:type="dxa"/>
            <w:vMerge w:val="restart"/>
            <w:shd w:val="clear" w:color="auto" w:fill="auto"/>
            <w:vAlign w:val="center"/>
          </w:tcPr>
          <w:p w:rsidR="00837519" w:rsidRPr="004201B0" w:rsidRDefault="00837519" w:rsidP="00837519">
            <w:pPr>
              <w:jc w:val="center"/>
              <w:rPr>
                <w:sz w:val="18"/>
                <w:szCs w:val="18"/>
              </w:rPr>
            </w:pPr>
            <w:r w:rsidRPr="004201B0">
              <w:rPr>
                <w:rFonts w:hint="eastAsia"/>
                <w:sz w:val="18"/>
                <w:szCs w:val="18"/>
              </w:rPr>
              <w:t>A1-A2-A3</w:t>
            </w:r>
          </w:p>
        </w:tc>
        <w:tc>
          <w:tcPr>
            <w:tcW w:w="1337" w:type="dxa"/>
            <w:vMerge/>
            <w:vAlign w:val="center"/>
          </w:tcPr>
          <w:p w:rsidR="00837519" w:rsidRPr="004201B0" w:rsidRDefault="00837519" w:rsidP="00837519">
            <w:pPr>
              <w:rPr>
                <w:sz w:val="18"/>
                <w:szCs w:val="18"/>
              </w:rPr>
            </w:pPr>
          </w:p>
        </w:tc>
        <w:tc>
          <w:tcPr>
            <w:tcW w:w="3192" w:type="dxa"/>
            <w:shd w:val="clear" w:color="auto" w:fill="auto"/>
            <w:vAlign w:val="center"/>
          </w:tcPr>
          <w:p w:rsidR="00837519" w:rsidRPr="004201B0" w:rsidRDefault="00837519" w:rsidP="00837519">
            <w:pPr>
              <w:rPr>
                <w:sz w:val="18"/>
                <w:szCs w:val="18"/>
              </w:rPr>
            </w:pPr>
            <w:r w:rsidRPr="004201B0">
              <w:rPr>
                <w:sz w:val="18"/>
                <w:szCs w:val="18"/>
              </w:rPr>
              <w:t>V2.1 Technical Specifications</w:t>
            </w:r>
          </w:p>
        </w:tc>
        <w:tc>
          <w:tcPr>
            <w:tcW w:w="573" w:type="dxa"/>
            <w:shd w:val="clear" w:color="auto" w:fill="auto"/>
            <w:vAlign w:val="center"/>
          </w:tcPr>
          <w:p w:rsidR="00837519" w:rsidRPr="004201B0" w:rsidRDefault="00837519" w:rsidP="00837519">
            <w:pPr>
              <w:jc w:val="center"/>
              <w:rPr>
                <w:sz w:val="18"/>
                <w:szCs w:val="18"/>
              </w:rPr>
            </w:pPr>
            <w:r w:rsidRPr="004201B0">
              <w:rPr>
                <w:sz w:val="18"/>
                <w:szCs w:val="18"/>
              </w:rPr>
              <w:t>1</w:t>
            </w:r>
          </w:p>
        </w:tc>
        <w:tc>
          <w:tcPr>
            <w:tcW w:w="1373" w:type="dxa"/>
            <w:shd w:val="clear" w:color="auto" w:fill="auto"/>
            <w:vAlign w:val="center"/>
          </w:tcPr>
          <w:p w:rsidR="00837519" w:rsidRPr="004201B0" w:rsidRDefault="00837519" w:rsidP="00837519">
            <w:pPr>
              <w:jc w:val="center"/>
              <w:rPr>
                <w:sz w:val="18"/>
                <w:szCs w:val="18"/>
              </w:rPr>
            </w:pPr>
            <w:r w:rsidRPr="004201B0">
              <w:rPr>
                <w:sz w:val="18"/>
                <w:szCs w:val="18"/>
              </w:rPr>
              <w:t>30/12/2013</w:t>
            </w:r>
          </w:p>
        </w:tc>
        <w:tc>
          <w:tcPr>
            <w:tcW w:w="1373" w:type="dxa"/>
            <w:vMerge w:val="restart"/>
            <w:shd w:val="clear" w:color="auto" w:fill="auto"/>
            <w:vAlign w:val="center"/>
          </w:tcPr>
          <w:p w:rsidR="00837519" w:rsidRPr="004201B0" w:rsidRDefault="00E5632C" w:rsidP="00837519">
            <w:pPr>
              <w:jc w:val="center"/>
              <w:rPr>
                <w:sz w:val="18"/>
                <w:szCs w:val="18"/>
              </w:rPr>
            </w:pPr>
            <w:r w:rsidRPr="004201B0">
              <w:rPr>
                <w:sz w:val="18"/>
                <w:szCs w:val="18"/>
              </w:rPr>
              <w:t>31/12/2013</w:t>
            </w:r>
          </w:p>
        </w:tc>
      </w:tr>
      <w:tr w:rsidR="00837519" w:rsidRPr="004201B0" w:rsidTr="000B5426">
        <w:trPr>
          <w:trHeight w:val="20"/>
          <w:jc w:val="center"/>
        </w:trPr>
        <w:tc>
          <w:tcPr>
            <w:tcW w:w="741" w:type="dxa"/>
            <w:shd w:val="clear" w:color="auto" w:fill="auto"/>
            <w:vAlign w:val="center"/>
          </w:tcPr>
          <w:p w:rsidR="00837519" w:rsidRPr="004201B0" w:rsidRDefault="00837519" w:rsidP="00837519">
            <w:pPr>
              <w:jc w:val="center"/>
              <w:rPr>
                <w:rFonts w:eastAsiaTheme="minorEastAsia"/>
                <w:sz w:val="18"/>
                <w:szCs w:val="18"/>
              </w:rPr>
            </w:pPr>
            <w:r w:rsidRPr="004201B0">
              <w:rPr>
                <w:rFonts w:eastAsiaTheme="minorEastAsia" w:hint="eastAsia"/>
                <w:sz w:val="18"/>
                <w:szCs w:val="18"/>
              </w:rPr>
              <w:t>41</w:t>
            </w:r>
          </w:p>
        </w:tc>
        <w:tc>
          <w:tcPr>
            <w:tcW w:w="966" w:type="dxa"/>
            <w:vMerge/>
            <w:shd w:val="clear" w:color="auto" w:fill="auto"/>
            <w:vAlign w:val="center"/>
          </w:tcPr>
          <w:p w:rsidR="00837519" w:rsidRPr="004201B0" w:rsidRDefault="00837519" w:rsidP="00837519">
            <w:pPr>
              <w:rPr>
                <w:sz w:val="18"/>
                <w:szCs w:val="18"/>
              </w:rPr>
            </w:pPr>
          </w:p>
        </w:tc>
        <w:tc>
          <w:tcPr>
            <w:tcW w:w="1337" w:type="dxa"/>
            <w:vMerge/>
            <w:vAlign w:val="center"/>
          </w:tcPr>
          <w:p w:rsidR="00837519" w:rsidRPr="004201B0" w:rsidRDefault="00837519" w:rsidP="00837519">
            <w:pPr>
              <w:rPr>
                <w:sz w:val="18"/>
                <w:szCs w:val="18"/>
              </w:rPr>
            </w:pPr>
          </w:p>
        </w:tc>
        <w:tc>
          <w:tcPr>
            <w:tcW w:w="3192" w:type="dxa"/>
            <w:shd w:val="clear" w:color="auto" w:fill="auto"/>
            <w:vAlign w:val="center"/>
          </w:tcPr>
          <w:p w:rsidR="00837519" w:rsidRPr="004201B0" w:rsidRDefault="00837519" w:rsidP="00837519">
            <w:pPr>
              <w:rPr>
                <w:sz w:val="18"/>
                <w:szCs w:val="18"/>
              </w:rPr>
            </w:pPr>
            <w:r w:rsidRPr="004201B0">
              <w:rPr>
                <w:sz w:val="18"/>
                <w:szCs w:val="18"/>
              </w:rPr>
              <w:t>V2.3 BOQ</w:t>
            </w:r>
          </w:p>
        </w:tc>
        <w:tc>
          <w:tcPr>
            <w:tcW w:w="573" w:type="dxa"/>
            <w:shd w:val="clear" w:color="auto" w:fill="auto"/>
            <w:vAlign w:val="center"/>
          </w:tcPr>
          <w:p w:rsidR="00837519" w:rsidRPr="004201B0" w:rsidRDefault="00837519" w:rsidP="00837519">
            <w:pPr>
              <w:jc w:val="center"/>
              <w:rPr>
                <w:sz w:val="18"/>
                <w:szCs w:val="18"/>
              </w:rPr>
            </w:pPr>
            <w:r w:rsidRPr="004201B0">
              <w:rPr>
                <w:sz w:val="18"/>
                <w:szCs w:val="18"/>
              </w:rPr>
              <w:t>1</w:t>
            </w:r>
          </w:p>
        </w:tc>
        <w:tc>
          <w:tcPr>
            <w:tcW w:w="1373" w:type="dxa"/>
            <w:shd w:val="clear" w:color="auto" w:fill="auto"/>
            <w:vAlign w:val="center"/>
          </w:tcPr>
          <w:p w:rsidR="00837519" w:rsidRPr="004201B0" w:rsidRDefault="00837519" w:rsidP="00837519">
            <w:pPr>
              <w:jc w:val="center"/>
              <w:rPr>
                <w:sz w:val="18"/>
                <w:szCs w:val="18"/>
              </w:rPr>
            </w:pPr>
            <w:r w:rsidRPr="004201B0">
              <w:rPr>
                <w:sz w:val="18"/>
                <w:szCs w:val="18"/>
              </w:rPr>
              <w:t>30/12/2013</w:t>
            </w:r>
          </w:p>
        </w:tc>
        <w:tc>
          <w:tcPr>
            <w:tcW w:w="1373" w:type="dxa"/>
            <w:vMerge/>
            <w:shd w:val="clear" w:color="auto" w:fill="auto"/>
            <w:vAlign w:val="center"/>
          </w:tcPr>
          <w:p w:rsidR="00837519" w:rsidRPr="004201B0" w:rsidRDefault="00837519" w:rsidP="00837519">
            <w:pPr>
              <w:jc w:val="center"/>
              <w:rPr>
                <w:sz w:val="18"/>
                <w:szCs w:val="18"/>
              </w:rPr>
            </w:pPr>
          </w:p>
        </w:tc>
      </w:tr>
      <w:tr w:rsidR="00837519" w:rsidRPr="004201B0" w:rsidTr="00837519">
        <w:trPr>
          <w:trHeight w:val="20"/>
          <w:jc w:val="center"/>
        </w:trPr>
        <w:tc>
          <w:tcPr>
            <w:tcW w:w="741" w:type="dxa"/>
            <w:shd w:val="clear" w:color="auto" w:fill="auto"/>
            <w:vAlign w:val="center"/>
          </w:tcPr>
          <w:p w:rsidR="00837519" w:rsidRPr="004201B0" w:rsidRDefault="00837519" w:rsidP="00837519">
            <w:pPr>
              <w:jc w:val="center"/>
              <w:rPr>
                <w:rFonts w:eastAsiaTheme="minorEastAsia"/>
                <w:sz w:val="18"/>
                <w:szCs w:val="18"/>
              </w:rPr>
            </w:pPr>
            <w:r w:rsidRPr="004201B0">
              <w:rPr>
                <w:rFonts w:eastAsiaTheme="minorEastAsia" w:hint="eastAsia"/>
                <w:sz w:val="18"/>
                <w:szCs w:val="18"/>
              </w:rPr>
              <w:t>---</w:t>
            </w:r>
          </w:p>
        </w:tc>
        <w:tc>
          <w:tcPr>
            <w:tcW w:w="966" w:type="dxa"/>
            <w:shd w:val="clear" w:color="auto" w:fill="auto"/>
            <w:vAlign w:val="center"/>
          </w:tcPr>
          <w:p w:rsidR="00837519" w:rsidRPr="004201B0" w:rsidRDefault="00837519" w:rsidP="00837519">
            <w:pPr>
              <w:rPr>
                <w:sz w:val="18"/>
                <w:szCs w:val="18"/>
              </w:rPr>
            </w:pPr>
            <w:r w:rsidRPr="004201B0">
              <w:rPr>
                <w:sz w:val="18"/>
                <w:szCs w:val="18"/>
              </w:rPr>
              <w:t>13A</w:t>
            </w:r>
          </w:p>
        </w:tc>
        <w:tc>
          <w:tcPr>
            <w:tcW w:w="1337" w:type="dxa"/>
            <w:vMerge/>
            <w:vAlign w:val="center"/>
          </w:tcPr>
          <w:p w:rsidR="00837519" w:rsidRPr="004201B0" w:rsidRDefault="00837519" w:rsidP="00837519">
            <w:pPr>
              <w:rPr>
                <w:sz w:val="18"/>
                <w:szCs w:val="18"/>
              </w:rPr>
            </w:pPr>
          </w:p>
        </w:tc>
        <w:tc>
          <w:tcPr>
            <w:tcW w:w="6511" w:type="dxa"/>
            <w:gridSpan w:val="4"/>
            <w:vMerge w:val="restart"/>
            <w:shd w:val="clear" w:color="auto" w:fill="auto"/>
            <w:vAlign w:val="center"/>
          </w:tcPr>
          <w:p w:rsidR="00837519" w:rsidRPr="000B5426" w:rsidRDefault="00837519" w:rsidP="000B5426">
            <w:pPr>
              <w:rPr>
                <w:rFonts w:eastAsiaTheme="minorEastAsia"/>
                <w:color w:val="FF0000"/>
                <w:sz w:val="18"/>
                <w:szCs w:val="18"/>
              </w:rPr>
            </w:pPr>
            <w:r w:rsidRPr="000B5426">
              <w:rPr>
                <w:rFonts w:eastAsiaTheme="minorEastAsia" w:hint="eastAsia"/>
                <w:color w:val="FF0000"/>
                <w:sz w:val="18"/>
                <w:szCs w:val="18"/>
              </w:rPr>
              <w:t xml:space="preserve">To be prepared by </w:t>
            </w:r>
            <w:r w:rsidR="000B5426" w:rsidRPr="000B5426">
              <w:rPr>
                <w:rFonts w:eastAsiaTheme="minorEastAsia" w:hint="eastAsia"/>
                <w:color w:val="FF0000"/>
                <w:sz w:val="18"/>
                <w:szCs w:val="18"/>
              </w:rPr>
              <w:t>CSC under JICA portion</w:t>
            </w:r>
            <w:r w:rsidRPr="000B5426">
              <w:rPr>
                <w:rFonts w:eastAsiaTheme="minorEastAsia" w:hint="eastAsia"/>
                <w:color w:val="FF0000"/>
                <w:sz w:val="18"/>
                <w:szCs w:val="18"/>
              </w:rPr>
              <w:t>.</w:t>
            </w:r>
          </w:p>
        </w:tc>
      </w:tr>
      <w:tr w:rsidR="00837519" w:rsidRPr="004201B0" w:rsidTr="002F2D0C">
        <w:trPr>
          <w:trHeight w:val="20"/>
          <w:jc w:val="center"/>
        </w:trPr>
        <w:tc>
          <w:tcPr>
            <w:tcW w:w="741" w:type="dxa"/>
            <w:shd w:val="clear" w:color="auto" w:fill="auto"/>
            <w:vAlign w:val="center"/>
          </w:tcPr>
          <w:p w:rsidR="00837519" w:rsidRPr="004201B0" w:rsidRDefault="00837519" w:rsidP="00837519">
            <w:pPr>
              <w:jc w:val="center"/>
              <w:rPr>
                <w:rFonts w:eastAsiaTheme="minorEastAsia"/>
                <w:sz w:val="18"/>
                <w:szCs w:val="18"/>
              </w:rPr>
            </w:pPr>
            <w:r w:rsidRPr="004201B0">
              <w:rPr>
                <w:rFonts w:eastAsiaTheme="minorEastAsia" w:hint="eastAsia"/>
                <w:sz w:val="18"/>
                <w:szCs w:val="18"/>
              </w:rPr>
              <w:t>---</w:t>
            </w:r>
          </w:p>
        </w:tc>
        <w:tc>
          <w:tcPr>
            <w:tcW w:w="966" w:type="dxa"/>
            <w:shd w:val="clear" w:color="auto" w:fill="auto"/>
            <w:vAlign w:val="center"/>
          </w:tcPr>
          <w:p w:rsidR="00837519" w:rsidRPr="004201B0" w:rsidRDefault="00837519" w:rsidP="00837519">
            <w:pPr>
              <w:rPr>
                <w:sz w:val="18"/>
                <w:szCs w:val="18"/>
              </w:rPr>
            </w:pPr>
            <w:r w:rsidRPr="004201B0">
              <w:rPr>
                <w:sz w:val="18"/>
                <w:szCs w:val="18"/>
              </w:rPr>
              <w:t>13B</w:t>
            </w:r>
          </w:p>
        </w:tc>
        <w:tc>
          <w:tcPr>
            <w:tcW w:w="1337" w:type="dxa"/>
            <w:vMerge/>
            <w:vAlign w:val="center"/>
          </w:tcPr>
          <w:p w:rsidR="00837519" w:rsidRPr="004201B0" w:rsidRDefault="00837519" w:rsidP="00837519">
            <w:pPr>
              <w:rPr>
                <w:sz w:val="18"/>
                <w:szCs w:val="18"/>
              </w:rPr>
            </w:pPr>
          </w:p>
        </w:tc>
        <w:tc>
          <w:tcPr>
            <w:tcW w:w="6511" w:type="dxa"/>
            <w:gridSpan w:val="4"/>
            <w:vMerge/>
            <w:shd w:val="clear" w:color="auto" w:fill="auto"/>
            <w:vAlign w:val="center"/>
          </w:tcPr>
          <w:p w:rsidR="00837519" w:rsidRPr="004201B0" w:rsidRDefault="00837519" w:rsidP="00837519">
            <w:pPr>
              <w:jc w:val="center"/>
              <w:rPr>
                <w:sz w:val="18"/>
                <w:szCs w:val="18"/>
              </w:rPr>
            </w:pPr>
          </w:p>
        </w:tc>
      </w:tr>
      <w:tr w:rsidR="00837519" w:rsidRPr="004201B0" w:rsidTr="002F2D0C">
        <w:trPr>
          <w:trHeight w:val="20"/>
          <w:jc w:val="center"/>
        </w:trPr>
        <w:tc>
          <w:tcPr>
            <w:tcW w:w="741" w:type="dxa"/>
            <w:shd w:val="clear" w:color="auto" w:fill="auto"/>
            <w:vAlign w:val="center"/>
          </w:tcPr>
          <w:p w:rsidR="00837519" w:rsidRPr="004201B0" w:rsidRDefault="00837519" w:rsidP="00837519">
            <w:pPr>
              <w:jc w:val="center"/>
              <w:rPr>
                <w:rFonts w:eastAsiaTheme="minorEastAsia"/>
                <w:sz w:val="18"/>
                <w:szCs w:val="18"/>
              </w:rPr>
            </w:pPr>
            <w:r w:rsidRPr="004201B0">
              <w:rPr>
                <w:rFonts w:eastAsiaTheme="minorEastAsia" w:hint="eastAsia"/>
                <w:sz w:val="18"/>
                <w:szCs w:val="18"/>
              </w:rPr>
              <w:lastRenderedPageBreak/>
              <w:t>---</w:t>
            </w:r>
          </w:p>
        </w:tc>
        <w:tc>
          <w:tcPr>
            <w:tcW w:w="966" w:type="dxa"/>
            <w:shd w:val="clear" w:color="auto" w:fill="auto"/>
            <w:vAlign w:val="center"/>
          </w:tcPr>
          <w:p w:rsidR="00837519" w:rsidRPr="004201B0" w:rsidRDefault="00837519" w:rsidP="00837519">
            <w:pPr>
              <w:rPr>
                <w:sz w:val="18"/>
                <w:szCs w:val="18"/>
              </w:rPr>
            </w:pPr>
            <w:r w:rsidRPr="004201B0">
              <w:rPr>
                <w:sz w:val="18"/>
                <w:szCs w:val="18"/>
              </w:rPr>
              <w:t>13C</w:t>
            </w:r>
          </w:p>
        </w:tc>
        <w:tc>
          <w:tcPr>
            <w:tcW w:w="1337" w:type="dxa"/>
            <w:vMerge/>
            <w:vAlign w:val="center"/>
          </w:tcPr>
          <w:p w:rsidR="00837519" w:rsidRPr="004201B0" w:rsidRDefault="00837519" w:rsidP="00837519">
            <w:pPr>
              <w:rPr>
                <w:sz w:val="18"/>
                <w:szCs w:val="18"/>
              </w:rPr>
            </w:pPr>
          </w:p>
        </w:tc>
        <w:tc>
          <w:tcPr>
            <w:tcW w:w="6511" w:type="dxa"/>
            <w:gridSpan w:val="4"/>
            <w:vMerge/>
            <w:shd w:val="clear" w:color="auto" w:fill="auto"/>
            <w:vAlign w:val="center"/>
          </w:tcPr>
          <w:p w:rsidR="00837519" w:rsidRPr="004201B0" w:rsidRDefault="00837519" w:rsidP="00837519">
            <w:pPr>
              <w:jc w:val="center"/>
              <w:rPr>
                <w:sz w:val="18"/>
                <w:szCs w:val="18"/>
              </w:rPr>
            </w:pPr>
          </w:p>
        </w:tc>
      </w:tr>
      <w:tr w:rsidR="00C621A7" w:rsidRPr="004201B0" w:rsidTr="00837519">
        <w:trPr>
          <w:trHeight w:val="20"/>
          <w:jc w:val="center"/>
        </w:trPr>
        <w:tc>
          <w:tcPr>
            <w:tcW w:w="741" w:type="dxa"/>
            <w:shd w:val="clear" w:color="auto" w:fill="auto"/>
            <w:vAlign w:val="center"/>
          </w:tcPr>
          <w:p w:rsidR="00C621A7" w:rsidRPr="004201B0" w:rsidRDefault="00C621A7" w:rsidP="00837519">
            <w:pPr>
              <w:jc w:val="center"/>
              <w:rPr>
                <w:rFonts w:eastAsiaTheme="minorEastAsia"/>
                <w:sz w:val="18"/>
                <w:szCs w:val="18"/>
              </w:rPr>
            </w:pPr>
            <w:r w:rsidRPr="004201B0">
              <w:rPr>
                <w:rFonts w:eastAsiaTheme="minorEastAsia" w:hint="eastAsia"/>
                <w:sz w:val="18"/>
                <w:szCs w:val="18"/>
              </w:rPr>
              <w:t>42</w:t>
            </w:r>
          </w:p>
        </w:tc>
        <w:tc>
          <w:tcPr>
            <w:tcW w:w="966" w:type="dxa"/>
            <w:vMerge w:val="restart"/>
            <w:shd w:val="clear" w:color="auto" w:fill="auto"/>
            <w:vAlign w:val="center"/>
          </w:tcPr>
          <w:p w:rsidR="00C621A7" w:rsidRPr="004201B0" w:rsidRDefault="00C621A7" w:rsidP="00837519">
            <w:pPr>
              <w:jc w:val="center"/>
              <w:rPr>
                <w:sz w:val="18"/>
                <w:szCs w:val="18"/>
              </w:rPr>
            </w:pPr>
            <w:r w:rsidRPr="004201B0">
              <w:rPr>
                <w:sz w:val="18"/>
                <w:szCs w:val="18"/>
              </w:rPr>
              <w:t>14A</w:t>
            </w:r>
            <w:r w:rsidRPr="004201B0">
              <w:rPr>
                <w:rFonts w:hint="eastAsia"/>
                <w:sz w:val="18"/>
                <w:szCs w:val="18"/>
              </w:rPr>
              <w:t>-1</w:t>
            </w:r>
          </w:p>
        </w:tc>
        <w:tc>
          <w:tcPr>
            <w:tcW w:w="1337" w:type="dxa"/>
            <w:vMerge/>
            <w:vAlign w:val="center"/>
          </w:tcPr>
          <w:p w:rsidR="00C621A7" w:rsidRPr="004201B0" w:rsidRDefault="00C621A7" w:rsidP="00837519">
            <w:pPr>
              <w:rPr>
                <w:sz w:val="18"/>
                <w:szCs w:val="18"/>
              </w:rPr>
            </w:pPr>
          </w:p>
        </w:tc>
        <w:tc>
          <w:tcPr>
            <w:tcW w:w="3192" w:type="dxa"/>
            <w:shd w:val="clear" w:color="auto" w:fill="auto"/>
            <w:vAlign w:val="center"/>
          </w:tcPr>
          <w:p w:rsidR="00C621A7" w:rsidRPr="004201B0" w:rsidRDefault="00C621A7" w:rsidP="00837519">
            <w:pPr>
              <w:rPr>
                <w:sz w:val="18"/>
                <w:szCs w:val="18"/>
              </w:rPr>
            </w:pPr>
            <w:r w:rsidRPr="004201B0">
              <w:rPr>
                <w:sz w:val="18"/>
                <w:szCs w:val="18"/>
              </w:rPr>
              <w:t>Parts 1&amp;3</w:t>
            </w:r>
          </w:p>
        </w:tc>
        <w:tc>
          <w:tcPr>
            <w:tcW w:w="573" w:type="dxa"/>
            <w:shd w:val="clear" w:color="auto" w:fill="FFFF00"/>
            <w:vAlign w:val="center"/>
          </w:tcPr>
          <w:p w:rsidR="00C621A7" w:rsidRPr="004201B0" w:rsidRDefault="00C621A7" w:rsidP="00837519">
            <w:pPr>
              <w:jc w:val="center"/>
              <w:rPr>
                <w:sz w:val="18"/>
                <w:szCs w:val="18"/>
              </w:rPr>
            </w:pPr>
          </w:p>
        </w:tc>
        <w:tc>
          <w:tcPr>
            <w:tcW w:w="1373" w:type="dxa"/>
            <w:shd w:val="clear" w:color="auto" w:fill="FFFF00"/>
            <w:vAlign w:val="center"/>
          </w:tcPr>
          <w:p w:rsidR="00C621A7" w:rsidRPr="004201B0" w:rsidRDefault="00C621A7" w:rsidP="00837519">
            <w:pPr>
              <w:jc w:val="center"/>
              <w:rPr>
                <w:sz w:val="18"/>
                <w:szCs w:val="18"/>
              </w:rPr>
            </w:pPr>
          </w:p>
        </w:tc>
        <w:tc>
          <w:tcPr>
            <w:tcW w:w="1373" w:type="dxa"/>
            <w:vMerge w:val="restart"/>
            <w:shd w:val="clear" w:color="auto" w:fill="FFFF00"/>
            <w:vAlign w:val="center"/>
          </w:tcPr>
          <w:p w:rsidR="00C621A7" w:rsidRPr="00C621A7" w:rsidRDefault="00C621A7" w:rsidP="00837519">
            <w:pPr>
              <w:jc w:val="center"/>
              <w:rPr>
                <w:rFonts w:eastAsiaTheme="minorEastAsia"/>
                <w:color w:val="FF0000"/>
                <w:sz w:val="18"/>
                <w:szCs w:val="18"/>
              </w:rPr>
            </w:pPr>
            <w:r w:rsidRPr="00C621A7">
              <w:rPr>
                <w:rFonts w:eastAsiaTheme="minorEastAsia" w:hint="eastAsia"/>
                <w:color w:val="FF0000"/>
                <w:sz w:val="18"/>
                <w:szCs w:val="18"/>
              </w:rPr>
              <w:t>12/12/2014</w:t>
            </w:r>
          </w:p>
        </w:tc>
      </w:tr>
      <w:tr w:rsidR="00C621A7" w:rsidRPr="004201B0" w:rsidTr="00837519">
        <w:trPr>
          <w:trHeight w:val="20"/>
          <w:jc w:val="center"/>
        </w:trPr>
        <w:tc>
          <w:tcPr>
            <w:tcW w:w="741" w:type="dxa"/>
            <w:shd w:val="clear" w:color="auto" w:fill="auto"/>
            <w:vAlign w:val="center"/>
          </w:tcPr>
          <w:p w:rsidR="00C621A7" w:rsidRPr="004201B0" w:rsidRDefault="00C621A7" w:rsidP="00837519">
            <w:pPr>
              <w:jc w:val="center"/>
              <w:rPr>
                <w:rFonts w:eastAsiaTheme="minorEastAsia"/>
                <w:sz w:val="18"/>
                <w:szCs w:val="18"/>
              </w:rPr>
            </w:pPr>
            <w:r w:rsidRPr="004201B0">
              <w:rPr>
                <w:rFonts w:eastAsiaTheme="minorEastAsia" w:hint="eastAsia"/>
                <w:sz w:val="18"/>
                <w:szCs w:val="18"/>
              </w:rPr>
              <w:t>43</w:t>
            </w:r>
          </w:p>
        </w:tc>
        <w:tc>
          <w:tcPr>
            <w:tcW w:w="966" w:type="dxa"/>
            <w:vMerge/>
            <w:shd w:val="clear" w:color="auto" w:fill="auto"/>
            <w:vAlign w:val="center"/>
          </w:tcPr>
          <w:p w:rsidR="00C621A7" w:rsidRPr="004201B0" w:rsidRDefault="00C621A7" w:rsidP="00837519">
            <w:pPr>
              <w:rPr>
                <w:sz w:val="18"/>
                <w:szCs w:val="18"/>
              </w:rPr>
            </w:pPr>
          </w:p>
        </w:tc>
        <w:tc>
          <w:tcPr>
            <w:tcW w:w="1337" w:type="dxa"/>
            <w:vMerge/>
            <w:vAlign w:val="center"/>
          </w:tcPr>
          <w:p w:rsidR="00C621A7" w:rsidRPr="004201B0" w:rsidRDefault="00C621A7" w:rsidP="00837519">
            <w:pPr>
              <w:rPr>
                <w:sz w:val="18"/>
                <w:szCs w:val="18"/>
              </w:rPr>
            </w:pPr>
          </w:p>
        </w:tc>
        <w:tc>
          <w:tcPr>
            <w:tcW w:w="3192" w:type="dxa"/>
            <w:shd w:val="clear" w:color="auto" w:fill="auto"/>
            <w:vAlign w:val="center"/>
          </w:tcPr>
          <w:p w:rsidR="00C621A7" w:rsidRPr="004201B0" w:rsidRDefault="00C621A7" w:rsidP="00837519">
            <w:pPr>
              <w:rPr>
                <w:sz w:val="18"/>
                <w:szCs w:val="18"/>
              </w:rPr>
            </w:pPr>
            <w:r w:rsidRPr="004201B0">
              <w:rPr>
                <w:sz w:val="18"/>
                <w:szCs w:val="18"/>
              </w:rPr>
              <w:t>Traffic Safety, Specifications</w:t>
            </w:r>
          </w:p>
        </w:tc>
        <w:tc>
          <w:tcPr>
            <w:tcW w:w="573" w:type="dxa"/>
            <w:shd w:val="clear" w:color="auto" w:fill="FFFF00"/>
            <w:vAlign w:val="center"/>
          </w:tcPr>
          <w:p w:rsidR="00C621A7" w:rsidRPr="004201B0" w:rsidRDefault="00C621A7" w:rsidP="00837519">
            <w:pPr>
              <w:jc w:val="center"/>
              <w:rPr>
                <w:sz w:val="18"/>
                <w:szCs w:val="18"/>
              </w:rPr>
            </w:pPr>
          </w:p>
        </w:tc>
        <w:tc>
          <w:tcPr>
            <w:tcW w:w="1373" w:type="dxa"/>
            <w:shd w:val="clear" w:color="auto" w:fill="FFFF00"/>
            <w:vAlign w:val="center"/>
          </w:tcPr>
          <w:p w:rsidR="00C621A7" w:rsidRPr="004201B0" w:rsidRDefault="00C621A7" w:rsidP="00837519">
            <w:pPr>
              <w:jc w:val="center"/>
              <w:rPr>
                <w:sz w:val="18"/>
                <w:szCs w:val="18"/>
              </w:rPr>
            </w:pPr>
          </w:p>
        </w:tc>
        <w:tc>
          <w:tcPr>
            <w:tcW w:w="1373" w:type="dxa"/>
            <w:vMerge/>
            <w:shd w:val="clear" w:color="auto" w:fill="FFFF00"/>
            <w:vAlign w:val="center"/>
          </w:tcPr>
          <w:p w:rsidR="00C621A7" w:rsidRPr="004201B0" w:rsidRDefault="00C621A7" w:rsidP="00837519">
            <w:pPr>
              <w:jc w:val="center"/>
              <w:rPr>
                <w:sz w:val="18"/>
                <w:szCs w:val="18"/>
              </w:rPr>
            </w:pPr>
          </w:p>
        </w:tc>
      </w:tr>
      <w:tr w:rsidR="00C621A7" w:rsidRPr="004201B0" w:rsidTr="00837519">
        <w:trPr>
          <w:trHeight w:val="20"/>
          <w:jc w:val="center"/>
        </w:trPr>
        <w:tc>
          <w:tcPr>
            <w:tcW w:w="741" w:type="dxa"/>
            <w:shd w:val="clear" w:color="auto" w:fill="auto"/>
            <w:vAlign w:val="center"/>
          </w:tcPr>
          <w:p w:rsidR="00C621A7" w:rsidRPr="004201B0" w:rsidRDefault="00C621A7" w:rsidP="00837519">
            <w:pPr>
              <w:jc w:val="center"/>
              <w:rPr>
                <w:rFonts w:eastAsiaTheme="minorEastAsia"/>
                <w:sz w:val="18"/>
                <w:szCs w:val="18"/>
              </w:rPr>
            </w:pPr>
            <w:r w:rsidRPr="004201B0">
              <w:rPr>
                <w:rFonts w:eastAsiaTheme="minorEastAsia" w:hint="eastAsia"/>
                <w:sz w:val="18"/>
                <w:szCs w:val="18"/>
              </w:rPr>
              <w:t>44</w:t>
            </w:r>
          </w:p>
        </w:tc>
        <w:tc>
          <w:tcPr>
            <w:tcW w:w="966" w:type="dxa"/>
            <w:vMerge/>
            <w:shd w:val="clear" w:color="auto" w:fill="auto"/>
            <w:vAlign w:val="center"/>
          </w:tcPr>
          <w:p w:rsidR="00C621A7" w:rsidRPr="004201B0" w:rsidRDefault="00C621A7" w:rsidP="00837519">
            <w:pPr>
              <w:rPr>
                <w:sz w:val="18"/>
                <w:szCs w:val="18"/>
              </w:rPr>
            </w:pPr>
          </w:p>
        </w:tc>
        <w:tc>
          <w:tcPr>
            <w:tcW w:w="1337" w:type="dxa"/>
            <w:vMerge/>
            <w:vAlign w:val="center"/>
          </w:tcPr>
          <w:p w:rsidR="00C621A7" w:rsidRPr="004201B0" w:rsidRDefault="00C621A7" w:rsidP="00837519">
            <w:pPr>
              <w:rPr>
                <w:sz w:val="18"/>
                <w:szCs w:val="18"/>
              </w:rPr>
            </w:pPr>
          </w:p>
        </w:tc>
        <w:tc>
          <w:tcPr>
            <w:tcW w:w="3192" w:type="dxa"/>
            <w:shd w:val="clear" w:color="auto" w:fill="auto"/>
            <w:vAlign w:val="center"/>
          </w:tcPr>
          <w:p w:rsidR="00C621A7" w:rsidRPr="004201B0" w:rsidRDefault="00C621A7" w:rsidP="00837519">
            <w:pPr>
              <w:rPr>
                <w:sz w:val="18"/>
                <w:szCs w:val="18"/>
              </w:rPr>
            </w:pPr>
            <w:r w:rsidRPr="004201B0">
              <w:rPr>
                <w:sz w:val="18"/>
                <w:szCs w:val="18"/>
              </w:rPr>
              <w:t>Traffic Safety, BOQ</w:t>
            </w:r>
          </w:p>
        </w:tc>
        <w:tc>
          <w:tcPr>
            <w:tcW w:w="573" w:type="dxa"/>
            <w:shd w:val="clear" w:color="auto" w:fill="FFFF00"/>
            <w:vAlign w:val="center"/>
          </w:tcPr>
          <w:p w:rsidR="00C621A7" w:rsidRPr="004201B0" w:rsidRDefault="00C621A7" w:rsidP="00837519">
            <w:pPr>
              <w:jc w:val="center"/>
              <w:rPr>
                <w:sz w:val="18"/>
                <w:szCs w:val="18"/>
              </w:rPr>
            </w:pPr>
          </w:p>
        </w:tc>
        <w:tc>
          <w:tcPr>
            <w:tcW w:w="1373" w:type="dxa"/>
            <w:shd w:val="clear" w:color="auto" w:fill="FFFF00"/>
            <w:vAlign w:val="center"/>
          </w:tcPr>
          <w:p w:rsidR="00C621A7" w:rsidRPr="004201B0" w:rsidRDefault="00C621A7" w:rsidP="00837519">
            <w:pPr>
              <w:jc w:val="center"/>
              <w:rPr>
                <w:sz w:val="18"/>
                <w:szCs w:val="18"/>
              </w:rPr>
            </w:pPr>
          </w:p>
        </w:tc>
        <w:tc>
          <w:tcPr>
            <w:tcW w:w="1373" w:type="dxa"/>
            <w:vMerge/>
            <w:shd w:val="clear" w:color="auto" w:fill="FFFF00"/>
            <w:vAlign w:val="center"/>
          </w:tcPr>
          <w:p w:rsidR="00C621A7" w:rsidRPr="004201B0" w:rsidRDefault="00C621A7" w:rsidP="00837519">
            <w:pPr>
              <w:jc w:val="center"/>
              <w:rPr>
                <w:sz w:val="18"/>
                <w:szCs w:val="18"/>
              </w:rPr>
            </w:pPr>
          </w:p>
        </w:tc>
      </w:tr>
      <w:tr w:rsidR="00C621A7" w:rsidRPr="004201B0" w:rsidTr="00837519">
        <w:trPr>
          <w:trHeight w:val="20"/>
          <w:jc w:val="center"/>
        </w:trPr>
        <w:tc>
          <w:tcPr>
            <w:tcW w:w="741" w:type="dxa"/>
            <w:shd w:val="clear" w:color="auto" w:fill="auto"/>
            <w:vAlign w:val="center"/>
          </w:tcPr>
          <w:p w:rsidR="00C621A7" w:rsidRPr="004201B0" w:rsidRDefault="00C621A7" w:rsidP="00837519">
            <w:pPr>
              <w:jc w:val="center"/>
              <w:rPr>
                <w:rFonts w:eastAsiaTheme="minorEastAsia"/>
                <w:sz w:val="18"/>
                <w:szCs w:val="18"/>
              </w:rPr>
            </w:pPr>
            <w:r w:rsidRPr="004201B0">
              <w:rPr>
                <w:rFonts w:eastAsiaTheme="minorEastAsia" w:hint="eastAsia"/>
                <w:sz w:val="18"/>
                <w:szCs w:val="18"/>
              </w:rPr>
              <w:t>45</w:t>
            </w:r>
          </w:p>
        </w:tc>
        <w:tc>
          <w:tcPr>
            <w:tcW w:w="966" w:type="dxa"/>
            <w:vMerge w:val="restart"/>
            <w:shd w:val="clear" w:color="auto" w:fill="auto"/>
            <w:vAlign w:val="center"/>
          </w:tcPr>
          <w:p w:rsidR="00C621A7" w:rsidRPr="004201B0" w:rsidRDefault="00C621A7" w:rsidP="00837519">
            <w:pPr>
              <w:jc w:val="center"/>
              <w:rPr>
                <w:sz w:val="18"/>
                <w:szCs w:val="18"/>
              </w:rPr>
            </w:pPr>
            <w:r w:rsidRPr="004201B0">
              <w:rPr>
                <w:rFonts w:hint="eastAsia"/>
                <w:sz w:val="18"/>
                <w:szCs w:val="18"/>
              </w:rPr>
              <w:t>14A-2</w:t>
            </w:r>
          </w:p>
        </w:tc>
        <w:tc>
          <w:tcPr>
            <w:tcW w:w="1337" w:type="dxa"/>
            <w:vMerge/>
            <w:vAlign w:val="center"/>
          </w:tcPr>
          <w:p w:rsidR="00C621A7" w:rsidRPr="004201B0" w:rsidRDefault="00C621A7" w:rsidP="00837519">
            <w:pPr>
              <w:rPr>
                <w:sz w:val="18"/>
                <w:szCs w:val="18"/>
              </w:rPr>
            </w:pPr>
          </w:p>
        </w:tc>
        <w:tc>
          <w:tcPr>
            <w:tcW w:w="3192" w:type="dxa"/>
            <w:shd w:val="clear" w:color="auto" w:fill="auto"/>
            <w:vAlign w:val="center"/>
          </w:tcPr>
          <w:p w:rsidR="00C621A7" w:rsidRPr="004201B0" w:rsidRDefault="00C621A7" w:rsidP="00837519">
            <w:pPr>
              <w:rPr>
                <w:sz w:val="18"/>
                <w:szCs w:val="18"/>
              </w:rPr>
            </w:pPr>
            <w:r w:rsidRPr="004201B0">
              <w:rPr>
                <w:sz w:val="18"/>
                <w:szCs w:val="18"/>
              </w:rPr>
              <w:t>Parts 1&amp;3</w:t>
            </w:r>
          </w:p>
        </w:tc>
        <w:tc>
          <w:tcPr>
            <w:tcW w:w="573" w:type="dxa"/>
            <w:shd w:val="clear" w:color="auto" w:fill="FFFF00"/>
            <w:vAlign w:val="center"/>
          </w:tcPr>
          <w:p w:rsidR="00C621A7" w:rsidRPr="004201B0" w:rsidRDefault="00C621A7" w:rsidP="00837519">
            <w:pPr>
              <w:jc w:val="center"/>
              <w:rPr>
                <w:sz w:val="18"/>
                <w:szCs w:val="18"/>
              </w:rPr>
            </w:pPr>
          </w:p>
        </w:tc>
        <w:tc>
          <w:tcPr>
            <w:tcW w:w="1373" w:type="dxa"/>
            <w:shd w:val="clear" w:color="auto" w:fill="FFFF00"/>
            <w:vAlign w:val="center"/>
          </w:tcPr>
          <w:p w:rsidR="00C621A7" w:rsidRPr="004201B0" w:rsidRDefault="00C621A7" w:rsidP="00837519">
            <w:pPr>
              <w:jc w:val="center"/>
              <w:rPr>
                <w:sz w:val="18"/>
                <w:szCs w:val="18"/>
              </w:rPr>
            </w:pPr>
          </w:p>
        </w:tc>
        <w:tc>
          <w:tcPr>
            <w:tcW w:w="1373" w:type="dxa"/>
            <w:vMerge/>
            <w:shd w:val="clear" w:color="auto" w:fill="FFFF00"/>
            <w:vAlign w:val="center"/>
          </w:tcPr>
          <w:p w:rsidR="00C621A7" w:rsidRPr="004201B0" w:rsidRDefault="00C621A7" w:rsidP="00837519">
            <w:pPr>
              <w:jc w:val="center"/>
              <w:rPr>
                <w:sz w:val="18"/>
                <w:szCs w:val="18"/>
              </w:rPr>
            </w:pPr>
          </w:p>
        </w:tc>
      </w:tr>
      <w:tr w:rsidR="00C621A7" w:rsidRPr="004201B0" w:rsidTr="00837519">
        <w:trPr>
          <w:trHeight w:val="20"/>
          <w:jc w:val="center"/>
        </w:trPr>
        <w:tc>
          <w:tcPr>
            <w:tcW w:w="741" w:type="dxa"/>
            <w:shd w:val="clear" w:color="auto" w:fill="auto"/>
            <w:vAlign w:val="center"/>
          </w:tcPr>
          <w:p w:rsidR="00C621A7" w:rsidRPr="004201B0" w:rsidRDefault="00C621A7" w:rsidP="00837519">
            <w:pPr>
              <w:jc w:val="center"/>
              <w:rPr>
                <w:rFonts w:eastAsiaTheme="minorEastAsia"/>
                <w:sz w:val="18"/>
                <w:szCs w:val="18"/>
              </w:rPr>
            </w:pPr>
            <w:r w:rsidRPr="004201B0">
              <w:rPr>
                <w:rFonts w:eastAsiaTheme="minorEastAsia" w:hint="eastAsia"/>
                <w:sz w:val="18"/>
                <w:szCs w:val="18"/>
              </w:rPr>
              <w:t>46</w:t>
            </w:r>
          </w:p>
        </w:tc>
        <w:tc>
          <w:tcPr>
            <w:tcW w:w="966" w:type="dxa"/>
            <w:vMerge/>
            <w:shd w:val="clear" w:color="auto" w:fill="auto"/>
            <w:vAlign w:val="center"/>
          </w:tcPr>
          <w:p w:rsidR="00C621A7" w:rsidRPr="004201B0" w:rsidRDefault="00C621A7" w:rsidP="00837519">
            <w:pPr>
              <w:rPr>
                <w:sz w:val="18"/>
                <w:szCs w:val="18"/>
              </w:rPr>
            </w:pPr>
          </w:p>
        </w:tc>
        <w:tc>
          <w:tcPr>
            <w:tcW w:w="1337" w:type="dxa"/>
            <w:vMerge/>
            <w:vAlign w:val="center"/>
          </w:tcPr>
          <w:p w:rsidR="00C621A7" w:rsidRPr="004201B0" w:rsidRDefault="00C621A7" w:rsidP="00837519">
            <w:pPr>
              <w:rPr>
                <w:sz w:val="18"/>
                <w:szCs w:val="18"/>
              </w:rPr>
            </w:pPr>
          </w:p>
        </w:tc>
        <w:tc>
          <w:tcPr>
            <w:tcW w:w="3192" w:type="dxa"/>
            <w:shd w:val="clear" w:color="auto" w:fill="auto"/>
            <w:vAlign w:val="center"/>
          </w:tcPr>
          <w:p w:rsidR="00C621A7" w:rsidRPr="004201B0" w:rsidRDefault="00C621A7" w:rsidP="00837519">
            <w:pPr>
              <w:rPr>
                <w:sz w:val="18"/>
                <w:szCs w:val="18"/>
              </w:rPr>
            </w:pPr>
            <w:r w:rsidRPr="004201B0">
              <w:rPr>
                <w:sz w:val="18"/>
                <w:szCs w:val="18"/>
              </w:rPr>
              <w:t>Street Lighting, Specifications</w:t>
            </w:r>
          </w:p>
        </w:tc>
        <w:tc>
          <w:tcPr>
            <w:tcW w:w="573" w:type="dxa"/>
            <w:shd w:val="clear" w:color="auto" w:fill="FFFF00"/>
            <w:vAlign w:val="center"/>
          </w:tcPr>
          <w:p w:rsidR="00C621A7" w:rsidRPr="004201B0" w:rsidRDefault="00C621A7" w:rsidP="00837519">
            <w:pPr>
              <w:jc w:val="center"/>
              <w:rPr>
                <w:sz w:val="18"/>
                <w:szCs w:val="18"/>
              </w:rPr>
            </w:pPr>
          </w:p>
        </w:tc>
        <w:tc>
          <w:tcPr>
            <w:tcW w:w="1373" w:type="dxa"/>
            <w:shd w:val="clear" w:color="auto" w:fill="FFFF00"/>
            <w:vAlign w:val="center"/>
          </w:tcPr>
          <w:p w:rsidR="00C621A7" w:rsidRPr="004201B0" w:rsidRDefault="00C621A7" w:rsidP="00837519">
            <w:pPr>
              <w:jc w:val="center"/>
              <w:rPr>
                <w:sz w:val="18"/>
                <w:szCs w:val="18"/>
              </w:rPr>
            </w:pPr>
          </w:p>
        </w:tc>
        <w:tc>
          <w:tcPr>
            <w:tcW w:w="1373" w:type="dxa"/>
            <w:vMerge/>
            <w:shd w:val="clear" w:color="auto" w:fill="FFFF00"/>
            <w:vAlign w:val="center"/>
          </w:tcPr>
          <w:p w:rsidR="00C621A7" w:rsidRPr="004201B0" w:rsidRDefault="00C621A7" w:rsidP="00837519">
            <w:pPr>
              <w:jc w:val="center"/>
              <w:rPr>
                <w:sz w:val="18"/>
                <w:szCs w:val="18"/>
              </w:rPr>
            </w:pPr>
          </w:p>
        </w:tc>
      </w:tr>
      <w:tr w:rsidR="00C621A7" w:rsidRPr="004201B0" w:rsidTr="00837519">
        <w:trPr>
          <w:trHeight w:val="20"/>
          <w:jc w:val="center"/>
        </w:trPr>
        <w:tc>
          <w:tcPr>
            <w:tcW w:w="741" w:type="dxa"/>
            <w:shd w:val="clear" w:color="auto" w:fill="auto"/>
            <w:vAlign w:val="center"/>
          </w:tcPr>
          <w:p w:rsidR="00C621A7" w:rsidRPr="004201B0" w:rsidRDefault="00C621A7" w:rsidP="00837519">
            <w:pPr>
              <w:jc w:val="center"/>
              <w:rPr>
                <w:rFonts w:eastAsiaTheme="minorEastAsia"/>
                <w:sz w:val="18"/>
                <w:szCs w:val="18"/>
              </w:rPr>
            </w:pPr>
            <w:r w:rsidRPr="004201B0">
              <w:rPr>
                <w:rFonts w:eastAsiaTheme="minorEastAsia" w:hint="eastAsia"/>
                <w:sz w:val="18"/>
                <w:szCs w:val="18"/>
              </w:rPr>
              <w:t>47</w:t>
            </w:r>
          </w:p>
        </w:tc>
        <w:tc>
          <w:tcPr>
            <w:tcW w:w="966" w:type="dxa"/>
            <w:vMerge/>
            <w:shd w:val="clear" w:color="auto" w:fill="auto"/>
            <w:vAlign w:val="center"/>
          </w:tcPr>
          <w:p w:rsidR="00C621A7" w:rsidRPr="004201B0" w:rsidRDefault="00C621A7" w:rsidP="00837519">
            <w:pPr>
              <w:rPr>
                <w:sz w:val="18"/>
                <w:szCs w:val="18"/>
              </w:rPr>
            </w:pPr>
          </w:p>
        </w:tc>
        <w:tc>
          <w:tcPr>
            <w:tcW w:w="1337" w:type="dxa"/>
            <w:vMerge/>
            <w:vAlign w:val="center"/>
          </w:tcPr>
          <w:p w:rsidR="00C621A7" w:rsidRPr="004201B0" w:rsidRDefault="00C621A7" w:rsidP="00837519">
            <w:pPr>
              <w:rPr>
                <w:sz w:val="18"/>
                <w:szCs w:val="18"/>
              </w:rPr>
            </w:pPr>
          </w:p>
        </w:tc>
        <w:tc>
          <w:tcPr>
            <w:tcW w:w="3192" w:type="dxa"/>
            <w:shd w:val="clear" w:color="auto" w:fill="auto"/>
            <w:vAlign w:val="center"/>
          </w:tcPr>
          <w:p w:rsidR="00C621A7" w:rsidRPr="004201B0" w:rsidRDefault="00C621A7" w:rsidP="00837519">
            <w:pPr>
              <w:rPr>
                <w:sz w:val="18"/>
                <w:szCs w:val="18"/>
              </w:rPr>
            </w:pPr>
            <w:r w:rsidRPr="004201B0">
              <w:rPr>
                <w:sz w:val="18"/>
                <w:szCs w:val="18"/>
              </w:rPr>
              <w:t>Street Lighting, BOQ</w:t>
            </w:r>
          </w:p>
        </w:tc>
        <w:tc>
          <w:tcPr>
            <w:tcW w:w="573" w:type="dxa"/>
            <w:shd w:val="clear" w:color="auto" w:fill="FFFF00"/>
            <w:vAlign w:val="center"/>
          </w:tcPr>
          <w:p w:rsidR="00C621A7" w:rsidRPr="004201B0" w:rsidRDefault="00C621A7" w:rsidP="00837519">
            <w:pPr>
              <w:jc w:val="center"/>
              <w:rPr>
                <w:sz w:val="18"/>
                <w:szCs w:val="18"/>
              </w:rPr>
            </w:pPr>
          </w:p>
        </w:tc>
        <w:tc>
          <w:tcPr>
            <w:tcW w:w="1373" w:type="dxa"/>
            <w:shd w:val="clear" w:color="auto" w:fill="FFFF00"/>
            <w:vAlign w:val="center"/>
          </w:tcPr>
          <w:p w:rsidR="00C621A7" w:rsidRPr="004201B0" w:rsidRDefault="00C621A7" w:rsidP="00837519">
            <w:pPr>
              <w:jc w:val="center"/>
              <w:rPr>
                <w:sz w:val="18"/>
                <w:szCs w:val="18"/>
              </w:rPr>
            </w:pPr>
          </w:p>
        </w:tc>
        <w:tc>
          <w:tcPr>
            <w:tcW w:w="1373" w:type="dxa"/>
            <w:vMerge/>
            <w:shd w:val="clear" w:color="auto" w:fill="FFFF00"/>
            <w:vAlign w:val="center"/>
          </w:tcPr>
          <w:p w:rsidR="00C621A7" w:rsidRPr="004201B0" w:rsidRDefault="00C621A7" w:rsidP="00837519">
            <w:pPr>
              <w:jc w:val="center"/>
              <w:rPr>
                <w:sz w:val="18"/>
                <w:szCs w:val="18"/>
              </w:rPr>
            </w:pPr>
          </w:p>
        </w:tc>
      </w:tr>
      <w:tr w:rsidR="00C621A7" w:rsidRPr="004201B0" w:rsidTr="00837519">
        <w:trPr>
          <w:trHeight w:val="20"/>
          <w:jc w:val="center"/>
        </w:trPr>
        <w:tc>
          <w:tcPr>
            <w:tcW w:w="741" w:type="dxa"/>
            <w:shd w:val="clear" w:color="auto" w:fill="auto"/>
            <w:vAlign w:val="center"/>
          </w:tcPr>
          <w:p w:rsidR="00C621A7" w:rsidRPr="004201B0" w:rsidRDefault="00C621A7" w:rsidP="00837519">
            <w:pPr>
              <w:jc w:val="center"/>
              <w:rPr>
                <w:rFonts w:eastAsiaTheme="minorEastAsia"/>
                <w:sz w:val="18"/>
                <w:szCs w:val="18"/>
              </w:rPr>
            </w:pPr>
            <w:r w:rsidRPr="004201B0">
              <w:rPr>
                <w:rFonts w:eastAsiaTheme="minorEastAsia" w:hint="eastAsia"/>
                <w:sz w:val="18"/>
                <w:szCs w:val="18"/>
              </w:rPr>
              <w:t>48</w:t>
            </w:r>
          </w:p>
        </w:tc>
        <w:tc>
          <w:tcPr>
            <w:tcW w:w="966" w:type="dxa"/>
            <w:vMerge w:val="restart"/>
            <w:shd w:val="clear" w:color="auto" w:fill="auto"/>
            <w:vAlign w:val="center"/>
          </w:tcPr>
          <w:p w:rsidR="00C621A7" w:rsidRPr="004201B0" w:rsidRDefault="00C621A7" w:rsidP="00837519">
            <w:pPr>
              <w:jc w:val="center"/>
              <w:rPr>
                <w:sz w:val="18"/>
                <w:szCs w:val="18"/>
              </w:rPr>
            </w:pPr>
            <w:r w:rsidRPr="004201B0">
              <w:rPr>
                <w:rFonts w:hint="eastAsia"/>
                <w:sz w:val="18"/>
                <w:szCs w:val="18"/>
              </w:rPr>
              <w:t>14B-1</w:t>
            </w:r>
          </w:p>
        </w:tc>
        <w:tc>
          <w:tcPr>
            <w:tcW w:w="1337" w:type="dxa"/>
            <w:vMerge/>
            <w:vAlign w:val="center"/>
          </w:tcPr>
          <w:p w:rsidR="00C621A7" w:rsidRPr="004201B0" w:rsidRDefault="00C621A7" w:rsidP="00837519">
            <w:pPr>
              <w:rPr>
                <w:sz w:val="18"/>
                <w:szCs w:val="18"/>
              </w:rPr>
            </w:pPr>
          </w:p>
        </w:tc>
        <w:tc>
          <w:tcPr>
            <w:tcW w:w="3192" w:type="dxa"/>
            <w:shd w:val="clear" w:color="auto" w:fill="auto"/>
            <w:vAlign w:val="center"/>
          </w:tcPr>
          <w:p w:rsidR="00C621A7" w:rsidRPr="004201B0" w:rsidRDefault="00C621A7" w:rsidP="00837519">
            <w:pPr>
              <w:rPr>
                <w:sz w:val="18"/>
                <w:szCs w:val="18"/>
              </w:rPr>
            </w:pPr>
            <w:r w:rsidRPr="004201B0">
              <w:rPr>
                <w:sz w:val="18"/>
                <w:szCs w:val="18"/>
              </w:rPr>
              <w:t>Parts 1&amp;3</w:t>
            </w:r>
          </w:p>
        </w:tc>
        <w:tc>
          <w:tcPr>
            <w:tcW w:w="573" w:type="dxa"/>
            <w:shd w:val="clear" w:color="auto" w:fill="FFFF00"/>
            <w:vAlign w:val="center"/>
          </w:tcPr>
          <w:p w:rsidR="00C621A7" w:rsidRPr="004201B0" w:rsidRDefault="00C621A7" w:rsidP="00837519">
            <w:pPr>
              <w:jc w:val="center"/>
              <w:rPr>
                <w:sz w:val="18"/>
                <w:szCs w:val="18"/>
              </w:rPr>
            </w:pPr>
          </w:p>
        </w:tc>
        <w:tc>
          <w:tcPr>
            <w:tcW w:w="1373" w:type="dxa"/>
            <w:shd w:val="clear" w:color="auto" w:fill="FFFF00"/>
            <w:vAlign w:val="center"/>
          </w:tcPr>
          <w:p w:rsidR="00C621A7" w:rsidRPr="004201B0" w:rsidRDefault="00C621A7" w:rsidP="00837519">
            <w:pPr>
              <w:jc w:val="center"/>
              <w:rPr>
                <w:sz w:val="18"/>
                <w:szCs w:val="18"/>
              </w:rPr>
            </w:pPr>
          </w:p>
        </w:tc>
        <w:tc>
          <w:tcPr>
            <w:tcW w:w="1373" w:type="dxa"/>
            <w:vMerge/>
            <w:shd w:val="clear" w:color="auto" w:fill="FFFF00"/>
            <w:vAlign w:val="center"/>
          </w:tcPr>
          <w:p w:rsidR="00C621A7" w:rsidRPr="004201B0" w:rsidRDefault="00C621A7" w:rsidP="00837519">
            <w:pPr>
              <w:jc w:val="center"/>
              <w:rPr>
                <w:sz w:val="18"/>
                <w:szCs w:val="18"/>
              </w:rPr>
            </w:pPr>
          </w:p>
        </w:tc>
      </w:tr>
      <w:tr w:rsidR="00C621A7" w:rsidRPr="004201B0" w:rsidTr="00837519">
        <w:trPr>
          <w:trHeight w:val="20"/>
          <w:jc w:val="center"/>
        </w:trPr>
        <w:tc>
          <w:tcPr>
            <w:tcW w:w="741" w:type="dxa"/>
            <w:shd w:val="clear" w:color="auto" w:fill="auto"/>
            <w:vAlign w:val="center"/>
          </w:tcPr>
          <w:p w:rsidR="00C621A7" w:rsidRPr="004201B0" w:rsidRDefault="00C621A7" w:rsidP="00837519">
            <w:pPr>
              <w:jc w:val="center"/>
              <w:rPr>
                <w:rFonts w:eastAsiaTheme="minorEastAsia"/>
                <w:sz w:val="18"/>
                <w:szCs w:val="18"/>
              </w:rPr>
            </w:pPr>
            <w:r w:rsidRPr="004201B0">
              <w:rPr>
                <w:rFonts w:eastAsiaTheme="minorEastAsia" w:hint="eastAsia"/>
                <w:sz w:val="18"/>
                <w:szCs w:val="18"/>
              </w:rPr>
              <w:t>49</w:t>
            </w:r>
          </w:p>
        </w:tc>
        <w:tc>
          <w:tcPr>
            <w:tcW w:w="966" w:type="dxa"/>
            <w:vMerge/>
            <w:shd w:val="clear" w:color="auto" w:fill="auto"/>
            <w:vAlign w:val="center"/>
          </w:tcPr>
          <w:p w:rsidR="00C621A7" w:rsidRPr="004201B0" w:rsidRDefault="00C621A7" w:rsidP="00837519">
            <w:pPr>
              <w:rPr>
                <w:sz w:val="18"/>
                <w:szCs w:val="18"/>
              </w:rPr>
            </w:pPr>
          </w:p>
        </w:tc>
        <w:tc>
          <w:tcPr>
            <w:tcW w:w="1337" w:type="dxa"/>
            <w:vMerge/>
            <w:vAlign w:val="center"/>
          </w:tcPr>
          <w:p w:rsidR="00C621A7" w:rsidRPr="004201B0" w:rsidRDefault="00C621A7" w:rsidP="00837519">
            <w:pPr>
              <w:rPr>
                <w:sz w:val="18"/>
                <w:szCs w:val="18"/>
              </w:rPr>
            </w:pPr>
          </w:p>
        </w:tc>
        <w:tc>
          <w:tcPr>
            <w:tcW w:w="3192" w:type="dxa"/>
            <w:shd w:val="clear" w:color="auto" w:fill="auto"/>
            <w:vAlign w:val="center"/>
          </w:tcPr>
          <w:p w:rsidR="00C621A7" w:rsidRPr="004201B0" w:rsidRDefault="00C621A7" w:rsidP="00837519">
            <w:pPr>
              <w:rPr>
                <w:sz w:val="18"/>
                <w:szCs w:val="18"/>
              </w:rPr>
            </w:pPr>
            <w:r w:rsidRPr="004201B0">
              <w:rPr>
                <w:sz w:val="18"/>
                <w:szCs w:val="18"/>
              </w:rPr>
              <w:t>Traffic Safety, Specifications</w:t>
            </w:r>
          </w:p>
        </w:tc>
        <w:tc>
          <w:tcPr>
            <w:tcW w:w="573" w:type="dxa"/>
            <w:shd w:val="clear" w:color="auto" w:fill="FFFF00"/>
            <w:vAlign w:val="center"/>
          </w:tcPr>
          <w:p w:rsidR="00C621A7" w:rsidRPr="004201B0" w:rsidRDefault="00C621A7" w:rsidP="00837519">
            <w:pPr>
              <w:jc w:val="center"/>
              <w:rPr>
                <w:sz w:val="18"/>
                <w:szCs w:val="18"/>
              </w:rPr>
            </w:pPr>
          </w:p>
        </w:tc>
        <w:tc>
          <w:tcPr>
            <w:tcW w:w="1373" w:type="dxa"/>
            <w:shd w:val="clear" w:color="auto" w:fill="FFFF00"/>
            <w:vAlign w:val="center"/>
          </w:tcPr>
          <w:p w:rsidR="00C621A7" w:rsidRPr="004201B0" w:rsidRDefault="00C621A7" w:rsidP="00837519">
            <w:pPr>
              <w:jc w:val="center"/>
              <w:rPr>
                <w:sz w:val="18"/>
                <w:szCs w:val="18"/>
              </w:rPr>
            </w:pPr>
          </w:p>
        </w:tc>
        <w:tc>
          <w:tcPr>
            <w:tcW w:w="1373" w:type="dxa"/>
            <w:vMerge/>
            <w:shd w:val="clear" w:color="auto" w:fill="FFFF00"/>
            <w:vAlign w:val="center"/>
          </w:tcPr>
          <w:p w:rsidR="00C621A7" w:rsidRPr="004201B0" w:rsidRDefault="00C621A7" w:rsidP="00837519">
            <w:pPr>
              <w:jc w:val="center"/>
              <w:rPr>
                <w:sz w:val="18"/>
                <w:szCs w:val="18"/>
              </w:rPr>
            </w:pPr>
          </w:p>
        </w:tc>
      </w:tr>
      <w:tr w:rsidR="00C621A7" w:rsidRPr="004201B0" w:rsidTr="00837519">
        <w:trPr>
          <w:trHeight w:val="20"/>
          <w:jc w:val="center"/>
        </w:trPr>
        <w:tc>
          <w:tcPr>
            <w:tcW w:w="741" w:type="dxa"/>
            <w:shd w:val="clear" w:color="auto" w:fill="auto"/>
            <w:vAlign w:val="center"/>
          </w:tcPr>
          <w:p w:rsidR="00C621A7" w:rsidRPr="004201B0" w:rsidRDefault="00C621A7" w:rsidP="00837519">
            <w:pPr>
              <w:jc w:val="center"/>
              <w:rPr>
                <w:rFonts w:eastAsiaTheme="minorEastAsia"/>
                <w:sz w:val="18"/>
                <w:szCs w:val="18"/>
              </w:rPr>
            </w:pPr>
            <w:r w:rsidRPr="004201B0">
              <w:rPr>
                <w:rFonts w:eastAsiaTheme="minorEastAsia" w:hint="eastAsia"/>
                <w:sz w:val="18"/>
                <w:szCs w:val="18"/>
              </w:rPr>
              <w:t>50</w:t>
            </w:r>
          </w:p>
        </w:tc>
        <w:tc>
          <w:tcPr>
            <w:tcW w:w="966" w:type="dxa"/>
            <w:vMerge/>
            <w:shd w:val="clear" w:color="auto" w:fill="auto"/>
            <w:vAlign w:val="center"/>
          </w:tcPr>
          <w:p w:rsidR="00C621A7" w:rsidRPr="004201B0" w:rsidRDefault="00C621A7" w:rsidP="00837519">
            <w:pPr>
              <w:rPr>
                <w:sz w:val="18"/>
                <w:szCs w:val="18"/>
              </w:rPr>
            </w:pPr>
          </w:p>
        </w:tc>
        <w:tc>
          <w:tcPr>
            <w:tcW w:w="1337" w:type="dxa"/>
            <w:vMerge/>
            <w:vAlign w:val="center"/>
          </w:tcPr>
          <w:p w:rsidR="00C621A7" w:rsidRPr="004201B0" w:rsidRDefault="00C621A7" w:rsidP="00837519">
            <w:pPr>
              <w:rPr>
                <w:sz w:val="18"/>
                <w:szCs w:val="18"/>
              </w:rPr>
            </w:pPr>
          </w:p>
        </w:tc>
        <w:tc>
          <w:tcPr>
            <w:tcW w:w="3192" w:type="dxa"/>
            <w:shd w:val="clear" w:color="auto" w:fill="auto"/>
            <w:vAlign w:val="center"/>
          </w:tcPr>
          <w:p w:rsidR="00C621A7" w:rsidRPr="004201B0" w:rsidRDefault="00C621A7" w:rsidP="00837519">
            <w:pPr>
              <w:rPr>
                <w:sz w:val="18"/>
                <w:szCs w:val="18"/>
              </w:rPr>
            </w:pPr>
            <w:r w:rsidRPr="004201B0">
              <w:rPr>
                <w:sz w:val="18"/>
                <w:szCs w:val="18"/>
              </w:rPr>
              <w:t>Traffic Safety, BOQ</w:t>
            </w:r>
          </w:p>
        </w:tc>
        <w:tc>
          <w:tcPr>
            <w:tcW w:w="573" w:type="dxa"/>
            <w:shd w:val="clear" w:color="auto" w:fill="FFFF00"/>
            <w:vAlign w:val="center"/>
          </w:tcPr>
          <w:p w:rsidR="00C621A7" w:rsidRPr="004201B0" w:rsidRDefault="00C621A7" w:rsidP="00837519">
            <w:pPr>
              <w:jc w:val="center"/>
              <w:rPr>
                <w:sz w:val="18"/>
                <w:szCs w:val="18"/>
              </w:rPr>
            </w:pPr>
          </w:p>
        </w:tc>
        <w:tc>
          <w:tcPr>
            <w:tcW w:w="1373" w:type="dxa"/>
            <w:shd w:val="clear" w:color="auto" w:fill="FFFF00"/>
            <w:vAlign w:val="center"/>
          </w:tcPr>
          <w:p w:rsidR="00C621A7" w:rsidRPr="004201B0" w:rsidRDefault="00C621A7" w:rsidP="00837519">
            <w:pPr>
              <w:jc w:val="center"/>
              <w:rPr>
                <w:sz w:val="18"/>
                <w:szCs w:val="18"/>
              </w:rPr>
            </w:pPr>
          </w:p>
        </w:tc>
        <w:tc>
          <w:tcPr>
            <w:tcW w:w="1373" w:type="dxa"/>
            <w:vMerge/>
            <w:shd w:val="clear" w:color="auto" w:fill="FFFF00"/>
            <w:vAlign w:val="center"/>
          </w:tcPr>
          <w:p w:rsidR="00C621A7" w:rsidRPr="004201B0" w:rsidRDefault="00C621A7" w:rsidP="00837519">
            <w:pPr>
              <w:jc w:val="center"/>
              <w:rPr>
                <w:sz w:val="18"/>
                <w:szCs w:val="18"/>
              </w:rPr>
            </w:pPr>
          </w:p>
        </w:tc>
      </w:tr>
      <w:tr w:rsidR="00C621A7" w:rsidRPr="004201B0" w:rsidTr="00837519">
        <w:trPr>
          <w:trHeight w:val="20"/>
          <w:jc w:val="center"/>
        </w:trPr>
        <w:tc>
          <w:tcPr>
            <w:tcW w:w="741" w:type="dxa"/>
            <w:shd w:val="clear" w:color="auto" w:fill="auto"/>
            <w:vAlign w:val="center"/>
          </w:tcPr>
          <w:p w:rsidR="00C621A7" w:rsidRPr="004201B0" w:rsidRDefault="00C621A7" w:rsidP="00837519">
            <w:pPr>
              <w:jc w:val="center"/>
              <w:rPr>
                <w:rFonts w:eastAsiaTheme="minorEastAsia"/>
                <w:sz w:val="18"/>
                <w:szCs w:val="18"/>
              </w:rPr>
            </w:pPr>
            <w:r w:rsidRPr="004201B0">
              <w:rPr>
                <w:rFonts w:eastAsiaTheme="minorEastAsia" w:hint="eastAsia"/>
                <w:sz w:val="18"/>
                <w:szCs w:val="18"/>
              </w:rPr>
              <w:t>51</w:t>
            </w:r>
          </w:p>
        </w:tc>
        <w:tc>
          <w:tcPr>
            <w:tcW w:w="966" w:type="dxa"/>
            <w:vMerge w:val="restart"/>
            <w:shd w:val="clear" w:color="auto" w:fill="auto"/>
            <w:vAlign w:val="center"/>
          </w:tcPr>
          <w:p w:rsidR="00C621A7" w:rsidRPr="004201B0" w:rsidRDefault="00C621A7" w:rsidP="00837519">
            <w:pPr>
              <w:jc w:val="center"/>
              <w:rPr>
                <w:sz w:val="18"/>
                <w:szCs w:val="18"/>
              </w:rPr>
            </w:pPr>
            <w:r w:rsidRPr="004201B0">
              <w:rPr>
                <w:sz w:val="18"/>
                <w:szCs w:val="18"/>
              </w:rPr>
              <w:t>14B</w:t>
            </w:r>
            <w:r w:rsidRPr="004201B0">
              <w:rPr>
                <w:rFonts w:hint="eastAsia"/>
                <w:sz w:val="18"/>
                <w:szCs w:val="18"/>
              </w:rPr>
              <w:t>-2</w:t>
            </w:r>
          </w:p>
        </w:tc>
        <w:tc>
          <w:tcPr>
            <w:tcW w:w="1337" w:type="dxa"/>
            <w:vMerge/>
            <w:vAlign w:val="center"/>
          </w:tcPr>
          <w:p w:rsidR="00C621A7" w:rsidRPr="004201B0" w:rsidRDefault="00C621A7" w:rsidP="00837519">
            <w:pPr>
              <w:rPr>
                <w:sz w:val="18"/>
                <w:szCs w:val="18"/>
              </w:rPr>
            </w:pPr>
          </w:p>
        </w:tc>
        <w:tc>
          <w:tcPr>
            <w:tcW w:w="3192" w:type="dxa"/>
            <w:shd w:val="clear" w:color="auto" w:fill="auto"/>
            <w:vAlign w:val="center"/>
          </w:tcPr>
          <w:p w:rsidR="00C621A7" w:rsidRPr="004201B0" w:rsidRDefault="00C621A7" w:rsidP="00837519">
            <w:pPr>
              <w:rPr>
                <w:sz w:val="18"/>
                <w:szCs w:val="18"/>
              </w:rPr>
            </w:pPr>
            <w:r w:rsidRPr="004201B0">
              <w:rPr>
                <w:sz w:val="18"/>
                <w:szCs w:val="18"/>
              </w:rPr>
              <w:t>Parts 1&amp;3</w:t>
            </w:r>
          </w:p>
        </w:tc>
        <w:tc>
          <w:tcPr>
            <w:tcW w:w="573" w:type="dxa"/>
            <w:shd w:val="clear" w:color="auto" w:fill="FFFF00"/>
            <w:vAlign w:val="center"/>
          </w:tcPr>
          <w:p w:rsidR="00C621A7" w:rsidRPr="004201B0" w:rsidRDefault="00C621A7" w:rsidP="00837519">
            <w:pPr>
              <w:jc w:val="center"/>
              <w:rPr>
                <w:sz w:val="18"/>
                <w:szCs w:val="18"/>
              </w:rPr>
            </w:pPr>
          </w:p>
        </w:tc>
        <w:tc>
          <w:tcPr>
            <w:tcW w:w="1373" w:type="dxa"/>
            <w:shd w:val="clear" w:color="auto" w:fill="FFFF00"/>
            <w:vAlign w:val="center"/>
          </w:tcPr>
          <w:p w:rsidR="00C621A7" w:rsidRPr="004201B0" w:rsidRDefault="00C621A7" w:rsidP="00837519">
            <w:pPr>
              <w:jc w:val="center"/>
              <w:rPr>
                <w:sz w:val="18"/>
                <w:szCs w:val="18"/>
              </w:rPr>
            </w:pPr>
          </w:p>
        </w:tc>
        <w:tc>
          <w:tcPr>
            <w:tcW w:w="1373" w:type="dxa"/>
            <w:vMerge/>
            <w:shd w:val="clear" w:color="auto" w:fill="FFFF00"/>
            <w:vAlign w:val="center"/>
          </w:tcPr>
          <w:p w:rsidR="00C621A7" w:rsidRPr="004201B0" w:rsidRDefault="00C621A7" w:rsidP="00837519">
            <w:pPr>
              <w:jc w:val="center"/>
              <w:rPr>
                <w:sz w:val="18"/>
                <w:szCs w:val="18"/>
              </w:rPr>
            </w:pPr>
          </w:p>
        </w:tc>
      </w:tr>
      <w:tr w:rsidR="00C621A7" w:rsidRPr="004201B0" w:rsidTr="00837519">
        <w:trPr>
          <w:trHeight w:val="20"/>
          <w:jc w:val="center"/>
        </w:trPr>
        <w:tc>
          <w:tcPr>
            <w:tcW w:w="741" w:type="dxa"/>
            <w:shd w:val="clear" w:color="auto" w:fill="auto"/>
            <w:vAlign w:val="center"/>
          </w:tcPr>
          <w:p w:rsidR="00C621A7" w:rsidRPr="004201B0" w:rsidRDefault="00C621A7" w:rsidP="00837519">
            <w:pPr>
              <w:jc w:val="center"/>
              <w:rPr>
                <w:rFonts w:eastAsiaTheme="minorEastAsia"/>
                <w:sz w:val="18"/>
                <w:szCs w:val="18"/>
              </w:rPr>
            </w:pPr>
            <w:r w:rsidRPr="004201B0">
              <w:rPr>
                <w:rFonts w:eastAsiaTheme="minorEastAsia" w:hint="eastAsia"/>
                <w:sz w:val="18"/>
                <w:szCs w:val="18"/>
              </w:rPr>
              <w:t>52</w:t>
            </w:r>
          </w:p>
        </w:tc>
        <w:tc>
          <w:tcPr>
            <w:tcW w:w="966" w:type="dxa"/>
            <w:vMerge/>
            <w:shd w:val="clear" w:color="auto" w:fill="auto"/>
            <w:vAlign w:val="center"/>
          </w:tcPr>
          <w:p w:rsidR="00C621A7" w:rsidRPr="004201B0" w:rsidRDefault="00C621A7" w:rsidP="00837519">
            <w:pPr>
              <w:rPr>
                <w:sz w:val="18"/>
                <w:szCs w:val="18"/>
              </w:rPr>
            </w:pPr>
          </w:p>
        </w:tc>
        <w:tc>
          <w:tcPr>
            <w:tcW w:w="1337" w:type="dxa"/>
            <w:vMerge/>
            <w:vAlign w:val="center"/>
          </w:tcPr>
          <w:p w:rsidR="00C621A7" w:rsidRPr="004201B0" w:rsidRDefault="00C621A7" w:rsidP="00837519">
            <w:pPr>
              <w:rPr>
                <w:sz w:val="18"/>
                <w:szCs w:val="18"/>
              </w:rPr>
            </w:pPr>
          </w:p>
        </w:tc>
        <w:tc>
          <w:tcPr>
            <w:tcW w:w="3192" w:type="dxa"/>
            <w:shd w:val="clear" w:color="auto" w:fill="auto"/>
            <w:vAlign w:val="center"/>
          </w:tcPr>
          <w:p w:rsidR="00C621A7" w:rsidRPr="004201B0" w:rsidRDefault="00C621A7" w:rsidP="00837519">
            <w:pPr>
              <w:rPr>
                <w:sz w:val="18"/>
                <w:szCs w:val="18"/>
              </w:rPr>
            </w:pPr>
            <w:r w:rsidRPr="004201B0">
              <w:rPr>
                <w:sz w:val="18"/>
                <w:szCs w:val="18"/>
              </w:rPr>
              <w:t>Street Lighting, Specifications</w:t>
            </w:r>
          </w:p>
        </w:tc>
        <w:tc>
          <w:tcPr>
            <w:tcW w:w="573" w:type="dxa"/>
            <w:shd w:val="clear" w:color="auto" w:fill="FFFF00"/>
            <w:vAlign w:val="center"/>
          </w:tcPr>
          <w:p w:rsidR="00C621A7" w:rsidRPr="004201B0" w:rsidRDefault="00C621A7" w:rsidP="00837519">
            <w:pPr>
              <w:jc w:val="center"/>
              <w:rPr>
                <w:sz w:val="18"/>
                <w:szCs w:val="18"/>
              </w:rPr>
            </w:pPr>
          </w:p>
        </w:tc>
        <w:tc>
          <w:tcPr>
            <w:tcW w:w="1373" w:type="dxa"/>
            <w:shd w:val="clear" w:color="auto" w:fill="FFFF00"/>
            <w:vAlign w:val="center"/>
          </w:tcPr>
          <w:p w:rsidR="00C621A7" w:rsidRPr="004201B0" w:rsidRDefault="00C621A7" w:rsidP="00837519">
            <w:pPr>
              <w:jc w:val="center"/>
              <w:rPr>
                <w:sz w:val="18"/>
                <w:szCs w:val="18"/>
              </w:rPr>
            </w:pPr>
          </w:p>
        </w:tc>
        <w:tc>
          <w:tcPr>
            <w:tcW w:w="1373" w:type="dxa"/>
            <w:vMerge/>
            <w:shd w:val="clear" w:color="auto" w:fill="FFFF00"/>
            <w:vAlign w:val="center"/>
          </w:tcPr>
          <w:p w:rsidR="00C621A7" w:rsidRPr="004201B0" w:rsidRDefault="00C621A7" w:rsidP="00837519">
            <w:pPr>
              <w:jc w:val="center"/>
              <w:rPr>
                <w:sz w:val="18"/>
                <w:szCs w:val="18"/>
              </w:rPr>
            </w:pPr>
          </w:p>
        </w:tc>
      </w:tr>
      <w:tr w:rsidR="00C621A7" w:rsidRPr="004201B0" w:rsidTr="00837519">
        <w:trPr>
          <w:trHeight w:val="20"/>
          <w:jc w:val="center"/>
        </w:trPr>
        <w:tc>
          <w:tcPr>
            <w:tcW w:w="741" w:type="dxa"/>
            <w:shd w:val="clear" w:color="auto" w:fill="auto"/>
            <w:vAlign w:val="center"/>
          </w:tcPr>
          <w:p w:rsidR="00C621A7" w:rsidRPr="004201B0" w:rsidRDefault="00C621A7" w:rsidP="00837519">
            <w:pPr>
              <w:jc w:val="center"/>
              <w:rPr>
                <w:rFonts w:eastAsiaTheme="minorEastAsia"/>
                <w:sz w:val="18"/>
                <w:szCs w:val="18"/>
              </w:rPr>
            </w:pPr>
            <w:r w:rsidRPr="004201B0">
              <w:rPr>
                <w:rFonts w:eastAsiaTheme="minorEastAsia" w:hint="eastAsia"/>
                <w:sz w:val="18"/>
                <w:szCs w:val="18"/>
              </w:rPr>
              <w:t>53</w:t>
            </w:r>
          </w:p>
        </w:tc>
        <w:tc>
          <w:tcPr>
            <w:tcW w:w="966" w:type="dxa"/>
            <w:vMerge/>
            <w:shd w:val="clear" w:color="auto" w:fill="auto"/>
            <w:vAlign w:val="center"/>
          </w:tcPr>
          <w:p w:rsidR="00C621A7" w:rsidRPr="004201B0" w:rsidRDefault="00C621A7" w:rsidP="00837519">
            <w:pPr>
              <w:rPr>
                <w:sz w:val="18"/>
                <w:szCs w:val="18"/>
              </w:rPr>
            </w:pPr>
          </w:p>
        </w:tc>
        <w:tc>
          <w:tcPr>
            <w:tcW w:w="1337" w:type="dxa"/>
            <w:vMerge/>
            <w:vAlign w:val="center"/>
          </w:tcPr>
          <w:p w:rsidR="00C621A7" w:rsidRPr="004201B0" w:rsidRDefault="00C621A7" w:rsidP="00837519">
            <w:pPr>
              <w:rPr>
                <w:sz w:val="18"/>
                <w:szCs w:val="18"/>
              </w:rPr>
            </w:pPr>
          </w:p>
        </w:tc>
        <w:tc>
          <w:tcPr>
            <w:tcW w:w="3192" w:type="dxa"/>
            <w:shd w:val="clear" w:color="auto" w:fill="auto"/>
            <w:vAlign w:val="center"/>
          </w:tcPr>
          <w:p w:rsidR="00C621A7" w:rsidRPr="004201B0" w:rsidRDefault="00C621A7" w:rsidP="00837519">
            <w:pPr>
              <w:rPr>
                <w:sz w:val="18"/>
                <w:szCs w:val="18"/>
              </w:rPr>
            </w:pPr>
            <w:r w:rsidRPr="004201B0">
              <w:rPr>
                <w:sz w:val="18"/>
                <w:szCs w:val="18"/>
              </w:rPr>
              <w:t>Street Lighting, BOQ</w:t>
            </w:r>
          </w:p>
        </w:tc>
        <w:tc>
          <w:tcPr>
            <w:tcW w:w="573" w:type="dxa"/>
            <w:shd w:val="clear" w:color="auto" w:fill="FFFF00"/>
            <w:vAlign w:val="center"/>
          </w:tcPr>
          <w:p w:rsidR="00C621A7" w:rsidRPr="004201B0" w:rsidRDefault="00C621A7" w:rsidP="00837519">
            <w:pPr>
              <w:jc w:val="center"/>
              <w:rPr>
                <w:sz w:val="18"/>
                <w:szCs w:val="18"/>
              </w:rPr>
            </w:pPr>
          </w:p>
        </w:tc>
        <w:tc>
          <w:tcPr>
            <w:tcW w:w="1373" w:type="dxa"/>
            <w:shd w:val="clear" w:color="auto" w:fill="FFFF00"/>
            <w:vAlign w:val="center"/>
          </w:tcPr>
          <w:p w:rsidR="00C621A7" w:rsidRPr="004201B0" w:rsidRDefault="00C621A7" w:rsidP="00837519">
            <w:pPr>
              <w:jc w:val="center"/>
              <w:rPr>
                <w:sz w:val="18"/>
                <w:szCs w:val="18"/>
              </w:rPr>
            </w:pPr>
          </w:p>
        </w:tc>
        <w:tc>
          <w:tcPr>
            <w:tcW w:w="1373" w:type="dxa"/>
            <w:vMerge/>
            <w:shd w:val="clear" w:color="auto" w:fill="FFFF00"/>
            <w:vAlign w:val="center"/>
          </w:tcPr>
          <w:p w:rsidR="00C621A7" w:rsidRPr="004201B0" w:rsidRDefault="00C621A7" w:rsidP="00837519">
            <w:pPr>
              <w:jc w:val="center"/>
              <w:rPr>
                <w:sz w:val="18"/>
                <w:szCs w:val="18"/>
              </w:rPr>
            </w:pPr>
          </w:p>
        </w:tc>
      </w:tr>
    </w:tbl>
    <w:p w:rsidR="00CF07A2" w:rsidRPr="004201B0" w:rsidRDefault="00CF07A2" w:rsidP="00417DD3">
      <w:pPr>
        <w:rPr>
          <w:rFonts w:eastAsiaTheme="minorEastAsia"/>
        </w:rPr>
      </w:pPr>
    </w:p>
    <w:p w:rsidR="00CF07A2" w:rsidRPr="004201B0" w:rsidRDefault="00CF07A2" w:rsidP="006072EB">
      <w:pPr>
        <w:pStyle w:val="Heading3"/>
      </w:pPr>
      <w:bookmarkStart w:id="142" w:name="_Toc408232306"/>
      <w:r w:rsidRPr="004201B0">
        <w:rPr>
          <w:rFonts w:hint="eastAsia"/>
        </w:rPr>
        <w:t>Contract Documents</w:t>
      </w:r>
      <w:bookmarkEnd w:id="142"/>
    </w:p>
    <w:p w:rsidR="00CF07A2" w:rsidRPr="004201B0" w:rsidRDefault="007C4B27" w:rsidP="004F5539">
      <w:pPr>
        <w:pStyle w:val="NumberedSentence"/>
        <w:spacing w:after="120"/>
      </w:pPr>
      <w:r w:rsidRPr="004201B0">
        <w:rPr>
          <w:rFonts w:hint="eastAsia"/>
        </w:rPr>
        <w:t>Preparation of the contract documents were carried out by VEC.</w:t>
      </w:r>
    </w:p>
    <w:p w:rsidR="007C4B27" w:rsidRPr="004201B0" w:rsidRDefault="007C4B27" w:rsidP="007C4B27"/>
    <w:p w:rsidR="00040334" w:rsidRPr="004201B0" w:rsidRDefault="00040334" w:rsidP="006072EB">
      <w:pPr>
        <w:pStyle w:val="Heading2"/>
      </w:pPr>
      <w:bookmarkStart w:id="143" w:name="_Toc408232307"/>
      <w:r w:rsidRPr="004201B0">
        <w:t>Preparation</w:t>
      </w:r>
      <w:r w:rsidRPr="004201B0">
        <w:rPr>
          <w:rFonts w:hint="eastAsia"/>
        </w:rPr>
        <w:t xml:space="preserve"> of Implementation Program</w:t>
      </w:r>
      <w:r w:rsidR="00BB3B0C" w:rsidRPr="004201B0">
        <w:rPr>
          <w:rFonts w:hint="eastAsia"/>
        </w:rPr>
        <w:t xml:space="preserve"> (TOR 3.3.10)</w:t>
      </w:r>
      <w:bookmarkEnd w:id="143"/>
    </w:p>
    <w:p w:rsidR="00417DD3" w:rsidRPr="004201B0" w:rsidRDefault="007C4B27" w:rsidP="004F5539">
      <w:pPr>
        <w:pStyle w:val="NumberedSentence"/>
        <w:spacing w:after="120"/>
      </w:pPr>
      <w:r w:rsidRPr="004201B0">
        <w:t>Implementation</w:t>
      </w:r>
      <w:r w:rsidRPr="004201B0">
        <w:rPr>
          <w:rFonts w:hint="eastAsia"/>
        </w:rPr>
        <w:t xml:space="preserve"> program has been prepared time to time in accordance with actual progress of design work, procurement work.</w:t>
      </w:r>
    </w:p>
    <w:p w:rsidR="007C4B27" w:rsidRPr="004201B0" w:rsidRDefault="00380532" w:rsidP="004F5539">
      <w:pPr>
        <w:pStyle w:val="NumberedSentence"/>
        <w:spacing w:after="120"/>
      </w:pPr>
      <w:r>
        <w:rPr>
          <w:rFonts w:hint="eastAsia"/>
        </w:rPr>
        <w:t>U</w:t>
      </w:r>
      <w:r w:rsidR="007C4B27" w:rsidRPr="004201B0">
        <w:rPr>
          <w:rFonts w:hint="eastAsia"/>
        </w:rPr>
        <w:t>pdated implementation program is shown in Figure 2.1 above.</w:t>
      </w:r>
    </w:p>
    <w:p w:rsidR="007C4B27" w:rsidRPr="004201B0" w:rsidRDefault="007C4B27" w:rsidP="00417DD3">
      <w:pPr>
        <w:rPr>
          <w:rFonts w:eastAsiaTheme="minorEastAsia"/>
        </w:rPr>
      </w:pPr>
    </w:p>
    <w:p w:rsidR="00040334" w:rsidRPr="004201B0" w:rsidRDefault="00040334" w:rsidP="006072EB">
      <w:pPr>
        <w:pStyle w:val="Heading1"/>
      </w:pPr>
      <w:bookmarkStart w:id="144" w:name="_Toc408232308"/>
      <w:r w:rsidRPr="004201B0">
        <w:rPr>
          <w:rFonts w:hint="eastAsia"/>
        </w:rPr>
        <w:t>Procurement Assistance</w:t>
      </w:r>
      <w:r w:rsidR="00BB3B0C" w:rsidRPr="004201B0">
        <w:rPr>
          <w:rFonts w:hint="eastAsia"/>
        </w:rPr>
        <w:t xml:space="preserve"> (TOR 3.4)</w:t>
      </w:r>
      <w:bookmarkEnd w:id="144"/>
    </w:p>
    <w:p w:rsidR="007C4B27" w:rsidRPr="004201B0" w:rsidRDefault="007C4B27" w:rsidP="004F5539">
      <w:pPr>
        <w:pStyle w:val="NumberedSentence"/>
        <w:spacing w:after="120"/>
      </w:pPr>
      <w:r w:rsidRPr="004201B0">
        <w:rPr>
          <w:rFonts w:hint="eastAsia"/>
        </w:rPr>
        <w:t>Most of the procurement processes have been carried out by VEC.</w:t>
      </w:r>
    </w:p>
    <w:p w:rsidR="00315032" w:rsidRPr="004201B0" w:rsidRDefault="00315032" w:rsidP="004F5539">
      <w:pPr>
        <w:pStyle w:val="NumberedSentence"/>
        <w:spacing w:after="120"/>
      </w:pPr>
      <w:r w:rsidRPr="004201B0">
        <w:rPr>
          <w:rFonts w:hint="eastAsia"/>
        </w:rPr>
        <w:t>Updated procurement plan is shown in Table 7.1.</w:t>
      </w:r>
    </w:p>
    <w:p w:rsidR="00417DD3" w:rsidRPr="004201B0" w:rsidRDefault="007C4B27" w:rsidP="004F5539">
      <w:pPr>
        <w:pStyle w:val="NumberedSentence"/>
        <w:spacing w:after="120"/>
      </w:pPr>
      <w:r w:rsidRPr="004201B0">
        <w:rPr>
          <w:rFonts w:hint="eastAsia"/>
        </w:rPr>
        <w:t xml:space="preserve">The Consultant has supported whenever requested by VEC, i.e. answer to the </w:t>
      </w:r>
      <w:r w:rsidRPr="004201B0">
        <w:t>bidders</w:t>
      </w:r>
      <w:r w:rsidRPr="004201B0">
        <w:rPr>
          <w:rFonts w:hint="eastAsia"/>
        </w:rPr>
        <w:t xml:space="preserve"> for </w:t>
      </w:r>
      <w:r w:rsidRPr="004201B0">
        <w:t>“</w:t>
      </w:r>
      <w:r w:rsidRPr="004201B0">
        <w:rPr>
          <w:rFonts w:hint="eastAsia"/>
        </w:rPr>
        <w:t>Request of Clarifications</w:t>
      </w:r>
      <w:r w:rsidRPr="004201B0">
        <w:t>”</w:t>
      </w:r>
      <w:r w:rsidRPr="004201B0">
        <w:rPr>
          <w:rFonts w:hint="eastAsia"/>
        </w:rPr>
        <w:t xml:space="preserve"> during the bidding period.</w:t>
      </w:r>
    </w:p>
    <w:p w:rsidR="00315032" w:rsidRPr="004201B0" w:rsidRDefault="00315032" w:rsidP="00417DD3">
      <w:pPr>
        <w:rPr>
          <w:rFonts w:eastAsiaTheme="minorEastAsia"/>
        </w:rPr>
        <w:sectPr w:rsidR="00315032" w:rsidRPr="004201B0" w:rsidSect="00FA65D8">
          <w:pgSz w:w="11909" w:h="16834" w:code="9"/>
          <w:pgMar w:top="1247" w:right="1247" w:bottom="1247" w:left="1247" w:header="737" w:footer="907" w:gutter="0"/>
          <w:cols w:space="720"/>
          <w:docGrid w:linePitch="360"/>
        </w:sectPr>
      </w:pPr>
    </w:p>
    <w:p w:rsidR="00315032" w:rsidRPr="004201B0" w:rsidRDefault="00315032" w:rsidP="00071F43">
      <w:pPr>
        <w:tabs>
          <w:tab w:val="left" w:pos="1366"/>
          <w:tab w:val="left" w:pos="4386"/>
          <w:tab w:val="left" w:pos="5330"/>
          <w:tab w:val="left" w:pos="6456"/>
          <w:tab w:val="left" w:pos="7451"/>
          <w:tab w:val="left" w:pos="8515"/>
          <w:tab w:val="left" w:pos="10370"/>
          <w:tab w:val="left" w:pos="11838"/>
          <w:tab w:val="left" w:pos="12738"/>
          <w:tab w:val="left" w:pos="13494"/>
        </w:tabs>
        <w:spacing w:line="0" w:lineRule="atLeast"/>
        <w:ind w:left="494"/>
        <w:jc w:val="left"/>
        <w:rPr>
          <w:rFonts w:eastAsiaTheme="minorEastAsia"/>
          <w:b/>
          <w:bCs/>
          <w:sz w:val="16"/>
          <w:szCs w:val="16"/>
        </w:rPr>
      </w:pPr>
    </w:p>
    <w:p w:rsidR="00315032" w:rsidRPr="004201B0" w:rsidRDefault="00315032" w:rsidP="00315032">
      <w:pPr>
        <w:pStyle w:val="DQEDD-FigureTable"/>
        <w:rPr>
          <w:rFonts w:eastAsiaTheme="minorEastAsia"/>
          <w:lang w:eastAsia="ja-JP"/>
        </w:rPr>
      </w:pPr>
      <w:r w:rsidRPr="004201B0">
        <w:t xml:space="preserve">Table </w:t>
      </w:r>
      <w:r w:rsidR="00AC0940" w:rsidRPr="004201B0">
        <w:fldChar w:fldCharType="begin"/>
      </w:r>
      <w:r w:rsidRPr="004201B0">
        <w:instrText xml:space="preserve"> STYLEREF 1 \s </w:instrText>
      </w:r>
      <w:r w:rsidR="00AC0940" w:rsidRPr="004201B0">
        <w:fldChar w:fldCharType="separate"/>
      </w:r>
      <w:r w:rsidR="00BA1BE6">
        <w:rPr>
          <w:noProof/>
        </w:rPr>
        <w:t>7</w:t>
      </w:r>
      <w:r w:rsidR="00AC0940" w:rsidRPr="004201B0">
        <w:fldChar w:fldCharType="end"/>
      </w:r>
      <w:r w:rsidRPr="004201B0">
        <w:t>.</w:t>
      </w:r>
      <w:r w:rsidR="00AC0940" w:rsidRPr="004201B0">
        <w:fldChar w:fldCharType="begin"/>
      </w:r>
      <w:r w:rsidRPr="004201B0">
        <w:instrText xml:space="preserve"> SEQ Table \* ARABIC \s 1 </w:instrText>
      </w:r>
      <w:r w:rsidR="00AC0940" w:rsidRPr="004201B0">
        <w:fldChar w:fldCharType="separate"/>
      </w:r>
      <w:r w:rsidR="00BA1BE6">
        <w:rPr>
          <w:noProof/>
        </w:rPr>
        <w:t>1</w:t>
      </w:r>
      <w:r w:rsidR="00AC0940" w:rsidRPr="004201B0">
        <w:fldChar w:fldCharType="end"/>
      </w:r>
      <w:r w:rsidRPr="004201B0">
        <w:rPr>
          <w:rFonts w:hint="eastAsia"/>
        </w:rPr>
        <w:t xml:space="preserve">  </w:t>
      </w:r>
      <w:r w:rsidRPr="004201B0">
        <w:t xml:space="preserve"> </w:t>
      </w:r>
      <w:r w:rsidRPr="004201B0">
        <w:rPr>
          <w:rFonts w:eastAsiaTheme="minorEastAsia" w:hint="eastAsia"/>
          <w:lang w:eastAsia="ja-JP"/>
        </w:rPr>
        <w:t>Updat</w:t>
      </w:r>
      <w:r w:rsidR="00677325" w:rsidRPr="004201B0">
        <w:rPr>
          <w:rFonts w:eastAsiaTheme="minorEastAsia" w:hint="eastAsia"/>
          <w:lang w:eastAsia="ja-JP"/>
        </w:rPr>
        <w:t>ed Procurement Plan (As of May</w:t>
      </w:r>
      <w:r w:rsidRPr="004201B0">
        <w:rPr>
          <w:rFonts w:eastAsiaTheme="minorEastAsia" w:hint="eastAsia"/>
          <w:lang w:eastAsia="ja-JP"/>
        </w:rPr>
        <w:t xml:space="preserve"> 2014)</w:t>
      </w:r>
    </w:p>
    <w:tbl>
      <w:tblPr>
        <w:tblW w:w="13823" w:type="dxa"/>
        <w:jc w:val="center"/>
        <w:tblInd w:w="4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72"/>
        <w:gridCol w:w="3020"/>
        <w:gridCol w:w="944"/>
        <w:gridCol w:w="1126"/>
        <w:gridCol w:w="995"/>
        <w:gridCol w:w="1064"/>
        <w:gridCol w:w="1855"/>
        <w:gridCol w:w="1468"/>
        <w:gridCol w:w="900"/>
        <w:gridCol w:w="756"/>
        <w:gridCol w:w="823"/>
      </w:tblGrid>
      <w:tr w:rsidR="00315032" w:rsidRPr="004201B0" w:rsidTr="00071F43">
        <w:trPr>
          <w:cantSplit/>
          <w:jc w:val="center"/>
        </w:trPr>
        <w:tc>
          <w:tcPr>
            <w:tcW w:w="872" w:type="dxa"/>
            <w:vAlign w:val="center"/>
          </w:tcPr>
          <w:p w:rsidR="00315032" w:rsidRPr="004201B0" w:rsidRDefault="00315032" w:rsidP="00071F43">
            <w:pPr>
              <w:spacing w:line="0" w:lineRule="atLeast"/>
              <w:jc w:val="center"/>
              <w:rPr>
                <w:b/>
                <w:bCs/>
                <w:i/>
                <w:sz w:val="16"/>
                <w:szCs w:val="16"/>
              </w:rPr>
            </w:pPr>
            <w:r w:rsidRPr="004201B0">
              <w:rPr>
                <w:b/>
                <w:bCs/>
                <w:sz w:val="16"/>
                <w:szCs w:val="16"/>
              </w:rPr>
              <w:t>Ref. No</w:t>
            </w:r>
          </w:p>
        </w:tc>
        <w:tc>
          <w:tcPr>
            <w:tcW w:w="3020" w:type="dxa"/>
            <w:vAlign w:val="center"/>
          </w:tcPr>
          <w:p w:rsidR="00315032" w:rsidRPr="004201B0" w:rsidRDefault="00315032" w:rsidP="00071F43">
            <w:pPr>
              <w:spacing w:line="0" w:lineRule="atLeast"/>
              <w:jc w:val="center"/>
              <w:rPr>
                <w:b/>
                <w:bCs/>
                <w:i/>
                <w:sz w:val="16"/>
                <w:szCs w:val="16"/>
              </w:rPr>
            </w:pPr>
            <w:r w:rsidRPr="004201B0">
              <w:rPr>
                <w:b/>
                <w:bCs/>
                <w:sz w:val="16"/>
                <w:szCs w:val="16"/>
              </w:rPr>
              <w:t>Contract Description</w:t>
            </w:r>
          </w:p>
        </w:tc>
        <w:tc>
          <w:tcPr>
            <w:tcW w:w="944" w:type="dxa"/>
            <w:vAlign w:val="center"/>
          </w:tcPr>
          <w:p w:rsidR="00315032" w:rsidRPr="004201B0" w:rsidRDefault="00315032" w:rsidP="00071F43">
            <w:pPr>
              <w:spacing w:line="0" w:lineRule="atLeast"/>
              <w:jc w:val="center"/>
              <w:rPr>
                <w:b/>
                <w:bCs/>
                <w:i/>
                <w:sz w:val="16"/>
                <w:szCs w:val="16"/>
              </w:rPr>
            </w:pPr>
            <w:r w:rsidRPr="004201B0">
              <w:rPr>
                <w:b/>
                <w:bCs/>
                <w:sz w:val="16"/>
                <w:szCs w:val="16"/>
              </w:rPr>
              <w:t>Estimated Cost (USD million)</w:t>
            </w:r>
          </w:p>
        </w:tc>
        <w:tc>
          <w:tcPr>
            <w:tcW w:w="1126" w:type="dxa"/>
            <w:vAlign w:val="center"/>
          </w:tcPr>
          <w:p w:rsidR="00315032" w:rsidRPr="004201B0" w:rsidRDefault="00315032" w:rsidP="00071F43">
            <w:pPr>
              <w:spacing w:line="0" w:lineRule="atLeast"/>
              <w:jc w:val="center"/>
              <w:rPr>
                <w:b/>
                <w:bCs/>
                <w:i/>
                <w:sz w:val="16"/>
                <w:szCs w:val="16"/>
              </w:rPr>
            </w:pPr>
            <w:r w:rsidRPr="004201B0">
              <w:rPr>
                <w:b/>
                <w:bCs/>
                <w:sz w:val="16"/>
                <w:szCs w:val="16"/>
              </w:rPr>
              <w:t>Procurement method</w:t>
            </w:r>
          </w:p>
        </w:tc>
        <w:tc>
          <w:tcPr>
            <w:tcW w:w="995" w:type="dxa"/>
            <w:vAlign w:val="center"/>
          </w:tcPr>
          <w:p w:rsidR="00315032" w:rsidRPr="004201B0" w:rsidRDefault="00315032" w:rsidP="00071F43">
            <w:pPr>
              <w:spacing w:line="0" w:lineRule="atLeast"/>
              <w:jc w:val="center"/>
              <w:rPr>
                <w:b/>
                <w:bCs/>
                <w:i/>
                <w:sz w:val="16"/>
                <w:szCs w:val="16"/>
              </w:rPr>
            </w:pPr>
            <w:r w:rsidRPr="004201B0">
              <w:rPr>
                <w:b/>
                <w:bCs/>
                <w:sz w:val="16"/>
                <w:szCs w:val="16"/>
              </w:rPr>
              <w:t>Contract Mode</w:t>
            </w:r>
          </w:p>
        </w:tc>
        <w:tc>
          <w:tcPr>
            <w:tcW w:w="1064" w:type="dxa"/>
            <w:vAlign w:val="center"/>
          </w:tcPr>
          <w:p w:rsidR="00315032" w:rsidRPr="004201B0" w:rsidRDefault="00315032" w:rsidP="00071F43">
            <w:pPr>
              <w:spacing w:line="0" w:lineRule="atLeast"/>
              <w:jc w:val="center"/>
              <w:rPr>
                <w:b/>
                <w:bCs/>
                <w:i/>
                <w:sz w:val="16"/>
                <w:szCs w:val="16"/>
              </w:rPr>
            </w:pPr>
            <w:r w:rsidRPr="004201B0">
              <w:rPr>
                <w:b/>
                <w:bCs/>
                <w:sz w:val="16"/>
                <w:szCs w:val="16"/>
              </w:rPr>
              <w:t>Contract Duration (month)</w:t>
            </w:r>
          </w:p>
        </w:tc>
        <w:tc>
          <w:tcPr>
            <w:tcW w:w="1855" w:type="dxa"/>
            <w:vAlign w:val="center"/>
          </w:tcPr>
          <w:p w:rsidR="00315032" w:rsidRPr="004201B0" w:rsidRDefault="00315032" w:rsidP="00071F43">
            <w:pPr>
              <w:spacing w:line="0" w:lineRule="atLeast"/>
              <w:jc w:val="center"/>
              <w:rPr>
                <w:b/>
                <w:bCs/>
                <w:i/>
                <w:sz w:val="16"/>
                <w:szCs w:val="16"/>
              </w:rPr>
            </w:pPr>
            <w:r w:rsidRPr="004201B0">
              <w:rPr>
                <w:b/>
                <w:bCs/>
                <w:sz w:val="16"/>
                <w:szCs w:val="16"/>
              </w:rPr>
              <w:t>Date of issuance of PQ documents</w:t>
            </w:r>
          </w:p>
        </w:tc>
        <w:tc>
          <w:tcPr>
            <w:tcW w:w="1468" w:type="dxa"/>
            <w:vAlign w:val="center"/>
          </w:tcPr>
          <w:p w:rsidR="00315032" w:rsidRPr="004201B0" w:rsidRDefault="00315032" w:rsidP="00071F43">
            <w:pPr>
              <w:spacing w:line="0" w:lineRule="atLeast"/>
              <w:jc w:val="center"/>
              <w:rPr>
                <w:b/>
                <w:bCs/>
                <w:i/>
                <w:sz w:val="16"/>
                <w:szCs w:val="16"/>
              </w:rPr>
            </w:pPr>
            <w:r w:rsidRPr="004201B0">
              <w:rPr>
                <w:b/>
                <w:bCs/>
                <w:sz w:val="16"/>
                <w:szCs w:val="16"/>
              </w:rPr>
              <w:t>Date of issuance of bidding documents/RFP</w:t>
            </w:r>
          </w:p>
        </w:tc>
        <w:tc>
          <w:tcPr>
            <w:tcW w:w="900" w:type="dxa"/>
            <w:vAlign w:val="center"/>
          </w:tcPr>
          <w:p w:rsidR="00315032" w:rsidRPr="004201B0" w:rsidRDefault="00315032" w:rsidP="00071F43">
            <w:pPr>
              <w:spacing w:line="0" w:lineRule="atLeast"/>
              <w:jc w:val="center"/>
              <w:rPr>
                <w:b/>
                <w:bCs/>
                <w:i/>
                <w:sz w:val="16"/>
                <w:szCs w:val="16"/>
              </w:rPr>
            </w:pPr>
            <w:r w:rsidRPr="004201B0">
              <w:rPr>
                <w:b/>
                <w:bCs/>
                <w:sz w:val="16"/>
                <w:szCs w:val="16"/>
              </w:rPr>
              <w:t>Pre-qualification/EOI required</w:t>
            </w:r>
          </w:p>
        </w:tc>
        <w:tc>
          <w:tcPr>
            <w:tcW w:w="756" w:type="dxa"/>
            <w:vAlign w:val="center"/>
          </w:tcPr>
          <w:p w:rsidR="00315032" w:rsidRPr="004201B0" w:rsidRDefault="00315032" w:rsidP="00071F43">
            <w:pPr>
              <w:spacing w:line="0" w:lineRule="atLeast"/>
              <w:jc w:val="center"/>
              <w:rPr>
                <w:b/>
                <w:bCs/>
                <w:i/>
                <w:sz w:val="16"/>
                <w:szCs w:val="16"/>
              </w:rPr>
            </w:pPr>
            <w:r w:rsidRPr="004201B0">
              <w:rPr>
                <w:b/>
                <w:bCs/>
                <w:sz w:val="16"/>
                <w:szCs w:val="16"/>
              </w:rPr>
              <w:t>Prior Review</w:t>
            </w:r>
          </w:p>
        </w:tc>
        <w:tc>
          <w:tcPr>
            <w:tcW w:w="823" w:type="dxa"/>
            <w:vAlign w:val="center"/>
          </w:tcPr>
          <w:p w:rsidR="00315032" w:rsidRPr="004201B0" w:rsidRDefault="00315032" w:rsidP="00071F43">
            <w:pPr>
              <w:spacing w:line="0" w:lineRule="atLeast"/>
              <w:jc w:val="center"/>
              <w:rPr>
                <w:b/>
                <w:bCs/>
                <w:i/>
                <w:sz w:val="16"/>
                <w:szCs w:val="16"/>
              </w:rPr>
            </w:pPr>
            <w:r w:rsidRPr="004201B0">
              <w:rPr>
                <w:b/>
                <w:bCs/>
                <w:sz w:val="16"/>
                <w:szCs w:val="16"/>
              </w:rPr>
              <w:t>Funding Sources</w:t>
            </w:r>
          </w:p>
        </w:tc>
      </w:tr>
      <w:tr w:rsidR="00315032" w:rsidRPr="004201B0" w:rsidTr="00677325">
        <w:trPr>
          <w:jc w:val="center"/>
        </w:trPr>
        <w:tc>
          <w:tcPr>
            <w:tcW w:w="872" w:type="dxa"/>
            <w:vAlign w:val="center"/>
          </w:tcPr>
          <w:p w:rsidR="00315032" w:rsidRPr="004201B0" w:rsidRDefault="00315032" w:rsidP="00071F43">
            <w:pPr>
              <w:spacing w:line="0" w:lineRule="atLeast"/>
              <w:jc w:val="center"/>
              <w:rPr>
                <w:b/>
                <w:i/>
                <w:sz w:val="16"/>
                <w:szCs w:val="16"/>
              </w:rPr>
            </w:pPr>
            <w:r w:rsidRPr="004201B0">
              <w:rPr>
                <w:sz w:val="16"/>
                <w:szCs w:val="16"/>
              </w:rPr>
              <w:t>1</w:t>
            </w:r>
          </w:p>
        </w:tc>
        <w:tc>
          <w:tcPr>
            <w:tcW w:w="3020" w:type="dxa"/>
          </w:tcPr>
          <w:p w:rsidR="00315032" w:rsidRPr="004201B0" w:rsidRDefault="00315032" w:rsidP="00071F43">
            <w:pPr>
              <w:spacing w:line="0" w:lineRule="atLeast"/>
              <w:ind w:left="720" w:hanging="720"/>
            </w:pPr>
            <w:r w:rsidRPr="004201B0">
              <w:rPr>
                <w:sz w:val="16"/>
                <w:szCs w:val="16"/>
              </w:rPr>
              <w:t>Civil Works Contract Package 1</w:t>
            </w:r>
          </w:p>
          <w:p w:rsidR="00315032" w:rsidRPr="004201B0" w:rsidRDefault="00315032" w:rsidP="00071F43">
            <w:pPr>
              <w:spacing w:line="0" w:lineRule="atLeast"/>
              <w:rPr>
                <w:rFonts w:ascii="Courier New" w:hAnsi="Courier New"/>
                <w:b/>
                <w:i/>
                <w:sz w:val="16"/>
                <w:szCs w:val="16"/>
              </w:rPr>
            </w:pPr>
            <w:r w:rsidRPr="004201B0">
              <w:rPr>
                <w:sz w:val="16"/>
                <w:szCs w:val="16"/>
              </w:rPr>
              <w:t>(KM000+000 - KM008+000)</w:t>
            </w:r>
          </w:p>
        </w:tc>
        <w:tc>
          <w:tcPr>
            <w:tcW w:w="944"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71.43</w:t>
            </w:r>
          </w:p>
        </w:tc>
        <w:tc>
          <w:tcPr>
            <w:tcW w:w="1126"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ICB</w:t>
            </w:r>
          </w:p>
        </w:tc>
        <w:tc>
          <w:tcPr>
            <w:tcW w:w="995"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unit price</w:t>
            </w:r>
          </w:p>
        </w:tc>
        <w:tc>
          <w:tcPr>
            <w:tcW w:w="1064"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36</w:t>
            </w:r>
          </w:p>
        </w:tc>
        <w:tc>
          <w:tcPr>
            <w:tcW w:w="1855" w:type="dxa"/>
            <w:shd w:val="clear" w:color="auto" w:fill="auto"/>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20/12/2012-20/02/2013</w:t>
            </w:r>
          </w:p>
        </w:tc>
        <w:tc>
          <w:tcPr>
            <w:tcW w:w="1468" w:type="dxa"/>
            <w:shd w:val="clear" w:color="auto" w:fill="auto"/>
            <w:vAlign w:val="center"/>
          </w:tcPr>
          <w:p w:rsidR="00315032" w:rsidRPr="004201B0" w:rsidRDefault="00315032" w:rsidP="00677325">
            <w:pPr>
              <w:jc w:val="center"/>
              <w:rPr>
                <w:sz w:val="16"/>
                <w:szCs w:val="16"/>
              </w:rPr>
            </w:pPr>
            <w:r w:rsidRPr="004201B0">
              <w:rPr>
                <w:sz w:val="16"/>
                <w:szCs w:val="16"/>
              </w:rPr>
              <w:t>9/9/2013</w:t>
            </w:r>
          </w:p>
        </w:tc>
        <w:tc>
          <w:tcPr>
            <w:tcW w:w="900" w:type="dxa"/>
            <w:shd w:val="clear" w:color="auto" w:fill="auto"/>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Yes</w:t>
            </w:r>
          </w:p>
        </w:tc>
        <w:tc>
          <w:tcPr>
            <w:tcW w:w="756" w:type="dxa"/>
            <w:shd w:val="clear" w:color="auto" w:fill="auto"/>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Yes</w:t>
            </w:r>
          </w:p>
        </w:tc>
        <w:tc>
          <w:tcPr>
            <w:tcW w:w="823" w:type="dxa"/>
            <w:shd w:val="clear" w:color="auto" w:fill="auto"/>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JICA</w:t>
            </w:r>
          </w:p>
        </w:tc>
      </w:tr>
      <w:tr w:rsidR="00315032" w:rsidRPr="004201B0" w:rsidTr="00677325">
        <w:trPr>
          <w:jc w:val="center"/>
        </w:trPr>
        <w:tc>
          <w:tcPr>
            <w:tcW w:w="872"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2</w:t>
            </w:r>
          </w:p>
        </w:tc>
        <w:tc>
          <w:tcPr>
            <w:tcW w:w="3020" w:type="dxa"/>
          </w:tcPr>
          <w:p w:rsidR="00315032" w:rsidRPr="004201B0" w:rsidRDefault="00315032" w:rsidP="00071F43">
            <w:pPr>
              <w:spacing w:line="0" w:lineRule="atLeast"/>
              <w:ind w:left="720" w:hanging="720"/>
            </w:pPr>
            <w:r w:rsidRPr="004201B0">
              <w:rPr>
                <w:sz w:val="16"/>
                <w:szCs w:val="16"/>
              </w:rPr>
              <w:t>Civil Works Contract Package 2</w:t>
            </w:r>
          </w:p>
          <w:p w:rsidR="00315032" w:rsidRPr="004201B0" w:rsidRDefault="00315032" w:rsidP="00071F43">
            <w:pPr>
              <w:spacing w:line="0" w:lineRule="atLeast"/>
              <w:rPr>
                <w:rFonts w:ascii="Courier New" w:hAnsi="Courier New"/>
                <w:b/>
                <w:i/>
                <w:sz w:val="16"/>
                <w:szCs w:val="16"/>
              </w:rPr>
            </w:pPr>
            <w:r w:rsidRPr="004201B0">
              <w:rPr>
                <w:sz w:val="16"/>
                <w:szCs w:val="16"/>
              </w:rPr>
              <w:t>(KM008+000 - KM016+880)</w:t>
            </w:r>
          </w:p>
        </w:tc>
        <w:tc>
          <w:tcPr>
            <w:tcW w:w="944"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72.69</w:t>
            </w:r>
          </w:p>
        </w:tc>
        <w:tc>
          <w:tcPr>
            <w:tcW w:w="1126"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ICB</w:t>
            </w:r>
          </w:p>
        </w:tc>
        <w:tc>
          <w:tcPr>
            <w:tcW w:w="995"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unit price</w:t>
            </w:r>
          </w:p>
        </w:tc>
        <w:tc>
          <w:tcPr>
            <w:tcW w:w="1064"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36</w:t>
            </w:r>
          </w:p>
        </w:tc>
        <w:tc>
          <w:tcPr>
            <w:tcW w:w="1855" w:type="dxa"/>
            <w:shd w:val="clear" w:color="auto" w:fill="auto"/>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20/12/2012-20/02/2013</w:t>
            </w:r>
          </w:p>
        </w:tc>
        <w:tc>
          <w:tcPr>
            <w:tcW w:w="1468" w:type="dxa"/>
            <w:shd w:val="clear" w:color="auto" w:fill="auto"/>
            <w:vAlign w:val="center"/>
          </w:tcPr>
          <w:p w:rsidR="00315032" w:rsidRPr="004201B0" w:rsidRDefault="00315032" w:rsidP="00677325">
            <w:pPr>
              <w:jc w:val="center"/>
              <w:rPr>
                <w:sz w:val="16"/>
                <w:szCs w:val="16"/>
              </w:rPr>
            </w:pPr>
            <w:r w:rsidRPr="004201B0">
              <w:rPr>
                <w:sz w:val="16"/>
                <w:szCs w:val="16"/>
              </w:rPr>
              <w:t>30/8/2013</w:t>
            </w:r>
          </w:p>
        </w:tc>
        <w:tc>
          <w:tcPr>
            <w:tcW w:w="900" w:type="dxa"/>
            <w:shd w:val="clear" w:color="auto" w:fill="auto"/>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Yes</w:t>
            </w:r>
          </w:p>
        </w:tc>
        <w:tc>
          <w:tcPr>
            <w:tcW w:w="756" w:type="dxa"/>
            <w:shd w:val="clear" w:color="auto" w:fill="auto"/>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Yes</w:t>
            </w:r>
          </w:p>
        </w:tc>
        <w:tc>
          <w:tcPr>
            <w:tcW w:w="823" w:type="dxa"/>
            <w:shd w:val="clear" w:color="auto" w:fill="auto"/>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JICA</w:t>
            </w:r>
          </w:p>
        </w:tc>
      </w:tr>
      <w:tr w:rsidR="00315032" w:rsidRPr="004201B0" w:rsidTr="00677325">
        <w:trPr>
          <w:jc w:val="center"/>
        </w:trPr>
        <w:tc>
          <w:tcPr>
            <w:tcW w:w="872"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3</w:t>
            </w:r>
          </w:p>
        </w:tc>
        <w:tc>
          <w:tcPr>
            <w:tcW w:w="3020" w:type="dxa"/>
          </w:tcPr>
          <w:p w:rsidR="00315032" w:rsidRPr="004201B0" w:rsidRDefault="00315032" w:rsidP="00071F43">
            <w:pPr>
              <w:spacing w:line="0" w:lineRule="atLeast"/>
              <w:ind w:left="720" w:hanging="720"/>
            </w:pPr>
            <w:r w:rsidRPr="004201B0">
              <w:rPr>
                <w:sz w:val="16"/>
                <w:szCs w:val="16"/>
              </w:rPr>
              <w:t>Civil Works Contract Package 3A</w:t>
            </w:r>
          </w:p>
          <w:p w:rsidR="00315032" w:rsidRPr="004201B0" w:rsidRDefault="00315032" w:rsidP="00071F43">
            <w:pPr>
              <w:spacing w:line="0" w:lineRule="atLeast"/>
              <w:rPr>
                <w:rFonts w:ascii="Courier New" w:hAnsi="Courier New"/>
                <w:b/>
                <w:i/>
                <w:sz w:val="16"/>
                <w:szCs w:val="16"/>
              </w:rPr>
            </w:pPr>
            <w:r w:rsidRPr="004201B0">
              <w:rPr>
                <w:sz w:val="16"/>
                <w:szCs w:val="16"/>
              </w:rPr>
              <w:t>(KM016+880 - KM018+100)</w:t>
            </w:r>
          </w:p>
        </w:tc>
        <w:tc>
          <w:tcPr>
            <w:tcW w:w="944"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42.68</w:t>
            </w:r>
          </w:p>
        </w:tc>
        <w:tc>
          <w:tcPr>
            <w:tcW w:w="1126"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ICB</w:t>
            </w:r>
          </w:p>
        </w:tc>
        <w:tc>
          <w:tcPr>
            <w:tcW w:w="995"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unit price</w:t>
            </w:r>
          </w:p>
        </w:tc>
        <w:tc>
          <w:tcPr>
            <w:tcW w:w="1064"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36</w:t>
            </w:r>
          </w:p>
        </w:tc>
        <w:tc>
          <w:tcPr>
            <w:tcW w:w="1855" w:type="dxa"/>
            <w:shd w:val="clear" w:color="auto" w:fill="auto"/>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15/8/2012-10/10/2012</w:t>
            </w:r>
          </w:p>
        </w:tc>
        <w:tc>
          <w:tcPr>
            <w:tcW w:w="1468" w:type="dxa"/>
            <w:shd w:val="clear" w:color="auto" w:fill="auto"/>
            <w:vAlign w:val="center"/>
          </w:tcPr>
          <w:p w:rsidR="00315032" w:rsidRPr="004201B0" w:rsidRDefault="00677325" w:rsidP="00677325">
            <w:pPr>
              <w:spacing w:line="0" w:lineRule="atLeast"/>
              <w:ind w:left="720" w:hanging="720"/>
              <w:jc w:val="center"/>
              <w:rPr>
                <w:rFonts w:ascii="Courier New" w:eastAsiaTheme="minorEastAsia" w:hAnsi="Courier New"/>
                <w:b/>
                <w:sz w:val="16"/>
                <w:szCs w:val="16"/>
              </w:rPr>
            </w:pPr>
            <w:r w:rsidRPr="004201B0">
              <w:rPr>
                <w:rFonts w:eastAsiaTheme="minorEastAsia" w:hint="eastAsia"/>
                <w:sz w:val="16"/>
                <w:szCs w:val="16"/>
              </w:rPr>
              <w:t>16/1/2013</w:t>
            </w:r>
          </w:p>
        </w:tc>
        <w:tc>
          <w:tcPr>
            <w:tcW w:w="900" w:type="dxa"/>
            <w:shd w:val="clear" w:color="auto" w:fill="auto"/>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Yes</w:t>
            </w:r>
          </w:p>
        </w:tc>
        <w:tc>
          <w:tcPr>
            <w:tcW w:w="756" w:type="dxa"/>
            <w:shd w:val="clear" w:color="auto" w:fill="auto"/>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Yes</w:t>
            </w:r>
          </w:p>
        </w:tc>
        <w:tc>
          <w:tcPr>
            <w:tcW w:w="823" w:type="dxa"/>
            <w:shd w:val="clear" w:color="auto" w:fill="auto"/>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JICA</w:t>
            </w:r>
          </w:p>
        </w:tc>
      </w:tr>
      <w:tr w:rsidR="00315032" w:rsidRPr="004201B0" w:rsidTr="00677325">
        <w:trPr>
          <w:jc w:val="center"/>
        </w:trPr>
        <w:tc>
          <w:tcPr>
            <w:tcW w:w="872"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4</w:t>
            </w:r>
          </w:p>
        </w:tc>
        <w:tc>
          <w:tcPr>
            <w:tcW w:w="3020" w:type="dxa"/>
          </w:tcPr>
          <w:p w:rsidR="00315032" w:rsidRPr="004201B0" w:rsidRDefault="00315032" w:rsidP="00071F43">
            <w:pPr>
              <w:spacing w:line="0" w:lineRule="atLeast"/>
              <w:ind w:left="720" w:hanging="720"/>
            </w:pPr>
            <w:r w:rsidRPr="004201B0">
              <w:rPr>
                <w:sz w:val="16"/>
                <w:szCs w:val="16"/>
              </w:rPr>
              <w:t>Civil Works Contract Package 3B</w:t>
            </w:r>
          </w:p>
          <w:p w:rsidR="00315032" w:rsidRPr="004201B0" w:rsidRDefault="00315032" w:rsidP="00071F43">
            <w:pPr>
              <w:spacing w:line="0" w:lineRule="atLeast"/>
              <w:rPr>
                <w:rFonts w:ascii="Courier New" w:hAnsi="Courier New"/>
                <w:b/>
                <w:i/>
                <w:sz w:val="16"/>
                <w:szCs w:val="16"/>
              </w:rPr>
            </w:pPr>
            <w:r w:rsidRPr="004201B0">
              <w:rPr>
                <w:sz w:val="16"/>
                <w:szCs w:val="16"/>
              </w:rPr>
              <w:t>(KM018+100 - KM021+500)</w:t>
            </w:r>
          </w:p>
        </w:tc>
        <w:tc>
          <w:tcPr>
            <w:tcW w:w="944"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38.65</w:t>
            </w:r>
          </w:p>
        </w:tc>
        <w:tc>
          <w:tcPr>
            <w:tcW w:w="1126"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ICB</w:t>
            </w:r>
          </w:p>
        </w:tc>
        <w:tc>
          <w:tcPr>
            <w:tcW w:w="995"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unit price</w:t>
            </w:r>
          </w:p>
        </w:tc>
        <w:tc>
          <w:tcPr>
            <w:tcW w:w="1064"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36</w:t>
            </w:r>
          </w:p>
        </w:tc>
        <w:tc>
          <w:tcPr>
            <w:tcW w:w="1855" w:type="dxa"/>
            <w:shd w:val="clear" w:color="auto" w:fill="auto"/>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20/12/2012-20/02/2013</w:t>
            </w:r>
          </w:p>
        </w:tc>
        <w:tc>
          <w:tcPr>
            <w:tcW w:w="1468" w:type="dxa"/>
            <w:shd w:val="clear" w:color="auto" w:fill="auto"/>
            <w:vAlign w:val="center"/>
          </w:tcPr>
          <w:p w:rsidR="00315032" w:rsidRPr="004201B0" w:rsidRDefault="00315032" w:rsidP="00677325">
            <w:pPr>
              <w:jc w:val="center"/>
              <w:rPr>
                <w:sz w:val="16"/>
                <w:szCs w:val="16"/>
              </w:rPr>
            </w:pPr>
            <w:r w:rsidRPr="004201B0">
              <w:rPr>
                <w:sz w:val="16"/>
                <w:szCs w:val="16"/>
              </w:rPr>
              <w:t>26/7/2013</w:t>
            </w:r>
          </w:p>
        </w:tc>
        <w:tc>
          <w:tcPr>
            <w:tcW w:w="900" w:type="dxa"/>
            <w:shd w:val="clear" w:color="auto" w:fill="auto"/>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Yes</w:t>
            </w:r>
          </w:p>
        </w:tc>
        <w:tc>
          <w:tcPr>
            <w:tcW w:w="756" w:type="dxa"/>
            <w:shd w:val="clear" w:color="auto" w:fill="auto"/>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Yes</w:t>
            </w:r>
          </w:p>
        </w:tc>
        <w:tc>
          <w:tcPr>
            <w:tcW w:w="823" w:type="dxa"/>
            <w:shd w:val="clear" w:color="auto" w:fill="auto"/>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JICA</w:t>
            </w:r>
          </w:p>
        </w:tc>
      </w:tr>
      <w:tr w:rsidR="00315032" w:rsidRPr="004201B0" w:rsidTr="00677325">
        <w:trPr>
          <w:jc w:val="center"/>
        </w:trPr>
        <w:tc>
          <w:tcPr>
            <w:tcW w:w="872"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5</w:t>
            </w:r>
          </w:p>
        </w:tc>
        <w:tc>
          <w:tcPr>
            <w:tcW w:w="3020" w:type="dxa"/>
          </w:tcPr>
          <w:p w:rsidR="00315032" w:rsidRPr="004201B0" w:rsidRDefault="00315032" w:rsidP="00071F43">
            <w:pPr>
              <w:spacing w:line="0" w:lineRule="atLeast"/>
              <w:ind w:left="720" w:hanging="720"/>
            </w:pPr>
            <w:r w:rsidRPr="004201B0">
              <w:rPr>
                <w:sz w:val="16"/>
                <w:szCs w:val="16"/>
              </w:rPr>
              <w:t>Civil Works Contract Package 4</w:t>
            </w:r>
          </w:p>
          <w:p w:rsidR="00315032" w:rsidRPr="004201B0" w:rsidRDefault="00315032" w:rsidP="00071F43">
            <w:pPr>
              <w:spacing w:line="0" w:lineRule="atLeast"/>
              <w:rPr>
                <w:rFonts w:ascii="Courier New" w:hAnsi="Courier New"/>
                <w:b/>
                <w:i/>
                <w:sz w:val="16"/>
                <w:szCs w:val="16"/>
              </w:rPr>
            </w:pPr>
            <w:r w:rsidRPr="004201B0">
              <w:rPr>
                <w:sz w:val="16"/>
                <w:szCs w:val="16"/>
              </w:rPr>
              <w:t>(KM021+500 - KM032+600)</w:t>
            </w:r>
          </w:p>
        </w:tc>
        <w:tc>
          <w:tcPr>
            <w:tcW w:w="944"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70.36</w:t>
            </w:r>
          </w:p>
        </w:tc>
        <w:tc>
          <w:tcPr>
            <w:tcW w:w="1126"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ICB</w:t>
            </w:r>
          </w:p>
        </w:tc>
        <w:tc>
          <w:tcPr>
            <w:tcW w:w="995"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unit price</w:t>
            </w:r>
          </w:p>
        </w:tc>
        <w:tc>
          <w:tcPr>
            <w:tcW w:w="1064"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36</w:t>
            </w:r>
          </w:p>
        </w:tc>
        <w:tc>
          <w:tcPr>
            <w:tcW w:w="1855" w:type="dxa"/>
            <w:shd w:val="clear" w:color="auto" w:fill="auto"/>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04/3/2013-3/5/2013</w:t>
            </w:r>
          </w:p>
        </w:tc>
        <w:tc>
          <w:tcPr>
            <w:tcW w:w="1468" w:type="dxa"/>
            <w:shd w:val="clear" w:color="auto" w:fill="auto"/>
            <w:vAlign w:val="center"/>
          </w:tcPr>
          <w:p w:rsidR="00315032" w:rsidRPr="004201B0" w:rsidRDefault="00677325" w:rsidP="00677325">
            <w:pPr>
              <w:jc w:val="center"/>
              <w:rPr>
                <w:rFonts w:eastAsiaTheme="minorEastAsia"/>
              </w:rPr>
            </w:pPr>
            <w:r w:rsidRPr="004201B0">
              <w:rPr>
                <w:rFonts w:eastAsiaTheme="minorEastAsia" w:hint="eastAsia"/>
                <w:sz w:val="16"/>
                <w:szCs w:val="16"/>
              </w:rPr>
              <w:t>16/9/2013</w:t>
            </w:r>
          </w:p>
        </w:tc>
        <w:tc>
          <w:tcPr>
            <w:tcW w:w="900" w:type="dxa"/>
            <w:shd w:val="clear" w:color="auto" w:fill="auto"/>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Yes</w:t>
            </w:r>
          </w:p>
        </w:tc>
        <w:tc>
          <w:tcPr>
            <w:tcW w:w="756" w:type="dxa"/>
            <w:shd w:val="clear" w:color="auto" w:fill="auto"/>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Yes</w:t>
            </w:r>
          </w:p>
        </w:tc>
        <w:tc>
          <w:tcPr>
            <w:tcW w:w="823" w:type="dxa"/>
            <w:shd w:val="clear" w:color="auto" w:fill="auto"/>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JICA</w:t>
            </w:r>
          </w:p>
        </w:tc>
      </w:tr>
      <w:tr w:rsidR="00315032" w:rsidRPr="004201B0" w:rsidTr="00677325">
        <w:trPr>
          <w:jc w:val="center"/>
        </w:trPr>
        <w:tc>
          <w:tcPr>
            <w:tcW w:w="872"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6</w:t>
            </w:r>
          </w:p>
        </w:tc>
        <w:tc>
          <w:tcPr>
            <w:tcW w:w="3020" w:type="dxa"/>
          </w:tcPr>
          <w:p w:rsidR="00315032" w:rsidRPr="004201B0" w:rsidRDefault="00315032" w:rsidP="00071F43">
            <w:pPr>
              <w:spacing w:line="0" w:lineRule="atLeast"/>
              <w:ind w:left="720" w:hanging="720"/>
            </w:pPr>
            <w:r w:rsidRPr="004201B0">
              <w:rPr>
                <w:sz w:val="16"/>
                <w:szCs w:val="16"/>
              </w:rPr>
              <w:t>Civil Works Contract Package 5</w:t>
            </w:r>
          </w:p>
          <w:p w:rsidR="00315032" w:rsidRPr="004201B0" w:rsidRDefault="00315032" w:rsidP="00071F43">
            <w:pPr>
              <w:spacing w:line="0" w:lineRule="atLeast"/>
              <w:rPr>
                <w:rFonts w:ascii="Courier New" w:hAnsi="Courier New"/>
                <w:b/>
                <w:i/>
                <w:sz w:val="16"/>
                <w:szCs w:val="16"/>
              </w:rPr>
            </w:pPr>
            <w:r w:rsidRPr="004201B0">
              <w:rPr>
                <w:sz w:val="16"/>
                <w:szCs w:val="16"/>
              </w:rPr>
              <w:t>(KM032+600 - KM042+000)</w:t>
            </w:r>
          </w:p>
        </w:tc>
        <w:tc>
          <w:tcPr>
            <w:tcW w:w="944"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61.28</w:t>
            </w:r>
          </w:p>
        </w:tc>
        <w:tc>
          <w:tcPr>
            <w:tcW w:w="1126"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ICB</w:t>
            </w:r>
          </w:p>
        </w:tc>
        <w:tc>
          <w:tcPr>
            <w:tcW w:w="995"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unit price</w:t>
            </w:r>
          </w:p>
        </w:tc>
        <w:tc>
          <w:tcPr>
            <w:tcW w:w="1064"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36</w:t>
            </w:r>
          </w:p>
        </w:tc>
        <w:tc>
          <w:tcPr>
            <w:tcW w:w="1855" w:type="dxa"/>
            <w:shd w:val="clear" w:color="auto" w:fill="auto"/>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04/3/2013-3/5/2013</w:t>
            </w:r>
          </w:p>
        </w:tc>
        <w:tc>
          <w:tcPr>
            <w:tcW w:w="1468" w:type="dxa"/>
            <w:shd w:val="clear" w:color="auto" w:fill="auto"/>
            <w:vAlign w:val="center"/>
          </w:tcPr>
          <w:p w:rsidR="00315032" w:rsidRPr="004201B0" w:rsidRDefault="00315032" w:rsidP="00677325">
            <w:pPr>
              <w:jc w:val="center"/>
              <w:rPr>
                <w:sz w:val="16"/>
                <w:szCs w:val="16"/>
              </w:rPr>
            </w:pPr>
            <w:r w:rsidRPr="004201B0">
              <w:rPr>
                <w:sz w:val="16"/>
                <w:szCs w:val="16"/>
              </w:rPr>
              <w:t>30/9/2013</w:t>
            </w:r>
          </w:p>
        </w:tc>
        <w:tc>
          <w:tcPr>
            <w:tcW w:w="900" w:type="dxa"/>
            <w:shd w:val="clear" w:color="auto" w:fill="auto"/>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Yes</w:t>
            </w:r>
          </w:p>
        </w:tc>
        <w:tc>
          <w:tcPr>
            <w:tcW w:w="756" w:type="dxa"/>
            <w:shd w:val="clear" w:color="auto" w:fill="auto"/>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Yes</w:t>
            </w:r>
          </w:p>
        </w:tc>
        <w:tc>
          <w:tcPr>
            <w:tcW w:w="823" w:type="dxa"/>
            <w:shd w:val="clear" w:color="auto" w:fill="auto"/>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JICA</w:t>
            </w:r>
          </w:p>
        </w:tc>
      </w:tr>
      <w:tr w:rsidR="00315032" w:rsidRPr="004201B0" w:rsidTr="00677325">
        <w:trPr>
          <w:jc w:val="center"/>
        </w:trPr>
        <w:tc>
          <w:tcPr>
            <w:tcW w:w="872"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7</w:t>
            </w:r>
          </w:p>
        </w:tc>
        <w:tc>
          <w:tcPr>
            <w:tcW w:w="3020" w:type="dxa"/>
          </w:tcPr>
          <w:p w:rsidR="00315032" w:rsidRPr="004201B0" w:rsidRDefault="00315032" w:rsidP="00071F43">
            <w:pPr>
              <w:spacing w:line="0" w:lineRule="atLeast"/>
              <w:ind w:left="720" w:hanging="720"/>
            </w:pPr>
            <w:r w:rsidRPr="004201B0">
              <w:rPr>
                <w:sz w:val="16"/>
                <w:szCs w:val="16"/>
              </w:rPr>
              <w:t>Civil Works Contract Package 6</w:t>
            </w:r>
          </w:p>
          <w:p w:rsidR="00315032" w:rsidRPr="004201B0" w:rsidRDefault="00315032" w:rsidP="00071F43">
            <w:pPr>
              <w:spacing w:line="0" w:lineRule="atLeast"/>
              <w:rPr>
                <w:rFonts w:ascii="Courier New" w:hAnsi="Courier New"/>
                <w:b/>
                <w:i/>
                <w:sz w:val="16"/>
                <w:szCs w:val="16"/>
              </w:rPr>
            </w:pPr>
            <w:r w:rsidRPr="004201B0">
              <w:rPr>
                <w:sz w:val="16"/>
                <w:szCs w:val="16"/>
              </w:rPr>
              <w:t>(KM042+000 - KM052+000)</w:t>
            </w:r>
          </w:p>
        </w:tc>
        <w:tc>
          <w:tcPr>
            <w:tcW w:w="944"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63.86</w:t>
            </w:r>
          </w:p>
        </w:tc>
        <w:tc>
          <w:tcPr>
            <w:tcW w:w="1126"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ICB</w:t>
            </w:r>
          </w:p>
        </w:tc>
        <w:tc>
          <w:tcPr>
            <w:tcW w:w="995"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unit price</w:t>
            </w:r>
          </w:p>
        </w:tc>
        <w:tc>
          <w:tcPr>
            <w:tcW w:w="1064"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36</w:t>
            </w:r>
          </w:p>
        </w:tc>
        <w:tc>
          <w:tcPr>
            <w:tcW w:w="1855" w:type="dxa"/>
            <w:shd w:val="clear" w:color="auto" w:fill="auto"/>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04/3/2013-3/5/2013</w:t>
            </w:r>
          </w:p>
        </w:tc>
        <w:tc>
          <w:tcPr>
            <w:tcW w:w="1468" w:type="dxa"/>
            <w:shd w:val="clear" w:color="auto" w:fill="auto"/>
            <w:vAlign w:val="center"/>
          </w:tcPr>
          <w:p w:rsidR="00315032" w:rsidRPr="004201B0" w:rsidRDefault="00315032" w:rsidP="00677325">
            <w:pPr>
              <w:jc w:val="center"/>
              <w:rPr>
                <w:sz w:val="16"/>
                <w:szCs w:val="16"/>
              </w:rPr>
            </w:pPr>
            <w:r w:rsidRPr="004201B0">
              <w:rPr>
                <w:sz w:val="16"/>
                <w:szCs w:val="16"/>
              </w:rPr>
              <w:t>30/9/2013</w:t>
            </w:r>
          </w:p>
        </w:tc>
        <w:tc>
          <w:tcPr>
            <w:tcW w:w="900" w:type="dxa"/>
            <w:shd w:val="clear" w:color="auto" w:fill="auto"/>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Yes</w:t>
            </w:r>
          </w:p>
        </w:tc>
        <w:tc>
          <w:tcPr>
            <w:tcW w:w="756" w:type="dxa"/>
            <w:shd w:val="clear" w:color="auto" w:fill="auto"/>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Yes</w:t>
            </w:r>
          </w:p>
        </w:tc>
        <w:tc>
          <w:tcPr>
            <w:tcW w:w="823" w:type="dxa"/>
            <w:shd w:val="clear" w:color="auto" w:fill="auto"/>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JICA</w:t>
            </w:r>
          </w:p>
        </w:tc>
      </w:tr>
      <w:tr w:rsidR="00315032" w:rsidRPr="004201B0" w:rsidTr="00677325">
        <w:trPr>
          <w:jc w:val="center"/>
        </w:trPr>
        <w:tc>
          <w:tcPr>
            <w:tcW w:w="872"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8</w:t>
            </w:r>
          </w:p>
        </w:tc>
        <w:tc>
          <w:tcPr>
            <w:tcW w:w="3020" w:type="dxa"/>
          </w:tcPr>
          <w:p w:rsidR="00315032" w:rsidRPr="004201B0" w:rsidRDefault="00315032" w:rsidP="00071F43">
            <w:pPr>
              <w:spacing w:line="0" w:lineRule="atLeast"/>
              <w:ind w:left="720" w:hanging="720"/>
            </w:pPr>
            <w:r w:rsidRPr="004201B0">
              <w:rPr>
                <w:sz w:val="16"/>
                <w:szCs w:val="16"/>
              </w:rPr>
              <w:t>Civil Works Contract Package 7</w:t>
            </w:r>
          </w:p>
          <w:p w:rsidR="00315032" w:rsidRPr="004201B0" w:rsidRDefault="00315032" w:rsidP="00071F43">
            <w:pPr>
              <w:spacing w:line="0" w:lineRule="atLeast"/>
              <w:rPr>
                <w:rFonts w:ascii="Courier New" w:hAnsi="Courier New"/>
                <w:b/>
                <w:i/>
                <w:sz w:val="16"/>
                <w:szCs w:val="16"/>
              </w:rPr>
            </w:pPr>
            <w:r w:rsidRPr="004201B0">
              <w:rPr>
                <w:sz w:val="16"/>
                <w:szCs w:val="16"/>
              </w:rPr>
              <w:t>(KM052+000 - KM065+000)</w:t>
            </w:r>
          </w:p>
        </w:tc>
        <w:tc>
          <w:tcPr>
            <w:tcW w:w="944"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84.61</w:t>
            </w:r>
          </w:p>
        </w:tc>
        <w:tc>
          <w:tcPr>
            <w:tcW w:w="1126"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ICB</w:t>
            </w:r>
          </w:p>
        </w:tc>
        <w:tc>
          <w:tcPr>
            <w:tcW w:w="995"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unit price</w:t>
            </w:r>
          </w:p>
        </w:tc>
        <w:tc>
          <w:tcPr>
            <w:tcW w:w="1064"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36</w:t>
            </w:r>
          </w:p>
        </w:tc>
        <w:tc>
          <w:tcPr>
            <w:tcW w:w="1855" w:type="dxa"/>
            <w:shd w:val="clear" w:color="auto" w:fill="auto"/>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04/3/2013-3/5/2013</w:t>
            </w:r>
          </w:p>
        </w:tc>
        <w:tc>
          <w:tcPr>
            <w:tcW w:w="1468" w:type="dxa"/>
            <w:shd w:val="clear" w:color="auto" w:fill="auto"/>
            <w:vAlign w:val="center"/>
          </w:tcPr>
          <w:p w:rsidR="00315032" w:rsidRPr="004201B0" w:rsidRDefault="00315032" w:rsidP="00677325">
            <w:pPr>
              <w:jc w:val="center"/>
              <w:rPr>
                <w:sz w:val="16"/>
                <w:szCs w:val="16"/>
              </w:rPr>
            </w:pPr>
            <w:r w:rsidRPr="004201B0">
              <w:rPr>
                <w:sz w:val="16"/>
                <w:szCs w:val="16"/>
              </w:rPr>
              <w:t>30/9/2013</w:t>
            </w:r>
          </w:p>
        </w:tc>
        <w:tc>
          <w:tcPr>
            <w:tcW w:w="900" w:type="dxa"/>
            <w:shd w:val="clear" w:color="auto" w:fill="auto"/>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Yes</w:t>
            </w:r>
          </w:p>
        </w:tc>
        <w:tc>
          <w:tcPr>
            <w:tcW w:w="756" w:type="dxa"/>
            <w:shd w:val="clear" w:color="auto" w:fill="auto"/>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Yes</w:t>
            </w:r>
          </w:p>
        </w:tc>
        <w:tc>
          <w:tcPr>
            <w:tcW w:w="823" w:type="dxa"/>
            <w:shd w:val="clear" w:color="auto" w:fill="auto"/>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JICA</w:t>
            </w:r>
          </w:p>
        </w:tc>
      </w:tr>
      <w:tr w:rsidR="00677325" w:rsidRPr="004201B0" w:rsidTr="00677325">
        <w:trPr>
          <w:jc w:val="center"/>
        </w:trPr>
        <w:tc>
          <w:tcPr>
            <w:tcW w:w="872" w:type="dxa"/>
            <w:vAlign w:val="center"/>
          </w:tcPr>
          <w:p w:rsidR="00677325" w:rsidRPr="004201B0" w:rsidRDefault="00677325" w:rsidP="00071F43">
            <w:pPr>
              <w:spacing w:line="0" w:lineRule="atLeast"/>
              <w:ind w:left="720" w:hanging="720"/>
              <w:jc w:val="center"/>
              <w:rPr>
                <w:rFonts w:ascii="Courier New" w:hAnsi="Courier New"/>
                <w:b/>
                <w:i/>
                <w:sz w:val="16"/>
                <w:szCs w:val="16"/>
              </w:rPr>
            </w:pPr>
            <w:r w:rsidRPr="004201B0">
              <w:rPr>
                <w:sz w:val="16"/>
                <w:szCs w:val="16"/>
              </w:rPr>
              <w:t>9</w:t>
            </w:r>
          </w:p>
        </w:tc>
        <w:tc>
          <w:tcPr>
            <w:tcW w:w="3020" w:type="dxa"/>
          </w:tcPr>
          <w:p w:rsidR="00677325" w:rsidRPr="004201B0" w:rsidRDefault="00677325" w:rsidP="00071F43">
            <w:pPr>
              <w:spacing w:line="0" w:lineRule="atLeast"/>
              <w:ind w:left="720" w:hanging="720"/>
            </w:pPr>
            <w:r w:rsidRPr="004201B0">
              <w:rPr>
                <w:sz w:val="16"/>
                <w:szCs w:val="16"/>
              </w:rPr>
              <w:t>Civil Works Contract Package A1</w:t>
            </w:r>
          </w:p>
          <w:p w:rsidR="00677325" w:rsidRPr="004201B0" w:rsidRDefault="00677325" w:rsidP="00071F43">
            <w:pPr>
              <w:spacing w:line="0" w:lineRule="atLeast"/>
              <w:rPr>
                <w:rFonts w:ascii="Courier New" w:hAnsi="Courier New"/>
                <w:b/>
                <w:i/>
                <w:sz w:val="16"/>
                <w:szCs w:val="16"/>
              </w:rPr>
            </w:pPr>
            <w:r w:rsidRPr="004201B0">
              <w:rPr>
                <w:sz w:val="16"/>
                <w:szCs w:val="16"/>
              </w:rPr>
              <w:t>(KM065+000 - KM081+150)</w:t>
            </w:r>
          </w:p>
        </w:tc>
        <w:tc>
          <w:tcPr>
            <w:tcW w:w="944" w:type="dxa"/>
            <w:vAlign w:val="center"/>
          </w:tcPr>
          <w:p w:rsidR="00677325" w:rsidRPr="004201B0" w:rsidRDefault="00677325" w:rsidP="00071F43">
            <w:pPr>
              <w:spacing w:line="0" w:lineRule="atLeast"/>
              <w:ind w:left="720" w:hanging="720"/>
              <w:jc w:val="center"/>
              <w:rPr>
                <w:rFonts w:ascii="Courier New" w:hAnsi="Courier New"/>
                <w:b/>
                <w:i/>
                <w:sz w:val="16"/>
                <w:szCs w:val="16"/>
              </w:rPr>
            </w:pPr>
            <w:r w:rsidRPr="004201B0">
              <w:rPr>
                <w:sz w:val="16"/>
                <w:szCs w:val="16"/>
              </w:rPr>
              <w:t>84.54</w:t>
            </w:r>
          </w:p>
        </w:tc>
        <w:tc>
          <w:tcPr>
            <w:tcW w:w="1126" w:type="dxa"/>
          </w:tcPr>
          <w:p w:rsidR="00677325" w:rsidRPr="004201B0" w:rsidRDefault="00677325" w:rsidP="00071F43">
            <w:pPr>
              <w:spacing w:line="0" w:lineRule="atLeast"/>
              <w:ind w:left="720" w:hanging="720"/>
              <w:jc w:val="center"/>
              <w:rPr>
                <w:rFonts w:ascii="Courier New" w:hAnsi="Courier New"/>
                <w:b/>
                <w:i/>
                <w:sz w:val="16"/>
                <w:szCs w:val="16"/>
              </w:rPr>
            </w:pPr>
            <w:r w:rsidRPr="004201B0">
              <w:rPr>
                <w:sz w:val="16"/>
                <w:szCs w:val="16"/>
              </w:rPr>
              <w:t>ICB</w:t>
            </w:r>
          </w:p>
        </w:tc>
        <w:tc>
          <w:tcPr>
            <w:tcW w:w="995" w:type="dxa"/>
          </w:tcPr>
          <w:p w:rsidR="00677325" w:rsidRPr="004201B0" w:rsidRDefault="00677325" w:rsidP="00071F43">
            <w:pPr>
              <w:spacing w:line="0" w:lineRule="atLeast"/>
              <w:ind w:left="720" w:hanging="720"/>
              <w:jc w:val="center"/>
              <w:rPr>
                <w:rFonts w:ascii="Courier New" w:hAnsi="Courier New"/>
                <w:b/>
                <w:i/>
                <w:sz w:val="16"/>
                <w:szCs w:val="16"/>
              </w:rPr>
            </w:pPr>
            <w:r w:rsidRPr="004201B0">
              <w:rPr>
                <w:sz w:val="16"/>
                <w:szCs w:val="16"/>
              </w:rPr>
              <w:t>unit price</w:t>
            </w:r>
          </w:p>
        </w:tc>
        <w:tc>
          <w:tcPr>
            <w:tcW w:w="1064" w:type="dxa"/>
            <w:vAlign w:val="center"/>
          </w:tcPr>
          <w:p w:rsidR="00677325" w:rsidRPr="004201B0" w:rsidRDefault="00677325" w:rsidP="00071F43">
            <w:pPr>
              <w:spacing w:line="0" w:lineRule="atLeast"/>
              <w:ind w:left="720" w:hanging="720"/>
              <w:jc w:val="center"/>
              <w:rPr>
                <w:rFonts w:ascii="Courier New" w:hAnsi="Courier New"/>
                <w:b/>
                <w:i/>
                <w:sz w:val="16"/>
                <w:szCs w:val="16"/>
              </w:rPr>
            </w:pPr>
            <w:r w:rsidRPr="004201B0">
              <w:rPr>
                <w:sz w:val="16"/>
                <w:szCs w:val="16"/>
              </w:rPr>
              <w:t>36</w:t>
            </w:r>
          </w:p>
        </w:tc>
        <w:tc>
          <w:tcPr>
            <w:tcW w:w="1855" w:type="dxa"/>
            <w:shd w:val="clear" w:color="auto" w:fill="auto"/>
            <w:vAlign w:val="center"/>
          </w:tcPr>
          <w:p w:rsidR="00677325" w:rsidRPr="004201B0" w:rsidRDefault="00677325" w:rsidP="00071F43">
            <w:pPr>
              <w:spacing w:line="0" w:lineRule="atLeast"/>
              <w:ind w:left="720" w:hanging="720"/>
              <w:jc w:val="center"/>
              <w:rPr>
                <w:rFonts w:ascii="Courier New" w:hAnsi="Courier New"/>
                <w:b/>
                <w:i/>
                <w:sz w:val="16"/>
                <w:szCs w:val="16"/>
              </w:rPr>
            </w:pPr>
            <w:r w:rsidRPr="004201B0">
              <w:rPr>
                <w:sz w:val="16"/>
                <w:szCs w:val="16"/>
              </w:rPr>
              <w:t>15/3/2013-10/5/2013</w:t>
            </w:r>
          </w:p>
        </w:tc>
        <w:tc>
          <w:tcPr>
            <w:tcW w:w="1468" w:type="dxa"/>
            <w:vMerge w:val="restart"/>
            <w:shd w:val="clear" w:color="auto" w:fill="auto"/>
            <w:vAlign w:val="center"/>
          </w:tcPr>
          <w:p w:rsidR="00677325" w:rsidRPr="004201B0" w:rsidRDefault="00677325" w:rsidP="00677325">
            <w:pPr>
              <w:spacing w:line="0" w:lineRule="atLeast"/>
              <w:ind w:left="720" w:hanging="720"/>
              <w:jc w:val="center"/>
              <w:rPr>
                <w:rFonts w:ascii="Courier New" w:hAnsi="Courier New"/>
                <w:b/>
                <w:sz w:val="16"/>
                <w:szCs w:val="16"/>
              </w:rPr>
            </w:pPr>
            <w:r w:rsidRPr="004201B0">
              <w:rPr>
                <w:rFonts w:eastAsiaTheme="minorEastAsia" w:hint="eastAsia"/>
                <w:sz w:val="16"/>
                <w:szCs w:val="16"/>
              </w:rPr>
              <w:t>3/1/2014</w:t>
            </w:r>
          </w:p>
        </w:tc>
        <w:tc>
          <w:tcPr>
            <w:tcW w:w="900" w:type="dxa"/>
            <w:shd w:val="clear" w:color="auto" w:fill="auto"/>
            <w:vAlign w:val="center"/>
          </w:tcPr>
          <w:p w:rsidR="00677325" w:rsidRPr="004201B0" w:rsidRDefault="00677325" w:rsidP="00071F43">
            <w:pPr>
              <w:spacing w:line="0" w:lineRule="atLeast"/>
              <w:ind w:left="720" w:hanging="720"/>
              <w:jc w:val="center"/>
              <w:rPr>
                <w:rFonts w:ascii="Courier New" w:hAnsi="Courier New"/>
                <w:b/>
                <w:i/>
                <w:sz w:val="16"/>
                <w:szCs w:val="16"/>
              </w:rPr>
            </w:pPr>
            <w:r w:rsidRPr="004201B0">
              <w:rPr>
                <w:sz w:val="16"/>
                <w:szCs w:val="16"/>
              </w:rPr>
              <w:t>Yes</w:t>
            </w:r>
          </w:p>
        </w:tc>
        <w:tc>
          <w:tcPr>
            <w:tcW w:w="756" w:type="dxa"/>
            <w:shd w:val="clear" w:color="auto" w:fill="auto"/>
            <w:vAlign w:val="center"/>
          </w:tcPr>
          <w:p w:rsidR="00677325" w:rsidRPr="004201B0" w:rsidRDefault="00677325" w:rsidP="00071F43">
            <w:pPr>
              <w:spacing w:line="0" w:lineRule="atLeast"/>
              <w:ind w:left="720" w:hanging="720"/>
              <w:jc w:val="center"/>
              <w:rPr>
                <w:rFonts w:ascii="Courier New" w:hAnsi="Courier New"/>
                <w:b/>
                <w:i/>
                <w:sz w:val="16"/>
                <w:szCs w:val="16"/>
              </w:rPr>
            </w:pPr>
            <w:r w:rsidRPr="004201B0">
              <w:rPr>
                <w:sz w:val="16"/>
                <w:szCs w:val="16"/>
              </w:rPr>
              <w:t>Yes</w:t>
            </w:r>
          </w:p>
        </w:tc>
        <w:tc>
          <w:tcPr>
            <w:tcW w:w="823" w:type="dxa"/>
            <w:shd w:val="clear" w:color="auto" w:fill="auto"/>
            <w:vAlign w:val="center"/>
          </w:tcPr>
          <w:p w:rsidR="00677325" w:rsidRPr="004201B0" w:rsidRDefault="00677325" w:rsidP="00071F43">
            <w:pPr>
              <w:spacing w:line="0" w:lineRule="atLeast"/>
              <w:ind w:left="720" w:hanging="720"/>
              <w:jc w:val="center"/>
              <w:rPr>
                <w:rFonts w:ascii="Courier New" w:hAnsi="Courier New"/>
                <w:b/>
                <w:i/>
                <w:sz w:val="16"/>
                <w:szCs w:val="16"/>
                <w:lang w:val="vi-VN"/>
              </w:rPr>
            </w:pPr>
            <w:r w:rsidRPr="004201B0">
              <w:rPr>
                <w:sz w:val="16"/>
                <w:szCs w:val="16"/>
                <w:lang w:val="vi-VN"/>
              </w:rPr>
              <w:t>WB</w:t>
            </w:r>
          </w:p>
        </w:tc>
      </w:tr>
      <w:tr w:rsidR="00677325" w:rsidRPr="004201B0" w:rsidTr="00677325">
        <w:trPr>
          <w:jc w:val="center"/>
        </w:trPr>
        <w:tc>
          <w:tcPr>
            <w:tcW w:w="872" w:type="dxa"/>
            <w:vAlign w:val="center"/>
          </w:tcPr>
          <w:p w:rsidR="00677325" w:rsidRPr="004201B0" w:rsidRDefault="00677325" w:rsidP="00071F43">
            <w:pPr>
              <w:spacing w:line="0" w:lineRule="atLeast"/>
              <w:ind w:left="720" w:hanging="720"/>
              <w:jc w:val="center"/>
              <w:rPr>
                <w:rFonts w:ascii="Courier New" w:hAnsi="Courier New"/>
                <w:b/>
                <w:i/>
                <w:sz w:val="16"/>
                <w:szCs w:val="16"/>
              </w:rPr>
            </w:pPr>
            <w:r w:rsidRPr="004201B0">
              <w:rPr>
                <w:sz w:val="16"/>
                <w:szCs w:val="16"/>
              </w:rPr>
              <w:t>10</w:t>
            </w:r>
          </w:p>
        </w:tc>
        <w:tc>
          <w:tcPr>
            <w:tcW w:w="3020" w:type="dxa"/>
          </w:tcPr>
          <w:p w:rsidR="00677325" w:rsidRPr="004201B0" w:rsidRDefault="00677325" w:rsidP="00071F43">
            <w:pPr>
              <w:spacing w:line="0" w:lineRule="atLeast"/>
              <w:ind w:left="720" w:hanging="720"/>
            </w:pPr>
            <w:r w:rsidRPr="004201B0">
              <w:rPr>
                <w:sz w:val="16"/>
                <w:szCs w:val="16"/>
              </w:rPr>
              <w:t>Civil Works Contract Package A2</w:t>
            </w:r>
          </w:p>
          <w:p w:rsidR="00677325" w:rsidRPr="004201B0" w:rsidRDefault="00677325" w:rsidP="00071F43">
            <w:pPr>
              <w:spacing w:line="0" w:lineRule="atLeast"/>
              <w:rPr>
                <w:rFonts w:ascii="Courier New" w:hAnsi="Courier New"/>
                <w:b/>
                <w:i/>
                <w:sz w:val="16"/>
                <w:szCs w:val="16"/>
              </w:rPr>
            </w:pPr>
            <w:r w:rsidRPr="004201B0">
              <w:rPr>
                <w:sz w:val="16"/>
                <w:szCs w:val="16"/>
              </w:rPr>
              <w:t>(KM081+150 - KM099+500)</w:t>
            </w:r>
          </w:p>
        </w:tc>
        <w:tc>
          <w:tcPr>
            <w:tcW w:w="944" w:type="dxa"/>
            <w:vAlign w:val="center"/>
          </w:tcPr>
          <w:p w:rsidR="00677325" w:rsidRPr="004201B0" w:rsidRDefault="00677325" w:rsidP="00071F43">
            <w:pPr>
              <w:spacing w:line="0" w:lineRule="atLeast"/>
              <w:ind w:left="720" w:hanging="720"/>
              <w:jc w:val="center"/>
              <w:rPr>
                <w:rFonts w:ascii="Courier New" w:hAnsi="Courier New"/>
                <w:b/>
                <w:i/>
                <w:sz w:val="16"/>
                <w:szCs w:val="16"/>
              </w:rPr>
            </w:pPr>
            <w:r w:rsidRPr="004201B0">
              <w:rPr>
                <w:sz w:val="16"/>
                <w:szCs w:val="16"/>
              </w:rPr>
              <w:t>89.37</w:t>
            </w:r>
          </w:p>
        </w:tc>
        <w:tc>
          <w:tcPr>
            <w:tcW w:w="1126" w:type="dxa"/>
          </w:tcPr>
          <w:p w:rsidR="00677325" w:rsidRPr="004201B0" w:rsidRDefault="00677325" w:rsidP="00071F43">
            <w:pPr>
              <w:spacing w:line="0" w:lineRule="atLeast"/>
              <w:ind w:left="720" w:hanging="720"/>
              <w:jc w:val="center"/>
              <w:rPr>
                <w:rFonts w:ascii="Courier New" w:hAnsi="Courier New"/>
                <w:b/>
                <w:i/>
                <w:sz w:val="16"/>
                <w:szCs w:val="16"/>
              </w:rPr>
            </w:pPr>
            <w:r w:rsidRPr="004201B0">
              <w:rPr>
                <w:sz w:val="16"/>
                <w:szCs w:val="16"/>
              </w:rPr>
              <w:t>ICB</w:t>
            </w:r>
          </w:p>
        </w:tc>
        <w:tc>
          <w:tcPr>
            <w:tcW w:w="995" w:type="dxa"/>
          </w:tcPr>
          <w:p w:rsidR="00677325" w:rsidRPr="004201B0" w:rsidRDefault="00677325" w:rsidP="00071F43">
            <w:pPr>
              <w:spacing w:line="0" w:lineRule="atLeast"/>
              <w:ind w:left="720" w:hanging="720"/>
              <w:jc w:val="center"/>
              <w:rPr>
                <w:rFonts w:ascii="Courier New" w:hAnsi="Courier New"/>
                <w:b/>
                <w:i/>
                <w:sz w:val="16"/>
                <w:szCs w:val="16"/>
              </w:rPr>
            </w:pPr>
            <w:r w:rsidRPr="004201B0">
              <w:rPr>
                <w:sz w:val="16"/>
                <w:szCs w:val="16"/>
              </w:rPr>
              <w:t>unit price</w:t>
            </w:r>
          </w:p>
        </w:tc>
        <w:tc>
          <w:tcPr>
            <w:tcW w:w="1064" w:type="dxa"/>
            <w:vAlign w:val="center"/>
          </w:tcPr>
          <w:p w:rsidR="00677325" w:rsidRPr="004201B0" w:rsidRDefault="00677325" w:rsidP="00071F43">
            <w:pPr>
              <w:spacing w:line="0" w:lineRule="atLeast"/>
              <w:ind w:left="720" w:hanging="720"/>
              <w:jc w:val="center"/>
              <w:rPr>
                <w:rFonts w:ascii="Courier New" w:hAnsi="Courier New"/>
                <w:b/>
                <w:i/>
                <w:sz w:val="16"/>
                <w:szCs w:val="16"/>
              </w:rPr>
            </w:pPr>
            <w:r w:rsidRPr="004201B0">
              <w:rPr>
                <w:sz w:val="16"/>
                <w:szCs w:val="16"/>
              </w:rPr>
              <w:t>36</w:t>
            </w:r>
          </w:p>
        </w:tc>
        <w:tc>
          <w:tcPr>
            <w:tcW w:w="1855" w:type="dxa"/>
            <w:shd w:val="clear" w:color="auto" w:fill="auto"/>
            <w:vAlign w:val="center"/>
          </w:tcPr>
          <w:p w:rsidR="00677325" w:rsidRPr="004201B0" w:rsidRDefault="00677325" w:rsidP="00071F43">
            <w:pPr>
              <w:spacing w:line="0" w:lineRule="atLeast"/>
              <w:ind w:left="720" w:hanging="720"/>
              <w:jc w:val="center"/>
              <w:rPr>
                <w:rFonts w:ascii="Courier New" w:hAnsi="Courier New"/>
                <w:b/>
                <w:i/>
                <w:sz w:val="16"/>
                <w:szCs w:val="16"/>
              </w:rPr>
            </w:pPr>
            <w:r w:rsidRPr="004201B0">
              <w:rPr>
                <w:sz w:val="16"/>
                <w:szCs w:val="16"/>
              </w:rPr>
              <w:t>15/3/2013-10/5/2013</w:t>
            </w:r>
          </w:p>
        </w:tc>
        <w:tc>
          <w:tcPr>
            <w:tcW w:w="1468" w:type="dxa"/>
            <w:vMerge/>
            <w:shd w:val="clear" w:color="auto" w:fill="auto"/>
            <w:vAlign w:val="center"/>
          </w:tcPr>
          <w:p w:rsidR="00677325" w:rsidRPr="004201B0" w:rsidRDefault="00677325" w:rsidP="00677325">
            <w:pPr>
              <w:spacing w:line="0" w:lineRule="atLeast"/>
              <w:ind w:left="720" w:hanging="720"/>
              <w:jc w:val="center"/>
              <w:rPr>
                <w:rFonts w:ascii="Courier New" w:hAnsi="Courier New"/>
                <w:b/>
                <w:sz w:val="16"/>
                <w:szCs w:val="16"/>
              </w:rPr>
            </w:pPr>
          </w:p>
        </w:tc>
        <w:tc>
          <w:tcPr>
            <w:tcW w:w="900" w:type="dxa"/>
            <w:shd w:val="clear" w:color="auto" w:fill="auto"/>
            <w:vAlign w:val="center"/>
          </w:tcPr>
          <w:p w:rsidR="00677325" w:rsidRPr="004201B0" w:rsidRDefault="00677325" w:rsidP="00071F43">
            <w:pPr>
              <w:spacing w:line="0" w:lineRule="atLeast"/>
              <w:ind w:left="720" w:hanging="720"/>
              <w:jc w:val="center"/>
              <w:rPr>
                <w:rFonts w:ascii="Courier New" w:hAnsi="Courier New"/>
                <w:b/>
                <w:i/>
                <w:sz w:val="16"/>
                <w:szCs w:val="16"/>
              </w:rPr>
            </w:pPr>
            <w:r w:rsidRPr="004201B0">
              <w:rPr>
                <w:sz w:val="16"/>
                <w:szCs w:val="16"/>
              </w:rPr>
              <w:t>Yes</w:t>
            </w:r>
          </w:p>
        </w:tc>
        <w:tc>
          <w:tcPr>
            <w:tcW w:w="756" w:type="dxa"/>
            <w:shd w:val="clear" w:color="auto" w:fill="auto"/>
            <w:vAlign w:val="center"/>
          </w:tcPr>
          <w:p w:rsidR="00677325" w:rsidRPr="004201B0" w:rsidRDefault="00677325" w:rsidP="00071F43">
            <w:pPr>
              <w:spacing w:line="0" w:lineRule="atLeast"/>
              <w:ind w:left="720" w:hanging="720"/>
              <w:jc w:val="center"/>
              <w:rPr>
                <w:rFonts w:ascii="Courier New" w:hAnsi="Courier New"/>
                <w:b/>
                <w:i/>
                <w:sz w:val="16"/>
                <w:szCs w:val="16"/>
              </w:rPr>
            </w:pPr>
            <w:r w:rsidRPr="004201B0">
              <w:rPr>
                <w:sz w:val="16"/>
                <w:szCs w:val="16"/>
              </w:rPr>
              <w:t>Yes</w:t>
            </w:r>
          </w:p>
        </w:tc>
        <w:tc>
          <w:tcPr>
            <w:tcW w:w="823" w:type="dxa"/>
            <w:shd w:val="clear" w:color="auto" w:fill="auto"/>
            <w:vAlign w:val="center"/>
          </w:tcPr>
          <w:p w:rsidR="00677325" w:rsidRPr="004201B0" w:rsidRDefault="00677325" w:rsidP="00071F43">
            <w:pPr>
              <w:spacing w:line="0" w:lineRule="atLeast"/>
              <w:ind w:left="720" w:hanging="720"/>
              <w:jc w:val="center"/>
              <w:rPr>
                <w:rFonts w:ascii="Courier New" w:hAnsi="Courier New"/>
                <w:b/>
                <w:i/>
                <w:sz w:val="16"/>
                <w:szCs w:val="16"/>
                <w:lang w:val="vi-VN"/>
              </w:rPr>
            </w:pPr>
            <w:r w:rsidRPr="004201B0">
              <w:rPr>
                <w:sz w:val="16"/>
                <w:szCs w:val="16"/>
                <w:lang w:val="vi-VN"/>
              </w:rPr>
              <w:t>WB</w:t>
            </w:r>
          </w:p>
        </w:tc>
      </w:tr>
      <w:tr w:rsidR="00677325" w:rsidRPr="004201B0" w:rsidTr="00677325">
        <w:trPr>
          <w:jc w:val="center"/>
        </w:trPr>
        <w:tc>
          <w:tcPr>
            <w:tcW w:w="872" w:type="dxa"/>
            <w:vAlign w:val="center"/>
          </w:tcPr>
          <w:p w:rsidR="00677325" w:rsidRPr="004201B0" w:rsidRDefault="00677325" w:rsidP="00071F43">
            <w:pPr>
              <w:spacing w:line="0" w:lineRule="atLeast"/>
              <w:ind w:left="720" w:hanging="720"/>
              <w:jc w:val="center"/>
              <w:rPr>
                <w:rFonts w:ascii="Courier New" w:hAnsi="Courier New"/>
                <w:b/>
                <w:i/>
                <w:sz w:val="16"/>
                <w:szCs w:val="16"/>
              </w:rPr>
            </w:pPr>
            <w:r w:rsidRPr="004201B0">
              <w:rPr>
                <w:sz w:val="16"/>
                <w:szCs w:val="16"/>
              </w:rPr>
              <w:t>11</w:t>
            </w:r>
          </w:p>
        </w:tc>
        <w:tc>
          <w:tcPr>
            <w:tcW w:w="3020" w:type="dxa"/>
          </w:tcPr>
          <w:p w:rsidR="00677325" w:rsidRPr="004201B0" w:rsidRDefault="00677325" w:rsidP="00071F43">
            <w:pPr>
              <w:spacing w:line="0" w:lineRule="atLeast"/>
              <w:ind w:left="720" w:hanging="720"/>
            </w:pPr>
            <w:r w:rsidRPr="004201B0">
              <w:rPr>
                <w:sz w:val="16"/>
                <w:szCs w:val="16"/>
              </w:rPr>
              <w:t>Civil Works Contract Package A3</w:t>
            </w:r>
          </w:p>
          <w:p w:rsidR="00677325" w:rsidRPr="004201B0" w:rsidRDefault="00677325" w:rsidP="00071F43">
            <w:pPr>
              <w:spacing w:line="0" w:lineRule="atLeast"/>
              <w:rPr>
                <w:rFonts w:ascii="Courier New" w:hAnsi="Courier New"/>
                <w:b/>
                <w:i/>
                <w:sz w:val="16"/>
                <w:szCs w:val="16"/>
              </w:rPr>
            </w:pPr>
            <w:r w:rsidRPr="004201B0">
              <w:rPr>
                <w:sz w:val="16"/>
                <w:szCs w:val="16"/>
              </w:rPr>
              <w:t>(KM099+500 - KM110+100)</w:t>
            </w:r>
          </w:p>
        </w:tc>
        <w:tc>
          <w:tcPr>
            <w:tcW w:w="944" w:type="dxa"/>
            <w:vAlign w:val="center"/>
          </w:tcPr>
          <w:p w:rsidR="00677325" w:rsidRPr="004201B0" w:rsidRDefault="00677325" w:rsidP="00071F43">
            <w:pPr>
              <w:spacing w:line="0" w:lineRule="atLeast"/>
              <w:ind w:left="720" w:hanging="720"/>
              <w:jc w:val="center"/>
              <w:rPr>
                <w:rFonts w:ascii="Courier New" w:hAnsi="Courier New"/>
                <w:b/>
                <w:i/>
                <w:sz w:val="16"/>
                <w:szCs w:val="16"/>
              </w:rPr>
            </w:pPr>
            <w:r w:rsidRPr="004201B0">
              <w:rPr>
                <w:sz w:val="16"/>
                <w:szCs w:val="16"/>
              </w:rPr>
              <w:t>76.14</w:t>
            </w:r>
          </w:p>
        </w:tc>
        <w:tc>
          <w:tcPr>
            <w:tcW w:w="1126" w:type="dxa"/>
          </w:tcPr>
          <w:p w:rsidR="00677325" w:rsidRPr="004201B0" w:rsidRDefault="00677325" w:rsidP="00071F43">
            <w:pPr>
              <w:spacing w:line="0" w:lineRule="atLeast"/>
              <w:ind w:left="720" w:hanging="720"/>
              <w:jc w:val="center"/>
              <w:rPr>
                <w:rFonts w:ascii="Courier New" w:hAnsi="Courier New"/>
                <w:b/>
                <w:i/>
                <w:sz w:val="16"/>
                <w:szCs w:val="16"/>
              </w:rPr>
            </w:pPr>
            <w:r w:rsidRPr="004201B0">
              <w:rPr>
                <w:sz w:val="16"/>
                <w:szCs w:val="16"/>
              </w:rPr>
              <w:t>ICB</w:t>
            </w:r>
          </w:p>
        </w:tc>
        <w:tc>
          <w:tcPr>
            <w:tcW w:w="995" w:type="dxa"/>
          </w:tcPr>
          <w:p w:rsidR="00677325" w:rsidRPr="004201B0" w:rsidRDefault="00677325" w:rsidP="00071F43">
            <w:pPr>
              <w:spacing w:line="0" w:lineRule="atLeast"/>
              <w:ind w:left="720" w:hanging="720"/>
              <w:jc w:val="center"/>
              <w:rPr>
                <w:rFonts w:ascii="Courier New" w:hAnsi="Courier New"/>
                <w:b/>
                <w:i/>
                <w:sz w:val="16"/>
                <w:szCs w:val="16"/>
              </w:rPr>
            </w:pPr>
            <w:r w:rsidRPr="004201B0">
              <w:rPr>
                <w:sz w:val="16"/>
                <w:szCs w:val="16"/>
              </w:rPr>
              <w:t>unit price</w:t>
            </w:r>
          </w:p>
        </w:tc>
        <w:tc>
          <w:tcPr>
            <w:tcW w:w="1064" w:type="dxa"/>
            <w:vAlign w:val="center"/>
          </w:tcPr>
          <w:p w:rsidR="00677325" w:rsidRPr="004201B0" w:rsidRDefault="00677325" w:rsidP="00071F43">
            <w:pPr>
              <w:spacing w:line="0" w:lineRule="atLeast"/>
              <w:ind w:left="720" w:hanging="720"/>
              <w:jc w:val="center"/>
              <w:rPr>
                <w:rFonts w:ascii="Courier New" w:hAnsi="Courier New"/>
                <w:b/>
                <w:i/>
                <w:sz w:val="16"/>
                <w:szCs w:val="16"/>
              </w:rPr>
            </w:pPr>
            <w:r w:rsidRPr="004201B0">
              <w:rPr>
                <w:sz w:val="16"/>
                <w:szCs w:val="16"/>
              </w:rPr>
              <w:t>36</w:t>
            </w:r>
          </w:p>
        </w:tc>
        <w:tc>
          <w:tcPr>
            <w:tcW w:w="1855" w:type="dxa"/>
            <w:shd w:val="clear" w:color="auto" w:fill="auto"/>
            <w:vAlign w:val="center"/>
          </w:tcPr>
          <w:p w:rsidR="00677325" w:rsidRPr="004201B0" w:rsidRDefault="00677325" w:rsidP="00071F43">
            <w:pPr>
              <w:spacing w:line="0" w:lineRule="atLeast"/>
              <w:ind w:left="720" w:hanging="720"/>
              <w:jc w:val="center"/>
              <w:rPr>
                <w:rFonts w:ascii="Courier New" w:hAnsi="Courier New"/>
                <w:b/>
                <w:i/>
                <w:sz w:val="16"/>
                <w:szCs w:val="16"/>
              </w:rPr>
            </w:pPr>
            <w:r w:rsidRPr="004201B0">
              <w:rPr>
                <w:sz w:val="16"/>
                <w:szCs w:val="16"/>
              </w:rPr>
              <w:t>15/3/2013-10/5/2013</w:t>
            </w:r>
          </w:p>
        </w:tc>
        <w:tc>
          <w:tcPr>
            <w:tcW w:w="1468" w:type="dxa"/>
            <w:vMerge/>
            <w:shd w:val="clear" w:color="auto" w:fill="auto"/>
            <w:vAlign w:val="center"/>
          </w:tcPr>
          <w:p w:rsidR="00677325" w:rsidRPr="004201B0" w:rsidRDefault="00677325" w:rsidP="00677325">
            <w:pPr>
              <w:spacing w:line="0" w:lineRule="atLeast"/>
              <w:ind w:left="720" w:hanging="720"/>
              <w:jc w:val="center"/>
              <w:rPr>
                <w:rFonts w:ascii="Courier New" w:hAnsi="Courier New"/>
                <w:b/>
                <w:sz w:val="16"/>
                <w:szCs w:val="16"/>
              </w:rPr>
            </w:pPr>
          </w:p>
        </w:tc>
        <w:tc>
          <w:tcPr>
            <w:tcW w:w="900" w:type="dxa"/>
            <w:shd w:val="clear" w:color="auto" w:fill="auto"/>
            <w:vAlign w:val="center"/>
          </w:tcPr>
          <w:p w:rsidR="00677325" w:rsidRPr="004201B0" w:rsidRDefault="00677325" w:rsidP="00071F43">
            <w:pPr>
              <w:spacing w:line="0" w:lineRule="atLeast"/>
              <w:ind w:left="720" w:hanging="720"/>
              <w:jc w:val="center"/>
              <w:rPr>
                <w:rFonts w:ascii="Courier New" w:hAnsi="Courier New"/>
                <w:b/>
                <w:i/>
                <w:sz w:val="16"/>
                <w:szCs w:val="16"/>
              </w:rPr>
            </w:pPr>
            <w:r w:rsidRPr="004201B0">
              <w:rPr>
                <w:sz w:val="16"/>
                <w:szCs w:val="16"/>
              </w:rPr>
              <w:t>Yes</w:t>
            </w:r>
          </w:p>
        </w:tc>
        <w:tc>
          <w:tcPr>
            <w:tcW w:w="756" w:type="dxa"/>
            <w:shd w:val="clear" w:color="auto" w:fill="auto"/>
            <w:vAlign w:val="center"/>
          </w:tcPr>
          <w:p w:rsidR="00677325" w:rsidRPr="004201B0" w:rsidRDefault="00677325" w:rsidP="00071F43">
            <w:pPr>
              <w:spacing w:line="0" w:lineRule="atLeast"/>
              <w:ind w:left="720" w:hanging="720"/>
              <w:jc w:val="center"/>
              <w:rPr>
                <w:rFonts w:ascii="Courier New" w:hAnsi="Courier New"/>
                <w:b/>
                <w:i/>
                <w:sz w:val="16"/>
                <w:szCs w:val="16"/>
              </w:rPr>
            </w:pPr>
            <w:r w:rsidRPr="004201B0">
              <w:rPr>
                <w:sz w:val="16"/>
                <w:szCs w:val="16"/>
              </w:rPr>
              <w:t>Yes</w:t>
            </w:r>
          </w:p>
        </w:tc>
        <w:tc>
          <w:tcPr>
            <w:tcW w:w="823" w:type="dxa"/>
            <w:shd w:val="clear" w:color="auto" w:fill="auto"/>
            <w:vAlign w:val="center"/>
          </w:tcPr>
          <w:p w:rsidR="00677325" w:rsidRPr="004201B0" w:rsidRDefault="00677325" w:rsidP="00071F43">
            <w:pPr>
              <w:spacing w:line="0" w:lineRule="atLeast"/>
              <w:ind w:left="720" w:hanging="720"/>
              <w:jc w:val="center"/>
              <w:rPr>
                <w:rFonts w:ascii="Courier New" w:hAnsi="Courier New"/>
                <w:b/>
                <w:i/>
                <w:sz w:val="16"/>
                <w:szCs w:val="16"/>
                <w:lang w:val="vi-VN"/>
              </w:rPr>
            </w:pPr>
            <w:r w:rsidRPr="004201B0">
              <w:rPr>
                <w:sz w:val="16"/>
                <w:szCs w:val="16"/>
                <w:lang w:val="vi-VN"/>
              </w:rPr>
              <w:t>WB</w:t>
            </w:r>
          </w:p>
        </w:tc>
      </w:tr>
      <w:tr w:rsidR="00315032" w:rsidRPr="004201B0" w:rsidTr="00677325">
        <w:trPr>
          <w:jc w:val="center"/>
        </w:trPr>
        <w:tc>
          <w:tcPr>
            <w:tcW w:w="872"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12</w:t>
            </w:r>
          </w:p>
        </w:tc>
        <w:tc>
          <w:tcPr>
            <w:tcW w:w="3020" w:type="dxa"/>
          </w:tcPr>
          <w:p w:rsidR="00315032" w:rsidRPr="004201B0" w:rsidRDefault="00315032" w:rsidP="00071F43">
            <w:pPr>
              <w:spacing w:line="0" w:lineRule="atLeast"/>
              <w:ind w:left="720" w:hanging="720"/>
            </w:pPr>
            <w:r w:rsidRPr="004201B0">
              <w:rPr>
                <w:sz w:val="16"/>
                <w:szCs w:val="16"/>
              </w:rPr>
              <w:t>Civil Works Contract Package A4</w:t>
            </w:r>
          </w:p>
          <w:p w:rsidR="00315032" w:rsidRPr="004201B0" w:rsidRDefault="00315032" w:rsidP="00071F43">
            <w:pPr>
              <w:spacing w:line="0" w:lineRule="atLeast"/>
              <w:rPr>
                <w:rFonts w:ascii="Courier New" w:hAnsi="Courier New"/>
                <w:b/>
                <w:i/>
                <w:sz w:val="16"/>
                <w:szCs w:val="16"/>
              </w:rPr>
            </w:pPr>
            <w:r w:rsidRPr="004201B0">
              <w:rPr>
                <w:sz w:val="16"/>
                <w:szCs w:val="16"/>
              </w:rPr>
              <w:t>(KM110+100 - KM124+700)</w:t>
            </w:r>
          </w:p>
        </w:tc>
        <w:tc>
          <w:tcPr>
            <w:tcW w:w="944"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90.70</w:t>
            </w:r>
          </w:p>
        </w:tc>
        <w:tc>
          <w:tcPr>
            <w:tcW w:w="1126"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ICB</w:t>
            </w:r>
          </w:p>
        </w:tc>
        <w:tc>
          <w:tcPr>
            <w:tcW w:w="995"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unit price</w:t>
            </w:r>
          </w:p>
        </w:tc>
        <w:tc>
          <w:tcPr>
            <w:tcW w:w="1064"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36</w:t>
            </w:r>
          </w:p>
        </w:tc>
        <w:tc>
          <w:tcPr>
            <w:tcW w:w="1855" w:type="dxa"/>
            <w:shd w:val="clear" w:color="auto" w:fill="auto"/>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23/4/2012-18/6/2012</w:t>
            </w:r>
          </w:p>
        </w:tc>
        <w:tc>
          <w:tcPr>
            <w:tcW w:w="1468" w:type="dxa"/>
            <w:shd w:val="clear" w:color="auto" w:fill="auto"/>
            <w:vAlign w:val="center"/>
          </w:tcPr>
          <w:p w:rsidR="00315032" w:rsidRPr="004201B0" w:rsidRDefault="00315032" w:rsidP="00677325">
            <w:pPr>
              <w:spacing w:line="0" w:lineRule="atLeast"/>
              <w:ind w:left="13" w:hanging="13"/>
              <w:jc w:val="center"/>
              <w:rPr>
                <w:rFonts w:ascii="Courier New" w:hAnsi="Courier New"/>
                <w:b/>
                <w:sz w:val="16"/>
                <w:szCs w:val="16"/>
              </w:rPr>
            </w:pPr>
            <w:r w:rsidRPr="004201B0">
              <w:rPr>
                <w:sz w:val="16"/>
                <w:szCs w:val="16"/>
              </w:rPr>
              <w:t>25/6/2013</w:t>
            </w:r>
          </w:p>
        </w:tc>
        <w:tc>
          <w:tcPr>
            <w:tcW w:w="900" w:type="dxa"/>
            <w:shd w:val="clear" w:color="auto" w:fill="auto"/>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Yes</w:t>
            </w:r>
          </w:p>
        </w:tc>
        <w:tc>
          <w:tcPr>
            <w:tcW w:w="756" w:type="dxa"/>
            <w:shd w:val="clear" w:color="auto" w:fill="auto"/>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Yes</w:t>
            </w:r>
          </w:p>
        </w:tc>
        <w:tc>
          <w:tcPr>
            <w:tcW w:w="823" w:type="dxa"/>
            <w:shd w:val="clear" w:color="auto" w:fill="auto"/>
            <w:vAlign w:val="center"/>
          </w:tcPr>
          <w:p w:rsidR="00315032" w:rsidRPr="004201B0" w:rsidRDefault="00315032" w:rsidP="00071F43">
            <w:pPr>
              <w:spacing w:line="0" w:lineRule="atLeast"/>
              <w:ind w:left="720" w:hanging="720"/>
              <w:jc w:val="center"/>
              <w:rPr>
                <w:rFonts w:ascii="Courier New" w:hAnsi="Courier New"/>
                <w:b/>
                <w:i/>
                <w:sz w:val="16"/>
                <w:szCs w:val="16"/>
                <w:lang w:val="vi-VN"/>
              </w:rPr>
            </w:pPr>
            <w:r w:rsidRPr="004201B0">
              <w:rPr>
                <w:sz w:val="16"/>
                <w:szCs w:val="16"/>
                <w:lang w:val="vi-VN"/>
              </w:rPr>
              <w:t>WB</w:t>
            </w:r>
          </w:p>
        </w:tc>
      </w:tr>
      <w:tr w:rsidR="00315032" w:rsidRPr="004201B0" w:rsidTr="00677325">
        <w:trPr>
          <w:jc w:val="center"/>
        </w:trPr>
        <w:tc>
          <w:tcPr>
            <w:tcW w:w="872"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13</w:t>
            </w:r>
          </w:p>
        </w:tc>
        <w:tc>
          <w:tcPr>
            <w:tcW w:w="3020" w:type="dxa"/>
          </w:tcPr>
          <w:p w:rsidR="00315032" w:rsidRPr="004201B0" w:rsidRDefault="00315032" w:rsidP="00071F43">
            <w:pPr>
              <w:spacing w:line="0" w:lineRule="atLeast"/>
              <w:ind w:left="720" w:hanging="720"/>
            </w:pPr>
            <w:r w:rsidRPr="004201B0">
              <w:rPr>
                <w:sz w:val="16"/>
                <w:szCs w:val="16"/>
              </w:rPr>
              <w:t>Civil Works Contract Package A5</w:t>
            </w:r>
          </w:p>
          <w:p w:rsidR="00315032" w:rsidRPr="004201B0" w:rsidRDefault="00315032" w:rsidP="00071F43">
            <w:pPr>
              <w:spacing w:line="0" w:lineRule="atLeast"/>
            </w:pPr>
            <w:r w:rsidRPr="004201B0">
              <w:rPr>
                <w:sz w:val="16"/>
                <w:szCs w:val="16"/>
              </w:rPr>
              <w:t>(KM124+700 - KM131+500;</w:t>
            </w:r>
          </w:p>
          <w:p w:rsidR="00315032" w:rsidRPr="004201B0" w:rsidRDefault="00315032" w:rsidP="00071F43">
            <w:pPr>
              <w:spacing w:line="0" w:lineRule="atLeast"/>
              <w:rPr>
                <w:rFonts w:ascii="Courier New" w:hAnsi="Courier New"/>
                <w:b/>
                <w:i/>
                <w:sz w:val="16"/>
                <w:szCs w:val="16"/>
              </w:rPr>
            </w:pPr>
            <w:r w:rsidRPr="004201B0">
              <w:rPr>
                <w:sz w:val="16"/>
                <w:szCs w:val="16"/>
              </w:rPr>
              <w:t>&amp; KM131+500 - KM139+204)</w:t>
            </w:r>
          </w:p>
        </w:tc>
        <w:tc>
          <w:tcPr>
            <w:tcW w:w="944"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91.65</w:t>
            </w:r>
          </w:p>
        </w:tc>
        <w:tc>
          <w:tcPr>
            <w:tcW w:w="1126"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ICB</w:t>
            </w:r>
          </w:p>
        </w:tc>
        <w:tc>
          <w:tcPr>
            <w:tcW w:w="995"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unit price</w:t>
            </w:r>
          </w:p>
        </w:tc>
        <w:tc>
          <w:tcPr>
            <w:tcW w:w="1064"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36</w:t>
            </w:r>
          </w:p>
        </w:tc>
        <w:tc>
          <w:tcPr>
            <w:tcW w:w="1855" w:type="dxa"/>
            <w:shd w:val="clear" w:color="auto" w:fill="auto"/>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15/3/2013-10/5/2013</w:t>
            </w:r>
          </w:p>
        </w:tc>
        <w:tc>
          <w:tcPr>
            <w:tcW w:w="1468" w:type="dxa"/>
            <w:shd w:val="clear" w:color="auto" w:fill="auto"/>
            <w:vAlign w:val="center"/>
          </w:tcPr>
          <w:p w:rsidR="00315032" w:rsidRPr="004201B0" w:rsidRDefault="00677325" w:rsidP="00677325">
            <w:pPr>
              <w:spacing w:line="0" w:lineRule="atLeast"/>
              <w:ind w:left="720" w:hanging="720"/>
              <w:jc w:val="center"/>
              <w:rPr>
                <w:rFonts w:ascii="Courier New" w:eastAsiaTheme="minorEastAsia" w:hAnsi="Courier New"/>
                <w:b/>
                <w:sz w:val="16"/>
                <w:szCs w:val="16"/>
              </w:rPr>
            </w:pPr>
            <w:r w:rsidRPr="004201B0">
              <w:rPr>
                <w:rFonts w:ascii="Courier New" w:eastAsiaTheme="minorEastAsia" w:hAnsi="Courier New" w:hint="eastAsia"/>
                <w:b/>
                <w:sz w:val="16"/>
                <w:szCs w:val="16"/>
              </w:rPr>
              <w:t>27/3/2014</w:t>
            </w:r>
          </w:p>
        </w:tc>
        <w:tc>
          <w:tcPr>
            <w:tcW w:w="900" w:type="dxa"/>
            <w:shd w:val="clear" w:color="auto" w:fill="auto"/>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Yes</w:t>
            </w:r>
          </w:p>
        </w:tc>
        <w:tc>
          <w:tcPr>
            <w:tcW w:w="756" w:type="dxa"/>
            <w:shd w:val="clear" w:color="auto" w:fill="auto"/>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Yes</w:t>
            </w:r>
          </w:p>
        </w:tc>
        <w:tc>
          <w:tcPr>
            <w:tcW w:w="823" w:type="dxa"/>
            <w:shd w:val="clear" w:color="auto" w:fill="auto"/>
            <w:vAlign w:val="center"/>
          </w:tcPr>
          <w:p w:rsidR="00315032" w:rsidRPr="004201B0" w:rsidRDefault="00315032" w:rsidP="00071F43">
            <w:pPr>
              <w:spacing w:line="0" w:lineRule="atLeast"/>
              <w:ind w:left="720" w:hanging="720"/>
              <w:jc w:val="center"/>
              <w:rPr>
                <w:rFonts w:ascii="Courier New" w:hAnsi="Courier New"/>
                <w:b/>
                <w:i/>
                <w:sz w:val="16"/>
                <w:szCs w:val="16"/>
                <w:lang w:val="vi-VN"/>
              </w:rPr>
            </w:pPr>
            <w:r w:rsidRPr="004201B0">
              <w:rPr>
                <w:sz w:val="16"/>
                <w:szCs w:val="16"/>
                <w:lang w:val="vi-VN"/>
              </w:rPr>
              <w:t>WB</w:t>
            </w:r>
          </w:p>
        </w:tc>
      </w:tr>
      <w:tr w:rsidR="00315032" w:rsidRPr="004201B0" w:rsidTr="00071F43">
        <w:trPr>
          <w:jc w:val="center"/>
        </w:trPr>
        <w:tc>
          <w:tcPr>
            <w:tcW w:w="872"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14</w:t>
            </w:r>
          </w:p>
        </w:tc>
        <w:tc>
          <w:tcPr>
            <w:tcW w:w="3020" w:type="dxa"/>
            <w:vAlign w:val="center"/>
          </w:tcPr>
          <w:p w:rsidR="00315032" w:rsidRPr="004201B0" w:rsidRDefault="00315032" w:rsidP="00071F43">
            <w:pPr>
              <w:spacing w:line="0" w:lineRule="atLeast"/>
              <w:ind w:left="720" w:hanging="720"/>
              <w:rPr>
                <w:rFonts w:ascii="Courier New" w:hAnsi="Courier New"/>
                <w:b/>
                <w:i/>
                <w:sz w:val="16"/>
                <w:szCs w:val="16"/>
              </w:rPr>
            </w:pPr>
            <w:r w:rsidRPr="004201B0">
              <w:rPr>
                <w:sz w:val="16"/>
                <w:szCs w:val="16"/>
              </w:rPr>
              <w:t>Contract Package 13 (Electrical/O&amp;M Building/ITS Works and Equipment Provision)</w:t>
            </w:r>
          </w:p>
        </w:tc>
        <w:tc>
          <w:tcPr>
            <w:tcW w:w="944"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60.28</w:t>
            </w:r>
          </w:p>
        </w:tc>
        <w:tc>
          <w:tcPr>
            <w:tcW w:w="1126"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ICB</w:t>
            </w:r>
          </w:p>
        </w:tc>
        <w:tc>
          <w:tcPr>
            <w:tcW w:w="995" w:type="dxa"/>
            <w:vAlign w:val="center"/>
          </w:tcPr>
          <w:p w:rsidR="00315032" w:rsidRPr="004201B0" w:rsidRDefault="00315032" w:rsidP="00071F43">
            <w:pPr>
              <w:spacing w:line="0" w:lineRule="atLeast"/>
              <w:jc w:val="center"/>
              <w:rPr>
                <w:rFonts w:ascii="Courier New" w:hAnsi="Courier New"/>
                <w:b/>
                <w:i/>
                <w:sz w:val="16"/>
                <w:szCs w:val="16"/>
              </w:rPr>
            </w:pPr>
            <w:r w:rsidRPr="004201B0">
              <w:rPr>
                <w:sz w:val="16"/>
                <w:szCs w:val="16"/>
              </w:rPr>
              <w:t>unit price (EPC)</w:t>
            </w:r>
          </w:p>
        </w:tc>
        <w:tc>
          <w:tcPr>
            <w:tcW w:w="1064"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24</w:t>
            </w:r>
          </w:p>
        </w:tc>
        <w:tc>
          <w:tcPr>
            <w:tcW w:w="3323" w:type="dxa"/>
            <w:gridSpan w:val="2"/>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Under supervision service</w:t>
            </w:r>
          </w:p>
        </w:tc>
        <w:tc>
          <w:tcPr>
            <w:tcW w:w="900"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Yes</w:t>
            </w:r>
          </w:p>
        </w:tc>
        <w:tc>
          <w:tcPr>
            <w:tcW w:w="756"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Yes</w:t>
            </w:r>
          </w:p>
        </w:tc>
        <w:tc>
          <w:tcPr>
            <w:tcW w:w="823"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JICA</w:t>
            </w:r>
          </w:p>
        </w:tc>
      </w:tr>
      <w:tr w:rsidR="00315032" w:rsidRPr="004201B0" w:rsidTr="00071F43">
        <w:trPr>
          <w:jc w:val="center"/>
        </w:trPr>
        <w:tc>
          <w:tcPr>
            <w:tcW w:w="872"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15</w:t>
            </w:r>
          </w:p>
        </w:tc>
        <w:tc>
          <w:tcPr>
            <w:tcW w:w="3020" w:type="dxa"/>
          </w:tcPr>
          <w:p w:rsidR="00315032" w:rsidRPr="004201B0" w:rsidRDefault="00315032" w:rsidP="00071F43">
            <w:pPr>
              <w:spacing w:line="0" w:lineRule="atLeast"/>
              <w:ind w:left="720" w:hanging="720"/>
              <w:rPr>
                <w:rFonts w:ascii="Courier New" w:hAnsi="Courier New"/>
                <w:b/>
                <w:i/>
                <w:sz w:val="16"/>
                <w:szCs w:val="16"/>
              </w:rPr>
            </w:pPr>
            <w:r w:rsidRPr="004201B0">
              <w:rPr>
                <w:sz w:val="16"/>
                <w:szCs w:val="16"/>
              </w:rPr>
              <w:t>Contract Package 14A (Traffic safety/Lighting)</w:t>
            </w:r>
          </w:p>
        </w:tc>
        <w:tc>
          <w:tcPr>
            <w:tcW w:w="944"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14.27</w:t>
            </w:r>
          </w:p>
        </w:tc>
        <w:tc>
          <w:tcPr>
            <w:tcW w:w="1126"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ICB</w:t>
            </w:r>
          </w:p>
        </w:tc>
        <w:tc>
          <w:tcPr>
            <w:tcW w:w="995"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unit price</w:t>
            </w:r>
          </w:p>
        </w:tc>
        <w:tc>
          <w:tcPr>
            <w:tcW w:w="1064"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12</w:t>
            </w:r>
          </w:p>
        </w:tc>
        <w:tc>
          <w:tcPr>
            <w:tcW w:w="1855"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rFonts w:ascii="Courier New" w:hAnsi="Courier New"/>
                <w:b/>
                <w:i/>
                <w:sz w:val="16"/>
                <w:szCs w:val="16"/>
              </w:rPr>
              <w:t>-</w:t>
            </w:r>
          </w:p>
        </w:tc>
        <w:tc>
          <w:tcPr>
            <w:tcW w:w="1468" w:type="dxa"/>
            <w:vMerge w:val="restart"/>
            <w:vAlign w:val="center"/>
          </w:tcPr>
          <w:p w:rsidR="00315032" w:rsidRPr="004201B0" w:rsidRDefault="00645434" w:rsidP="00071F43">
            <w:pPr>
              <w:spacing w:line="0" w:lineRule="atLeast"/>
              <w:jc w:val="center"/>
              <w:rPr>
                <w:rFonts w:ascii="Courier New" w:eastAsiaTheme="minorEastAsia" w:hAnsi="Courier New"/>
                <w:b/>
                <w:i/>
                <w:sz w:val="16"/>
                <w:szCs w:val="16"/>
              </w:rPr>
            </w:pPr>
            <w:r w:rsidRPr="004201B0">
              <w:rPr>
                <w:sz w:val="16"/>
                <w:szCs w:val="16"/>
              </w:rPr>
              <w:t>Under supervision service</w:t>
            </w:r>
          </w:p>
        </w:tc>
        <w:tc>
          <w:tcPr>
            <w:tcW w:w="900"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Yes</w:t>
            </w:r>
          </w:p>
        </w:tc>
        <w:tc>
          <w:tcPr>
            <w:tcW w:w="756"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Yes</w:t>
            </w:r>
          </w:p>
        </w:tc>
        <w:tc>
          <w:tcPr>
            <w:tcW w:w="823"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JICA</w:t>
            </w:r>
          </w:p>
        </w:tc>
      </w:tr>
      <w:tr w:rsidR="00315032" w:rsidRPr="004201B0" w:rsidTr="00071F43">
        <w:trPr>
          <w:jc w:val="center"/>
        </w:trPr>
        <w:tc>
          <w:tcPr>
            <w:tcW w:w="872"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16</w:t>
            </w:r>
          </w:p>
        </w:tc>
        <w:tc>
          <w:tcPr>
            <w:tcW w:w="3020" w:type="dxa"/>
          </w:tcPr>
          <w:p w:rsidR="00315032" w:rsidRPr="004201B0" w:rsidRDefault="00315032" w:rsidP="00071F43">
            <w:pPr>
              <w:spacing w:line="0" w:lineRule="atLeast"/>
              <w:ind w:left="720" w:hanging="720"/>
              <w:rPr>
                <w:rFonts w:ascii="Courier New" w:hAnsi="Courier New"/>
                <w:b/>
                <w:i/>
                <w:sz w:val="16"/>
                <w:szCs w:val="16"/>
              </w:rPr>
            </w:pPr>
            <w:r w:rsidRPr="004201B0">
              <w:rPr>
                <w:sz w:val="16"/>
                <w:szCs w:val="16"/>
              </w:rPr>
              <w:t>Contract Package 14B (Traffic safety/Lighting)</w:t>
            </w:r>
          </w:p>
        </w:tc>
        <w:tc>
          <w:tcPr>
            <w:tcW w:w="944"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18.02</w:t>
            </w:r>
          </w:p>
        </w:tc>
        <w:tc>
          <w:tcPr>
            <w:tcW w:w="1126"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ICB</w:t>
            </w:r>
          </w:p>
        </w:tc>
        <w:tc>
          <w:tcPr>
            <w:tcW w:w="995"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unit price</w:t>
            </w:r>
          </w:p>
        </w:tc>
        <w:tc>
          <w:tcPr>
            <w:tcW w:w="1064" w:type="dxa"/>
            <w:vAlign w:val="center"/>
          </w:tcPr>
          <w:p w:rsidR="00315032" w:rsidRPr="004201B0" w:rsidRDefault="00315032" w:rsidP="00071F43">
            <w:pPr>
              <w:spacing w:line="0" w:lineRule="atLeast"/>
              <w:ind w:left="720" w:hanging="720"/>
              <w:jc w:val="center"/>
              <w:rPr>
                <w:rFonts w:ascii="Courier New" w:hAnsi="Courier New"/>
                <w:b/>
                <w:i/>
                <w:sz w:val="16"/>
                <w:szCs w:val="16"/>
              </w:rPr>
            </w:pPr>
            <w:r w:rsidRPr="004201B0">
              <w:rPr>
                <w:sz w:val="16"/>
                <w:szCs w:val="16"/>
              </w:rPr>
              <w:t>12</w:t>
            </w:r>
          </w:p>
        </w:tc>
        <w:tc>
          <w:tcPr>
            <w:tcW w:w="1855" w:type="dxa"/>
            <w:vAlign w:val="center"/>
          </w:tcPr>
          <w:p w:rsidR="00315032" w:rsidRPr="004201B0" w:rsidRDefault="00315032" w:rsidP="00071F43">
            <w:pPr>
              <w:spacing w:line="0" w:lineRule="atLeast"/>
              <w:jc w:val="center"/>
              <w:rPr>
                <w:sz w:val="16"/>
                <w:szCs w:val="16"/>
              </w:rPr>
            </w:pPr>
            <w:r w:rsidRPr="004201B0">
              <w:rPr>
                <w:sz w:val="16"/>
                <w:szCs w:val="16"/>
              </w:rPr>
              <w:t>Not Applicable</w:t>
            </w:r>
          </w:p>
        </w:tc>
        <w:tc>
          <w:tcPr>
            <w:tcW w:w="1468" w:type="dxa"/>
            <w:vMerge/>
            <w:vAlign w:val="center"/>
          </w:tcPr>
          <w:p w:rsidR="00315032" w:rsidRPr="004201B0" w:rsidRDefault="00315032" w:rsidP="00071F43">
            <w:pPr>
              <w:spacing w:line="0" w:lineRule="atLeast"/>
              <w:jc w:val="center"/>
              <w:rPr>
                <w:sz w:val="16"/>
                <w:szCs w:val="16"/>
              </w:rPr>
            </w:pPr>
          </w:p>
        </w:tc>
        <w:tc>
          <w:tcPr>
            <w:tcW w:w="900" w:type="dxa"/>
            <w:vAlign w:val="center"/>
          </w:tcPr>
          <w:p w:rsidR="00315032" w:rsidRPr="004201B0" w:rsidRDefault="00315032" w:rsidP="00071F43">
            <w:pPr>
              <w:spacing w:line="0" w:lineRule="atLeast"/>
              <w:ind w:left="720" w:hanging="720"/>
              <w:jc w:val="center"/>
              <w:rPr>
                <w:rFonts w:ascii="Courier New" w:hAnsi="Courier New"/>
                <w:sz w:val="16"/>
                <w:szCs w:val="16"/>
              </w:rPr>
            </w:pPr>
            <w:r w:rsidRPr="004201B0">
              <w:rPr>
                <w:sz w:val="16"/>
                <w:szCs w:val="16"/>
              </w:rPr>
              <w:t>No</w:t>
            </w:r>
          </w:p>
        </w:tc>
        <w:tc>
          <w:tcPr>
            <w:tcW w:w="756" w:type="dxa"/>
            <w:vAlign w:val="center"/>
          </w:tcPr>
          <w:p w:rsidR="00315032" w:rsidRPr="004201B0" w:rsidRDefault="00315032" w:rsidP="00071F43">
            <w:pPr>
              <w:spacing w:line="0" w:lineRule="atLeast"/>
              <w:ind w:left="720" w:hanging="720"/>
              <w:jc w:val="center"/>
              <w:rPr>
                <w:rFonts w:ascii="Courier New" w:hAnsi="Courier New"/>
                <w:sz w:val="16"/>
                <w:szCs w:val="16"/>
              </w:rPr>
            </w:pPr>
            <w:r w:rsidRPr="004201B0">
              <w:rPr>
                <w:sz w:val="16"/>
                <w:szCs w:val="16"/>
              </w:rPr>
              <w:t>Yes</w:t>
            </w:r>
          </w:p>
        </w:tc>
        <w:tc>
          <w:tcPr>
            <w:tcW w:w="823" w:type="dxa"/>
            <w:vAlign w:val="center"/>
          </w:tcPr>
          <w:p w:rsidR="00315032" w:rsidRPr="004201B0" w:rsidRDefault="00315032" w:rsidP="00071F43">
            <w:pPr>
              <w:spacing w:line="0" w:lineRule="atLeast"/>
              <w:ind w:left="720" w:hanging="720"/>
              <w:jc w:val="center"/>
              <w:rPr>
                <w:rFonts w:ascii="Courier New" w:hAnsi="Courier New"/>
                <w:sz w:val="16"/>
                <w:szCs w:val="16"/>
                <w:lang w:val="vi-VN"/>
              </w:rPr>
            </w:pPr>
            <w:r w:rsidRPr="004201B0">
              <w:rPr>
                <w:sz w:val="16"/>
                <w:szCs w:val="16"/>
                <w:lang w:val="vi-VN"/>
              </w:rPr>
              <w:t>WB</w:t>
            </w:r>
          </w:p>
        </w:tc>
      </w:tr>
      <w:tr w:rsidR="00315032" w:rsidRPr="004201B0" w:rsidTr="00071F43">
        <w:trPr>
          <w:jc w:val="center"/>
        </w:trPr>
        <w:tc>
          <w:tcPr>
            <w:tcW w:w="13823" w:type="dxa"/>
            <w:gridSpan w:val="11"/>
            <w:vAlign w:val="center"/>
          </w:tcPr>
          <w:p w:rsidR="00315032" w:rsidRPr="004201B0" w:rsidRDefault="00315032" w:rsidP="00071F43">
            <w:pPr>
              <w:spacing w:line="0" w:lineRule="atLeast"/>
              <w:ind w:left="720" w:hanging="720"/>
              <w:rPr>
                <w:rFonts w:ascii="Courier New" w:hAnsi="Courier New"/>
                <w:i/>
                <w:sz w:val="16"/>
                <w:szCs w:val="16"/>
              </w:rPr>
            </w:pPr>
            <w:r w:rsidRPr="004201B0">
              <w:rPr>
                <w:i/>
                <w:sz w:val="16"/>
                <w:szCs w:val="16"/>
              </w:rPr>
              <w:t>Exchange rate: 1USD=19000 VND</w:t>
            </w:r>
          </w:p>
        </w:tc>
      </w:tr>
    </w:tbl>
    <w:p w:rsidR="00315032" w:rsidRPr="004201B0" w:rsidRDefault="00315032" w:rsidP="00417DD3">
      <w:pPr>
        <w:rPr>
          <w:rFonts w:eastAsiaTheme="minorEastAsia"/>
        </w:rPr>
        <w:sectPr w:rsidR="00315032" w:rsidRPr="004201B0" w:rsidSect="00315032">
          <w:pgSz w:w="16839" w:h="11907" w:orient="landscape" w:code="9"/>
          <w:pgMar w:top="1247" w:right="1247" w:bottom="1247" w:left="1247" w:header="737" w:footer="907" w:gutter="0"/>
          <w:cols w:space="720"/>
          <w:docGrid w:linePitch="360"/>
        </w:sectPr>
      </w:pPr>
    </w:p>
    <w:p w:rsidR="00040334" w:rsidRPr="004201B0" w:rsidRDefault="00040334" w:rsidP="006072EB">
      <w:pPr>
        <w:pStyle w:val="Heading1"/>
      </w:pPr>
      <w:bookmarkStart w:id="145" w:name="_Toc408232309"/>
      <w:r w:rsidRPr="004201B0">
        <w:rPr>
          <w:rFonts w:hint="eastAsia"/>
        </w:rPr>
        <w:lastRenderedPageBreak/>
        <w:t>Land Acquisition Staking</w:t>
      </w:r>
      <w:r w:rsidR="00BB3B0C" w:rsidRPr="004201B0">
        <w:rPr>
          <w:rFonts w:hint="eastAsia"/>
        </w:rPr>
        <w:t xml:space="preserve"> (TOR 3.5)</w:t>
      </w:r>
      <w:bookmarkEnd w:id="145"/>
    </w:p>
    <w:p w:rsidR="007C4B27" w:rsidRPr="004201B0" w:rsidRDefault="007C4B27" w:rsidP="004F5539">
      <w:pPr>
        <w:pStyle w:val="NumberedSentence"/>
        <w:spacing w:after="120"/>
      </w:pPr>
      <w:r w:rsidRPr="004201B0">
        <w:rPr>
          <w:rFonts w:hint="eastAsia"/>
        </w:rPr>
        <w:t xml:space="preserve">In accordance with the </w:t>
      </w:r>
      <w:r w:rsidRPr="004201B0">
        <w:t>requirements</w:t>
      </w:r>
      <w:r w:rsidRPr="004201B0">
        <w:rPr>
          <w:rFonts w:hint="eastAsia"/>
        </w:rPr>
        <w:t xml:space="preserve"> stipulated in TOR 3.5, the Consultant carried out the land </w:t>
      </w:r>
      <w:r w:rsidRPr="004201B0">
        <w:t>acquisition</w:t>
      </w:r>
      <w:r w:rsidRPr="004201B0">
        <w:rPr>
          <w:rFonts w:hint="eastAsia"/>
        </w:rPr>
        <w:t xml:space="preserve"> staking.</w:t>
      </w:r>
    </w:p>
    <w:p w:rsidR="007C4B27" w:rsidRPr="004201B0" w:rsidRDefault="007C4B27" w:rsidP="004F5539">
      <w:pPr>
        <w:pStyle w:val="NumberedSentence"/>
        <w:spacing w:after="120"/>
      </w:pPr>
      <w:r w:rsidRPr="004201B0">
        <w:rPr>
          <w:rFonts w:hint="eastAsia"/>
        </w:rPr>
        <w:t xml:space="preserve">Firstly, prepare and submit the </w:t>
      </w:r>
      <w:r w:rsidRPr="004201B0">
        <w:t>“</w:t>
      </w:r>
      <w:r w:rsidR="006B257A" w:rsidRPr="004201B0">
        <w:rPr>
          <w:rFonts w:hint="eastAsia"/>
        </w:rPr>
        <w:t>ROW Report</w:t>
      </w:r>
      <w:r w:rsidRPr="004201B0">
        <w:t>”</w:t>
      </w:r>
      <w:r w:rsidR="006B257A" w:rsidRPr="004201B0">
        <w:rPr>
          <w:rFonts w:hint="eastAsia"/>
        </w:rPr>
        <w:t xml:space="preserve">. </w:t>
      </w:r>
      <w:r w:rsidRPr="004201B0">
        <w:rPr>
          <w:rFonts w:hint="eastAsia"/>
        </w:rPr>
        <w:t xml:space="preserve">After receiving </w:t>
      </w:r>
      <w:r w:rsidR="006B257A" w:rsidRPr="004201B0">
        <w:rPr>
          <w:rFonts w:hint="eastAsia"/>
        </w:rPr>
        <w:t xml:space="preserve">approval by PMU85, </w:t>
      </w:r>
      <w:r w:rsidRPr="004201B0">
        <w:rPr>
          <w:rFonts w:hint="eastAsia"/>
        </w:rPr>
        <w:t xml:space="preserve">the </w:t>
      </w:r>
      <w:r w:rsidR="006B257A" w:rsidRPr="004201B0">
        <w:rPr>
          <w:rFonts w:hint="eastAsia"/>
        </w:rPr>
        <w:t>staking works have been carried out at the site as shown in Table 8.1</w:t>
      </w:r>
      <w:r w:rsidRPr="004201B0">
        <w:rPr>
          <w:rFonts w:hint="eastAsia"/>
        </w:rPr>
        <w:t>.</w:t>
      </w:r>
    </w:p>
    <w:p w:rsidR="006B257A" w:rsidRDefault="006B257A" w:rsidP="006B257A">
      <w:pPr>
        <w:pStyle w:val="DQEDD-FigureTable"/>
        <w:rPr>
          <w:rFonts w:eastAsiaTheme="minorEastAsia"/>
          <w:lang w:eastAsia="ja-JP"/>
        </w:rPr>
      </w:pPr>
      <w:r w:rsidRPr="004201B0">
        <w:t xml:space="preserve">Table </w:t>
      </w:r>
      <w:r w:rsidR="00AC0940" w:rsidRPr="004201B0">
        <w:fldChar w:fldCharType="begin"/>
      </w:r>
      <w:r w:rsidRPr="004201B0">
        <w:instrText xml:space="preserve"> STYLEREF 1 \s </w:instrText>
      </w:r>
      <w:r w:rsidR="00AC0940" w:rsidRPr="004201B0">
        <w:fldChar w:fldCharType="separate"/>
      </w:r>
      <w:r w:rsidR="00BA1BE6">
        <w:rPr>
          <w:noProof/>
        </w:rPr>
        <w:t>8</w:t>
      </w:r>
      <w:r w:rsidR="00AC0940" w:rsidRPr="004201B0">
        <w:fldChar w:fldCharType="end"/>
      </w:r>
      <w:r w:rsidRPr="004201B0">
        <w:t>.</w:t>
      </w:r>
      <w:fldSimple w:instr=" SEQ Table \* ARABIC \s 1 ">
        <w:r w:rsidR="00BA1BE6">
          <w:rPr>
            <w:noProof/>
          </w:rPr>
          <w:t>1</w:t>
        </w:r>
      </w:fldSimple>
      <w:r w:rsidRPr="004201B0">
        <w:rPr>
          <w:rFonts w:hint="eastAsia"/>
        </w:rPr>
        <w:t xml:space="preserve">  </w:t>
      </w:r>
      <w:r w:rsidRPr="004201B0">
        <w:t xml:space="preserve"> Right of Way and Land Acquisition Staking</w:t>
      </w:r>
    </w:p>
    <w:tbl>
      <w:tblPr>
        <w:tblW w:w="9464" w:type="dxa"/>
        <w:tblInd w:w="-185" w:type="dxa"/>
        <w:tblLayout w:type="fixed"/>
        <w:tblCellMar>
          <w:left w:w="99" w:type="dxa"/>
          <w:right w:w="99" w:type="dxa"/>
        </w:tblCellMar>
        <w:tblLook w:val="04A0" w:firstRow="1" w:lastRow="0" w:firstColumn="1" w:lastColumn="0" w:noHBand="0" w:noVBand="1"/>
      </w:tblPr>
      <w:tblGrid>
        <w:gridCol w:w="823"/>
        <w:gridCol w:w="1798"/>
        <w:gridCol w:w="899"/>
        <w:gridCol w:w="900"/>
        <w:gridCol w:w="900"/>
        <w:gridCol w:w="1620"/>
        <w:gridCol w:w="2524"/>
      </w:tblGrid>
      <w:tr w:rsidR="002242C5" w:rsidRPr="002242C5" w:rsidTr="00512F40">
        <w:trPr>
          <w:trHeight w:val="20"/>
          <w:tblHeader/>
        </w:trPr>
        <w:tc>
          <w:tcPr>
            <w:tcW w:w="823" w:type="dxa"/>
            <w:tcBorders>
              <w:top w:val="single" w:sz="4" w:space="0" w:color="auto"/>
              <w:left w:val="single" w:sz="4" w:space="0" w:color="auto"/>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b/>
                <w:bCs/>
                <w:color w:val="FF0000"/>
                <w:sz w:val="18"/>
                <w:szCs w:val="18"/>
              </w:rPr>
            </w:pPr>
            <w:r w:rsidRPr="002242C5">
              <w:rPr>
                <w:rFonts w:eastAsia="MS PGothic" w:cs="Times New Roman"/>
                <w:b/>
                <w:bCs/>
                <w:color w:val="FF0000"/>
                <w:sz w:val="18"/>
                <w:szCs w:val="18"/>
              </w:rPr>
              <w:t>District</w:t>
            </w:r>
          </w:p>
        </w:tc>
        <w:tc>
          <w:tcPr>
            <w:tcW w:w="1798" w:type="dxa"/>
            <w:tcBorders>
              <w:top w:val="single" w:sz="4" w:space="0" w:color="auto"/>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b/>
                <w:bCs/>
                <w:color w:val="FF0000"/>
                <w:sz w:val="18"/>
                <w:szCs w:val="18"/>
              </w:rPr>
            </w:pPr>
            <w:r w:rsidRPr="002242C5">
              <w:rPr>
                <w:rFonts w:eastAsia="MS PGothic" w:cs="Times New Roman"/>
                <w:b/>
                <w:bCs/>
                <w:color w:val="FF0000"/>
                <w:sz w:val="18"/>
                <w:szCs w:val="18"/>
              </w:rPr>
              <w:t>Item</w:t>
            </w:r>
          </w:p>
        </w:tc>
        <w:tc>
          <w:tcPr>
            <w:tcW w:w="899" w:type="dxa"/>
            <w:tcBorders>
              <w:top w:val="single" w:sz="4" w:space="0" w:color="auto"/>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b/>
                <w:bCs/>
                <w:color w:val="FF0000"/>
                <w:sz w:val="18"/>
                <w:szCs w:val="18"/>
              </w:rPr>
            </w:pPr>
            <w:r w:rsidRPr="002242C5">
              <w:rPr>
                <w:rFonts w:eastAsia="MS PGothic" w:cs="Times New Roman"/>
                <w:b/>
                <w:bCs/>
                <w:color w:val="FF0000"/>
                <w:sz w:val="18"/>
                <w:szCs w:val="18"/>
              </w:rPr>
              <w:t>From</w:t>
            </w:r>
          </w:p>
        </w:tc>
        <w:tc>
          <w:tcPr>
            <w:tcW w:w="900" w:type="dxa"/>
            <w:tcBorders>
              <w:top w:val="single" w:sz="4" w:space="0" w:color="auto"/>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b/>
                <w:bCs/>
                <w:color w:val="FF0000"/>
                <w:sz w:val="18"/>
                <w:szCs w:val="18"/>
              </w:rPr>
            </w:pPr>
            <w:r w:rsidRPr="002242C5">
              <w:rPr>
                <w:rFonts w:eastAsia="MS PGothic" w:cs="Times New Roman"/>
                <w:b/>
                <w:bCs/>
                <w:color w:val="FF0000"/>
                <w:sz w:val="18"/>
                <w:szCs w:val="18"/>
              </w:rPr>
              <w:t>To</w:t>
            </w:r>
          </w:p>
        </w:tc>
        <w:tc>
          <w:tcPr>
            <w:tcW w:w="900" w:type="dxa"/>
            <w:tcBorders>
              <w:top w:val="single" w:sz="4" w:space="0" w:color="auto"/>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b/>
                <w:bCs/>
                <w:color w:val="FF0000"/>
                <w:sz w:val="16"/>
                <w:szCs w:val="16"/>
              </w:rPr>
            </w:pPr>
            <w:r w:rsidRPr="002242C5">
              <w:rPr>
                <w:rFonts w:eastAsia="MS PGothic" w:cs="Times New Roman"/>
                <w:b/>
                <w:bCs/>
                <w:color w:val="FF0000"/>
                <w:sz w:val="18"/>
                <w:szCs w:val="18"/>
              </w:rPr>
              <w:t>ROW Report</w:t>
            </w:r>
          </w:p>
        </w:tc>
        <w:tc>
          <w:tcPr>
            <w:tcW w:w="1620" w:type="dxa"/>
            <w:tcBorders>
              <w:top w:val="single" w:sz="4" w:space="0" w:color="auto"/>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b/>
                <w:bCs/>
                <w:color w:val="FF0000"/>
                <w:sz w:val="16"/>
                <w:szCs w:val="16"/>
              </w:rPr>
            </w:pPr>
            <w:r w:rsidRPr="002242C5">
              <w:rPr>
                <w:rFonts w:eastAsia="MS PGothic" w:cs="Times New Roman"/>
                <w:b/>
                <w:bCs/>
                <w:color w:val="FF0000"/>
                <w:sz w:val="16"/>
                <w:szCs w:val="16"/>
              </w:rPr>
              <w:t xml:space="preserve">Minutes of </w:t>
            </w:r>
            <w:proofErr w:type="spellStart"/>
            <w:r w:rsidRPr="002242C5">
              <w:rPr>
                <w:rFonts w:eastAsia="MS PGothic" w:cs="Times New Roman"/>
                <w:b/>
                <w:bCs/>
                <w:color w:val="FF0000"/>
                <w:sz w:val="16"/>
                <w:szCs w:val="16"/>
              </w:rPr>
              <w:t>Hnading</w:t>
            </w:r>
            <w:proofErr w:type="spellEnd"/>
            <w:r w:rsidRPr="002242C5">
              <w:rPr>
                <w:rFonts w:eastAsia="MS PGothic" w:cs="Times New Roman"/>
                <w:b/>
                <w:bCs/>
                <w:color w:val="FF0000"/>
                <w:sz w:val="16"/>
                <w:szCs w:val="16"/>
              </w:rPr>
              <w:t>-over</w:t>
            </w:r>
          </w:p>
        </w:tc>
        <w:tc>
          <w:tcPr>
            <w:tcW w:w="2524" w:type="dxa"/>
            <w:tcBorders>
              <w:top w:val="single" w:sz="4" w:space="0" w:color="auto"/>
              <w:left w:val="nil"/>
              <w:bottom w:val="single" w:sz="4" w:space="0" w:color="auto"/>
              <w:right w:val="single" w:sz="4" w:space="0" w:color="auto"/>
            </w:tcBorders>
            <w:vAlign w:val="center"/>
          </w:tcPr>
          <w:p w:rsidR="002242C5" w:rsidRPr="002242C5" w:rsidRDefault="002242C5" w:rsidP="00512F40">
            <w:pPr>
              <w:spacing w:line="0" w:lineRule="atLeast"/>
              <w:jc w:val="center"/>
              <w:rPr>
                <w:rFonts w:eastAsia="MS PGothic" w:cs="Times New Roman"/>
                <w:b/>
                <w:bCs/>
                <w:color w:val="FF0000"/>
                <w:sz w:val="16"/>
                <w:szCs w:val="16"/>
              </w:rPr>
            </w:pPr>
            <w:r w:rsidRPr="002242C5">
              <w:rPr>
                <w:rFonts w:eastAsia="MS PGothic" w:cs="Times New Roman"/>
                <w:b/>
                <w:bCs/>
                <w:color w:val="FF0000"/>
                <w:sz w:val="16"/>
                <w:szCs w:val="16"/>
              </w:rPr>
              <w:t>Approval</w:t>
            </w:r>
          </w:p>
        </w:tc>
      </w:tr>
      <w:tr w:rsidR="002242C5" w:rsidRPr="002242C5" w:rsidTr="00512F40">
        <w:trPr>
          <w:trHeight w:val="269"/>
        </w:trPr>
        <w:tc>
          <w:tcPr>
            <w:tcW w:w="823" w:type="dxa"/>
            <w:vMerge w:val="restart"/>
            <w:tcBorders>
              <w:top w:val="nil"/>
              <w:left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proofErr w:type="spellStart"/>
            <w:r w:rsidRPr="002242C5">
              <w:rPr>
                <w:rFonts w:eastAsia="MS PGothic" w:cs="Times New Roman"/>
                <w:color w:val="FF0000"/>
                <w:sz w:val="16"/>
                <w:szCs w:val="16"/>
              </w:rPr>
              <w:t>Hòa</w:t>
            </w:r>
            <w:proofErr w:type="spellEnd"/>
            <w:r w:rsidRPr="002242C5">
              <w:rPr>
                <w:rFonts w:eastAsia="MS PGothic" w:cs="Times New Roman"/>
                <w:color w:val="FF0000"/>
                <w:sz w:val="16"/>
                <w:szCs w:val="16"/>
              </w:rPr>
              <w:t xml:space="preserve"> </w:t>
            </w:r>
            <w:proofErr w:type="spellStart"/>
            <w:r w:rsidRPr="002242C5">
              <w:rPr>
                <w:rFonts w:eastAsia="MS PGothic" w:cs="Times New Roman"/>
                <w:color w:val="FF0000"/>
                <w:sz w:val="16"/>
                <w:szCs w:val="16"/>
              </w:rPr>
              <w:t>Vang</w:t>
            </w:r>
            <w:proofErr w:type="spellEnd"/>
          </w:p>
        </w:tc>
        <w:tc>
          <w:tcPr>
            <w:tcW w:w="1798" w:type="dxa"/>
            <w:vMerge w:val="restart"/>
            <w:tcBorders>
              <w:top w:val="nil"/>
              <w:left w:val="nil"/>
              <w:right w:val="single" w:sz="4" w:space="0" w:color="auto"/>
            </w:tcBorders>
            <w:shd w:val="clear" w:color="auto" w:fill="auto"/>
            <w:noWrap/>
            <w:vAlign w:val="center"/>
          </w:tcPr>
          <w:p w:rsidR="002242C5" w:rsidRPr="002242C5" w:rsidRDefault="002242C5" w:rsidP="00512F40">
            <w:pPr>
              <w:spacing w:line="0" w:lineRule="atLeast"/>
              <w:ind w:left="720" w:hanging="720"/>
              <w:jc w:val="center"/>
              <w:rPr>
                <w:rFonts w:eastAsia="MS PGothic" w:cs="Times New Roman"/>
                <w:color w:val="FF0000"/>
                <w:sz w:val="18"/>
                <w:szCs w:val="18"/>
              </w:rPr>
            </w:pPr>
            <w:proofErr w:type="spellStart"/>
            <w:r w:rsidRPr="002242C5">
              <w:rPr>
                <w:rFonts w:eastAsia="MS PGothic" w:cs="Times New Roman"/>
                <w:color w:val="FF0000"/>
                <w:sz w:val="18"/>
                <w:szCs w:val="18"/>
              </w:rPr>
              <w:t>Tuy</w:t>
            </w:r>
            <w:proofErr w:type="spellEnd"/>
            <w:r w:rsidRPr="002242C5">
              <w:rPr>
                <w:rFonts w:eastAsia="MS PGothic" w:cs="Times New Roman"/>
                <w:color w:val="FF0000"/>
                <w:sz w:val="18"/>
                <w:szCs w:val="18"/>
              </w:rPr>
              <w:t xml:space="preserve"> Loan IC</w:t>
            </w:r>
          </w:p>
        </w:tc>
        <w:tc>
          <w:tcPr>
            <w:tcW w:w="899" w:type="dxa"/>
            <w:vMerge w:val="restart"/>
            <w:tcBorders>
              <w:top w:val="nil"/>
              <w:left w:val="nil"/>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00</w:t>
            </w:r>
            <w:r w:rsidRPr="002242C5">
              <w:rPr>
                <w:rFonts w:cs="Times New Roman"/>
                <w:color w:val="FF0000"/>
                <w:sz w:val="16"/>
                <w:szCs w:val="16"/>
              </w:rPr>
              <w:t>-8</w:t>
            </w:r>
            <w:r w:rsidRPr="002242C5">
              <w:rPr>
                <w:rFonts w:eastAsia="MS PGothic" w:cs="Times New Roman"/>
                <w:color w:val="FF0000"/>
                <w:sz w:val="16"/>
                <w:szCs w:val="16"/>
              </w:rPr>
              <w:t>00</w:t>
            </w:r>
          </w:p>
        </w:tc>
        <w:tc>
          <w:tcPr>
            <w:tcW w:w="900" w:type="dxa"/>
            <w:vMerge w:val="restart"/>
            <w:tcBorders>
              <w:top w:val="nil"/>
              <w:left w:val="nil"/>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0</w:t>
            </w:r>
            <w:r w:rsidRPr="002242C5">
              <w:rPr>
                <w:rFonts w:cs="Times New Roman"/>
                <w:color w:val="FF0000"/>
                <w:sz w:val="16"/>
                <w:szCs w:val="16"/>
              </w:rPr>
              <w:t>0</w:t>
            </w:r>
            <w:r w:rsidRPr="002242C5">
              <w:rPr>
                <w:rFonts w:eastAsia="MS PGothic" w:cs="Times New Roman"/>
                <w:color w:val="FF0000"/>
                <w:sz w:val="16"/>
                <w:szCs w:val="16"/>
              </w:rPr>
              <w:t>+</w:t>
            </w:r>
            <w:r w:rsidRPr="002242C5">
              <w:rPr>
                <w:rFonts w:cs="Times New Roman"/>
                <w:color w:val="FF0000"/>
                <w:sz w:val="16"/>
                <w:szCs w:val="16"/>
              </w:rPr>
              <w:t>9</w:t>
            </w:r>
            <w:r w:rsidRPr="002242C5">
              <w:rPr>
                <w:rFonts w:eastAsia="MS PGothic" w:cs="Times New Roman"/>
                <w:color w:val="FF0000"/>
                <w:sz w:val="16"/>
                <w:szCs w:val="16"/>
              </w:rPr>
              <w:t>00</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eastAsia="MS PGothic" w:cs="Times New Roman"/>
                <w:color w:val="FF0000"/>
                <w:sz w:val="16"/>
                <w:szCs w:val="16"/>
              </w:rPr>
              <w:t xml:space="preserve">No. </w:t>
            </w:r>
            <w:r w:rsidRPr="002242C5">
              <w:rPr>
                <w:rFonts w:cs="Times New Roman"/>
                <w:color w:val="FF0000"/>
                <w:sz w:val="16"/>
                <w:szCs w:val="16"/>
              </w:rPr>
              <w:t>9</w:t>
            </w:r>
          </w:p>
        </w:tc>
        <w:tc>
          <w:tcPr>
            <w:tcW w:w="162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6/11/12</w:t>
            </w:r>
          </w:p>
        </w:tc>
        <w:tc>
          <w:tcPr>
            <w:tcW w:w="2524" w:type="dxa"/>
            <w:tcBorders>
              <w:top w:val="nil"/>
              <w:left w:val="nil"/>
              <w:bottom w:val="single" w:sz="4" w:space="0" w:color="auto"/>
              <w:right w:val="single" w:sz="4" w:space="0" w:color="auto"/>
            </w:tcBorders>
            <w:vAlign w:val="center"/>
          </w:tcPr>
          <w:p w:rsidR="002242C5" w:rsidRPr="002242C5" w:rsidRDefault="002242C5" w:rsidP="00512F40">
            <w:pPr>
              <w:spacing w:line="0" w:lineRule="atLeast"/>
              <w:jc w:val="center"/>
              <w:rPr>
                <w:rFonts w:cs="Times New Roman"/>
                <w:color w:val="FF0000"/>
                <w:sz w:val="16"/>
                <w:szCs w:val="16"/>
              </w:rPr>
            </w:pPr>
          </w:p>
        </w:tc>
      </w:tr>
      <w:tr w:rsidR="002242C5" w:rsidRPr="002242C5" w:rsidTr="00512F40">
        <w:trPr>
          <w:trHeight w:val="64"/>
        </w:trPr>
        <w:tc>
          <w:tcPr>
            <w:tcW w:w="823" w:type="dxa"/>
            <w:vMerge/>
            <w:tcBorders>
              <w:top w:val="nil"/>
              <w:left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p>
        </w:tc>
        <w:tc>
          <w:tcPr>
            <w:tcW w:w="1798" w:type="dxa"/>
            <w:vMerge/>
            <w:tcBorders>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p>
        </w:tc>
        <w:tc>
          <w:tcPr>
            <w:tcW w:w="899" w:type="dxa"/>
            <w:vMerge/>
            <w:tcBorders>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p>
        </w:tc>
        <w:tc>
          <w:tcPr>
            <w:tcW w:w="900" w:type="dxa"/>
            <w:vMerge/>
            <w:tcBorders>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 xml:space="preserve">No. </w:t>
            </w:r>
            <w:r w:rsidRPr="002242C5">
              <w:rPr>
                <w:rFonts w:cs="Times New Roman"/>
                <w:color w:val="FF0000"/>
                <w:sz w:val="16"/>
                <w:szCs w:val="16"/>
              </w:rPr>
              <w:t>14</w:t>
            </w:r>
          </w:p>
        </w:tc>
        <w:tc>
          <w:tcPr>
            <w:tcW w:w="162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21/05/13</w:t>
            </w:r>
          </w:p>
        </w:tc>
        <w:tc>
          <w:tcPr>
            <w:tcW w:w="2524" w:type="dxa"/>
            <w:tcBorders>
              <w:top w:val="nil"/>
              <w:left w:val="nil"/>
              <w:bottom w:val="single" w:sz="4" w:space="0" w:color="auto"/>
              <w:right w:val="single" w:sz="4" w:space="0" w:color="auto"/>
            </w:tcBorders>
          </w:tcPr>
          <w:p w:rsidR="002242C5" w:rsidRPr="002242C5" w:rsidRDefault="002242C5" w:rsidP="00512F40">
            <w:pPr>
              <w:spacing w:line="0" w:lineRule="atLeast"/>
              <w:jc w:val="center"/>
              <w:rPr>
                <w:rFonts w:cs="Times New Roman"/>
                <w:color w:val="FF0000"/>
                <w:sz w:val="16"/>
                <w:szCs w:val="16"/>
              </w:rPr>
            </w:pPr>
            <w:r w:rsidRPr="002242C5">
              <w:rPr>
                <w:rFonts w:eastAsia="MS Mincho" w:cs="Times New Roman"/>
                <w:color w:val="FF0000"/>
                <w:sz w:val="20"/>
              </w:rPr>
              <w:t>226/QĐ-VEC,  20/5/2013</w:t>
            </w:r>
          </w:p>
        </w:tc>
      </w:tr>
      <w:tr w:rsidR="002242C5" w:rsidRPr="002242C5" w:rsidTr="00512F40">
        <w:trPr>
          <w:trHeight w:val="20"/>
        </w:trPr>
        <w:tc>
          <w:tcPr>
            <w:tcW w:w="823" w:type="dxa"/>
            <w:vMerge/>
            <w:tcBorders>
              <w:left w:val="single" w:sz="4" w:space="0" w:color="auto"/>
              <w:right w:val="single" w:sz="4" w:space="0" w:color="auto"/>
            </w:tcBorders>
            <w:vAlign w:val="center"/>
          </w:tcPr>
          <w:p w:rsidR="002242C5" w:rsidRPr="002242C5" w:rsidRDefault="002242C5" w:rsidP="00512F40">
            <w:pPr>
              <w:spacing w:line="0" w:lineRule="atLeast"/>
              <w:rPr>
                <w:rFonts w:eastAsia="MS PGothic" w:cs="Times New Roman"/>
                <w:color w:val="FF0000"/>
                <w:sz w:val="16"/>
                <w:szCs w:val="16"/>
              </w:rPr>
            </w:pPr>
          </w:p>
        </w:tc>
        <w:tc>
          <w:tcPr>
            <w:tcW w:w="1798"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ind w:left="720" w:hanging="720"/>
              <w:jc w:val="center"/>
              <w:rPr>
                <w:rFonts w:eastAsia="MS PGothic" w:cs="Times New Roman"/>
                <w:color w:val="FF0000"/>
                <w:sz w:val="18"/>
                <w:szCs w:val="18"/>
              </w:rPr>
            </w:pPr>
            <w:r w:rsidRPr="002242C5">
              <w:rPr>
                <w:rFonts w:eastAsia="MS PGothic" w:cs="Times New Roman"/>
                <w:color w:val="FF0000"/>
                <w:sz w:val="18"/>
                <w:szCs w:val="18"/>
              </w:rPr>
              <w:t>TMC/PA</w:t>
            </w:r>
          </w:p>
        </w:tc>
        <w:tc>
          <w:tcPr>
            <w:tcW w:w="899"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03+400</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05+934</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No. 9</w:t>
            </w:r>
          </w:p>
        </w:tc>
        <w:tc>
          <w:tcPr>
            <w:tcW w:w="162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6/11/12</w:t>
            </w:r>
          </w:p>
        </w:tc>
        <w:tc>
          <w:tcPr>
            <w:tcW w:w="2524" w:type="dxa"/>
            <w:tcBorders>
              <w:top w:val="single" w:sz="4" w:space="0" w:color="auto"/>
              <w:left w:val="nil"/>
              <w:bottom w:val="single" w:sz="4" w:space="0" w:color="auto"/>
              <w:right w:val="single" w:sz="4" w:space="0" w:color="auto"/>
            </w:tcBorders>
          </w:tcPr>
          <w:p w:rsidR="002242C5" w:rsidRPr="002242C5" w:rsidRDefault="002242C5" w:rsidP="00512F40">
            <w:pPr>
              <w:spacing w:line="0" w:lineRule="atLeast"/>
              <w:jc w:val="center"/>
              <w:rPr>
                <w:rFonts w:eastAsia="MS PGothic" w:cs="Times New Roman"/>
                <w:color w:val="FF0000"/>
                <w:sz w:val="16"/>
                <w:szCs w:val="16"/>
              </w:rPr>
            </w:pPr>
          </w:p>
        </w:tc>
      </w:tr>
      <w:tr w:rsidR="002242C5" w:rsidRPr="002242C5" w:rsidTr="00512F40">
        <w:trPr>
          <w:trHeight w:val="20"/>
        </w:trPr>
        <w:tc>
          <w:tcPr>
            <w:tcW w:w="823" w:type="dxa"/>
            <w:vMerge/>
            <w:tcBorders>
              <w:left w:val="single" w:sz="4" w:space="0" w:color="auto"/>
              <w:bottom w:val="single" w:sz="4" w:space="0" w:color="auto"/>
              <w:right w:val="single" w:sz="4" w:space="0" w:color="auto"/>
            </w:tcBorders>
            <w:vAlign w:val="center"/>
          </w:tcPr>
          <w:p w:rsidR="002242C5" w:rsidRPr="002242C5" w:rsidRDefault="002242C5" w:rsidP="00512F40">
            <w:pPr>
              <w:spacing w:line="0" w:lineRule="atLeast"/>
              <w:rPr>
                <w:rFonts w:eastAsia="MS PGothic" w:cs="Times New Roman"/>
                <w:color w:val="FF0000"/>
                <w:sz w:val="16"/>
                <w:szCs w:val="16"/>
              </w:rPr>
            </w:pPr>
          </w:p>
        </w:tc>
        <w:tc>
          <w:tcPr>
            <w:tcW w:w="1798"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ind w:left="720" w:hanging="720"/>
              <w:jc w:val="center"/>
              <w:rPr>
                <w:rFonts w:cs="Times New Roman"/>
                <w:color w:val="FF0000"/>
                <w:sz w:val="18"/>
                <w:szCs w:val="18"/>
              </w:rPr>
            </w:pPr>
            <w:r w:rsidRPr="002242C5">
              <w:rPr>
                <w:rFonts w:cs="Times New Roman"/>
                <w:color w:val="FF0000"/>
                <w:sz w:val="18"/>
                <w:szCs w:val="18"/>
              </w:rPr>
              <w:t>Re-Aligned</w:t>
            </w:r>
          </w:p>
        </w:tc>
        <w:tc>
          <w:tcPr>
            <w:tcW w:w="899"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00+518</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02+601</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No. 11</w:t>
            </w:r>
          </w:p>
        </w:tc>
        <w:tc>
          <w:tcPr>
            <w:tcW w:w="162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11/1/13</w:t>
            </w:r>
          </w:p>
        </w:tc>
        <w:tc>
          <w:tcPr>
            <w:tcW w:w="2524" w:type="dxa"/>
            <w:tcBorders>
              <w:left w:val="nil"/>
              <w:bottom w:val="single" w:sz="4" w:space="0" w:color="auto"/>
              <w:right w:val="single" w:sz="4" w:space="0" w:color="auto"/>
            </w:tcBorders>
          </w:tcPr>
          <w:p w:rsidR="002242C5" w:rsidRPr="002242C5" w:rsidRDefault="002242C5" w:rsidP="00512F40">
            <w:pPr>
              <w:spacing w:line="0" w:lineRule="atLeast"/>
              <w:jc w:val="center"/>
              <w:rPr>
                <w:rFonts w:cs="Times New Roman"/>
                <w:color w:val="FF0000"/>
                <w:sz w:val="16"/>
                <w:szCs w:val="16"/>
              </w:rPr>
            </w:pPr>
            <w:r w:rsidRPr="002242C5">
              <w:rPr>
                <w:rFonts w:eastAsia="MS Mincho" w:cs="Times New Roman"/>
                <w:color w:val="FF0000"/>
                <w:sz w:val="20"/>
              </w:rPr>
              <w:t>40/QĐ-VEC,  24/01/2013</w:t>
            </w:r>
          </w:p>
        </w:tc>
      </w:tr>
      <w:tr w:rsidR="002242C5" w:rsidRPr="002242C5" w:rsidTr="00512F40">
        <w:trPr>
          <w:trHeight w:val="20"/>
        </w:trPr>
        <w:tc>
          <w:tcPr>
            <w:tcW w:w="823" w:type="dxa"/>
            <w:vMerge w:val="restart"/>
            <w:tcBorders>
              <w:top w:val="nil"/>
              <w:left w:val="single" w:sz="4" w:space="0" w:color="auto"/>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proofErr w:type="spellStart"/>
            <w:r w:rsidRPr="002242C5">
              <w:rPr>
                <w:rFonts w:eastAsia="MS PGothic" w:cs="Times New Roman"/>
                <w:color w:val="FF0000"/>
                <w:sz w:val="16"/>
                <w:szCs w:val="16"/>
              </w:rPr>
              <w:t>Điện</w:t>
            </w:r>
            <w:proofErr w:type="spellEnd"/>
            <w:r w:rsidRPr="002242C5">
              <w:rPr>
                <w:rFonts w:eastAsia="MS PGothic" w:cs="Times New Roman"/>
                <w:color w:val="FF0000"/>
                <w:sz w:val="16"/>
                <w:szCs w:val="16"/>
              </w:rPr>
              <w:t xml:space="preserve"> </w:t>
            </w:r>
            <w:proofErr w:type="spellStart"/>
            <w:r w:rsidRPr="002242C5">
              <w:rPr>
                <w:rFonts w:eastAsia="MS PGothic" w:cs="Times New Roman"/>
                <w:color w:val="FF0000"/>
                <w:sz w:val="16"/>
                <w:szCs w:val="16"/>
              </w:rPr>
              <w:t>Bàn</w:t>
            </w:r>
            <w:proofErr w:type="spellEnd"/>
          </w:p>
        </w:tc>
        <w:tc>
          <w:tcPr>
            <w:tcW w:w="1798"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ind w:left="720" w:hanging="720"/>
              <w:jc w:val="center"/>
              <w:rPr>
                <w:rFonts w:eastAsia="MS PGothic" w:cs="Times New Roman"/>
                <w:color w:val="FF0000"/>
                <w:sz w:val="18"/>
                <w:szCs w:val="18"/>
              </w:rPr>
            </w:pPr>
            <w:r w:rsidRPr="002242C5">
              <w:rPr>
                <w:rFonts w:eastAsia="MS PGothic" w:cs="Times New Roman"/>
                <w:color w:val="FF0000"/>
                <w:sz w:val="18"/>
                <w:szCs w:val="18"/>
              </w:rPr>
              <w:t>My Son IC</w:t>
            </w:r>
          </w:p>
        </w:tc>
        <w:tc>
          <w:tcPr>
            <w:tcW w:w="899"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12+8</w:t>
            </w:r>
            <w:r w:rsidRPr="002242C5">
              <w:rPr>
                <w:rFonts w:cs="Times New Roman"/>
                <w:color w:val="FF0000"/>
                <w:sz w:val="16"/>
                <w:szCs w:val="16"/>
              </w:rPr>
              <w:t>4</w:t>
            </w:r>
            <w:r w:rsidRPr="002242C5">
              <w:rPr>
                <w:rFonts w:eastAsia="MS PGothic" w:cs="Times New Roman"/>
                <w:color w:val="FF0000"/>
                <w:sz w:val="16"/>
                <w:szCs w:val="16"/>
              </w:rPr>
              <w:t>0</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13+8</w:t>
            </w:r>
            <w:r w:rsidRPr="002242C5">
              <w:rPr>
                <w:rFonts w:cs="Times New Roman"/>
                <w:color w:val="FF0000"/>
                <w:sz w:val="16"/>
                <w:szCs w:val="16"/>
              </w:rPr>
              <w:t>2</w:t>
            </w:r>
            <w:r w:rsidRPr="002242C5">
              <w:rPr>
                <w:rFonts w:eastAsia="MS PGothic" w:cs="Times New Roman"/>
                <w:color w:val="FF0000"/>
                <w:sz w:val="16"/>
                <w:szCs w:val="16"/>
              </w:rPr>
              <w:t>0</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No. 12</w:t>
            </w:r>
          </w:p>
        </w:tc>
        <w:tc>
          <w:tcPr>
            <w:tcW w:w="162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cs="Times New Roman"/>
                <w:color w:val="FF0000"/>
                <w:sz w:val="16"/>
                <w:szCs w:val="16"/>
              </w:rPr>
              <w:t>10/4/13</w:t>
            </w:r>
          </w:p>
        </w:tc>
        <w:tc>
          <w:tcPr>
            <w:tcW w:w="2524" w:type="dxa"/>
            <w:tcBorders>
              <w:top w:val="nil"/>
              <w:left w:val="nil"/>
              <w:bottom w:val="single" w:sz="4" w:space="0" w:color="auto"/>
              <w:right w:val="single" w:sz="4" w:space="0" w:color="auto"/>
            </w:tcBorders>
          </w:tcPr>
          <w:p w:rsidR="002242C5" w:rsidRPr="002242C5" w:rsidRDefault="002242C5" w:rsidP="00512F40">
            <w:pPr>
              <w:spacing w:line="0" w:lineRule="atLeast"/>
              <w:jc w:val="center"/>
              <w:rPr>
                <w:rFonts w:cs="Times New Roman"/>
                <w:color w:val="FF0000"/>
                <w:sz w:val="16"/>
                <w:szCs w:val="16"/>
              </w:rPr>
            </w:pPr>
            <w:r w:rsidRPr="002242C5">
              <w:rPr>
                <w:rFonts w:eastAsia="MS Mincho" w:cs="Times New Roman"/>
                <w:color w:val="FF0000"/>
                <w:sz w:val="20"/>
              </w:rPr>
              <w:t>41/QĐ-VEC,  24/01/2013</w:t>
            </w:r>
          </w:p>
        </w:tc>
      </w:tr>
      <w:tr w:rsidR="002242C5" w:rsidRPr="002242C5" w:rsidTr="00512F40">
        <w:trPr>
          <w:trHeight w:val="20"/>
        </w:trPr>
        <w:tc>
          <w:tcPr>
            <w:tcW w:w="823" w:type="dxa"/>
            <w:vMerge/>
            <w:tcBorders>
              <w:top w:val="nil"/>
              <w:left w:val="single" w:sz="4" w:space="0" w:color="auto"/>
              <w:bottom w:val="single" w:sz="4" w:space="0" w:color="auto"/>
              <w:right w:val="single" w:sz="4" w:space="0" w:color="auto"/>
            </w:tcBorders>
            <w:vAlign w:val="center"/>
          </w:tcPr>
          <w:p w:rsidR="002242C5" w:rsidRPr="002242C5" w:rsidRDefault="002242C5" w:rsidP="00512F40">
            <w:pPr>
              <w:spacing w:line="0" w:lineRule="atLeast"/>
              <w:rPr>
                <w:rFonts w:eastAsia="MS PGothic" w:cs="Times New Roman"/>
                <w:color w:val="FF0000"/>
                <w:sz w:val="16"/>
                <w:szCs w:val="16"/>
              </w:rPr>
            </w:pPr>
          </w:p>
        </w:tc>
        <w:tc>
          <w:tcPr>
            <w:tcW w:w="1798"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ind w:left="720" w:hanging="720"/>
              <w:jc w:val="center"/>
              <w:rPr>
                <w:rFonts w:eastAsia="MS PGothic" w:cs="Times New Roman"/>
                <w:color w:val="FF0000"/>
                <w:sz w:val="18"/>
                <w:szCs w:val="18"/>
              </w:rPr>
            </w:pPr>
            <w:r w:rsidRPr="002242C5">
              <w:rPr>
                <w:rFonts w:eastAsia="MS PGothic" w:cs="Times New Roman"/>
                <w:color w:val="FF0000"/>
                <w:sz w:val="18"/>
                <w:szCs w:val="18"/>
              </w:rPr>
              <w:t>Thruway</w:t>
            </w:r>
          </w:p>
        </w:tc>
        <w:tc>
          <w:tcPr>
            <w:tcW w:w="899"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17+850</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20+100</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No. 1</w:t>
            </w:r>
          </w:p>
        </w:tc>
        <w:tc>
          <w:tcPr>
            <w:tcW w:w="162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17/8/12</w:t>
            </w:r>
          </w:p>
        </w:tc>
        <w:tc>
          <w:tcPr>
            <w:tcW w:w="2524" w:type="dxa"/>
            <w:tcBorders>
              <w:top w:val="nil"/>
              <w:left w:val="nil"/>
              <w:bottom w:val="single" w:sz="4" w:space="0" w:color="auto"/>
              <w:right w:val="single" w:sz="4" w:space="0" w:color="auto"/>
            </w:tcBorders>
          </w:tcPr>
          <w:p w:rsidR="002242C5" w:rsidRPr="002242C5" w:rsidRDefault="002242C5" w:rsidP="00512F40">
            <w:pPr>
              <w:spacing w:line="0" w:lineRule="atLeast"/>
              <w:jc w:val="center"/>
              <w:rPr>
                <w:rFonts w:eastAsia="MS PGothic" w:cs="Times New Roman"/>
                <w:color w:val="FF0000"/>
                <w:sz w:val="16"/>
                <w:szCs w:val="16"/>
              </w:rPr>
            </w:pPr>
          </w:p>
        </w:tc>
      </w:tr>
      <w:tr w:rsidR="002242C5" w:rsidRPr="002242C5" w:rsidTr="00512F40">
        <w:trPr>
          <w:trHeight w:val="20"/>
        </w:trPr>
        <w:tc>
          <w:tcPr>
            <w:tcW w:w="823" w:type="dxa"/>
            <w:vMerge w:val="restart"/>
            <w:tcBorders>
              <w:top w:val="nil"/>
              <w:left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proofErr w:type="spellStart"/>
            <w:r w:rsidRPr="002242C5">
              <w:rPr>
                <w:rFonts w:eastAsia="MS PGothic" w:cs="Times New Roman"/>
                <w:color w:val="FF0000"/>
                <w:sz w:val="16"/>
                <w:szCs w:val="16"/>
              </w:rPr>
              <w:t>Duy</w:t>
            </w:r>
            <w:proofErr w:type="spellEnd"/>
            <w:r w:rsidRPr="002242C5">
              <w:rPr>
                <w:rFonts w:eastAsia="MS PGothic" w:cs="Times New Roman"/>
                <w:color w:val="FF0000"/>
                <w:sz w:val="16"/>
                <w:szCs w:val="16"/>
              </w:rPr>
              <w:t xml:space="preserve"> </w:t>
            </w:r>
            <w:proofErr w:type="spellStart"/>
            <w:r w:rsidRPr="002242C5">
              <w:rPr>
                <w:rFonts w:eastAsia="MS PGothic" w:cs="Times New Roman"/>
                <w:color w:val="FF0000"/>
                <w:sz w:val="16"/>
                <w:szCs w:val="16"/>
              </w:rPr>
              <w:t>Xuyên</w:t>
            </w:r>
            <w:proofErr w:type="spellEnd"/>
          </w:p>
        </w:tc>
        <w:tc>
          <w:tcPr>
            <w:tcW w:w="1798"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ind w:left="720" w:hanging="720"/>
              <w:jc w:val="center"/>
              <w:rPr>
                <w:rFonts w:eastAsia="MS PGothic" w:cs="Times New Roman"/>
                <w:color w:val="FF0000"/>
                <w:sz w:val="18"/>
                <w:szCs w:val="18"/>
              </w:rPr>
            </w:pPr>
            <w:r w:rsidRPr="002242C5">
              <w:rPr>
                <w:rFonts w:eastAsia="MS PGothic" w:cs="Times New Roman"/>
                <w:color w:val="FF0000"/>
                <w:sz w:val="18"/>
                <w:szCs w:val="18"/>
              </w:rPr>
              <w:t>Thruway</w:t>
            </w:r>
          </w:p>
        </w:tc>
        <w:tc>
          <w:tcPr>
            <w:tcW w:w="899"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20+</w:t>
            </w:r>
            <w:r w:rsidRPr="002242C5">
              <w:rPr>
                <w:rFonts w:cs="Times New Roman"/>
                <w:color w:val="FF0000"/>
                <w:sz w:val="16"/>
                <w:szCs w:val="16"/>
              </w:rPr>
              <w:t>4</w:t>
            </w:r>
            <w:r w:rsidRPr="002242C5">
              <w:rPr>
                <w:rFonts w:eastAsia="MS PGothic" w:cs="Times New Roman"/>
                <w:color w:val="FF0000"/>
                <w:sz w:val="16"/>
                <w:szCs w:val="16"/>
              </w:rPr>
              <w:t>00</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24+700</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No. 6</w:t>
            </w:r>
          </w:p>
        </w:tc>
        <w:tc>
          <w:tcPr>
            <w:tcW w:w="162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17/8/12</w:t>
            </w:r>
          </w:p>
        </w:tc>
        <w:tc>
          <w:tcPr>
            <w:tcW w:w="2524" w:type="dxa"/>
            <w:tcBorders>
              <w:top w:val="single" w:sz="4" w:space="0" w:color="auto"/>
              <w:left w:val="nil"/>
              <w:bottom w:val="single" w:sz="4" w:space="0" w:color="auto"/>
              <w:right w:val="single" w:sz="4" w:space="0" w:color="auto"/>
            </w:tcBorders>
          </w:tcPr>
          <w:p w:rsidR="002242C5" w:rsidRPr="002242C5" w:rsidRDefault="002242C5" w:rsidP="00512F40">
            <w:pPr>
              <w:spacing w:line="0" w:lineRule="atLeast"/>
              <w:jc w:val="center"/>
              <w:rPr>
                <w:rFonts w:eastAsia="MS PGothic" w:cs="Times New Roman"/>
                <w:color w:val="FF0000"/>
                <w:sz w:val="16"/>
                <w:szCs w:val="16"/>
              </w:rPr>
            </w:pPr>
          </w:p>
        </w:tc>
      </w:tr>
      <w:tr w:rsidR="002242C5" w:rsidRPr="002242C5" w:rsidTr="00512F40">
        <w:trPr>
          <w:trHeight w:val="20"/>
        </w:trPr>
        <w:tc>
          <w:tcPr>
            <w:tcW w:w="823" w:type="dxa"/>
            <w:vMerge/>
            <w:tcBorders>
              <w:left w:val="single" w:sz="4" w:space="0" w:color="auto"/>
              <w:right w:val="single" w:sz="4" w:space="0" w:color="auto"/>
            </w:tcBorders>
            <w:vAlign w:val="center"/>
          </w:tcPr>
          <w:p w:rsidR="002242C5" w:rsidRPr="002242C5" w:rsidRDefault="002242C5" w:rsidP="00512F40">
            <w:pPr>
              <w:spacing w:line="0" w:lineRule="atLeast"/>
              <w:rPr>
                <w:rFonts w:eastAsia="MS PGothic" w:cs="Times New Roman"/>
                <w:color w:val="FF0000"/>
                <w:sz w:val="16"/>
                <w:szCs w:val="16"/>
              </w:rPr>
            </w:pPr>
          </w:p>
        </w:tc>
        <w:tc>
          <w:tcPr>
            <w:tcW w:w="1798"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ind w:left="720" w:hanging="720"/>
              <w:jc w:val="center"/>
              <w:rPr>
                <w:rFonts w:eastAsia="MS PGothic" w:cs="Times New Roman"/>
                <w:color w:val="FF0000"/>
                <w:sz w:val="18"/>
                <w:szCs w:val="18"/>
              </w:rPr>
            </w:pPr>
            <w:r w:rsidRPr="002242C5">
              <w:rPr>
                <w:rFonts w:eastAsia="MS PGothic" w:cs="Times New Roman"/>
                <w:color w:val="FF0000"/>
                <w:sz w:val="18"/>
                <w:szCs w:val="18"/>
              </w:rPr>
              <w:t>Thruway</w:t>
            </w:r>
          </w:p>
        </w:tc>
        <w:tc>
          <w:tcPr>
            <w:tcW w:w="899"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24+700</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29+465</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No. 5</w:t>
            </w:r>
          </w:p>
        </w:tc>
        <w:tc>
          <w:tcPr>
            <w:tcW w:w="162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17/8/12</w:t>
            </w:r>
          </w:p>
        </w:tc>
        <w:tc>
          <w:tcPr>
            <w:tcW w:w="2524" w:type="dxa"/>
            <w:tcBorders>
              <w:top w:val="single" w:sz="4" w:space="0" w:color="auto"/>
              <w:left w:val="nil"/>
              <w:bottom w:val="single" w:sz="4" w:space="0" w:color="auto"/>
              <w:right w:val="single" w:sz="4" w:space="0" w:color="auto"/>
            </w:tcBorders>
            <w:vAlign w:val="center"/>
          </w:tcPr>
          <w:p w:rsidR="002242C5" w:rsidRPr="002242C5" w:rsidRDefault="002242C5" w:rsidP="00512F40">
            <w:pPr>
              <w:spacing w:line="0" w:lineRule="atLeast"/>
              <w:jc w:val="center"/>
              <w:rPr>
                <w:rFonts w:eastAsia="MS PGothic" w:cs="Times New Roman"/>
                <w:color w:val="FF0000"/>
                <w:sz w:val="16"/>
                <w:szCs w:val="16"/>
              </w:rPr>
            </w:pPr>
          </w:p>
        </w:tc>
      </w:tr>
      <w:tr w:rsidR="002242C5" w:rsidRPr="002242C5" w:rsidTr="00512F40">
        <w:trPr>
          <w:gridAfter w:val="3"/>
          <w:wAfter w:w="5044" w:type="dxa"/>
          <w:trHeight w:val="20"/>
        </w:trPr>
        <w:tc>
          <w:tcPr>
            <w:tcW w:w="823" w:type="dxa"/>
            <w:vMerge/>
            <w:tcBorders>
              <w:left w:val="single" w:sz="4" w:space="0" w:color="auto"/>
              <w:right w:val="single" w:sz="4" w:space="0" w:color="auto"/>
            </w:tcBorders>
            <w:vAlign w:val="center"/>
          </w:tcPr>
          <w:p w:rsidR="002242C5" w:rsidRPr="002242C5" w:rsidRDefault="002242C5" w:rsidP="00512F40">
            <w:pPr>
              <w:spacing w:line="0" w:lineRule="atLeast"/>
              <w:rPr>
                <w:rFonts w:eastAsia="MS PGothic" w:cs="Times New Roman"/>
                <w:color w:val="FF0000"/>
                <w:sz w:val="16"/>
                <w:szCs w:val="16"/>
              </w:rPr>
            </w:pPr>
          </w:p>
        </w:tc>
        <w:tc>
          <w:tcPr>
            <w:tcW w:w="1798"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ind w:left="720" w:hanging="720"/>
              <w:jc w:val="center"/>
              <w:rPr>
                <w:rFonts w:eastAsia="MS PGothic" w:cs="Times New Roman"/>
                <w:color w:val="FF0000"/>
                <w:sz w:val="18"/>
                <w:szCs w:val="18"/>
              </w:rPr>
            </w:pPr>
            <w:r w:rsidRPr="002242C5">
              <w:rPr>
                <w:rFonts w:eastAsia="MS PGothic" w:cs="Times New Roman"/>
                <w:color w:val="FF0000"/>
                <w:sz w:val="18"/>
                <w:szCs w:val="18"/>
              </w:rPr>
              <w:t>PA (</w:t>
            </w:r>
            <w:r w:rsidRPr="002242C5">
              <w:rPr>
                <w:rFonts w:cs="Times New Roman"/>
                <w:color w:val="FF0000"/>
                <w:sz w:val="18"/>
                <w:szCs w:val="18"/>
              </w:rPr>
              <w:t>29</w:t>
            </w:r>
            <w:r w:rsidRPr="002242C5">
              <w:rPr>
                <w:rFonts w:eastAsia="MS PGothic" w:cs="Times New Roman"/>
                <w:color w:val="FF0000"/>
                <w:sz w:val="18"/>
                <w:szCs w:val="18"/>
              </w:rPr>
              <w:t>+</w:t>
            </w:r>
            <w:r w:rsidRPr="002242C5">
              <w:rPr>
                <w:rFonts w:cs="Times New Roman"/>
                <w:color w:val="FF0000"/>
                <w:sz w:val="18"/>
                <w:szCs w:val="18"/>
              </w:rPr>
              <w:t>130</w:t>
            </w:r>
            <w:r w:rsidRPr="002242C5">
              <w:rPr>
                <w:rFonts w:eastAsia="MS PGothic" w:cs="Times New Roman"/>
                <w:color w:val="FF0000"/>
                <w:sz w:val="18"/>
                <w:szCs w:val="18"/>
              </w:rPr>
              <w:t>)</w:t>
            </w:r>
          </w:p>
        </w:tc>
        <w:tc>
          <w:tcPr>
            <w:tcW w:w="1799" w:type="dxa"/>
            <w:gridSpan w:val="2"/>
            <w:tcBorders>
              <w:top w:val="single" w:sz="4" w:space="0" w:color="auto"/>
              <w:left w:val="nil"/>
              <w:bottom w:val="single" w:sz="4" w:space="0" w:color="auto"/>
              <w:right w:val="single" w:sz="4" w:space="0" w:color="auto"/>
            </w:tcBorders>
            <w:shd w:val="clear" w:color="auto" w:fill="auto"/>
          </w:tcPr>
          <w:p w:rsidR="002242C5" w:rsidRPr="002242C5" w:rsidRDefault="002242C5" w:rsidP="00512F40">
            <w:pPr>
              <w:spacing w:line="0" w:lineRule="atLeast"/>
              <w:jc w:val="center"/>
              <w:rPr>
                <w:rFonts w:cs="Times New Roman"/>
                <w:color w:val="FF0000"/>
                <w:sz w:val="16"/>
                <w:szCs w:val="16"/>
              </w:rPr>
            </w:pPr>
            <w:proofErr w:type="spellStart"/>
            <w:r w:rsidRPr="002242C5">
              <w:rPr>
                <w:rFonts w:cs="Times New Roman"/>
                <w:color w:val="FF0000"/>
                <w:sz w:val="16"/>
                <w:szCs w:val="16"/>
              </w:rPr>
              <w:t>Chuyển</w:t>
            </w:r>
            <w:proofErr w:type="spellEnd"/>
            <w:r w:rsidRPr="002242C5">
              <w:rPr>
                <w:rFonts w:cs="Times New Roman"/>
                <w:color w:val="FF0000"/>
                <w:sz w:val="16"/>
                <w:szCs w:val="16"/>
              </w:rPr>
              <w:t xml:space="preserve"> sang </w:t>
            </w:r>
            <w:proofErr w:type="spellStart"/>
            <w:r w:rsidRPr="002242C5">
              <w:rPr>
                <w:rFonts w:cs="Times New Roman"/>
                <w:color w:val="FF0000"/>
                <w:sz w:val="16"/>
                <w:szCs w:val="16"/>
              </w:rPr>
              <w:t>gói</w:t>
            </w:r>
            <w:proofErr w:type="spellEnd"/>
            <w:r w:rsidRPr="002242C5">
              <w:rPr>
                <w:rFonts w:cs="Times New Roman"/>
                <w:color w:val="FF0000"/>
                <w:sz w:val="16"/>
                <w:szCs w:val="16"/>
              </w:rPr>
              <w:t xml:space="preserve"> 5</w:t>
            </w:r>
          </w:p>
        </w:tc>
      </w:tr>
      <w:tr w:rsidR="002242C5" w:rsidRPr="002242C5" w:rsidTr="00512F40">
        <w:trPr>
          <w:trHeight w:val="20"/>
        </w:trPr>
        <w:tc>
          <w:tcPr>
            <w:tcW w:w="823" w:type="dxa"/>
            <w:vMerge/>
            <w:tcBorders>
              <w:left w:val="single" w:sz="4" w:space="0" w:color="auto"/>
              <w:right w:val="single" w:sz="4" w:space="0" w:color="auto"/>
            </w:tcBorders>
            <w:vAlign w:val="center"/>
          </w:tcPr>
          <w:p w:rsidR="002242C5" w:rsidRPr="002242C5" w:rsidRDefault="002242C5" w:rsidP="00512F40">
            <w:pPr>
              <w:spacing w:line="0" w:lineRule="atLeast"/>
              <w:rPr>
                <w:rFonts w:eastAsia="MS PGothic" w:cs="Times New Roman"/>
                <w:color w:val="FF0000"/>
                <w:sz w:val="16"/>
                <w:szCs w:val="16"/>
              </w:rPr>
            </w:pPr>
          </w:p>
        </w:tc>
        <w:tc>
          <w:tcPr>
            <w:tcW w:w="1798"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ind w:left="720" w:hanging="720"/>
              <w:jc w:val="center"/>
              <w:rPr>
                <w:rFonts w:cs="Times New Roman"/>
                <w:color w:val="FF0000"/>
                <w:sz w:val="18"/>
                <w:szCs w:val="18"/>
              </w:rPr>
            </w:pPr>
            <w:r w:rsidRPr="002242C5">
              <w:rPr>
                <w:rFonts w:cs="Times New Roman"/>
                <w:color w:val="FF0000"/>
                <w:sz w:val="18"/>
                <w:szCs w:val="18"/>
              </w:rPr>
              <w:t>Re-Aligned</w:t>
            </w:r>
          </w:p>
        </w:tc>
        <w:tc>
          <w:tcPr>
            <w:tcW w:w="899"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20+657</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22+080</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No. 11</w:t>
            </w:r>
          </w:p>
        </w:tc>
        <w:tc>
          <w:tcPr>
            <w:tcW w:w="162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1/2/13</w:t>
            </w:r>
          </w:p>
        </w:tc>
        <w:tc>
          <w:tcPr>
            <w:tcW w:w="2524" w:type="dxa"/>
            <w:tcBorders>
              <w:left w:val="nil"/>
              <w:bottom w:val="single" w:sz="4" w:space="0" w:color="auto"/>
              <w:right w:val="single" w:sz="4" w:space="0" w:color="auto"/>
            </w:tcBorders>
            <w:vAlign w:val="center"/>
          </w:tcPr>
          <w:p w:rsidR="002242C5" w:rsidRPr="002242C5" w:rsidRDefault="002242C5" w:rsidP="00512F40">
            <w:pPr>
              <w:spacing w:line="0" w:lineRule="atLeast"/>
              <w:jc w:val="center"/>
              <w:rPr>
                <w:rFonts w:cs="Times New Roman"/>
                <w:color w:val="FF0000"/>
                <w:sz w:val="16"/>
                <w:szCs w:val="16"/>
              </w:rPr>
            </w:pPr>
            <w:r w:rsidRPr="002242C5">
              <w:rPr>
                <w:rFonts w:eastAsia="MS Mincho" w:cs="Times New Roman"/>
                <w:color w:val="FF0000"/>
                <w:sz w:val="20"/>
              </w:rPr>
              <w:t>40/QĐ-VEC,  24/01/2013</w:t>
            </w:r>
          </w:p>
        </w:tc>
      </w:tr>
      <w:tr w:rsidR="002242C5" w:rsidRPr="002242C5" w:rsidTr="00512F40">
        <w:trPr>
          <w:trHeight w:val="20"/>
        </w:trPr>
        <w:tc>
          <w:tcPr>
            <w:tcW w:w="823" w:type="dxa"/>
            <w:vMerge/>
            <w:tcBorders>
              <w:left w:val="single" w:sz="4" w:space="0" w:color="auto"/>
              <w:bottom w:val="single" w:sz="4" w:space="0" w:color="000000"/>
              <w:right w:val="single" w:sz="4" w:space="0" w:color="auto"/>
            </w:tcBorders>
            <w:vAlign w:val="center"/>
          </w:tcPr>
          <w:p w:rsidR="002242C5" w:rsidRPr="002242C5" w:rsidRDefault="002242C5" w:rsidP="00512F40">
            <w:pPr>
              <w:spacing w:line="0" w:lineRule="atLeast"/>
              <w:rPr>
                <w:rFonts w:eastAsia="MS PGothic" w:cs="Times New Roman"/>
                <w:color w:val="FF0000"/>
                <w:sz w:val="16"/>
                <w:szCs w:val="16"/>
              </w:rPr>
            </w:pPr>
          </w:p>
        </w:tc>
        <w:tc>
          <w:tcPr>
            <w:tcW w:w="1798"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ind w:left="720" w:hanging="720"/>
              <w:jc w:val="center"/>
              <w:rPr>
                <w:rFonts w:cs="Times New Roman"/>
                <w:color w:val="FF0000"/>
                <w:sz w:val="18"/>
                <w:szCs w:val="18"/>
              </w:rPr>
            </w:pPr>
            <w:r w:rsidRPr="002242C5">
              <w:rPr>
                <w:rFonts w:cs="Times New Roman"/>
                <w:color w:val="FF0000"/>
                <w:sz w:val="18"/>
                <w:szCs w:val="18"/>
              </w:rPr>
              <w:t>Re-Aligned</w:t>
            </w:r>
          </w:p>
        </w:tc>
        <w:tc>
          <w:tcPr>
            <w:tcW w:w="899"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25+210</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30+100</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No. 11</w:t>
            </w:r>
          </w:p>
        </w:tc>
        <w:tc>
          <w:tcPr>
            <w:tcW w:w="162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1/2/13</w:t>
            </w:r>
          </w:p>
        </w:tc>
        <w:tc>
          <w:tcPr>
            <w:tcW w:w="2524" w:type="dxa"/>
            <w:tcBorders>
              <w:left w:val="nil"/>
              <w:bottom w:val="single" w:sz="4" w:space="0" w:color="auto"/>
              <w:right w:val="single" w:sz="4" w:space="0" w:color="auto"/>
            </w:tcBorders>
            <w:vAlign w:val="center"/>
          </w:tcPr>
          <w:p w:rsidR="002242C5" w:rsidRPr="002242C5" w:rsidRDefault="002242C5" w:rsidP="00512F40">
            <w:pPr>
              <w:spacing w:line="0" w:lineRule="atLeast"/>
              <w:jc w:val="center"/>
              <w:rPr>
                <w:rFonts w:cs="Times New Roman"/>
                <w:color w:val="FF0000"/>
                <w:sz w:val="16"/>
                <w:szCs w:val="16"/>
              </w:rPr>
            </w:pPr>
            <w:r w:rsidRPr="002242C5">
              <w:rPr>
                <w:rFonts w:eastAsia="MS Mincho" w:cs="Times New Roman"/>
                <w:color w:val="FF0000"/>
                <w:sz w:val="20"/>
              </w:rPr>
              <w:t>40/QĐ-VEC,  24/01/2013</w:t>
            </w:r>
          </w:p>
        </w:tc>
      </w:tr>
      <w:tr w:rsidR="002242C5" w:rsidRPr="002242C5" w:rsidTr="00512F40">
        <w:trPr>
          <w:trHeight w:val="20"/>
        </w:trPr>
        <w:tc>
          <w:tcPr>
            <w:tcW w:w="823" w:type="dxa"/>
            <w:vMerge w:val="restart"/>
            <w:tcBorders>
              <w:top w:val="nil"/>
              <w:left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proofErr w:type="spellStart"/>
            <w:r w:rsidRPr="002242C5">
              <w:rPr>
                <w:rFonts w:eastAsia="MS PGothic" w:cs="Times New Roman"/>
                <w:color w:val="FF0000"/>
                <w:sz w:val="16"/>
                <w:szCs w:val="16"/>
              </w:rPr>
              <w:t>Quế</w:t>
            </w:r>
            <w:proofErr w:type="spellEnd"/>
            <w:r w:rsidRPr="002242C5">
              <w:rPr>
                <w:rFonts w:eastAsia="MS PGothic" w:cs="Times New Roman"/>
                <w:color w:val="FF0000"/>
                <w:sz w:val="16"/>
                <w:szCs w:val="16"/>
              </w:rPr>
              <w:t xml:space="preserve"> </w:t>
            </w:r>
            <w:proofErr w:type="spellStart"/>
            <w:r w:rsidRPr="002242C5">
              <w:rPr>
                <w:rFonts w:eastAsia="MS PGothic" w:cs="Times New Roman"/>
                <w:color w:val="FF0000"/>
                <w:sz w:val="16"/>
                <w:szCs w:val="16"/>
              </w:rPr>
              <w:t>Sơn</w:t>
            </w:r>
            <w:proofErr w:type="spellEnd"/>
          </w:p>
        </w:tc>
        <w:tc>
          <w:tcPr>
            <w:tcW w:w="1798"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ind w:left="720" w:hanging="720"/>
              <w:jc w:val="center"/>
              <w:rPr>
                <w:rFonts w:eastAsia="MS PGothic" w:cs="Times New Roman"/>
                <w:color w:val="FF0000"/>
                <w:sz w:val="18"/>
                <w:szCs w:val="18"/>
              </w:rPr>
            </w:pPr>
            <w:r w:rsidRPr="002242C5">
              <w:rPr>
                <w:rFonts w:eastAsia="MS PGothic" w:cs="Times New Roman"/>
                <w:color w:val="FF0000"/>
                <w:sz w:val="18"/>
                <w:szCs w:val="18"/>
              </w:rPr>
              <w:t>Thruway</w:t>
            </w:r>
          </w:p>
        </w:tc>
        <w:tc>
          <w:tcPr>
            <w:tcW w:w="899"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29+465</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39+650</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No. 2</w:t>
            </w:r>
          </w:p>
        </w:tc>
        <w:tc>
          <w:tcPr>
            <w:tcW w:w="162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27/9/12</w:t>
            </w:r>
          </w:p>
        </w:tc>
        <w:tc>
          <w:tcPr>
            <w:tcW w:w="2524" w:type="dxa"/>
            <w:tcBorders>
              <w:top w:val="nil"/>
              <w:left w:val="nil"/>
              <w:bottom w:val="single" w:sz="4" w:space="0" w:color="auto"/>
              <w:right w:val="single" w:sz="4" w:space="0" w:color="auto"/>
            </w:tcBorders>
          </w:tcPr>
          <w:p w:rsidR="002242C5" w:rsidRPr="002242C5" w:rsidRDefault="002242C5" w:rsidP="00512F40">
            <w:pPr>
              <w:spacing w:line="0" w:lineRule="atLeast"/>
              <w:jc w:val="center"/>
              <w:rPr>
                <w:rFonts w:cs="Times New Roman"/>
                <w:color w:val="FF0000"/>
                <w:sz w:val="16"/>
                <w:szCs w:val="16"/>
              </w:rPr>
            </w:pPr>
          </w:p>
        </w:tc>
      </w:tr>
      <w:tr w:rsidR="002242C5" w:rsidRPr="002242C5" w:rsidTr="00512F40">
        <w:trPr>
          <w:trHeight w:val="20"/>
        </w:trPr>
        <w:tc>
          <w:tcPr>
            <w:tcW w:w="823" w:type="dxa"/>
            <w:vMerge/>
            <w:tcBorders>
              <w:left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p>
        </w:tc>
        <w:tc>
          <w:tcPr>
            <w:tcW w:w="1798"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ind w:left="720" w:hanging="720"/>
              <w:jc w:val="center"/>
              <w:rPr>
                <w:rFonts w:eastAsia="MS PGothic" w:cs="Times New Roman"/>
                <w:color w:val="FF0000"/>
                <w:sz w:val="18"/>
                <w:szCs w:val="18"/>
              </w:rPr>
            </w:pPr>
            <w:r w:rsidRPr="002242C5">
              <w:rPr>
                <w:rFonts w:cs="Times New Roman"/>
                <w:color w:val="FF0000"/>
                <w:sz w:val="18"/>
                <w:szCs w:val="18"/>
              </w:rPr>
              <w:t>Re-Aligned</w:t>
            </w:r>
          </w:p>
        </w:tc>
        <w:tc>
          <w:tcPr>
            <w:tcW w:w="899"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30+100</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32+600</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No. 11</w:t>
            </w:r>
          </w:p>
        </w:tc>
        <w:tc>
          <w:tcPr>
            <w:tcW w:w="162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1/2/13</w:t>
            </w:r>
          </w:p>
        </w:tc>
        <w:tc>
          <w:tcPr>
            <w:tcW w:w="2524" w:type="dxa"/>
            <w:tcBorders>
              <w:top w:val="nil"/>
              <w:left w:val="nil"/>
              <w:bottom w:val="single" w:sz="4" w:space="0" w:color="auto"/>
              <w:right w:val="single" w:sz="4" w:space="0" w:color="auto"/>
            </w:tcBorders>
          </w:tcPr>
          <w:p w:rsidR="002242C5" w:rsidRPr="002242C5" w:rsidRDefault="002242C5" w:rsidP="00512F40">
            <w:pPr>
              <w:spacing w:line="0" w:lineRule="atLeast"/>
              <w:jc w:val="center"/>
              <w:rPr>
                <w:rFonts w:cs="Times New Roman"/>
                <w:color w:val="FF0000"/>
                <w:sz w:val="16"/>
                <w:szCs w:val="16"/>
              </w:rPr>
            </w:pPr>
            <w:r w:rsidRPr="002242C5">
              <w:rPr>
                <w:rFonts w:eastAsia="MS Mincho" w:cs="Times New Roman"/>
                <w:color w:val="FF0000"/>
                <w:sz w:val="20"/>
              </w:rPr>
              <w:t>40/QĐ-VEC,  24/01/2013</w:t>
            </w:r>
          </w:p>
        </w:tc>
      </w:tr>
      <w:tr w:rsidR="002242C5" w:rsidRPr="002242C5" w:rsidTr="00512F40">
        <w:trPr>
          <w:trHeight w:val="20"/>
        </w:trPr>
        <w:tc>
          <w:tcPr>
            <w:tcW w:w="823" w:type="dxa"/>
            <w:vMerge/>
            <w:tcBorders>
              <w:left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p>
        </w:tc>
        <w:tc>
          <w:tcPr>
            <w:tcW w:w="1798"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ind w:left="720" w:hanging="720"/>
              <w:jc w:val="center"/>
              <w:rPr>
                <w:rFonts w:cs="Times New Roman"/>
                <w:color w:val="FF0000"/>
                <w:sz w:val="18"/>
                <w:szCs w:val="18"/>
              </w:rPr>
            </w:pPr>
            <w:r w:rsidRPr="002242C5">
              <w:rPr>
                <w:rFonts w:cs="Times New Roman"/>
                <w:color w:val="FF0000"/>
                <w:sz w:val="18"/>
                <w:szCs w:val="18"/>
              </w:rPr>
              <w:t>Re-Aligned</w:t>
            </w:r>
          </w:p>
        </w:tc>
        <w:tc>
          <w:tcPr>
            <w:tcW w:w="899"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34+298</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35+100</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No.15</w:t>
            </w:r>
          </w:p>
        </w:tc>
        <w:tc>
          <w:tcPr>
            <w:tcW w:w="162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b/>
                <w:color w:val="FF0000"/>
                <w:sz w:val="16"/>
                <w:szCs w:val="16"/>
              </w:rPr>
            </w:pPr>
            <w:r w:rsidRPr="002242C5">
              <w:rPr>
                <w:rFonts w:cs="Times New Roman"/>
                <w:b/>
                <w:color w:val="FF0000"/>
                <w:sz w:val="16"/>
                <w:szCs w:val="16"/>
              </w:rPr>
              <w:t>7/08/13</w:t>
            </w:r>
          </w:p>
        </w:tc>
        <w:tc>
          <w:tcPr>
            <w:tcW w:w="2524" w:type="dxa"/>
            <w:tcBorders>
              <w:top w:val="nil"/>
              <w:left w:val="nil"/>
              <w:bottom w:val="single" w:sz="4" w:space="0" w:color="auto"/>
              <w:right w:val="single" w:sz="4" w:space="0" w:color="auto"/>
            </w:tcBorders>
          </w:tcPr>
          <w:p w:rsidR="002242C5" w:rsidRPr="002242C5" w:rsidRDefault="002242C5" w:rsidP="00512F40">
            <w:pPr>
              <w:jc w:val="center"/>
              <w:rPr>
                <w:rFonts w:cs="Times New Roman"/>
                <w:color w:val="FF0000"/>
              </w:rPr>
            </w:pPr>
          </w:p>
        </w:tc>
      </w:tr>
      <w:tr w:rsidR="002242C5" w:rsidRPr="002242C5" w:rsidTr="00512F40">
        <w:trPr>
          <w:trHeight w:val="20"/>
        </w:trPr>
        <w:tc>
          <w:tcPr>
            <w:tcW w:w="823" w:type="dxa"/>
            <w:vMerge/>
            <w:tcBorders>
              <w:left w:val="single" w:sz="4" w:space="0" w:color="auto"/>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p>
        </w:tc>
        <w:tc>
          <w:tcPr>
            <w:tcW w:w="1798"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ind w:left="720" w:hanging="720"/>
              <w:jc w:val="center"/>
              <w:rPr>
                <w:rFonts w:eastAsia="MS PGothic" w:cs="Times New Roman"/>
                <w:color w:val="FF0000"/>
                <w:sz w:val="18"/>
                <w:szCs w:val="18"/>
              </w:rPr>
            </w:pPr>
            <w:r w:rsidRPr="002242C5">
              <w:rPr>
                <w:rFonts w:eastAsia="MS PGothic" w:cs="Times New Roman"/>
                <w:color w:val="FF0000"/>
                <w:sz w:val="18"/>
                <w:szCs w:val="18"/>
              </w:rPr>
              <w:t>PA (</w:t>
            </w:r>
            <w:r w:rsidRPr="002242C5">
              <w:rPr>
                <w:rFonts w:cs="Times New Roman"/>
                <w:color w:val="FF0000"/>
                <w:sz w:val="18"/>
                <w:szCs w:val="18"/>
              </w:rPr>
              <w:t>36</w:t>
            </w:r>
            <w:r w:rsidRPr="002242C5">
              <w:rPr>
                <w:rFonts w:eastAsia="MS PGothic" w:cs="Times New Roman"/>
                <w:color w:val="FF0000"/>
                <w:sz w:val="18"/>
                <w:szCs w:val="18"/>
              </w:rPr>
              <w:t>+</w:t>
            </w:r>
            <w:r w:rsidRPr="002242C5">
              <w:rPr>
                <w:rFonts w:cs="Times New Roman"/>
                <w:color w:val="FF0000"/>
                <w:sz w:val="18"/>
                <w:szCs w:val="18"/>
              </w:rPr>
              <w:t>000</w:t>
            </w:r>
            <w:r w:rsidRPr="002242C5">
              <w:rPr>
                <w:rFonts w:eastAsia="MS PGothic" w:cs="Times New Roman"/>
                <w:color w:val="FF0000"/>
                <w:sz w:val="18"/>
                <w:szCs w:val="18"/>
              </w:rPr>
              <w:t>)</w:t>
            </w:r>
          </w:p>
        </w:tc>
        <w:tc>
          <w:tcPr>
            <w:tcW w:w="899"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35+501</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36+641</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No. 15</w:t>
            </w:r>
          </w:p>
        </w:tc>
        <w:tc>
          <w:tcPr>
            <w:tcW w:w="162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b/>
                <w:color w:val="FF0000"/>
                <w:sz w:val="16"/>
                <w:szCs w:val="16"/>
              </w:rPr>
            </w:pPr>
            <w:r w:rsidRPr="002242C5">
              <w:rPr>
                <w:rFonts w:cs="Times New Roman"/>
                <w:b/>
                <w:color w:val="FF0000"/>
                <w:sz w:val="16"/>
                <w:szCs w:val="16"/>
              </w:rPr>
              <w:t>7/08/13</w:t>
            </w:r>
          </w:p>
        </w:tc>
        <w:tc>
          <w:tcPr>
            <w:tcW w:w="2524" w:type="dxa"/>
            <w:tcBorders>
              <w:top w:val="nil"/>
              <w:left w:val="nil"/>
              <w:bottom w:val="single" w:sz="4" w:space="0" w:color="auto"/>
              <w:right w:val="single" w:sz="4" w:space="0" w:color="auto"/>
            </w:tcBorders>
          </w:tcPr>
          <w:p w:rsidR="002242C5" w:rsidRPr="002242C5" w:rsidRDefault="002242C5" w:rsidP="00512F40">
            <w:pPr>
              <w:jc w:val="center"/>
              <w:rPr>
                <w:rFonts w:cs="Times New Roman"/>
                <w:color w:val="FF0000"/>
              </w:rPr>
            </w:pPr>
          </w:p>
        </w:tc>
      </w:tr>
      <w:tr w:rsidR="002242C5" w:rsidRPr="002242C5" w:rsidTr="00512F40">
        <w:trPr>
          <w:trHeight w:val="20"/>
        </w:trPr>
        <w:tc>
          <w:tcPr>
            <w:tcW w:w="823" w:type="dxa"/>
            <w:vMerge w:val="restart"/>
            <w:tcBorders>
              <w:top w:val="nil"/>
              <w:left w:val="single" w:sz="4" w:space="0" w:color="auto"/>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proofErr w:type="spellStart"/>
            <w:r w:rsidRPr="002242C5">
              <w:rPr>
                <w:rFonts w:eastAsia="MS PGothic" w:cs="Times New Roman"/>
                <w:color w:val="FF0000"/>
                <w:sz w:val="16"/>
                <w:szCs w:val="16"/>
              </w:rPr>
              <w:t>Thăng</w:t>
            </w:r>
            <w:proofErr w:type="spellEnd"/>
            <w:r w:rsidRPr="002242C5">
              <w:rPr>
                <w:rFonts w:eastAsia="MS PGothic" w:cs="Times New Roman"/>
                <w:color w:val="FF0000"/>
                <w:sz w:val="16"/>
                <w:szCs w:val="16"/>
              </w:rPr>
              <w:t xml:space="preserve"> </w:t>
            </w:r>
            <w:proofErr w:type="spellStart"/>
            <w:r w:rsidRPr="002242C5">
              <w:rPr>
                <w:rFonts w:eastAsia="MS PGothic" w:cs="Times New Roman"/>
                <w:color w:val="FF0000"/>
                <w:sz w:val="16"/>
                <w:szCs w:val="16"/>
              </w:rPr>
              <w:t>Bình</w:t>
            </w:r>
            <w:proofErr w:type="spellEnd"/>
          </w:p>
        </w:tc>
        <w:tc>
          <w:tcPr>
            <w:tcW w:w="1798"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ind w:left="720" w:hanging="720"/>
              <w:jc w:val="center"/>
              <w:rPr>
                <w:rFonts w:eastAsia="MS PGothic" w:cs="Times New Roman"/>
                <w:color w:val="FF0000"/>
                <w:sz w:val="18"/>
                <w:szCs w:val="18"/>
              </w:rPr>
            </w:pPr>
            <w:r w:rsidRPr="002242C5">
              <w:rPr>
                <w:rFonts w:eastAsia="MS PGothic" w:cs="Times New Roman"/>
                <w:color w:val="FF0000"/>
                <w:sz w:val="18"/>
                <w:szCs w:val="18"/>
              </w:rPr>
              <w:t>Thruway</w:t>
            </w:r>
          </w:p>
        </w:tc>
        <w:tc>
          <w:tcPr>
            <w:tcW w:w="899"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39+650</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52+350</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No. 3</w:t>
            </w:r>
          </w:p>
        </w:tc>
        <w:tc>
          <w:tcPr>
            <w:tcW w:w="162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29/9/12</w:t>
            </w:r>
          </w:p>
        </w:tc>
        <w:tc>
          <w:tcPr>
            <w:tcW w:w="2524" w:type="dxa"/>
            <w:tcBorders>
              <w:top w:val="nil"/>
              <w:left w:val="nil"/>
              <w:bottom w:val="single" w:sz="4" w:space="0" w:color="auto"/>
              <w:right w:val="single" w:sz="4" w:space="0" w:color="auto"/>
            </w:tcBorders>
          </w:tcPr>
          <w:p w:rsidR="002242C5" w:rsidRPr="002242C5" w:rsidRDefault="002242C5" w:rsidP="00512F40">
            <w:pPr>
              <w:spacing w:line="0" w:lineRule="atLeast"/>
              <w:jc w:val="center"/>
              <w:rPr>
                <w:rFonts w:eastAsia="MS PGothic" w:cs="Times New Roman"/>
                <w:color w:val="FF0000"/>
                <w:sz w:val="16"/>
                <w:szCs w:val="16"/>
              </w:rPr>
            </w:pPr>
          </w:p>
        </w:tc>
      </w:tr>
      <w:tr w:rsidR="002242C5" w:rsidRPr="002242C5" w:rsidTr="00512F40">
        <w:trPr>
          <w:trHeight w:val="20"/>
        </w:trPr>
        <w:tc>
          <w:tcPr>
            <w:tcW w:w="823" w:type="dxa"/>
            <w:vMerge/>
            <w:tcBorders>
              <w:top w:val="nil"/>
              <w:left w:val="single" w:sz="4" w:space="0" w:color="auto"/>
              <w:bottom w:val="single" w:sz="4" w:space="0" w:color="auto"/>
              <w:right w:val="single" w:sz="4" w:space="0" w:color="auto"/>
            </w:tcBorders>
            <w:vAlign w:val="center"/>
          </w:tcPr>
          <w:p w:rsidR="002242C5" w:rsidRPr="002242C5" w:rsidRDefault="002242C5" w:rsidP="00512F40">
            <w:pPr>
              <w:spacing w:line="0" w:lineRule="atLeast"/>
              <w:rPr>
                <w:rFonts w:eastAsia="MS PGothic" w:cs="Times New Roman"/>
                <w:color w:val="FF0000"/>
                <w:sz w:val="16"/>
                <w:szCs w:val="16"/>
              </w:rPr>
            </w:pPr>
          </w:p>
        </w:tc>
        <w:tc>
          <w:tcPr>
            <w:tcW w:w="1798"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ind w:left="720" w:hanging="720"/>
              <w:jc w:val="center"/>
              <w:rPr>
                <w:rFonts w:eastAsia="MS PGothic" w:cs="Times New Roman"/>
                <w:color w:val="FF0000"/>
                <w:sz w:val="18"/>
                <w:szCs w:val="18"/>
              </w:rPr>
            </w:pPr>
            <w:r w:rsidRPr="002242C5">
              <w:rPr>
                <w:rFonts w:eastAsia="MS PGothic" w:cs="Times New Roman"/>
                <w:color w:val="FF0000"/>
                <w:sz w:val="18"/>
                <w:szCs w:val="18"/>
              </w:rPr>
              <w:t>Ha Lam IC</w:t>
            </w:r>
          </w:p>
        </w:tc>
        <w:tc>
          <w:tcPr>
            <w:tcW w:w="899"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40+300</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41+</w:t>
            </w:r>
            <w:r w:rsidRPr="002242C5">
              <w:rPr>
                <w:rFonts w:cs="Times New Roman"/>
                <w:color w:val="FF0000"/>
                <w:sz w:val="16"/>
                <w:szCs w:val="16"/>
              </w:rPr>
              <w:t>40</w:t>
            </w:r>
            <w:r w:rsidRPr="002242C5">
              <w:rPr>
                <w:rFonts w:eastAsia="MS PGothic" w:cs="Times New Roman"/>
                <w:color w:val="FF0000"/>
                <w:sz w:val="16"/>
                <w:szCs w:val="16"/>
              </w:rPr>
              <w:t>0</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cs="Times New Roman"/>
                <w:color w:val="FF0000"/>
                <w:sz w:val="16"/>
                <w:szCs w:val="16"/>
              </w:rPr>
              <w:t>No. 12</w:t>
            </w:r>
          </w:p>
        </w:tc>
        <w:tc>
          <w:tcPr>
            <w:tcW w:w="162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10/4/13</w:t>
            </w:r>
          </w:p>
        </w:tc>
        <w:tc>
          <w:tcPr>
            <w:tcW w:w="2524" w:type="dxa"/>
            <w:tcBorders>
              <w:top w:val="nil"/>
              <w:left w:val="nil"/>
              <w:bottom w:val="single" w:sz="4" w:space="0" w:color="auto"/>
              <w:right w:val="single" w:sz="4" w:space="0" w:color="auto"/>
            </w:tcBorders>
          </w:tcPr>
          <w:p w:rsidR="002242C5" w:rsidRPr="002242C5" w:rsidRDefault="002242C5" w:rsidP="00512F40">
            <w:pPr>
              <w:spacing w:line="0" w:lineRule="atLeast"/>
              <w:jc w:val="center"/>
              <w:rPr>
                <w:rFonts w:cs="Times New Roman"/>
                <w:color w:val="FF0000"/>
                <w:sz w:val="16"/>
                <w:szCs w:val="16"/>
              </w:rPr>
            </w:pPr>
            <w:r w:rsidRPr="002242C5">
              <w:rPr>
                <w:rFonts w:eastAsia="MS Mincho" w:cs="Times New Roman"/>
                <w:color w:val="FF0000"/>
                <w:sz w:val="20"/>
              </w:rPr>
              <w:t>41/QĐ-VEC,  24/01/2013</w:t>
            </w:r>
          </w:p>
        </w:tc>
      </w:tr>
      <w:tr w:rsidR="002242C5" w:rsidRPr="002242C5" w:rsidTr="00512F40">
        <w:trPr>
          <w:trHeight w:val="20"/>
        </w:trPr>
        <w:tc>
          <w:tcPr>
            <w:tcW w:w="823" w:type="dxa"/>
            <w:vMerge w:val="restart"/>
            <w:tcBorders>
              <w:top w:val="nil"/>
              <w:left w:val="single" w:sz="4" w:space="0" w:color="auto"/>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proofErr w:type="spellStart"/>
            <w:r w:rsidRPr="002242C5">
              <w:rPr>
                <w:rFonts w:eastAsia="MS PGothic" w:cs="Times New Roman"/>
                <w:color w:val="FF0000"/>
                <w:sz w:val="16"/>
                <w:szCs w:val="16"/>
              </w:rPr>
              <w:t>Phú</w:t>
            </w:r>
            <w:proofErr w:type="spellEnd"/>
            <w:r w:rsidRPr="002242C5">
              <w:rPr>
                <w:rFonts w:eastAsia="MS PGothic" w:cs="Times New Roman"/>
                <w:color w:val="FF0000"/>
                <w:sz w:val="16"/>
                <w:szCs w:val="16"/>
              </w:rPr>
              <w:t xml:space="preserve"> </w:t>
            </w:r>
            <w:proofErr w:type="spellStart"/>
            <w:r w:rsidRPr="002242C5">
              <w:rPr>
                <w:rFonts w:eastAsia="MS PGothic" w:cs="Times New Roman"/>
                <w:color w:val="FF0000"/>
                <w:sz w:val="16"/>
                <w:szCs w:val="16"/>
              </w:rPr>
              <w:t>Ninh</w:t>
            </w:r>
            <w:proofErr w:type="spellEnd"/>
          </w:p>
        </w:tc>
        <w:tc>
          <w:tcPr>
            <w:tcW w:w="1798"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ind w:left="720" w:hanging="720"/>
              <w:jc w:val="center"/>
              <w:rPr>
                <w:rFonts w:eastAsia="MS PGothic" w:cs="Times New Roman"/>
                <w:color w:val="FF0000"/>
                <w:sz w:val="18"/>
                <w:szCs w:val="18"/>
              </w:rPr>
            </w:pPr>
            <w:r w:rsidRPr="002242C5">
              <w:rPr>
                <w:rFonts w:eastAsia="MS PGothic" w:cs="Times New Roman"/>
                <w:color w:val="FF0000"/>
                <w:sz w:val="18"/>
                <w:szCs w:val="18"/>
              </w:rPr>
              <w:t>Thruway</w:t>
            </w:r>
          </w:p>
        </w:tc>
        <w:tc>
          <w:tcPr>
            <w:tcW w:w="899"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52+350</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60+140</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No. 4</w:t>
            </w:r>
          </w:p>
        </w:tc>
        <w:tc>
          <w:tcPr>
            <w:tcW w:w="162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1/10/12</w:t>
            </w:r>
          </w:p>
        </w:tc>
        <w:tc>
          <w:tcPr>
            <w:tcW w:w="2524" w:type="dxa"/>
            <w:tcBorders>
              <w:top w:val="nil"/>
              <w:left w:val="nil"/>
              <w:bottom w:val="single" w:sz="4" w:space="0" w:color="auto"/>
              <w:right w:val="single" w:sz="4" w:space="0" w:color="auto"/>
            </w:tcBorders>
          </w:tcPr>
          <w:p w:rsidR="002242C5" w:rsidRPr="002242C5" w:rsidRDefault="002242C5" w:rsidP="00512F40">
            <w:pPr>
              <w:spacing w:line="0" w:lineRule="atLeast"/>
              <w:jc w:val="center"/>
              <w:rPr>
                <w:rFonts w:eastAsia="MS PGothic" w:cs="Times New Roman"/>
                <w:color w:val="FF0000"/>
                <w:sz w:val="16"/>
                <w:szCs w:val="16"/>
              </w:rPr>
            </w:pPr>
          </w:p>
        </w:tc>
      </w:tr>
      <w:tr w:rsidR="002242C5" w:rsidRPr="002242C5" w:rsidTr="00512F40">
        <w:trPr>
          <w:trHeight w:val="20"/>
        </w:trPr>
        <w:tc>
          <w:tcPr>
            <w:tcW w:w="823" w:type="dxa"/>
            <w:vMerge/>
            <w:tcBorders>
              <w:top w:val="nil"/>
              <w:left w:val="single" w:sz="4" w:space="0" w:color="auto"/>
              <w:bottom w:val="single" w:sz="4" w:space="0" w:color="auto"/>
              <w:right w:val="single" w:sz="4" w:space="0" w:color="auto"/>
            </w:tcBorders>
            <w:vAlign w:val="center"/>
          </w:tcPr>
          <w:p w:rsidR="002242C5" w:rsidRPr="002242C5" w:rsidRDefault="002242C5" w:rsidP="00512F40">
            <w:pPr>
              <w:spacing w:line="0" w:lineRule="atLeast"/>
              <w:rPr>
                <w:rFonts w:eastAsia="MS PGothic" w:cs="Times New Roman"/>
                <w:color w:val="FF0000"/>
                <w:sz w:val="16"/>
                <w:szCs w:val="16"/>
              </w:rPr>
            </w:pPr>
          </w:p>
        </w:tc>
        <w:tc>
          <w:tcPr>
            <w:tcW w:w="1798"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ind w:left="720" w:hanging="720"/>
              <w:jc w:val="center"/>
              <w:rPr>
                <w:rFonts w:eastAsia="MS PGothic" w:cs="Times New Roman"/>
                <w:color w:val="FF0000"/>
                <w:sz w:val="18"/>
                <w:szCs w:val="18"/>
              </w:rPr>
            </w:pPr>
            <w:r w:rsidRPr="002242C5">
              <w:rPr>
                <w:rFonts w:eastAsia="MS PGothic" w:cs="Times New Roman"/>
                <w:color w:val="FF0000"/>
                <w:sz w:val="18"/>
                <w:szCs w:val="18"/>
              </w:rPr>
              <w:t xml:space="preserve">Tam </w:t>
            </w:r>
            <w:proofErr w:type="spellStart"/>
            <w:r w:rsidRPr="002242C5">
              <w:rPr>
                <w:rFonts w:eastAsia="MS PGothic" w:cs="Times New Roman"/>
                <w:color w:val="FF0000"/>
                <w:sz w:val="18"/>
                <w:szCs w:val="18"/>
              </w:rPr>
              <w:t>Ky</w:t>
            </w:r>
            <w:proofErr w:type="spellEnd"/>
            <w:r w:rsidRPr="002242C5">
              <w:rPr>
                <w:rFonts w:eastAsia="MS PGothic" w:cs="Times New Roman"/>
                <w:color w:val="FF0000"/>
                <w:sz w:val="18"/>
                <w:szCs w:val="18"/>
              </w:rPr>
              <w:t xml:space="preserve"> IC</w:t>
            </w:r>
          </w:p>
        </w:tc>
        <w:tc>
          <w:tcPr>
            <w:tcW w:w="899"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63+9</w:t>
            </w:r>
            <w:r w:rsidRPr="002242C5">
              <w:rPr>
                <w:rFonts w:cs="Times New Roman"/>
                <w:color w:val="FF0000"/>
                <w:sz w:val="16"/>
                <w:szCs w:val="16"/>
              </w:rPr>
              <w:t>0</w:t>
            </w:r>
            <w:r w:rsidRPr="002242C5">
              <w:rPr>
                <w:rFonts w:eastAsia="MS PGothic" w:cs="Times New Roman"/>
                <w:color w:val="FF0000"/>
                <w:sz w:val="16"/>
                <w:szCs w:val="16"/>
              </w:rPr>
              <w:t>0</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64+9</w:t>
            </w:r>
            <w:r w:rsidRPr="002242C5">
              <w:rPr>
                <w:rFonts w:cs="Times New Roman"/>
                <w:color w:val="FF0000"/>
                <w:sz w:val="16"/>
                <w:szCs w:val="16"/>
              </w:rPr>
              <w:t>5</w:t>
            </w:r>
            <w:r w:rsidRPr="002242C5">
              <w:rPr>
                <w:rFonts w:eastAsia="MS PGothic" w:cs="Times New Roman"/>
                <w:color w:val="FF0000"/>
                <w:sz w:val="16"/>
                <w:szCs w:val="16"/>
              </w:rPr>
              <w:t>0</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cs="Times New Roman"/>
                <w:color w:val="FF0000"/>
                <w:sz w:val="16"/>
                <w:szCs w:val="16"/>
              </w:rPr>
              <w:t>No. 12</w:t>
            </w:r>
          </w:p>
        </w:tc>
        <w:tc>
          <w:tcPr>
            <w:tcW w:w="162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11/4/13</w:t>
            </w:r>
          </w:p>
        </w:tc>
        <w:tc>
          <w:tcPr>
            <w:tcW w:w="2524" w:type="dxa"/>
            <w:tcBorders>
              <w:top w:val="nil"/>
              <w:left w:val="nil"/>
              <w:bottom w:val="single" w:sz="4" w:space="0" w:color="auto"/>
              <w:right w:val="single" w:sz="4" w:space="0" w:color="auto"/>
            </w:tcBorders>
          </w:tcPr>
          <w:p w:rsidR="002242C5" w:rsidRPr="002242C5" w:rsidRDefault="002242C5" w:rsidP="00512F40">
            <w:pPr>
              <w:spacing w:line="0" w:lineRule="atLeast"/>
              <w:jc w:val="center"/>
              <w:rPr>
                <w:rFonts w:cs="Times New Roman"/>
                <w:color w:val="FF0000"/>
                <w:sz w:val="16"/>
                <w:szCs w:val="16"/>
              </w:rPr>
            </w:pPr>
            <w:r w:rsidRPr="002242C5">
              <w:rPr>
                <w:rFonts w:eastAsia="MS Mincho" w:cs="Times New Roman"/>
                <w:color w:val="FF0000"/>
                <w:sz w:val="20"/>
              </w:rPr>
              <w:t>41/QĐ-VEC,  24/01/2013</w:t>
            </w:r>
          </w:p>
        </w:tc>
      </w:tr>
      <w:tr w:rsidR="002242C5" w:rsidRPr="002242C5" w:rsidTr="00512F40">
        <w:trPr>
          <w:trHeight w:val="20"/>
        </w:trPr>
        <w:tc>
          <w:tcPr>
            <w:tcW w:w="823" w:type="dxa"/>
            <w:vMerge/>
            <w:tcBorders>
              <w:top w:val="nil"/>
              <w:left w:val="single" w:sz="4" w:space="0" w:color="auto"/>
              <w:bottom w:val="single" w:sz="4" w:space="0" w:color="auto"/>
              <w:right w:val="single" w:sz="4" w:space="0" w:color="auto"/>
            </w:tcBorders>
            <w:vAlign w:val="center"/>
          </w:tcPr>
          <w:p w:rsidR="002242C5" w:rsidRPr="002242C5" w:rsidRDefault="002242C5" w:rsidP="00512F40">
            <w:pPr>
              <w:spacing w:line="0" w:lineRule="atLeast"/>
              <w:rPr>
                <w:rFonts w:eastAsia="MS PGothic" w:cs="Times New Roman"/>
                <w:color w:val="FF0000"/>
                <w:sz w:val="16"/>
                <w:szCs w:val="16"/>
              </w:rPr>
            </w:pPr>
          </w:p>
        </w:tc>
        <w:tc>
          <w:tcPr>
            <w:tcW w:w="1798"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ind w:left="720" w:hanging="720"/>
              <w:jc w:val="center"/>
              <w:rPr>
                <w:rFonts w:eastAsia="MS PGothic" w:cs="Times New Roman"/>
                <w:color w:val="FF0000"/>
                <w:sz w:val="18"/>
                <w:szCs w:val="18"/>
              </w:rPr>
            </w:pPr>
            <w:r w:rsidRPr="002242C5">
              <w:rPr>
                <w:rFonts w:eastAsia="MS PGothic" w:cs="Times New Roman"/>
                <w:color w:val="FF0000"/>
                <w:sz w:val="18"/>
                <w:szCs w:val="18"/>
              </w:rPr>
              <w:t>SA (66+</w:t>
            </w:r>
            <w:r w:rsidRPr="002242C5">
              <w:rPr>
                <w:rFonts w:cs="Times New Roman"/>
                <w:color w:val="FF0000"/>
                <w:sz w:val="18"/>
                <w:szCs w:val="18"/>
              </w:rPr>
              <w:t>460</w:t>
            </w:r>
            <w:r w:rsidRPr="002242C5">
              <w:rPr>
                <w:rFonts w:eastAsia="MS PGothic" w:cs="Times New Roman"/>
                <w:color w:val="FF0000"/>
                <w:sz w:val="18"/>
                <w:szCs w:val="18"/>
              </w:rPr>
              <w:t>)</w:t>
            </w:r>
          </w:p>
        </w:tc>
        <w:tc>
          <w:tcPr>
            <w:tcW w:w="899"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66+409</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67+785</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No. 15</w:t>
            </w:r>
          </w:p>
        </w:tc>
        <w:tc>
          <w:tcPr>
            <w:tcW w:w="162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cs="Times New Roman"/>
                <w:color w:val="FF0000"/>
                <w:sz w:val="16"/>
                <w:szCs w:val="16"/>
              </w:rPr>
              <w:t>8/8/13</w:t>
            </w:r>
          </w:p>
        </w:tc>
        <w:tc>
          <w:tcPr>
            <w:tcW w:w="2524" w:type="dxa"/>
            <w:tcBorders>
              <w:top w:val="nil"/>
              <w:left w:val="nil"/>
              <w:bottom w:val="single" w:sz="4" w:space="0" w:color="auto"/>
              <w:right w:val="single" w:sz="4" w:space="0" w:color="auto"/>
            </w:tcBorders>
          </w:tcPr>
          <w:p w:rsidR="002242C5" w:rsidRPr="002242C5" w:rsidRDefault="002242C5" w:rsidP="00512F40">
            <w:pPr>
              <w:spacing w:line="0" w:lineRule="atLeast"/>
              <w:jc w:val="center"/>
              <w:rPr>
                <w:rFonts w:eastAsia="MS PGothic" w:cs="Times New Roman"/>
                <w:color w:val="FF0000"/>
                <w:sz w:val="16"/>
                <w:szCs w:val="16"/>
              </w:rPr>
            </w:pPr>
          </w:p>
        </w:tc>
      </w:tr>
      <w:tr w:rsidR="002242C5" w:rsidRPr="002242C5" w:rsidTr="00512F40">
        <w:trPr>
          <w:trHeight w:val="20"/>
        </w:trPr>
        <w:tc>
          <w:tcPr>
            <w:tcW w:w="823" w:type="dxa"/>
            <w:vMerge w:val="restart"/>
            <w:tcBorders>
              <w:top w:val="nil"/>
              <w:left w:val="single" w:sz="4" w:space="0" w:color="auto"/>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proofErr w:type="spellStart"/>
            <w:r w:rsidRPr="002242C5">
              <w:rPr>
                <w:rFonts w:eastAsia="MS PGothic" w:cs="Times New Roman"/>
                <w:color w:val="FF0000"/>
                <w:sz w:val="16"/>
                <w:szCs w:val="16"/>
              </w:rPr>
              <w:t>Núi</w:t>
            </w:r>
            <w:proofErr w:type="spellEnd"/>
            <w:r w:rsidRPr="002242C5">
              <w:rPr>
                <w:rFonts w:eastAsia="MS PGothic" w:cs="Times New Roman"/>
                <w:color w:val="FF0000"/>
                <w:sz w:val="16"/>
                <w:szCs w:val="16"/>
              </w:rPr>
              <w:t xml:space="preserve"> </w:t>
            </w:r>
            <w:proofErr w:type="spellStart"/>
            <w:r w:rsidRPr="002242C5">
              <w:rPr>
                <w:rFonts w:eastAsia="MS PGothic" w:cs="Times New Roman"/>
                <w:color w:val="FF0000"/>
                <w:sz w:val="16"/>
                <w:szCs w:val="16"/>
              </w:rPr>
              <w:t>Thành</w:t>
            </w:r>
            <w:proofErr w:type="spellEnd"/>
          </w:p>
        </w:tc>
        <w:tc>
          <w:tcPr>
            <w:tcW w:w="1798" w:type="dxa"/>
            <w:vMerge w:val="restart"/>
            <w:tcBorders>
              <w:top w:val="nil"/>
              <w:left w:val="nil"/>
              <w:right w:val="single" w:sz="4" w:space="0" w:color="auto"/>
            </w:tcBorders>
            <w:shd w:val="clear" w:color="auto" w:fill="auto"/>
            <w:noWrap/>
            <w:vAlign w:val="center"/>
          </w:tcPr>
          <w:p w:rsidR="002242C5" w:rsidRPr="002242C5" w:rsidRDefault="002242C5" w:rsidP="00512F40">
            <w:pPr>
              <w:spacing w:line="0" w:lineRule="atLeast"/>
              <w:ind w:left="720" w:hanging="720"/>
              <w:jc w:val="center"/>
              <w:rPr>
                <w:rFonts w:eastAsia="MS PGothic" w:cs="Times New Roman"/>
                <w:color w:val="FF0000"/>
                <w:sz w:val="18"/>
                <w:szCs w:val="18"/>
              </w:rPr>
            </w:pPr>
            <w:r w:rsidRPr="002242C5">
              <w:rPr>
                <w:rFonts w:eastAsia="MS PGothic" w:cs="Times New Roman"/>
                <w:color w:val="FF0000"/>
                <w:sz w:val="18"/>
                <w:szCs w:val="18"/>
              </w:rPr>
              <w:t>Thruway</w:t>
            </w:r>
          </w:p>
        </w:tc>
        <w:tc>
          <w:tcPr>
            <w:tcW w:w="899" w:type="dxa"/>
            <w:vMerge w:val="restart"/>
            <w:tcBorders>
              <w:top w:val="nil"/>
              <w:left w:val="nil"/>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71+100</w:t>
            </w:r>
          </w:p>
        </w:tc>
        <w:tc>
          <w:tcPr>
            <w:tcW w:w="900" w:type="dxa"/>
            <w:vMerge w:val="restart"/>
            <w:tcBorders>
              <w:top w:val="nil"/>
              <w:left w:val="nil"/>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99+200</w:t>
            </w:r>
          </w:p>
        </w:tc>
        <w:tc>
          <w:tcPr>
            <w:tcW w:w="900" w:type="dxa"/>
            <w:vMerge w:val="restart"/>
            <w:tcBorders>
              <w:top w:val="nil"/>
              <w:left w:val="nil"/>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No. 8*</w:t>
            </w:r>
          </w:p>
        </w:tc>
        <w:tc>
          <w:tcPr>
            <w:tcW w:w="162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1/11/12</w:t>
            </w:r>
          </w:p>
        </w:tc>
        <w:tc>
          <w:tcPr>
            <w:tcW w:w="2524" w:type="dxa"/>
            <w:tcBorders>
              <w:top w:val="nil"/>
              <w:left w:val="nil"/>
              <w:bottom w:val="single" w:sz="4" w:space="0" w:color="auto"/>
              <w:right w:val="single" w:sz="4" w:space="0" w:color="auto"/>
            </w:tcBorders>
          </w:tcPr>
          <w:p w:rsidR="002242C5" w:rsidRPr="002242C5" w:rsidRDefault="002242C5" w:rsidP="00512F40">
            <w:pPr>
              <w:spacing w:line="0" w:lineRule="atLeast"/>
              <w:jc w:val="center"/>
              <w:rPr>
                <w:rFonts w:eastAsia="MS PGothic" w:cs="Times New Roman"/>
                <w:color w:val="FF0000"/>
                <w:sz w:val="16"/>
                <w:szCs w:val="16"/>
              </w:rPr>
            </w:pPr>
          </w:p>
        </w:tc>
      </w:tr>
      <w:tr w:rsidR="002242C5" w:rsidRPr="002242C5" w:rsidTr="00512F40">
        <w:trPr>
          <w:trHeight w:val="20"/>
        </w:trPr>
        <w:tc>
          <w:tcPr>
            <w:tcW w:w="823" w:type="dxa"/>
            <w:vMerge/>
            <w:tcBorders>
              <w:top w:val="nil"/>
              <w:left w:val="single" w:sz="4" w:space="0" w:color="auto"/>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p>
        </w:tc>
        <w:tc>
          <w:tcPr>
            <w:tcW w:w="1798" w:type="dxa"/>
            <w:vMerge/>
            <w:tcBorders>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p>
        </w:tc>
        <w:tc>
          <w:tcPr>
            <w:tcW w:w="899" w:type="dxa"/>
            <w:vMerge/>
            <w:tcBorders>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p>
        </w:tc>
        <w:tc>
          <w:tcPr>
            <w:tcW w:w="900" w:type="dxa"/>
            <w:vMerge/>
            <w:tcBorders>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p>
        </w:tc>
        <w:tc>
          <w:tcPr>
            <w:tcW w:w="900" w:type="dxa"/>
            <w:vMerge/>
            <w:tcBorders>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p>
        </w:tc>
        <w:tc>
          <w:tcPr>
            <w:tcW w:w="162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28/11/12</w:t>
            </w:r>
          </w:p>
        </w:tc>
        <w:tc>
          <w:tcPr>
            <w:tcW w:w="2524" w:type="dxa"/>
            <w:tcBorders>
              <w:top w:val="nil"/>
              <w:left w:val="nil"/>
              <w:bottom w:val="single" w:sz="4" w:space="0" w:color="auto"/>
              <w:right w:val="single" w:sz="4" w:space="0" w:color="auto"/>
            </w:tcBorders>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Stakes were restored</w:t>
            </w:r>
          </w:p>
        </w:tc>
      </w:tr>
      <w:tr w:rsidR="002242C5" w:rsidRPr="002242C5" w:rsidTr="00512F40">
        <w:trPr>
          <w:trHeight w:val="20"/>
        </w:trPr>
        <w:tc>
          <w:tcPr>
            <w:tcW w:w="823" w:type="dxa"/>
            <w:vMerge/>
            <w:tcBorders>
              <w:top w:val="nil"/>
              <w:left w:val="single" w:sz="4" w:space="0" w:color="auto"/>
              <w:bottom w:val="single" w:sz="4" w:space="0" w:color="auto"/>
              <w:right w:val="single" w:sz="4" w:space="0" w:color="auto"/>
            </w:tcBorders>
            <w:vAlign w:val="center"/>
          </w:tcPr>
          <w:p w:rsidR="002242C5" w:rsidRPr="002242C5" w:rsidRDefault="002242C5" w:rsidP="00512F40">
            <w:pPr>
              <w:spacing w:line="0" w:lineRule="atLeast"/>
              <w:rPr>
                <w:rFonts w:eastAsia="MS PGothic" w:cs="Times New Roman"/>
                <w:color w:val="FF0000"/>
                <w:sz w:val="16"/>
                <w:szCs w:val="16"/>
              </w:rPr>
            </w:pPr>
          </w:p>
        </w:tc>
        <w:tc>
          <w:tcPr>
            <w:tcW w:w="1798"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ind w:left="720" w:hanging="720"/>
              <w:jc w:val="center"/>
              <w:rPr>
                <w:rFonts w:eastAsia="MS PGothic" w:cs="Times New Roman"/>
                <w:color w:val="FF0000"/>
                <w:sz w:val="18"/>
                <w:szCs w:val="18"/>
              </w:rPr>
            </w:pPr>
            <w:r w:rsidRPr="002242C5">
              <w:rPr>
                <w:rFonts w:eastAsia="MS PGothic" w:cs="Times New Roman"/>
                <w:color w:val="FF0000"/>
                <w:sz w:val="18"/>
                <w:szCs w:val="18"/>
              </w:rPr>
              <w:t>Chu Lai IC</w:t>
            </w:r>
          </w:p>
        </w:tc>
        <w:tc>
          <w:tcPr>
            <w:tcW w:w="899"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82+</w:t>
            </w:r>
            <w:r w:rsidRPr="002242C5">
              <w:rPr>
                <w:rFonts w:cs="Times New Roman"/>
                <w:color w:val="FF0000"/>
                <w:sz w:val="16"/>
                <w:szCs w:val="16"/>
              </w:rPr>
              <w:t>43</w:t>
            </w:r>
            <w:r w:rsidRPr="002242C5">
              <w:rPr>
                <w:rFonts w:eastAsia="MS PGothic" w:cs="Times New Roman"/>
                <w:color w:val="FF0000"/>
                <w:sz w:val="16"/>
                <w:szCs w:val="16"/>
              </w:rPr>
              <w:t>0</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83+</w:t>
            </w:r>
            <w:r w:rsidRPr="002242C5">
              <w:rPr>
                <w:rFonts w:cs="Times New Roman"/>
                <w:color w:val="FF0000"/>
                <w:sz w:val="16"/>
                <w:szCs w:val="16"/>
              </w:rPr>
              <w:t>50</w:t>
            </w:r>
            <w:r w:rsidRPr="002242C5">
              <w:rPr>
                <w:rFonts w:eastAsia="MS PGothic" w:cs="Times New Roman"/>
                <w:color w:val="FF0000"/>
                <w:sz w:val="16"/>
                <w:szCs w:val="16"/>
              </w:rPr>
              <w:t>0</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cs="Times New Roman"/>
                <w:color w:val="FF0000"/>
                <w:sz w:val="16"/>
                <w:szCs w:val="16"/>
              </w:rPr>
              <w:t>No. 12</w:t>
            </w:r>
          </w:p>
        </w:tc>
        <w:tc>
          <w:tcPr>
            <w:tcW w:w="162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11/4/13</w:t>
            </w:r>
          </w:p>
        </w:tc>
        <w:tc>
          <w:tcPr>
            <w:tcW w:w="2524" w:type="dxa"/>
            <w:tcBorders>
              <w:top w:val="nil"/>
              <w:left w:val="nil"/>
              <w:bottom w:val="single" w:sz="4" w:space="0" w:color="auto"/>
              <w:right w:val="single" w:sz="4" w:space="0" w:color="auto"/>
            </w:tcBorders>
          </w:tcPr>
          <w:p w:rsidR="002242C5" w:rsidRPr="002242C5" w:rsidRDefault="002242C5" w:rsidP="00512F40">
            <w:pPr>
              <w:spacing w:line="0" w:lineRule="atLeast"/>
              <w:jc w:val="center"/>
              <w:rPr>
                <w:rFonts w:cs="Times New Roman"/>
                <w:color w:val="FF0000"/>
                <w:sz w:val="16"/>
                <w:szCs w:val="16"/>
              </w:rPr>
            </w:pPr>
            <w:r w:rsidRPr="002242C5">
              <w:rPr>
                <w:rFonts w:eastAsia="MS Mincho" w:cs="Times New Roman"/>
                <w:color w:val="FF0000"/>
                <w:sz w:val="20"/>
              </w:rPr>
              <w:t>41/QĐ-VEC,  24/01/2013</w:t>
            </w:r>
          </w:p>
        </w:tc>
      </w:tr>
      <w:tr w:rsidR="002242C5" w:rsidRPr="002242C5" w:rsidTr="00512F40">
        <w:trPr>
          <w:trHeight w:val="20"/>
        </w:trPr>
        <w:tc>
          <w:tcPr>
            <w:tcW w:w="823" w:type="dxa"/>
            <w:vMerge/>
            <w:tcBorders>
              <w:top w:val="nil"/>
              <w:left w:val="single" w:sz="4" w:space="0" w:color="auto"/>
              <w:bottom w:val="single" w:sz="4" w:space="0" w:color="auto"/>
              <w:right w:val="single" w:sz="4" w:space="0" w:color="auto"/>
            </w:tcBorders>
            <w:vAlign w:val="center"/>
          </w:tcPr>
          <w:p w:rsidR="002242C5" w:rsidRPr="002242C5" w:rsidRDefault="002242C5" w:rsidP="00512F40">
            <w:pPr>
              <w:spacing w:line="0" w:lineRule="atLeast"/>
              <w:rPr>
                <w:rFonts w:eastAsia="MS PGothic" w:cs="Times New Roman"/>
                <w:color w:val="FF0000"/>
                <w:sz w:val="16"/>
                <w:szCs w:val="16"/>
              </w:rPr>
            </w:pPr>
          </w:p>
        </w:tc>
        <w:tc>
          <w:tcPr>
            <w:tcW w:w="1798" w:type="dxa"/>
            <w:tcBorders>
              <w:top w:val="single" w:sz="4" w:space="0" w:color="auto"/>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ind w:left="720" w:hanging="720"/>
              <w:jc w:val="center"/>
              <w:rPr>
                <w:rFonts w:eastAsia="MS PGothic" w:cs="Times New Roman"/>
                <w:color w:val="FF0000"/>
                <w:sz w:val="18"/>
                <w:szCs w:val="18"/>
              </w:rPr>
            </w:pPr>
            <w:r w:rsidRPr="002242C5">
              <w:rPr>
                <w:rFonts w:eastAsia="MS PGothic" w:cs="Times New Roman"/>
                <w:color w:val="FF0000"/>
                <w:sz w:val="18"/>
                <w:szCs w:val="18"/>
              </w:rPr>
              <w:t>PA (9</w:t>
            </w:r>
            <w:r w:rsidRPr="002242C5">
              <w:rPr>
                <w:rFonts w:cs="Times New Roman"/>
                <w:color w:val="FF0000"/>
                <w:sz w:val="18"/>
                <w:szCs w:val="18"/>
              </w:rPr>
              <w:t>6+300</w:t>
            </w:r>
            <w:r w:rsidRPr="002242C5">
              <w:rPr>
                <w:rFonts w:eastAsia="MS PGothic" w:cs="Times New Roman"/>
                <w:color w:val="FF0000"/>
                <w:sz w:val="18"/>
                <w:szCs w:val="18"/>
              </w:rPr>
              <w:t>)</w:t>
            </w:r>
          </w:p>
        </w:tc>
        <w:tc>
          <w:tcPr>
            <w:tcW w:w="899" w:type="dxa"/>
            <w:tcBorders>
              <w:top w:val="single" w:sz="4" w:space="0" w:color="auto"/>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95+810</w:t>
            </w:r>
          </w:p>
        </w:tc>
        <w:tc>
          <w:tcPr>
            <w:tcW w:w="900" w:type="dxa"/>
            <w:tcBorders>
              <w:top w:val="single" w:sz="4" w:space="0" w:color="auto"/>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96+800</w:t>
            </w:r>
          </w:p>
        </w:tc>
        <w:tc>
          <w:tcPr>
            <w:tcW w:w="900" w:type="dxa"/>
            <w:tcBorders>
              <w:top w:val="single" w:sz="4" w:space="0" w:color="auto"/>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No. 16</w:t>
            </w:r>
          </w:p>
        </w:tc>
        <w:tc>
          <w:tcPr>
            <w:tcW w:w="1620" w:type="dxa"/>
            <w:tcBorders>
              <w:top w:val="single" w:sz="4" w:space="0" w:color="auto"/>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17/12/13</w:t>
            </w:r>
          </w:p>
        </w:tc>
        <w:tc>
          <w:tcPr>
            <w:tcW w:w="2524" w:type="dxa"/>
            <w:tcBorders>
              <w:top w:val="single" w:sz="4" w:space="0" w:color="auto"/>
              <w:left w:val="nil"/>
              <w:bottom w:val="single" w:sz="4" w:space="0" w:color="auto"/>
              <w:right w:val="single" w:sz="4" w:space="0" w:color="auto"/>
            </w:tcBorders>
            <w:shd w:val="clear" w:color="auto" w:fill="auto"/>
          </w:tcPr>
          <w:p w:rsidR="002242C5" w:rsidRPr="002242C5" w:rsidRDefault="002242C5" w:rsidP="00512F40">
            <w:pPr>
              <w:spacing w:line="0" w:lineRule="atLeast"/>
              <w:jc w:val="center"/>
              <w:rPr>
                <w:rFonts w:cs="Times New Roman"/>
                <w:color w:val="FF0000"/>
                <w:sz w:val="16"/>
                <w:szCs w:val="16"/>
              </w:rPr>
            </w:pPr>
            <w:r w:rsidRPr="002242C5">
              <w:rPr>
                <w:rFonts w:eastAsia="MS Mincho" w:cs="Times New Roman"/>
                <w:color w:val="FF0000"/>
                <w:sz w:val="20"/>
              </w:rPr>
              <w:t>477/QĐ-VEC,  27/9/2013</w:t>
            </w:r>
          </w:p>
        </w:tc>
      </w:tr>
      <w:tr w:rsidR="002242C5" w:rsidRPr="002242C5" w:rsidTr="00512F40">
        <w:trPr>
          <w:trHeight w:val="20"/>
        </w:trPr>
        <w:tc>
          <w:tcPr>
            <w:tcW w:w="823" w:type="dxa"/>
            <w:vMerge w:val="restart"/>
            <w:tcBorders>
              <w:top w:val="nil"/>
              <w:left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proofErr w:type="spellStart"/>
            <w:r w:rsidRPr="002242C5">
              <w:rPr>
                <w:rFonts w:eastAsia="MS PGothic" w:cs="Times New Roman"/>
                <w:color w:val="FF0000"/>
                <w:sz w:val="16"/>
                <w:szCs w:val="16"/>
              </w:rPr>
              <w:t>Bình</w:t>
            </w:r>
            <w:proofErr w:type="spellEnd"/>
            <w:r w:rsidRPr="002242C5">
              <w:rPr>
                <w:rFonts w:eastAsia="MS PGothic" w:cs="Times New Roman"/>
                <w:color w:val="FF0000"/>
                <w:sz w:val="16"/>
                <w:szCs w:val="16"/>
              </w:rPr>
              <w:t xml:space="preserve"> </w:t>
            </w:r>
            <w:proofErr w:type="spellStart"/>
            <w:r w:rsidRPr="002242C5">
              <w:rPr>
                <w:rFonts w:eastAsia="MS PGothic" w:cs="Times New Roman"/>
                <w:color w:val="FF0000"/>
                <w:sz w:val="16"/>
                <w:szCs w:val="16"/>
              </w:rPr>
              <w:t>Sơn</w:t>
            </w:r>
            <w:proofErr w:type="spellEnd"/>
          </w:p>
        </w:tc>
        <w:tc>
          <w:tcPr>
            <w:tcW w:w="1798" w:type="dxa"/>
            <w:vMerge w:val="restart"/>
            <w:tcBorders>
              <w:top w:val="nil"/>
              <w:left w:val="nil"/>
              <w:right w:val="single" w:sz="4" w:space="0" w:color="auto"/>
            </w:tcBorders>
            <w:shd w:val="clear" w:color="auto" w:fill="auto"/>
            <w:noWrap/>
            <w:vAlign w:val="center"/>
          </w:tcPr>
          <w:p w:rsidR="002242C5" w:rsidRPr="002242C5" w:rsidRDefault="002242C5" w:rsidP="00512F40">
            <w:pPr>
              <w:spacing w:line="0" w:lineRule="atLeast"/>
              <w:ind w:left="720" w:hanging="720"/>
              <w:jc w:val="center"/>
              <w:rPr>
                <w:rFonts w:eastAsia="MS PGothic" w:cs="Times New Roman"/>
                <w:color w:val="FF0000"/>
                <w:sz w:val="18"/>
                <w:szCs w:val="18"/>
              </w:rPr>
            </w:pPr>
            <w:r w:rsidRPr="002242C5">
              <w:rPr>
                <w:rFonts w:eastAsia="MS PGothic" w:cs="Times New Roman"/>
                <w:color w:val="FF0000"/>
                <w:sz w:val="18"/>
                <w:szCs w:val="18"/>
              </w:rPr>
              <w:t>Thruway</w:t>
            </w:r>
          </w:p>
        </w:tc>
        <w:tc>
          <w:tcPr>
            <w:tcW w:w="899" w:type="dxa"/>
            <w:vMerge w:val="restart"/>
            <w:tcBorders>
              <w:top w:val="nil"/>
              <w:left w:val="nil"/>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99+200</w:t>
            </w:r>
          </w:p>
        </w:tc>
        <w:tc>
          <w:tcPr>
            <w:tcW w:w="900" w:type="dxa"/>
            <w:vMerge w:val="restart"/>
            <w:tcBorders>
              <w:top w:val="nil"/>
              <w:left w:val="nil"/>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1</w:t>
            </w:r>
            <w:r w:rsidRPr="002242C5">
              <w:rPr>
                <w:rFonts w:cs="Times New Roman"/>
                <w:color w:val="FF0000"/>
                <w:sz w:val="16"/>
                <w:szCs w:val="16"/>
              </w:rPr>
              <w:t>09</w:t>
            </w:r>
            <w:r w:rsidRPr="002242C5">
              <w:rPr>
                <w:rFonts w:eastAsia="MS PGothic" w:cs="Times New Roman"/>
                <w:color w:val="FF0000"/>
                <w:sz w:val="16"/>
                <w:szCs w:val="16"/>
              </w:rPr>
              <w:t>+</w:t>
            </w:r>
            <w:r w:rsidRPr="002242C5">
              <w:rPr>
                <w:rFonts w:cs="Times New Roman"/>
                <w:color w:val="FF0000"/>
                <w:sz w:val="16"/>
                <w:szCs w:val="16"/>
              </w:rPr>
              <w:t>3</w:t>
            </w:r>
            <w:r w:rsidRPr="002242C5">
              <w:rPr>
                <w:rFonts w:eastAsia="MS PGothic" w:cs="Times New Roman"/>
                <w:color w:val="FF0000"/>
                <w:sz w:val="16"/>
                <w:szCs w:val="16"/>
              </w:rPr>
              <w:t>00</w:t>
            </w:r>
          </w:p>
        </w:tc>
        <w:tc>
          <w:tcPr>
            <w:tcW w:w="900" w:type="dxa"/>
            <w:vMerge w:val="restart"/>
            <w:tcBorders>
              <w:top w:val="nil"/>
              <w:left w:val="nil"/>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No. 7</w:t>
            </w:r>
          </w:p>
        </w:tc>
        <w:tc>
          <w:tcPr>
            <w:tcW w:w="162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5/10/12</w:t>
            </w:r>
          </w:p>
        </w:tc>
        <w:tc>
          <w:tcPr>
            <w:tcW w:w="2524" w:type="dxa"/>
            <w:tcBorders>
              <w:top w:val="nil"/>
              <w:left w:val="nil"/>
              <w:bottom w:val="single" w:sz="4" w:space="0" w:color="auto"/>
              <w:right w:val="single" w:sz="4" w:space="0" w:color="auto"/>
            </w:tcBorders>
          </w:tcPr>
          <w:p w:rsidR="002242C5" w:rsidRPr="002242C5" w:rsidRDefault="002242C5" w:rsidP="00512F40">
            <w:pPr>
              <w:spacing w:line="0" w:lineRule="atLeast"/>
              <w:jc w:val="center"/>
              <w:rPr>
                <w:rFonts w:eastAsia="MS PGothic" w:cs="Times New Roman"/>
                <w:color w:val="FF0000"/>
                <w:sz w:val="16"/>
                <w:szCs w:val="16"/>
              </w:rPr>
            </w:pPr>
          </w:p>
        </w:tc>
      </w:tr>
      <w:tr w:rsidR="002242C5" w:rsidRPr="002242C5" w:rsidTr="00512F40">
        <w:trPr>
          <w:trHeight w:val="20"/>
        </w:trPr>
        <w:tc>
          <w:tcPr>
            <w:tcW w:w="823" w:type="dxa"/>
            <w:vMerge/>
            <w:tcBorders>
              <w:left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p>
        </w:tc>
        <w:tc>
          <w:tcPr>
            <w:tcW w:w="1798" w:type="dxa"/>
            <w:vMerge/>
            <w:tcBorders>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p>
        </w:tc>
        <w:tc>
          <w:tcPr>
            <w:tcW w:w="899" w:type="dxa"/>
            <w:vMerge/>
            <w:tcBorders>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p>
        </w:tc>
        <w:tc>
          <w:tcPr>
            <w:tcW w:w="900" w:type="dxa"/>
            <w:vMerge/>
            <w:tcBorders>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p>
        </w:tc>
        <w:tc>
          <w:tcPr>
            <w:tcW w:w="900" w:type="dxa"/>
            <w:vMerge/>
            <w:tcBorders>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p>
        </w:tc>
        <w:tc>
          <w:tcPr>
            <w:tcW w:w="162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28/11/12</w:t>
            </w:r>
          </w:p>
        </w:tc>
        <w:tc>
          <w:tcPr>
            <w:tcW w:w="2524" w:type="dxa"/>
            <w:tcBorders>
              <w:top w:val="nil"/>
              <w:left w:val="nil"/>
              <w:bottom w:val="single" w:sz="4" w:space="0" w:color="auto"/>
              <w:right w:val="single" w:sz="4" w:space="0" w:color="auto"/>
            </w:tcBorders>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Stakes were restored</w:t>
            </w:r>
          </w:p>
        </w:tc>
      </w:tr>
      <w:tr w:rsidR="002242C5" w:rsidRPr="002242C5" w:rsidTr="00512F40">
        <w:trPr>
          <w:trHeight w:val="20"/>
        </w:trPr>
        <w:tc>
          <w:tcPr>
            <w:tcW w:w="823" w:type="dxa"/>
            <w:vMerge/>
            <w:tcBorders>
              <w:left w:val="single" w:sz="4" w:space="0" w:color="auto"/>
              <w:right w:val="single" w:sz="4" w:space="0" w:color="auto"/>
            </w:tcBorders>
            <w:vAlign w:val="center"/>
          </w:tcPr>
          <w:p w:rsidR="002242C5" w:rsidRPr="002242C5" w:rsidRDefault="002242C5" w:rsidP="00512F40">
            <w:pPr>
              <w:spacing w:line="0" w:lineRule="atLeast"/>
              <w:rPr>
                <w:rFonts w:eastAsia="MS PGothic" w:cs="Times New Roman"/>
                <w:color w:val="FF0000"/>
                <w:sz w:val="16"/>
                <w:szCs w:val="16"/>
              </w:rPr>
            </w:pPr>
          </w:p>
        </w:tc>
        <w:tc>
          <w:tcPr>
            <w:tcW w:w="1798"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ind w:left="720" w:hanging="720"/>
              <w:jc w:val="center"/>
              <w:rPr>
                <w:rFonts w:eastAsia="MS PGothic" w:cs="Times New Roman"/>
                <w:color w:val="FF0000"/>
                <w:sz w:val="18"/>
                <w:szCs w:val="18"/>
              </w:rPr>
            </w:pPr>
            <w:r w:rsidRPr="002242C5">
              <w:rPr>
                <w:rFonts w:eastAsia="MS PGothic" w:cs="Times New Roman"/>
                <w:color w:val="FF0000"/>
                <w:sz w:val="18"/>
                <w:szCs w:val="18"/>
              </w:rPr>
              <w:t xml:space="preserve">Dung </w:t>
            </w:r>
            <w:proofErr w:type="spellStart"/>
            <w:r w:rsidRPr="002242C5">
              <w:rPr>
                <w:rFonts w:eastAsia="MS PGothic" w:cs="Times New Roman"/>
                <w:color w:val="FF0000"/>
                <w:sz w:val="18"/>
                <w:szCs w:val="18"/>
              </w:rPr>
              <w:t>Quat</w:t>
            </w:r>
            <w:proofErr w:type="spellEnd"/>
            <w:r w:rsidRPr="002242C5">
              <w:rPr>
                <w:rFonts w:eastAsia="MS PGothic" w:cs="Times New Roman"/>
                <w:color w:val="FF0000"/>
                <w:sz w:val="18"/>
                <w:szCs w:val="18"/>
              </w:rPr>
              <w:t xml:space="preserve"> IC</w:t>
            </w:r>
          </w:p>
        </w:tc>
        <w:tc>
          <w:tcPr>
            <w:tcW w:w="899"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101+</w:t>
            </w:r>
            <w:r w:rsidRPr="002242C5">
              <w:rPr>
                <w:rFonts w:cs="Times New Roman"/>
                <w:color w:val="FF0000"/>
                <w:sz w:val="16"/>
                <w:szCs w:val="16"/>
              </w:rPr>
              <w:t>19</w:t>
            </w:r>
            <w:r w:rsidRPr="002242C5">
              <w:rPr>
                <w:rFonts w:eastAsia="MS PGothic" w:cs="Times New Roman"/>
                <w:color w:val="FF0000"/>
                <w:sz w:val="16"/>
                <w:szCs w:val="16"/>
              </w:rPr>
              <w:t>0</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102+2</w:t>
            </w:r>
            <w:r w:rsidRPr="002242C5">
              <w:rPr>
                <w:rFonts w:cs="Times New Roman"/>
                <w:color w:val="FF0000"/>
                <w:sz w:val="16"/>
                <w:szCs w:val="16"/>
              </w:rPr>
              <w:t>4</w:t>
            </w:r>
            <w:r w:rsidRPr="002242C5">
              <w:rPr>
                <w:rFonts w:eastAsia="MS PGothic" w:cs="Times New Roman"/>
                <w:color w:val="FF0000"/>
                <w:sz w:val="16"/>
                <w:szCs w:val="16"/>
              </w:rPr>
              <w:t>0</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cs="Times New Roman"/>
                <w:color w:val="FF0000"/>
                <w:sz w:val="16"/>
                <w:szCs w:val="16"/>
              </w:rPr>
              <w:t>No. 12</w:t>
            </w:r>
          </w:p>
        </w:tc>
        <w:tc>
          <w:tcPr>
            <w:tcW w:w="162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12/4/13</w:t>
            </w:r>
          </w:p>
        </w:tc>
        <w:tc>
          <w:tcPr>
            <w:tcW w:w="2524" w:type="dxa"/>
            <w:tcBorders>
              <w:top w:val="nil"/>
              <w:left w:val="nil"/>
              <w:bottom w:val="single" w:sz="4" w:space="0" w:color="auto"/>
              <w:right w:val="single" w:sz="4" w:space="0" w:color="auto"/>
            </w:tcBorders>
          </w:tcPr>
          <w:p w:rsidR="002242C5" w:rsidRPr="002242C5" w:rsidRDefault="002242C5" w:rsidP="00512F40">
            <w:pPr>
              <w:spacing w:line="0" w:lineRule="atLeast"/>
              <w:jc w:val="center"/>
              <w:rPr>
                <w:rFonts w:cs="Times New Roman"/>
                <w:color w:val="FF0000"/>
                <w:sz w:val="16"/>
                <w:szCs w:val="16"/>
              </w:rPr>
            </w:pPr>
            <w:r w:rsidRPr="002242C5">
              <w:rPr>
                <w:rFonts w:eastAsia="MS Mincho" w:cs="Times New Roman"/>
                <w:color w:val="FF0000"/>
                <w:sz w:val="20"/>
              </w:rPr>
              <w:t>41/QĐ-VEC,  24/01/2013</w:t>
            </w:r>
          </w:p>
        </w:tc>
      </w:tr>
      <w:tr w:rsidR="002242C5" w:rsidRPr="002242C5" w:rsidTr="00512F40">
        <w:trPr>
          <w:trHeight w:val="20"/>
        </w:trPr>
        <w:tc>
          <w:tcPr>
            <w:tcW w:w="823" w:type="dxa"/>
            <w:vMerge/>
            <w:tcBorders>
              <w:left w:val="single" w:sz="4" w:space="0" w:color="auto"/>
              <w:bottom w:val="single" w:sz="4" w:space="0" w:color="auto"/>
              <w:right w:val="single" w:sz="4" w:space="0" w:color="auto"/>
            </w:tcBorders>
            <w:vAlign w:val="center"/>
          </w:tcPr>
          <w:p w:rsidR="002242C5" w:rsidRPr="002242C5" w:rsidRDefault="002242C5" w:rsidP="00512F40">
            <w:pPr>
              <w:spacing w:line="0" w:lineRule="atLeast"/>
              <w:rPr>
                <w:rFonts w:eastAsia="MS PGothic" w:cs="Times New Roman"/>
                <w:color w:val="FF0000"/>
                <w:sz w:val="16"/>
                <w:szCs w:val="16"/>
              </w:rPr>
            </w:pPr>
          </w:p>
        </w:tc>
        <w:tc>
          <w:tcPr>
            <w:tcW w:w="1798"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ind w:left="720" w:hanging="720"/>
              <w:jc w:val="center"/>
              <w:rPr>
                <w:rFonts w:eastAsia="MS Mincho" w:cs="Times New Roman"/>
                <w:color w:val="FF0000"/>
                <w:sz w:val="18"/>
                <w:szCs w:val="18"/>
              </w:rPr>
            </w:pPr>
            <w:r w:rsidRPr="002242C5">
              <w:rPr>
                <w:rFonts w:cs="Times New Roman"/>
                <w:color w:val="FF0000"/>
                <w:sz w:val="18"/>
                <w:szCs w:val="18"/>
              </w:rPr>
              <w:t>Revised</w:t>
            </w:r>
          </w:p>
          <w:p w:rsidR="002242C5" w:rsidRPr="002242C5" w:rsidRDefault="002242C5" w:rsidP="00512F40">
            <w:pPr>
              <w:spacing w:line="0" w:lineRule="atLeast"/>
              <w:ind w:left="720" w:hanging="720"/>
              <w:jc w:val="center"/>
              <w:rPr>
                <w:rFonts w:cs="Times New Roman"/>
                <w:color w:val="FF0000"/>
                <w:sz w:val="18"/>
                <w:szCs w:val="18"/>
              </w:rPr>
            </w:pPr>
            <w:r w:rsidRPr="002242C5">
              <w:rPr>
                <w:rFonts w:cs="Times New Roman"/>
                <w:color w:val="FF0000"/>
                <w:sz w:val="18"/>
                <w:szCs w:val="18"/>
              </w:rPr>
              <w:t>(Frontage Rd)</w:t>
            </w:r>
          </w:p>
        </w:tc>
        <w:tc>
          <w:tcPr>
            <w:tcW w:w="899"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110+100</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111+600</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No. 13</w:t>
            </w:r>
          </w:p>
        </w:tc>
        <w:tc>
          <w:tcPr>
            <w:tcW w:w="162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cs="Times New Roman"/>
                <w:color w:val="FF0000"/>
                <w:sz w:val="16"/>
                <w:szCs w:val="16"/>
              </w:rPr>
              <w:t>24/7/13</w:t>
            </w:r>
          </w:p>
        </w:tc>
        <w:tc>
          <w:tcPr>
            <w:tcW w:w="2524" w:type="dxa"/>
            <w:tcBorders>
              <w:top w:val="nil"/>
              <w:left w:val="nil"/>
              <w:bottom w:val="single" w:sz="4" w:space="0" w:color="auto"/>
              <w:right w:val="single" w:sz="4" w:space="0" w:color="auto"/>
            </w:tcBorders>
          </w:tcPr>
          <w:p w:rsidR="002242C5" w:rsidRPr="002242C5" w:rsidRDefault="002242C5" w:rsidP="00512F40">
            <w:pPr>
              <w:spacing w:line="0" w:lineRule="atLeast"/>
              <w:jc w:val="center"/>
              <w:rPr>
                <w:rFonts w:cs="Times New Roman"/>
                <w:color w:val="FF0000"/>
                <w:sz w:val="16"/>
                <w:szCs w:val="16"/>
              </w:rPr>
            </w:pPr>
            <w:r w:rsidRPr="002242C5">
              <w:rPr>
                <w:rFonts w:eastAsia="MS Mincho" w:cs="Times New Roman"/>
                <w:color w:val="FF0000"/>
                <w:sz w:val="20"/>
              </w:rPr>
              <w:t>166/QĐ-VEC,  18/4/2013</w:t>
            </w:r>
          </w:p>
        </w:tc>
      </w:tr>
      <w:tr w:rsidR="002242C5" w:rsidRPr="002242C5" w:rsidTr="00512F40">
        <w:trPr>
          <w:trHeight w:val="20"/>
        </w:trPr>
        <w:tc>
          <w:tcPr>
            <w:tcW w:w="823" w:type="dxa"/>
            <w:vMerge w:val="restart"/>
            <w:tcBorders>
              <w:top w:val="nil"/>
              <w:left w:val="single" w:sz="4" w:space="0" w:color="auto"/>
              <w:right w:val="single" w:sz="4" w:space="0" w:color="auto"/>
            </w:tcBorders>
            <w:vAlign w:val="center"/>
          </w:tcPr>
          <w:p w:rsidR="002242C5" w:rsidRPr="002242C5" w:rsidRDefault="002242C5" w:rsidP="00512F40">
            <w:pPr>
              <w:spacing w:line="0" w:lineRule="atLeast"/>
              <w:jc w:val="center"/>
              <w:rPr>
                <w:rFonts w:eastAsia="MS PGothic" w:cs="Times New Roman"/>
                <w:color w:val="FF0000"/>
                <w:sz w:val="16"/>
                <w:szCs w:val="16"/>
              </w:rPr>
            </w:pPr>
            <w:proofErr w:type="spellStart"/>
            <w:r w:rsidRPr="002242C5">
              <w:rPr>
                <w:rFonts w:eastAsia="MS PGothic" w:cs="Times New Roman"/>
                <w:color w:val="FF0000"/>
                <w:sz w:val="16"/>
                <w:szCs w:val="16"/>
              </w:rPr>
              <w:t>Sơn</w:t>
            </w:r>
            <w:proofErr w:type="spellEnd"/>
            <w:r w:rsidRPr="002242C5">
              <w:rPr>
                <w:rFonts w:eastAsia="MS PGothic" w:cs="Times New Roman"/>
                <w:color w:val="FF0000"/>
                <w:sz w:val="16"/>
                <w:szCs w:val="16"/>
              </w:rPr>
              <w:t xml:space="preserve"> </w:t>
            </w:r>
            <w:proofErr w:type="spellStart"/>
            <w:r w:rsidRPr="002242C5">
              <w:rPr>
                <w:rFonts w:eastAsia="MS PGothic" w:cs="Times New Roman"/>
                <w:color w:val="FF0000"/>
                <w:sz w:val="16"/>
                <w:szCs w:val="16"/>
              </w:rPr>
              <w:t>Tịnh</w:t>
            </w:r>
            <w:proofErr w:type="spellEnd"/>
          </w:p>
        </w:tc>
        <w:tc>
          <w:tcPr>
            <w:tcW w:w="1798"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ind w:left="720" w:hanging="720"/>
              <w:jc w:val="center"/>
              <w:rPr>
                <w:rFonts w:eastAsia="MS Mincho" w:cs="Times New Roman"/>
                <w:color w:val="FF0000"/>
                <w:sz w:val="18"/>
                <w:szCs w:val="18"/>
              </w:rPr>
            </w:pPr>
            <w:r w:rsidRPr="002242C5">
              <w:rPr>
                <w:rFonts w:cs="Times New Roman"/>
                <w:color w:val="FF0000"/>
                <w:sz w:val="18"/>
                <w:szCs w:val="18"/>
              </w:rPr>
              <w:t>Revised</w:t>
            </w:r>
          </w:p>
          <w:p w:rsidR="002242C5" w:rsidRPr="002242C5" w:rsidRDefault="002242C5" w:rsidP="00512F40">
            <w:pPr>
              <w:spacing w:line="0" w:lineRule="atLeast"/>
              <w:ind w:left="720" w:hanging="720"/>
              <w:jc w:val="center"/>
              <w:rPr>
                <w:rFonts w:eastAsia="MS PGothic" w:cs="Times New Roman"/>
                <w:color w:val="FF0000"/>
                <w:sz w:val="18"/>
                <w:szCs w:val="18"/>
              </w:rPr>
            </w:pPr>
            <w:r w:rsidRPr="002242C5">
              <w:rPr>
                <w:rFonts w:cs="Times New Roman"/>
                <w:color w:val="FF0000"/>
                <w:sz w:val="18"/>
                <w:szCs w:val="18"/>
              </w:rPr>
              <w:t>(Frontage Rd)</w:t>
            </w:r>
          </w:p>
        </w:tc>
        <w:tc>
          <w:tcPr>
            <w:tcW w:w="899"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111+600</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124+700</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No. 13</w:t>
            </w:r>
          </w:p>
        </w:tc>
        <w:tc>
          <w:tcPr>
            <w:tcW w:w="162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cs="Times New Roman"/>
                <w:color w:val="FF0000"/>
                <w:sz w:val="16"/>
                <w:szCs w:val="16"/>
              </w:rPr>
              <w:t>24/7/13</w:t>
            </w:r>
          </w:p>
        </w:tc>
        <w:tc>
          <w:tcPr>
            <w:tcW w:w="2524" w:type="dxa"/>
            <w:tcBorders>
              <w:top w:val="nil"/>
              <w:left w:val="nil"/>
              <w:bottom w:val="single" w:sz="4" w:space="0" w:color="auto"/>
              <w:right w:val="single" w:sz="4" w:space="0" w:color="auto"/>
            </w:tcBorders>
          </w:tcPr>
          <w:p w:rsidR="002242C5" w:rsidRPr="002242C5" w:rsidRDefault="002242C5" w:rsidP="00512F40">
            <w:pPr>
              <w:spacing w:line="0" w:lineRule="atLeast"/>
              <w:jc w:val="center"/>
              <w:rPr>
                <w:rFonts w:eastAsia="MS PGothic" w:cs="Times New Roman"/>
                <w:color w:val="FF0000"/>
                <w:sz w:val="16"/>
                <w:szCs w:val="16"/>
              </w:rPr>
            </w:pPr>
          </w:p>
        </w:tc>
      </w:tr>
      <w:tr w:rsidR="002242C5" w:rsidRPr="002242C5" w:rsidTr="00512F40">
        <w:trPr>
          <w:trHeight w:val="20"/>
        </w:trPr>
        <w:tc>
          <w:tcPr>
            <w:tcW w:w="823" w:type="dxa"/>
            <w:vMerge/>
            <w:tcBorders>
              <w:left w:val="single" w:sz="4" w:space="0" w:color="auto"/>
              <w:right w:val="single" w:sz="4" w:space="0" w:color="auto"/>
            </w:tcBorders>
            <w:vAlign w:val="center"/>
          </w:tcPr>
          <w:p w:rsidR="002242C5" w:rsidRPr="002242C5" w:rsidRDefault="002242C5" w:rsidP="00512F40">
            <w:pPr>
              <w:spacing w:line="0" w:lineRule="atLeast"/>
              <w:jc w:val="center"/>
              <w:rPr>
                <w:rFonts w:eastAsia="MS PGothic" w:cs="Times New Roman"/>
                <w:color w:val="FF0000"/>
                <w:sz w:val="16"/>
                <w:szCs w:val="16"/>
              </w:rPr>
            </w:pPr>
          </w:p>
        </w:tc>
        <w:tc>
          <w:tcPr>
            <w:tcW w:w="1798"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ind w:left="720" w:hanging="720"/>
              <w:jc w:val="center"/>
              <w:rPr>
                <w:rFonts w:cs="Times New Roman"/>
                <w:color w:val="FF0000"/>
                <w:sz w:val="18"/>
                <w:szCs w:val="18"/>
              </w:rPr>
            </w:pPr>
            <w:r w:rsidRPr="002242C5">
              <w:rPr>
                <w:rFonts w:cs="Times New Roman"/>
                <w:color w:val="FF0000"/>
                <w:sz w:val="18"/>
                <w:szCs w:val="18"/>
              </w:rPr>
              <w:t>Dung</w:t>
            </w:r>
            <w:r w:rsidRPr="002242C5">
              <w:rPr>
                <w:rFonts w:eastAsia="MS PGothic" w:cs="Times New Roman"/>
                <w:color w:val="FF0000"/>
                <w:sz w:val="18"/>
                <w:szCs w:val="18"/>
              </w:rPr>
              <w:t xml:space="preserve"> </w:t>
            </w:r>
            <w:proofErr w:type="spellStart"/>
            <w:r w:rsidRPr="002242C5">
              <w:rPr>
                <w:rFonts w:cs="Times New Roman"/>
                <w:color w:val="FF0000"/>
                <w:sz w:val="18"/>
                <w:szCs w:val="18"/>
              </w:rPr>
              <w:t>Quat</w:t>
            </w:r>
            <w:proofErr w:type="spellEnd"/>
            <w:r w:rsidRPr="002242C5">
              <w:rPr>
                <w:rFonts w:cs="Times New Roman"/>
                <w:color w:val="FF0000"/>
                <w:sz w:val="18"/>
                <w:szCs w:val="18"/>
              </w:rPr>
              <w:t xml:space="preserve"> 2</w:t>
            </w:r>
            <w:r w:rsidRPr="002242C5">
              <w:rPr>
                <w:rFonts w:eastAsia="MS PGothic" w:cs="Times New Roman"/>
                <w:color w:val="FF0000"/>
                <w:sz w:val="18"/>
                <w:szCs w:val="18"/>
              </w:rPr>
              <w:t xml:space="preserve"> IC</w:t>
            </w:r>
          </w:p>
        </w:tc>
        <w:tc>
          <w:tcPr>
            <w:tcW w:w="899"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116+685</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117+485</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No. 15</w:t>
            </w:r>
          </w:p>
        </w:tc>
        <w:tc>
          <w:tcPr>
            <w:tcW w:w="162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cs="Times New Roman"/>
                <w:color w:val="FF0000"/>
                <w:sz w:val="16"/>
                <w:szCs w:val="16"/>
              </w:rPr>
              <w:t>24/7/13</w:t>
            </w:r>
          </w:p>
        </w:tc>
        <w:tc>
          <w:tcPr>
            <w:tcW w:w="2524" w:type="dxa"/>
            <w:tcBorders>
              <w:top w:val="nil"/>
              <w:left w:val="nil"/>
              <w:bottom w:val="single" w:sz="4" w:space="0" w:color="auto"/>
              <w:right w:val="single" w:sz="4" w:space="0" w:color="auto"/>
            </w:tcBorders>
          </w:tcPr>
          <w:p w:rsidR="002242C5" w:rsidRPr="002242C5" w:rsidRDefault="002242C5" w:rsidP="00512F40">
            <w:pPr>
              <w:spacing w:line="0" w:lineRule="atLeast"/>
              <w:jc w:val="center"/>
              <w:rPr>
                <w:rFonts w:cs="Times New Roman"/>
                <w:color w:val="FF0000"/>
                <w:sz w:val="16"/>
                <w:szCs w:val="16"/>
              </w:rPr>
            </w:pPr>
          </w:p>
        </w:tc>
      </w:tr>
      <w:tr w:rsidR="002242C5" w:rsidRPr="002242C5" w:rsidTr="00512F40">
        <w:trPr>
          <w:trHeight w:val="20"/>
        </w:trPr>
        <w:tc>
          <w:tcPr>
            <w:tcW w:w="823" w:type="dxa"/>
            <w:vMerge/>
            <w:tcBorders>
              <w:left w:val="single" w:sz="4" w:space="0" w:color="auto"/>
              <w:right w:val="single" w:sz="4" w:space="0" w:color="auto"/>
            </w:tcBorders>
            <w:vAlign w:val="center"/>
          </w:tcPr>
          <w:p w:rsidR="002242C5" w:rsidRPr="002242C5" w:rsidRDefault="002242C5" w:rsidP="00512F40">
            <w:pPr>
              <w:spacing w:line="0" w:lineRule="atLeast"/>
              <w:jc w:val="center"/>
              <w:rPr>
                <w:rFonts w:eastAsia="MS PGothic" w:cs="Times New Roman"/>
                <w:color w:val="FF0000"/>
                <w:sz w:val="16"/>
                <w:szCs w:val="16"/>
              </w:rPr>
            </w:pPr>
          </w:p>
        </w:tc>
        <w:tc>
          <w:tcPr>
            <w:tcW w:w="1798"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ind w:left="720" w:hanging="720"/>
              <w:jc w:val="center"/>
              <w:rPr>
                <w:rFonts w:eastAsia="MS PGothic" w:cs="Times New Roman"/>
                <w:color w:val="FF0000"/>
                <w:sz w:val="18"/>
                <w:szCs w:val="18"/>
              </w:rPr>
            </w:pPr>
            <w:r w:rsidRPr="002242C5">
              <w:rPr>
                <w:rFonts w:eastAsia="MS PGothic" w:cs="Times New Roman"/>
                <w:color w:val="FF0000"/>
                <w:sz w:val="18"/>
                <w:szCs w:val="18"/>
              </w:rPr>
              <w:t>PA</w:t>
            </w:r>
          </w:p>
        </w:tc>
        <w:tc>
          <w:tcPr>
            <w:tcW w:w="899"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120+300</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121+700</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No. 10</w:t>
            </w:r>
          </w:p>
        </w:tc>
        <w:tc>
          <w:tcPr>
            <w:tcW w:w="162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p>
        </w:tc>
        <w:tc>
          <w:tcPr>
            <w:tcW w:w="2524" w:type="dxa"/>
            <w:tcBorders>
              <w:top w:val="nil"/>
              <w:left w:val="nil"/>
              <w:bottom w:val="single" w:sz="4" w:space="0" w:color="auto"/>
              <w:right w:val="single" w:sz="4" w:space="0" w:color="auto"/>
            </w:tcBorders>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Suspended</w:t>
            </w:r>
          </w:p>
        </w:tc>
      </w:tr>
      <w:tr w:rsidR="002242C5" w:rsidRPr="002242C5" w:rsidTr="00512F40">
        <w:trPr>
          <w:trHeight w:val="20"/>
        </w:trPr>
        <w:tc>
          <w:tcPr>
            <w:tcW w:w="823" w:type="dxa"/>
            <w:vMerge/>
            <w:tcBorders>
              <w:left w:val="single" w:sz="4" w:space="0" w:color="auto"/>
              <w:right w:val="single" w:sz="4" w:space="0" w:color="auto"/>
            </w:tcBorders>
            <w:vAlign w:val="center"/>
          </w:tcPr>
          <w:p w:rsidR="002242C5" w:rsidRPr="002242C5" w:rsidRDefault="002242C5" w:rsidP="00512F40">
            <w:pPr>
              <w:spacing w:line="0" w:lineRule="atLeast"/>
              <w:rPr>
                <w:rFonts w:eastAsia="MS PGothic" w:cs="Times New Roman"/>
                <w:color w:val="FF0000"/>
                <w:sz w:val="16"/>
                <w:szCs w:val="16"/>
              </w:rPr>
            </w:pPr>
          </w:p>
        </w:tc>
        <w:tc>
          <w:tcPr>
            <w:tcW w:w="1798"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ind w:left="720" w:hanging="720"/>
              <w:jc w:val="center"/>
              <w:rPr>
                <w:rFonts w:eastAsia="MS Mincho" w:cs="Times New Roman"/>
                <w:color w:val="FF0000"/>
                <w:sz w:val="18"/>
                <w:szCs w:val="18"/>
              </w:rPr>
            </w:pPr>
            <w:proofErr w:type="spellStart"/>
            <w:r w:rsidRPr="002242C5">
              <w:rPr>
                <w:rFonts w:eastAsia="MS PGothic" w:cs="Times New Roman"/>
                <w:color w:val="FF0000"/>
                <w:sz w:val="18"/>
                <w:szCs w:val="18"/>
              </w:rPr>
              <w:t>Quang</w:t>
            </w:r>
            <w:proofErr w:type="spellEnd"/>
            <w:r w:rsidRPr="002242C5">
              <w:rPr>
                <w:rFonts w:eastAsia="MS PGothic" w:cs="Times New Roman"/>
                <w:color w:val="FF0000"/>
                <w:sz w:val="18"/>
                <w:szCs w:val="18"/>
              </w:rPr>
              <w:t xml:space="preserve"> </w:t>
            </w:r>
            <w:proofErr w:type="spellStart"/>
            <w:r w:rsidRPr="002242C5">
              <w:rPr>
                <w:rFonts w:eastAsia="MS PGothic" w:cs="Times New Roman"/>
                <w:color w:val="FF0000"/>
                <w:sz w:val="18"/>
                <w:szCs w:val="18"/>
              </w:rPr>
              <w:t>Ngai</w:t>
            </w:r>
            <w:proofErr w:type="spellEnd"/>
          </w:p>
          <w:p w:rsidR="002242C5" w:rsidRPr="002242C5" w:rsidRDefault="002242C5" w:rsidP="00512F40">
            <w:pPr>
              <w:spacing w:line="0" w:lineRule="atLeast"/>
              <w:ind w:left="720" w:hanging="720"/>
              <w:jc w:val="center"/>
              <w:rPr>
                <w:rFonts w:eastAsia="MS PGothic" w:cs="Times New Roman"/>
                <w:color w:val="FF0000"/>
                <w:sz w:val="18"/>
                <w:szCs w:val="18"/>
              </w:rPr>
            </w:pPr>
            <w:r w:rsidRPr="002242C5">
              <w:rPr>
                <w:rFonts w:eastAsia="MS PGothic" w:cs="Times New Roman"/>
                <w:color w:val="FF0000"/>
                <w:sz w:val="18"/>
                <w:szCs w:val="18"/>
              </w:rPr>
              <w:t>North IC</w:t>
            </w:r>
          </w:p>
        </w:tc>
        <w:tc>
          <w:tcPr>
            <w:tcW w:w="899"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123+</w:t>
            </w:r>
            <w:r w:rsidRPr="002242C5">
              <w:rPr>
                <w:rFonts w:cs="Times New Roman"/>
                <w:color w:val="FF0000"/>
                <w:sz w:val="16"/>
                <w:szCs w:val="16"/>
              </w:rPr>
              <w:t>00</w:t>
            </w:r>
            <w:r w:rsidRPr="002242C5">
              <w:rPr>
                <w:rFonts w:eastAsia="MS PGothic" w:cs="Times New Roman"/>
                <w:color w:val="FF0000"/>
                <w:sz w:val="16"/>
                <w:szCs w:val="16"/>
              </w:rPr>
              <w:t>0</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124+</w:t>
            </w:r>
            <w:r w:rsidRPr="002242C5">
              <w:rPr>
                <w:rFonts w:cs="Times New Roman"/>
                <w:color w:val="FF0000"/>
                <w:sz w:val="16"/>
                <w:szCs w:val="16"/>
              </w:rPr>
              <w:t>45</w:t>
            </w:r>
            <w:r w:rsidRPr="002242C5">
              <w:rPr>
                <w:rFonts w:eastAsia="MS PGothic" w:cs="Times New Roman"/>
                <w:color w:val="FF0000"/>
                <w:sz w:val="16"/>
                <w:szCs w:val="16"/>
              </w:rPr>
              <w:t>0</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eastAsia="MS PGothic" w:cs="Times New Roman"/>
                <w:color w:val="FF0000"/>
                <w:sz w:val="16"/>
                <w:szCs w:val="16"/>
              </w:rPr>
              <w:t>No. 1</w:t>
            </w:r>
            <w:r w:rsidRPr="002242C5">
              <w:rPr>
                <w:rFonts w:cs="Times New Roman"/>
                <w:color w:val="FF0000"/>
                <w:sz w:val="16"/>
                <w:szCs w:val="16"/>
              </w:rPr>
              <w:t>3</w:t>
            </w:r>
          </w:p>
        </w:tc>
        <w:tc>
          <w:tcPr>
            <w:tcW w:w="162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cs="Times New Roman"/>
                <w:color w:val="FF0000"/>
                <w:sz w:val="16"/>
                <w:szCs w:val="16"/>
              </w:rPr>
              <w:t>23/7/13</w:t>
            </w:r>
          </w:p>
        </w:tc>
        <w:tc>
          <w:tcPr>
            <w:tcW w:w="2524" w:type="dxa"/>
            <w:tcBorders>
              <w:top w:val="nil"/>
              <w:left w:val="nil"/>
              <w:bottom w:val="single" w:sz="4" w:space="0" w:color="auto"/>
              <w:right w:val="single" w:sz="4" w:space="0" w:color="auto"/>
            </w:tcBorders>
          </w:tcPr>
          <w:p w:rsidR="002242C5" w:rsidRPr="002242C5" w:rsidRDefault="002242C5" w:rsidP="00512F40">
            <w:pPr>
              <w:spacing w:line="0" w:lineRule="atLeast"/>
              <w:jc w:val="center"/>
              <w:rPr>
                <w:rFonts w:cs="Times New Roman"/>
                <w:color w:val="FF0000"/>
                <w:sz w:val="16"/>
                <w:szCs w:val="16"/>
              </w:rPr>
            </w:pPr>
            <w:r w:rsidRPr="002242C5">
              <w:rPr>
                <w:rFonts w:eastAsia="MS Mincho" w:cs="Times New Roman"/>
                <w:color w:val="FF0000"/>
                <w:sz w:val="20"/>
              </w:rPr>
              <w:t>166/QĐ-VEC,  18/4/2013</w:t>
            </w:r>
          </w:p>
        </w:tc>
      </w:tr>
      <w:tr w:rsidR="002242C5" w:rsidRPr="002242C5" w:rsidTr="00512F40">
        <w:trPr>
          <w:trHeight w:val="20"/>
        </w:trPr>
        <w:tc>
          <w:tcPr>
            <w:tcW w:w="823" w:type="dxa"/>
            <w:vMerge/>
            <w:tcBorders>
              <w:left w:val="single" w:sz="4" w:space="0" w:color="auto"/>
              <w:bottom w:val="single" w:sz="4" w:space="0" w:color="auto"/>
              <w:right w:val="single" w:sz="4" w:space="0" w:color="auto"/>
            </w:tcBorders>
            <w:vAlign w:val="center"/>
          </w:tcPr>
          <w:p w:rsidR="002242C5" w:rsidRPr="002242C5" w:rsidRDefault="002242C5" w:rsidP="00512F40">
            <w:pPr>
              <w:spacing w:line="0" w:lineRule="atLeast"/>
              <w:rPr>
                <w:rFonts w:eastAsia="MS PGothic" w:cs="Times New Roman"/>
                <w:color w:val="FF0000"/>
                <w:sz w:val="16"/>
                <w:szCs w:val="16"/>
              </w:rPr>
            </w:pPr>
          </w:p>
        </w:tc>
        <w:tc>
          <w:tcPr>
            <w:tcW w:w="1798"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 xml:space="preserve">GPMB </w:t>
            </w:r>
            <w:proofErr w:type="spellStart"/>
            <w:r w:rsidRPr="002242C5">
              <w:rPr>
                <w:rFonts w:eastAsia="MS PGothic" w:cs="Times New Roman"/>
                <w:color w:val="FF0000"/>
                <w:sz w:val="16"/>
                <w:szCs w:val="16"/>
              </w:rPr>
              <w:t>bổ</w:t>
            </w:r>
            <w:proofErr w:type="spellEnd"/>
            <w:r w:rsidRPr="002242C5">
              <w:rPr>
                <w:rFonts w:eastAsia="MS PGothic" w:cs="Times New Roman"/>
                <w:color w:val="FF0000"/>
                <w:sz w:val="16"/>
                <w:szCs w:val="16"/>
              </w:rPr>
              <w:t xml:space="preserve"> sung</w:t>
            </w:r>
          </w:p>
        </w:tc>
        <w:tc>
          <w:tcPr>
            <w:tcW w:w="899"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123+989</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124+072</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No. 18</w:t>
            </w:r>
          </w:p>
        </w:tc>
        <w:tc>
          <w:tcPr>
            <w:tcW w:w="162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10/2013</w:t>
            </w:r>
          </w:p>
        </w:tc>
        <w:tc>
          <w:tcPr>
            <w:tcW w:w="2524" w:type="dxa"/>
            <w:tcBorders>
              <w:top w:val="nil"/>
              <w:left w:val="nil"/>
              <w:bottom w:val="single" w:sz="4" w:space="0" w:color="auto"/>
              <w:right w:val="single" w:sz="4" w:space="0" w:color="auto"/>
            </w:tcBorders>
          </w:tcPr>
          <w:p w:rsidR="002242C5" w:rsidRPr="002242C5" w:rsidRDefault="002242C5" w:rsidP="00512F40">
            <w:pPr>
              <w:spacing w:line="0" w:lineRule="atLeast"/>
              <w:jc w:val="center"/>
              <w:rPr>
                <w:rFonts w:eastAsia="MS Mincho" w:cs="Times New Roman"/>
                <w:color w:val="FF0000"/>
                <w:sz w:val="20"/>
              </w:rPr>
            </w:pPr>
            <w:r w:rsidRPr="002242C5">
              <w:rPr>
                <w:rFonts w:eastAsia="MS Mincho" w:cs="Times New Roman"/>
                <w:color w:val="FF0000"/>
                <w:sz w:val="20"/>
              </w:rPr>
              <w:t>543/QĐ-VEC,  14/10/2013</w:t>
            </w:r>
          </w:p>
        </w:tc>
      </w:tr>
      <w:tr w:rsidR="002242C5" w:rsidRPr="002242C5" w:rsidTr="00512F40">
        <w:trPr>
          <w:trHeight w:val="20"/>
        </w:trPr>
        <w:tc>
          <w:tcPr>
            <w:tcW w:w="823" w:type="dxa"/>
            <w:vMerge w:val="restart"/>
            <w:tcBorders>
              <w:top w:val="nil"/>
              <w:left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proofErr w:type="spellStart"/>
            <w:r w:rsidRPr="002242C5">
              <w:rPr>
                <w:rFonts w:eastAsia="MS PGothic" w:cs="Times New Roman"/>
                <w:color w:val="FF0000"/>
                <w:sz w:val="16"/>
                <w:szCs w:val="16"/>
              </w:rPr>
              <w:t>Tư</w:t>
            </w:r>
            <w:proofErr w:type="spellEnd"/>
            <w:r w:rsidRPr="002242C5">
              <w:rPr>
                <w:rFonts w:eastAsia="MS PGothic" w:cs="Times New Roman"/>
                <w:color w:val="FF0000"/>
                <w:sz w:val="16"/>
                <w:szCs w:val="16"/>
              </w:rPr>
              <w:t xml:space="preserve"> </w:t>
            </w:r>
            <w:proofErr w:type="spellStart"/>
            <w:r w:rsidRPr="002242C5">
              <w:rPr>
                <w:rFonts w:eastAsia="MS PGothic" w:cs="Times New Roman"/>
                <w:color w:val="FF0000"/>
                <w:sz w:val="16"/>
                <w:szCs w:val="16"/>
              </w:rPr>
              <w:t>Nghĩa</w:t>
            </w:r>
            <w:proofErr w:type="spellEnd"/>
          </w:p>
        </w:tc>
        <w:tc>
          <w:tcPr>
            <w:tcW w:w="1798"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ind w:left="720" w:hanging="720"/>
              <w:jc w:val="center"/>
              <w:rPr>
                <w:rFonts w:eastAsia="MS PGothic" w:cs="Times New Roman"/>
                <w:color w:val="FF0000"/>
                <w:sz w:val="18"/>
                <w:szCs w:val="18"/>
              </w:rPr>
            </w:pPr>
            <w:r w:rsidRPr="002242C5">
              <w:rPr>
                <w:rFonts w:eastAsia="MS PGothic" w:cs="Times New Roman"/>
                <w:color w:val="FF0000"/>
                <w:sz w:val="18"/>
                <w:szCs w:val="18"/>
              </w:rPr>
              <w:t>TB (129+500)</w:t>
            </w:r>
          </w:p>
        </w:tc>
        <w:tc>
          <w:tcPr>
            <w:tcW w:w="899"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129+321</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131+550</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No. 15</w:t>
            </w:r>
          </w:p>
        </w:tc>
        <w:tc>
          <w:tcPr>
            <w:tcW w:w="162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cs="Times New Roman"/>
                <w:color w:val="FF0000"/>
                <w:sz w:val="16"/>
                <w:szCs w:val="16"/>
              </w:rPr>
              <w:t>24/7/13</w:t>
            </w:r>
          </w:p>
        </w:tc>
        <w:tc>
          <w:tcPr>
            <w:tcW w:w="2524" w:type="dxa"/>
            <w:tcBorders>
              <w:top w:val="nil"/>
              <w:left w:val="nil"/>
              <w:bottom w:val="single" w:sz="4" w:space="0" w:color="auto"/>
              <w:right w:val="single" w:sz="4" w:space="0" w:color="auto"/>
            </w:tcBorders>
          </w:tcPr>
          <w:p w:rsidR="002242C5" w:rsidRPr="002242C5" w:rsidRDefault="002242C5" w:rsidP="00512F40">
            <w:pPr>
              <w:spacing w:line="0" w:lineRule="atLeast"/>
              <w:jc w:val="center"/>
              <w:rPr>
                <w:rFonts w:eastAsia="MS PGothic" w:cs="Times New Roman"/>
                <w:color w:val="FF0000"/>
                <w:sz w:val="16"/>
                <w:szCs w:val="16"/>
              </w:rPr>
            </w:pPr>
          </w:p>
        </w:tc>
      </w:tr>
      <w:tr w:rsidR="002242C5" w:rsidRPr="002242C5" w:rsidTr="00512F40">
        <w:trPr>
          <w:trHeight w:val="20"/>
        </w:trPr>
        <w:tc>
          <w:tcPr>
            <w:tcW w:w="823" w:type="dxa"/>
            <w:vMerge/>
            <w:tcBorders>
              <w:left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p>
        </w:tc>
        <w:tc>
          <w:tcPr>
            <w:tcW w:w="1798"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ind w:left="720" w:hanging="720"/>
              <w:jc w:val="center"/>
              <w:rPr>
                <w:rFonts w:cs="Times New Roman"/>
                <w:color w:val="FF0000"/>
                <w:sz w:val="18"/>
                <w:szCs w:val="18"/>
              </w:rPr>
            </w:pPr>
            <w:r w:rsidRPr="002242C5">
              <w:rPr>
                <w:rFonts w:cs="Times New Roman"/>
                <w:color w:val="FF0000"/>
                <w:sz w:val="18"/>
                <w:szCs w:val="18"/>
              </w:rPr>
              <w:t>Additional Land</w:t>
            </w:r>
          </w:p>
        </w:tc>
        <w:tc>
          <w:tcPr>
            <w:tcW w:w="899"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127+878</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129+078</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No.15</w:t>
            </w:r>
          </w:p>
        </w:tc>
        <w:tc>
          <w:tcPr>
            <w:tcW w:w="1620" w:type="dxa"/>
            <w:tcBorders>
              <w:top w:val="nil"/>
              <w:left w:val="nil"/>
              <w:bottom w:val="single" w:sz="4" w:space="0" w:color="auto"/>
              <w:right w:val="single" w:sz="4" w:space="0" w:color="auto"/>
            </w:tcBorders>
            <w:shd w:val="clear" w:color="auto" w:fill="auto"/>
            <w:noWrap/>
          </w:tcPr>
          <w:p w:rsidR="002242C5" w:rsidRPr="002242C5" w:rsidRDefault="002242C5" w:rsidP="00512F40">
            <w:pPr>
              <w:jc w:val="center"/>
              <w:rPr>
                <w:rFonts w:cs="Times New Roman"/>
                <w:color w:val="FF0000"/>
              </w:rPr>
            </w:pPr>
            <w:r w:rsidRPr="002242C5">
              <w:rPr>
                <w:rFonts w:cs="Times New Roman"/>
                <w:color w:val="FF0000"/>
                <w:sz w:val="16"/>
                <w:szCs w:val="16"/>
              </w:rPr>
              <w:t>23/7/13</w:t>
            </w:r>
          </w:p>
        </w:tc>
        <w:tc>
          <w:tcPr>
            <w:tcW w:w="2524" w:type="dxa"/>
            <w:tcBorders>
              <w:top w:val="nil"/>
              <w:left w:val="nil"/>
              <w:bottom w:val="single" w:sz="4" w:space="0" w:color="auto"/>
              <w:right w:val="single" w:sz="4" w:space="0" w:color="auto"/>
            </w:tcBorders>
          </w:tcPr>
          <w:p w:rsidR="002242C5" w:rsidRPr="002242C5" w:rsidRDefault="002242C5" w:rsidP="00512F40">
            <w:pPr>
              <w:jc w:val="center"/>
              <w:rPr>
                <w:rFonts w:cs="Times New Roman"/>
                <w:color w:val="FF0000"/>
              </w:rPr>
            </w:pPr>
          </w:p>
        </w:tc>
      </w:tr>
      <w:tr w:rsidR="002242C5" w:rsidRPr="002242C5" w:rsidTr="00512F40">
        <w:trPr>
          <w:trHeight w:val="20"/>
        </w:trPr>
        <w:tc>
          <w:tcPr>
            <w:tcW w:w="823" w:type="dxa"/>
            <w:vMerge/>
            <w:tcBorders>
              <w:left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p>
        </w:tc>
        <w:tc>
          <w:tcPr>
            <w:tcW w:w="1798"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ind w:left="720" w:hanging="720"/>
              <w:jc w:val="center"/>
              <w:rPr>
                <w:rFonts w:cs="Times New Roman"/>
                <w:color w:val="FF0000"/>
                <w:sz w:val="18"/>
                <w:szCs w:val="18"/>
              </w:rPr>
            </w:pPr>
            <w:r w:rsidRPr="002242C5">
              <w:rPr>
                <w:rFonts w:cs="Times New Roman"/>
                <w:color w:val="FF0000"/>
                <w:sz w:val="18"/>
                <w:szCs w:val="18"/>
              </w:rPr>
              <w:t>Additional Land</w:t>
            </w:r>
          </w:p>
        </w:tc>
        <w:tc>
          <w:tcPr>
            <w:tcW w:w="899"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134+646</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135+326</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No.15</w:t>
            </w:r>
          </w:p>
        </w:tc>
        <w:tc>
          <w:tcPr>
            <w:tcW w:w="1620" w:type="dxa"/>
            <w:tcBorders>
              <w:top w:val="nil"/>
              <w:left w:val="nil"/>
              <w:bottom w:val="single" w:sz="4" w:space="0" w:color="auto"/>
              <w:right w:val="single" w:sz="4" w:space="0" w:color="auto"/>
            </w:tcBorders>
            <w:shd w:val="clear" w:color="auto" w:fill="auto"/>
            <w:noWrap/>
          </w:tcPr>
          <w:p w:rsidR="002242C5" w:rsidRPr="002242C5" w:rsidRDefault="002242C5" w:rsidP="00512F40">
            <w:pPr>
              <w:jc w:val="center"/>
              <w:rPr>
                <w:rFonts w:cs="Times New Roman"/>
                <w:color w:val="FF0000"/>
              </w:rPr>
            </w:pPr>
            <w:r w:rsidRPr="002242C5">
              <w:rPr>
                <w:rFonts w:cs="Times New Roman"/>
                <w:color w:val="FF0000"/>
                <w:sz w:val="16"/>
                <w:szCs w:val="16"/>
              </w:rPr>
              <w:t>23/7/13</w:t>
            </w:r>
          </w:p>
        </w:tc>
        <w:tc>
          <w:tcPr>
            <w:tcW w:w="2524" w:type="dxa"/>
            <w:tcBorders>
              <w:top w:val="nil"/>
              <w:left w:val="nil"/>
              <w:bottom w:val="single" w:sz="4" w:space="0" w:color="auto"/>
              <w:right w:val="single" w:sz="4" w:space="0" w:color="auto"/>
            </w:tcBorders>
          </w:tcPr>
          <w:p w:rsidR="002242C5" w:rsidRPr="002242C5" w:rsidRDefault="002242C5" w:rsidP="00512F40">
            <w:pPr>
              <w:jc w:val="center"/>
              <w:rPr>
                <w:rFonts w:cs="Times New Roman"/>
                <w:color w:val="FF0000"/>
              </w:rPr>
            </w:pPr>
          </w:p>
        </w:tc>
      </w:tr>
      <w:tr w:rsidR="002242C5" w:rsidRPr="002242C5" w:rsidTr="00512F40">
        <w:trPr>
          <w:trHeight w:val="20"/>
        </w:trPr>
        <w:tc>
          <w:tcPr>
            <w:tcW w:w="823" w:type="dxa"/>
            <w:vMerge/>
            <w:tcBorders>
              <w:left w:val="single" w:sz="4" w:space="0" w:color="auto"/>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p>
        </w:tc>
        <w:tc>
          <w:tcPr>
            <w:tcW w:w="1798"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ind w:left="720" w:hanging="720"/>
              <w:jc w:val="center"/>
              <w:rPr>
                <w:rFonts w:cs="Times New Roman"/>
                <w:color w:val="FF0000"/>
                <w:sz w:val="18"/>
                <w:szCs w:val="18"/>
              </w:rPr>
            </w:pPr>
            <w:r w:rsidRPr="002242C5">
              <w:rPr>
                <w:rFonts w:cs="Times New Roman"/>
                <w:color w:val="FF0000"/>
                <w:sz w:val="18"/>
                <w:szCs w:val="18"/>
              </w:rPr>
              <w:t>NH1 Intersection</w:t>
            </w:r>
          </w:p>
        </w:tc>
        <w:tc>
          <w:tcPr>
            <w:tcW w:w="899"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138+891</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139+204</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No.15</w:t>
            </w:r>
          </w:p>
        </w:tc>
        <w:tc>
          <w:tcPr>
            <w:tcW w:w="1620" w:type="dxa"/>
            <w:tcBorders>
              <w:top w:val="nil"/>
              <w:left w:val="nil"/>
              <w:bottom w:val="single" w:sz="4" w:space="0" w:color="auto"/>
              <w:right w:val="single" w:sz="4" w:space="0" w:color="auto"/>
            </w:tcBorders>
            <w:shd w:val="clear" w:color="auto" w:fill="auto"/>
            <w:noWrap/>
          </w:tcPr>
          <w:p w:rsidR="002242C5" w:rsidRPr="002242C5" w:rsidRDefault="002242C5" w:rsidP="00512F40">
            <w:pPr>
              <w:jc w:val="center"/>
              <w:rPr>
                <w:rFonts w:cs="Times New Roman"/>
                <w:color w:val="FF0000"/>
              </w:rPr>
            </w:pPr>
            <w:r w:rsidRPr="002242C5">
              <w:rPr>
                <w:rFonts w:cs="Times New Roman"/>
                <w:color w:val="FF0000"/>
                <w:sz w:val="16"/>
                <w:szCs w:val="16"/>
              </w:rPr>
              <w:t>24/7/13</w:t>
            </w:r>
          </w:p>
        </w:tc>
        <w:tc>
          <w:tcPr>
            <w:tcW w:w="2524" w:type="dxa"/>
            <w:tcBorders>
              <w:top w:val="nil"/>
              <w:left w:val="nil"/>
              <w:bottom w:val="single" w:sz="4" w:space="0" w:color="auto"/>
              <w:right w:val="single" w:sz="4" w:space="0" w:color="auto"/>
            </w:tcBorders>
          </w:tcPr>
          <w:p w:rsidR="002242C5" w:rsidRPr="002242C5" w:rsidRDefault="002242C5" w:rsidP="00512F40">
            <w:pPr>
              <w:jc w:val="center"/>
              <w:rPr>
                <w:rFonts w:cs="Times New Roman"/>
                <w:color w:val="FF0000"/>
              </w:rPr>
            </w:pPr>
          </w:p>
        </w:tc>
      </w:tr>
      <w:tr w:rsidR="002242C5" w:rsidRPr="002242C5" w:rsidTr="00512F40">
        <w:trPr>
          <w:trHeight w:val="20"/>
        </w:trPr>
        <w:tc>
          <w:tcPr>
            <w:tcW w:w="823" w:type="dxa"/>
            <w:tcBorders>
              <w:top w:val="nil"/>
              <w:left w:val="single" w:sz="4" w:space="0" w:color="auto"/>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 xml:space="preserve">TP </w:t>
            </w:r>
            <w:proofErr w:type="spellStart"/>
            <w:r w:rsidRPr="002242C5">
              <w:rPr>
                <w:rFonts w:eastAsia="MS PGothic" w:cs="Times New Roman"/>
                <w:color w:val="FF0000"/>
                <w:sz w:val="16"/>
                <w:szCs w:val="16"/>
              </w:rPr>
              <w:t>Quảng</w:t>
            </w:r>
            <w:proofErr w:type="spellEnd"/>
            <w:r w:rsidRPr="002242C5">
              <w:rPr>
                <w:rFonts w:eastAsia="MS PGothic" w:cs="Times New Roman"/>
                <w:color w:val="FF0000"/>
                <w:sz w:val="16"/>
                <w:szCs w:val="16"/>
              </w:rPr>
              <w:t xml:space="preserve"> </w:t>
            </w:r>
            <w:proofErr w:type="spellStart"/>
            <w:r w:rsidRPr="002242C5">
              <w:rPr>
                <w:rFonts w:eastAsia="MS PGothic" w:cs="Times New Roman"/>
                <w:color w:val="FF0000"/>
                <w:sz w:val="16"/>
                <w:szCs w:val="16"/>
              </w:rPr>
              <w:t>Ngãi</w:t>
            </w:r>
            <w:proofErr w:type="spellEnd"/>
          </w:p>
        </w:tc>
        <w:tc>
          <w:tcPr>
            <w:tcW w:w="1798"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ind w:left="720" w:hanging="720"/>
              <w:jc w:val="center"/>
              <w:rPr>
                <w:rFonts w:eastAsia="MS PGothic" w:cs="Times New Roman"/>
                <w:color w:val="FF0000"/>
                <w:sz w:val="18"/>
                <w:szCs w:val="18"/>
              </w:rPr>
            </w:pPr>
            <w:proofErr w:type="spellStart"/>
            <w:r w:rsidRPr="002242C5">
              <w:rPr>
                <w:rFonts w:eastAsia="MS PGothic" w:cs="Times New Roman"/>
                <w:color w:val="FF0000"/>
                <w:sz w:val="18"/>
                <w:szCs w:val="18"/>
              </w:rPr>
              <w:t>Quang</w:t>
            </w:r>
            <w:proofErr w:type="spellEnd"/>
            <w:r w:rsidRPr="002242C5">
              <w:rPr>
                <w:rFonts w:eastAsia="MS PGothic" w:cs="Times New Roman"/>
                <w:color w:val="FF0000"/>
                <w:sz w:val="18"/>
                <w:szCs w:val="18"/>
              </w:rPr>
              <w:t xml:space="preserve"> </w:t>
            </w:r>
            <w:proofErr w:type="spellStart"/>
            <w:r w:rsidRPr="002242C5">
              <w:rPr>
                <w:rFonts w:eastAsia="MS PGothic" w:cs="Times New Roman"/>
                <w:color w:val="FF0000"/>
                <w:sz w:val="18"/>
                <w:szCs w:val="18"/>
              </w:rPr>
              <w:t>Ngai</w:t>
            </w:r>
            <w:proofErr w:type="spellEnd"/>
            <w:r w:rsidRPr="002242C5">
              <w:rPr>
                <w:rFonts w:eastAsia="MS PGothic" w:cs="Times New Roman"/>
                <w:color w:val="FF0000"/>
                <w:sz w:val="18"/>
                <w:szCs w:val="18"/>
              </w:rPr>
              <w:t xml:space="preserve"> IC</w:t>
            </w:r>
          </w:p>
        </w:tc>
        <w:tc>
          <w:tcPr>
            <w:tcW w:w="899"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130+050</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130+870</w:t>
            </w:r>
          </w:p>
        </w:tc>
        <w:tc>
          <w:tcPr>
            <w:tcW w:w="900" w:type="dxa"/>
            <w:tcBorders>
              <w:top w:val="nil"/>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No.15</w:t>
            </w:r>
          </w:p>
        </w:tc>
        <w:tc>
          <w:tcPr>
            <w:tcW w:w="1620" w:type="dxa"/>
            <w:tcBorders>
              <w:top w:val="nil"/>
              <w:left w:val="nil"/>
              <w:bottom w:val="single" w:sz="4" w:space="0" w:color="auto"/>
              <w:right w:val="single" w:sz="4" w:space="0" w:color="auto"/>
            </w:tcBorders>
            <w:shd w:val="clear" w:color="auto" w:fill="auto"/>
            <w:noWrap/>
          </w:tcPr>
          <w:p w:rsidR="002242C5" w:rsidRPr="002242C5" w:rsidRDefault="002242C5" w:rsidP="00512F40">
            <w:pPr>
              <w:jc w:val="center"/>
              <w:rPr>
                <w:rFonts w:cs="Times New Roman"/>
                <w:color w:val="FF0000"/>
              </w:rPr>
            </w:pPr>
            <w:r w:rsidRPr="002242C5">
              <w:rPr>
                <w:rFonts w:cs="Times New Roman"/>
                <w:color w:val="FF0000"/>
                <w:sz w:val="16"/>
                <w:szCs w:val="16"/>
              </w:rPr>
              <w:t>24/7/13</w:t>
            </w:r>
          </w:p>
        </w:tc>
        <w:tc>
          <w:tcPr>
            <w:tcW w:w="2524" w:type="dxa"/>
            <w:tcBorders>
              <w:top w:val="nil"/>
              <w:left w:val="nil"/>
              <w:bottom w:val="single" w:sz="4" w:space="0" w:color="auto"/>
              <w:right w:val="single" w:sz="4" w:space="0" w:color="auto"/>
            </w:tcBorders>
          </w:tcPr>
          <w:p w:rsidR="002242C5" w:rsidRPr="002242C5" w:rsidRDefault="002242C5" w:rsidP="00512F40">
            <w:pPr>
              <w:jc w:val="center"/>
              <w:rPr>
                <w:rFonts w:cs="Times New Roman"/>
                <w:color w:val="FF0000"/>
              </w:rPr>
            </w:pPr>
          </w:p>
        </w:tc>
      </w:tr>
      <w:tr w:rsidR="002242C5" w:rsidRPr="002242C5" w:rsidTr="00512F40">
        <w:trPr>
          <w:trHeight w:val="20"/>
        </w:trPr>
        <w:tc>
          <w:tcPr>
            <w:tcW w:w="823" w:type="dxa"/>
            <w:tcBorders>
              <w:top w:val="single" w:sz="4" w:space="0" w:color="auto"/>
              <w:left w:val="single" w:sz="4" w:space="0" w:color="auto"/>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r w:rsidRPr="002242C5">
              <w:rPr>
                <w:rFonts w:eastAsia="MS PGothic" w:cs="Times New Roman"/>
                <w:color w:val="FF0000"/>
                <w:sz w:val="16"/>
                <w:szCs w:val="16"/>
              </w:rPr>
              <w:t>Whole Section</w:t>
            </w:r>
          </w:p>
        </w:tc>
        <w:tc>
          <w:tcPr>
            <w:tcW w:w="1798" w:type="dxa"/>
            <w:tcBorders>
              <w:top w:val="single" w:sz="4" w:space="0" w:color="auto"/>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p>
        </w:tc>
        <w:tc>
          <w:tcPr>
            <w:tcW w:w="899" w:type="dxa"/>
            <w:tcBorders>
              <w:top w:val="single" w:sz="4" w:space="0" w:color="auto"/>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p>
        </w:tc>
        <w:tc>
          <w:tcPr>
            <w:tcW w:w="900" w:type="dxa"/>
            <w:tcBorders>
              <w:top w:val="single" w:sz="4" w:space="0" w:color="auto"/>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eastAsia="MS PGothic" w:cs="Times New Roman"/>
                <w:color w:val="FF0000"/>
                <w:sz w:val="16"/>
                <w:szCs w:val="16"/>
              </w:rPr>
            </w:pPr>
          </w:p>
        </w:tc>
        <w:tc>
          <w:tcPr>
            <w:tcW w:w="900" w:type="dxa"/>
            <w:tcBorders>
              <w:top w:val="single" w:sz="4" w:space="0" w:color="auto"/>
              <w:left w:val="nil"/>
              <w:bottom w:val="single" w:sz="4" w:space="0" w:color="auto"/>
              <w:right w:val="single" w:sz="4" w:space="0" w:color="auto"/>
            </w:tcBorders>
            <w:shd w:val="clear" w:color="auto" w:fill="auto"/>
            <w:noWrap/>
            <w:vAlign w:val="center"/>
          </w:tcPr>
          <w:p w:rsidR="002242C5" w:rsidRPr="002242C5" w:rsidRDefault="002242C5" w:rsidP="00512F40">
            <w:pPr>
              <w:spacing w:line="0" w:lineRule="atLeast"/>
              <w:jc w:val="center"/>
              <w:rPr>
                <w:rFonts w:cs="Times New Roman"/>
                <w:color w:val="FF0000"/>
                <w:sz w:val="16"/>
                <w:szCs w:val="16"/>
              </w:rPr>
            </w:pPr>
            <w:r w:rsidRPr="002242C5">
              <w:rPr>
                <w:rFonts w:cs="Times New Roman"/>
                <w:color w:val="FF0000"/>
                <w:sz w:val="16"/>
                <w:szCs w:val="16"/>
              </w:rPr>
              <w:t>No. 17</w:t>
            </w:r>
          </w:p>
        </w:tc>
        <w:tc>
          <w:tcPr>
            <w:tcW w:w="1620" w:type="dxa"/>
            <w:tcBorders>
              <w:top w:val="single" w:sz="4" w:space="0" w:color="auto"/>
              <w:left w:val="nil"/>
              <w:bottom w:val="single" w:sz="4" w:space="0" w:color="auto"/>
              <w:right w:val="single" w:sz="4" w:space="0" w:color="auto"/>
            </w:tcBorders>
            <w:shd w:val="clear" w:color="auto" w:fill="auto"/>
            <w:noWrap/>
          </w:tcPr>
          <w:p w:rsidR="002242C5" w:rsidRPr="002242C5" w:rsidRDefault="002242C5" w:rsidP="00512F40">
            <w:pPr>
              <w:jc w:val="center"/>
              <w:rPr>
                <w:rFonts w:cs="Times New Roman"/>
                <w:color w:val="FF0000"/>
                <w:sz w:val="16"/>
                <w:szCs w:val="16"/>
              </w:rPr>
            </w:pPr>
            <w:r w:rsidRPr="002242C5">
              <w:rPr>
                <w:rFonts w:cs="Times New Roman"/>
                <w:color w:val="FF0000"/>
                <w:sz w:val="16"/>
                <w:szCs w:val="16"/>
              </w:rPr>
              <w:t>19/12/13</w:t>
            </w:r>
          </w:p>
        </w:tc>
        <w:tc>
          <w:tcPr>
            <w:tcW w:w="2524" w:type="dxa"/>
            <w:tcBorders>
              <w:top w:val="single" w:sz="4" w:space="0" w:color="auto"/>
              <w:left w:val="nil"/>
              <w:bottom w:val="single" w:sz="4" w:space="0" w:color="auto"/>
              <w:right w:val="single" w:sz="4" w:space="0" w:color="auto"/>
            </w:tcBorders>
          </w:tcPr>
          <w:p w:rsidR="002242C5" w:rsidRPr="002242C5" w:rsidRDefault="002242C5" w:rsidP="00512F40">
            <w:pPr>
              <w:spacing w:line="0" w:lineRule="atLeast"/>
              <w:jc w:val="center"/>
              <w:rPr>
                <w:rFonts w:cs="Times New Roman"/>
                <w:color w:val="FF0000"/>
                <w:sz w:val="16"/>
                <w:szCs w:val="16"/>
              </w:rPr>
            </w:pPr>
            <w:r w:rsidRPr="002242C5">
              <w:rPr>
                <w:rFonts w:eastAsia="MS Mincho" w:cs="Times New Roman"/>
                <w:color w:val="FF0000"/>
                <w:sz w:val="20"/>
              </w:rPr>
              <w:t>477/QĐ-VEC,  27/9/2013</w:t>
            </w:r>
          </w:p>
        </w:tc>
      </w:tr>
    </w:tbl>
    <w:p w:rsidR="006B257A" w:rsidRDefault="006B257A" w:rsidP="006B257A">
      <w:pPr>
        <w:rPr>
          <w:rFonts w:eastAsiaTheme="minorEastAsia"/>
        </w:rPr>
      </w:pPr>
    </w:p>
    <w:p w:rsidR="002242C5" w:rsidRPr="004201B0" w:rsidRDefault="002242C5" w:rsidP="006B257A">
      <w:pPr>
        <w:rPr>
          <w:rFonts w:eastAsiaTheme="minorEastAsia"/>
        </w:rPr>
      </w:pPr>
    </w:p>
    <w:p w:rsidR="006B257A" w:rsidRPr="004201B0" w:rsidRDefault="006B257A" w:rsidP="006B257A">
      <w:pPr>
        <w:rPr>
          <w:rFonts w:eastAsiaTheme="minorEastAsia"/>
        </w:rPr>
      </w:pPr>
    </w:p>
    <w:p w:rsidR="002F0D38" w:rsidRDefault="002F0D38" w:rsidP="002F0D38">
      <w:pPr>
        <w:pStyle w:val="DQEDD-FigureTable"/>
        <w:rPr>
          <w:color w:val="FF0000"/>
        </w:rPr>
      </w:pPr>
      <w:r w:rsidRPr="00380532">
        <w:rPr>
          <w:color w:val="FF0000"/>
          <w:highlight w:val="yellow"/>
        </w:rPr>
        <w:lastRenderedPageBreak/>
        <w:t xml:space="preserve">Table </w:t>
      </w:r>
      <w:r w:rsidR="00AC0940" w:rsidRPr="00380532">
        <w:rPr>
          <w:color w:val="FF0000"/>
          <w:highlight w:val="yellow"/>
        </w:rPr>
        <w:fldChar w:fldCharType="begin"/>
      </w:r>
      <w:r w:rsidRPr="00380532">
        <w:rPr>
          <w:color w:val="FF0000"/>
          <w:highlight w:val="yellow"/>
        </w:rPr>
        <w:instrText xml:space="preserve"> STYLEREF 1 \s </w:instrText>
      </w:r>
      <w:r w:rsidR="00AC0940" w:rsidRPr="00380532">
        <w:rPr>
          <w:color w:val="FF0000"/>
          <w:highlight w:val="yellow"/>
        </w:rPr>
        <w:fldChar w:fldCharType="separate"/>
      </w:r>
      <w:r w:rsidR="00BA1BE6">
        <w:rPr>
          <w:noProof/>
          <w:color w:val="FF0000"/>
          <w:highlight w:val="yellow"/>
        </w:rPr>
        <w:t>8</w:t>
      </w:r>
      <w:r w:rsidR="00AC0940" w:rsidRPr="00380532">
        <w:rPr>
          <w:color w:val="FF0000"/>
          <w:highlight w:val="yellow"/>
        </w:rPr>
        <w:fldChar w:fldCharType="end"/>
      </w:r>
      <w:r w:rsidRPr="00380532">
        <w:rPr>
          <w:color w:val="FF0000"/>
          <w:highlight w:val="yellow"/>
        </w:rPr>
        <w:t>.</w:t>
      </w:r>
      <w:r w:rsidR="00AC0940" w:rsidRPr="00380532">
        <w:rPr>
          <w:color w:val="FF0000"/>
          <w:highlight w:val="yellow"/>
        </w:rPr>
        <w:fldChar w:fldCharType="begin"/>
      </w:r>
      <w:r w:rsidRPr="00380532">
        <w:rPr>
          <w:color w:val="FF0000"/>
          <w:highlight w:val="yellow"/>
        </w:rPr>
        <w:instrText xml:space="preserve"> SEQ Table \* ARABIC \s 1 </w:instrText>
      </w:r>
      <w:r w:rsidR="00AC0940" w:rsidRPr="00380532">
        <w:rPr>
          <w:color w:val="FF0000"/>
          <w:highlight w:val="yellow"/>
        </w:rPr>
        <w:fldChar w:fldCharType="separate"/>
      </w:r>
      <w:r w:rsidR="00BA1BE6">
        <w:rPr>
          <w:noProof/>
          <w:color w:val="FF0000"/>
          <w:highlight w:val="yellow"/>
        </w:rPr>
        <w:t>2</w:t>
      </w:r>
      <w:r w:rsidR="00AC0940" w:rsidRPr="00380532">
        <w:rPr>
          <w:color w:val="FF0000"/>
          <w:highlight w:val="yellow"/>
        </w:rPr>
        <w:fldChar w:fldCharType="end"/>
      </w:r>
      <w:r w:rsidRPr="00380532">
        <w:rPr>
          <w:rFonts w:hint="eastAsia"/>
          <w:color w:val="FF0000"/>
          <w:highlight w:val="yellow"/>
        </w:rPr>
        <w:t xml:space="preserve">  </w:t>
      </w:r>
      <w:r w:rsidRPr="00380532">
        <w:rPr>
          <w:color w:val="FF0000"/>
          <w:highlight w:val="yellow"/>
        </w:rPr>
        <w:t xml:space="preserve"> </w:t>
      </w:r>
      <w:r w:rsidRPr="00380532">
        <w:rPr>
          <w:rFonts w:eastAsiaTheme="minorEastAsia" w:hint="eastAsia"/>
          <w:color w:val="FF0000"/>
          <w:highlight w:val="yellow"/>
          <w:lang w:eastAsia="ja-JP"/>
        </w:rPr>
        <w:t xml:space="preserve">Acceptance Minutes of </w:t>
      </w:r>
      <w:r w:rsidRPr="00380532">
        <w:rPr>
          <w:color w:val="FF0000"/>
          <w:highlight w:val="yellow"/>
        </w:rPr>
        <w:t>Land Acquisition Staking</w:t>
      </w:r>
    </w:p>
    <w:tbl>
      <w:tblPr>
        <w:tblW w:w="9285" w:type="dxa"/>
        <w:tblInd w:w="93" w:type="dxa"/>
        <w:tblLook w:val="04A0" w:firstRow="1" w:lastRow="0" w:firstColumn="1" w:lastColumn="0" w:noHBand="0" w:noVBand="1"/>
      </w:tblPr>
      <w:tblGrid>
        <w:gridCol w:w="735"/>
        <w:gridCol w:w="7020"/>
        <w:gridCol w:w="1530"/>
      </w:tblGrid>
      <w:tr w:rsidR="00017B64" w:rsidRPr="002242C5" w:rsidTr="002242C5">
        <w:trPr>
          <w:trHeight w:val="402"/>
        </w:trPr>
        <w:tc>
          <w:tcPr>
            <w:tcW w:w="735" w:type="dxa"/>
            <w:tcBorders>
              <w:top w:val="single" w:sz="4" w:space="0" w:color="auto"/>
              <w:left w:val="single" w:sz="4" w:space="0" w:color="auto"/>
              <w:bottom w:val="single" w:sz="4" w:space="0" w:color="auto"/>
              <w:right w:val="single" w:sz="4" w:space="0" w:color="auto"/>
            </w:tcBorders>
            <w:vAlign w:val="center"/>
          </w:tcPr>
          <w:p w:rsidR="00017B64" w:rsidRPr="002242C5" w:rsidRDefault="00017B64" w:rsidP="002242C5">
            <w:pPr>
              <w:spacing w:line="240" w:lineRule="auto"/>
              <w:jc w:val="center"/>
              <w:rPr>
                <w:rFonts w:eastAsia="Times New Roman" w:cs="Times New Roman"/>
                <w:sz w:val="20"/>
                <w:lang w:eastAsia="en-US"/>
              </w:rPr>
            </w:pPr>
            <w:r w:rsidRPr="002242C5">
              <w:rPr>
                <w:rFonts w:eastAsia="Times New Roman" w:cs="Times New Roman"/>
                <w:sz w:val="20"/>
                <w:lang w:eastAsia="en-US"/>
              </w:rPr>
              <w:t>No.</w:t>
            </w:r>
          </w:p>
        </w:tc>
        <w:tc>
          <w:tcPr>
            <w:tcW w:w="7020" w:type="dxa"/>
            <w:tcBorders>
              <w:top w:val="single" w:sz="4" w:space="0" w:color="auto"/>
              <w:left w:val="single" w:sz="4" w:space="0" w:color="auto"/>
              <w:bottom w:val="single" w:sz="4" w:space="0" w:color="auto"/>
              <w:right w:val="single" w:sz="4" w:space="0" w:color="auto"/>
            </w:tcBorders>
            <w:shd w:val="clear" w:color="auto" w:fill="auto"/>
            <w:vAlign w:val="center"/>
          </w:tcPr>
          <w:p w:rsidR="00017B64" w:rsidRPr="002242C5" w:rsidRDefault="00017B64" w:rsidP="00017B64">
            <w:pPr>
              <w:spacing w:line="240" w:lineRule="auto"/>
              <w:rPr>
                <w:rFonts w:eastAsia="Times New Roman" w:cs="Times New Roman"/>
                <w:sz w:val="20"/>
                <w:lang w:eastAsia="en-US"/>
              </w:rPr>
            </w:pPr>
            <w:r w:rsidRPr="002242C5">
              <w:rPr>
                <w:rFonts w:eastAsia="Times New Roman" w:cs="Times New Roman"/>
                <w:sz w:val="20"/>
                <w:lang w:eastAsia="en-US"/>
              </w:rPr>
              <w:t>Description</w:t>
            </w:r>
          </w:p>
        </w:tc>
        <w:tc>
          <w:tcPr>
            <w:tcW w:w="1530" w:type="dxa"/>
            <w:tcBorders>
              <w:top w:val="single" w:sz="4" w:space="0" w:color="auto"/>
              <w:left w:val="nil"/>
              <w:bottom w:val="single" w:sz="4" w:space="0" w:color="auto"/>
              <w:right w:val="single" w:sz="4" w:space="0" w:color="auto"/>
            </w:tcBorders>
            <w:shd w:val="clear" w:color="auto" w:fill="auto"/>
            <w:vAlign w:val="center"/>
          </w:tcPr>
          <w:p w:rsidR="00017B64" w:rsidRPr="002242C5" w:rsidRDefault="00017B64" w:rsidP="00017B64">
            <w:pPr>
              <w:spacing w:line="240" w:lineRule="auto"/>
              <w:rPr>
                <w:rFonts w:eastAsia="Times New Roman" w:cs="Times New Roman"/>
                <w:sz w:val="20"/>
                <w:lang w:eastAsia="en-US"/>
              </w:rPr>
            </w:pPr>
            <w:r w:rsidRPr="002242C5">
              <w:rPr>
                <w:rFonts w:eastAsia="Times New Roman" w:cs="Times New Roman"/>
                <w:sz w:val="20"/>
                <w:lang w:eastAsia="en-US"/>
              </w:rPr>
              <w:t>Sign- date</w:t>
            </w:r>
          </w:p>
        </w:tc>
      </w:tr>
      <w:tr w:rsidR="00017B64" w:rsidRPr="002242C5" w:rsidTr="002242C5">
        <w:trPr>
          <w:trHeight w:val="402"/>
        </w:trPr>
        <w:tc>
          <w:tcPr>
            <w:tcW w:w="735" w:type="dxa"/>
            <w:tcBorders>
              <w:top w:val="single" w:sz="4" w:space="0" w:color="auto"/>
              <w:left w:val="single" w:sz="4" w:space="0" w:color="auto"/>
              <w:bottom w:val="single" w:sz="4" w:space="0" w:color="auto"/>
              <w:right w:val="single" w:sz="4" w:space="0" w:color="auto"/>
            </w:tcBorders>
            <w:vAlign w:val="center"/>
          </w:tcPr>
          <w:p w:rsidR="00017B64" w:rsidRPr="002242C5" w:rsidRDefault="00017B64" w:rsidP="002242C5">
            <w:pPr>
              <w:spacing w:line="240" w:lineRule="auto"/>
              <w:jc w:val="center"/>
              <w:rPr>
                <w:rFonts w:eastAsia="Times New Roman" w:cs="Times New Roman"/>
                <w:sz w:val="20"/>
                <w:lang w:eastAsia="en-US"/>
              </w:rPr>
            </w:pPr>
            <w:r w:rsidRPr="002242C5">
              <w:rPr>
                <w:rFonts w:eastAsia="Times New Roman" w:cs="Times New Roman"/>
                <w:sz w:val="20"/>
                <w:lang w:eastAsia="en-US"/>
              </w:rPr>
              <w:t>1</w:t>
            </w:r>
          </w:p>
        </w:tc>
        <w:tc>
          <w:tcPr>
            <w:tcW w:w="7020" w:type="dxa"/>
            <w:tcBorders>
              <w:top w:val="single" w:sz="4" w:space="0" w:color="auto"/>
              <w:left w:val="single" w:sz="4" w:space="0" w:color="auto"/>
              <w:bottom w:val="single" w:sz="4" w:space="0" w:color="auto"/>
              <w:right w:val="single" w:sz="4" w:space="0" w:color="auto"/>
            </w:tcBorders>
            <w:shd w:val="clear" w:color="auto" w:fill="auto"/>
            <w:vAlign w:val="center"/>
          </w:tcPr>
          <w:p w:rsidR="00017B64" w:rsidRPr="002242C5" w:rsidRDefault="00017B64" w:rsidP="000C0187">
            <w:pPr>
              <w:spacing w:line="240" w:lineRule="auto"/>
              <w:rPr>
                <w:rFonts w:eastAsia="Times New Roman" w:cs="Times New Roman"/>
                <w:sz w:val="20"/>
                <w:lang w:eastAsia="en-US"/>
              </w:rPr>
            </w:pPr>
            <w:r w:rsidRPr="002242C5">
              <w:rPr>
                <w:rFonts w:eastAsia="Times New Roman" w:cs="Times New Roman"/>
                <w:sz w:val="20"/>
                <w:lang w:eastAsia="en-US"/>
              </w:rPr>
              <w:t>Land acquisition &amp; ROW staking works</w:t>
            </w:r>
          </w:p>
        </w:tc>
        <w:tc>
          <w:tcPr>
            <w:tcW w:w="1530" w:type="dxa"/>
            <w:tcBorders>
              <w:top w:val="single" w:sz="4" w:space="0" w:color="auto"/>
              <w:left w:val="nil"/>
              <w:bottom w:val="single" w:sz="4" w:space="0" w:color="auto"/>
              <w:right w:val="single" w:sz="4" w:space="0" w:color="auto"/>
            </w:tcBorders>
            <w:shd w:val="clear" w:color="auto" w:fill="auto"/>
            <w:vAlign w:val="center"/>
          </w:tcPr>
          <w:p w:rsidR="00017B64" w:rsidRPr="002242C5" w:rsidRDefault="00017B64" w:rsidP="000C0187">
            <w:pPr>
              <w:spacing w:line="240" w:lineRule="auto"/>
              <w:rPr>
                <w:rFonts w:eastAsia="Times New Roman" w:cs="Times New Roman"/>
                <w:sz w:val="20"/>
                <w:lang w:eastAsia="en-US"/>
              </w:rPr>
            </w:pPr>
            <w:r w:rsidRPr="002242C5">
              <w:rPr>
                <w:rFonts w:eastAsia="Times New Roman" w:cs="Times New Roman"/>
                <w:sz w:val="20"/>
                <w:lang w:eastAsia="en-US"/>
              </w:rPr>
              <w:t>01 June 2014</w:t>
            </w:r>
          </w:p>
        </w:tc>
      </w:tr>
    </w:tbl>
    <w:p w:rsidR="002F0D38" w:rsidRPr="004201B0" w:rsidRDefault="002F0D38" w:rsidP="006B257A">
      <w:pPr>
        <w:rPr>
          <w:rFonts w:eastAsiaTheme="minorEastAsia"/>
        </w:rPr>
      </w:pPr>
    </w:p>
    <w:p w:rsidR="00F9169B" w:rsidRPr="004201B0" w:rsidRDefault="00040334" w:rsidP="006072EB">
      <w:pPr>
        <w:pStyle w:val="Heading1"/>
      </w:pPr>
      <w:bookmarkStart w:id="146" w:name="_Toc408232310"/>
      <w:r w:rsidRPr="004201B0">
        <w:rPr>
          <w:rFonts w:hint="eastAsia"/>
        </w:rPr>
        <w:t>Technology Transfer</w:t>
      </w:r>
      <w:r w:rsidR="00BB3B0C" w:rsidRPr="004201B0">
        <w:rPr>
          <w:rFonts w:hint="eastAsia"/>
        </w:rPr>
        <w:t xml:space="preserve"> (TOR 3.6)</w:t>
      </w:r>
      <w:bookmarkEnd w:id="146"/>
    </w:p>
    <w:p w:rsidR="00040334" w:rsidRPr="004201B0" w:rsidRDefault="002F0D38" w:rsidP="004F5539">
      <w:pPr>
        <w:pStyle w:val="NumberedSentence"/>
        <w:spacing w:after="120"/>
      </w:pPr>
      <w:r w:rsidRPr="004201B0">
        <w:t>Technology</w:t>
      </w:r>
      <w:r w:rsidRPr="004201B0">
        <w:rPr>
          <w:rFonts w:hint="eastAsia"/>
        </w:rPr>
        <w:t xml:space="preserve"> transfer had been carried out by i) on the job training (OJT) and ii) off the job training (</w:t>
      </w:r>
      <w:proofErr w:type="spellStart"/>
      <w:r w:rsidRPr="004201B0">
        <w:rPr>
          <w:rFonts w:hint="eastAsia"/>
        </w:rPr>
        <w:t>OffJT</w:t>
      </w:r>
      <w:proofErr w:type="spellEnd"/>
      <w:r w:rsidRPr="004201B0">
        <w:rPr>
          <w:rFonts w:hint="eastAsia"/>
        </w:rPr>
        <w:t>).</w:t>
      </w:r>
    </w:p>
    <w:p w:rsidR="002F0D38" w:rsidRPr="004201B0" w:rsidRDefault="002F0D38" w:rsidP="004F5539">
      <w:pPr>
        <w:pStyle w:val="NumberedSentence"/>
        <w:spacing w:after="120"/>
      </w:pPr>
      <w:r w:rsidRPr="004201B0">
        <w:rPr>
          <w:rFonts w:hint="eastAsia"/>
        </w:rPr>
        <w:t>OJT type technology transfer had been carried out through day-to-day discussion on both technical and project management.</w:t>
      </w:r>
    </w:p>
    <w:p w:rsidR="002F0D38" w:rsidRPr="00380532" w:rsidRDefault="002F0D38" w:rsidP="004F5539">
      <w:pPr>
        <w:pStyle w:val="NumberedSentence"/>
        <w:spacing w:after="120"/>
      </w:pPr>
      <w:proofErr w:type="spellStart"/>
      <w:r w:rsidRPr="00380532">
        <w:rPr>
          <w:rFonts w:hint="eastAsia"/>
        </w:rPr>
        <w:t>OffJT</w:t>
      </w:r>
      <w:proofErr w:type="spellEnd"/>
      <w:r w:rsidRPr="00380532">
        <w:rPr>
          <w:rFonts w:hint="eastAsia"/>
        </w:rPr>
        <w:t xml:space="preserve"> type technology transfer was</w:t>
      </w:r>
      <w:r w:rsidR="008E68B0">
        <w:t xml:space="preserve"> </w:t>
      </w:r>
      <w:r w:rsidRPr="00380532">
        <w:rPr>
          <w:rFonts w:hint="eastAsia"/>
        </w:rPr>
        <w:t>carried out the following technical seminar.</w:t>
      </w:r>
      <w:r w:rsidR="00380532" w:rsidRPr="00380532">
        <w:rPr>
          <w:rFonts w:hint="eastAsia"/>
        </w:rPr>
        <w:t xml:space="preserve"> The Consultant proposed to hold </w:t>
      </w:r>
      <w:r w:rsidR="00380532" w:rsidRPr="008E68B0">
        <w:rPr>
          <w:rFonts w:hint="eastAsia"/>
          <w:highlight w:val="yellow"/>
        </w:rPr>
        <w:t>a technical proposal</w:t>
      </w:r>
      <w:r w:rsidR="00380532" w:rsidRPr="00380532">
        <w:rPr>
          <w:rFonts w:hint="eastAsia"/>
        </w:rPr>
        <w:t xml:space="preserve"> with the program shown in Table</w:t>
      </w:r>
      <w:r w:rsidR="00D6311C">
        <w:t xml:space="preserve"> </w:t>
      </w:r>
      <w:r w:rsidR="00380532" w:rsidRPr="00380532">
        <w:rPr>
          <w:rFonts w:hint="eastAsia"/>
        </w:rPr>
        <w:t xml:space="preserve">9.2 by his letter No. </w:t>
      </w:r>
      <w:r w:rsidR="00380532" w:rsidRPr="00380532">
        <w:t>DQEDD-PMU85-294-13</w:t>
      </w:r>
      <w:r w:rsidR="00380532" w:rsidRPr="00380532">
        <w:rPr>
          <w:rFonts w:hint="eastAsia"/>
        </w:rPr>
        <w:t xml:space="preserve"> dated 21/5/2013, however unfortunately, it did not realized by some reason.</w:t>
      </w:r>
    </w:p>
    <w:p w:rsidR="00380532" w:rsidRDefault="00380532" w:rsidP="00E96C58">
      <w:pPr>
        <w:pStyle w:val="NumberedSentence"/>
        <w:numPr>
          <w:ilvl w:val="0"/>
          <w:numId w:val="0"/>
        </w:numPr>
        <w:spacing w:after="120"/>
        <w:ind w:left="993"/>
      </w:pPr>
    </w:p>
    <w:p w:rsidR="002F0D38" w:rsidRPr="004201B0" w:rsidRDefault="002F0D38" w:rsidP="002F0D38">
      <w:pPr>
        <w:pStyle w:val="DQEDD-FigureTable"/>
        <w:rPr>
          <w:rFonts w:eastAsiaTheme="minorEastAsia"/>
          <w:lang w:eastAsia="ja-JP"/>
        </w:rPr>
      </w:pPr>
      <w:r w:rsidRPr="004201B0">
        <w:t xml:space="preserve">Table </w:t>
      </w:r>
      <w:fldSimple w:instr=" STYLEREF 1 \s ">
        <w:r w:rsidR="00BA1BE6">
          <w:rPr>
            <w:noProof/>
          </w:rPr>
          <w:t>9</w:t>
        </w:r>
      </w:fldSimple>
      <w:r w:rsidRPr="004201B0">
        <w:t>.</w:t>
      </w:r>
      <w:fldSimple w:instr=" SEQ Table \* ARABIC \s 1 ">
        <w:r w:rsidR="00BA1BE6">
          <w:rPr>
            <w:noProof/>
          </w:rPr>
          <w:t>1</w:t>
        </w:r>
      </w:fldSimple>
      <w:r w:rsidRPr="004201B0">
        <w:rPr>
          <w:rFonts w:hint="eastAsia"/>
        </w:rPr>
        <w:t xml:space="preserve">  </w:t>
      </w:r>
      <w:r w:rsidRPr="004201B0">
        <w:t xml:space="preserve"> </w:t>
      </w:r>
      <w:r w:rsidRPr="004201B0">
        <w:rPr>
          <w:rFonts w:eastAsiaTheme="minorEastAsia" w:hint="eastAsia"/>
          <w:lang w:eastAsia="ja-JP"/>
        </w:rPr>
        <w:t>Technology Transfer Work Shop</w:t>
      </w:r>
    </w:p>
    <w:tbl>
      <w:tblPr>
        <w:tblW w:w="10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7"/>
        <w:gridCol w:w="2776"/>
        <w:gridCol w:w="1146"/>
        <w:gridCol w:w="1135"/>
        <w:gridCol w:w="1609"/>
        <w:gridCol w:w="1373"/>
        <w:gridCol w:w="1609"/>
      </w:tblGrid>
      <w:tr w:rsidR="002F0D38" w:rsidRPr="004201B0" w:rsidTr="006D0D20">
        <w:trPr>
          <w:trHeight w:val="20"/>
          <w:tblHeader/>
          <w:jc w:val="center"/>
        </w:trPr>
        <w:tc>
          <w:tcPr>
            <w:tcW w:w="977" w:type="dxa"/>
            <w:shd w:val="clear" w:color="auto" w:fill="BFBFBF" w:themeFill="background1" w:themeFillShade="BF"/>
            <w:vAlign w:val="center"/>
          </w:tcPr>
          <w:p w:rsidR="002F0D38" w:rsidRPr="004201B0" w:rsidRDefault="006D0D20" w:rsidP="002F0D38">
            <w:pPr>
              <w:jc w:val="center"/>
              <w:rPr>
                <w:sz w:val="18"/>
              </w:rPr>
            </w:pPr>
            <w:r w:rsidRPr="004201B0">
              <w:rPr>
                <w:rFonts w:eastAsiaTheme="minorEastAsia" w:hint="eastAsia"/>
                <w:sz w:val="18"/>
              </w:rPr>
              <w:t>Workshop</w:t>
            </w:r>
            <w:r w:rsidRPr="004201B0">
              <w:rPr>
                <w:rFonts w:eastAsiaTheme="minorEastAsia" w:hint="eastAsia"/>
                <w:sz w:val="18"/>
              </w:rPr>
              <w:br/>
              <w:t xml:space="preserve"> </w:t>
            </w:r>
            <w:r w:rsidR="002F0D38" w:rsidRPr="004201B0">
              <w:rPr>
                <w:sz w:val="18"/>
              </w:rPr>
              <w:t>No.</w:t>
            </w:r>
          </w:p>
        </w:tc>
        <w:tc>
          <w:tcPr>
            <w:tcW w:w="2776" w:type="dxa"/>
            <w:shd w:val="clear" w:color="auto" w:fill="BFBFBF" w:themeFill="background1" w:themeFillShade="BF"/>
            <w:vAlign w:val="center"/>
          </w:tcPr>
          <w:p w:rsidR="002F0D38" w:rsidRPr="004201B0" w:rsidRDefault="002F0D38" w:rsidP="002F0D38">
            <w:pPr>
              <w:jc w:val="center"/>
              <w:rPr>
                <w:sz w:val="18"/>
              </w:rPr>
            </w:pPr>
            <w:r w:rsidRPr="004201B0">
              <w:rPr>
                <w:rFonts w:eastAsiaTheme="minorEastAsia" w:hint="eastAsia"/>
                <w:sz w:val="18"/>
              </w:rPr>
              <w:t>Workshop</w:t>
            </w:r>
            <w:r w:rsidRPr="004201B0">
              <w:rPr>
                <w:sz w:val="18"/>
              </w:rPr>
              <w:t xml:space="preserve"> Title</w:t>
            </w:r>
          </w:p>
        </w:tc>
        <w:tc>
          <w:tcPr>
            <w:tcW w:w="1146" w:type="dxa"/>
            <w:shd w:val="clear" w:color="auto" w:fill="BFBFBF" w:themeFill="background1" w:themeFillShade="BF"/>
            <w:vAlign w:val="center"/>
          </w:tcPr>
          <w:p w:rsidR="002F0D38" w:rsidRPr="004201B0" w:rsidRDefault="002F0D38" w:rsidP="002F0D38">
            <w:pPr>
              <w:jc w:val="center"/>
              <w:rPr>
                <w:rFonts w:eastAsiaTheme="minorEastAsia"/>
                <w:sz w:val="18"/>
              </w:rPr>
            </w:pPr>
            <w:r w:rsidRPr="004201B0">
              <w:rPr>
                <w:rFonts w:eastAsiaTheme="minorEastAsia" w:hint="eastAsia"/>
                <w:sz w:val="18"/>
              </w:rPr>
              <w:t>Date</w:t>
            </w:r>
          </w:p>
        </w:tc>
        <w:tc>
          <w:tcPr>
            <w:tcW w:w="1135" w:type="dxa"/>
            <w:shd w:val="clear" w:color="auto" w:fill="BFBFBF" w:themeFill="background1" w:themeFillShade="BF"/>
          </w:tcPr>
          <w:p w:rsidR="002F0D38" w:rsidRPr="004201B0" w:rsidRDefault="002F0D38" w:rsidP="002F0D38">
            <w:pPr>
              <w:jc w:val="center"/>
              <w:rPr>
                <w:rFonts w:eastAsiaTheme="minorEastAsia"/>
                <w:sz w:val="18"/>
              </w:rPr>
            </w:pPr>
            <w:r w:rsidRPr="004201B0">
              <w:rPr>
                <w:rFonts w:eastAsiaTheme="minorEastAsia" w:hint="eastAsia"/>
                <w:sz w:val="18"/>
              </w:rPr>
              <w:t>Venue</w:t>
            </w:r>
          </w:p>
        </w:tc>
        <w:tc>
          <w:tcPr>
            <w:tcW w:w="1609" w:type="dxa"/>
            <w:shd w:val="clear" w:color="auto" w:fill="BFBFBF" w:themeFill="background1" w:themeFillShade="BF"/>
            <w:vAlign w:val="center"/>
          </w:tcPr>
          <w:p w:rsidR="002F0D38" w:rsidRPr="004201B0" w:rsidRDefault="002F0D38" w:rsidP="002F0D38">
            <w:pPr>
              <w:jc w:val="center"/>
              <w:rPr>
                <w:rFonts w:eastAsiaTheme="minorEastAsia"/>
                <w:sz w:val="18"/>
              </w:rPr>
            </w:pPr>
            <w:r w:rsidRPr="004201B0">
              <w:rPr>
                <w:rFonts w:eastAsiaTheme="minorEastAsia" w:hint="eastAsia"/>
                <w:sz w:val="18"/>
              </w:rPr>
              <w:t>Attendance</w:t>
            </w:r>
          </w:p>
        </w:tc>
        <w:tc>
          <w:tcPr>
            <w:tcW w:w="1373" w:type="dxa"/>
            <w:shd w:val="clear" w:color="auto" w:fill="BFBFBF" w:themeFill="background1" w:themeFillShade="BF"/>
          </w:tcPr>
          <w:p w:rsidR="002F0D38" w:rsidRPr="004201B0" w:rsidRDefault="002F0D38" w:rsidP="002F0D38">
            <w:pPr>
              <w:jc w:val="center"/>
              <w:rPr>
                <w:rFonts w:eastAsiaTheme="minorEastAsia"/>
                <w:sz w:val="18"/>
              </w:rPr>
            </w:pPr>
            <w:r w:rsidRPr="004201B0">
              <w:rPr>
                <w:rFonts w:eastAsiaTheme="minorEastAsia" w:hint="eastAsia"/>
                <w:sz w:val="18"/>
              </w:rPr>
              <w:t>Trainee no.</w:t>
            </w:r>
          </w:p>
        </w:tc>
        <w:tc>
          <w:tcPr>
            <w:tcW w:w="1609" w:type="dxa"/>
            <w:shd w:val="clear" w:color="auto" w:fill="BFBFBF" w:themeFill="background1" w:themeFillShade="BF"/>
          </w:tcPr>
          <w:p w:rsidR="002F0D38" w:rsidRPr="004201B0" w:rsidRDefault="002F0D38" w:rsidP="002F0D38">
            <w:pPr>
              <w:jc w:val="center"/>
              <w:rPr>
                <w:rFonts w:eastAsiaTheme="minorEastAsia"/>
                <w:sz w:val="18"/>
              </w:rPr>
            </w:pPr>
            <w:r w:rsidRPr="004201B0">
              <w:rPr>
                <w:rFonts w:eastAsiaTheme="minorEastAsia" w:hint="eastAsia"/>
                <w:sz w:val="18"/>
              </w:rPr>
              <w:t>Remarks</w:t>
            </w:r>
          </w:p>
        </w:tc>
      </w:tr>
      <w:tr w:rsidR="002F0D38" w:rsidRPr="004201B0" w:rsidTr="006D0D20">
        <w:trPr>
          <w:trHeight w:val="20"/>
          <w:jc w:val="center"/>
        </w:trPr>
        <w:tc>
          <w:tcPr>
            <w:tcW w:w="977" w:type="dxa"/>
            <w:shd w:val="clear" w:color="auto" w:fill="auto"/>
            <w:vAlign w:val="center"/>
          </w:tcPr>
          <w:p w:rsidR="002F0D38" w:rsidRPr="004201B0" w:rsidRDefault="002F0D38" w:rsidP="002F0D38">
            <w:pPr>
              <w:jc w:val="center"/>
              <w:rPr>
                <w:sz w:val="18"/>
              </w:rPr>
            </w:pPr>
            <w:r w:rsidRPr="004201B0">
              <w:rPr>
                <w:sz w:val="18"/>
              </w:rPr>
              <w:t>1</w:t>
            </w:r>
          </w:p>
        </w:tc>
        <w:tc>
          <w:tcPr>
            <w:tcW w:w="2776" w:type="dxa"/>
            <w:shd w:val="clear" w:color="auto" w:fill="auto"/>
            <w:vAlign w:val="center"/>
          </w:tcPr>
          <w:p w:rsidR="002F0D38" w:rsidRPr="004201B0" w:rsidRDefault="002F0D38" w:rsidP="006F6D58">
            <w:pPr>
              <w:rPr>
                <w:rFonts w:eastAsiaTheme="minorEastAsia"/>
                <w:sz w:val="18"/>
              </w:rPr>
            </w:pPr>
            <w:r w:rsidRPr="004201B0">
              <w:rPr>
                <w:rFonts w:eastAsiaTheme="minorEastAsia" w:hint="eastAsia"/>
                <w:sz w:val="18"/>
              </w:rPr>
              <w:t>ITS/O&amp;M Workshop</w:t>
            </w:r>
          </w:p>
        </w:tc>
        <w:tc>
          <w:tcPr>
            <w:tcW w:w="1146" w:type="dxa"/>
            <w:shd w:val="clear" w:color="auto" w:fill="auto"/>
            <w:vAlign w:val="center"/>
          </w:tcPr>
          <w:p w:rsidR="002F0D38" w:rsidRPr="004201B0" w:rsidRDefault="00E5632C" w:rsidP="00E5632C">
            <w:pPr>
              <w:jc w:val="center"/>
              <w:rPr>
                <w:rFonts w:eastAsiaTheme="minorEastAsia"/>
                <w:sz w:val="18"/>
              </w:rPr>
            </w:pPr>
            <w:r w:rsidRPr="004201B0">
              <w:rPr>
                <w:rFonts w:eastAsiaTheme="minorEastAsia"/>
                <w:sz w:val="18"/>
              </w:rPr>
              <w:t>16</w:t>
            </w:r>
            <w:r w:rsidR="002F0D38" w:rsidRPr="004201B0">
              <w:rPr>
                <w:rFonts w:eastAsiaTheme="minorEastAsia" w:hint="eastAsia"/>
                <w:sz w:val="18"/>
              </w:rPr>
              <w:t>/</w:t>
            </w:r>
            <w:r w:rsidRPr="004201B0">
              <w:rPr>
                <w:rFonts w:eastAsiaTheme="minorEastAsia"/>
                <w:sz w:val="18"/>
              </w:rPr>
              <w:t>10</w:t>
            </w:r>
            <w:r w:rsidR="002F0D38" w:rsidRPr="004201B0">
              <w:rPr>
                <w:rFonts w:eastAsiaTheme="minorEastAsia" w:hint="eastAsia"/>
                <w:sz w:val="18"/>
              </w:rPr>
              <w:t>/2012</w:t>
            </w:r>
          </w:p>
        </w:tc>
        <w:tc>
          <w:tcPr>
            <w:tcW w:w="1135" w:type="dxa"/>
          </w:tcPr>
          <w:p w:rsidR="002F0D38" w:rsidRPr="004201B0" w:rsidRDefault="002F0D38" w:rsidP="002F0D38">
            <w:pPr>
              <w:jc w:val="left"/>
              <w:rPr>
                <w:rFonts w:eastAsiaTheme="minorEastAsia"/>
                <w:sz w:val="18"/>
              </w:rPr>
            </w:pPr>
            <w:r w:rsidRPr="004201B0">
              <w:rPr>
                <w:rFonts w:eastAsiaTheme="minorEastAsia" w:hint="eastAsia"/>
                <w:sz w:val="18"/>
              </w:rPr>
              <w:t>VEC Hanoi</w:t>
            </w:r>
          </w:p>
        </w:tc>
        <w:tc>
          <w:tcPr>
            <w:tcW w:w="1609" w:type="dxa"/>
            <w:shd w:val="clear" w:color="auto" w:fill="auto"/>
            <w:vAlign w:val="center"/>
          </w:tcPr>
          <w:p w:rsidR="002F0D38" w:rsidRPr="004201B0" w:rsidRDefault="002F0D38" w:rsidP="002F0D38">
            <w:pPr>
              <w:jc w:val="left"/>
              <w:rPr>
                <w:rFonts w:eastAsiaTheme="minorEastAsia"/>
                <w:sz w:val="18"/>
              </w:rPr>
            </w:pPr>
            <w:r w:rsidRPr="004201B0">
              <w:rPr>
                <w:rFonts w:eastAsiaTheme="minorEastAsia" w:hint="eastAsia"/>
                <w:sz w:val="18"/>
              </w:rPr>
              <w:t>MOT, VEC, PMU85</w:t>
            </w:r>
          </w:p>
        </w:tc>
        <w:tc>
          <w:tcPr>
            <w:tcW w:w="1373" w:type="dxa"/>
          </w:tcPr>
          <w:p w:rsidR="002F0D38" w:rsidRPr="004201B0" w:rsidRDefault="002F0D38" w:rsidP="006F6D58">
            <w:pPr>
              <w:jc w:val="center"/>
              <w:rPr>
                <w:rFonts w:eastAsiaTheme="minorEastAsia"/>
                <w:sz w:val="18"/>
              </w:rPr>
            </w:pPr>
            <w:r w:rsidRPr="004201B0">
              <w:rPr>
                <w:rFonts w:eastAsiaTheme="minorEastAsia" w:hint="eastAsia"/>
                <w:sz w:val="18"/>
              </w:rPr>
              <w:t>15</w:t>
            </w:r>
          </w:p>
        </w:tc>
        <w:tc>
          <w:tcPr>
            <w:tcW w:w="1609" w:type="dxa"/>
          </w:tcPr>
          <w:p w:rsidR="002F0D38" w:rsidRPr="004201B0" w:rsidRDefault="002F0D38" w:rsidP="002F0D38">
            <w:pPr>
              <w:jc w:val="left"/>
              <w:rPr>
                <w:rFonts w:eastAsiaTheme="minorEastAsia"/>
                <w:sz w:val="18"/>
              </w:rPr>
            </w:pPr>
          </w:p>
        </w:tc>
      </w:tr>
    </w:tbl>
    <w:p w:rsidR="00F9169B" w:rsidRDefault="00F9169B" w:rsidP="00E87A4A">
      <w:pPr>
        <w:rPr>
          <w:rFonts w:eastAsiaTheme="minorEastAsia"/>
        </w:rPr>
      </w:pPr>
    </w:p>
    <w:p w:rsidR="00380532" w:rsidRPr="00380532" w:rsidRDefault="00380532" w:rsidP="00380532">
      <w:pPr>
        <w:pStyle w:val="DQEDD-FigureTable"/>
        <w:rPr>
          <w:rFonts w:eastAsiaTheme="minorEastAsia"/>
          <w:color w:val="FF0000"/>
          <w:lang w:eastAsia="ja-JP"/>
        </w:rPr>
      </w:pPr>
      <w:r w:rsidRPr="00380532">
        <w:rPr>
          <w:color w:val="FF0000"/>
        </w:rPr>
        <w:t xml:space="preserve">Table </w:t>
      </w:r>
      <w:r w:rsidR="00AC0940" w:rsidRPr="00380532">
        <w:rPr>
          <w:color w:val="FF0000"/>
        </w:rPr>
        <w:fldChar w:fldCharType="begin"/>
      </w:r>
      <w:r w:rsidRPr="00380532">
        <w:rPr>
          <w:color w:val="FF0000"/>
        </w:rPr>
        <w:instrText xml:space="preserve"> STYLEREF 1 \s </w:instrText>
      </w:r>
      <w:r w:rsidR="00AC0940" w:rsidRPr="00380532">
        <w:rPr>
          <w:color w:val="FF0000"/>
        </w:rPr>
        <w:fldChar w:fldCharType="separate"/>
      </w:r>
      <w:r w:rsidR="00BA1BE6">
        <w:rPr>
          <w:noProof/>
          <w:color w:val="FF0000"/>
        </w:rPr>
        <w:t>9</w:t>
      </w:r>
      <w:r w:rsidR="00AC0940" w:rsidRPr="00380532">
        <w:rPr>
          <w:color w:val="FF0000"/>
        </w:rPr>
        <w:fldChar w:fldCharType="end"/>
      </w:r>
      <w:r w:rsidRPr="00380532">
        <w:rPr>
          <w:color w:val="FF0000"/>
        </w:rPr>
        <w:t>.</w:t>
      </w:r>
      <w:r w:rsidR="00AC0940" w:rsidRPr="00380532">
        <w:rPr>
          <w:color w:val="FF0000"/>
        </w:rPr>
        <w:fldChar w:fldCharType="begin"/>
      </w:r>
      <w:r w:rsidRPr="00380532">
        <w:rPr>
          <w:color w:val="FF0000"/>
        </w:rPr>
        <w:instrText xml:space="preserve"> SEQ Table \* ARABIC \s 1 </w:instrText>
      </w:r>
      <w:r w:rsidR="00AC0940" w:rsidRPr="00380532">
        <w:rPr>
          <w:color w:val="FF0000"/>
        </w:rPr>
        <w:fldChar w:fldCharType="separate"/>
      </w:r>
      <w:r w:rsidR="00BA1BE6">
        <w:rPr>
          <w:noProof/>
          <w:color w:val="FF0000"/>
        </w:rPr>
        <w:t>2</w:t>
      </w:r>
      <w:r w:rsidR="00AC0940" w:rsidRPr="00380532">
        <w:rPr>
          <w:color w:val="FF0000"/>
        </w:rPr>
        <w:fldChar w:fldCharType="end"/>
      </w:r>
      <w:r w:rsidRPr="00380532">
        <w:rPr>
          <w:rFonts w:hint="eastAsia"/>
          <w:color w:val="FF0000"/>
        </w:rPr>
        <w:t xml:space="preserve">  </w:t>
      </w:r>
      <w:r w:rsidRPr="00380532">
        <w:rPr>
          <w:color w:val="FF0000"/>
        </w:rPr>
        <w:t xml:space="preserve"> </w:t>
      </w:r>
      <w:r w:rsidRPr="00380532">
        <w:rPr>
          <w:rFonts w:eastAsiaTheme="minorEastAsia" w:hint="eastAsia"/>
          <w:color w:val="FF0000"/>
          <w:lang w:eastAsia="ja-JP"/>
        </w:rPr>
        <w:t>Proposed Training Program (June 2013)</w:t>
      </w:r>
    </w:p>
    <w:tbl>
      <w:tblPr>
        <w:tblStyle w:val="TableGrid"/>
        <w:tblW w:w="9497" w:type="dxa"/>
        <w:tblLook w:val="04A0" w:firstRow="1" w:lastRow="0" w:firstColumn="1" w:lastColumn="0" w:noHBand="0" w:noVBand="1"/>
      </w:tblPr>
      <w:tblGrid>
        <w:gridCol w:w="677"/>
        <w:gridCol w:w="3465"/>
        <w:gridCol w:w="2141"/>
        <w:gridCol w:w="3214"/>
      </w:tblGrid>
      <w:tr w:rsidR="00380532" w:rsidRPr="00380532" w:rsidTr="00380532">
        <w:tc>
          <w:tcPr>
            <w:tcW w:w="677" w:type="dxa"/>
            <w:shd w:val="clear" w:color="auto" w:fill="BFBFBF" w:themeFill="background1" w:themeFillShade="BF"/>
            <w:vAlign w:val="center"/>
          </w:tcPr>
          <w:p w:rsidR="00380532" w:rsidRPr="00380532" w:rsidRDefault="00380532" w:rsidP="00380532">
            <w:pPr>
              <w:spacing w:before="0" w:after="0"/>
              <w:jc w:val="center"/>
              <w:rPr>
                <w:rFonts w:eastAsiaTheme="minorEastAsia"/>
                <w:color w:val="FF0000"/>
                <w:sz w:val="18"/>
              </w:rPr>
            </w:pPr>
            <w:r w:rsidRPr="00380532">
              <w:rPr>
                <w:rFonts w:eastAsiaTheme="minorEastAsia"/>
                <w:color w:val="FF0000"/>
                <w:sz w:val="18"/>
              </w:rPr>
              <w:t>No.</w:t>
            </w:r>
          </w:p>
        </w:tc>
        <w:tc>
          <w:tcPr>
            <w:tcW w:w="3465" w:type="dxa"/>
            <w:shd w:val="clear" w:color="auto" w:fill="BFBFBF" w:themeFill="background1" w:themeFillShade="BF"/>
          </w:tcPr>
          <w:p w:rsidR="00380532" w:rsidRPr="00380532" w:rsidRDefault="00380532" w:rsidP="00380532">
            <w:pPr>
              <w:spacing w:before="0" w:after="0"/>
              <w:rPr>
                <w:rFonts w:eastAsiaTheme="minorEastAsia"/>
                <w:color w:val="FF0000"/>
                <w:sz w:val="18"/>
              </w:rPr>
            </w:pPr>
            <w:r w:rsidRPr="00380532">
              <w:rPr>
                <w:rFonts w:eastAsiaTheme="minorEastAsia"/>
                <w:color w:val="FF0000"/>
                <w:sz w:val="18"/>
              </w:rPr>
              <w:t>Title</w:t>
            </w:r>
          </w:p>
        </w:tc>
        <w:tc>
          <w:tcPr>
            <w:tcW w:w="2141" w:type="dxa"/>
            <w:shd w:val="clear" w:color="auto" w:fill="BFBFBF" w:themeFill="background1" w:themeFillShade="BF"/>
          </w:tcPr>
          <w:p w:rsidR="00380532" w:rsidRPr="00380532" w:rsidRDefault="00380532" w:rsidP="00380532">
            <w:pPr>
              <w:spacing w:before="0" w:after="0"/>
              <w:rPr>
                <w:rFonts w:eastAsiaTheme="minorEastAsia"/>
                <w:color w:val="FF0000"/>
                <w:sz w:val="18"/>
              </w:rPr>
            </w:pPr>
            <w:r w:rsidRPr="00380532">
              <w:rPr>
                <w:rFonts w:eastAsiaTheme="minorEastAsia"/>
                <w:color w:val="FF0000"/>
                <w:sz w:val="18"/>
              </w:rPr>
              <w:t>Presenter</w:t>
            </w:r>
          </w:p>
        </w:tc>
        <w:tc>
          <w:tcPr>
            <w:tcW w:w="3214" w:type="dxa"/>
            <w:shd w:val="clear" w:color="auto" w:fill="BFBFBF" w:themeFill="background1" w:themeFillShade="BF"/>
          </w:tcPr>
          <w:p w:rsidR="00380532" w:rsidRPr="00380532" w:rsidRDefault="00380532" w:rsidP="00380532">
            <w:pPr>
              <w:spacing w:before="0" w:after="0"/>
              <w:rPr>
                <w:rFonts w:eastAsiaTheme="minorEastAsia"/>
                <w:color w:val="FF0000"/>
                <w:sz w:val="18"/>
              </w:rPr>
            </w:pPr>
            <w:r w:rsidRPr="00380532">
              <w:rPr>
                <w:rFonts w:eastAsiaTheme="minorEastAsia"/>
                <w:color w:val="FF0000"/>
                <w:sz w:val="18"/>
              </w:rPr>
              <w:t>Position</w:t>
            </w:r>
          </w:p>
        </w:tc>
      </w:tr>
      <w:tr w:rsidR="00380532" w:rsidRPr="00380532" w:rsidTr="00380532">
        <w:tc>
          <w:tcPr>
            <w:tcW w:w="677" w:type="dxa"/>
            <w:vAlign w:val="center"/>
          </w:tcPr>
          <w:p w:rsidR="00380532" w:rsidRPr="00380532" w:rsidRDefault="00380532" w:rsidP="00380532">
            <w:pPr>
              <w:spacing w:before="0" w:after="0"/>
              <w:jc w:val="center"/>
              <w:rPr>
                <w:rFonts w:eastAsiaTheme="minorEastAsia"/>
                <w:color w:val="FF0000"/>
                <w:sz w:val="18"/>
              </w:rPr>
            </w:pPr>
            <w:r w:rsidRPr="00380532">
              <w:rPr>
                <w:rFonts w:eastAsiaTheme="minorEastAsia"/>
                <w:color w:val="FF0000"/>
                <w:sz w:val="18"/>
              </w:rPr>
              <w:t>1</w:t>
            </w:r>
          </w:p>
        </w:tc>
        <w:tc>
          <w:tcPr>
            <w:tcW w:w="3465" w:type="dxa"/>
          </w:tcPr>
          <w:p w:rsidR="00380532" w:rsidRPr="00380532" w:rsidRDefault="00380532" w:rsidP="00380532">
            <w:pPr>
              <w:spacing w:before="0" w:after="0"/>
              <w:rPr>
                <w:rFonts w:eastAsiaTheme="minorEastAsia"/>
                <w:color w:val="FF0000"/>
                <w:sz w:val="18"/>
              </w:rPr>
            </w:pPr>
            <w:r w:rsidRPr="00380532">
              <w:rPr>
                <w:rFonts w:eastAsiaTheme="minorEastAsia"/>
                <w:color w:val="FF0000"/>
                <w:sz w:val="18"/>
              </w:rPr>
              <w:t>Highway Design utilizing Google Earth</w:t>
            </w:r>
          </w:p>
        </w:tc>
        <w:tc>
          <w:tcPr>
            <w:tcW w:w="2141" w:type="dxa"/>
          </w:tcPr>
          <w:p w:rsidR="00380532" w:rsidRPr="00380532" w:rsidRDefault="00380532" w:rsidP="00380532">
            <w:pPr>
              <w:spacing w:before="0" w:after="0"/>
              <w:rPr>
                <w:rFonts w:eastAsiaTheme="minorEastAsia"/>
                <w:color w:val="FF0000"/>
                <w:sz w:val="18"/>
              </w:rPr>
            </w:pPr>
            <w:proofErr w:type="spellStart"/>
            <w:r w:rsidRPr="00380532">
              <w:rPr>
                <w:rFonts w:eastAsiaTheme="minorEastAsia"/>
                <w:color w:val="FF0000"/>
                <w:sz w:val="18"/>
              </w:rPr>
              <w:t>Dr</w:t>
            </w:r>
            <w:proofErr w:type="spellEnd"/>
            <w:r w:rsidRPr="00380532">
              <w:rPr>
                <w:rFonts w:eastAsiaTheme="minorEastAsia"/>
                <w:color w:val="FF0000"/>
                <w:sz w:val="18"/>
              </w:rPr>
              <w:t xml:space="preserve"> </w:t>
            </w:r>
            <w:proofErr w:type="spellStart"/>
            <w:r w:rsidRPr="00380532">
              <w:rPr>
                <w:rFonts w:eastAsiaTheme="minorEastAsia"/>
                <w:color w:val="FF0000"/>
                <w:sz w:val="18"/>
              </w:rPr>
              <w:t>Naresh</w:t>
            </w:r>
            <w:proofErr w:type="spellEnd"/>
            <w:r w:rsidRPr="00380532">
              <w:rPr>
                <w:rFonts w:eastAsiaTheme="minorEastAsia"/>
                <w:color w:val="FF0000"/>
                <w:sz w:val="18"/>
              </w:rPr>
              <w:t xml:space="preserve"> </w:t>
            </w:r>
            <w:proofErr w:type="spellStart"/>
            <w:r w:rsidRPr="00380532">
              <w:rPr>
                <w:rFonts w:eastAsiaTheme="minorEastAsia"/>
                <w:color w:val="FF0000"/>
                <w:sz w:val="18"/>
              </w:rPr>
              <w:t>Sthapit</w:t>
            </w:r>
            <w:proofErr w:type="spellEnd"/>
          </w:p>
        </w:tc>
        <w:tc>
          <w:tcPr>
            <w:tcW w:w="3214" w:type="dxa"/>
          </w:tcPr>
          <w:p w:rsidR="00380532" w:rsidRPr="00380532" w:rsidRDefault="00380532" w:rsidP="00380532">
            <w:pPr>
              <w:spacing w:before="0" w:after="0"/>
              <w:rPr>
                <w:rFonts w:eastAsiaTheme="minorEastAsia"/>
                <w:color w:val="FF0000"/>
                <w:sz w:val="18"/>
              </w:rPr>
            </w:pPr>
            <w:r w:rsidRPr="00380532">
              <w:rPr>
                <w:rFonts w:eastAsiaTheme="minorEastAsia"/>
                <w:color w:val="FF0000"/>
                <w:sz w:val="18"/>
              </w:rPr>
              <w:t>Highway Engineer 2</w:t>
            </w:r>
          </w:p>
        </w:tc>
      </w:tr>
      <w:tr w:rsidR="00380532" w:rsidRPr="00380532" w:rsidTr="00380532">
        <w:tc>
          <w:tcPr>
            <w:tcW w:w="677" w:type="dxa"/>
            <w:vAlign w:val="center"/>
          </w:tcPr>
          <w:p w:rsidR="00380532" w:rsidRPr="00380532" w:rsidRDefault="00380532" w:rsidP="00380532">
            <w:pPr>
              <w:spacing w:before="0" w:after="0"/>
              <w:jc w:val="center"/>
              <w:rPr>
                <w:rFonts w:eastAsiaTheme="minorEastAsia"/>
                <w:color w:val="FF0000"/>
                <w:sz w:val="18"/>
              </w:rPr>
            </w:pPr>
            <w:r w:rsidRPr="00380532">
              <w:rPr>
                <w:rFonts w:eastAsiaTheme="minorEastAsia"/>
                <w:color w:val="FF0000"/>
                <w:sz w:val="18"/>
              </w:rPr>
              <w:t>2</w:t>
            </w:r>
          </w:p>
        </w:tc>
        <w:tc>
          <w:tcPr>
            <w:tcW w:w="3465" w:type="dxa"/>
          </w:tcPr>
          <w:p w:rsidR="00380532" w:rsidRPr="00380532" w:rsidRDefault="00380532" w:rsidP="00380532">
            <w:pPr>
              <w:spacing w:before="0" w:after="0"/>
              <w:rPr>
                <w:rFonts w:eastAsiaTheme="minorEastAsia"/>
                <w:color w:val="FF0000"/>
                <w:sz w:val="18"/>
              </w:rPr>
            </w:pPr>
            <w:r w:rsidRPr="00380532">
              <w:rPr>
                <w:rFonts w:eastAsiaTheme="minorEastAsia"/>
                <w:color w:val="FF0000"/>
                <w:sz w:val="18"/>
              </w:rPr>
              <w:t>ITS Plan and Design</w:t>
            </w:r>
          </w:p>
        </w:tc>
        <w:tc>
          <w:tcPr>
            <w:tcW w:w="2141" w:type="dxa"/>
          </w:tcPr>
          <w:p w:rsidR="00380532" w:rsidRPr="00380532" w:rsidRDefault="00380532" w:rsidP="00380532">
            <w:pPr>
              <w:spacing w:before="0" w:after="0"/>
              <w:rPr>
                <w:rFonts w:eastAsiaTheme="minorEastAsia"/>
                <w:color w:val="FF0000"/>
                <w:sz w:val="18"/>
              </w:rPr>
            </w:pPr>
            <w:proofErr w:type="spellStart"/>
            <w:r w:rsidRPr="00380532">
              <w:rPr>
                <w:rFonts w:eastAsiaTheme="minorEastAsia"/>
                <w:color w:val="FF0000"/>
                <w:sz w:val="18"/>
              </w:rPr>
              <w:t>Mr</w:t>
            </w:r>
            <w:proofErr w:type="spellEnd"/>
            <w:r w:rsidRPr="00380532">
              <w:rPr>
                <w:rFonts w:eastAsiaTheme="minorEastAsia"/>
                <w:color w:val="FF0000"/>
                <w:sz w:val="18"/>
              </w:rPr>
              <w:t xml:space="preserve"> Koichi Nishimura</w:t>
            </w:r>
          </w:p>
        </w:tc>
        <w:tc>
          <w:tcPr>
            <w:tcW w:w="3214" w:type="dxa"/>
          </w:tcPr>
          <w:p w:rsidR="00380532" w:rsidRPr="00380532" w:rsidRDefault="00380532" w:rsidP="00380532">
            <w:pPr>
              <w:spacing w:before="0" w:after="0"/>
              <w:rPr>
                <w:rFonts w:eastAsiaTheme="minorEastAsia"/>
                <w:color w:val="FF0000"/>
                <w:sz w:val="18"/>
              </w:rPr>
            </w:pPr>
            <w:r w:rsidRPr="00380532">
              <w:rPr>
                <w:rFonts w:eastAsiaTheme="minorEastAsia"/>
                <w:color w:val="FF0000"/>
                <w:sz w:val="18"/>
              </w:rPr>
              <w:t>ITS Specialist</w:t>
            </w:r>
          </w:p>
        </w:tc>
      </w:tr>
      <w:tr w:rsidR="00380532" w:rsidRPr="00380532" w:rsidTr="00380532">
        <w:tc>
          <w:tcPr>
            <w:tcW w:w="677" w:type="dxa"/>
            <w:vAlign w:val="center"/>
          </w:tcPr>
          <w:p w:rsidR="00380532" w:rsidRPr="00380532" w:rsidRDefault="00380532" w:rsidP="00380532">
            <w:pPr>
              <w:spacing w:before="0" w:after="0"/>
              <w:jc w:val="center"/>
              <w:rPr>
                <w:rFonts w:eastAsiaTheme="minorEastAsia"/>
                <w:color w:val="FF0000"/>
                <w:sz w:val="18"/>
              </w:rPr>
            </w:pPr>
            <w:r w:rsidRPr="00380532">
              <w:rPr>
                <w:rFonts w:eastAsiaTheme="minorEastAsia"/>
                <w:color w:val="FF0000"/>
                <w:sz w:val="18"/>
              </w:rPr>
              <w:t>3</w:t>
            </w:r>
          </w:p>
        </w:tc>
        <w:tc>
          <w:tcPr>
            <w:tcW w:w="3465" w:type="dxa"/>
          </w:tcPr>
          <w:p w:rsidR="00380532" w:rsidRPr="00380532" w:rsidRDefault="00380532" w:rsidP="00380532">
            <w:pPr>
              <w:spacing w:before="0" w:after="0"/>
              <w:rPr>
                <w:rFonts w:eastAsiaTheme="minorEastAsia"/>
                <w:color w:val="FF0000"/>
                <w:sz w:val="18"/>
              </w:rPr>
            </w:pPr>
            <w:r w:rsidRPr="00380532">
              <w:rPr>
                <w:rFonts w:eastAsiaTheme="minorEastAsia"/>
                <w:color w:val="FF0000"/>
                <w:sz w:val="18"/>
              </w:rPr>
              <w:t>Preparation of SURAP Report</w:t>
            </w:r>
          </w:p>
        </w:tc>
        <w:tc>
          <w:tcPr>
            <w:tcW w:w="2141" w:type="dxa"/>
          </w:tcPr>
          <w:p w:rsidR="00380532" w:rsidRPr="00380532" w:rsidRDefault="00380532" w:rsidP="00380532">
            <w:pPr>
              <w:spacing w:before="0" w:after="0"/>
              <w:rPr>
                <w:rFonts w:eastAsiaTheme="minorEastAsia"/>
                <w:color w:val="FF0000"/>
                <w:sz w:val="18"/>
              </w:rPr>
            </w:pPr>
            <w:proofErr w:type="spellStart"/>
            <w:r w:rsidRPr="00380532">
              <w:rPr>
                <w:rFonts w:eastAsiaTheme="minorEastAsia"/>
                <w:color w:val="FF0000"/>
                <w:sz w:val="18"/>
              </w:rPr>
              <w:t>Dr</w:t>
            </w:r>
            <w:proofErr w:type="spellEnd"/>
            <w:r w:rsidRPr="00380532">
              <w:rPr>
                <w:rFonts w:eastAsiaTheme="minorEastAsia"/>
                <w:color w:val="FF0000"/>
                <w:sz w:val="18"/>
              </w:rPr>
              <w:t xml:space="preserve"> Vu Ngoc Long</w:t>
            </w:r>
          </w:p>
        </w:tc>
        <w:tc>
          <w:tcPr>
            <w:tcW w:w="3214" w:type="dxa"/>
          </w:tcPr>
          <w:p w:rsidR="00380532" w:rsidRPr="00380532" w:rsidRDefault="00380532" w:rsidP="00380532">
            <w:pPr>
              <w:spacing w:before="0" w:after="0"/>
              <w:rPr>
                <w:rFonts w:eastAsiaTheme="minorEastAsia"/>
                <w:color w:val="FF0000"/>
                <w:sz w:val="18"/>
              </w:rPr>
            </w:pPr>
            <w:r w:rsidRPr="00380532">
              <w:rPr>
                <w:rFonts w:eastAsiaTheme="minorEastAsia"/>
                <w:color w:val="FF0000"/>
                <w:sz w:val="18"/>
              </w:rPr>
              <w:t>Resettlement Specialist</w:t>
            </w:r>
          </w:p>
        </w:tc>
      </w:tr>
      <w:tr w:rsidR="00380532" w:rsidRPr="00380532" w:rsidTr="00380532">
        <w:tc>
          <w:tcPr>
            <w:tcW w:w="677" w:type="dxa"/>
            <w:vAlign w:val="center"/>
          </w:tcPr>
          <w:p w:rsidR="00380532" w:rsidRPr="00380532" w:rsidRDefault="00380532" w:rsidP="00380532">
            <w:pPr>
              <w:spacing w:before="0" w:after="0"/>
              <w:jc w:val="center"/>
              <w:rPr>
                <w:rFonts w:eastAsiaTheme="minorEastAsia"/>
                <w:color w:val="FF0000"/>
                <w:sz w:val="18"/>
              </w:rPr>
            </w:pPr>
            <w:r w:rsidRPr="00380532">
              <w:rPr>
                <w:rFonts w:eastAsiaTheme="minorEastAsia"/>
                <w:color w:val="FF0000"/>
                <w:sz w:val="18"/>
              </w:rPr>
              <w:t>4</w:t>
            </w:r>
          </w:p>
        </w:tc>
        <w:tc>
          <w:tcPr>
            <w:tcW w:w="3465" w:type="dxa"/>
          </w:tcPr>
          <w:p w:rsidR="00380532" w:rsidRPr="00380532" w:rsidRDefault="00380532" w:rsidP="00380532">
            <w:pPr>
              <w:spacing w:before="0" w:after="0"/>
              <w:rPr>
                <w:rFonts w:eastAsiaTheme="minorEastAsia"/>
                <w:color w:val="FF0000"/>
                <w:sz w:val="18"/>
              </w:rPr>
            </w:pPr>
            <w:r w:rsidRPr="00380532">
              <w:rPr>
                <w:rFonts w:eastAsiaTheme="minorEastAsia"/>
                <w:color w:val="FF0000"/>
                <w:sz w:val="18"/>
              </w:rPr>
              <w:t>Preparation of Bidding Documents</w:t>
            </w:r>
          </w:p>
        </w:tc>
        <w:tc>
          <w:tcPr>
            <w:tcW w:w="2141" w:type="dxa"/>
          </w:tcPr>
          <w:p w:rsidR="00380532" w:rsidRPr="00380532" w:rsidRDefault="00380532" w:rsidP="00380532">
            <w:pPr>
              <w:spacing w:before="0" w:after="0"/>
              <w:rPr>
                <w:rFonts w:eastAsiaTheme="minorEastAsia"/>
                <w:color w:val="FF0000"/>
                <w:sz w:val="18"/>
              </w:rPr>
            </w:pPr>
            <w:proofErr w:type="spellStart"/>
            <w:r w:rsidRPr="00380532">
              <w:rPr>
                <w:rFonts w:eastAsiaTheme="minorEastAsia"/>
                <w:color w:val="FF0000"/>
                <w:sz w:val="18"/>
              </w:rPr>
              <w:t>Mr</w:t>
            </w:r>
            <w:proofErr w:type="spellEnd"/>
            <w:r w:rsidRPr="00380532">
              <w:rPr>
                <w:rFonts w:eastAsiaTheme="minorEastAsia"/>
                <w:color w:val="FF0000"/>
                <w:sz w:val="18"/>
              </w:rPr>
              <w:t xml:space="preserve"> William John Davy</w:t>
            </w:r>
          </w:p>
        </w:tc>
        <w:tc>
          <w:tcPr>
            <w:tcW w:w="3214" w:type="dxa"/>
          </w:tcPr>
          <w:p w:rsidR="00380532" w:rsidRPr="00380532" w:rsidRDefault="00380532" w:rsidP="00380532">
            <w:pPr>
              <w:spacing w:before="0" w:after="0"/>
              <w:rPr>
                <w:rFonts w:eastAsiaTheme="minorEastAsia"/>
                <w:color w:val="FF0000"/>
                <w:sz w:val="18"/>
              </w:rPr>
            </w:pPr>
            <w:proofErr w:type="spellStart"/>
            <w:r w:rsidRPr="00380532">
              <w:rPr>
                <w:rFonts w:eastAsiaTheme="minorEastAsia"/>
                <w:color w:val="FF0000"/>
                <w:sz w:val="18"/>
              </w:rPr>
              <w:t>Sr</w:t>
            </w:r>
            <w:proofErr w:type="spellEnd"/>
            <w:r w:rsidRPr="00380532">
              <w:rPr>
                <w:rFonts w:eastAsiaTheme="minorEastAsia"/>
                <w:color w:val="FF0000"/>
                <w:sz w:val="18"/>
              </w:rPr>
              <w:t xml:space="preserve"> Procurement/Contract Specialist</w:t>
            </w:r>
          </w:p>
        </w:tc>
      </w:tr>
      <w:tr w:rsidR="00380532" w:rsidRPr="00380532" w:rsidTr="00380532">
        <w:tc>
          <w:tcPr>
            <w:tcW w:w="677" w:type="dxa"/>
            <w:vAlign w:val="center"/>
          </w:tcPr>
          <w:p w:rsidR="00380532" w:rsidRPr="00380532" w:rsidRDefault="00380532" w:rsidP="00380532">
            <w:pPr>
              <w:spacing w:before="0" w:after="0"/>
              <w:jc w:val="center"/>
              <w:rPr>
                <w:rFonts w:eastAsiaTheme="minorEastAsia"/>
                <w:color w:val="FF0000"/>
                <w:sz w:val="18"/>
              </w:rPr>
            </w:pPr>
            <w:r w:rsidRPr="00380532">
              <w:rPr>
                <w:rFonts w:eastAsiaTheme="minorEastAsia"/>
                <w:color w:val="FF0000"/>
                <w:sz w:val="18"/>
              </w:rPr>
              <w:t>5</w:t>
            </w:r>
          </w:p>
        </w:tc>
        <w:tc>
          <w:tcPr>
            <w:tcW w:w="3465" w:type="dxa"/>
          </w:tcPr>
          <w:p w:rsidR="00380532" w:rsidRPr="00380532" w:rsidRDefault="00380532" w:rsidP="00380532">
            <w:pPr>
              <w:spacing w:before="0" w:after="0"/>
              <w:rPr>
                <w:rFonts w:eastAsiaTheme="minorEastAsia"/>
                <w:color w:val="FF0000"/>
                <w:sz w:val="18"/>
              </w:rPr>
            </w:pPr>
            <w:r w:rsidRPr="00380532">
              <w:rPr>
                <w:rFonts w:eastAsiaTheme="minorEastAsia" w:hint="eastAsia"/>
                <w:color w:val="FF0000"/>
                <w:sz w:val="18"/>
              </w:rPr>
              <w:t>Project Management of D/D Project</w:t>
            </w:r>
          </w:p>
        </w:tc>
        <w:tc>
          <w:tcPr>
            <w:tcW w:w="2141" w:type="dxa"/>
          </w:tcPr>
          <w:p w:rsidR="00380532" w:rsidRPr="00380532" w:rsidRDefault="00380532" w:rsidP="00380532">
            <w:pPr>
              <w:spacing w:before="0" w:after="0"/>
              <w:rPr>
                <w:rFonts w:eastAsiaTheme="minorEastAsia"/>
                <w:color w:val="FF0000"/>
                <w:sz w:val="18"/>
              </w:rPr>
            </w:pPr>
            <w:proofErr w:type="spellStart"/>
            <w:r w:rsidRPr="00380532">
              <w:rPr>
                <w:rFonts w:eastAsiaTheme="minorEastAsia" w:hint="eastAsia"/>
                <w:color w:val="FF0000"/>
                <w:sz w:val="18"/>
              </w:rPr>
              <w:t>Mr</w:t>
            </w:r>
            <w:proofErr w:type="spellEnd"/>
            <w:r w:rsidRPr="00380532">
              <w:rPr>
                <w:rFonts w:eastAsiaTheme="minorEastAsia" w:hint="eastAsia"/>
                <w:color w:val="FF0000"/>
                <w:sz w:val="18"/>
              </w:rPr>
              <w:t xml:space="preserve"> </w:t>
            </w:r>
            <w:proofErr w:type="spellStart"/>
            <w:r w:rsidRPr="00380532">
              <w:rPr>
                <w:rFonts w:eastAsiaTheme="minorEastAsia" w:hint="eastAsia"/>
                <w:color w:val="FF0000"/>
                <w:sz w:val="18"/>
              </w:rPr>
              <w:t>Ichizuru</w:t>
            </w:r>
            <w:proofErr w:type="spellEnd"/>
            <w:r w:rsidRPr="00380532">
              <w:rPr>
                <w:rFonts w:eastAsiaTheme="minorEastAsia" w:hint="eastAsia"/>
                <w:color w:val="FF0000"/>
                <w:sz w:val="18"/>
              </w:rPr>
              <w:t xml:space="preserve"> Ishimoto</w:t>
            </w:r>
          </w:p>
        </w:tc>
        <w:tc>
          <w:tcPr>
            <w:tcW w:w="3214" w:type="dxa"/>
          </w:tcPr>
          <w:p w:rsidR="00380532" w:rsidRPr="00380532" w:rsidRDefault="00380532" w:rsidP="00380532">
            <w:pPr>
              <w:spacing w:before="0" w:after="0"/>
              <w:rPr>
                <w:rFonts w:eastAsiaTheme="minorEastAsia"/>
                <w:color w:val="FF0000"/>
                <w:sz w:val="18"/>
              </w:rPr>
            </w:pPr>
            <w:r w:rsidRPr="00380532">
              <w:rPr>
                <w:rFonts w:eastAsiaTheme="minorEastAsia" w:hint="eastAsia"/>
                <w:color w:val="FF0000"/>
                <w:sz w:val="18"/>
              </w:rPr>
              <w:t>Project Manager</w:t>
            </w:r>
          </w:p>
        </w:tc>
      </w:tr>
    </w:tbl>
    <w:p w:rsidR="002242C5" w:rsidRDefault="002242C5" w:rsidP="00E87A4A">
      <w:pPr>
        <w:rPr>
          <w:rFonts w:eastAsiaTheme="minorEastAsia"/>
        </w:rPr>
      </w:pPr>
    </w:p>
    <w:p w:rsidR="002242C5" w:rsidRDefault="002242C5">
      <w:pPr>
        <w:spacing w:line="240" w:lineRule="auto"/>
        <w:jc w:val="left"/>
        <w:rPr>
          <w:rFonts w:eastAsiaTheme="minorEastAsia"/>
        </w:rPr>
      </w:pPr>
      <w:r>
        <w:rPr>
          <w:rFonts w:eastAsiaTheme="minorEastAsia"/>
        </w:rPr>
        <w:br w:type="page"/>
      </w:r>
    </w:p>
    <w:p w:rsidR="002242C5" w:rsidRPr="004201B0" w:rsidRDefault="002242C5" w:rsidP="002242C5"/>
    <w:p w:rsidR="002242C5" w:rsidRPr="004201B0" w:rsidRDefault="002242C5" w:rsidP="002242C5"/>
    <w:p w:rsidR="002242C5" w:rsidRPr="004201B0" w:rsidRDefault="002242C5" w:rsidP="002242C5">
      <w:pPr>
        <w:rPr>
          <w:rFonts w:eastAsiaTheme="minorEastAsia"/>
        </w:rPr>
      </w:pPr>
    </w:p>
    <w:p w:rsidR="002242C5" w:rsidRPr="004201B0" w:rsidRDefault="002242C5" w:rsidP="002242C5">
      <w:pPr>
        <w:rPr>
          <w:rFonts w:eastAsiaTheme="minorEastAsia"/>
        </w:rPr>
      </w:pPr>
    </w:p>
    <w:p w:rsidR="002242C5" w:rsidRPr="004201B0" w:rsidRDefault="002242C5" w:rsidP="002242C5">
      <w:pPr>
        <w:rPr>
          <w:rFonts w:eastAsiaTheme="minorEastAsia"/>
        </w:rPr>
      </w:pPr>
    </w:p>
    <w:p w:rsidR="002242C5" w:rsidRPr="004201B0" w:rsidRDefault="002242C5" w:rsidP="002242C5"/>
    <w:p w:rsidR="00A25F6A" w:rsidRDefault="00A25F6A">
      <w:pPr>
        <w:spacing w:line="240" w:lineRule="auto"/>
        <w:jc w:val="left"/>
      </w:pPr>
      <w:r>
        <w:br w:type="page"/>
      </w:r>
    </w:p>
    <w:p w:rsidR="002242C5" w:rsidRDefault="002242C5" w:rsidP="002242C5"/>
    <w:p w:rsidR="00A25F6A" w:rsidRDefault="00A25F6A" w:rsidP="002242C5"/>
    <w:p w:rsidR="00A25F6A" w:rsidRDefault="00A25F6A" w:rsidP="002242C5"/>
    <w:p w:rsidR="00A25F6A" w:rsidRDefault="00A25F6A" w:rsidP="002242C5"/>
    <w:p w:rsidR="00A25F6A" w:rsidRDefault="00A25F6A" w:rsidP="002242C5"/>
    <w:p w:rsidR="00A25F6A" w:rsidRDefault="00A25F6A" w:rsidP="002242C5"/>
    <w:p w:rsidR="00A25F6A" w:rsidRDefault="00A25F6A" w:rsidP="002242C5"/>
    <w:p w:rsidR="00A25F6A" w:rsidRDefault="00A25F6A" w:rsidP="002242C5"/>
    <w:p w:rsidR="00A25F6A" w:rsidRDefault="00A25F6A" w:rsidP="002242C5"/>
    <w:p w:rsidR="00A25F6A" w:rsidRDefault="00A25F6A" w:rsidP="002242C5"/>
    <w:p w:rsidR="00A25F6A" w:rsidRPr="004201B0" w:rsidRDefault="00A25F6A" w:rsidP="002242C5"/>
    <w:p w:rsidR="002242C5" w:rsidRPr="004201B0" w:rsidRDefault="002242C5" w:rsidP="002242C5"/>
    <w:p w:rsidR="002242C5" w:rsidRPr="004201B0" w:rsidRDefault="002242C5" w:rsidP="002242C5"/>
    <w:p w:rsidR="002242C5" w:rsidRPr="004201B0" w:rsidRDefault="002242C5" w:rsidP="002242C5">
      <w:pPr>
        <w:jc w:val="center"/>
        <w:outlineLvl w:val="0"/>
        <w:rPr>
          <w:rFonts w:eastAsiaTheme="minorEastAsia"/>
          <w:b/>
          <w:sz w:val="28"/>
          <w:szCs w:val="28"/>
        </w:rPr>
      </w:pPr>
      <w:bookmarkStart w:id="147" w:name="_Toc408232311"/>
      <w:r w:rsidRPr="004201B0">
        <w:rPr>
          <w:rFonts w:eastAsiaTheme="minorEastAsia" w:hint="eastAsia"/>
          <w:b/>
          <w:sz w:val="28"/>
          <w:szCs w:val="28"/>
        </w:rPr>
        <w:t xml:space="preserve">Part </w:t>
      </w:r>
      <w:r>
        <w:rPr>
          <w:rFonts w:eastAsiaTheme="minorEastAsia" w:hint="eastAsia"/>
          <w:b/>
          <w:sz w:val="28"/>
          <w:szCs w:val="28"/>
        </w:rPr>
        <w:t>C: List of Submitted Documents</w:t>
      </w:r>
      <w:bookmarkEnd w:id="147"/>
    </w:p>
    <w:p w:rsidR="00A25F6A" w:rsidRDefault="002242C5">
      <w:pPr>
        <w:spacing w:line="240" w:lineRule="auto"/>
        <w:jc w:val="left"/>
        <w:rPr>
          <w:rFonts w:eastAsiaTheme="minorEastAsia"/>
        </w:rPr>
      </w:pPr>
      <w:r>
        <w:rPr>
          <w:rFonts w:eastAsiaTheme="minorEastAsia"/>
        </w:rPr>
        <w:br w:type="page"/>
      </w:r>
      <w:r w:rsidR="00A25F6A">
        <w:rPr>
          <w:rFonts w:eastAsiaTheme="minorEastAsia"/>
        </w:rPr>
        <w:lastRenderedPageBreak/>
        <w:br w:type="page"/>
      </w:r>
    </w:p>
    <w:p w:rsidR="002242C5" w:rsidRDefault="002242C5">
      <w:pPr>
        <w:spacing w:line="240" w:lineRule="auto"/>
        <w:jc w:val="left"/>
        <w:rPr>
          <w:rFonts w:eastAsiaTheme="minorEastAsia"/>
        </w:rPr>
      </w:pPr>
    </w:p>
    <w:p w:rsidR="002242C5" w:rsidRDefault="002242C5" w:rsidP="002242C5">
      <w:pPr>
        <w:pStyle w:val="Heading1"/>
        <w:ind w:left="363"/>
        <w:rPr>
          <w:rFonts w:eastAsiaTheme="minorEastAsia"/>
          <w:color w:val="FF0000"/>
        </w:rPr>
      </w:pPr>
      <w:bookmarkStart w:id="148" w:name="_Toc408232312"/>
      <w:r>
        <w:rPr>
          <w:rFonts w:eastAsiaTheme="minorEastAsia" w:hint="eastAsia"/>
          <w:color w:val="FF0000"/>
        </w:rPr>
        <w:t>List of Submitted Documents</w:t>
      </w:r>
      <w:bookmarkEnd w:id="148"/>
    </w:p>
    <w:p w:rsidR="002242C5" w:rsidRPr="002242C5" w:rsidRDefault="002242C5" w:rsidP="004F5539">
      <w:pPr>
        <w:pStyle w:val="NumberedSentence"/>
        <w:spacing w:after="120"/>
      </w:pPr>
      <w:r>
        <w:rPr>
          <w:rFonts w:hint="eastAsia"/>
        </w:rPr>
        <w:t>List of submitted documents is summarized in Table 10.1.</w:t>
      </w:r>
    </w:p>
    <w:p w:rsidR="002242C5" w:rsidRPr="00380532" w:rsidRDefault="002242C5" w:rsidP="002242C5">
      <w:pPr>
        <w:pStyle w:val="DQEDD-FigureTable"/>
        <w:rPr>
          <w:rFonts w:eastAsiaTheme="minorEastAsia"/>
          <w:color w:val="FF0000"/>
          <w:lang w:eastAsia="ja-JP"/>
        </w:rPr>
      </w:pPr>
      <w:r w:rsidRPr="00380532">
        <w:rPr>
          <w:color w:val="FF0000"/>
        </w:rPr>
        <w:t xml:space="preserve">Table </w:t>
      </w:r>
      <w:r w:rsidRPr="00380532">
        <w:rPr>
          <w:color w:val="FF0000"/>
        </w:rPr>
        <w:fldChar w:fldCharType="begin"/>
      </w:r>
      <w:r w:rsidRPr="00380532">
        <w:rPr>
          <w:color w:val="FF0000"/>
        </w:rPr>
        <w:instrText xml:space="preserve"> STYLEREF 1 \s </w:instrText>
      </w:r>
      <w:r w:rsidRPr="00380532">
        <w:rPr>
          <w:color w:val="FF0000"/>
        </w:rPr>
        <w:fldChar w:fldCharType="separate"/>
      </w:r>
      <w:r w:rsidR="00BA1BE6">
        <w:rPr>
          <w:noProof/>
          <w:color w:val="FF0000"/>
        </w:rPr>
        <w:t>10</w:t>
      </w:r>
      <w:r w:rsidRPr="00380532">
        <w:rPr>
          <w:color w:val="FF0000"/>
        </w:rPr>
        <w:fldChar w:fldCharType="end"/>
      </w:r>
      <w:r w:rsidRPr="00380532">
        <w:rPr>
          <w:color w:val="FF0000"/>
        </w:rPr>
        <w:t>.</w:t>
      </w:r>
      <w:r w:rsidRPr="00380532">
        <w:rPr>
          <w:color w:val="FF0000"/>
        </w:rPr>
        <w:fldChar w:fldCharType="begin"/>
      </w:r>
      <w:r w:rsidRPr="00380532">
        <w:rPr>
          <w:color w:val="FF0000"/>
        </w:rPr>
        <w:instrText xml:space="preserve"> SEQ Table \* ARABIC \s 1 </w:instrText>
      </w:r>
      <w:r w:rsidRPr="00380532">
        <w:rPr>
          <w:color w:val="FF0000"/>
        </w:rPr>
        <w:fldChar w:fldCharType="separate"/>
      </w:r>
      <w:r w:rsidR="00BA1BE6">
        <w:rPr>
          <w:noProof/>
          <w:color w:val="FF0000"/>
        </w:rPr>
        <w:t>1</w:t>
      </w:r>
      <w:r w:rsidRPr="00380532">
        <w:rPr>
          <w:color w:val="FF0000"/>
        </w:rPr>
        <w:fldChar w:fldCharType="end"/>
      </w:r>
      <w:r w:rsidRPr="00380532">
        <w:rPr>
          <w:rFonts w:hint="eastAsia"/>
          <w:color w:val="FF0000"/>
        </w:rPr>
        <w:t xml:space="preserve">  </w:t>
      </w:r>
      <w:r w:rsidRPr="00380532">
        <w:rPr>
          <w:color w:val="FF0000"/>
        </w:rPr>
        <w:t xml:space="preserve"> </w:t>
      </w:r>
      <w:r>
        <w:rPr>
          <w:rFonts w:eastAsiaTheme="minorEastAsia" w:hint="eastAsia"/>
          <w:color w:val="FF0000"/>
          <w:lang w:eastAsia="ja-JP"/>
        </w:rPr>
        <w:t>List of Submitted Documents</w:t>
      </w:r>
    </w:p>
    <w:tbl>
      <w:tblPr>
        <w:tblW w:w="9180" w:type="dxa"/>
        <w:tblInd w:w="108" w:type="dxa"/>
        <w:tblLayout w:type="fixed"/>
        <w:tblLook w:val="0000" w:firstRow="0" w:lastRow="0" w:firstColumn="0" w:lastColumn="0" w:noHBand="0" w:noVBand="0"/>
      </w:tblPr>
      <w:tblGrid>
        <w:gridCol w:w="720"/>
        <w:gridCol w:w="2880"/>
        <w:gridCol w:w="900"/>
        <w:gridCol w:w="1080"/>
        <w:gridCol w:w="540"/>
        <w:gridCol w:w="1440"/>
        <w:gridCol w:w="1620"/>
      </w:tblGrid>
      <w:tr w:rsidR="002242C5" w:rsidRPr="002242C5" w:rsidTr="008B5E27">
        <w:trPr>
          <w:trHeight w:val="1"/>
          <w:tblHeader/>
        </w:trPr>
        <w:tc>
          <w:tcPr>
            <w:tcW w:w="720" w:type="dxa"/>
            <w:tcBorders>
              <w:top w:val="single" w:sz="3" w:space="0" w:color="000000"/>
              <w:left w:val="single" w:sz="4" w:space="0" w:color="000000"/>
              <w:bottom w:val="single" w:sz="3" w:space="0" w:color="000000"/>
              <w:right w:val="single" w:sz="4" w:space="0" w:color="000000"/>
            </w:tcBorders>
            <w:shd w:val="clear" w:color="auto" w:fill="D9D9D9" w:themeFill="background1" w:themeFillShade="D9"/>
            <w:vAlign w:val="center"/>
          </w:tcPr>
          <w:p w:rsidR="002242C5" w:rsidRPr="002242C5" w:rsidRDefault="002242C5" w:rsidP="00512F40">
            <w:pPr>
              <w:jc w:val="center"/>
              <w:rPr>
                <w:rFonts w:eastAsia="MS Mincho" w:cs="Times New Roman"/>
                <w:sz w:val="18"/>
                <w:szCs w:val="18"/>
              </w:rPr>
            </w:pPr>
            <w:r w:rsidRPr="002242C5">
              <w:rPr>
                <w:rFonts w:eastAsia="MS Mincho" w:cs="Times New Roman"/>
                <w:sz w:val="18"/>
                <w:szCs w:val="18"/>
              </w:rPr>
              <w:t>No.</w:t>
            </w:r>
          </w:p>
        </w:tc>
        <w:tc>
          <w:tcPr>
            <w:tcW w:w="3780" w:type="dxa"/>
            <w:gridSpan w:val="2"/>
            <w:tcBorders>
              <w:top w:val="single" w:sz="3" w:space="0" w:color="000000"/>
              <w:left w:val="single" w:sz="4" w:space="0" w:color="000000"/>
              <w:bottom w:val="single" w:sz="3" w:space="0" w:color="000000"/>
              <w:right w:val="single" w:sz="4" w:space="0" w:color="000000"/>
            </w:tcBorders>
            <w:shd w:val="clear" w:color="auto" w:fill="D9D9D9" w:themeFill="background1" w:themeFillShade="D9"/>
            <w:vAlign w:val="center"/>
          </w:tcPr>
          <w:p w:rsidR="002242C5" w:rsidRPr="002242C5" w:rsidRDefault="003D4B1C" w:rsidP="00512F40">
            <w:pPr>
              <w:jc w:val="center"/>
              <w:rPr>
                <w:rFonts w:eastAsia="MS Mincho" w:cs="Times New Roman"/>
                <w:sz w:val="18"/>
                <w:szCs w:val="18"/>
              </w:rPr>
            </w:pPr>
            <w:r w:rsidRPr="002242C5">
              <w:rPr>
                <w:rFonts w:eastAsia="MS Mincho" w:cs="Times New Roman"/>
                <w:sz w:val="18"/>
                <w:szCs w:val="18"/>
              </w:rPr>
              <w:t>Title</w:t>
            </w:r>
            <w:r w:rsidR="002242C5" w:rsidRPr="002242C5">
              <w:rPr>
                <w:rFonts w:eastAsia="MS Mincho" w:cs="Times New Roman"/>
                <w:sz w:val="18"/>
                <w:szCs w:val="18"/>
              </w:rPr>
              <w:t xml:space="preserve"> of Report</w:t>
            </w:r>
          </w:p>
        </w:tc>
        <w:tc>
          <w:tcPr>
            <w:tcW w:w="1620" w:type="dxa"/>
            <w:gridSpan w:val="2"/>
            <w:tcBorders>
              <w:top w:val="single" w:sz="3" w:space="0" w:color="000000"/>
              <w:left w:val="single" w:sz="4" w:space="0" w:color="000000"/>
              <w:bottom w:val="single" w:sz="3" w:space="0" w:color="000000"/>
              <w:right w:val="single" w:sz="4" w:space="0" w:color="000000"/>
            </w:tcBorders>
            <w:shd w:val="clear" w:color="auto" w:fill="D9D9D9" w:themeFill="background1" w:themeFillShade="D9"/>
            <w:vAlign w:val="center"/>
          </w:tcPr>
          <w:p w:rsidR="002242C5" w:rsidRPr="002242C5" w:rsidRDefault="002242C5" w:rsidP="00512F40">
            <w:pPr>
              <w:jc w:val="center"/>
              <w:rPr>
                <w:rFonts w:eastAsia="MS Mincho" w:cs="Times New Roman"/>
                <w:sz w:val="18"/>
                <w:szCs w:val="18"/>
              </w:rPr>
            </w:pPr>
            <w:r w:rsidRPr="002242C5">
              <w:rPr>
                <w:rFonts w:eastAsia="MS Mincho" w:cs="Times New Roman"/>
                <w:sz w:val="18"/>
                <w:szCs w:val="18"/>
              </w:rPr>
              <w:t>Required quantity in the contract (set)</w:t>
            </w:r>
          </w:p>
        </w:tc>
        <w:tc>
          <w:tcPr>
            <w:tcW w:w="1440" w:type="dxa"/>
            <w:tcBorders>
              <w:top w:val="single" w:sz="3" w:space="0" w:color="000000"/>
              <w:left w:val="single" w:sz="4" w:space="0" w:color="000000"/>
              <w:bottom w:val="single" w:sz="3" w:space="0" w:color="000000"/>
              <w:right w:val="single" w:sz="4" w:space="0" w:color="000000"/>
            </w:tcBorders>
            <w:shd w:val="clear" w:color="auto" w:fill="D9D9D9" w:themeFill="background1" w:themeFillShade="D9"/>
            <w:vAlign w:val="center"/>
          </w:tcPr>
          <w:p w:rsidR="002242C5" w:rsidRPr="002242C5" w:rsidRDefault="002242C5" w:rsidP="00512F40">
            <w:pPr>
              <w:jc w:val="center"/>
              <w:rPr>
                <w:rFonts w:eastAsia="MS Mincho" w:cs="Times New Roman"/>
                <w:sz w:val="18"/>
                <w:szCs w:val="18"/>
              </w:rPr>
            </w:pPr>
            <w:r w:rsidRPr="002242C5">
              <w:rPr>
                <w:rFonts w:eastAsia="MS Mincho" w:cs="Times New Roman"/>
                <w:sz w:val="18"/>
                <w:szCs w:val="18"/>
              </w:rPr>
              <w:t>Submitted quantity (set)</w:t>
            </w:r>
          </w:p>
        </w:tc>
        <w:tc>
          <w:tcPr>
            <w:tcW w:w="1620" w:type="dxa"/>
            <w:tcBorders>
              <w:top w:val="single" w:sz="3" w:space="0" w:color="000000"/>
              <w:left w:val="single" w:sz="4" w:space="0" w:color="000000"/>
              <w:bottom w:val="single" w:sz="3" w:space="0" w:color="000000"/>
              <w:right w:val="single" w:sz="4" w:space="0" w:color="000000"/>
            </w:tcBorders>
            <w:shd w:val="clear" w:color="auto" w:fill="D9D9D9" w:themeFill="background1" w:themeFillShade="D9"/>
            <w:vAlign w:val="center"/>
          </w:tcPr>
          <w:p w:rsidR="002242C5" w:rsidRPr="00B96E1A" w:rsidRDefault="002242C5" w:rsidP="00512F40">
            <w:pPr>
              <w:jc w:val="center"/>
              <w:rPr>
                <w:rFonts w:eastAsia="MS Mincho" w:cs="Times New Roman"/>
                <w:color w:val="FF0000"/>
                <w:sz w:val="18"/>
                <w:szCs w:val="18"/>
              </w:rPr>
            </w:pPr>
            <w:r w:rsidRPr="00B96E1A">
              <w:rPr>
                <w:rFonts w:eastAsia="MS Mincho" w:cs="Times New Roman" w:hint="eastAsia"/>
                <w:color w:val="FF0000"/>
                <w:sz w:val="18"/>
                <w:szCs w:val="18"/>
              </w:rPr>
              <w:t>Cover Letter</w:t>
            </w:r>
          </w:p>
          <w:p w:rsidR="00B96E1A" w:rsidRPr="002242C5" w:rsidRDefault="00B96E1A" w:rsidP="00512F40">
            <w:pPr>
              <w:jc w:val="center"/>
              <w:rPr>
                <w:rFonts w:eastAsia="MS Mincho" w:cs="Times New Roman"/>
                <w:sz w:val="18"/>
                <w:szCs w:val="18"/>
              </w:rPr>
            </w:pPr>
            <w:r w:rsidRPr="00B96E1A">
              <w:rPr>
                <w:rFonts w:eastAsia="MS Mincho" w:cs="Times New Roman" w:hint="eastAsia"/>
                <w:color w:val="FF0000"/>
                <w:sz w:val="18"/>
                <w:szCs w:val="18"/>
              </w:rPr>
              <w:t>(Date)</w:t>
            </w:r>
          </w:p>
        </w:tc>
      </w:tr>
      <w:tr w:rsidR="002242C5" w:rsidRPr="002242C5" w:rsidTr="008B5E27">
        <w:trPr>
          <w:trHeight w:val="1"/>
        </w:trPr>
        <w:tc>
          <w:tcPr>
            <w:tcW w:w="720" w:type="dxa"/>
            <w:tcBorders>
              <w:top w:val="single" w:sz="3" w:space="0" w:color="000000"/>
              <w:left w:val="single" w:sz="4" w:space="0" w:color="000000"/>
              <w:bottom w:val="single" w:sz="3" w:space="0" w:color="000000"/>
              <w:right w:val="single" w:sz="4" w:space="0" w:color="000000"/>
            </w:tcBorders>
            <w:shd w:val="clear" w:color="000000" w:fill="FFFFFF"/>
          </w:tcPr>
          <w:p w:rsidR="002242C5" w:rsidRPr="002242C5" w:rsidRDefault="002242C5" w:rsidP="00512F40">
            <w:pPr>
              <w:rPr>
                <w:rFonts w:eastAsia="MS Mincho" w:cs="Times New Roman"/>
                <w:sz w:val="18"/>
                <w:szCs w:val="18"/>
              </w:rPr>
            </w:pPr>
            <w:r w:rsidRPr="002242C5">
              <w:rPr>
                <w:rFonts w:eastAsia="MS Mincho" w:cs="Times New Roman"/>
                <w:sz w:val="18"/>
                <w:szCs w:val="18"/>
              </w:rPr>
              <w:t>1</w:t>
            </w: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2242C5" w:rsidRPr="002242C5" w:rsidRDefault="002242C5" w:rsidP="00512F40">
            <w:pPr>
              <w:tabs>
                <w:tab w:val="left" w:pos="1210"/>
              </w:tabs>
              <w:spacing w:before="120" w:after="120"/>
              <w:rPr>
                <w:rFonts w:eastAsia="MS Mincho" w:cs="Times New Roman"/>
                <w:sz w:val="18"/>
                <w:szCs w:val="18"/>
              </w:rPr>
            </w:pPr>
            <w:r w:rsidRPr="002242C5">
              <w:rPr>
                <w:rFonts w:eastAsia="MS Mincho" w:cs="Times New Roman"/>
                <w:sz w:val="18"/>
                <w:szCs w:val="18"/>
              </w:rPr>
              <w:t>Inception Report</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2242C5" w:rsidRPr="002242C5" w:rsidRDefault="002242C5" w:rsidP="00512F40">
            <w:pPr>
              <w:jc w:val="center"/>
              <w:rPr>
                <w:rFonts w:eastAsia="MS Mincho" w:cs="Times New Roman"/>
                <w:sz w:val="18"/>
                <w:szCs w:val="18"/>
              </w:rPr>
            </w:pPr>
            <w:r w:rsidRPr="002242C5">
              <w:rPr>
                <w:rFonts w:eastAsia="MS Mincho" w:cs="Times New Roman"/>
                <w:sz w:val="18"/>
                <w:szCs w:val="18"/>
              </w:rPr>
              <w:t>15</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242C5" w:rsidRPr="002242C5" w:rsidRDefault="002242C5" w:rsidP="00512F40">
            <w:pPr>
              <w:jc w:val="center"/>
              <w:rPr>
                <w:rFonts w:eastAsia="MS Mincho" w:cs="Times New Roman"/>
                <w:sz w:val="18"/>
                <w:szCs w:val="18"/>
              </w:rPr>
            </w:pPr>
            <w:r w:rsidRPr="002242C5">
              <w:rPr>
                <w:rFonts w:eastAsia="MS Mincho" w:cs="Times New Roman"/>
                <w:sz w:val="18"/>
                <w:szCs w:val="18"/>
              </w:rPr>
              <w:t>15</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242C5" w:rsidRPr="002242C5" w:rsidRDefault="008753CD" w:rsidP="00841938">
            <w:pPr>
              <w:jc w:val="center"/>
              <w:rPr>
                <w:rFonts w:eastAsia="MS Mincho" w:cs="Times New Roman"/>
                <w:sz w:val="18"/>
                <w:szCs w:val="18"/>
              </w:rPr>
            </w:pPr>
            <w:r>
              <w:rPr>
                <w:rFonts w:eastAsia="MS Mincho" w:cs="Times New Roman"/>
                <w:sz w:val="18"/>
                <w:szCs w:val="18"/>
              </w:rPr>
              <w:t>27/12/2011</w:t>
            </w:r>
          </w:p>
        </w:tc>
      </w:tr>
      <w:tr w:rsidR="002242C5" w:rsidRPr="002242C5" w:rsidTr="008B5E27">
        <w:trPr>
          <w:trHeight w:val="1"/>
        </w:trPr>
        <w:tc>
          <w:tcPr>
            <w:tcW w:w="720" w:type="dxa"/>
            <w:tcBorders>
              <w:top w:val="single" w:sz="3" w:space="0" w:color="000000"/>
              <w:left w:val="single" w:sz="4" w:space="0" w:color="000000"/>
              <w:bottom w:val="single" w:sz="3" w:space="0" w:color="000000"/>
              <w:right w:val="single" w:sz="4" w:space="0" w:color="000000"/>
            </w:tcBorders>
            <w:shd w:val="clear" w:color="000000" w:fill="FFFFFF"/>
          </w:tcPr>
          <w:p w:rsidR="002242C5" w:rsidRPr="002242C5" w:rsidRDefault="002242C5" w:rsidP="00512F40">
            <w:pPr>
              <w:rPr>
                <w:rFonts w:eastAsia="MS Mincho" w:cs="Times New Roman"/>
                <w:sz w:val="18"/>
                <w:szCs w:val="18"/>
              </w:rPr>
            </w:pPr>
            <w:r w:rsidRPr="002242C5">
              <w:rPr>
                <w:rFonts w:eastAsia="MS Mincho" w:cs="Times New Roman"/>
                <w:sz w:val="18"/>
                <w:szCs w:val="18"/>
              </w:rPr>
              <w:t>2</w:t>
            </w: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2242C5" w:rsidRPr="002242C5" w:rsidRDefault="002242C5" w:rsidP="00512F40">
            <w:pPr>
              <w:rPr>
                <w:rFonts w:eastAsia="MS Mincho" w:cs="Times New Roman"/>
                <w:sz w:val="18"/>
                <w:szCs w:val="18"/>
              </w:rPr>
            </w:pPr>
            <w:r w:rsidRPr="002242C5">
              <w:rPr>
                <w:rFonts w:eastAsia="MS Mincho" w:cs="Times New Roman"/>
                <w:sz w:val="18"/>
                <w:szCs w:val="18"/>
              </w:rPr>
              <w:t xml:space="preserve">Review Study reports and design </w:t>
            </w:r>
            <w:r w:rsidR="003D4B1C" w:rsidRPr="002242C5">
              <w:rPr>
                <w:rFonts w:eastAsia="MS Mincho" w:cs="Times New Roman"/>
                <w:sz w:val="18"/>
                <w:szCs w:val="18"/>
              </w:rPr>
              <w:t>framework</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2242C5" w:rsidRPr="002242C5" w:rsidRDefault="002242C5" w:rsidP="00512F40">
            <w:pPr>
              <w:jc w:val="center"/>
              <w:rPr>
                <w:rFonts w:eastAsia="MS Mincho" w:cs="Times New Roman"/>
                <w:sz w:val="18"/>
                <w:szCs w:val="18"/>
              </w:rPr>
            </w:pPr>
            <w:r w:rsidRPr="002242C5">
              <w:rPr>
                <w:rFonts w:eastAsia="MS Mincho" w:cs="Times New Roman"/>
                <w:sz w:val="18"/>
                <w:szCs w:val="18"/>
              </w:rPr>
              <w:t>15</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242C5" w:rsidRPr="002242C5" w:rsidRDefault="002242C5" w:rsidP="00512F40">
            <w:pPr>
              <w:jc w:val="center"/>
              <w:rPr>
                <w:rFonts w:eastAsia="MS Mincho" w:cs="Times New Roman"/>
                <w:sz w:val="18"/>
                <w:szCs w:val="18"/>
              </w:rPr>
            </w:pPr>
            <w:r w:rsidRPr="002242C5">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242C5" w:rsidRPr="002242C5" w:rsidRDefault="008753CD" w:rsidP="00841938">
            <w:pPr>
              <w:jc w:val="center"/>
              <w:rPr>
                <w:rFonts w:eastAsia="MS Mincho" w:cs="Times New Roman"/>
                <w:sz w:val="18"/>
                <w:szCs w:val="18"/>
              </w:rPr>
            </w:pPr>
            <w:r>
              <w:rPr>
                <w:rFonts w:eastAsia="MS Mincho" w:cs="Times New Roman"/>
                <w:sz w:val="18"/>
                <w:szCs w:val="18"/>
              </w:rPr>
              <w:t>27/02/2012</w:t>
            </w:r>
          </w:p>
        </w:tc>
      </w:tr>
      <w:tr w:rsidR="002242C5" w:rsidRPr="002242C5" w:rsidTr="008B5E27">
        <w:trPr>
          <w:trHeight w:val="1"/>
        </w:trPr>
        <w:tc>
          <w:tcPr>
            <w:tcW w:w="720" w:type="dxa"/>
            <w:tcBorders>
              <w:top w:val="single" w:sz="3" w:space="0" w:color="000000"/>
              <w:left w:val="single" w:sz="4" w:space="0" w:color="000000"/>
              <w:bottom w:val="single" w:sz="3" w:space="0" w:color="000000"/>
              <w:right w:val="single" w:sz="4" w:space="0" w:color="000000"/>
            </w:tcBorders>
            <w:shd w:val="clear" w:color="000000" w:fill="FFFFFF"/>
          </w:tcPr>
          <w:p w:rsidR="002242C5" w:rsidRPr="002242C5" w:rsidRDefault="002242C5" w:rsidP="00512F40">
            <w:pPr>
              <w:rPr>
                <w:rFonts w:eastAsia="MS Mincho" w:cs="Times New Roman"/>
                <w:sz w:val="18"/>
                <w:szCs w:val="18"/>
              </w:rPr>
            </w:pPr>
            <w:r w:rsidRPr="002242C5">
              <w:rPr>
                <w:rFonts w:eastAsia="MS Mincho" w:cs="Times New Roman"/>
                <w:sz w:val="18"/>
                <w:szCs w:val="18"/>
              </w:rPr>
              <w:t>3</w:t>
            </w: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2242C5" w:rsidRPr="002242C5" w:rsidRDefault="002242C5" w:rsidP="00512F40">
            <w:pPr>
              <w:rPr>
                <w:rFonts w:eastAsia="MS Mincho" w:cs="Times New Roman"/>
                <w:sz w:val="18"/>
                <w:szCs w:val="18"/>
              </w:rPr>
            </w:pPr>
            <w:r w:rsidRPr="002242C5">
              <w:rPr>
                <w:rFonts w:eastAsia="MS Mincho" w:cs="Times New Roman"/>
                <w:sz w:val="18"/>
                <w:szCs w:val="18"/>
              </w:rPr>
              <w:t>Monthly Reports</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2242C5" w:rsidRPr="002242C5" w:rsidRDefault="002242C5" w:rsidP="00512F40">
            <w:pPr>
              <w:jc w:val="center"/>
              <w:rPr>
                <w:rFonts w:eastAsia="MS Mincho" w:cs="Times New Roman"/>
                <w:sz w:val="18"/>
                <w:szCs w:val="18"/>
              </w:rPr>
            </w:pPr>
            <w:r w:rsidRPr="002242C5">
              <w:rPr>
                <w:rFonts w:eastAsia="MS Mincho" w:cs="Times New Roman"/>
                <w:sz w:val="18"/>
                <w:szCs w:val="18"/>
              </w:rPr>
              <w:t>15</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242C5" w:rsidRPr="002242C5" w:rsidRDefault="002242C5" w:rsidP="00512F40">
            <w:pPr>
              <w:jc w:val="center"/>
              <w:rPr>
                <w:rFonts w:eastAsia="MS Mincho" w:cs="Times New Roman"/>
                <w:sz w:val="18"/>
                <w:szCs w:val="18"/>
              </w:rPr>
            </w:pPr>
            <w:r w:rsidRPr="002242C5">
              <w:rPr>
                <w:rFonts w:eastAsia="MS Mincho" w:cs="Times New Roman"/>
                <w:sz w:val="18"/>
                <w:szCs w:val="18"/>
              </w:rPr>
              <w:t>8 set- English  8 set-Vietnamese</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242C5" w:rsidRPr="002242C5" w:rsidRDefault="008753CD" w:rsidP="00841938">
            <w:pPr>
              <w:jc w:val="center"/>
              <w:rPr>
                <w:rFonts w:eastAsia="MS Mincho" w:cs="Times New Roman"/>
                <w:sz w:val="18"/>
                <w:szCs w:val="18"/>
              </w:rPr>
            </w:pPr>
            <w:r>
              <w:rPr>
                <w:rFonts w:eastAsia="MS Mincho" w:cs="Times New Roman"/>
                <w:sz w:val="18"/>
                <w:szCs w:val="18"/>
              </w:rPr>
              <w:t>Every month</w:t>
            </w:r>
          </w:p>
        </w:tc>
      </w:tr>
      <w:tr w:rsidR="002242C5" w:rsidRPr="002242C5" w:rsidTr="008B5E27">
        <w:trPr>
          <w:trHeight w:val="1"/>
        </w:trPr>
        <w:tc>
          <w:tcPr>
            <w:tcW w:w="720" w:type="dxa"/>
            <w:tcBorders>
              <w:top w:val="single" w:sz="3" w:space="0" w:color="000000"/>
              <w:left w:val="single" w:sz="4" w:space="0" w:color="000000"/>
              <w:bottom w:val="single" w:sz="3" w:space="0" w:color="000000"/>
              <w:right w:val="single" w:sz="4" w:space="0" w:color="000000"/>
            </w:tcBorders>
            <w:shd w:val="clear" w:color="000000" w:fill="FFFFFF"/>
          </w:tcPr>
          <w:p w:rsidR="002242C5" w:rsidRPr="002242C5" w:rsidRDefault="002242C5" w:rsidP="00512F40">
            <w:pPr>
              <w:rPr>
                <w:rFonts w:eastAsia="MS Mincho" w:cs="Times New Roman"/>
                <w:sz w:val="18"/>
                <w:szCs w:val="18"/>
              </w:rPr>
            </w:pPr>
            <w:r w:rsidRPr="002242C5">
              <w:rPr>
                <w:rFonts w:eastAsia="MS Mincho" w:cs="Times New Roman"/>
                <w:sz w:val="18"/>
                <w:szCs w:val="18"/>
              </w:rPr>
              <w:t>4</w:t>
            </w: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2242C5" w:rsidRPr="002242C5" w:rsidRDefault="002242C5" w:rsidP="00512F40">
            <w:pPr>
              <w:rPr>
                <w:rFonts w:eastAsia="MS Mincho" w:cs="Times New Roman"/>
                <w:sz w:val="18"/>
                <w:szCs w:val="18"/>
              </w:rPr>
            </w:pPr>
            <w:r w:rsidRPr="002242C5">
              <w:rPr>
                <w:rFonts w:eastAsia="MS Mincho" w:cs="Times New Roman"/>
                <w:sz w:val="18"/>
                <w:szCs w:val="18"/>
              </w:rPr>
              <w:t>EIA Report</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2242C5" w:rsidRPr="002242C5" w:rsidRDefault="002242C5" w:rsidP="00512F40">
            <w:pPr>
              <w:jc w:val="center"/>
              <w:rPr>
                <w:rFonts w:eastAsia="MS Mincho" w:cs="Times New Roman"/>
                <w:sz w:val="18"/>
                <w:szCs w:val="18"/>
              </w:rPr>
            </w:pPr>
            <w:r w:rsidRPr="002242C5">
              <w:rPr>
                <w:rFonts w:eastAsia="MS Mincho" w:cs="Times New Roman"/>
                <w:sz w:val="18"/>
                <w:szCs w:val="18"/>
              </w:rPr>
              <w:t>15</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242C5" w:rsidRPr="002242C5" w:rsidRDefault="002242C5" w:rsidP="00512F40">
            <w:pPr>
              <w:jc w:val="center"/>
              <w:rPr>
                <w:rFonts w:eastAsia="MS Mincho" w:cs="Times New Roman"/>
                <w:sz w:val="18"/>
                <w:szCs w:val="18"/>
              </w:rPr>
            </w:pPr>
            <w:r w:rsidRPr="002242C5">
              <w:rPr>
                <w:rFonts w:eastAsia="MS Mincho" w:cs="Times New Roman"/>
                <w:sz w:val="18"/>
                <w:szCs w:val="18"/>
              </w:rPr>
              <w:t>15</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242C5" w:rsidRPr="002242C5" w:rsidRDefault="00301677" w:rsidP="00841938">
            <w:pPr>
              <w:jc w:val="center"/>
              <w:rPr>
                <w:rFonts w:eastAsia="MS Mincho" w:cs="Times New Roman"/>
                <w:sz w:val="18"/>
                <w:szCs w:val="18"/>
              </w:rPr>
            </w:pPr>
            <w:r>
              <w:rPr>
                <w:rFonts w:eastAsia="MS Mincho" w:cs="Times New Roman"/>
                <w:sz w:val="18"/>
                <w:szCs w:val="18"/>
              </w:rPr>
              <w:t>22/07/2013</w:t>
            </w:r>
          </w:p>
        </w:tc>
      </w:tr>
      <w:tr w:rsidR="002242C5" w:rsidRPr="002242C5" w:rsidTr="008B5E27">
        <w:trPr>
          <w:trHeight w:val="1"/>
        </w:trPr>
        <w:tc>
          <w:tcPr>
            <w:tcW w:w="720" w:type="dxa"/>
            <w:tcBorders>
              <w:top w:val="single" w:sz="3" w:space="0" w:color="000000"/>
              <w:left w:val="single" w:sz="4" w:space="0" w:color="000000"/>
              <w:bottom w:val="single" w:sz="3" w:space="0" w:color="000000"/>
              <w:right w:val="single" w:sz="4" w:space="0" w:color="000000"/>
            </w:tcBorders>
            <w:shd w:val="clear" w:color="000000" w:fill="FFFFFF"/>
          </w:tcPr>
          <w:p w:rsidR="002242C5" w:rsidRPr="002242C5" w:rsidRDefault="002242C5" w:rsidP="00512F40">
            <w:pPr>
              <w:rPr>
                <w:rFonts w:eastAsia="MS Mincho" w:cs="Times New Roman"/>
                <w:sz w:val="18"/>
                <w:szCs w:val="18"/>
              </w:rPr>
            </w:pPr>
            <w:r w:rsidRPr="002242C5">
              <w:rPr>
                <w:rFonts w:eastAsia="MS Mincho" w:cs="Times New Roman"/>
                <w:sz w:val="18"/>
                <w:szCs w:val="18"/>
              </w:rPr>
              <w:t>5</w:t>
            </w: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2242C5" w:rsidRPr="002242C5" w:rsidRDefault="002242C5" w:rsidP="00512F40">
            <w:pPr>
              <w:rPr>
                <w:rFonts w:eastAsia="MS Mincho" w:cs="Times New Roman"/>
                <w:sz w:val="18"/>
                <w:szCs w:val="18"/>
              </w:rPr>
            </w:pPr>
            <w:r w:rsidRPr="002242C5">
              <w:rPr>
                <w:rFonts w:eastAsia="MS Mincho" w:cs="Times New Roman"/>
                <w:sz w:val="18"/>
                <w:szCs w:val="18"/>
              </w:rPr>
              <w:t>EMP Report</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2242C5" w:rsidRPr="002242C5" w:rsidRDefault="002242C5" w:rsidP="00512F40">
            <w:pPr>
              <w:jc w:val="center"/>
              <w:rPr>
                <w:rFonts w:eastAsia="MS Mincho" w:cs="Times New Roman"/>
                <w:sz w:val="18"/>
                <w:szCs w:val="18"/>
              </w:rPr>
            </w:pPr>
            <w:r w:rsidRPr="002242C5">
              <w:rPr>
                <w:rFonts w:eastAsia="MS Mincho" w:cs="Times New Roman"/>
                <w:sz w:val="18"/>
                <w:szCs w:val="18"/>
              </w:rPr>
              <w:t>15</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242C5" w:rsidRPr="002242C5" w:rsidRDefault="002242C5" w:rsidP="00512F40">
            <w:pPr>
              <w:jc w:val="center"/>
              <w:rPr>
                <w:rFonts w:eastAsia="MS Mincho" w:cs="Times New Roman"/>
                <w:sz w:val="18"/>
                <w:szCs w:val="18"/>
              </w:rPr>
            </w:pPr>
            <w:r w:rsidRPr="002242C5">
              <w:rPr>
                <w:rFonts w:eastAsia="MS Mincho" w:cs="Times New Roman"/>
                <w:sz w:val="18"/>
                <w:szCs w:val="18"/>
              </w:rPr>
              <w:t>15</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242C5" w:rsidRPr="002242C5" w:rsidRDefault="00301677" w:rsidP="00841938">
            <w:pPr>
              <w:jc w:val="center"/>
              <w:rPr>
                <w:rFonts w:eastAsia="MS Mincho" w:cs="Times New Roman"/>
                <w:sz w:val="18"/>
                <w:szCs w:val="18"/>
              </w:rPr>
            </w:pPr>
            <w:r>
              <w:rPr>
                <w:rFonts w:eastAsia="MS Mincho" w:cs="Times New Roman"/>
                <w:sz w:val="18"/>
                <w:szCs w:val="18"/>
              </w:rPr>
              <w:t>22/07/2013</w:t>
            </w:r>
          </w:p>
        </w:tc>
      </w:tr>
      <w:tr w:rsidR="002242C5" w:rsidRPr="002242C5" w:rsidTr="008B5E27">
        <w:trPr>
          <w:trHeight w:val="1"/>
        </w:trPr>
        <w:tc>
          <w:tcPr>
            <w:tcW w:w="720" w:type="dxa"/>
            <w:tcBorders>
              <w:top w:val="single" w:sz="3" w:space="0" w:color="000000"/>
              <w:left w:val="single" w:sz="4" w:space="0" w:color="000000"/>
              <w:bottom w:val="single" w:sz="3" w:space="0" w:color="000000"/>
              <w:right w:val="single" w:sz="4" w:space="0" w:color="000000"/>
            </w:tcBorders>
            <w:shd w:val="clear" w:color="000000" w:fill="FFFFFF"/>
          </w:tcPr>
          <w:p w:rsidR="002242C5" w:rsidRPr="00A25F6A" w:rsidRDefault="002242C5" w:rsidP="00512F40">
            <w:pPr>
              <w:rPr>
                <w:rFonts w:eastAsia="MS Mincho" w:cs="Times New Roman"/>
                <w:sz w:val="18"/>
                <w:szCs w:val="18"/>
              </w:rPr>
            </w:pPr>
            <w:r w:rsidRPr="00A25F6A">
              <w:rPr>
                <w:rFonts w:eastAsia="MS Mincho" w:cs="Times New Roman"/>
                <w:sz w:val="18"/>
                <w:szCs w:val="18"/>
              </w:rPr>
              <w:t>6</w:t>
            </w: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2242C5" w:rsidRPr="00A25F6A" w:rsidRDefault="002242C5" w:rsidP="00512F40">
            <w:pPr>
              <w:rPr>
                <w:rFonts w:eastAsia="MS Mincho" w:cs="Times New Roman"/>
                <w:sz w:val="18"/>
                <w:szCs w:val="18"/>
              </w:rPr>
            </w:pPr>
            <w:r w:rsidRPr="00A25F6A">
              <w:rPr>
                <w:rFonts w:eastAsia="MS Mincho" w:cs="Times New Roman"/>
                <w:sz w:val="18"/>
                <w:szCs w:val="18"/>
              </w:rPr>
              <w:t>Brief report on the  appropriateness of proposed alignment</w:t>
            </w:r>
            <w:r w:rsidR="00A25F6A">
              <w:rPr>
                <w:rFonts w:eastAsia="MS Mincho" w:cs="Times New Roman"/>
                <w:sz w:val="18"/>
                <w:szCs w:val="18"/>
              </w:rPr>
              <w:t xml:space="preserve"> (Study report – Finalization of Expressway Alignment)</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2242C5" w:rsidRPr="00A25F6A" w:rsidRDefault="002242C5" w:rsidP="00512F40">
            <w:pPr>
              <w:jc w:val="center"/>
              <w:rPr>
                <w:rFonts w:eastAsia="MS Mincho" w:cs="Times New Roman"/>
                <w:sz w:val="18"/>
                <w:szCs w:val="18"/>
              </w:rPr>
            </w:pPr>
            <w:r w:rsidRPr="00A25F6A">
              <w:rPr>
                <w:rFonts w:eastAsia="MS Mincho" w:cs="Times New Roman"/>
                <w:sz w:val="18"/>
                <w:szCs w:val="18"/>
              </w:rPr>
              <w:t>Not specific mentioned</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242C5" w:rsidRPr="00A25F6A" w:rsidRDefault="002242C5" w:rsidP="00512F40">
            <w:pPr>
              <w:jc w:val="center"/>
              <w:rPr>
                <w:rFonts w:eastAsia="MS Mincho" w:cs="Times New Roman"/>
                <w:sz w:val="18"/>
                <w:szCs w:val="18"/>
              </w:rPr>
            </w:pPr>
            <w:r w:rsidRPr="00A25F6A">
              <w:rPr>
                <w:rFonts w:eastAsia="MS Mincho" w:cs="Times New Roman"/>
                <w:sz w:val="18"/>
                <w:szCs w:val="18"/>
              </w:rPr>
              <w:t>3 sets</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242C5" w:rsidRPr="00A25F6A" w:rsidRDefault="00A25F6A" w:rsidP="00841938">
            <w:pPr>
              <w:jc w:val="center"/>
              <w:rPr>
                <w:rFonts w:eastAsia="MS Mincho" w:cs="Times New Roman"/>
                <w:sz w:val="18"/>
                <w:szCs w:val="18"/>
              </w:rPr>
            </w:pPr>
            <w:r w:rsidRPr="00A25F6A">
              <w:rPr>
                <w:rFonts w:eastAsia="MS Mincho" w:cs="Times New Roman"/>
                <w:sz w:val="18"/>
                <w:szCs w:val="18"/>
              </w:rPr>
              <w:t>19/05/2012</w:t>
            </w:r>
          </w:p>
        </w:tc>
      </w:tr>
      <w:tr w:rsidR="002242C5" w:rsidRPr="002242C5" w:rsidTr="008B5E27">
        <w:trPr>
          <w:trHeight w:val="479"/>
        </w:trPr>
        <w:tc>
          <w:tcPr>
            <w:tcW w:w="720" w:type="dxa"/>
            <w:tcBorders>
              <w:top w:val="single" w:sz="3" w:space="0" w:color="000000"/>
              <w:left w:val="single" w:sz="4" w:space="0" w:color="000000"/>
              <w:bottom w:val="single" w:sz="3" w:space="0" w:color="000000"/>
              <w:right w:val="single" w:sz="4" w:space="0" w:color="000000"/>
            </w:tcBorders>
            <w:shd w:val="clear" w:color="000000" w:fill="FFFFFF"/>
          </w:tcPr>
          <w:p w:rsidR="002242C5" w:rsidRPr="002242C5" w:rsidRDefault="002242C5" w:rsidP="00512F40">
            <w:pPr>
              <w:rPr>
                <w:rFonts w:eastAsia="MS Mincho" w:cs="Times New Roman"/>
                <w:sz w:val="18"/>
                <w:szCs w:val="18"/>
              </w:rPr>
            </w:pPr>
            <w:r w:rsidRPr="002242C5">
              <w:rPr>
                <w:rFonts w:eastAsia="MS Mincho" w:cs="Times New Roman"/>
                <w:sz w:val="18"/>
                <w:szCs w:val="18"/>
              </w:rPr>
              <w:t>7</w:t>
            </w: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2242C5" w:rsidRPr="002242C5" w:rsidRDefault="002242C5" w:rsidP="00512F40">
            <w:pPr>
              <w:rPr>
                <w:rFonts w:eastAsia="MS Mincho" w:cs="Times New Roman"/>
                <w:sz w:val="18"/>
                <w:szCs w:val="18"/>
              </w:rPr>
            </w:pPr>
            <w:r w:rsidRPr="002242C5">
              <w:rPr>
                <w:rFonts w:eastAsia="MS Mincho" w:cs="Times New Roman"/>
                <w:sz w:val="18"/>
                <w:szCs w:val="18"/>
              </w:rPr>
              <w:t>Updated Sub-RAP</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2242C5" w:rsidRPr="002242C5" w:rsidRDefault="002242C5" w:rsidP="00512F40">
            <w:pPr>
              <w:jc w:val="center"/>
              <w:rPr>
                <w:rFonts w:eastAsia="MS Mincho" w:cs="Times New Roman"/>
                <w:sz w:val="18"/>
                <w:szCs w:val="18"/>
              </w:rPr>
            </w:pPr>
            <w:r w:rsidRPr="002242C5">
              <w:rPr>
                <w:rFonts w:eastAsia="MS Mincho" w:cs="Times New Roman"/>
                <w:sz w:val="18"/>
                <w:szCs w:val="18"/>
              </w:rPr>
              <w:t>15</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242C5" w:rsidRPr="002242C5" w:rsidRDefault="002242C5" w:rsidP="00512F40">
            <w:pPr>
              <w:jc w:val="center"/>
              <w:rPr>
                <w:rFonts w:eastAsia="MS Mincho" w:cs="Times New Roman"/>
                <w:sz w:val="18"/>
                <w:szCs w:val="18"/>
              </w:rPr>
            </w:pPr>
            <w:r w:rsidRPr="002242C5">
              <w:rPr>
                <w:rFonts w:eastAsia="MS Mincho" w:cs="Times New Roman"/>
                <w:sz w:val="18"/>
                <w:szCs w:val="18"/>
              </w:rPr>
              <w:t>0</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242C5" w:rsidRPr="002242C5" w:rsidRDefault="002242C5" w:rsidP="00841938">
            <w:pPr>
              <w:jc w:val="center"/>
              <w:rPr>
                <w:rFonts w:eastAsia="MS Mincho" w:cs="Times New Roman"/>
                <w:sz w:val="18"/>
                <w:szCs w:val="18"/>
              </w:rPr>
            </w:pPr>
          </w:p>
        </w:tc>
      </w:tr>
      <w:tr w:rsidR="002242C5" w:rsidRPr="002242C5" w:rsidTr="008B5E27">
        <w:trPr>
          <w:trHeight w:val="1"/>
        </w:trPr>
        <w:tc>
          <w:tcPr>
            <w:tcW w:w="7560" w:type="dxa"/>
            <w:gridSpan w:val="6"/>
            <w:tcBorders>
              <w:top w:val="single" w:sz="3" w:space="0" w:color="000000"/>
              <w:left w:val="single" w:sz="4" w:space="0" w:color="000000"/>
              <w:bottom w:val="single" w:sz="3" w:space="0" w:color="000000"/>
              <w:right w:val="single" w:sz="4" w:space="0" w:color="000000"/>
            </w:tcBorders>
            <w:shd w:val="clear" w:color="000000" w:fill="FFFFFF"/>
          </w:tcPr>
          <w:p w:rsidR="002242C5" w:rsidRPr="002242C5" w:rsidRDefault="002242C5" w:rsidP="00512F40">
            <w:pPr>
              <w:jc w:val="center"/>
              <w:rPr>
                <w:rFonts w:eastAsia="MS Mincho" w:cs="Times New Roman"/>
                <w:sz w:val="18"/>
                <w:szCs w:val="18"/>
              </w:rPr>
            </w:pPr>
            <w:r w:rsidRPr="002242C5">
              <w:rPr>
                <w:rFonts w:eastAsia="MS Mincho" w:cs="Times New Roman"/>
                <w:sz w:val="18"/>
                <w:szCs w:val="18"/>
              </w:rPr>
              <w:t>Survey report</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242C5" w:rsidRPr="002242C5" w:rsidRDefault="002242C5" w:rsidP="00512F40">
            <w:pPr>
              <w:rPr>
                <w:rFonts w:eastAsia="MS Mincho" w:cs="Times New Roman"/>
                <w:sz w:val="18"/>
                <w:szCs w:val="18"/>
              </w:rPr>
            </w:pPr>
          </w:p>
        </w:tc>
      </w:tr>
      <w:tr w:rsidR="002242C5" w:rsidRPr="002242C5" w:rsidTr="008B5E27">
        <w:trPr>
          <w:trHeight w:val="1"/>
        </w:trPr>
        <w:tc>
          <w:tcPr>
            <w:tcW w:w="720" w:type="dxa"/>
            <w:vMerge w:val="restart"/>
            <w:tcBorders>
              <w:top w:val="single" w:sz="3" w:space="0" w:color="000000"/>
              <w:left w:val="single" w:sz="4" w:space="0" w:color="000000"/>
              <w:right w:val="single" w:sz="4" w:space="0" w:color="000000"/>
            </w:tcBorders>
            <w:shd w:val="clear" w:color="000000" w:fill="FFFFFF"/>
          </w:tcPr>
          <w:p w:rsidR="002242C5" w:rsidRPr="002242C5" w:rsidRDefault="002242C5" w:rsidP="00512F40">
            <w:pPr>
              <w:rPr>
                <w:rFonts w:eastAsia="MS Mincho" w:cs="Times New Roman"/>
                <w:sz w:val="18"/>
                <w:szCs w:val="18"/>
              </w:rPr>
            </w:pPr>
            <w:r w:rsidRPr="002242C5">
              <w:rPr>
                <w:rFonts w:eastAsia="MS Mincho" w:cs="Times New Roman"/>
                <w:sz w:val="18"/>
                <w:szCs w:val="18"/>
              </w:rPr>
              <w:t>8</w:t>
            </w: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2242C5" w:rsidRPr="002242C5" w:rsidRDefault="002242C5" w:rsidP="00512F40">
            <w:pPr>
              <w:rPr>
                <w:rFonts w:eastAsia="MS Mincho" w:cs="Times New Roman"/>
                <w:sz w:val="18"/>
                <w:szCs w:val="18"/>
              </w:rPr>
            </w:pPr>
            <w:r w:rsidRPr="002242C5">
              <w:rPr>
                <w:rFonts w:eastAsia="MS Mincho" w:cs="Times New Roman"/>
                <w:sz w:val="18"/>
                <w:szCs w:val="18"/>
              </w:rPr>
              <w:t>Topographic Survey:</w:t>
            </w:r>
          </w:p>
          <w:p w:rsidR="002242C5" w:rsidRPr="002242C5" w:rsidRDefault="002242C5" w:rsidP="00512F40">
            <w:pPr>
              <w:rPr>
                <w:rFonts w:eastAsia="MS Mincho" w:cs="Times New Roman"/>
                <w:sz w:val="18"/>
                <w:szCs w:val="18"/>
              </w:rPr>
            </w:pP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2242C5" w:rsidRPr="002242C5" w:rsidRDefault="002242C5" w:rsidP="00512F40">
            <w:pPr>
              <w:jc w:val="center"/>
              <w:rPr>
                <w:rFonts w:eastAsia="MS Mincho" w:cs="Times New Roman"/>
                <w:sz w:val="18"/>
                <w:szCs w:val="18"/>
              </w:rPr>
            </w:pPr>
            <w:r w:rsidRPr="002242C5">
              <w:rPr>
                <w:rFonts w:eastAsia="MS Mincho" w:cs="Times New Roman"/>
                <w:sz w:val="18"/>
                <w:szCs w:val="18"/>
              </w:rPr>
              <w:t>Not specific mentioned</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2242C5" w:rsidRPr="002242C5" w:rsidRDefault="002242C5" w:rsidP="00512F40">
            <w:pPr>
              <w:jc w:val="center"/>
              <w:rPr>
                <w:rFonts w:eastAsia="MS Mincho" w:cs="Times New Roman"/>
                <w:sz w:val="18"/>
                <w:szCs w:val="18"/>
              </w:rPr>
            </w:pP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2242C5" w:rsidRPr="002242C5" w:rsidRDefault="002242C5" w:rsidP="00512F40">
            <w:pPr>
              <w:rPr>
                <w:rFonts w:eastAsia="MS Mincho" w:cs="Times New Roman"/>
                <w:sz w:val="18"/>
                <w:szCs w:val="18"/>
              </w:rPr>
            </w:pPr>
          </w:p>
        </w:tc>
      </w:tr>
      <w:tr w:rsidR="00BA64FC" w:rsidRPr="002242C5" w:rsidTr="008B5E27">
        <w:trPr>
          <w:trHeight w:val="1"/>
        </w:trPr>
        <w:tc>
          <w:tcPr>
            <w:tcW w:w="720" w:type="dxa"/>
            <w:vMerge/>
            <w:tcBorders>
              <w:left w:val="single" w:sz="4" w:space="0" w:color="000000"/>
              <w:right w:val="single" w:sz="4" w:space="0" w:color="000000"/>
            </w:tcBorders>
            <w:shd w:val="clear" w:color="000000" w:fill="FFFFFF"/>
          </w:tcPr>
          <w:p w:rsidR="00BA64FC" w:rsidRPr="002242C5" w:rsidRDefault="00BA64FC"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BA64FC" w:rsidRPr="002242C5" w:rsidRDefault="00BA64FC" w:rsidP="00512F40">
            <w:pPr>
              <w:rPr>
                <w:rFonts w:eastAsia="MS Mincho" w:cs="Times New Roman"/>
                <w:sz w:val="18"/>
                <w:szCs w:val="18"/>
              </w:rPr>
            </w:pPr>
            <w:r w:rsidRPr="002242C5">
              <w:rPr>
                <w:rFonts w:eastAsia="MS Mincho" w:cs="Times New Roman"/>
                <w:sz w:val="18"/>
                <w:szCs w:val="18"/>
              </w:rPr>
              <w:t>Package No. 1</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BA64FC" w:rsidRPr="002242C5" w:rsidRDefault="00BA64FC" w:rsidP="00512F40">
            <w:pPr>
              <w:jc w:val="center"/>
              <w:rPr>
                <w:rFonts w:eastAsia="MS Mincho" w:cs="Times New Roman"/>
                <w:sz w:val="18"/>
                <w:szCs w:val="18"/>
              </w:rPr>
            </w:pPr>
            <w:r w:rsidRPr="002242C5">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BA64FC" w:rsidRPr="002242C5" w:rsidRDefault="00BA64FC" w:rsidP="00512F40">
            <w:pPr>
              <w:jc w:val="center"/>
              <w:rPr>
                <w:rFonts w:eastAsia="MS Mincho" w:cs="Times New Roman"/>
                <w:sz w:val="18"/>
                <w:szCs w:val="18"/>
              </w:rPr>
            </w:pPr>
            <w:r w:rsidRPr="002242C5">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BA64FC" w:rsidRPr="004201B0" w:rsidRDefault="00BA64FC" w:rsidP="00AF220D">
            <w:pPr>
              <w:jc w:val="center"/>
              <w:rPr>
                <w:rFonts w:eastAsiaTheme="minorEastAsia"/>
                <w:sz w:val="18"/>
                <w:szCs w:val="18"/>
              </w:rPr>
            </w:pPr>
            <w:r w:rsidRPr="004201B0">
              <w:rPr>
                <w:rFonts w:eastAsiaTheme="minorEastAsia" w:hint="eastAsia"/>
                <w:sz w:val="18"/>
                <w:szCs w:val="18"/>
              </w:rPr>
              <w:t>16/5/2013</w:t>
            </w:r>
          </w:p>
        </w:tc>
      </w:tr>
      <w:tr w:rsidR="00BA64FC" w:rsidRPr="00841938" w:rsidTr="008B5E27">
        <w:trPr>
          <w:trHeight w:val="1"/>
        </w:trPr>
        <w:tc>
          <w:tcPr>
            <w:tcW w:w="720" w:type="dxa"/>
            <w:vMerge/>
            <w:tcBorders>
              <w:left w:val="single" w:sz="4" w:space="0" w:color="000000"/>
              <w:right w:val="single" w:sz="4" w:space="0" w:color="000000"/>
            </w:tcBorders>
            <w:shd w:val="clear" w:color="000000" w:fill="FFFFFF"/>
          </w:tcPr>
          <w:p w:rsidR="00BA64FC" w:rsidRPr="002242C5" w:rsidRDefault="00BA64FC"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BA64FC" w:rsidRPr="002242C5" w:rsidRDefault="00BA64FC" w:rsidP="00512F40">
            <w:pPr>
              <w:rPr>
                <w:rFonts w:eastAsia="MS Mincho" w:cs="Times New Roman"/>
                <w:sz w:val="18"/>
                <w:szCs w:val="18"/>
              </w:rPr>
            </w:pPr>
            <w:r w:rsidRPr="002242C5">
              <w:rPr>
                <w:rFonts w:eastAsia="MS Mincho" w:cs="Times New Roman"/>
                <w:sz w:val="18"/>
                <w:szCs w:val="18"/>
              </w:rPr>
              <w:t>Package No. 2</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BA64FC" w:rsidRPr="002242C5" w:rsidRDefault="00BA64FC" w:rsidP="00512F40">
            <w:pPr>
              <w:jc w:val="center"/>
              <w:rPr>
                <w:rFonts w:eastAsia="MS Mincho" w:cs="Times New Roman"/>
                <w:sz w:val="18"/>
                <w:szCs w:val="18"/>
              </w:rPr>
            </w:pPr>
            <w:r w:rsidRPr="002242C5">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BA64FC" w:rsidRPr="002242C5" w:rsidRDefault="00BA64FC" w:rsidP="00512F40">
            <w:pPr>
              <w:jc w:val="center"/>
              <w:rPr>
                <w:rFonts w:eastAsia="MS Mincho" w:cs="Times New Roman"/>
                <w:sz w:val="18"/>
                <w:szCs w:val="18"/>
              </w:rPr>
            </w:pPr>
            <w:r w:rsidRPr="002242C5">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BA64FC" w:rsidRPr="004201B0" w:rsidRDefault="00BA64FC" w:rsidP="00AF220D">
            <w:pPr>
              <w:jc w:val="center"/>
              <w:rPr>
                <w:rFonts w:eastAsiaTheme="minorEastAsia"/>
                <w:sz w:val="18"/>
                <w:szCs w:val="18"/>
              </w:rPr>
            </w:pPr>
            <w:r w:rsidRPr="004201B0">
              <w:rPr>
                <w:rFonts w:eastAsiaTheme="minorEastAsia" w:hint="eastAsia"/>
                <w:sz w:val="18"/>
                <w:szCs w:val="18"/>
              </w:rPr>
              <w:t>10/5/2013</w:t>
            </w:r>
          </w:p>
        </w:tc>
      </w:tr>
      <w:tr w:rsidR="00BA64FC" w:rsidRPr="002242C5" w:rsidTr="008B5E27">
        <w:trPr>
          <w:trHeight w:val="1"/>
        </w:trPr>
        <w:tc>
          <w:tcPr>
            <w:tcW w:w="720" w:type="dxa"/>
            <w:vMerge/>
            <w:tcBorders>
              <w:left w:val="single" w:sz="4" w:space="0" w:color="000000"/>
              <w:right w:val="single" w:sz="4" w:space="0" w:color="000000"/>
            </w:tcBorders>
            <w:shd w:val="clear" w:color="000000" w:fill="FFFFFF"/>
          </w:tcPr>
          <w:p w:rsidR="00BA64FC" w:rsidRPr="002242C5" w:rsidRDefault="00BA64FC"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BA64FC" w:rsidRPr="002242C5" w:rsidRDefault="00BA64FC" w:rsidP="00512F40">
            <w:pPr>
              <w:rPr>
                <w:rFonts w:eastAsia="MS Mincho" w:cs="Times New Roman"/>
                <w:sz w:val="18"/>
                <w:szCs w:val="18"/>
              </w:rPr>
            </w:pPr>
            <w:r w:rsidRPr="002242C5">
              <w:rPr>
                <w:rFonts w:eastAsia="MS Mincho" w:cs="Times New Roman"/>
                <w:sz w:val="18"/>
                <w:szCs w:val="18"/>
              </w:rPr>
              <w:t>Package No. 3A</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BA64FC" w:rsidRPr="002242C5" w:rsidRDefault="00BA64FC" w:rsidP="00512F40">
            <w:pPr>
              <w:jc w:val="center"/>
              <w:rPr>
                <w:rFonts w:eastAsia="MS Mincho" w:cs="Times New Roman"/>
                <w:sz w:val="18"/>
                <w:szCs w:val="18"/>
              </w:rPr>
            </w:pPr>
            <w:r w:rsidRPr="002242C5">
              <w:rPr>
                <w:rFonts w:eastAsia="MS Mincho" w:cs="Times New Roman"/>
                <w:sz w:val="18"/>
                <w:szCs w:val="18"/>
              </w:rPr>
              <w:t>15</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BA64FC" w:rsidRPr="002242C5" w:rsidRDefault="00BA64FC" w:rsidP="00512F40">
            <w:pPr>
              <w:jc w:val="center"/>
              <w:rPr>
                <w:rFonts w:eastAsia="MS Mincho" w:cs="Times New Roman"/>
                <w:sz w:val="18"/>
                <w:szCs w:val="18"/>
              </w:rPr>
            </w:pPr>
            <w:r w:rsidRPr="002242C5">
              <w:rPr>
                <w:rFonts w:eastAsia="MS Mincho" w:cs="Times New Roman"/>
                <w:sz w:val="18"/>
                <w:szCs w:val="18"/>
              </w:rPr>
              <w:t>15</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BA64FC" w:rsidRPr="004201B0" w:rsidRDefault="00BA64FC" w:rsidP="00AF220D">
            <w:pPr>
              <w:jc w:val="center"/>
              <w:rPr>
                <w:rFonts w:eastAsiaTheme="minorEastAsia"/>
                <w:sz w:val="18"/>
                <w:szCs w:val="18"/>
              </w:rPr>
            </w:pPr>
            <w:r w:rsidRPr="004201B0">
              <w:rPr>
                <w:rFonts w:eastAsiaTheme="minorEastAsia" w:hint="eastAsia"/>
                <w:sz w:val="18"/>
                <w:szCs w:val="18"/>
              </w:rPr>
              <w:t>9/10/2012</w:t>
            </w:r>
          </w:p>
        </w:tc>
      </w:tr>
      <w:tr w:rsidR="00BA64FC" w:rsidRPr="002242C5" w:rsidTr="008B5E27">
        <w:trPr>
          <w:trHeight w:val="1"/>
        </w:trPr>
        <w:tc>
          <w:tcPr>
            <w:tcW w:w="720" w:type="dxa"/>
            <w:vMerge/>
            <w:tcBorders>
              <w:left w:val="single" w:sz="4" w:space="0" w:color="000000"/>
              <w:right w:val="single" w:sz="4" w:space="0" w:color="000000"/>
            </w:tcBorders>
            <w:shd w:val="clear" w:color="000000" w:fill="FFFFFF"/>
          </w:tcPr>
          <w:p w:rsidR="00BA64FC" w:rsidRPr="002242C5" w:rsidRDefault="00BA64FC"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BA64FC" w:rsidRPr="002242C5" w:rsidRDefault="00BA64FC" w:rsidP="00512F40">
            <w:pPr>
              <w:rPr>
                <w:rFonts w:eastAsia="MS Mincho" w:cs="Times New Roman"/>
                <w:sz w:val="18"/>
                <w:szCs w:val="18"/>
              </w:rPr>
            </w:pPr>
            <w:r w:rsidRPr="002242C5">
              <w:rPr>
                <w:rFonts w:eastAsia="MS Mincho" w:cs="Times New Roman"/>
                <w:sz w:val="18"/>
                <w:szCs w:val="18"/>
              </w:rPr>
              <w:t>Package No. 3B</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BA64FC" w:rsidRPr="002242C5" w:rsidRDefault="00BA64FC" w:rsidP="00512F40">
            <w:pPr>
              <w:jc w:val="center"/>
              <w:rPr>
                <w:rFonts w:eastAsia="MS Mincho" w:cs="Times New Roman"/>
                <w:sz w:val="18"/>
                <w:szCs w:val="18"/>
              </w:rPr>
            </w:pPr>
            <w:r w:rsidRPr="002242C5">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BA64FC" w:rsidRPr="002242C5" w:rsidRDefault="00BA64FC" w:rsidP="00512F40">
            <w:pPr>
              <w:jc w:val="center"/>
              <w:rPr>
                <w:rFonts w:eastAsia="MS Mincho" w:cs="Times New Roman"/>
                <w:sz w:val="18"/>
                <w:szCs w:val="18"/>
              </w:rPr>
            </w:pPr>
            <w:r w:rsidRPr="002242C5">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BA64FC" w:rsidRPr="004201B0" w:rsidRDefault="00BA64FC" w:rsidP="00AF220D">
            <w:pPr>
              <w:jc w:val="center"/>
              <w:rPr>
                <w:rFonts w:eastAsiaTheme="minorEastAsia"/>
                <w:sz w:val="18"/>
                <w:szCs w:val="18"/>
              </w:rPr>
            </w:pPr>
            <w:r w:rsidRPr="004201B0">
              <w:rPr>
                <w:rFonts w:eastAsiaTheme="minorEastAsia" w:hint="eastAsia"/>
                <w:sz w:val="18"/>
                <w:szCs w:val="18"/>
              </w:rPr>
              <w:t>2/4/2013</w:t>
            </w:r>
          </w:p>
        </w:tc>
      </w:tr>
      <w:tr w:rsidR="00BA64FC" w:rsidRPr="002242C5" w:rsidTr="008B5E27">
        <w:trPr>
          <w:trHeight w:val="1"/>
        </w:trPr>
        <w:tc>
          <w:tcPr>
            <w:tcW w:w="720" w:type="dxa"/>
            <w:vMerge/>
            <w:tcBorders>
              <w:left w:val="single" w:sz="4" w:space="0" w:color="000000"/>
              <w:right w:val="single" w:sz="4" w:space="0" w:color="000000"/>
            </w:tcBorders>
            <w:shd w:val="clear" w:color="000000" w:fill="FFFFFF"/>
          </w:tcPr>
          <w:p w:rsidR="00BA64FC" w:rsidRPr="002242C5" w:rsidRDefault="00BA64FC"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BA64FC" w:rsidRPr="002242C5" w:rsidRDefault="00BA64FC" w:rsidP="00512F40">
            <w:pPr>
              <w:rPr>
                <w:rFonts w:eastAsia="MS Mincho" w:cs="Times New Roman"/>
                <w:sz w:val="18"/>
                <w:szCs w:val="18"/>
              </w:rPr>
            </w:pPr>
            <w:r w:rsidRPr="002242C5">
              <w:rPr>
                <w:rFonts w:eastAsia="MS Mincho" w:cs="Times New Roman"/>
                <w:sz w:val="18"/>
                <w:szCs w:val="18"/>
              </w:rPr>
              <w:t>Package No. 4</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BA64FC" w:rsidRPr="002242C5" w:rsidRDefault="00BA64FC" w:rsidP="00512F40">
            <w:pPr>
              <w:jc w:val="center"/>
              <w:rPr>
                <w:rFonts w:eastAsia="MS Mincho" w:cs="Times New Roman"/>
                <w:sz w:val="18"/>
                <w:szCs w:val="18"/>
              </w:rPr>
            </w:pPr>
            <w:r w:rsidRPr="002242C5">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BA64FC" w:rsidRPr="002242C5" w:rsidRDefault="00BA64FC" w:rsidP="00512F40">
            <w:pPr>
              <w:jc w:val="center"/>
              <w:rPr>
                <w:rFonts w:eastAsia="MS Mincho" w:cs="Times New Roman"/>
                <w:sz w:val="18"/>
                <w:szCs w:val="18"/>
              </w:rPr>
            </w:pPr>
            <w:r w:rsidRPr="002242C5">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BA64FC" w:rsidRPr="004201B0" w:rsidRDefault="00BA64FC" w:rsidP="00AF220D">
            <w:pPr>
              <w:jc w:val="center"/>
              <w:rPr>
                <w:rFonts w:eastAsiaTheme="minorEastAsia"/>
                <w:sz w:val="18"/>
                <w:szCs w:val="18"/>
              </w:rPr>
            </w:pPr>
            <w:r w:rsidRPr="004201B0">
              <w:rPr>
                <w:rFonts w:eastAsiaTheme="minorEastAsia" w:hint="eastAsia"/>
                <w:sz w:val="18"/>
                <w:szCs w:val="18"/>
              </w:rPr>
              <w:t>5/6/2013</w:t>
            </w:r>
          </w:p>
        </w:tc>
      </w:tr>
      <w:tr w:rsidR="00BA64FC" w:rsidRPr="002242C5" w:rsidTr="008B5E27">
        <w:trPr>
          <w:trHeight w:val="1"/>
        </w:trPr>
        <w:tc>
          <w:tcPr>
            <w:tcW w:w="720" w:type="dxa"/>
            <w:vMerge/>
            <w:tcBorders>
              <w:left w:val="single" w:sz="4" w:space="0" w:color="000000"/>
              <w:right w:val="single" w:sz="4" w:space="0" w:color="000000"/>
            </w:tcBorders>
            <w:shd w:val="clear" w:color="000000" w:fill="FFFFFF"/>
          </w:tcPr>
          <w:p w:rsidR="00BA64FC" w:rsidRPr="002242C5" w:rsidRDefault="00BA64FC"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BA64FC" w:rsidRPr="002242C5" w:rsidRDefault="00BA64FC" w:rsidP="00512F40">
            <w:pPr>
              <w:rPr>
                <w:rFonts w:eastAsia="MS Mincho" w:cs="Times New Roman"/>
                <w:sz w:val="18"/>
                <w:szCs w:val="18"/>
              </w:rPr>
            </w:pPr>
            <w:r w:rsidRPr="002242C5">
              <w:rPr>
                <w:rFonts w:eastAsia="MS Mincho" w:cs="Times New Roman"/>
                <w:sz w:val="18"/>
                <w:szCs w:val="18"/>
              </w:rPr>
              <w:t>Package No. 5</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BA64FC" w:rsidRPr="002242C5" w:rsidRDefault="00BA64FC" w:rsidP="00512F40">
            <w:pPr>
              <w:jc w:val="center"/>
              <w:rPr>
                <w:rFonts w:eastAsia="MS Mincho" w:cs="Times New Roman"/>
                <w:sz w:val="18"/>
                <w:szCs w:val="18"/>
              </w:rPr>
            </w:pPr>
            <w:r w:rsidRPr="002242C5">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BA64FC" w:rsidRPr="002242C5" w:rsidRDefault="00BA64FC" w:rsidP="00512F40">
            <w:pPr>
              <w:jc w:val="center"/>
              <w:rPr>
                <w:rFonts w:eastAsia="MS Mincho" w:cs="Times New Roman"/>
                <w:sz w:val="18"/>
                <w:szCs w:val="18"/>
              </w:rPr>
            </w:pPr>
            <w:r w:rsidRPr="002242C5">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BA64FC" w:rsidRPr="004201B0" w:rsidRDefault="00BA64FC" w:rsidP="00AF220D">
            <w:pPr>
              <w:jc w:val="center"/>
              <w:rPr>
                <w:rFonts w:eastAsiaTheme="minorEastAsia"/>
                <w:sz w:val="18"/>
                <w:szCs w:val="18"/>
              </w:rPr>
            </w:pPr>
            <w:r w:rsidRPr="004201B0">
              <w:rPr>
                <w:rFonts w:eastAsiaTheme="minorEastAsia" w:hint="eastAsia"/>
                <w:sz w:val="18"/>
                <w:szCs w:val="18"/>
              </w:rPr>
              <w:t>13/5/2013</w:t>
            </w:r>
          </w:p>
        </w:tc>
      </w:tr>
      <w:tr w:rsidR="00BA64FC" w:rsidRPr="002242C5" w:rsidTr="008B5E27">
        <w:trPr>
          <w:trHeight w:val="1"/>
        </w:trPr>
        <w:tc>
          <w:tcPr>
            <w:tcW w:w="720" w:type="dxa"/>
            <w:vMerge/>
            <w:tcBorders>
              <w:left w:val="single" w:sz="4" w:space="0" w:color="000000"/>
              <w:right w:val="single" w:sz="4" w:space="0" w:color="000000"/>
            </w:tcBorders>
            <w:shd w:val="clear" w:color="000000" w:fill="FFFFFF"/>
          </w:tcPr>
          <w:p w:rsidR="00BA64FC" w:rsidRPr="002242C5" w:rsidRDefault="00BA64FC"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BA64FC" w:rsidRPr="002242C5" w:rsidRDefault="00BA64FC" w:rsidP="00512F40">
            <w:pPr>
              <w:rPr>
                <w:rFonts w:eastAsia="MS Mincho" w:cs="Times New Roman"/>
                <w:sz w:val="18"/>
                <w:szCs w:val="18"/>
              </w:rPr>
            </w:pPr>
            <w:r w:rsidRPr="002242C5">
              <w:rPr>
                <w:rFonts w:eastAsia="MS Mincho" w:cs="Times New Roman"/>
                <w:sz w:val="18"/>
                <w:szCs w:val="18"/>
              </w:rPr>
              <w:t>Package No. 6</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BA64FC" w:rsidRPr="002242C5" w:rsidRDefault="00BA64FC" w:rsidP="00512F40">
            <w:pPr>
              <w:jc w:val="center"/>
              <w:rPr>
                <w:rFonts w:eastAsia="MS Mincho" w:cs="Times New Roman"/>
                <w:sz w:val="18"/>
                <w:szCs w:val="18"/>
              </w:rPr>
            </w:pPr>
            <w:r w:rsidRPr="002242C5">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BA64FC" w:rsidRPr="002242C5" w:rsidRDefault="00BA64FC" w:rsidP="00512F40">
            <w:pPr>
              <w:jc w:val="center"/>
              <w:rPr>
                <w:rFonts w:eastAsia="MS Mincho" w:cs="Times New Roman"/>
                <w:sz w:val="18"/>
                <w:szCs w:val="18"/>
              </w:rPr>
            </w:pPr>
            <w:r w:rsidRPr="002242C5">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BA64FC" w:rsidRPr="004201B0" w:rsidRDefault="00BA64FC" w:rsidP="00AF220D">
            <w:pPr>
              <w:jc w:val="center"/>
              <w:rPr>
                <w:rFonts w:eastAsiaTheme="minorEastAsia"/>
                <w:sz w:val="18"/>
                <w:szCs w:val="18"/>
              </w:rPr>
            </w:pPr>
            <w:r w:rsidRPr="004201B0">
              <w:rPr>
                <w:rFonts w:eastAsiaTheme="minorEastAsia" w:hint="eastAsia"/>
                <w:sz w:val="18"/>
                <w:szCs w:val="18"/>
              </w:rPr>
              <w:t>5/2/3013</w:t>
            </w:r>
          </w:p>
        </w:tc>
      </w:tr>
      <w:tr w:rsidR="00BA64FC" w:rsidRPr="002242C5" w:rsidTr="008B5E27">
        <w:trPr>
          <w:trHeight w:val="1"/>
        </w:trPr>
        <w:tc>
          <w:tcPr>
            <w:tcW w:w="720" w:type="dxa"/>
            <w:vMerge/>
            <w:tcBorders>
              <w:left w:val="single" w:sz="4" w:space="0" w:color="000000"/>
              <w:right w:val="single" w:sz="4" w:space="0" w:color="000000"/>
            </w:tcBorders>
            <w:shd w:val="clear" w:color="000000" w:fill="FFFFFF"/>
          </w:tcPr>
          <w:p w:rsidR="00BA64FC" w:rsidRPr="002242C5" w:rsidRDefault="00BA64FC"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BA64FC" w:rsidRPr="002242C5" w:rsidRDefault="00BA64FC" w:rsidP="00512F40">
            <w:pPr>
              <w:rPr>
                <w:rFonts w:eastAsia="MS Mincho" w:cs="Times New Roman"/>
                <w:sz w:val="18"/>
                <w:szCs w:val="18"/>
              </w:rPr>
            </w:pPr>
            <w:r w:rsidRPr="002242C5">
              <w:rPr>
                <w:rFonts w:eastAsia="MS Mincho" w:cs="Times New Roman"/>
                <w:sz w:val="18"/>
                <w:szCs w:val="18"/>
              </w:rPr>
              <w:t>Package No. 7</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BA64FC" w:rsidRPr="002242C5" w:rsidRDefault="00BA64FC" w:rsidP="00512F40">
            <w:pPr>
              <w:jc w:val="center"/>
              <w:rPr>
                <w:rFonts w:eastAsia="MS Mincho" w:cs="Times New Roman"/>
                <w:sz w:val="18"/>
                <w:szCs w:val="18"/>
              </w:rPr>
            </w:pPr>
            <w:r w:rsidRPr="002242C5">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BA64FC" w:rsidRPr="002242C5" w:rsidRDefault="00BA64FC" w:rsidP="00512F40">
            <w:pPr>
              <w:jc w:val="center"/>
              <w:rPr>
                <w:rFonts w:eastAsia="MS Mincho" w:cs="Times New Roman"/>
                <w:sz w:val="18"/>
                <w:szCs w:val="18"/>
              </w:rPr>
            </w:pPr>
            <w:r w:rsidRPr="002242C5">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BA64FC" w:rsidRPr="004201B0" w:rsidRDefault="00BA64FC" w:rsidP="00AF220D">
            <w:pPr>
              <w:jc w:val="center"/>
              <w:rPr>
                <w:rFonts w:eastAsiaTheme="minorEastAsia"/>
                <w:sz w:val="18"/>
                <w:szCs w:val="18"/>
              </w:rPr>
            </w:pPr>
            <w:r w:rsidRPr="004201B0">
              <w:rPr>
                <w:rFonts w:eastAsiaTheme="minorEastAsia" w:hint="eastAsia"/>
                <w:sz w:val="18"/>
                <w:szCs w:val="18"/>
              </w:rPr>
              <w:t>15/3/2013</w:t>
            </w:r>
          </w:p>
        </w:tc>
      </w:tr>
      <w:tr w:rsidR="00BA64FC" w:rsidRPr="002242C5" w:rsidTr="008B5E27">
        <w:trPr>
          <w:trHeight w:val="1"/>
        </w:trPr>
        <w:tc>
          <w:tcPr>
            <w:tcW w:w="720" w:type="dxa"/>
            <w:vMerge/>
            <w:tcBorders>
              <w:left w:val="single" w:sz="4" w:space="0" w:color="000000"/>
              <w:right w:val="single" w:sz="4" w:space="0" w:color="000000"/>
            </w:tcBorders>
            <w:shd w:val="clear" w:color="000000" w:fill="FFFFFF"/>
          </w:tcPr>
          <w:p w:rsidR="00BA64FC" w:rsidRPr="002242C5" w:rsidRDefault="00BA64FC"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BA64FC" w:rsidRPr="002242C5" w:rsidRDefault="00BA64FC" w:rsidP="00512F40">
            <w:pPr>
              <w:rPr>
                <w:rFonts w:eastAsia="MS Mincho" w:cs="Times New Roman"/>
                <w:sz w:val="18"/>
                <w:szCs w:val="18"/>
              </w:rPr>
            </w:pPr>
            <w:r w:rsidRPr="002242C5">
              <w:rPr>
                <w:rFonts w:eastAsia="MS Mincho" w:cs="Times New Roman"/>
                <w:sz w:val="18"/>
                <w:szCs w:val="18"/>
              </w:rPr>
              <w:t>Package No. A1</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BA64FC" w:rsidRPr="002242C5" w:rsidRDefault="00BA64FC" w:rsidP="00512F40">
            <w:pPr>
              <w:jc w:val="center"/>
              <w:rPr>
                <w:rFonts w:eastAsia="MS Mincho" w:cs="Times New Roman"/>
                <w:sz w:val="18"/>
                <w:szCs w:val="18"/>
              </w:rPr>
            </w:pPr>
            <w:r w:rsidRPr="002242C5">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BA64FC" w:rsidRPr="002242C5" w:rsidRDefault="00BA64FC" w:rsidP="00512F40">
            <w:pPr>
              <w:jc w:val="center"/>
              <w:rPr>
                <w:rFonts w:eastAsia="MS Mincho" w:cs="Times New Roman"/>
                <w:sz w:val="18"/>
                <w:szCs w:val="18"/>
              </w:rPr>
            </w:pPr>
            <w:r w:rsidRPr="002242C5">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BA64FC" w:rsidRPr="004201B0" w:rsidRDefault="00BA64FC" w:rsidP="00AF220D">
            <w:pPr>
              <w:jc w:val="center"/>
              <w:rPr>
                <w:rFonts w:eastAsiaTheme="minorEastAsia"/>
                <w:sz w:val="18"/>
                <w:szCs w:val="18"/>
              </w:rPr>
            </w:pPr>
            <w:r w:rsidRPr="004201B0">
              <w:rPr>
                <w:rFonts w:eastAsiaTheme="minorEastAsia" w:hint="eastAsia"/>
                <w:sz w:val="18"/>
                <w:szCs w:val="18"/>
              </w:rPr>
              <w:t>6/5/2013</w:t>
            </w:r>
          </w:p>
        </w:tc>
      </w:tr>
      <w:tr w:rsidR="00BA64FC" w:rsidRPr="002242C5" w:rsidTr="008B5E27">
        <w:trPr>
          <w:trHeight w:val="1"/>
        </w:trPr>
        <w:tc>
          <w:tcPr>
            <w:tcW w:w="720" w:type="dxa"/>
            <w:vMerge/>
            <w:tcBorders>
              <w:left w:val="single" w:sz="4" w:space="0" w:color="000000"/>
              <w:right w:val="single" w:sz="4" w:space="0" w:color="000000"/>
            </w:tcBorders>
            <w:shd w:val="clear" w:color="000000" w:fill="FFFFFF"/>
          </w:tcPr>
          <w:p w:rsidR="00BA64FC" w:rsidRPr="002242C5" w:rsidRDefault="00BA64FC"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BA64FC" w:rsidRPr="002242C5" w:rsidRDefault="00BA64FC" w:rsidP="00512F40">
            <w:pPr>
              <w:rPr>
                <w:rFonts w:eastAsia="MS Mincho" w:cs="Times New Roman"/>
                <w:sz w:val="18"/>
                <w:szCs w:val="18"/>
              </w:rPr>
            </w:pPr>
            <w:r w:rsidRPr="002242C5">
              <w:rPr>
                <w:rFonts w:eastAsia="MS Mincho" w:cs="Times New Roman"/>
                <w:sz w:val="18"/>
                <w:szCs w:val="18"/>
              </w:rPr>
              <w:t>Package No. A2</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BA64FC" w:rsidRPr="002242C5" w:rsidRDefault="00BA64FC" w:rsidP="00512F40">
            <w:pPr>
              <w:jc w:val="center"/>
              <w:rPr>
                <w:rFonts w:eastAsia="MS Mincho" w:cs="Times New Roman"/>
                <w:sz w:val="18"/>
                <w:szCs w:val="18"/>
              </w:rPr>
            </w:pPr>
            <w:r w:rsidRPr="002242C5">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BA64FC" w:rsidRPr="002242C5" w:rsidRDefault="00BA64FC" w:rsidP="00512F40">
            <w:pPr>
              <w:jc w:val="center"/>
              <w:rPr>
                <w:rFonts w:eastAsia="MS Mincho" w:cs="Times New Roman"/>
                <w:sz w:val="18"/>
                <w:szCs w:val="18"/>
              </w:rPr>
            </w:pPr>
            <w:r w:rsidRPr="002242C5">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BA64FC" w:rsidRPr="004201B0" w:rsidRDefault="00BA64FC" w:rsidP="00AF220D">
            <w:pPr>
              <w:jc w:val="center"/>
              <w:rPr>
                <w:rFonts w:eastAsiaTheme="minorEastAsia"/>
                <w:sz w:val="18"/>
                <w:szCs w:val="18"/>
              </w:rPr>
            </w:pPr>
            <w:r w:rsidRPr="004201B0">
              <w:rPr>
                <w:rFonts w:eastAsiaTheme="minorEastAsia" w:hint="eastAsia"/>
                <w:sz w:val="18"/>
                <w:szCs w:val="18"/>
              </w:rPr>
              <w:t>8/3/2013</w:t>
            </w:r>
          </w:p>
        </w:tc>
      </w:tr>
      <w:tr w:rsidR="00BA64FC" w:rsidRPr="002242C5" w:rsidTr="008B5E27">
        <w:trPr>
          <w:trHeight w:val="1"/>
        </w:trPr>
        <w:tc>
          <w:tcPr>
            <w:tcW w:w="720" w:type="dxa"/>
            <w:vMerge/>
            <w:tcBorders>
              <w:left w:val="single" w:sz="4" w:space="0" w:color="000000"/>
              <w:right w:val="single" w:sz="4" w:space="0" w:color="000000"/>
            </w:tcBorders>
            <w:shd w:val="clear" w:color="000000" w:fill="FFFFFF"/>
          </w:tcPr>
          <w:p w:rsidR="00BA64FC" w:rsidRPr="002242C5" w:rsidRDefault="00BA64FC"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BA64FC" w:rsidRPr="002242C5" w:rsidRDefault="00BA64FC" w:rsidP="00512F40">
            <w:pPr>
              <w:rPr>
                <w:rFonts w:eastAsia="MS Mincho" w:cs="Times New Roman"/>
                <w:sz w:val="18"/>
                <w:szCs w:val="18"/>
              </w:rPr>
            </w:pPr>
            <w:r w:rsidRPr="002242C5">
              <w:rPr>
                <w:rFonts w:eastAsia="MS Mincho" w:cs="Times New Roman"/>
                <w:sz w:val="18"/>
                <w:szCs w:val="18"/>
              </w:rPr>
              <w:t>Package No. A3</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BA64FC" w:rsidRPr="002242C5" w:rsidRDefault="00BA64FC" w:rsidP="00512F40">
            <w:pPr>
              <w:jc w:val="center"/>
              <w:rPr>
                <w:rFonts w:eastAsia="MS Mincho" w:cs="Times New Roman"/>
                <w:sz w:val="18"/>
                <w:szCs w:val="18"/>
              </w:rPr>
            </w:pPr>
            <w:r w:rsidRPr="002242C5">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BA64FC" w:rsidRPr="002242C5" w:rsidRDefault="00BA64FC" w:rsidP="00512F40">
            <w:pPr>
              <w:jc w:val="center"/>
              <w:rPr>
                <w:rFonts w:eastAsia="MS Mincho" w:cs="Times New Roman"/>
                <w:sz w:val="18"/>
                <w:szCs w:val="18"/>
              </w:rPr>
            </w:pPr>
            <w:r w:rsidRPr="002242C5">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BA64FC" w:rsidRPr="004201B0" w:rsidRDefault="00BA64FC" w:rsidP="00AF220D">
            <w:pPr>
              <w:jc w:val="center"/>
              <w:rPr>
                <w:rFonts w:eastAsiaTheme="minorEastAsia"/>
                <w:sz w:val="18"/>
                <w:szCs w:val="18"/>
              </w:rPr>
            </w:pPr>
            <w:r w:rsidRPr="004201B0">
              <w:rPr>
                <w:rFonts w:eastAsiaTheme="minorEastAsia" w:hint="eastAsia"/>
                <w:sz w:val="18"/>
                <w:szCs w:val="18"/>
              </w:rPr>
              <w:t>24/4/2013</w:t>
            </w:r>
          </w:p>
        </w:tc>
      </w:tr>
      <w:tr w:rsidR="00BA64FC" w:rsidRPr="002242C5" w:rsidTr="008B5E27">
        <w:trPr>
          <w:trHeight w:val="1"/>
        </w:trPr>
        <w:tc>
          <w:tcPr>
            <w:tcW w:w="720" w:type="dxa"/>
            <w:vMerge/>
            <w:tcBorders>
              <w:left w:val="single" w:sz="4" w:space="0" w:color="000000"/>
              <w:right w:val="single" w:sz="4" w:space="0" w:color="000000"/>
            </w:tcBorders>
            <w:shd w:val="clear" w:color="000000" w:fill="FFFFFF"/>
          </w:tcPr>
          <w:p w:rsidR="00BA64FC" w:rsidRPr="002242C5" w:rsidRDefault="00BA64FC"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BA64FC" w:rsidRPr="002242C5" w:rsidRDefault="00BA64FC" w:rsidP="00512F40">
            <w:pPr>
              <w:rPr>
                <w:rFonts w:eastAsia="MS Mincho" w:cs="Times New Roman"/>
                <w:sz w:val="18"/>
                <w:szCs w:val="18"/>
              </w:rPr>
            </w:pPr>
            <w:r w:rsidRPr="002242C5">
              <w:rPr>
                <w:rFonts w:eastAsia="MS Mincho" w:cs="Times New Roman"/>
                <w:sz w:val="18"/>
                <w:szCs w:val="18"/>
              </w:rPr>
              <w:t>Package No. A4</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BA64FC" w:rsidRPr="002242C5" w:rsidRDefault="00BA64FC" w:rsidP="00512F40">
            <w:pPr>
              <w:jc w:val="center"/>
              <w:rPr>
                <w:rFonts w:eastAsia="MS Mincho" w:cs="Times New Roman"/>
                <w:sz w:val="18"/>
                <w:szCs w:val="18"/>
              </w:rPr>
            </w:pPr>
            <w:r w:rsidRPr="002242C5">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BA64FC" w:rsidRPr="002242C5" w:rsidRDefault="00BA64FC" w:rsidP="00512F40">
            <w:pPr>
              <w:jc w:val="center"/>
              <w:rPr>
                <w:rFonts w:eastAsia="MS Mincho" w:cs="Times New Roman"/>
                <w:sz w:val="18"/>
                <w:szCs w:val="18"/>
              </w:rPr>
            </w:pPr>
            <w:r w:rsidRPr="002242C5">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BA64FC" w:rsidRPr="004201B0" w:rsidRDefault="00BA64FC" w:rsidP="00AF220D">
            <w:pPr>
              <w:jc w:val="center"/>
              <w:rPr>
                <w:rFonts w:eastAsiaTheme="minorEastAsia"/>
                <w:sz w:val="18"/>
                <w:szCs w:val="18"/>
              </w:rPr>
            </w:pPr>
            <w:r w:rsidRPr="004201B0">
              <w:rPr>
                <w:rFonts w:eastAsiaTheme="minorEastAsia" w:hint="eastAsia"/>
                <w:sz w:val="18"/>
                <w:szCs w:val="18"/>
              </w:rPr>
              <w:t>31/5/2013</w:t>
            </w:r>
          </w:p>
        </w:tc>
      </w:tr>
      <w:tr w:rsidR="00BA64FC" w:rsidRPr="002242C5" w:rsidTr="008B5E27">
        <w:trPr>
          <w:trHeight w:val="1"/>
        </w:trPr>
        <w:tc>
          <w:tcPr>
            <w:tcW w:w="720" w:type="dxa"/>
            <w:vMerge/>
            <w:tcBorders>
              <w:left w:val="single" w:sz="4" w:space="0" w:color="000000"/>
              <w:bottom w:val="single" w:sz="3" w:space="0" w:color="000000"/>
              <w:right w:val="single" w:sz="4" w:space="0" w:color="000000"/>
            </w:tcBorders>
            <w:shd w:val="clear" w:color="000000" w:fill="FFFFFF"/>
          </w:tcPr>
          <w:p w:rsidR="00BA64FC" w:rsidRPr="002242C5" w:rsidRDefault="00BA64FC"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BA64FC" w:rsidRPr="002242C5" w:rsidRDefault="00BA64FC" w:rsidP="00512F40">
            <w:pPr>
              <w:rPr>
                <w:rFonts w:eastAsia="MS Mincho" w:cs="Times New Roman"/>
                <w:sz w:val="18"/>
                <w:szCs w:val="18"/>
              </w:rPr>
            </w:pPr>
            <w:r w:rsidRPr="002242C5">
              <w:rPr>
                <w:rFonts w:eastAsia="MS Mincho" w:cs="Times New Roman"/>
                <w:sz w:val="18"/>
                <w:szCs w:val="18"/>
              </w:rPr>
              <w:t>Package No. A5</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BA64FC" w:rsidRPr="002242C5" w:rsidRDefault="00BA64FC" w:rsidP="00512F40">
            <w:pPr>
              <w:jc w:val="center"/>
              <w:rPr>
                <w:rFonts w:eastAsia="MS Mincho" w:cs="Times New Roman"/>
                <w:sz w:val="18"/>
                <w:szCs w:val="18"/>
              </w:rPr>
            </w:pPr>
            <w:r w:rsidRPr="002242C5">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BA64FC" w:rsidRPr="002242C5" w:rsidRDefault="00BA64FC" w:rsidP="00512F40">
            <w:pPr>
              <w:jc w:val="center"/>
              <w:rPr>
                <w:rFonts w:eastAsia="MS Mincho" w:cs="Times New Roman"/>
                <w:sz w:val="18"/>
                <w:szCs w:val="18"/>
              </w:rPr>
            </w:pPr>
            <w:r w:rsidRPr="002242C5">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BA64FC" w:rsidRPr="004201B0" w:rsidRDefault="00BA64FC" w:rsidP="00AF220D">
            <w:pPr>
              <w:jc w:val="center"/>
              <w:rPr>
                <w:rFonts w:eastAsiaTheme="minorEastAsia"/>
                <w:sz w:val="18"/>
                <w:szCs w:val="18"/>
              </w:rPr>
            </w:pPr>
            <w:r w:rsidRPr="004201B0">
              <w:rPr>
                <w:rFonts w:eastAsiaTheme="minorEastAsia" w:hint="eastAsia"/>
                <w:sz w:val="18"/>
                <w:szCs w:val="18"/>
              </w:rPr>
              <w:t>21/5/2013</w:t>
            </w:r>
          </w:p>
        </w:tc>
      </w:tr>
      <w:tr w:rsidR="00BA64FC" w:rsidRPr="002242C5" w:rsidTr="008A60A9">
        <w:trPr>
          <w:trHeight w:val="1"/>
        </w:trPr>
        <w:tc>
          <w:tcPr>
            <w:tcW w:w="720" w:type="dxa"/>
            <w:tcBorders>
              <w:top w:val="single" w:sz="3" w:space="0" w:color="000000"/>
              <w:left w:val="single" w:sz="4" w:space="0" w:color="000000"/>
              <w:bottom w:val="single" w:sz="4" w:space="0" w:color="000000"/>
              <w:right w:val="single" w:sz="4" w:space="0" w:color="000000"/>
            </w:tcBorders>
            <w:shd w:val="clear" w:color="000000" w:fill="FFFFFF"/>
          </w:tcPr>
          <w:p w:rsidR="00BA64FC" w:rsidRPr="002242C5" w:rsidRDefault="00BA64FC" w:rsidP="00512F40">
            <w:pPr>
              <w:rPr>
                <w:rFonts w:eastAsia="MS Mincho" w:cs="Times New Roman"/>
                <w:sz w:val="18"/>
                <w:szCs w:val="18"/>
              </w:rPr>
            </w:pPr>
            <w:r w:rsidRPr="002242C5">
              <w:rPr>
                <w:rFonts w:eastAsia="MS Mincho" w:cs="Times New Roman"/>
                <w:sz w:val="18"/>
                <w:szCs w:val="18"/>
              </w:rPr>
              <w:t>9</w:t>
            </w:r>
          </w:p>
        </w:tc>
        <w:tc>
          <w:tcPr>
            <w:tcW w:w="3780" w:type="dxa"/>
            <w:gridSpan w:val="2"/>
            <w:tcBorders>
              <w:top w:val="single" w:sz="3" w:space="0" w:color="000000"/>
              <w:left w:val="single" w:sz="4" w:space="0" w:color="000000"/>
              <w:bottom w:val="single" w:sz="4" w:space="0" w:color="000000"/>
              <w:right w:val="single" w:sz="4" w:space="0" w:color="000000"/>
            </w:tcBorders>
            <w:shd w:val="clear" w:color="000000" w:fill="FFFFFF"/>
          </w:tcPr>
          <w:p w:rsidR="00BA64FC" w:rsidRPr="002242C5" w:rsidRDefault="00BA64FC" w:rsidP="00512F40">
            <w:pPr>
              <w:rPr>
                <w:rFonts w:eastAsia="MS Mincho" w:cs="Times New Roman"/>
                <w:sz w:val="18"/>
                <w:szCs w:val="18"/>
              </w:rPr>
            </w:pPr>
            <w:r w:rsidRPr="002242C5">
              <w:rPr>
                <w:rFonts w:eastAsia="MS Mincho" w:cs="Times New Roman"/>
                <w:sz w:val="18"/>
                <w:szCs w:val="18"/>
              </w:rPr>
              <w:t>Survey hydrological data</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BA64FC" w:rsidRPr="002242C5" w:rsidRDefault="00BA64FC" w:rsidP="00512F40">
            <w:pPr>
              <w:jc w:val="center"/>
              <w:rPr>
                <w:rFonts w:eastAsia="MS Mincho" w:cs="Times New Roman"/>
                <w:sz w:val="18"/>
                <w:szCs w:val="18"/>
              </w:rPr>
            </w:pPr>
            <w:r w:rsidRPr="002242C5">
              <w:rPr>
                <w:rFonts w:eastAsia="MS Mincho" w:cs="Times New Roman"/>
                <w:sz w:val="18"/>
                <w:szCs w:val="18"/>
              </w:rPr>
              <w:t>Not specific mentioned</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BA64FC" w:rsidRPr="002242C5" w:rsidRDefault="00BA64FC" w:rsidP="00512F40">
            <w:pPr>
              <w:jc w:val="center"/>
              <w:rPr>
                <w:rFonts w:eastAsia="MS Mincho" w:cs="Times New Roman"/>
                <w:sz w:val="18"/>
                <w:szCs w:val="18"/>
              </w:rPr>
            </w:pPr>
            <w:r w:rsidRPr="002242C5">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BA64FC" w:rsidRPr="002242C5" w:rsidRDefault="00BA64FC" w:rsidP="008B5E27">
            <w:pPr>
              <w:jc w:val="center"/>
              <w:rPr>
                <w:rFonts w:eastAsia="MS Mincho" w:cs="Times New Roman"/>
                <w:sz w:val="18"/>
                <w:szCs w:val="18"/>
              </w:rPr>
            </w:pPr>
            <w:r>
              <w:rPr>
                <w:rFonts w:eastAsia="MS Mincho" w:cs="Times New Roman"/>
                <w:sz w:val="18"/>
                <w:szCs w:val="18"/>
              </w:rPr>
              <w:t>22/08/2013</w:t>
            </w:r>
          </w:p>
        </w:tc>
      </w:tr>
      <w:tr w:rsidR="00BA64FC" w:rsidRPr="002242C5" w:rsidTr="008A60A9">
        <w:trPr>
          <w:trHeight w:val="1"/>
        </w:trPr>
        <w:tc>
          <w:tcPr>
            <w:tcW w:w="720" w:type="dxa"/>
            <w:vMerge w:val="restart"/>
            <w:tcBorders>
              <w:top w:val="single" w:sz="4" w:space="0" w:color="000000"/>
              <w:left w:val="single" w:sz="4" w:space="0" w:color="000000"/>
              <w:right w:val="single" w:sz="4" w:space="0" w:color="000000"/>
            </w:tcBorders>
            <w:shd w:val="clear" w:color="000000" w:fill="FFFFFF"/>
          </w:tcPr>
          <w:p w:rsidR="00BA64FC" w:rsidRPr="002242C5" w:rsidRDefault="00BA64FC" w:rsidP="00512F40">
            <w:pPr>
              <w:rPr>
                <w:rFonts w:eastAsia="MS Mincho" w:cs="Times New Roman"/>
                <w:sz w:val="18"/>
                <w:szCs w:val="18"/>
              </w:rPr>
            </w:pPr>
            <w:r w:rsidRPr="002242C5">
              <w:rPr>
                <w:rFonts w:eastAsia="MS Mincho" w:cs="Times New Roman"/>
                <w:sz w:val="18"/>
                <w:szCs w:val="18"/>
              </w:rPr>
              <w:t>10</w:t>
            </w:r>
          </w:p>
        </w:tc>
        <w:tc>
          <w:tcPr>
            <w:tcW w:w="3780" w:type="dxa"/>
            <w:gridSpan w:val="2"/>
            <w:tcBorders>
              <w:top w:val="single" w:sz="4" w:space="0" w:color="000000"/>
              <w:left w:val="single" w:sz="4" w:space="0" w:color="000000"/>
              <w:bottom w:val="single" w:sz="3" w:space="0" w:color="000000"/>
              <w:right w:val="single" w:sz="4" w:space="0" w:color="000000"/>
            </w:tcBorders>
            <w:shd w:val="clear" w:color="000000" w:fill="FFFFFF"/>
          </w:tcPr>
          <w:p w:rsidR="00BA64FC" w:rsidRPr="002242C5" w:rsidRDefault="00BA64FC" w:rsidP="00512F40">
            <w:pPr>
              <w:rPr>
                <w:rFonts w:eastAsia="MS Mincho" w:cs="Times New Roman"/>
                <w:sz w:val="18"/>
                <w:szCs w:val="18"/>
              </w:rPr>
            </w:pPr>
            <w:r w:rsidRPr="002242C5">
              <w:rPr>
                <w:rFonts w:eastAsia="MS Mincho" w:cs="Times New Roman"/>
                <w:sz w:val="18"/>
                <w:szCs w:val="18"/>
              </w:rPr>
              <w:t>Engineering geological survey</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BA64FC" w:rsidRPr="002242C5" w:rsidRDefault="00BA64FC" w:rsidP="00512F40">
            <w:pPr>
              <w:rPr>
                <w:rFonts w:eastAsia="MS Mincho" w:cs="Times New Roman"/>
                <w:sz w:val="18"/>
                <w:szCs w:val="18"/>
              </w:rPr>
            </w:pPr>
            <w:r w:rsidRPr="002242C5">
              <w:rPr>
                <w:rFonts w:eastAsia="MS Mincho" w:cs="Times New Roman"/>
                <w:sz w:val="18"/>
                <w:szCs w:val="18"/>
              </w:rPr>
              <w:t xml:space="preserve"> </w:t>
            </w:r>
            <w:r w:rsidR="008B5E27" w:rsidRPr="002242C5">
              <w:rPr>
                <w:rFonts w:eastAsia="MS Mincho" w:cs="Times New Roman"/>
                <w:sz w:val="18"/>
                <w:szCs w:val="18"/>
              </w:rPr>
              <w:t>Not specific mentioned</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BA64FC" w:rsidRPr="002242C5" w:rsidRDefault="00BA64FC" w:rsidP="00512F40">
            <w:pPr>
              <w:rPr>
                <w:rFonts w:eastAsia="MS Mincho" w:cs="Times New Roman"/>
                <w:sz w:val="18"/>
                <w:szCs w:val="18"/>
              </w:rPr>
            </w:pP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BA64FC" w:rsidRPr="002242C5" w:rsidRDefault="00BA64FC" w:rsidP="00512F40">
            <w:pPr>
              <w:rPr>
                <w:rFonts w:eastAsia="MS Mincho" w:cs="Times New Roman"/>
                <w:sz w:val="18"/>
                <w:szCs w:val="18"/>
              </w:rPr>
            </w:pPr>
          </w:p>
        </w:tc>
      </w:tr>
      <w:tr w:rsidR="008B5E27" w:rsidRPr="002242C5" w:rsidTr="008B5E27">
        <w:trPr>
          <w:trHeight w:val="1"/>
        </w:trPr>
        <w:tc>
          <w:tcPr>
            <w:tcW w:w="720" w:type="dxa"/>
            <w:vMerge/>
            <w:tcBorders>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8B5E27">
            <w:pPr>
              <w:jc w:val="left"/>
              <w:rPr>
                <w:sz w:val="18"/>
                <w:szCs w:val="18"/>
              </w:rPr>
            </w:pPr>
            <w:r w:rsidRPr="004201B0">
              <w:rPr>
                <w:sz w:val="18"/>
                <w:szCs w:val="18"/>
              </w:rPr>
              <w:t>Geotechnical Investigation of PKG1</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8B5E27">
            <w:pPr>
              <w:jc w:val="center"/>
              <w:rPr>
                <w:rFonts w:eastAsia="MS Mincho" w:cs="Times New Roman"/>
                <w:sz w:val="18"/>
                <w:szCs w:val="18"/>
              </w:rPr>
            </w:pPr>
            <w:r w:rsidRPr="002242C5">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8B5E27">
            <w:pPr>
              <w:jc w:val="center"/>
              <w:rPr>
                <w:rFonts w:eastAsia="MS Mincho" w:cs="Times New Roman"/>
                <w:sz w:val="18"/>
                <w:szCs w:val="18"/>
              </w:rPr>
            </w:pPr>
            <w:r w:rsidRPr="002242C5">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AF220D">
            <w:pPr>
              <w:jc w:val="center"/>
              <w:rPr>
                <w:rFonts w:eastAsiaTheme="minorEastAsia"/>
                <w:sz w:val="18"/>
              </w:rPr>
            </w:pPr>
            <w:r w:rsidRPr="004201B0">
              <w:rPr>
                <w:rFonts w:eastAsiaTheme="minorEastAsia" w:hint="eastAsia"/>
                <w:sz w:val="18"/>
              </w:rPr>
              <w:t>10/5/2013</w:t>
            </w:r>
          </w:p>
        </w:tc>
      </w:tr>
      <w:tr w:rsidR="008B5E27" w:rsidRPr="002242C5" w:rsidTr="008B5E27">
        <w:trPr>
          <w:trHeight w:val="1"/>
        </w:trPr>
        <w:tc>
          <w:tcPr>
            <w:tcW w:w="720" w:type="dxa"/>
            <w:vMerge/>
            <w:tcBorders>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8B5E27">
            <w:pPr>
              <w:jc w:val="left"/>
              <w:rPr>
                <w:sz w:val="18"/>
                <w:szCs w:val="18"/>
              </w:rPr>
            </w:pPr>
            <w:r w:rsidRPr="004201B0">
              <w:rPr>
                <w:sz w:val="18"/>
                <w:szCs w:val="18"/>
              </w:rPr>
              <w:t>Geotechnical Investigation of PKG1 (</w:t>
            </w:r>
            <w:proofErr w:type="spellStart"/>
            <w:r w:rsidRPr="004201B0">
              <w:rPr>
                <w:sz w:val="18"/>
                <w:szCs w:val="18"/>
              </w:rPr>
              <w:t>Tuy</w:t>
            </w:r>
            <w:proofErr w:type="spellEnd"/>
            <w:r w:rsidRPr="004201B0">
              <w:rPr>
                <w:sz w:val="18"/>
                <w:szCs w:val="18"/>
              </w:rPr>
              <w:t xml:space="preserve"> Loan IC)</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AF220D">
            <w:pPr>
              <w:jc w:val="center"/>
              <w:rPr>
                <w:rFonts w:eastAsiaTheme="minorEastAsia"/>
                <w:sz w:val="18"/>
              </w:rPr>
            </w:pPr>
            <w:r w:rsidRPr="004201B0">
              <w:rPr>
                <w:rFonts w:eastAsiaTheme="minorEastAsia" w:hint="eastAsia"/>
                <w:sz w:val="18"/>
              </w:rPr>
              <w:t>27/6/2013</w:t>
            </w:r>
          </w:p>
        </w:tc>
      </w:tr>
      <w:tr w:rsidR="008B5E27" w:rsidRPr="002242C5" w:rsidTr="008B5E27">
        <w:trPr>
          <w:trHeight w:val="1"/>
        </w:trPr>
        <w:tc>
          <w:tcPr>
            <w:tcW w:w="720" w:type="dxa"/>
            <w:vMerge/>
            <w:tcBorders>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8B5E27">
            <w:pPr>
              <w:jc w:val="left"/>
              <w:rPr>
                <w:sz w:val="18"/>
                <w:szCs w:val="18"/>
              </w:rPr>
            </w:pPr>
            <w:r w:rsidRPr="004201B0">
              <w:rPr>
                <w:sz w:val="18"/>
                <w:szCs w:val="18"/>
              </w:rPr>
              <w:t>Geotechnical Investigation of PKG1 (Realignment section)</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AF220D">
            <w:pPr>
              <w:jc w:val="center"/>
              <w:rPr>
                <w:rFonts w:eastAsiaTheme="minorEastAsia"/>
                <w:sz w:val="18"/>
              </w:rPr>
            </w:pPr>
            <w:r w:rsidRPr="004201B0">
              <w:rPr>
                <w:rFonts w:eastAsiaTheme="minorEastAsia" w:hint="eastAsia"/>
                <w:sz w:val="18"/>
              </w:rPr>
              <w:t>8/8/2013</w:t>
            </w:r>
          </w:p>
        </w:tc>
      </w:tr>
      <w:tr w:rsidR="008B5E27" w:rsidRPr="002242C5" w:rsidTr="008B5E27">
        <w:trPr>
          <w:trHeight w:val="1"/>
        </w:trPr>
        <w:tc>
          <w:tcPr>
            <w:tcW w:w="720" w:type="dxa"/>
            <w:vMerge/>
            <w:tcBorders>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8B5E27">
            <w:pPr>
              <w:jc w:val="left"/>
              <w:rPr>
                <w:sz w:val="18"/>
                <w:szCs w:val="18"/>
              </w:rPr>
            </w:pPr>
            <w:r w:rsidRPr="004201B0">
              <w:rPr>
                <w:sz w:val="18"/>
                <w:szCs w:val="18"/>
              </w:rPr>
              <w:t>Geotechnical Investigation of PKG1 (LRB02)</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AF220D">
            <w:pPr>
              <w:jc w:val="center"/>
              <w:rPr>
                <w:sz w:val="18"/>
              </w:rPr>
            </w:pPr>
            <w:r w:rsidRPr="004201B0">
              <w:rPr>
                <w:sz w:val="18"/>
              </w:rPr>
              <w:t>04/06/2013</w:t>
            </w:r>
          </w:p>
        </w:tc>
      </w:tr>
      <w:tr w:rsidR="008B5E27" w:rsidRPr="002242C5" w:rsidTr="008B5E27">
        <w:trPr>
          <w:trHeight w:val="1"/>
        </w:trPr>
        <w:tc>
          <w:tcPr>
            <w:tcW w:w="720" w:type="dxa"/>
            <w:vMerge/>
            <w:tcBorders>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8B5E27">
            <w:pPr>
              <w:jc w:val="left"/>
              <w:rPr>
                <w:sz w:val="18"/>
                <w:szCs w:val="18"/>
              </w:rPr>
            </w:pPr>
            <w:r w:rsidRPr="004201B0">
              <w:rPr>
                <w:sz w:val="18"/>
                <w:szCs w:val="18"/>
              </w:rPr>
              <w:t>Geotechnical Investigation of PKG2 (Embankment)</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AF220D">
            <w:pPr>
              <w:jc w:val="center"/>
              <w:rPr>
                <w:rFonts w:eastAsiaTheme="minorEastAsia"/>
                <w:sz w:val="18"/>
              </w:rPr>
            </w:pPr>
            <w:r w:rsidRPr="004201B0">
              <w:rPr>
                <w:rFonts w:eastAsiaTheme="minorEastAsia" w:hint="eastAsia"/>
                <w:sz w:val="18"/>
              </w:rPr>
              <w:t>29/1/2013</w:t>
            </w:r>
          </w:p>
        </w:tc>
      </w:tr>
      <w:tr w:rsidR="008B5E27" w:rsidRPr="002242C5" w:rsidTr="008B5E27">
        <w:trPr>
          <w:trHeight w:val="1"/>
        </w:trPr>
        <w:tc>
          <w:tcPr>
            <w:tcW w:w="720" w:type="dxa"/>
            <w:vMerge/>
            <w:tcBorders>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8B5E27">
            <w:pPr>
              <w:jc w:val="left"/>
              <w:rPr>
                <w:sz w:val="18"/>
                <w:szCs w:val="18"/>
              </w:rPr>
            </w:pPr>
            <w:r w:rsidRPr="004201B0">
              <w:rPr>
                <w:sz w:val="18"/>
                <w:szCs w:val="18"/>
              </w:rPr>
              <w:t>Geotechnical Investigation of PKG2 (Bridge)</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AF220D">
            <w:pPr>
              <w:jc w:val="center"/>
              <w:rPr>
                <w:rFonts w:eastAsiaTheme="minorEastAsia"/>
                <w:sz w:val="18"/>
              </w:rPr>
            </w:pPr>
            <w:r w:rsidRPr="004201B0">
              <w:rPr>
                <w:rFonts w:eastAsiaTheme="minorEastAsia" w:hint="eastAsia"/>
                <w:sz w:val="18"/>
              </w:rPr>
              <w:t>1/7/2013</w:t>
            </w:r>
          </w:p>
        </w:tc>
      </w:tr>
      <w:tr w:rsidR="008B5E27" w:rsidRPr="002242C5" w:rsidTr="008B5E27">
        <w:trPr>
          <w:trHeight w:val="1"/>
        </w:trPr>
        <w:tc>
          <w:tcPr>
            <w:tcW w:w="720" w:type="dxa"/>
            <w:vMerge/>
            <w:tcBorders>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8B5E27">
            <w:pPr>
              <w:jc w:val="left"/>
              <w:rPr>
                <w:sz w:val="18"/>
                <w:szCs w:val="18"/>
              </w:rPr>
            </w:pPr>
            <w:r w:rsidRPr="004201B0">
              <w:rPr>
                <w:sz w:val="18"/>
                <w:szCs w:val="18"/>
              </w:rPr>
              <w:t>Geotechnical Investigation of PKG2 (My Son IC)</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AF220D">
            <w:pPr>
              <w:jc w:val="center"/>
              <w:rPr>
                <w:rFonts w:eastAsiaTheme="minorEastAsia"/>
                <w:sz w:val="18"/>
              </w:rPr>
            </w:pPr>
            <w:r w:rsidRPr="004201B0">
              <w:rPr>
                <w:rFonts w:eastAsiaTheme="minorEastAsia" w:hint="eastAsia"/>
                <w:sz w:val="18"/>
              </w:rPr>
              <w:t>11/5/2013</w:t>
            </w:r>
          </w:p>
        </w:tc>
      </w:tr>
      <w:tr w:rsidR="008B5E27" w:rsidRPr="002242C5" w:rsidTr="008B5E27">
        <w:trPr>
          <w:trHeight w:val="1"/>
        </w:trPr>
        <w:tc>
          <w:tcPr>
            <w:tcW w:w="720" w:type="dxa"/>
            <w:vMerge/>
            <w:tcBorders>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8B5E27">
            <w:pPr>
              <w:jc w:val="left"/>
              <w:rPr>
                <w:sz w:val="18"/>
                <w:szCs w:val="18"/>
              </w:rPr>
            </w:pPr>
            <w:r w:rsidRPr="004201B0">
              <w:rPr>
                <w:sz w:val="18"/>
                <w:szCs w:val="18"/>
              </w:rPr>
              <w:t>Geotechnical Investigation of PKG2 (Geologic Profile)</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AF220D">
            <w:pPr>
              <w:jc w:val="center"/>
              <w:rPr>
                <w:rFonts w:eastAsiaTheme="minorEastAsia"/>
                <w:sz w:val="18"/>
              </w:rPr>
            </w:pPr>
            <w:r w:rsidRPr="004201B0">
              <w:rPr>
                <w:rFonts w:eastAsiaTheme="minorEastAsia" w:hint="eastAsia"/>
                <w:sz w:val="18"/>
              </w:rPr>
              <w:t>5/7/2013</w:t>
            </w:r>
          </w:p>
        </w:tc>
      </w:tr>
      <w:tr w:rsidR="008B5E27" w:rsidRPr="002242C5" w:rsidTr="008B5E27">
        <w:trPr>
          <w:trHeight w:val="1"/>
        </w:trPr>
        <w:tc>
          <w:tcPr>
            <w:tcW w:w="720" w:type="dxa"/>
            <w:vMerge/>
            <w:tcBorders>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8B5E27">
            <w:pPr>
              <w:jc w:val="left"/>
              <w:rPr>
                <w:sz w:val="18"/>
                <w:szCs w:val="18"/>
              </w:rPr>
            </w:pPr>
            <w:r w:rsidRPr="004201B0">
              <w:rPr>
                <w:sz w:val="18"/>
                <w:szCs w:val="18"/>
              </w:rPr>
              <w:t>Geotechnical Investigation of PKG3A (</w:t>
            </w:r>
            <w:proofErr w:type="spellStart"/>
            <w:r w:rsidRPr="004201B0">
              <w:rPr>
                <w:sz w:val="18"/>
                <w:szCs w:val="18"/>
              </w:rPr>
              <w:t>Ky</w:t>
            </w:r>
            <w:proofErr w:type="spellEnd"/>
            <w:r w:rsidRPr="004201B0">
              <w:rPr>
                <w:sz w:val="18"/>
                <w:szCs w:val="18"/>
              </w:rPr>
              <w:t xml:space="preserve"> Lam Bridge)</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AF220D">
            <w:pPr>
              <w:jc w:val="center"/>
              <w:rPr>
                <w:rFonts w:eastAsiaTheme="minorEastAsia"/>
                <w:sz w:val="18"/>
              </w:rPr>
            </w:pPr>
            <w:r w:rsidRPr="004201B0">
              <w:rPr>
                <w:rFonts w:eastAsiaTheme="minorEastAsia" w:hint="eastAsia"/>
                <w:sz w:val="18"/>
              </w:rPr>
              <w:t>17/10/2012</w:t>
            </w:r>
          </w:p>
        </w:tc>
      </w:tr>
      <w:tr w:rsidR="008B5E27" w:rsidRPr="002242C5" w:rsidTr="008B5E27">
        <w:trPr>
          <w:trHeight w:val="1"/>
        </w:trPr>
        <w:tc>
          <w:tcPr>
            <w:tcW w:w="720" w:type="dxa"/>
            <w:vMerge/>
            <w:tcBorders>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8B5E27">
            <w:pPr>
              <w:jc w:val="left"/>
              <w:rPr>
                <w:sz w:val="18"/>
                <w:szCs w:val="18"/>
              </w:rPr>
            </w:pPr>
            <w:r w:rsidRPr="004201B0">
              <w:rPr>
                <w:sz w:val="18"/>
                <w:szCs w:val="18"/>
              </w:rPr>
              <w:t>Geotechnical Investigation of PKG3B</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AF220D">
            <w:pPr>
              <w:jc w:val="center"/>
              <w:rPr>
                <w:rFonts w:eastAsiaTheme="minorEastAsia"/>
                <w:sz w:val="18"/>
              </w:rPr>
            </w:pPr>
            <w:r w:rsidRPr="004201B0">
              <w:rPr>
                <w:rFonts w:eastAsiaTheme="minorEastAsia" w:hint="eastAsia"/>
                <w:sz w:val="18"/>
              </w:rPr>
              <w:t>22/6/2013</w:t>
            </w:r>
          </w:p>
        </w:tc>
      </w:tr>
      <w:tr w:rsidR="008B5E27" w:rsidRPr="002242C5" w:rsidTr="008A60A9">
        <w:trPr>
          <w:trHeight w:val="1"/>
        </w:trPr>
        <w:tc>
          <w:tcPr>
            <w:tcW w:w="720" w:type="dxa"/>
            <w:vMerge/>
            <w:tcBorders>
              <w:left w:val="single" w:sz="4" w:space="0" w:color="000000"/>
              <w:bottom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4" w:space="0" w:color="000000"/>
              <w:right w:val="single" w:sz="4" w:space="0" w:color="000000"/>
            </w:tcBorders>
            <w:shd w:val="clear" w:color="000000" w:fill="FFFFFF"/>
            <w:vAlign w:val="center"/>
          </w:tcPr>
          <w:p w:rsidR="008B5E27" w:rsidRPr="004201B0" w:rsidRDefault="008B5E27" w:rsidP="008B5E27">
            <w:pPr>
              <w:jc w:val="left"/>
              <w:rPr>
                <w:sz w:val="18"/>
                <w:szCs w:val="18"/>
              </w:rPr>
            </w:pPr>
            <w:r w:rsidRPr="004201B0">
              <w:rPr>
                <w:sz w:val="18"/>
                <w:szCs w:val="18"/>
              </w:rPr>
              <w:t>Geotechnical Investigation of PKG</w:t>
            </w:r>
            <w:r w:rsidRPr="004201B0">
              <w:rPr>
                <w:rFonts w:hint="eastAsia"/>
                <w:sz w:val="18"/>
                <w:szCs w:val="18"/>
              </w:rPr>
              <w:t>3B (</w:t>
            </w:r>
            <w:proofErr w:type="spellStart"/>
            <w:r w:rsidRPr="004201B0">
              <w:rPr>
                <w:sz w:val="18"/>
                <w:szCs w:val="18"/>
              </w:rPr>
              <w:t>Chiem</w:t>
            </w:r>
            <w:proofErr w:type="spellEnd"/>
            <w:r w:rsidRPr="004201B0">
              <w:rPr>
                <w:sz w:val="18"/>
                <w:szCs w:val="18"/>
              </w:rPr>
              <w:t xml:space="preserve"> Son Bridge</w:t>
            </w:r>
            <w:r w:rsidRPr="004201B0">
              <w:rPr>
                <w:rFonts w:hint="eastAsia"/>
                <w:sz w:val="18"/>
                <w:szCs w:val="18"/>
              </w:rPr>
              <w:t>)</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AF220D">
            <w:pPr>
              <w:jc w:val="center"/>
              <w:rPr>
                <w:rFonts w:eastAsiaTheme="minorEastAsia"/>
                <w:sz w:val="18"/>
              </w:rPr>
            </w:pPr>
            <w:r w:rsidRPr="004201B0">
              <w:rPr>
                <w:rFonts w:eastAsiaTheme="minorEastAsia" w:hint="eastAsia"/>
                <w:sz w:val="18"/>
              </w:rPr>
              <w:t>4/4/2013</w:t>
            </w:r>
          </w:p>
        </w:tc>
      </w:tr>
      <w:tr w:rsidR="008B5E27" w:rsidRPr="002242C5" w:rsidTr="008A60A9">
        <w:trPr>
          <w:trHeight w:val="1"/>
        </w:trPr>
        <w:tc>
          <w:tcPr>
            <w:tcW w:w="720" w:type="dxa"/>
            <w:vMerge/>
            <w:tcBorders>
              <w:top w:val="single" w:sz="4" w:space="0" w:color="000000"/>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4"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8B5E27">
            <w:pPr>
              <w:jc w:val="left"/>
              <w:rPr>
                <w:sz w:val="18"/>
                <w:szCs w:val="18"/>
              </w:rPr>
            </w:pPr>
            <w:r w:rsidRPr="004201B0">
              <w:rPr>
                <w:sz w:val="18"/>
                <w:szCs w:val="18"/>
              </w:rPr>
              <w:t>Geotechnical Investigation of PKG4-1</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7B69F3">
            <w:pPr>
              <w:jc w:val="center"/>
              <w:rPr>
                <w:rFonts w:eastAsiaTheme="minorEastAsia"/>
                <w:sz w:val="18"/>
              </w:rPr>
            </w:pPr>
            <w:r w:rsidRPr="004201B0">
              <w:rPr>
                <w:rFonts w:eastAsiaTheme="minorEastAsia" w:hint="eastAsia"/>
                <w:sz w:val="18"/>
              </w:rPr>
              <w:t>7/8/2013</w:t>
            </w:r>
          </w:p>
        </w:tc>
      </w:tr>
      <w:tr w:rsidR="008B5E27" w:rsidRPr="002242C5" w:rsidTr="008B5E27">
        <w:trPr>
          <w:trHeight w:val="1"/>
        </w:trPr>
        <w:tc>
          <w:tcPr>
            <w:tcW w:w="720" w:type="dxa"/>
            <w:vMerge/>
            <w:tcBorders>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8B5E27">
            <w:pPr>
              <w:jc w:val="left"/>
              <w:rPr>
                <w:sz w:val="18"/>
                <w:szCs w:val="18"/>
              </w:rPr>
            </w:pPr>
            <w:r w:rsidRPr="004201B0">
              <w:rPr>
                <w:sz w:val="18"/>
                <w:szCs w:val="18"/>
              </w:rPr>
              <w:t>Geotechnical Investigation of PKG4-2</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7B69F3">
            <w:pPr>
              <w:jc w:val="center"/>
              <w:rPr>
                <w:rFonts w:eastAsiaTheme="minorEastAsia"/>
                <w:sz w:val="18"/>
              </w:rPr>
            </w:pPr>
            <w:r w:rsidRPr="004201B0">
              <w:rPr>
                <w:rFonts w:eastAsiaTheme="minorEastAsia" w:hint="eastAsia"/>
                <w:sz w:val="18"/>
              </w:rPr>
              <w:t>7/8/2013</w:t>
            </w:r>
          </w:p>
        </w:tc>
      </w:tr>
      <w:tr w:rsidR="008B5E27" w:rsidRPr="002242C5" w:rsidTr="008B5E27">
        <w:trPr>
          <w:trHeight w:val="1"/>
        </w:trPr>
        <w:tc>
          <w:tcPr>
            <w:tcW w:w="720" w:type="dxa"/>
            <w:vMerge/>
            <w:tcBorders>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8B5E27">
            <w:pPr>
              <w:jc w:val="left"/>
              <w:rPr>
                <w:sz w:val="18"/>
                <w:szCs w:val="18"/>
              </w:rPr>
            </w:pPr>
            <w:r w:rsidRPr="004201B0">
              <w:rPr>
                <w:sz w:val="18"/>
                <w:szCs w:val="18"/>
              </w:rPr>
              <w:t>Geotechnical Investigation of PKG 4- Tunnel Section</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7B69F3">
            <w:pPr>
              <w:jc w:val="center"/>
              <w:rPr>
                <w:rFonts w:eastAsiaTheme="minorEastAsia"/>
                <w:sz w:val="18"/>
              </w:rPr>
            </w:pPr>
            <w:r w:rsidRPr="004201B0">
              <w:rPr>
                <w:rFonts w:eastAsiaTheme="minorEastAsia" w:hint="eastAsia"/>
                <w:sz w:val="18"/>
              </w:rPr>
              <w:t>15/4/2013</w:t>
            </w:r>
          </w:p>
        </w:tc>
      </w:tr>
      <w:tr w:rsidR="008B5E27" w:rsidRPr="002242C5" w:rsidTr="008B5E27">
        <w:trPr>
          <w:trHeight w:val="1"/>
        </w:trPr>
        <w:tc>
          <w:tcPr>
            <w:tcW w:w="720" w:type="dxa"/>
            <w:vMerge/>
            <w:tcBorders>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8B5E27">
            <w:pPr>
              <w:jc w:val="left"/>
              <w:rPr>
                <w:sz w:val="18"/>
                <w:szCs w:val="18"/>
              </w:rPr>
            </w:pPr>
            <w:r w:rsidRPr="004201B0">
              <w:rPr>
                <w:sz w:val="18"/>
                <w:szCs w:val="18"/>
              </w:rPr>
              <w:t>Geotechnical Investigation of PKG5</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7B69F3">
            <w:pPr>
              <w:jc w:val="center"/>
              <w:rPr>
                <w:rFonts w:eastAsiaTheme="minorEastAsia"/>
                <w:sz w:val="18"/>
              </w:rPr>
            </w:pPr>
            <w:r w:rsidRPr="004201B0">
              <w:rPr>
                <w:rFonts w:eastAsiaTheme="minorEastAsia" w:hint="eastAsia"/>
                <w:sz w:val="18"/>
              </w:rPr>
              <w:t>11/4/2013</w:t>
            </w:r>
          </w:p>
        </w:tc>
      </w:tr>
      <w:tr w:rsidR="008B5E27" w:rsidRPr="002242C5" w:rsidTr="008B5E27">
        <w:trPr>
          <w:trHeight w:val="1"/>
        </w:trPr>
        <w:tc>
          <w:tcPr>
            <w:tcW w:w="720" w:type="dxa"/>
            <w:vMerge/>
            <w:tcBorders>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8B5E27">
            <w:pPr>
              <w:jc w:val="left"/>
              <w:rPr>
                <w:sz w:val="18"/>
                <w:szCs w:val="18"/>
              </w:rPr>
            </w:pPr>
            <w:r w:rsidRPr="004201B0">
              <w:rPr>
                <w:sz w:val="18"/>
                <w:szCs w:val="18"/>
              </w:rPr>
              <w:t>Geotechnical Investigation of PKG5 (Ha Lam IC)</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7B69F3">
            <w:pPr>
              <w:jc w:val="center"/>
              <w:rPr>
                <w:rFonts w:eastAsiaTheme="minorEastAsia"/>
                <w:sz w:val="18"/>
              </w:rPr>
            </w:pPr>
            <w:r w:rsidRPr="004201B0">
              <w:rPr>
                <w:rFonts w:eastAsiaTheme="minorEastAsia" w:hint="eastAsia"/>
                <w:sz w:val="18"/>
              </w:rPr>
              <w:t>25/5/2013</w:t>
            </w:r>
          </w:p>
        </w:tc>
      </w:tr>
      <w:tr w:rsidR="008B5E27" w:rsidRPr="002242C5" w:rsidTr="008B5E27">
        <w:trPr>
          <w:trHeight w:val="1"/>
        </w:trPr>
        <w:tc>
          <w:tcPr>
            <w:tcW w:w="720" w:type="dxa"/>
            <w:vMerge/>
            <w:tcBorders>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8B5E27">
            <w:pPr>
              <w:jc w:val="left"/>
              <w:rPr>
                <w:sz w:val="18"/>
                <w:szCs w:val="18"/>
              </w:rPr>
            </w:pPr>
            <w:r w:rsidRPr="004201B0">
              <w:rPr>
                <w:sz w:val="18"/>
                <w:szCs w:val="18"/>
              </w:rPr>
              <w:t>Geotechnical Investigation of PKG6</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7B69F3">
            <w:pPr>
              <w:jc w:val="center"/>
              <w:rPr>
                <w:rFonts w:eastAsiaTheme="minorEastAsia"/>
                <w:sz w:val="18"/>
              </w:rPr>
            </w:pPr>
            <w:r w:rsidRPr="004201B0">
              <w:rPr>
                <w:rFonts w:eastAsiaTheme="minorEastAsia" w:hint="eastAsia"/>
                <w:sz w:val="18"/>
              </w:rPr>
              <w:t>5/2/2013</w:t>
            </w:r>
          </w:p>
        </w:tc>
      </w:tr>
      <w:tr w:rsidR="008B5E27" w:rsidRPr="002242C5" w:rsidTr="008B5E27">
        <w:trPr>
          <w:trHeight w:val="1"/>
        </w:trPr>
        <w:tc>
          <w:tcPr>
            <w:tcW w:w="720" w:type="dxa"/>
            <w:vMerge/>
            <w:tcBorders>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8B5E27">
            <w:pPr>
              <w:jc w:val="left"/>
              <w:rPr>
                <w:sz w:val="18"/>
                <w:szCs w:val="18"/>
              </w:rPr>
            </w:pPr>
            <w:r w:rsidRPr="004201B0">
              <w:rPr>
                <w:sz w:val="18"/>
                <w:szCs w:val="18"/>
              </w:rPr>
              <w:t>Geotechnical Investigation of PKG6 (ORB-13)</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7B69F3">
            <w:pPr>
              <w:jc w:val="center"/>
              <w:rPr>
                <w:rFonts w:eastAsiaTheme="minorEastAsia"/>
                <w:sz w:val="18"/>
              </w:rPr>
            </w:pPr>
            <w:r w:rsidRPr="004201B0">
              <w:rPr>
                <w:rFonts w:eastAsiaTheme="minorEastAsia" w:hint="eastAsia"/>
                <w:sz w:val="18"/>
              </w:rPr>
              <w:t>24/6/2013</w:t>
            </w:r>
          </w:p>
        </w:tc>
      </w:tr>
      <w:tr w:rsidR="008B5E27" w:rsidRPr="002242C5" w:rsidTr="008B5E27">
        <w:trPr>
          <w:trHeight w:val="1"/>
        </w:trPr>
        <w:tc>
          <w:tcPr>
            <w:tcW w:w="720" w:type="dxa"/>
            <w:vMerge/>
            <w:tcBorders>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8B5E27">
            <w:pPr>
              <w:jc w:val="left"/>
              <w:rPr>
                <w:sz w:val="18"/>
                <w:szCs w:val="18"/>
              </w:rPr>
            </w:pPr>
            <w:r w:rsidRPr="004201B0">
              <w:rPr>
                <w:sz w:val="18"/>
                <w:szCs w:val="18"/>
              </w:rPr>
              <w:t>Geotechnical Investigation of PKG7</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7B69F3">
            <w:pPr>
              <w:jc w:val="center"/>
              <w:rPr>
                <w:rFonts w:eastAsiaTheme="minorEastAsia"/>
                <w:sz w:val="18"/>
              </w:rPr>
            </w:pPr>
            <w:r w:rsidRPr="004201B0">
              <w:rPr>
                <w:rFonts w:eastAsiaTheme="minorEastAsia" w:hint="eastAsia"/>
                <w:sz w:val="18"/>
              </w:rPr>
              <w:t>22/3/2013</w:t>
            </w:r>
          </w:p>
        </w:tc>
      </w:tr>
      <w:tr w:rsidR="008B5E27" w:rsidRPr="002242C5" w:rsidTr="008B5E27">
        <w:trPr>
          <w:trHeight w:val="1"/>
        </w:trPr>
        <w:tc>
          <w:tcPr>
            <w:tcW w:w="720" w:type="dxa"/>
            <w:vMerge/>
            <w:tcBorders>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8B5E27">
            <w:pPr>
              <w:jc w:val="left"/>
              <w:rPr>
                <w:sz w:val="18"/>
                <w:szCs w:val="18"/>
              </w:rPr>
            </w:pPr>
            <w:r w:rsidRPr="004201B0">
              <w:rPr>
                <w:sz w:val="18"/>
                <w:szCs w:val="18"/>
              </w:rPr>
              <w:t xml:space="preserve">Geotechnical Investigation of PKG7 (Tam </w:t>
            </w:r>
            <w:proofErr w:type="spellStart"/>
            <w:r w:rsidRPr="004201B0">
              <w:rPr>
                <w:sz w:val="18"/>
                <w:szCs w:val="18"/>
              </w:rPr>
              <w:t>Ky</w:t>
            </w:r>
            <w:proofErr w:type="spellEnd"/>
            <w:r w:rsidRPr="004201B0">
              <w:rPr>
                <w:sz w:val="18"/>
                <w:szCs w:val="18"/>
              </w:rPr>
              <w:t xml:space="preserve"> IC)</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7B69F3">
            <w:pPr>
              <w:jc w:val="center"/>
              <w:rPr>
                <w:rFonts w:eastAsiaTheme="minorEastAsia"/>
                <w:sz w:val="18"/>
              </w:rPr>
            </w:pPr>
            <w:r w:rsidRPr="004201B0">
              <w:rPr>
                <w:rFonts w:eastAsiaTheme="minorEastAsia" w:hint="eastAsia"/>
                <w:sz w:val="18"/>
              </w:rPr>
              <w:t>25/5/2013</w:t>
            </w:r>
          </w:p>
        </w:tc>
      </w:tr>
      <w:tr w:rsidR="008B5E27" w:rsidRPr="002242C5" w:rsidTr="008B5E27">
        <w:trPr>
          <w:trHeight w:val="1"/>
        </w:trPr>
        <w:tc>
          <w:tcPr>
            <w:tcW w:w="720" w:type="dxa"/>
            <w:vMerge/>
            <w:tcBorders>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8B5E27">
            <w:pPr>
              <w:jc w:val="left"/>
              <w:rPr>
                <w:sz w:val="18"/>
                <w:szCs w:val="18"/>
              </w:rPr>
            </w:pPr>
            <w:r w:rsidRPr="004201B0">
              <w:rPr>
                <w:sz w:val="18"/>
                <w:szCs w:val="18"/>
              </w:rPr>
              <w:t>Geotechnical Investigation of PKGA1</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7B69F3">
            <w:pPr>
              <w:jc w:val="center"/>
              <w:rPr>
                <w:rFonts w:eastAsiaTheme="minorEastAsia"/>
                <w:sz w:val="18"/>
              </w:rPr>
            </w:pPr>
            <w:r w:rsidRPr="004201B0">
              <w:rPr>
                <w:rFonts w:eastAsiaTheme="minorEastAsia" w:hint="eastAsia"/>
                <w:sz w:val="18"/>
              </w:rPr>
              <w:t>5/7/2013</w:t>
            </w:r>
          </w:p>
        </w:tc>
      </w:tr>
      <w:tr w:rsidR="008B5E27" w:rsidRPr="002242C5" w:rsidTr="008B5E27">
        <w:trPr>
          <w:trHeight w:val="1"/>
        </w:trPr>
        <w:tc>
          <w:tcPr>
            <w:tcW w:w="720" w:type="dxa"/>
            <w:vMerge/>
            <w:tcBorders>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8B5E27">
            <w:pPr>
              <w:jc w:val="left"/>
              <w:rPr>
                <w:sz w:val="18"/>
                <w:szCs w:val="18"/>
              </w:rPr>
            </w:pPr>
            <w:r w:rsidRPr="004201B0">
              <w:rPr>
                <w:sz w:val="18"/>
                <w:szCs w:val="18"/>
              </w:rPr>
              <w:t>Geotechnical Investigation of PKGA1 (FO06a, ORB17a)</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7B69F3">
            <w:pPr>
              <w:jc w:val="center"/>
              <w:rPr>
                <w:rFonts w:eastAsiaTheme="minorEastAsia"/>
                <w:sz w:val="18"/>
              </w:rPr>
            </w:pPr>
            <w:r w:rsidRPr="004201B0">
              <w:rPr>
                <w:rFonts w:eastAsiaTheme="minorEastAsia" w:hint="eastAsia"/>
                <w:sz w:val="18"/>
              </w:rPr>
              <w:t>5/7/2013</w:t>
            </w:r>
          </w:p>
        </w:tc>
      </w:tr>
      <w:tr w:rsidR="008B5E27" w:rsidRPr="002242C5" w:rsidTr="008B5E27">
        <w:trPr>
          <w:trHeight w:val="1"/>
        </w:trPr>
        <w:tc>
          <w:tcPr>
            <w:tcW w:w="720" w:type="dxa"/>
            <w:vMerge/>
            <w:tcBorders>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8B5E27">
            <w:pPr>
              <w:jc w:val="left"/>
              <w:rPr>
                <w:sz w:val="18"/>
                <w:szCs w:val="18"/>
              </w:rPr>
            </w:pPr>
            <w:r w:rsidRPr="004201B0">
              <w:rPr>
                <w:sz w:val="18"/>
                <w:szCs w:val="18"/>
              </w:rPr>
              <w:t>Geotechnical Investigation of PKGA2-1</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7B69F3">
            <w:pPr>
              <w:jc w:val="center"/>
              <w:rPr>
                <w:rFonts w:eastAsiaTheme="minorEastAsia"/>
                <w:sz w:val="18"/>
              </w:rPr>
            </w:pPr>
            <w:r w:rsidRPr="004201B0">
              <w:rPr>
                <w:rFonts w:eastAsiaTheme="minorEastAsia" w:hint="eastAsia"/>
                <w:sz w:val="18"/>
              </w:rPr>
              <w:t>9/4/2013</w:t>
            </w:r>
          </w:p>
        </w:tc>
      </w:tr>
      <w:tr w:rsidR="008B5E27" w:rsidRPr="002242C5" w:rsidTr="008B5E27">
        <w:trPr>
          <w:trHeight w:val="1"/>
        </w:trPr>
        <w:tc>
          <w:tcPr>
            <w:tcW w:w="720" w:type="dxa"/>
            <w:vMerge/>
            <w:tcBorders>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8B5E27">
            <w:pPr>
              <w:jc w:val="left"/>
              <w:rPr>
                <w:sz w:val="18"/>
                <w:szCs w:val="18"/>
              </w:rPr>
            </w:pPr>
            <w:r w:rsidRPr="004201B0">
              <w:rPr>
                <w:sz w:val="18"/>
                <w:szCs w:val="18"/>
              </w:rPr>
              <w:t>Geotechnical Investigation of PKGA2-1 (CB23, OP19)</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7B69F3">
            <w:pPr>
              <w:jc w:val="center"/>
              <w:rPr>
                <w:rFonts w:eastAsiaTheme="minorEastAsia"/>
                <w:sz w:val="18"/>
              </w:rPr>
            </w:pPr>
            <w:r w:rsidRPr="004201B0">
              <w:rPr>
                <w:rFonts w:eastAsiaTheme="minorEastAsia" w:hint="eastAsia"/>
                <w:sz w:val="18"/>
              </w:rPr>
              <w:t>24/6/2013</w:t>
            </w:r>
          </w:p>
        </w:tc>
      </w:tr>
      <w:tr w:rsidR="008B5E27" w:rsidRPr="002242C5" w:rsidTr="008B5E27">
        <w:trPr>
          <w:trHeight w:val="1"/>
        </w:trPr>
        <w:tc>
          <w:tcPr>
            <w:tcW w:w="720" w:type="dxa"/>
            <w:vMerge/>
            <w:tcBorders>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8B5E27">
            <w:pPr>
              <w:jc w:val="left"/>
              <w:rPr>
                <w:sz w:val="18"/>
                <w:szCs w:val="18"/>
              </w:rPr>
            </w:pPr>
            <w:r w:rsidRPr="004201B0">
              <w:rPr>
                <w:sz w:val="18"/>
                <w:szCs w:val="18"/>
              </w:rPr>
              <w:t>Geotechnical Investigation of PKGA2-1 (Chu Lai IC)</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7B69F3">
            <w:pPr>
              <w:jc w:val="center"/>
              <w:rPr>
                <w:rFonts w:eastAsiaTheme="minorEastAsia"/>
                <w:sz w:val="18"/>
              </w:rPr>
            </w:pPr>
            <w:r w:rsidRPr="004201B0">
              <w:rPr>
                <w:rFonts w:eastAsiaTheme="minorEastAsia" w:hint="eastAsia"/>
                <w:sz w:val="18"/>
              </w:rPr>
              <w:t>25/5/2013</w:t>
            </w:r>
          </w:p>
        </w:tc>
      </w:tr>
      <w:tr w:rsidR="008B5E27" w:rsidRPr="002242C5" w:rsidTr="008B5E27">
        <w:trPr>
          <w:trHeight w:val="1"/>
        </w:trPr>
        <w:tc>
          <w:tcPr>
            <w:tcW w:w="720" w:type="dxa"/>
            <w:vMerge/>
            <w:tcBorders>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8B5E27">
            <w:pPr>
              <w:jc w:val="left"/>
              <w:rPr>
                <w:sz w:val="18"/>
                <w:szCs w:val="18"/>
              </w:rPr>
            </w:pPr>
            <w:r w:rsidRPr="004201B0">
              <w:rPr>
                <w:sz w:val="18"/>
                <w:szCs w:val="18"/>
              </w:rPr>
              <w:t>Geotechnical Investigation of PKGA2-2</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7B69F3">
            <w:pPr>
              <w:jc w:val="center"/>
              <w:rPr>
                <w:rFonts w:eastAsiaTheme="minorEastAsia"/>
                <w:sz w:val="18"/>
              </w:rPr>
            </w:pPr>
            <w:r w:rsidRPr="004201B0">
              <w:rPr>
                <w:rFonts w:eastAsiaTheme="minorEastAsia" w:hint="eastAsia"/>
                <w:sz w:val="18"/>
              </w:rPr>
              <w:t>2/4/2013</w:t>
            </w:r>
          </w:p>
        </w:tc>
      </w:tr>
      <w:tr w:rsidR="008B5E27" w:rsidRPr="002242C5" w:rsidTr="008B5E27">
        <w:trPr>
          <w:trHeight w:val="1"/>
        </w:trPr>
        <w:tc>
          <w:tcPr>
            <w:tcW w:w="720" w:type="dxa"/>
            <w:vMerge/>
            <w:tcBorders>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8B5E27">
            <w:pPr>
              <w:jc w:val="left"/>
              <w:rPr>
                <w:sz w:val="18"/>
                <w:szCs w:val="18"/>
              </w:rPr>
            </w:pPr>
            <w:r w:rsidRPr="004201B0">
              <w:rPr>
                <w:sz w:val="18"/>
                <w:szCs w:val="18"/>
              </w:rPr>
              <w:t>Geotechnical Investigation of PKGA2-2 (CB25)</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7B69F3">
            <w:pPr>
              <w:jc w:val="center"/>
              <w:rPr>
                <w:rFonts w:eastAsiaTheme="minorEastAsia"/>
                <w:sz w:val="18"/>
              </w:rPr>
            </w:pPr>
            <w:r w:rsidRPr="004201B0">
              <w:rPr>
                <w:rFonts w:eastAsiaTheme="minorEastAsia" w:hint="eastAsia"/>
                <w:sz w:val="18"/>
              </w:rPr>
              <w:t>24/6/2013</w:t>
            </w:r>
          </w:p>
        </w:tc>
      </w:tr>
      <w:tr w:rsidR="008B5E27" w:rsidRPr="002242C5" w:rsidTr="008B5E27">
        <w:trPr>
          <w:trHeight w:val="1"/>
        </w:trPr>
        <w:tc>
          <w:tcPr>
            <w:tcW w:w="720" w:type="dxa"/>
            <w:vMerge/>
            <w:tcBorders>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8B5E27">
            <w:pPr>
              <w:jc w:val="left"/>
              <w:rPr>
                <w:sz w:val="18"/>
                <w:szCs w:val="18"/>
              </w:rPr>
            </w:pPr>
            <w:r w:rsidRPr="004201B0">
              <w:rPr>
                <w:sz w:val="18"/>
                <w:szCs w:val="18"/>
              </w:rPr>
              <w:t>Geotechnical Investigation of PKGA3</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7B69F3">
            <w:pPr>
              <w:jc w:val="center"/>
              <w:rPr>
                <w:rFonts w:eastAsiaTheme="minorEastAsia"/>
                <w:sz w:val="18"/>
              </w:rPr>
            </w:pPr>
            <w:r w:rsidRPr="004201B0">
              <w:rPr>
                <w:rFonts w:eastAsiaTheme="minorEastAsia" w:hint="eastAsia"/>
                <w:sz w:val="18"/>
              </w:rPr>
              <w:t>5/7/2013</w:t>
            </w:r>
          </w:p>
        </w:tc>
      </w:tr>
      <w:tr w:rsidR="008B5E27" w:rsidRPr="002242C5" w:rsidTr="008B5E27">
        <w:trPr>
          <w:trHeight w:val="1"/>
        </w:trPr>
        <w:tc>
          <w:tcPr>
            <w:tcW w:w="720" w:type="dxa"/>
            <w:vMerge/>
            <w:tcBorders>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8B5E27">
            <w:pPr>
              <w:jc w:val="left"/>
              <w:rPr>
                <w:sz w:val="18"/>
                <w:szCs w:val="18"/>
              </w:rPr>
            </w:pPr>
            <w:r w:rsidRPr="004201B0">
              <w:rPr>
                <w:sz w:val="18"/>
                <w:szCs w:val="18"/>
              </w:rPr>
              <w:t xml:space="preserve">Geotechnical Investigation of PKGA3 (Dung </w:t>
            </w:r>
            <w:proofErr w:type="spellStart"/>
            <w:r w:rsidRPr="004201B0">
              <w:rPr>
                <w:sz w:val="18"/>
                <w:szCs w:val="18"/>
              </w:rPr>
              <w:t>Quat</w:t>
            </w:r>
            <w:proofErr w:type="spellEnd"/>
            <w:r w:rsidRPr="004201B0">
              <w:rPr>
                <w:sz w:val="18"/>
                <w:szCs w:val="18"/>
              </w:rPr>
              <w:t xml:space="preserve"> IC)</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7B69F3">
            <w:pPr>
              <w:jc w:val="center"/>
              <w:rPr>
                <w:rFonts w:eastAsiaTheme="minorEastAsia"/>
                <w:sz w:val="18"/>
              </w:rPr>
            </w:pPr>
            <w:r w:rsidRPr="004201B0">
              <w:rPr>
                <w:rFonts w:eastAsiaTheme="minorEastAsia" w:hint="eastAsia"/>
                <w:sz w:val="18"/>
              </w:rPr>
              <w:t>25/5/2013</w:t>
            </w:r>
          </w:p>
        </w:tc>
      </w:tr>
      <w:tr w:rsidR="008B5E27" w:rsidRPr="002242C5" w:rsidTr="008B5E27">
        <w:trPr>
          <w:trHeight w:val="1"/>
        </w:trPr>
        <w:tc>
          <w:tcPr>
            <w:tcW w:w="720" w:type="dxa"/>
            <w:vMerge/>
            <w:tcBorders>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8B5E27">
            <w:pPr>
              <w:jc w:val="left"/>
              <w:rPr>
                <w:sz w:val="18"/>
                <w:szCs w:val="18"/>
              </w:rPr>
            </w:pPr>
            <w:r w:rsidRPr="004201B0">
              <w:rPr>
                <w:sz w:val="18"/>
                <w:szCs w:val="18"/>
              </w:rPr>
              <w:t>Geotechnical Investigation of PKG</w:t>
            </w:r>
            <w:r w:rsidRPr="004201B0">
              <w:rPr>
                <w:rFonts w:hint="eastAsia"/>
                <w:sz w:val="18"/>
                <w:szCs w:val="18"/>
              </w:rPr>
              <w:t>A3 (</w:t>
            </w:r>
            <w:proofErr w:type="spellStart"/>
            <w:r w:rsidRPr="004201B0">
              <w:rPr>
                <w:sz w:val="18"/>
                <w:szCs w:val="18"/>
              </w:rPr>
              <w:t>Tra</w:t>
            </w:r>
            <w:proofErr w:type="spellEnd"/>
            <w:r w:rsidRPr="004201B0">
              <w:rPr>
                <w:sz w:val="18"/>
                <w:szCs w:val="18"/>
              </w:rPr>
              <w:t xml:space="preserve"> Bong Bridge</w:t>
            </w:r>
            <w:r w:rsidRPr="004201B0">
              <w:rPr>
                <w:rFonts w:hint="eastAsia"/>
                <w:sz w:val="18"/>
                <w:szCs w:val="18"/>
              </w:rPr>
              <w:t>)</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7B69F3">
            <w:pPr>
              <w:jc w:val="center"/>
              <w:rPr>
                <w:rFonts w:eastAsiaTheme="minorEastAsia"/>
                <w:sz w:val="18"/>
              </w:rPr>
            </w:pPr>
            <w:r w:rsidRPr="004201B0">
              <w:rPr>
                <w:rFonts w:eastAsiaTheme="minorEastAsia" w:hint="eastAsia"/>
                <w:sz w:val="18"/>
              </w:rPr>
              <w:t>4/4/2013</w:t>
            </w:r>
          </w:p>
        </w:tc>
      </w:tr>
      <w:tr w:rsidR="008B5E27" w:rsidRPr="002242C5" w:rsidTr="008B5E27">
        <w:trPr>
          <w:trHeight w:val="1"/>
        </w:trPr>
        <w:tc>
          <w:tcPr>
            <w:tcW w:w="720" w:type="dxa"/>
            <w:vMerge/>
            <w:tcBorders>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8B5E27">
            <w:pPr>
              <w:jc w:val="left"/>
              <w:rPr>
                <w:sz w:val="18"/>
                <w:szCs w:val="18"/>
              </w:rPr>
            </w:pPr>
            <w:r w:rsidRPr="004201B0">
              <w:rPr>
                <w:sz w:val="18"/>
                <w:szCs w:val="18"/>
              </w:rPr>
              <w:t>Geotechnical Investigation of PKGA4</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7B69F3">
            <w:pPr>
              <w:jc w:val="center"/>
              <w:rPr>
                <w:rFonts w:eastAsiaTheme="minorEastAsia"/>
                <w:sz w:val="18"/>
              </w:rPr>
            </w:pPr>
            <w:r w:rsidRPr="004201B0">
              <w:rPr>
                <w:rFonts w:eastAsiaTheme="minorEastAsia" w:hint="eastAsia"/>
                <w:sz w:val="18"/>
              </w:rPr>
              <w:t>9/4/2013</w:t>
            </w:r>
          </w:p>
        </w:tc>
      </w:tr>
      <w:tr w:rsidR="008B5E27" w:rsidRPr="002242C5" w:rsidTr="008B5E27">
        <w:trPr>
          <w:trHeight w:val="1"/>
        </w:trPr>
        <w:tc>
          <w:tcPr>
            <w:tcW w:w="720" w:type="dxa"/>
            <w:vMerge/>
            <w:tcBorders>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8B5E27">
            <w:pPr>
              <w:jc w:val="left"/>
              <w:rPr>
                <w:sz w:val="18"/>
                <w:szCs w:val="18"/>
              </w:rPr>
            </w:pPr>
            <w:r w:rsidRPr="004201B0">
              <w:rPr>
                <w:sz w:val="18"/>
                <w:szCs w:val="18"/>
              </w:rPr>
              <w:t>Geotechnical Investigation of PKGA4 (Box culvert)</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7B69F3">
            <w:pPr>
              <w:jc w:val="center"/>
              <w:rPr>
                <w:rFonts w:eastAsiaTheme="minorEastAsia"/>
                <w:sz w:val="18"/>
              </w:rPr>
            </w:pPr>
            <w:r w:rsidRPr="004201B0">
              <w:rPr>
                <w:rFonts w:eastAsiaTheme="minorEastAsia" w:hint="eastAsia"/>
                <w:sz w:val="18"/>
              </w:rPr>
              <w:t>24/6/2013</w:t>
            </w:r>
          </w:p>
        </w:tc>
      </w:tr>
      <w:tr w:rsidR="008B5E27" w:rsidRPr="002242C5" w:rsidTr="008B5E27">
        <w:trPr>
          <w:trHeight w:val="1"/>
        </w:trPr>
        <w:tc>
          <w:tcPr>
            <w:tcW w:w="720" w:type="dxa"/>
            <w:vMerge/>
            <w:tcBorders>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8B5E27">
            <w:pPr>
              <w:jc w:val="left"/>
              <w:rPr>
                <w:sz w:val="18"/>
                <w:szCs w:val="18"/>
              </w:rPr>
            </w:pPr>
            <w:r w:rsidRPr="004201B0">
              <w:rPr>
                <w:sz w:val="18"/>
                <w:szCs w:val="18"/>
              </w:rPr>
              <w:t>Geotechnical Investigation of PKGA4 (</w:t>
            </w:r>
            <w:proofErr w:type="spellStart"/>
            <w:r w:rsidRPr="004201B0">
              <w:rPr>
                <w:sz w:val="18"/>
                <w:szCs w:val="18"/>
              </w:rPr>
              <w:t>Quang</w:t>
            </w:r>
            <w:proofErr w:type="spellEnd"/>
            <w:r w:rsidRPr="004201B0">
              <w:rPr>
                <w:sz w:val="18"/>
                <w:szCs w:val="18"/>
              </w:rPr>
              <w:t xml:space="preserve"> </w:t>
            </w:r>
            <w:proofErr w:type="spellStart"/>
            <w:r w:rsidRPr="004201B0">
              <w:rPr>
                <w:sz w:val="18"/>
                <w:szCs w:val="18"/>
              </w:rPr>
              <w:t>Ngai</w:t>
            </w:r>
            <w:proofErr w:type="spellEnd"/>
            <w:r w:rsidRPr="004201B0">
              <w:rPr>
                <w:sz w:val="18"/>
                <w:szCs w:val="18"/>
              </w:rPr>
              <w:t xml:space="preserve"> North IC)</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7B69F3">
            <w:pPr>
              <w:jc w:val="center"/>
              <w:rPr>
                <w:rFonts w:eastAsiaTheme="minorEastAsia"/>
                <w:sz w:val="18"/>
              </w:rPr>
            </w:pPr>
            <w:r w:rsidRPr="004201B0">
              <w:rPr>
                <w:rFonts w:eastAsiaTheme="minorEastAsia" w:hint="eastAsia"/>
                <w:sz w:val="18"/>
              </w:rPr>
              <w:t>25/6/2013</w:t>
            </w:r>
          </w:p>
        </w:tc>
      </w:tr>
      <w:tr w:rsidR="008B5E27" w:rsidRPr="002242C5" w:rsidTr="008B5E27">
        <w:trPr>
          <w:trHeight w:val="1"/>
        </w:trPr>
        <w:tc>
          <w:tcPr>
            <w:tcW w:w="720" w:type="dxa"/>
            <w:vMerge/>
            <w:tcBorders>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8B5E27">
            <w:pPr>
              <w:jc w:val="left"/>
              <w:rPr>
                <w:sz w:val="18"/>
                <w:szCs w:val="18"/>
              </w:rPr>
            </w:pPr>
            <w:r w:rsidRPr="004201B0">
              <w:rPr>
                <w:sz w:val="18"/>
                <w:szCs w:val="18"/>
              </w:rPr>
              <w:t>Geotechnical Investigation of PKGA5</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7B69F3">
            <w:pPr>
              <w:jc w:val="center"/>
              <w:rPr>
                <w:rFonts w:eastAsiaTheme="minorEastAsia"/>
                <w:sz w:val="18"/>
              </w:rPr>
            </w:pPr>
            <w:r w:rsidRPr="004201B0">
              <w:rPr>
                <w:rFonts w:eastAsiaTheme="minorEastAsia" w:hint="eastAsia"/>
                <w:sz w:val="18"/>
              </w:rPr>
              <w:t>19/6/2013</w:t>
            </w:r>
          </w:p>
        </w:tc>
      </w:tr>
      <w:tr w:rsidR="008B5E27" w:rsidRPr="002242C5" w:rsidTr="008B5E27">
        <w:trPr>
          <w:trHeight w:val="1"/>
        </w:trPr>
        <w:tc>
          <w:tcPr>
            <w:tcW w:w="720" w:type="dxa"/>
            <w:vMerge/>
            <w:tcBorders>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8B5E27">
            <w:pPr>
              <w:jc w:val="left"/>
              <w:rPr>
                <w:sz w:val="18"/>
                <w:szCs w:val="18"/>
              </w:rPr>
            </w:pPr>
            <w:r w:rsidRPr="004201B0">
              <w:rPr>
                <w:sz w:val="18"/>
                <w:szCs w:val="18"/>
              </w:rPr>
              <w:t>Geotechnical Investigation of PKGA5 (Box culvert)</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7B69F3">
            <w:pPr>
              <w:jc w:val="center"/>
              <w:rPr>
                <w:rFonts w:eastAsiaTheme="minorEastAsia"/>
                <w:sz w:val="18"/>
              </w:rPr>
            </w:pPr>
            <w:r w:rsidRPr="004201B0">
              <w:rPr>
                <w:rFonts w:eastAsiaTheme="minorEastAsia" w:hint="eastAsia"/>
                <w:sz w:val="18"/>
              </w:rPr>
              <w:t>24/6/2013</w:t>
            </w:r>
          </w:p>
        </w:tc>
      </w:tr>
      <w:tr w:rsidR="008B5E27" w:rsidRPr="002242C5" w:rsidTr="008B5E27">
        <w:trPr>
          <w:trHeight w:val="1"/>
        </w:trPr>
        <w:tc>
          <w:tcPr>
            <w:tcW w:w="720" w:type="dxa"/>
            <w:vMerge/>
            <w:tcBorders>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8B5E27">
            <w:pPr>
              <w:jc w:val="left"/>
              <w:rPr>
                <w:sz w:val="18"/>
                <w:szCs w:val="18"/>
              </w:rPr>
            </w:pPr>
            <w:r w:rsidRPr="004201B0">
              <w:rPr>
                <w:sz w:val="18"/>
                <w:szCs w:val="18"/>
              </w:rPr>
              <w:t>Geotechnical Investigation of PKG</w:t>
            </w:r>
            <w:r w:rsidRPr="004201B0">
              <w:rPr>
                <w:rFonts w:hint="eastAsia"/>
                <w:sz w:val="18"/>
                <w:szCs w:val="18"/>
              </w:rPr>
              <w:t>A5 (</w:t>
            </w:r>
            <w:proofErr w:type="spellStart"/>
            <w:r w:rsidRPr="004201B0">
              <w:rPr>
                <w:sz w:val="18"/>
                <w:szCs w:val="18"/>
              </w:rPr>
              <w:t>Tra</w:t>
            </w:r>
            <w:proofErr w:type="spellEnd"/>
            <w:r w:rsidRPr="004201B0">
              <w:rPr>
                <w:sz w:val="18"/>
                <w:szCs w:val="18"/>
              </w:rPr>
              <w:t xml:space="preserve"> </w:t>
            </w:r>
            <w:proofErr w:type="spellStart"/>
            <w:r w:rsidRPr="004201B0">
              <w:rPr>
                <w:sz w:val="18"/>
                <w:szCs w:val="18"/>
              </w:rPr>
              <w:t>Khuc</w:t>
            </w:r>
            <w:proofErr w:type="spellEnd"/>
            <w:r w:rsidRPr="004201B0">
              <w:rPr>
                <w:sz w:val="18"/>
                <w:szCs w:val="18"/>
              </w:rPr>
              <w:t xml:space="preserve"> Bridge</w:t>
            </w:r>
            <w:r w:rsidRPr="004201B0">
              <w:rPr>
                <w:rFonts w:hint="eastAsia"/>
                <w:sz w:val="18"/>
                <w:szCs w:val="18"/>
              </w:rPr>
              <w:t>)</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7B69F3">
            <w:pPr>
              <w:jc w:val="center"/>
              <w:rPr>
                <w:rFonts w:eastAsiaTheme="minorEastAsia"/>
                <w:sz w:val="18"/>
              </w:rPr>
            </w:pPr>
            <w:r w:rsidRPr="004201B0">
              <w:rPr>
                <w:rFonts w:eastAsiaTheme="minorEastAsia" w:hint="eastAsia"/>
                <w:sz w:val="18"/>
              </w:rPr>
              <w:t>4/4/2013</w:t>
            </w:r>
          </w:p>
        </w:tc>
      </w:tr>
      <w:tr w:rsidR="008B5E27" w:rsidRPr="002242C5" w:rsidTr="008B5E27">
        <w:trPr>
          <w:trHeight w:val="1"/>
        </w:trPr>
        <w:tc>
          <w:tcPr>
            <w:tcW w:w="720" w:type="dxa"/>
            <w:vMerge/>
            <w:tcBorders>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8B5E27">
            <w:pPr>
              <w:jc w:val="left"/>
              <w:rPr>
                <w:sz w:val="18"/>
                <w:szCs w:val="18"/>
              </w:rPr>
            </w:pPr>
            <w:r w:rsidRPr="004201B0">
              <w:rPr>
                <w:sz w:val="18"/>
                <w:szCs w:val="18"/>
              </w:rPr>
              <w:t>Geotechnical Investigation of PKG13 (O&amp;M Building)</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Default="008B5E27" w:rsidP="008B5E27">
            <w:pPr>
              <w:jc w:val="center"/>
            </w:pPr>
            <w:r w:rsidRPr="006A090A">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7B69F3">
            <w:pPr>
              <w:jc w:val="center"/>
              <w:rPr>
                <w:rFonts w:eastAsiaTheme="minorEastAsia"/>
                <w:sz w:val="18"/>
              </w:rPr>
            </w:pPr>
            <w:r w:rsidRPr="004201B0">
              <w:rPr>
                <w:rFonts w:eastAsiaTheme="minorEastAsia" w:hint="eastAsia"/>
                <w:sz w:val="18"/>
              </w:rPr>
              <w:t>13/6/2013</w:t>
            </w:r>
          </w:p>
        </w:tc>
      </w:tr>
      <w:tr w:rsidR="008B5E27" w:rsidRPr="002242C5" w:rsidTr="008B5E27">
        <w:trPr>
          <w:trHeight w:val="1"/>
        </w:trPr>
        <w:tc>
          <w:tcPr>
            <w:tcW w:w="720" w:type="dxa"/>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r w:rsidRPr="002242C5">
              <w:rPr>
                <w:rFonts w:eastAsia="MS Mincho" w:cs="Times New Roman"/>
                <w:sz w:val="18"/>
                <w:szCs w:val="18"/>
              </w:rPr>
              <w:t>11</w:t>
            </w: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tabs>
                <w:tab w:val="left" w:pos="600"/>
              </w:tabs>
              <w:spacing w:before="120" w:after="120"/>
              <w:ind w:right="180"/>
              <w:rPr>
                <w:rFonts w:eastAsia="MS Mincho" w:cs="Times New Roman"/>
                <w:sz w:val="18"/>
                <w:szCs w:val="18"/>
              </w:rPr>
            </w:pPr>
            <w:r w:rsidRPr="002242C5">
              <w:rPr>
                <w:rFonts w:eastAsia="MS Mincho" w:cs="Times New Roman"/>
                <w:sz w:val="18"/>
                <w:szCs w:val="18"/>
              </w:rPr>
              <w:t>Material Source Survey</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jc w:val="center"/>
              <w:rPr>
                <w:rFonts w:cs="Times New Roman"/>
                <w:sz w:val="18"/>
                <w:szCs w:val="18"/>
              </w:rPr>
            </w:pPr>
            <w:r w:rsidRPr="002242C5">
              <w:rPr>
                <w:rFonts w:eastAsia="MS Mincho" w:cs="Times New Roman"/>
                <w:sz w:val="18"/>
                <w:szCs w:val="18"/>
              </w:rPr>
              <w:t>Not specific mentioned</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r w:rsidRPr="002242C5">
              <w:rPr>
                <w:rFonts w:eastAsia="MS Mincho" w:cs="Times New Roman"/>
                <w:sz w:val="18"/>
                <w:szCs w:val="18"/>
              </w:rPr>
              <w:t>1 set/1 package</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7B69F3">
            <w:pPr>
              <w:jc w:val="center"/>
              <w:rPr>
                <w:rFonts w:eastAsia="MS Mincho" w:cs="Times New Roman"/>
                <w:sz w:val="18"/>
                <w:szCs w:val="18"/>
              </w:rPr>
            </w:pPr>
            <w:r w:rsidRPr="001B5742">
              <w:rPr>
                <w:sz w:val="18"/>
                <w:szCs w:val="18"/>
              </w:rPr>
              <w:t>09/8/2013</w:t>
            </w:r>
          </w:p>
        </w:tc>
      </w:tr>
      <w:tr w:rsidR="008B5E27" w:rsidRPr="002242C5" w:rsidTr="00AF220D">
        <w:trPr>
          <w:trHeight w:val="1"/>
        </w:trPr>
        <w:tc>
          <w:tcPr>
            <w:tcW w:w="720" w:type="dxa"/>
            <w:vMerge w:val="restart"/>
            <w:tcBorders>
              <w:top w:val="single" w:sz="3" w:space="0" w:color="000000"/>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r w:rsidRPr="002242C5">
              <w:rPr>
                <w:rFonts w:eastAsia="MS Mincho" w:cs="Times New Roman"/>
                <w:sz w:val="18"/>
                <w:szCs w:val="18"/>
              </w:rPr>
              <w:t>12</w:t>
            </w: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BA64FC">
            <w:pPr>
              <w:tabs>
                <w:tab w:val="left" w:pos="600"/>
              </w:tabs>
              <w:spacing w:before="120" w:after="120"/>
              <w:ind w:right="180"/>
              <w:rPr>
                <w:rFonts w:eastAsia="MS Mincho" w:cs="Times New Roman"/>
                <w:sz w:val="18"/>
                <w:szCs w:val="18"/>
              </w:rPr>
            </w:pPr>
            <w:r>
              <w:rPr>
                <w:rFonts w:eastAsia="MS Mincho" w:cs="Times New Roman"/>
                <w:sz w:val="18"/>
                <w:szCs w:val="18"/>
              </w:rPr>
              <w:t>Rele</w:t>
            </w:r>
            <w:r w:rsidRPr="002242C5">
              <w:rPr>
                <w:rFonts w:eastAsia="MS Mincho" w:cs="Times New Roman"/>
                <w:sz w:val="18"/>
                <w:szCs w:val="18"/>
              </w:rPr>
              <w:t>v</w:t>
            </w:r>
            <w:r>
              <w:rPr>
                <w:rFonts w:eastAsia="MS Mincho" w:cs="Times New Roman"/>
                <w:sz w:val="18"/>
                <w:szCs w:val="18"/>
              </w:rPr>
              <w:t>a</w:t>
            </w:r>
            <w:r w:rsidRPr="002242C5">
              <w:rPr>
                <w:rFonts w:eastAsia="MS Mincho" w:cs="Times New Roman"/>
                <w:sz w:val="18"/>
                <w:szCs w:val="18"/>
              </w:rPr>
              <w:t>nt structures survey</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jc w:val="center"/>
              <w:rPr>
                <w:rFonts w:cs="Times New Roman"/>
                <w:sz w:val="18"/>
                <w:szCs w:val="18"/>
              </w:rPr>
            </w:pPr>
            <w:r w:rsidRPr="002242C5">
              <w:rPr>
                <w:rFonts w:eastAsia="MS Mincho" w:cs="Times New Roman"/>
                <w:sz w:val="18"/>
                <w:szCs w:val="18"/>
              </w:rPr>
              <w:t>Not specific mentioned</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jc w:val="center"/>
              <w:rPr>
                <w:rFonts w:eastAsia="MS Mincho" w:cs="Times New Roman"/>
                <w:sz w:val="18"/>
                <w:szCs w:val="18"/>
              </w:rPr>
            </w:pPr>
            <w:r w:rsidRPr="002242C5">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8B5E27" w:rsidRPr="00BA64FC" w:rsidRDefault="008B5E27" w:rsidP="007B69F3">
            <w:pPr>
              <w:jc w:val="center"/>
              <w:rPr>
                <w:rFonts w:eastAsia="MS Mincho" w:cs="Times New Roman"/>
                <w:color w:val="FF0000"/>
                <w:sz w:val="18"/>
                <w:szCs w:val="18"/>
              </w:rPr>
            </w:pPr>
          </w:p>
        </w:tc>
      </w:tr>
      <w:tr w:rsidR="008B5E27" w:rsidRPr="002242C5" w:rsidTr="00AF220D">
        <w:trPr>
          <w:trHeight w:val="1"/>
        </w:trPr>
        <w:tc>
          <w:tcPr>
            <w:tcW w:w="720" w:type="dxa"/>
            <w:vMerge/>
            <w:tcBorders>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AF220D">
            <w:pPr>
              <w:rPr>
                <w:sz w:val="18"/>
              </w:rPr>
            </w:pPr>
            <w:r w:rsidRPr="004201B0">
              <w:rPr>
                <w:sz w:val="18"/>
              </w:rPr>
              <w:t>Topographic Survey of Populous Residential Areas</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jc w:val="center"/>
              <w:rPr>
                <w:rFonts w:eastAsia="MS Mincho" w:cs="Times New Roman"/>
                <w:sz w:val="18"/>
                <w:szCs w:val="18"/>
              </w:rPr>
            </w:pP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1730EA" w:rsidP="00512F40">
            <w:pPr>
              <w:jc w:val="center"/>
              <w:rPr>
                <w:rFonts w:eastAsia="MS Mincho" w:cs="Times New Roman"/>
                <w:sz w:val="18"/>
                <w:szCs w:val="18"/>
              </w:rPr>
            </w:pPr>
            <w:r>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7B69F3">
            <w:pPr>
              <w:jc w:val="center"/>
              <w:rPr>
                <w:sz w:val="18"/>
              </w:rPr>
            </w:pPr>
            <w:r w:rsidRPr="004201B0">
              <w:rPr>
                <w:rFonts w:hint="eastAsia"/>
                <w:sz w:val="18"/>
              </w:rPr>
              <w:t>4/5/2013</w:t>
            </w:r>
          </w:p>
        </w:tc>
      </w:tr>
      <w:tr w:rsidR="008B5E27" w:rsidRPr="002242C5" w:rsidTr="00AF220D">
        <w:trPr>
          <w:trHeight w:val="1"/>
        </w:trPr>
        <w:tc>
          <w:tcPr>
            <w:tcW w:w="720" w:type="dxa"/>
            <w:vMerge/>
            <w:tcBorders>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AF220D">
            <w:pPr>
              <w:rPr>
                <w:sz w:val="18"/>
              </w:rPr>
            </w:pPr>
            <w:r w:rsidRPr="004201B0">
              <w:rPr>
                <w:sz w:val="18"/>
              </w:rPr>
              <w:t>Topographic Survey of Temporary Access Road</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jc w:val="center"/>
              <w:rPr>
                <w:rFonts w:eastAsia="MS Mincho" w:cs="Times New Roman"/>
                <w:sz w:val="18"/>
                <w:szCs w:val="18"/>
              </w:rPr>
            </w:pP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1730EA" w:rsidP="00512F40">
            <w:pPr>
              <w:jc w:val="center"/>
              <w:rPr>
                <w:rFonts w:eastAsia="MS Mincho" w:cs="Times New Roman"/>
                <w:sz w:val="18"/>
                <w:szCs w:val="18"/>
              </w:rPr>
            </w:pPr>
            <w:r>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7B69F3">
            <w:pPr>
              <w:jc w:val="center"/>
              <w:rPr>
                <w:sz w:val="18"/>
              </w:rPr>
            </w:pPr>
            <w:r w:rsidRPr="004201B0">
              <w:rPr>
                <w:rFonts w:hint="eastAsia"/>
                <w:sz w:val="18"/>
              </w:rPr>
              <w:t>9/5/2013</w:t>
            </w:r>
          </w:p>
        </w:tc>
      </w:tr>
      <w:tr w:rsidR="008B5E27" w:rsidRPr="002242C5" w:rsidTr="00AF220D">
        <w:trPr>
          <w:trHeight w:val="1"/>
        </w:trPr>
        <w:tc>
          <w:tcPr>
            <w:tcW w:w="720" w:type="dxa"/>
            <w:vMerge/>
            <w:tcBorders>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AF220D">
            <w:pPr>
              <w:rPr>
                <w:sz w:val="18"/>
              </w:rPr>
            </w:pPr>
            <w:r w:rsidRPr="004201B0">
              <w:rPr>
                <w:sz w:val="18"/>
              </w:rPr>
              <w:t>Topographic Survey of Public Utility</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jc w:val="center"/>
              <w:rPr>
                <w:rFonts w:eastAsia="MS Mincho" w:cs="Times New Roman"/>
                <w:sz w:val="18"/>
                <w:szCs w:val="18"/>
              </w:rPr>
            </w:pP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1730EA" w:rsidP="00512F40">
            <w:pPr>
              <w:jc w:val="center"/>
              <w:rPr>
                <w:rFonts w:eastAsia="MS Mincho" w:cs="Times New Roman"/>
                <w:sz w:val="18"/>
                <w:szCs w:val="18"/>
              </w:rPr>
            </w:pPr>
            <w:r>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7B69F3">
            <w:pPr>
              <w:jc w:val="center"/>
              <w:rPr>
                <w:sz w:val="18"/>
              </w:rPr>
            </w:pPr>
            <w:r w:rsidRPr="004201B0">
              <w:rPr>
                <w:rFonts w:hint="eastAsia"/>
                <w:sz w:val="18"/>
              </w:rPr>
              <w:t>17/5/2013</w:t>
            </w:r>
          </w:p>
        </w:tc>
      </w:tr>
      <w:tr w:rsidR="008B5E27" w:rsidRPr="002242C5" w:rsidTr="00AF220D">
        <w:trPr>
          <w:trHeight w:val="1"/>
        </w:trPr>
        <w:tc>
          <w:tcPr>
            <w:tcW w:w="720" w:type="dxa"/>
            <w:vMerge/>
            <w:tcBorders>
              <w:left w:val="single" w:sz="4" w:space="0" w:color="000000"/>
              <w:bottom w:val="single" w:sz="3"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Pr="004201B0" w:rsidRDefault="008B5E27" w:rsidP="00AF220D">
            <w:pPr>
              <w:rPr>
                <w:sz w:val="18"/>
              </w:rPr>
            </w:pPr>
            <w:r w:rsidRPr="004201B0">
              <w:rPr>
                <w:sz w:val="18"/>
              </w:rPr>
              <w:t>High Voltage Lines (HVL)</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jc w:val="center"/>
              <w:rPr>
                <w:rFonts w:eastAsia="MS Mincho" w:cs="Times New Roman"/>
                <w:sz w:val="18"/>
                <w:szCs w:val="18"/>
              </w:rPr>
            </w:pP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1730EA" w:rsidP="00512F40">
            <w:pPr>
              <w:jc w:val="center"/>
              <w:rPr>
                <w:rFonts w:eastAsia="MS Mincho" w:cs="Times New Roman"/>
                <w:sz w:val="18"/>
                <w:szCs w:val="18"/>
              </w:rPr>
            </w:pPr>
            <w:r>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7B69F3">
            <w:pPr>
              <w:jc w:val="center"/>
              <w:rPr>
                <w:rFonts w:eastAsiaTheme="minorEastAsia"/>
                <w:sz w:val="18"/>
              </w:rPr>
            </w:pPr>
            <w:r w:rsidRPr="004201B0">
              <w:rPr>
                <w:rFonts w:eastAsiaTheme="minorEastAsia" w:hint="eastAsia"/>
                <w:sz w:val="18"/>
              </w:rPr>
              <w:t>24/10/2012</w:t>
            </w:r>
          </w:p>
        </w:tc>
      </w:tr>
      <w:tr w:rsidR="008B5E27" w:rsidRPr="002242C5" w:rsidTr="00AF220D">
        <w:trPr>
          <w:trHeight w:val="1"/>
        </w:trPr>
        <w:tc>
          <w:tcPr>
            <w:tcW w:w="720" w:type="dxa"/>
            <w:vMerge/>
            <w:tcBorders>
              <w:left w:val="single" w:sz="4" w:space="0" w:color="000000"/>
              <w:bottom w:val="single" w:sz="3"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Pr="004201B0" w:rsidRDefault="008B5E27" w:rsidP="00AF220D">
            <w:pPr>
              <w:rPr>
                <w:sz w:val="18"/>
              </w:rPr>
            </w:pPr>
            <w:r w:rsidRPr="004201B0">
              <w:rPr>
                <w:sz w:val="18"/>
              </w:rPr>
              <w:t>Medium and Low Voltage Lines (MVL-LVL)</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jc w:val="center"/>
              <w:rPr>
                <w:rFonts w:eastAsia="MS Mincho" w:cs="Times New Roman"/>
                <w:sz w:val="18"/>
                <w:szCs w:val="18"/>
              </w:rPr>
            </w:pP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1730EA" w:rsidP="00512F40">
            <w:pPr>
              <w:jc w:val="center"/>
              <w:rPr>
                <w:rFonts w:eastAsia="MS Mincho" w:cs="Times New Roman"/>
                <w:sz w:val="18"/>
                <w:szCs w:val="18"/>
              </w:rPr>
            </w:pPr>
            <w:r>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8B5E27" w:rsidRPr="004201B0" w:rsidRDefault="008B5E27" w:rsidP="007B69F3">
            <w:pPr>
              <w:jc w:val="center"/>
              <w:rPr>
                <w:rFonts w:eastAsiaTheme="minorEastAsia"/>
                <w:sz w:val="18"/>
              </w:rPr>
            </w:pPr>
            <w:r w:rsidRPr="004201B0">
              <w:rPr>
                <w:rFonts w:eastAsiaTheme="minorEastAsia" w:hint="eastAsia"/>
                <w:sz w:val="18"/>
              </w:rPr>
              <w:t>20/6/2012</w:t>
            </w:r>
          </w:p>
        </w:tc>
      </w:tr>
      <w:tr w:rsidR="008B5E27" w:rsidRPr="002242C5" w:rsidTr="008A60A9">
        <w:trPr>
          <w:trHeight w:val="1"/>
        </w:trPr>
        <w:tc>
          <w:tcPr>
            <w:tcW w:w="720" w:type="dxa"/>
            <w:tcBorders>
              <w:top w:val="single" w:sz="3" w:space="0" w:color="000000"/>
              <w:left w:val="single" w:sz="4" w:space="0" w:color="000000"/>
              <w:bottom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r w:rsidRPr="002242C5">
              <w:rPr>
                <w:rFonts w:eastAsia="MS Mincho" w:cs="Times New Roman"/>
                <w:sz w:val="18"/>
                <w:szCs w:val="18"/>
              </w:rPr>
              <w:t>13</w:t>
            </w:r>
          </w:p>
        </w:tc>
        <w:tc>
          <w:tcPr>
            <w:tcW w:w="3780" w:type="dxa"/>
            <w:gridSpan w:val="2"/>
            <w:tcBorders>
              <w:top w:val="single" w:sz="3" w:space="0" w:color="000000"/>
              <w:left w:val="single" w:sz="4" w:space="0" w:color="000000"/>
              <w:bottom w:val="single" w:sz="4" w:space="0" w:color="000000"/>
              <w:right w:val="single" w:sz="4" w:space="0" w:color="000000"/>
            </w:tcBorders>
            <w:shd w:val="clear" w:color="000000" w:fill="FFFFFF"/>
          </w:tcPr>
          <w:p w:rsidR="008B5E27" w:rsidRPr="002242C5" w:rsidRDefault="008B5E27" w:rsidP="00512F40">
            <w:pPr>
              <w:tabs>
                <w:tab w:val="left" w:pos="600"/>
              </w:tabs>
              <w:spacing w:before="120" w:after="120"/>
              <w:ind w:right="180"/>
              <w:rPr>
                <w:rFonts w:eastAsia="MS Mincho" w:cs="Times New Roman"/>
                <w:sz w:val="18"/>
                <w:szCs w:val="18"/>
              </w:rPr>
            </w:pPr>
            <w:r w:rsidRPr="002242C5">
              <w:rPr>
                <w:rFonts w:eastAsia="MS Mincho" w:cs="Times New Roman"/>
                <w:sz w:val="18"/>
                <w:szCs w:val="18"/>
              </w:rPr>
              <w:t>Additional Traffic Surveys</w:t>
            </w:r>
            <w:r w:rsidRPr="002242C5">
              <w:rPr>
                <w:rFonts w:eastAsia=".VnTime" w:cs="Times New Roman"/>
                <w:sz w:val="18"/>
                <w:szCs w:val="18"/>
              </w:rPr>
              <w:t xml:space="preserve"> </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jc w:val="center"/>
              <w:rPr>
                <w:rFonts w:eastAsia="MS Mincho" w:cs="Times New Roman"/>
                <w:sz w:val="18"/>
                <w:szCs w:val="18"/>
              </w:rPr>
            </w:pPr>
            <w:r w:rsidRPr="002242C5">
              <w:rPr>
                <w:rFonts w:eastAsia="MS Mincho" w:cs="Times New Roman"/>
                <w:sz w:val="18"/>
                <w:szCs w:val="18"/>
              </w:rPr>
              <w:t>Not specific mentioned</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jc w:val="center"/>
              <w:rPr>
                <w:rFonts w:eastAsia="MS Mincho" w:cs="Times New Roman"/>
                <w:sz w:val="18"/>
                <w:szCs w:val="18"/>
              </w:rPr>
            </w:pPr>
            <w:r w:rsidRPr="002242C5">
              <w:rPr>
                <w:rFonts w:eastAsia="MS Mincho" w:cs="Times New Roman"/>
                <w:sz w:val="18"/>
                <w:szCs w:val="18"/>
              </w:rPr>
              <w:t>03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7B69F3">
            <w:pPr>
              <w:jc w:val="center"/>
              <w:rPr>
                <w:rFonts w:eastAsia="MS Mincho" w:cs="Times New Roman"/>
                <w:sz w:val="18"/>
                <w:szCs w:val="18"/>
              </w:rPr>
            </w:pPr>
            <w:r>
              <w:rPr>
                <w:rFonts w:eastAsia="MS Mincho" w:cs="Times New Roman"/>
                <w:sz w:val="18"/>
                <w:szCs w:val="18"/>
              </w:rPr>
              <w:t>09/01/2013</w:t>
            </w:r>
          </w:p>
        </w:tc>
      </w:tr>
      <w:tr w:rsidR="008B5E27" w:rsidRPr="002242C5" w:rsidTr="008A60A9">
        <w:trPr>
          <w:trHeight w:val="1"/>
        </w:trPr>
        <w:tc>
          <w:tcPr>
            <w:tcW w:w="720"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r w:rsidRPr="002242C5">
              <w:rPr>
                <w:rFonts w:eastAsia="MS Mincho" w:cs="Times New Roman"/>
                <w:sz w:val="18"/>
                <w:szCs w:val="18"/>
              </w:rPr>
              <w:lastRenderedPageBreak/>
              <w:t>14</w:t>
            </w:r>
          </w:p>
        </w:tc>
        <w:tc>
          <w:tcPr>
            <w:tcW w:w="3780" w:type="dxa"/>
            <w:gridSpan w:val="2"/>
            <w:tcBorders>
              <w:top w:val="single" w:sz="4" w:space="0" w:color="000000"/>
              <w:left w:val="single" w:sz="4" w:space="0" w:color="000000"/>
              <w:bottom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r w:rsidRPr="002242C5">
              <w:rPr>
                <w:rFonts w:eastAsia="MS Mincho" w:cs="Times New Roman"/>
                <w:sz w:val="18"/>
                <w:szCs w:val="18"/>
              </w:rPr>
              <w:t>Detailed Design, reports</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jc w:val="center"/>
              <w:rPr>
                <w:rFonts w:eastAsia="MS Mincho" w:cs="Times New Roman"/>
                <w:sz w:val="18"/>
                <w:szCs w:val="18"/>
              </w:rPr>
            </w:pPr>
            <w:r w:rsidRPr="002242C5">
              <w:rPr>
                <w:rFonts w:eastAsia="MS Mincho" w:cs="Times New Roman"/>
                <w:sz w:val="18"/>
                <w:szCs w:val="18"/>
              </w:rPr>
              <w:t>3 set (draft) for each submission</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jc w:val="center"/>
              <w:rPr>
                <w:rFonts w:eastAsia="MS Mincho" w:cs="Times New Roman"/>
                <w:sz w:val="18"/>
                <w:szCs w:val="18"/>
              </w:rPr>
            </w:pP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7B69F3">
            <w:pPr>
              <w:jc w:val="center"/>
              <w:rPr>
                <w:rFonts w:eastAsia="MS Mincho" w:cs="Times New Roman"/>
                <w:sz w:val="18"/>
                <w:szCs w:val="18"/>
              </w:rPr>
            </w:pPr>
          </w:p>
        </w:tc>
      </w:tr>
      <w:tr w:rsidR="008B5E27" w:rsidRPr="002242C5" w:rsidTr="008A60A9">
        <w:trPr>
          <w:trHeight w:val="1"/>
        </w:trPr>
        <w:tc>
          <w:tcPr>
            <w:tcW w:w="720" w:type="dxa"/>
            <w:vMerge/>
            <w:tcBorders>
              <w:top w:val="single" w:sz="4" w:space="0" w:color="000000"/>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4"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r w:rsidRPr="002242C5">
              <w:rPr>
                <w:rFonts w:eastAsia="MS Mincho" w:cs="Times New Roman"/>
                <w:sz w:val="18"/>
                <w:szCs w:val="18"/>
              </w:rPr>
              <w:t>Package No. 1</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jc w:val="center"/>
              <w:rPr>
                <w:rFonts w:eastAsia="MS Mincho" w:cs="Times New Roman"/>
                <w:sz w:val="18"/>
                <w:szCs w:val="18"/>
              </w:rPr>
            </w:pPr>
            <w:r w:rsidRPr="002242C5">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jc w:val="center"/>
              <w:rPr>
                <w:rFonts w:eastAsia="MS Mincho" w:cs="Times New Roman"/>
                <w:sz w:val="18"/>
                <w:szCs w:val="18"/>
              </w:rPr>
            </w:pPr>
            <w:r w:rsidRPr="002242C5">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7B69F3">
            <w:pPr>
              <w:jc w:val="center"/>
              <w:rPr>
                <w:rFonts w:eastAsia="MS Mincho" w:cs="Times New Roman"/>
                <w:sz w:val="18"/>
                <w:szCs w:val="18"/>
              </w:rPr>
            </w:pPr>
            <w:r w:rsidRPr="004201B0">
              <w:rPr>
                <w:sz w:val="18"/>
                <w:szCs w:val="18"/>
              </w:rPr>
              <w:t>03/09/2013</w:t>
            </w:r>
          </w:p>
        </w:tc>
      </w:tr>
      <w:tr w:rsidR="008B5E27" w:rsidRPr="002242C5" w:rsidTr="008B5E27">
        <w:trPr>
          <w:trHeight w:val="1"/>
        </w:trPr>
        <w:tc>
          <w:tcPr>
            <w:tcW w:w="720" w:type="dxa"/>
            <w:vMerge/>
            <w:tcBorders>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r w:rsidRPr="002242C5">
              <w:rPr>
                <w:rFonts w:eastAsia="MS Mincho" w:cs="Times New Roman"/>
                <w:sz w:val="18"/>
                <w:szCs w:val="18"/>
              </w:rPr>
              <w:t>Package No. 2</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jc w:val="center"/>
              <w:rPr>
                <w:rFonts w:eastAsia="MS Mincho" w:cs="Times New Roman"/>
                <w:sz w:val="18"/>
                <w:szCs w:val="18"/>
              </w:rPr>
            </w:pPr>
            <w:r w:rsidRPr="002242C5">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jc w:val="center"/>
              <w:rPr>
                <w:rFonts w:eastAsia="MS Mincho" w:cs="Times New Roman"/>
                <w:sz w:val="18"/>
                <w:szCs w:val="18"/>
              </w:rPr>
            </w:pPr>
            <w:r w:rsidRPr="002242C5">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1730EA" w:rsidP="007B69F3">
            <w:pPr>
              <w:jc w:val="center"/>
              <w:rPr>
                <w:rFonts w:eastAsia="MS Mincho" w:cs="Times New Roman"/>
                <w:sz w:val="18"/>
                <w:szCs w:val="18"/>
              </w:rPr>
            </w:pPr>
            <w:r>
              <w:rPr>
                <w:rFonts w:eastAsia="MS Mincho" w:cs="Times New Roman"/>
                <w:sz w:val="18"/>
                <w:szCs w:val="18"/>
              </w:rPr>
              <w:t>30/08/2013</w:t>
            </w:r>
          </w:p>
        </w:tc>
      </w:tr>
      <w:tr w:rsidR="008B5E27" w:rsidRPr="002242C5" w:rsidTr="008B5E27">
        <w:trPr>
          <w:trHeight w:val="1"/>
        </w:trPr>
        <w:tc>
          <w:tcPr>
            <w:tcW w:w="720" w:type="dxa"/>
            <w:vMerge/>
            <w:tcBorders>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r w:rsidRPr="002242C5">
              <w:rPr>
                <w:rFonts w:eastAsia="MS Mincho" w:cs="Times New Roman"/>
                <w:sz w:val="18"/>
                <w:szCs w:val="18"/>
              </w:rPr>
              <w:t>Package No. 3A</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jc w:val="center"/>
              <w:rPr>
                <w:rFonts w:eastAsia="MS Mincho" w:cs="Times New Roman"/>
                <w:sz w:val="18"/>
                <w:szCs w:val="18"/>
              </w:rPr>
            </w:pPr>
            <w:r w:rsidRPr="002242C5">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jc w:val="center"/>
              <w:rPr>
                <w:rFonts w:eastAsia="MS Mincho" w:cs="Times New Roman"/>
                <w:sz w:val="18"/>
                <w:szCs w:val="18"/>
              </w:rPr>
            </w:pPr>
            <w:r w:rsidRPr="002242C5">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1730EA" w:rsidP="007B69F3">
            <w:pPr>
              <w:jc w:val="center"/>
              <w:rPr>
                <w:rFonts w:eastAsia="MS Mincho" w:cs="Times New Roman"/>
                <w:sz w:val="18"/>
                <w:szCs w:val="18"/>
              </w:rPr>
            </w:pPr>
            <w:r w:rsidRPr="004201B0">
              <w:rPr>
                <w:sz w:val="18"/>
                <w:szCs w:val="18"/>
              </w:rPr>
              <w:t>28/12/2012</w:t>
            </w:r>
          </w:p>
        </w:tc>
      </w:tr>
      <w:tr w:rsidR="008B5E27" w:rsidRPr="002242C5" w:rsidTr="008B5E27">
        <w:trPr>
          <w:trHeight w:val="1"/>
        </w:trPr>
        <w:tc>
          <w:tcPr>
            <w:tcW w:w="720" w:type="dxa"/>
            <w:vMerge/>
            <w:tcBorders>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r w:rsidRPr="002242C5">
              <w:rPr>
                <w:rFonts w:eastAsia="MS Mincho" w:cs="Times New Roman"/>
                <w:sz w:val="18"/>
                <w:szCs w:val="18"/>
              </w:rPr>
              <w:t>Package No. 3B</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jc w:val="center"/>
              <w:rPr>
                <w:rFonts w:eastAsia="MS Mincho" w:cs="Times New Roman"/>
                <w:sz w:val="18"/>
                <w:szCs w:val="18"/>
              </w:rPr>
            </w:pPr>
            <w:r w:rsidRPr="002242C5">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jc w:val="center"/>
              <w:rPr>
                <w:rFonts w:eastAsia="MS Mincho" w:cs="Times New Roman"/>
                <w:sz w:val="18"/>
                <w:szCs w:val="18"/>
              </w:rPr>
            </w:pPr>
            <w:r w:rsidRPr="002242C5">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1730EA" w:rsidP="007B69F3">
            <w:pPr>
              <w:jc w:val="center"/>
              <w:rPr>
                <w:rFonts w:eastAsia="MS Mincho" w:cs="Times New Roman"/>
                <w:sz w:val="18"/>
                <w:szCs w:val="18"/>
              </w:rPr>
            </w:pPr>
            <w:r w:rsidRPr="004201B0">
              <w:rPr>
                <w:sz w:val="18"/>
                <w:szCs w:val="18"/>
              </w:rPr>
              <w:t>16/08/2013</w:t>
            </w:r>
          </w:p>
        </w:tc>
      </w:tr>
      <w:tr w:rsidR="008B5E27" w:rsidRPr="002242C5" w:rsidTr="008B5E27">
        <w:trPr>
          <w:trHeight w:val="1"/>
        </w:trPr>
        <w:tc>
          <w:tcPr>
            <w:tcW w:w="720" w:type="dxa"/>
            <w:vMerge/>
            <w:tcBorders>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r w:rsidRPr="002242C5">
              <w:rPr>
                <w:rFonts w:eastAsia="MS Mincho" w:cs="Times New Roman"/>
                <w:sz w:val="18"/>
                <w:szCs w:val="18"/>
              </w:rPr>
              <w:t>Package No. 4</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jc w:val="center"/>
              <w:rPr>
                <w:rFonts w:eastAsia="MS Mincho" w:cs="Times New Roman"/>
                <w:sz w:val="18"/>
                <w:szCs w:val="18"/>
              </w:rPr>
            </w:pPr>
            <w:r w:rsidRPr="002242C5">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jc w:val="center"/>
              <w:rPr>
                <w:rFonts w:eastAsia="MS Mincho" w:cs="Times New Roman"/>
                <w:sz w:val="18"/>
                <w:szCs w:val="18"/>
              </w:rPr>
            </w:pPr>
            <w:r w:rsidRPr="002242C5">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1730EA" w:rsidP="007B69F3">
            <w:pPr>
              <w:jc w:val="center"/>
              <w:rPr>
                <w:rFonts w:eastAsia="MS Mincho" w:cs="Times New Roman"/>
                <w:sz w:val="18"/>
                <w:szCs w:val="18"/>
              </w:rPr>
            </w:pPr>
            <w:r>
              <w:rPr>
                <w:rFonts w:eastAsia="MS Mincho" w:cs="Times New Roman"/>
                <w:sz w:val="18"/>
                <w:szCs w:val="18"/>
              </w:rPr>
              <w:t>20/11/2013</w:t>
            </w:r>
          </w:p>
        </w:tc>
      </w:tr>
      <w:tr w:rsidR="008B5E27" w:rsidRPr="002242C5" w:rsidTr="008B5E27">
        <w:trPr>
          <w:trHeight w:val="1"/>
        </w:trPr>
        <w:tc>
          <w:tcPr>
            <w:tcW w:w="720" w:type="dxa"/>
            <w:vMerge/>
            <w:tcBorders>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r w:rsidRPr="002242C5">
              <w:rPr>
                <w:rFonts w:eastAsia="MS Mincho" w:cs="Times New Roman"/>
                <w:sz w:val="18"/>
                <w:szCs w:val="18"/>
              </w:rPr>
              <w:t>Package No. 5</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jc w:val="center"/>
              <w:rPr>
                <w:rFonts w:eastAsia="MS Mincho" w:cs="Times New Roman"/>
                <w:sz w:val="18"/>
                <w:szCs w:val="18"/>
              </w:rPr>
            </w:pPr>
            <w:r w:rsidRPr="002242C5">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jc w:val="center"/>
              <w:rPr>
                <w:rFonts w:eastAsia="MS Mincho" w:cs="Times New Roman"/>
                <w:sz w:val="18"/>
                <w:szCs w:val="18"/>
              </w:rPr>
            </w:pPr>
            <w:r w:rsidRPr="002242C5">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1730EA" w:rsidP="007B69F3">
            <w:pPr>
              <w:jc w:val="center"/>
              <w:rPr>
                <w:rFonts w:eastAsia="MS Mincho" w:cs="Times New Roman"/>
                <w:sz w:val="18"/>
                <w:szCs w:val="18"/>
              </w:rPr>
            </w:pPr>
            <w:r>
              <w:rPr>
                <w:rFonts w:eastAsia="MS Mincho" w:cs="Times New Roman"/>
                <w:sz w:val="18"/>
                <w:szCs w:val="18"/>
              </w:rPr>
              <w:t>08/07/2013</w:t>
            </w:r>
          </w:p>
        </w:tc>
      </w:tr>
      <w:tr w:rsidR="008B5E27" w:rsidRPr="002242C5" w:rsidTr="008B5E27">
        <w:trPr>
          <w:trHeight w:val="1"/>
        </w:trPr>
        <w:tc>
          <w:tcPr>
            <w:tcW w:w="720" w:type="dxa"/>
            <w:vMerge/>
            <w:tcBorders>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r w:rsidRPr="002242C5">
              <w:rPr>
                <w:rFonts w:eastAsia="MS Mincho" w:cs="Times New Roman"/>
                <w:sz w:val="18"/>
                <w:szCs w:val="18"/>
              </w:rPr>
              <w:t>Package No. 6</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jc w:val="center"/>
              <w:rPr>
                <w:rFonts w:eastAsia="MS Mincho" w:cs="Times New Roman"/>
                <w:sz w:val="18"/>
                <w:szCs w:val="18"/>
              </w:rPr>
            </w:pPr>
            <w:r w:rsidRPr="002242C5">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jc w:val="center"/>
              <w:rPr>
                <w:rFonts w:eastAsia="MS Mincho" w:cs="Times New Roman"/>
                <w:sz w:val="18"/>
                <w:szCs w:val="18"/>
              </w:rPr>
            </w:pPr>
            <w:r w:rsidRPr="002242C5">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1730EA" w:rsidP="007B69F3">
            <w:pPr>
              <w:jc w:val="center"/>
              <w:rPr>
                <w:rFonts w:eastAsia="MS Mincho" w:cs="Times New Roman"/>
                <w:sz w:val="18"/>
                <w:szCs w:val="18"/>
              </w:rPr>
            </w:pPr>
            <w:r>
              <w:rPr>
                <w:rFonts w:eastAsia="MS Mincho" w:cs="Times New Roman"/>
                <w:sz w:val="18"/>
                <w:szCs w:val="18"/>
              </w:rPr>
              <w:t>15/07/2013</w:t>
            </w:r>
          </w:p>
        </w:tc>
      </w:tr>
      <w:tr w:rsidR="008B5E27" w:rsidRPr="002242C5" w:rsidTr="008B5E27">
        <w:trPr>
          <w:trHeight w:val="1"/>
        </w:trPr>
        <w:tc>
          <w:tcPr>
            <w:tcW w:w="720" w:type="dxa"/>
            <w:vMerge/>
            <w:tcBorders>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r w:rsidRPr="002242C5">
              <w:rPr>
                <w:rFonts w:eastAsia="MS Mincho" w:cs="Times New Roman"/>
                <w:sz w:val="18"/>
                <w:szCs w:val="18"/>
              </w:rPr>
              <w:t>Package No. 7</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jc w:val="center"/>
              <w:rPr>
                <w:rFonts w:eastAsia="MS Mincho" w:cs="Times New Roman"/>
                <w:sz w:val="18"/>
                <w:szCs w:val="18"/>
              </w:rPr>
            </w:pPr>
            <w:r w:rsidRPr="002242C5">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jc w:val="center"/>
              <w:rPr>
                <w:rFonts w:eastAsia="MS Mincho" w:cs="Times New Roman"/>
                <w:sz w:val="18"/>
                <w:szCs w:val="18"/>
              </w:rPr>
            </w:pPr>
            <w:r w:rsidRPr="002242C5">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1730EA" w:rsidP="007B69F3">
            <w:pPr>
              <w:jc w:val="center"/>
              <w:rPr>
                <w:rFonts w:eastAsia="MS Mincho" w:cs="Times New Roman"/>
                <w:sz w:val="18"/>
                <w:szCs w:val="18"/>
              </w:rPr>
            </w:pPr>
            <w:r>
              <w:rPr>
                <w:rFonts w:eastAsia="MS Mincho" w:cs="Times New Roman"/>
                <w:sz w:val="18"/>
                <w:szCs w:val="18"/>
              </w:rPr>
              <w:t>30/07/2013</w:t>
            </w:r>
          </w:p>
        </w:tc>
      </w:tr>
      <w:tr w:rsidR="008B5E27" w:rsidRPr="002242C5" w:rsidTr="008B5E27">
        <w:trPr>
          <w:trHeight w:val="1"/>
        </w:trPr>
        <w:tc>
          <w:tcPr>
            <w:tcW w:w="720" w:type="dxa"/>
            <w:vMerge/>
            <w:tcBorders>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r w:rsidRPr="002242C5">
              <w:rPr>
                <w:rFonts w:eastAsia="MS Mincho" w:cs="Times New Roman"/>
                <w:sz w:val="18"/>
                <w:szCs w:val="18"/>
              </w:rPr>
              <w:t>Package No. A1</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jc w:val="center"/>
              <w:rPr>
                <w:rFonts w:eastAsia="MS Mincho" w:cs="Times New Roman"/>
                <w:sz w:val="18"/>
                <w:szCs w:val="18"/>
              </w:rPr>
            </w:pPr>
            <w:r w:rsidRPr="002242C5">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jc w:val="center"/>
              <w:rPr>
                <w:rFonts w:eastAsia="MS Mincho" w:cs="Times New Roman"/>
                <w:sz w:val="18"/>
                <w:szCs w:val="18"/>
              </w:rPr>
            </w:pPr>
            <w:r w:rsidRPr="002242C5">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1730EA" w:rsidP="007B69F3">
            <w:pPr>
              <w:jc w:val="center"/>
              <w:rPr>
                <w:rFonts w:eastAsia="MS Mincho" w:cs="Times New Roman"/>
                <w:sz w:val="18"/>
                <w:szCs w:val="18"/>
              </w:rPr>
            </w:pPr>
            <w:r>
              <w:rPr>
                <w:rFonts w:eastAsia="MS Mincho" w:cs="Times New Roman"/>
                <w:sz w:val="18"/>
                <w:szCs w:val="18"/>
              </w:rPr>
              <w:t>11/09/2013</w:t>
            </w:r>
          </w:p>
        </w:tc>
      </w:tr>
      <w:tr w:rsidR="008B5E27" w:rsidRPr="002242C5" w:rsidTr="008B5E27">
        <w:trPr>
          <w:trHeight w:val="1"/>
        </w:trPr>
        <w:tc>
          <w:tcPr>
            <w:tcW w:w="720" w:type="dxa"/>
            <w:vMerge/>
            <w:tcBorders>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r w:rsidRPr="002242C5">
              <w:rPr>
                <w:rFonts w:eastAsia="MS Mincho" w:cs="Times New Roman"/>
                <w:sz w:val="18"/>
                <w:szCs w:val="18"/>
              </w:rPr>
              <w:t>Package No. A2</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jc w:val="center"/>
              <w:rPr>
                <w:rFonts w:eastAsia="MS Mincho" w:cs="Times New Roman"/>
                <w:sz w:val="18"/>
                <w:szCs w:val="18"/>
              </w:rPr>
            </w:pPr>
            <w:r w:rsidRPr="002242C5">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jc w:val="center"/>
              <w:rPr>
                <w:rFonts w:eastAsia="MS Mincho" w:cs="Times New Roman"/>
                <w:sz w:val="18"/>
                <w:szCs w:val="18"/>
              </w:rPr>
            </w:pPr>
            <w:r w:rsidRPr="002242C5">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1730EA" w:rsidP="007B69F3">
            <w:pPr>
              <w:jc w:val="center"/>
              <w:rPr>
                <w:rFonts w:eastAsia="MS Mincho" w:cs="Times New Roman"/>
                <w:sz w:val="18"/>
                <w:szCs w:val="18"/>
              </w:rPr>
            </w:pPr>
            <w:r>
              <w:rPr>
                <w:rFonts w:eastAsia="MS Mincho" w:cs="Times New Roman"/>
                <w:sz w:val="18"/>
                <w:szCs w:val="18"/>
              </w:rPr>
              <w:t>30/07/2013</w:t>
            </w:r>
          </w:p>
        </w:tc>
      </w:tr>
      <w:tr w:rsidR="008B5E27" w:rsidRPr="002242C5" w:rsidTr="008B5E27">
        <w:trPr>
          <w:trHeight w:val="1"/>
        </w:trPr>
        <w:tc>
          <w:tcPr>
            <w:tcW w:w="720" w:type="dxa"/>
            <w:vMerge/>
            <w:tcBorders>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r w:rsidRPr="002242C5">
              <w:rPr>
                <w:rFonts w:eastAsia="MS Mincho" w:cs="Times New Roman"/>
                <w:sz w:val="18"/>
                <w:szCs w:val="18"/>
              </w:rPr>
              <w:t>Package No. A3</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jc w:val="center"/>
              <w:rPr>
                <w:rFonts w:eastAsia="MS Mincho" w:cs="Times New Roman"/>
                <w:sz w:val="18"/>
                <w:szCs w:val="18"/>
              </w:rPr>
            </w:pPr>
            <w:r w:rsidRPr="002242C5">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jc w:val="center"/>
              <w:rPr>
                <w:rFonts w:eastAsia="MS Mincho" w:cs="Times New Roman"/>
                <w:sz w:val="18"/>
                <w:szCs w:val="18"/>
              </w:rPr>
            </w:pPr>
            <w:r w:rsidRPr="002242C5">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1730EA" w:rsidP="007B69F3">
            <w:pPr>
              <w:jc w:val="center"/>
              <w:rPr>
                <w:rFonts w:eastAsia="MS Mincho" w:cs="Times New Roman"/>
                <w:sz w:val="18"/>
                <w:szCs w:val="18"/>
              </w:rPr>
            </w:pPr>
            <w:r>
              <w:rPr>
                <w:rFonts w:eastAsia="MS Mincho" w:cs="Times New Roman"/>
                <w:sz w:val="18"/>
                <w:szCs w:val="18"/>
              </w:rPr>
              <w:t>23/09/2013</w:t>
            </w:r>
          </w:p>
        </w:tc>
      </w:tr>
      <w:tr w:rsidR="008B5E27" w:rsidRPr="002242C5" w:rsidTr="008B5E27">
        <w:trPr>
          <w:trHeight w:val="1"/>
        </w:trPr>
        <w:tc>
          <w:tcPr>
            <w:tcW w:w="720" w:type="dxa"/>
            <w:vMerge/>
            <w:tcBorders>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r w:rsidRPr="002242C5">
              <w:rPr>
                <w:rFonts w:eastAsia="MS Mincho" w:cs="Times New Roman"/>
                <w:sz w:val="18"/>
                <w:szCs w:val="18"/>
              </w:rPr>
              <w:t>Package No. A4</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jc w:val="center"/>
              <w:rPr>
                <w:rFonts w:eastAsia="MS Mincho" w:cs="Times New Roman"/>
                <w:sz w:val="18"/>
                <w:szCs w:val="18"/>
              </w:rPr>
            </w:pPr>
            <w:r w:rsidRPr="002242C5">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jc w:val="center"/>
              <w:rPr>
                <w:rFonts w:eastAsia="MS Mincho" w:cs="Times New Roman"/>
                <w:sz w:val="18"/>
                <w:szCs w:val="18"/>
              </w:rPr>
            </w:pPr>
            <w:r w:rsidRPr="002242C5">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1730EA" w:rsidP="007B69F3">
            <w:pPr>
              <w:jc w:val="center"/>
              <w:rPr>
                <w:rFonts w:eastAsia="MS Mincho" w:cs="Times New Roman"/>
                <w:sz w:val="18"/>
                <w:szCs w:val="18"/>
              </w:rPr>
            </w:pPr>
            <w:r>
              <w:rPr>
                <w:rFonts w:eastAsia="MS Mincho" w:cs="Times New Roman"/>
                <w:sz w:val="18"/>
                <w:szCs w:val="18"/>
              </w:rPr>
              <w:t>04/06/2013</w:t>
            </w:r>
          </w:p>
        </w:tc>
      </w:tr>
      <w:tr w:rsidR="008B5E27" w:rsidRPr="002242C5" w:rsidTr="008B5E27">
        <w:trPr>
          <w:trHeight w:val="1"/>
        </w:trPr>
        <w:tc>
          <w:tcPr>
            <w:tcW w:w="720" w:type="dxa"/>
            <w:vMerge/>
            <w:tcBorders>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r w:rsidRPr="002242C5">
              <w:rPr>
                <w:rFonts w:eastAsia="MS Mincho" w:cs="Times New Roman"/>
                <w:sz w:val="18"/>
                <w:szCs w:val="18"/>
              </w:rPr>
              <w:t>Package No. A5</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jc w:val="center"/>
              <w:rPr>
                <w:rFonts w:eastAsia="MS Mincho" w:cs="Times New Roman"/>
                <w:sz w:val="18"/>
                <w:szCs w:val="18"/>
              </w:rPr>
            </w:pPr>
            <w:r w:rsidRPr="002242C5">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jc w:val="center"/>
              <w:rPr>
                <w:rFonts w:eastAsia="MS Mincho" w:cs="Times New Roman"/>
                <w:sz w:val="18"/>
                <w:szCs w:val="18"/>
              </w:rPr>
            </w:pPr>
            <w:r w:rsidRPr="002242C5">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1730EA" w:rsidP="007B69F3">
            <w:pPr>
              <w:jc w:val="center"/>
              <w:rPr>
                <w:rFonts w:eastAsia="MS Mincho" w:cs="Times New Roman"/>
                <w:sz w:val="18"/>
                <w:szCs w:val="18"/>
              </w:rPr>
            </w:pPr>
            <w:r>
              <w:rPr>
                <w:rFonts w:eastAsia="MS Mincho" w:cs="Times New Roman"/>
                <w:sz w:val="18"/>
                <w:szCs w:val="18"/>
              </w:rPr>
              <w:t>02/10/2013</w:t>
            </w:r>
          </w:p>
        </w:tc>
      </w:tr>
      <w:tr w:rsidR="008B5E27" w:rsidRPr="002242C5" w:rsidTr="007B69F3">
        <w:trPr>
          <w:trHeight w:val="1"/>
        </w:trPr>
        <w:tc>
          <w:tcPr>
            <w:tcW w:w="720" w:type="dxa"/>
            <w:vMerge/>
            <w:tcBorders>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auto" w:fill="FFFF00"/>
          </w:tcPr>
          <w:p w:rsidR="008B5E27" w:rsidRPr="007B69F3" w:rsidRDefault="008B5E27" w:rsidP="00512F40">
            <w:pPr>
              <w:rPr>
                <w:rFonts w:eastAsia="MS Mincho" w:cs="Times New Roman"/>
                <w:sz w:val="18"/>
                <w:szCs w:val="18"/>
                <w:highlight w:val="yellow"/>
              </w:rPr>
            </w:pPr>
            <w:r w:rsidRPr="007B69F3">
              <w:rPr>
                <w:rFonts w:eastAsia="MS Mincho" w:cs="Times New Roman"/>
                <w:sz w:val="18"/>
                <w:szCs w:val="18"/>
                <w:highlight w:val="yellow"/>
              </w:rPr>
              <w:t>Package No. 13</w:t>
            </w:r>
          </w:p>
        </w:tc>
        <w:tc>
          <w:tcPr>
            <w:tcW w:w="1620" w:type="dxa"/>
            <w:gridSpan w:val="2"/>
            <w:tcBorders>
              <w:top w:val="single" w:sz="3" w:space="0" w:color="000000"/>
              <w:left w:val="single" w:sz="4" w:space="0" w:color="000000"/>
              <w:bottom w:val="single" w:sz="3" w:space="0" w:color="000000"/>
              <w:right w:val="single" w:sz="4" w:space="0" w:color="000000"/>
            </w:tcBorders>
            <w:shd w:val="clear" w:color="auto" w:fill="FFFF00"/>
          </w:tcPr>
          <w:p w:rsidR="008B5E27" w:rsidRPr="007B69F3" w:rsidRDefault="008B5E27" w:rsidP="00512F40">
            <w:pPr>
              <w:jc w:val="center"/>
              <w:rPr>
                <w:rFonts w:eastAsia="MS Mincho" w:cs="Times New Roman"/>
                <w:sz w:val="18"/>
                <w:szCs w:val="18"/>
                <w:highlight w:val="yellow"/>
              </w:rPr>
            </w:pPr>
            <w:r w:rsidRPr="007B69F3">
              <w:rPr>
                <w:rFonts w:eastAsia="MS Mincho" w:cs="Times New Roman"/>
                <w:sz w:val="18"/>
                <w:szCs w:val="18"/>
                <w:highlight w:val="yellow"/>
              </w:rPr>
              <w:t>14</w:t>
            </w:r>
          </w:p>
        </w:tc>
        <w:tc>
          <w:tcPr>
            <w:tcW w:w="1440" w:type="dxa"/>
            <w:tcBorders>
              <w:top w:val="single" w:sz="3" w:space="0" w:color="000000"/>
              <w:left w:val="single" w:sz="4" w:space="0" w:color="000000"/>
              <w:bottom w:val="single" w:sz="3" w:space="0" w:color="000000"/>
              <w:right w:val="single" w:sz="4" w:space="0" w:color="000000"/>
            </w:tcBorders>
            <w:shd w:val="clear" w:color="auto" w:fill="FFFF00"/>
          </w:tcPr>
          <w:p w:rsidR="008B5E27" w:rsidRPr="007B69F3" w:rsidRDefault="008B5E27" w:rsidP="00512F40">
            <w:pPr>
              <w:jc w:val="center"/>
              <w:rPr>
                <w:rFonts w:eastAsia="MS Mincho" w:cs="Times New Roman"/>
                <w:sz w:val="18"/>
                <w:szCs w:val="18"/>
                <w:highlight w:val="yellow"/>
              </w:rPr>
            </w:pPr>
            <w:r w:rsidRPr="007B69F3">
              <w:rPr>
                <w:rFonts w:eastAsia="MS Mincho" w:cs="Times New Roman"/>
                <w:sz w:val="18"/>
                <w:szCs w:val="18"/>
                <w:highlight w:val="yellow"/>
              </w:rPr>
              <w:t>14</w:t>
            </w:r>
          </w:p>
        </w:tc>
        <w:tc>
          <w:tcPr>
            <w:tcW w:w="1620" w:type="dxa"/>
            <w:tcBorders>
              <w:top w:val="single" w:sz="3" w:space="0" w:color="000000"/>
              <w:left w:val="single" w:sz="4" w:space="0" w:color="000000"/>
              <w:bottom w:val="single" w:sz="3" w:space="0" w:color="000000"/>
              <w:right w:val="single" w:sz="4" w:space="0" w:color="000000"/>
            </w:tcBorders>
            <w:shd w:val="clear" w:color="auto" w:fill="FFFF00"/>
          </w:tcPr>
          <w:p w:rsidR="008B5E27" w:rsidRPr="007B69F3" w:rsidRDefault="001730EA" w:rsidP="007B69F3">
            <w:pPr>
              <w:jc w:val="center"/>
              <w:rPr>
                <w:rFonts w:eastAsia="MS Mincho" w:cs="Times New Roman"/>
                <w:sz w:val="18"/>
                <w:szCs w:val="18"/>
                <w:highlight w:val="yellow"/>
              </w:rPr>
            </w:pPr>
            <w:r w:rsidRPr="007B69F3">
              <w:rPr>
                <w:rFonts w:eastAsia="MS Mincho" w:cs="Times New Roman"/>
                <w:sz w:val="18"/>
                <w:szCs w:val="18"/>
                <w:highlight w:val="yellow"/>
              </w:rPr>
              <w:t>???</w:t>
            </w:r>
          </w:p>
        </w:tc>
      </w:tr>
      <w:tr w:rsidR="008B5E27" w:rsidRPr="002242C5" w:rsidTr="008B5E27">
        <w:trPr>
          <w:trHeight w:val="1"/>
        </w:trPr>
        <w:tc>
          <w:tcPr>
            <w:tcW w:w="720" w:type="dxa"/>
            <w:vMerge/>
            <w:tcBorders>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r w:rsidRPr="002242C5">
              <w:rPr>
                <w:rFonts w:eastAsia="MS Mincho" w:cs="Times New Roman"/>
                <w:sz w:val="18"/>
                <w:szCs w:val="18"/>
              </w:rPr>
              <w:t>Package No. 14A</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jc w:val="center"/>
              <w:rPr>
                <w:rFonts w:eastAsia="MS Mincho" w:cs="Times New Roman"/>
                <w:sz w:val="18"/>
                <w:szCs w:val="18"/>
              </w:rPr>
            </w:pPr>
            <w:r w:rsidRPr="002242C5">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jc w:val="center"/>
              <w:rPr>
                <w:rFonts w:eastAsia="MS Mincho" w:cs="Times New Roman"/>
                <w:sz w:val="18"/>
                <w:szCs w:val="18"/>
              </w:rPr>
            </w:pPr>
            <w:r w:rsidRPr="002242C5">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1730EA" w:rsidP="007B69F3">
            <w:pPr>
              <w:jc w:val="center"/>
              <w:rPr>
                <w:rFonts w:eastAsia="MS Mincho" w:cs="Times New Roman"/>
                <w:sz w:val="18"/>
                <w:szCs w:val="18"/>
              </w:rPr>
            </w:pPr>
            <w:r>
              <w:rPr>
                <w:rFonts w:eastAsia="MS Mincho" w:cs="Times New Roman"/>
                <w:sz w:val="18"/>
                <w:szCs w:val="18"/>
              </w:rPr>
              <w:t>12/05/2014</w:t>
            </w:r>
          </w:p>
        </w:tc>
      </w:tr>
      <w:tr w:rsidR="008B5E27" w:rsidRPr="002242C5" w:rsidTr="008B5E27">
        <w:trPr>
          <w:trHeight w:val="1"/>
        </w:trPr>
        <w:tc>
          <w:tcPr>
            <w:tcW w:w="720" w:type="dxa"/>
            <w:vMerge/>
            <w:tcBorders>
              <w:left w:val="single" w:sz="4" w:space="0" w:color="000000"/>
              <w:bottom w:val="single" w:sz="3"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r w:rsidRPr="002242C5">
              <w:rPr>
                <w:rFonts w:eastAsia="MS Mincho" w:cs="Times New Roman"/>
                <w:sz w:val="18"/>
                <w:szCs w:val="18"/>
              </w:rPr>
              <w:t>Package No. 14B</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jc w:val="center"/>
              <w:rPr>
                <w:rFonts w:eastAsia="MS Mincho" w:cs="Times New Roman"/>
                <w:sz w:val="18"/>
                <w:szCs w:val="18"/>
              </w:rPr>
            </w:pPr>
            <w:r w:rsidRPr="002242C5">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jc w:val="center"/>
              <w:rPr>
                <w:rFonts w:eastAsia="MS Mincho" w:cs="Times New Roman"/>
                <w:sz w:val="18"/>
                <w:szCs w:val="18"/>
              </w:rPr>
            </w:pPr>
            <w:r w:rsidRPr="002242C5">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1730EA" w:rsidP="007B69F3">
            <w:pPr>
              <w:jc w:val="center"/>
              <w:rPr>
                <w:rFonts w:eastAsia="MS Mincho" w:cs="Times New Roman"/>
                <w:sz w:val="18"/>
                <w:szCs w:val="18"/>
              </w:rPr>
            </w:pPr>
            <w:r>
              <w:rPr>
                <w:rFonts w:eastAsia="MS Mincho" w:cs="Times New Roman"/>
                <w:sz w:val="18"/>
                <w:szCs w:val="18"/>
              </w:rPr>
              <w:t>12/05/2014</w:t>
            </w:r>
          </w:p>
        </w:tc>
      </w:tr>
      <w:tr w:rsidR="008B5E27" w:rsidRPr="002242C5" w:rsidTr="008B5E27">
        <w:trPr>
          <w:trHeight w:val="1"/>
        </w:trPr>
        <w:tc>
          <w:tcPr>
            <w:tcW w:w="720" w:type="dxa"/>
            <w:vMerge w:val="restart"/>
            <w:tcBorders>
              <w:top w:val="single" w:sz="3" w:space="0" w:color="000000"/>
              <w:left w:val="single" w:sz="4"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r w:rsidRPr="002242C5">
              <w:rPr>
                <w:rFonts w:eastAsia="MS Mincho" w:cs="Times New Roman"/>
                <w:sz w:val="18"/>
                <w:szCs w:val="18"/>
              </w:rPr>
              <w:t>15</w:t>
            </w: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r w:rsidRPr="002242C5">
              <w:rPr>
                <w:rFonts w:eastAsia="MS Mincho" w:cs="Times New Roman"/>
                <w:sz w:val="18"/>
                <w:szCs w:val="18"/>
              </w:rPr>
              <w:t>Cost Estimate Report</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jc w:val="center"/>
              <w:rPr>
                <w:rFonts w:eastAsia="MS Mincho" w:cs="Times New Roman"/>
                <w:sz w:val="18"/>
                <w:szCs w:val="18"/>
              </w:rPr>
            </w:pPr>
            <w:r w:rsidRPr="002242C5">
              <w:rPr>
                <w:rFonts w:eastAsia="MS Mincho" w:cs="Times New Roman"/>
                <w:sz w:val="18"/>
                <w:szCs w:val="18"/>
              </w:rPr>
              <w:t>Not specific mentioned</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8B5E27" w:rsidRPr="002242C5" w:rsidRDefault="008B5E27" w:rsidP="00512F40">
            <w:pPr>
              <w:rPr>
                <w:rFonts w:eastAsia="MS Mincho" w:cs="Times New Roman"/>
                <w:sz w:val="18"/>
                <w:szCs w:val="18"/>
              </w:rPr>
            </w:pPr>
          </w:p>
        </w:tc>
      </w:tr>
      <w:tr w:rsidR="00D4679F" w:rsidRPr="002242C5" w:rsidTr="00AF220D">
        <w:trPr>
          <w:trHeight w:val="1"/>
        </w:trPr>
        <w:tc>
          <w:tcPr>
            <w:tcW w:w="720" w:type="dxa"/>
            <w:vMerge/>
            <w:tcBorders>
              <w:left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Package No. 1</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03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D4679F" w:rsidRPr="004201B0" w:rsidRDefault="00D4679F" w:rsidP="00AF220D">
            <w:pPr>
              <w:jc w:val="center"/>
              <w:rPr>
                <w:rFonts w:eastAsiaTheme="minorEastAsia" w:cstheme="majorHAnsi"/>
                <w:sz w:val="18"/>
                <w:szCs w:val="18"/>
              </w:rPr>
            </w:pPr>
            <w:r w:rsidRPr="004201B0">
              <w:rPr>
                <w:rFonts w:eastAsiaTheme="minorEastAsia" w:cstheme="majorHAnsi" w:hint="eastAsia"/>
                <w:sz w:val="18"/>
                <w:szCs w:val="18"/>
              </w:rPr>
              <w:t>25/10/2013</w:t>
            </w:r>
          </w:p>
        </w:tc>
      </w:tr>
      <w:tr w:rsidR="00D4679F" w:rsidRPr="002242C5" w:rsidTr="00AF220D">
        <w:trPr>
          <w:trHeight w:val="1"/>
        </w:trPr>
        <w:tc>
          <w:tcPr>
            <w:tcW w:w="720" w:type="dxa"/>
            <w:vMerge/>
            <w:tcBorders>
              <w:left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Package No. 2</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03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D4679F" w:rsidRPr="004201B0" w:rsidRDefault="00D4679F" w:rsidP="00AF220D">
            <w:pPr>
              <w:jc w:val="center"/>
              <w:rPr>
                <w:rFonts w:eastAsiaTheme="minorEastAsia"/>
                <w:sz w:val="18"/>
                <w:szCs w:val="18"/>
              </w:rPr>
            </w:pPr>
            <w:r w:rsidRPr="004201B0">
              <w:rPr>
                <w:rFonts w:eastAsiaTheme="minorEastAsia" w:hint="eastAsia"/>
                <w:sz w:val="18"/>
                <w:szCs w:val="18"/>
              </w:rPr>
              <w:t>29/10/2013</w:t>
            </w:r>
          </w:p>
        </w:tc>
      </w:tr>
      <w:tr w:rsidR="00D4679F" w:rsidRPr="002242C5" w:rsidTr="00AF220D">
        <w:trPr>
          <w:trHeight w:val="1"/>
        </w:trPr>
        <w:tc>
          <w:tcPr>
            <w:tcW w:w="720" w:type="dxa"/>
            <w:vMerge/>
            <w:tcBorders>
              <w:left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Package No. 3A</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03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D4679F" w:rsidRPr="004201B0" w:rsidRDefault="00D4679F" w:rsidP="00AF220D">
            <w:pPr>
              <w:jc w:val="center"/>
              <w:rPr>
                <w:rFonts w:eastAsiaTheme="minorEastAsia"/>
                <w:sz w:val="18"/>
                <w:szCs w:val="18"/>
              </w:rPr>
            </w:pPr>
            <w:r w:rsidRPr="004201B0">
              <w:rPr>
                <w:rFonts w:eastAsiaTheme="minorEastAsia" w:hint="eastAsia"/>
                <w:sz w:val="18"/>
                <w:szCs w:val="18"/>
              </w:rPr>
              <w:t>28/2/2013</w:t>
            </w:r>
          </w:p>
        </w:tc>
      </w:tr>
      <w:tr w:rsidR="00D4679F" w:rsidRPr="002242C5" w:rsidTr="00AF220D">
        <w:trPr>
          <w:trHeight w:val="1"/>
        </w:trPr>
        <w:tc>
          <w:tcPr>
            <w:tcW w:w="720" w:type="dxa"/>
            <w:vMerge/>
            <w:tcBorders>
              <w:left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Package No. 3B</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03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D4679F" w:rsidRPr="004201B0" w:rsidRDefault="00D4679F" w:rsidP="00AF220D">
            <w:pPr>
              <w:jc w:val="center"/>
              <w:rPr>
                <w:rFonts w:eastAsiaTheme="minorEastAsia"/>
                <w:sz w:val="18"/>
                <w:szCs w:val="18"/>
              </w:rPr>
            </w:pPr>
            <w:r w:rsidRPr="004201B0">
              <w:rPr>
                <w:rFonts w:eastAsiaTheme="minorEastAsia" w:hint="eastAsia"/>
                <w:sz w:val="18"/>
                <w:szCs w:val="18"/>
              </w:rPr>
              <w:t>27/9/2013</w:t>
            </w:r>
          </w:p>
        </w:tc>
      </w:tr>
      <w:tr w:rsidR="00D4679F" w:rsidRPr="002242C5" w:rsidTr="00AF220D">
        <w:trPr>
          <w:trHeight w:val="1"/>
        </w:trPr>
        <w:tc>
          <w:tcPr>
            <w:tcW w:w="720" w:type="dxa"/>
            <w:vMerge/>
            <w:tcBorders>
              <w:left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Package No. 4</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03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D4679F" w:rsidRPr="004201B0" w:rsidRDefault="00D4679F" w:rsidP="00AF220D">
            <w:pPr>
              <w:jc w:val="center"/>
              <w:rPr>
                <w:rFonts w:eastAsiaTheme="minorEastAsia" w:cstheme="majorHAnsi"/>
                <w:sz w:val="18"/>
                <w:szCs w:val="18"/>
              </w:rPr>
            </w:pPr>
            <w:r w:rsidRPr="004201B0">
              <w:rPr>
                <w:rFonts w:eastAsiaTheme="minorEastAsia" w:cstheme="majorHAnsi" w:hint="eastAsia"/>
                <w:sz w:val="18"/>
                <w:szCs w:val="18"/>
              </w:rPr>
              <w:t>24/1/2014</w:t>
            </w:r>
          </w:p>
        </w:tc>
      </w:tr>
      <w:tr w:rsidR="00D4679F" w:rsidRPr="002242C5" w:rsidTr="00AF220D">
        <w:trPr>
          <w:trHeight w:val="1"/>
        </w:trPr>
        <w:tc>
          <w:tcPr>
            <w:tcW w:w="720" w:type="dxa"/>
            <w:vMerge/>
            <w:tcBorders>
              <w:left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Package No. 5</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03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D4679F" w:rsidRPr="004201B0" w:rsidRDefault="00D4679F" w:rsidP="00AF220D">
            <w:pPr>
              <w:jc w:val="center"/>
              <w:rPr>
                <w:rFonts w:eastAsiaTheme="minorEastAsia"/>
                <w:sz w:val="18"/>
                <w:szCs w:val="18"/>
              </w:rPr>
            </w:pPr>
            <w:r w:rsidRPr="004201B0">
              <w:rPr>
                <w:rFonts w:eastAsiaTheme="minorEastAsia" w:hint="eastAsia"/>
                <w:sz w:val="18"/>
                <w:szCs w:val="18"/>
              </w:rPr>
              <w:t>8/11/2013</w:t>
            </w:r>
          </w:p>
        </w:tc>
      </w:tr>
      <w:tr w:rsidR="00D4679F" w:rsidRPr="002242C5" w:rsidTr="00AF220D">
        <w:trPr>
          <w:trHeight w:val="1"/>
        </w:trPr>
        <w:tc>
          <w:tcPr>
            <w:tcW w:w="720" w:type="dxa"/>
            <w:vMerge/>
            <w:tcBorders>
              <w:left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Package No. 6</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03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D4679F" w:rsidRPr="004201B0" w:rsidRDefault="00D4679F" w:rsidP="00AF220D">
            <w:pPr>
              <w:jc w:val="center"/>
              <w:rPr>
                <w:rFonts w:eastAsiaTheme="minorEastAsia"/>
                <w:sz w:val="18"/>
                <w:szCs w:val="18"/>
              </w:rPr>
            </w:pPr>
            <w:r w:rsidRPr="004201B0">
              <w:rPr>
                <w:rFonts w:eastAsiaTheme="minorEastAsia" w:hint="eastAsia"/>
                <w:sz w:val="18"/>
                <w:szCs w:val="18"/>
              </w:rPr>
              <w:t>14/11/2013</w:t>
            </w:r>
          </w:p>
        </w:tc>
      </w:tr>
      <w:tr w:rsidR="00D4679F" w:rsidRPr="002242C5" w:rsidTr="00AF220D">
        <w:trPr>
          <w:trHeight w:val="1"/>
        </w:trPr>
        <w:tc>
          <w:tcPr>
            <w:tcW w:w="720" w:type="dxa"/>
            <w:vMerge/>
            <w:tcBorders>
              <w:left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Package No. 7</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03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D4679F" w:rsidRPr="004201B0" w:rsidRDefault="00D4679F" w:rsidP="00AF220D">
            <w:pPr>
              <w:jc w:val="center"/>
              <w:rPr>
                <w:rFonts w:eastAsiaTheme="minorEastAsia"/>
                <w:sz w:val="18"/>
                <w:szCs w:val="18"/>
              </w:rPr>
            </w:pPr>
            <w:r w:rsidRPr="004201B0">
              <w:rPr>
                <w:rFonts w:eastAsiaTheme="minorEastAsia" w:hint="eastAsia"/>
                <w:sz w:val="18"/>
                <w:szCs w:val="18"/>
              </w:rPr>
              <w:t>7/11/2013</w:t>
            </w:r>
          </w:p>
        </w:tc>
      </w:tr>
      <w:tr w:rsidR="00D4679F" w:rsidRPr="002242C5" w:rsidTr="00AF220D">
        <w:trPr>
          <w:trHeight w:val="1"/>
        </w:trPr>
        <w:tc>
          <w:tcPr>
            <w:tcW w:w="720" w:type="dxa"/>
            <w:vMerge/>
            <w:tcBorders>
              <w:left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Package No. A1</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03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D4679F" w:rsidRPr="004201B0" w:rsidRDefault="00D4679F" w:rsidP="00AF220D">
            <w:pPr>
              <w:jc w:val="center"/>
              <w:rPr>
                <w:rFonts w:eastAsiaTheme="minorEastAsia" w:cstheme="majorHAnsi"/>
                <w:sz w:val="18"/>
                <w:szCs w:val="18"/>
              </w:rPr>
            </w:pPr>
            <w:r w:rsidRPr="004201B0">
              <w:rPr>
                <w:rFonts w:eastAsiaTheme="minorEastAsia" w:cstheme="majorHAnsi" w:hint="eastAsia"/>
                <w:sz w:val="18"/>
                <w:szCs w:val="18"/>
              </w:rPr>
              <w:t>24/1/2014</w:t>
            </w:r>
          </w:p>
        </w:tc>
      </w:tr>
      <w:tr w:rsidR="00D4679F" w:rsidRPr="002242C5" w:rsidTr="00AF220D">
        <w:trPr>
          <w:trHeight w:val="1"/>
        </w:trPr>
        <w:tc>
          <w:tcPr>
            <w:tcW w:w="720" w:type="dxa"/>
            <w:vMerge/>
            <w:tcBorders>
              <w:left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Package No. A2</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03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D4679F" w:rsidRPr="004201B0" w:rsidRDefault="00D4679F" w:rsidP="00AF220D">
            <w:pPr>
              <w:jc w:val="center"/>
              <w:rPr>
                <w:rFonts w:eastAsiaTheme="minorEastAsia" w:cstheme="majorHAnsi"/>
                <w:sz w:val="18"/>
                <w:szCs w:val="18"/>
              </w:rPr>
            </w:pPr>
            <w:r w:rsidRPr="004201B0">
              <w:rPr>
                <w:rFonts w:eastAsiaTheme="minorEastAsia" w:cstheme="majorHAnsi" w:hint="eastAsia"/>
                <w:sz w:val="18"/>
                <w:szCs w:val="18"/>
              </w:rPr>
              <w:t>20/1/2014</w:t>
            </w:r>
          </w:p>
        </w:tc>
      </w:tr>
      <w:tr w:rsidR="00D4679F" w:rsidRPr="002242C5" w:rsidTr="00AF220D">
        <w:trPr>
          <w:trHeight w:val="1"/>
        </w:trPr>
        <w:tc>
          <w:tcPr>
            <w:tcW w:w="720" w:type="dxa"/>
            <w:vMerge/>
            <w:tcBorders>
              <w:left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Package No. A3</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03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D4679F" w:rsidRPr="004201B0" w:rsidRDefault="00D4679F" w:rsidP="00AF220D">
            <w:pPr>
              <w:jc w:val="center"/>
              <w:rPr>
                <w:rFonts w:eastAsiaTheme="minorEastAsia" w:cstheme="majorHAnsi"/>
                <w:sz w:val="18"/>
                <w:szCs w:val="18"/>
              </w:rPr>
            </w:pPr>
            <w:r w:rsidRPr="004201B0">
              <w:rPr>
                <w:rFonts w:eastAsiaTheme="minorEastAsia" w:cstheme="majorHAnsi" w:hint="eastAsia"/>
                <w:sz w:val="18"/>
                <w:szCs w:val="18"/>
              </w:rPr>
              <w:t>2/1/2014</w:t>
            </w:r>
          </w:p>
        </w:tc>
      </w:tr>
      <w:tr w:rsidR="00D4679F" w:rsidRPr="002242C5" w:rsidTr="00AF220D">
        <w:trPr>
          <w:trHeight w:val="1"/>
        </w:trPr>
        <w:tc>
          <w:tcPr>
            <w:tcW w:w="720" w:type="dxa"/>
            <w:vMerge/>
            <w:tcBorders>
              <w:left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Package No. A4</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03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D4679F" w:rsidRPr="004201B0" w:rsidRDefault="00D4679F" w:rsidP="00AF220D">
            <w:pPr>
              <w:jc w:val="center"/>
              <w:rPr>
                <w:rFonts w:eastAsiaTheme="minorEastAsia" w:cstheme="majorHAnsi"/>
                <w:sz w:val="18"/>
                <w:szCs w:val="18"/>
              </w:rPr>
            </w:pPr>
            <w:r w:rsidRPr="004201B0">
              <w:rPr>
                <w:rFonts w:eastAsiaTheme="minorEastAsia" w:cstheme="majorHAnsi" w:hint="eastAsia"/>
                <w:sz w:val="18"/>
                <w:szCs w:val="18"/>
              </w:rPr>
              <w:t>27/8/2013</w:t>
            </w:r>
          </w:p>
        </w:tc>
      </w:tr>
      <w:tr w:rsidR="00D4679F" w:rsidRPr="002242C5" w:rsidTr="00AF220D">
        <w:trPr>
          <w:trHeight w:val="1"/>
        </w:trPr>
        <w:tc>
          <w:tcPr>
            <w:tcW w:w="720" w:type="dxa"/>
            <w:vMerge/>
            <w:tcBorders>
              <w:left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Package No. A5</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03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D4679F" w:rsidRPr="004201B0" w:rsidRDefault="00D4679F" w:rsidP="00AF220D">
            <w:pPr>
              <w:jc w:val="center"/>
              <w:rPr>
                <w:rFonts w:eastAsiaTheme="minorEastAsia" w:cstheme="majorHAnsi"/>
                <w:sz w:val="18"/>
                <w:szCs w:val="18"/>
              </w:rPr>
            </w:pPr>
            <w:r w:rsidRPr="004201B0">
              <w:rPr>
                <w:rFonts w:eastAsiaTheme="minorEastAsia" w:cstheme="majorHAnsi" w:hint="eastAsia"/>
                <w:sz w:val="18"/>
                <w:szCs w:val="18"/>
              </w:rPr>
              <w:t>15/4/2013</w:t>
            </w:r>
          </w:p>
        </w:tc>
      </w:tr>
      <w:tr w:rsidR="00D4679F" w:rsidRPr="002242C5" w:rsidTr="008B5E27">
        <w:trPr>
          <w:trHeight w:val="1"/>
        </w:trPr>
        <w:tc>
          <w:tcPr>
            <w:tcW w:w="720" w:type="dxa"/>
            <w:vMerge/>
            <w:tcBorders>
              <w:left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Package No. 13</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03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7B69F3" w:rsidP="00512F40">
            <w:pPr>
              <w:rPr>
                <w:rFonts w:eastAsia="MS Mincho" w:cs="Times New Roman"/>
                <w:sz w:val="18"/>
                <w:szCs w:val="18"/>
              </w:rPr>
            </w:pPr>
            <w:r>
              <w:rPr>
                <w:rFonts w:eastAsia="MS Mincho" w:cs="Times New Roman"/>
                <w:sz w:val="18"/>
                <w:szCs w:val="18"/>
              </w:rPr>
              <w:t>included in B/D report</w:t>
            </w:r>
          </w:p>
        </w:tc>
      </w:tr>
      <w:tr w:rsidR="00D4679F" w:rsidRPr="002242C5" w:rsidTr="008B5E27">
        <w:trPr>
          <w:trHeight w:val="1"/>
        </w:trPr>
        <w:tc>
          <w:tcPr>
            <w:tcW w:w="720" w:type="dxa"/>
            <w:vMerge/>
            <w:tcBorders>
              <w:left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Package No. 14A</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04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D4679F" w:rsidRDefault="00D4679F" w:rsidP="00D4679F">
            <w:pPr>
              <w:jc w:val="center"/>
              <w:rPr>
                <w:rFonts w:eastAsia="MS Mincho" w:cs="Times New Roman"/>
                <w:sz w:val="18"/>
                <w:szCs w:val="18"/>
                <w:highlight w:val="yellow"/>
              </w:rPr>
            </w:pPr>
            <w:r w:rsidRPr="00D4679F">
              <w:rPr>
                <w:rFonts w:eastAsia="MS Mincho" w:cs="Times New Roman"/>
                <w:sz w:val="18"/>
                <w:szCs w:val="18"/>
                <w:highlight w:val="yellow"/>
              </w:rPr>
              <w:t>07/07/2014</w:t>
            </w:r>
          </w:p>
        </w:tc>
      </w:tr>
      <w:tr w:rsidR="00D4679F" w:rsidRPr="002242C5" w:rsidTr="008A60A9">
        <w:trPr>
          <w:trHeight w:val="1"/>
        </w:trPr>
        <w:tc>
          <w:tcPr>
            <w:tcW w:w="720" w:type="dxa"/>
            <w:vMerge/>
            <w:tcBorders>
              <w:left w:val="single" w:sz="4" w:space="0" w:color="000000"/>
              <w:bottom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c>
          <w:tcPr>
            <w:tcW w:w="3780" w:type="dxa"/>
            <w:gridSpan w:val="2"/>
            <w:tcBorders>
              <w:top w:val="single" w:sz="3" w:space="0" w:color="000000"/>
              <w:left w:val="single" w:sz="4" w:space="0" w:color="000000"/>
              <w:bottom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Package No. 14B</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04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D4679F" w:rsidRDefault="00D4679F" w:rsidP="007B69F3">
            <w:pPr>
              <w:jc w:val="center"/>
              <w:rPr>
                <w:rFonts w:eastAsia="MS Mincho" w:cs="Times New Roman"/>
                <w:sz w:val="18"/>
                <w:szCs w:val="18"/>
                <w:highlight w:val="yellow"/>
              </w:rPr>
            </w:pPr>
            <w:r w:rsidRPr="00D4679F">
              <w:rPr>
                <w:rFonts w:eastAsia="MS Mincho" w:cs="Times New Roman"/>
                <w:sz w:val="18"/>
                <w:szCs w:val="18"/>
                <w:highlight w:val="yellow"/>
              </w:rPr>
              <w:t>07/07/2014</w:t>
            </w:r>
          </w:p>
        </w:tc>
      </w:tr>
      <w:tr w:rsidR="00D4679F" w:rsidRPr="002242C5" w:rsidTr="008A60A9">
        <w:trPr>
          <w:trHeight w:val="1"/>
        </w:trPr>
        <w:tc>
          <w:tcPr>
            <w:tcW w:w="720" w:type="dxa"/>
            <w:vMerge w:val="restart"/>
            <w:tcBorders>
              <w:top w:val="single" w:sz="4" w:space="0" w:color="000000"/>
              <w:left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16</w:t>
            </w:r>
          </w:p>
          <w:p w:rsidR="00D4679F" w:rsidRPr="002242C5" w:rsidRDefault="00D4679F" w:rsidP="00512F40">
            <w:pPr>
              <w:rPr>
                <w:rFonts w:eastAsia="MS Mincho" w:cs="Times New Roman"/>
                <w:sz w:val="18"/>
                <w:szCs w:val="18"/>
              </w:rPr>
            </w:pPr>
          </w:p>
        </w:tc>
        <w:tc>
          <w:tcPr>
            <w:tcW w:w="3780" w:type="dxa"/>
            <w:gridSpan w:val="2"/>
            <w:tcBorders>
              <w:top w:val="single" w:sz="4"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PQ Documents</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3 set (draft) for each submission</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r>
      <w:tr w:rsidR="00D4679F" w:rsidRPr="002242C5" w:rsidTr="00AF220D">
        <w:trPr>
          <w:trHeight w:val="1"/>
        </w:trPr>
        <w:tc>
          <w:tcPr>
            <w:tcW w:w="720" w:type="dxa"/>
            <w:vMerge/>
            <w:tcBorders>
              <w:left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Package No. 1</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10</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10</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D4679F" w:rsidRPr="004201B0" w:rsidRDefault="00D4679F" w:rsidP="00AF220D">
            <w:pPr>
              <w:jc w:val="center"/>
              <w:rPr>
                <w:sz w:val="18"/>
                <w:szCs w:val="18"/>
              </w:rPr>
            </w:pPr>
            <w:r>
              <w:rPr>
                <w:sz w:val="18"/>
                <w:szCs w:val="18"/>
              </w:rPr>
              <w:t>5/11/</w:t>
            </w:r>
            <w:r w:rsidRPr="004201B0">
              <w:rPr>
                <w:sz w:val="18"/>
                <w:szCs w:val="18"/>
              </w:rPr>
              <w:t>2012</w:t>
            </w:r>
          </w:p>
        </w:tc>
      </w:tr>
      <w:tr w:rsidR="00D4679F" w:rsidRPr="002242C5" w:rsidTr="00AF220D">
        <w:trPr>
          <w:trHeight w:val="1"/>
        </w:trPr>
        <w:tc>
          <w:tcPr>
            <w:tcW w:w="720" w:type="dxa"/>
            <w:vMerge/>
            <w:tcBorders>
              <w:left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Package No. 2</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10</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10</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D4679F" w:rsidRPr="004201B0" w:rsidRDefault="00D4679F" w:rsidP="00AF220D">
            <w:pPr>
              <w:jc w:val="center"/>
              <w:rPr>
                <w:sz w:val="18"/>
                <w:szCs w:val="18"/>
              </w:rPr>
            </w:pPr>
            <w:r>
              <w:rPr>
                <w:sz w:val="18"/>
                <w:szCs w:val="18"/>
              </w:rPr>
              <w:t>5/11/</w:t>
            </w:r>
            <w:r w:rsidRPr="004201B0">
              <w:rPr>
                <w:sz w:val="18"/>
                <w:szCs w:val="18"/>
              </w:rPr>
              <w:t>2012</w:t>
            </w:r>
          </w:p>
        </w:tc>
      </w:tr>
      <w:tr w:rsidR="00D4679F" w:rsidRPr="002242C5" w:rsidTr="00AF220D">
        <w:trPr>
          <w:trHeight w:val="1"/>
        </w:trPr>
        <w:tc>
          <w:tcPr>
            <w:tcW w:w="720" w:type="dxa"/>
            <w:vMerge/>
            <w:tcBorders>
              <w:left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Package No. 3A</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10</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10</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D4679F" w:rsidRPr="004201B0" w:rsidRDefault="00D4679F" w:rsidP="00AF220D">
            <w:pPr>
              <w:jc w:val="center"/>
              <w:rPr>
                <w:sz w:val="18"/>
                <w:szCs w:val="18"/>
              </w:rPr>
            </w:pPr>
            <w:r>
              <w:rPr>
                <w:sz w:val="18"/>
                <w:szCs w:val="18"/>
              </w:rPr>
              <w:t>12/02</w:t>
            </w:r>
            <w:r w:rsidRPr="004201B0">
              <w:rPr>
                <w:sz w:val="18"/>
                <w:szCs w:val="18"/>
              </w:rPr>
              <w:t>/</w:t>
            </w:r>
            <w:r>
              <w:rPr>
                <w:sz w:val="18"/>
                <w:szCs w:val="18"/>
              </w:rPr>
              <w:t>20</w:t>
            </w:r>
            <w:r w:rsidRPr="004201B0">
              <w:rPr>
                <w:sz w:val="18"/>
                <w:szCs w:val="18"/>
              </w:rPr>
              <w:t>12</w:t>
            </w:r>
          </w:p>
        </w:tc>
      </w:tr>
      <w:tr w:rsidR="00D4679F" w:rsidRPr="002242C5" w:rsidTr="00AF220D">
        <w:trPr>
          <w:trHeight w:val="1"/>
        </w:trPr>
        <w:tc>
          <w:tcPr>
            <w:tcW w:w="720" w:type="dxa"/>
            <w:vMerge/>
            <w:tcBorders>
              <w:left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Package No. 3B</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10</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10</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D4679F" w:rsidRPr="004201B0" w:rsidRDefault="00D4679F" w:rsidP="00AF220D">
            <w:pPr>
              <w:jc w:val="center"/>
              <w:rPr>
                <w:sz w:val="18"/>
                <w:szCs w:val="18"/>
              </w:rPr>
            </w:pPr>
            <w:r>
              <w:rPr>
                <w:sz w:val="18"/>
                <w:szCs w:val="18"/>
              </w:rPr>
              <w:t>5/11/</w:t>
            </w:r>
            <w:r w:rsidRPr="004201B0">
              <w:rPr>
                <w:sz w:val="18"/>
                <w:szCs w:val="18"/>
              </w:rPr>
              <w:t>2012</w:t>
            </w:r>
          </w:p>
        </w:tc>
      </w:tr>
      <w:tr w:rsidR="00D4679F" w:rsidRPr="002242C5" w:rsidTr="00AF220D">
        <w:trPr>
          <w:trHeight w:val="1"/>
        </w:trPr>
        <w:tc>
          <w:tcPr>
            <w:tcW w:w="720" w:type="dxa"/>
            <w:vMerge/>
            <w:tcBorders>
              <w:left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Package No. 4</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10</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10</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D4679F" w:rsidRPr="004201B0" w:rsidRDefault="00D4679F" w:rsidP="00AF220D">
            <w:pPr>
              <w:jc w:val="center"/>
              <w:rPr>
                <w:sz w:val="18"/>
                <w:szCs w:val="18"/>
              </w:rPr>
            </w:pPr>
            <w:r>
              <w:rPr>
                <w:sz w:val="18"/>
                <w:szCs w:val="18"/>
              </w:rPr>
              <w:t>12/11/</w:t>
            </w:r>
            <w:r w:rsidRPr="004201B0">
              <w:rPr>
                <w:sz w:val="18"/>
                <w:szCs w:val="18"/>
              </w:rPr>
              <w:t>2012</w:t>
            </w:r>
          </w:p>
        </w:tc>
      </w:tr>
      <w:tr w:rsidR="00D4679F" w:rsidRPr="002242C5" w:rsidTr="008B5E27">
        <w:trPr>
          <w:trHeight w:val="1"/>
        </w:trPr>
        <w:tc>
          <w:tcPr>
            <w:tcW w:w="720" w:type="dxa"/>
            <w:vMerge/>
            <w:tcBorders>
              <w:left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Package No. 5</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10</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10</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D4679F" w:rsidRDefault="00D4679F" w:rsidP="00AF220D">
            <w:pPr>
              <w:jc w:val="center"/>
            </w:pPr>
            <w:r w:rsidRPr="00015D39">
              <w:rPr>
                <w:sz w:val="18"/>
                <w:szCs w:val="18"/>
              </w:rPr>
              <w:t>12/11/2012</w:t>
            </w:r>
          </w:p>
        </w:tc>
      </w:tr>
      <w:tr w:rsidR="00D4679F" w:rsidRPr="002242C5" w:rsidTr="008B5E27">
        <w:trPr>
          <w:trHeight w:val="1"/>
        </w:trPr>
        <w:tc>
          <w:tcPr>
            <w:tcW w:w="720" w:type="dxa"/>
            <w:vMerge/>
            <w:tcBorders>
              <w:left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Package No. 6</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10</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10</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D4679F" w:rsidRDefault="00D4679F" w:rsidP="00AF220D">
            <w:pPr>
              <w:jc w:val="center"/>
            </w:pPr>
            <w:r w:rsidRPr="00015D39">
              <w:rPr>
                <w:sz w:val="18"/>
                <w:szCs w:val="18"/>
              </w:rPr>
              <w:t>12/11/2012</w:t>
            </w:r>
          </w:p>
        </w:tc>
      </w:tr>
      <w:tr w:rsidR="00D4679F" w:rsidRPr="002242C5" w:rsidTr="008B5E27">
        <w:trPr>
          <w:trHeight w:val="1"/>
        </w:trPr>
        <w:tc>
          <w:tcPr>
            <w:tcW w:w="720" w:type="dxa"/>
            <w:vMerge/>
            <w:tcBorders>
              <w:left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Package No. 7</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10</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10</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D4679F" w:rsidRDefault="00D4679F" w:rsidP="00AF220D">
            <w:pPr>
              <w:jc w:val="center"/>
            </w:pPr>
            <w:r w:rsidRPr="00015D39">
              <w:rPr>
                <w:sz w:val="18"/>
                <w:szCs w:val="18"/>
              </w:rPr>
              <w:t>12/11/2012</w:t>
            </w:r>
          </w:p>
        </w:tc>
      </w:tr>
      <w:tr w:rsidR="00D4679F" w:rsidRPr="002242C5" w:rsidTr="00AF220D">
        <w:trPr>
          <w:trHeight w:val="1"/>
        </w:trPr>
        <w:tc>
          <w:tcPr>
            <w:tcW w:w="720" w:type="dxa"/>
            <w:vMerge/>
            <w:tcBorders>
              <w:left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Package No. A1</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10</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10</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D4679F" w:rsidRPr="004201B0" w:rsidRDefault="00D4679F" w:rsidP="00AF220D">
            <w:pPr>
              <w:jc w:val="center"/>
              <w:rPr>
                <w:sz w:val="18"/>
                <w:szCs w:val="18"/>
              </w:rPr>
            </w:pPr>
            <w:r>
              <w:rPr>
                <w:sz w:val="18"/>
                <w:szCs w:val="18"/>
              </w:rPr>
              <w:t>05/07/2012</w:t>
            </w:r>
          </w:p>
        </w:tc>
      </w:tr>
      <w:tr w:rsidR="00D4679F" w:rsidRPr="002242C5" w:rsidTr="008B5E27">
        <w:trPr>
          <w:trHeight w:val="1"/>
        </w:trPr>
        <w:tc>
          <w:tcPr>
            <w:tcW w:w="720" w:type="dxa"/>
            <w:vMerge/>
            <w:tcBorders>
              <w:left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Package No. A2</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10</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10</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D4679F" w:rsidRDefault="00D4679F" w:rsidP="00AF220D">
            <w:pPr>
              <w:jc w:val="center"/>
            </w:pPr>
            <w:r w:rsidRPr="0065659B">
              <w:rPr>
                <w:sz w:val="18"/>
                <w:szCs w:val="18"/>
              </w:rPr>
              <w:t>05/07/2012</w:t>
            </w:r>
          </w:p>
        </w:tc>
      </w:tr>
      <w:tr w:rsidR="00D4679F" w:rsidRPr="002242C5" w:rsidTr="008B5E27">
        <w:trPr>
          <w:trHeight w:val="1"/>
        </w:trPr>
        <w:tc>
          <w:tcPr>
            <w:tcW w:w="720" w:type="dxa"/>
            <w:vMerge/>
            <w:tcBorders>
              <w:left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Package No. A3</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10</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10</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D4679F" w:rsidRDefault="00D4679F" w:rsidP="00AF220D">
            <w:pPr>
              <w:jc w:val="center"/>
            </w:pPr>
            <w:r w:rsidRPr="0065659B">
              <w:rPr>
                <w:sz w:val="18"/>
                <w:szCs w:val="18"/>
              </w:rPr>
              <w:t>05/07/2012</w:t>
            </w:r>
          </w:p>
        </w:tc>
      </w:tr>
      <w:tr w:rsidR="00D4679F" w:rsidRPr="002242C5" w:rsidTr="00AF220D">
        <w:trPr>
          <w:trHeight w:val="1"/>
        </w:trPr>
        <w:tc>
          <w:tcPr>
            <w:tcW w:w="720" w:type="dxa"/>
            <w:vMerge/>
            <w:tcBorders>
              <w:left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Package No. A4</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10</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10</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D4679F" w:rsidRPr="004201B0" w:rsidRDefault="00D4679F" w:rsidP="00AF220D">
            <w:pPr>
              <w:jc w:val="center"/>
              <w:rPr>
                <w:sz w:val="18"/>
                <w:szCs w:val="18"/>
              </w:rPr>
            </w:pPr>
            <w:r>
              <w:rPr>
                <w:sz w:val="18"/>
                <w:szCs w:val="18"/>
              </w:rPr>
              <w:t>17/01/2012</w:t>
            </w:r>
          </w:p>
        </w:tc>
      </w:tr>
      <w:tr w:rsidR="00D4679F" w:rsidRPr="002242C5" w:rsidTr="008A60A9">
        <w:trPr>
          <w:trHeight w:val="1"/>
        </w:trPr>
        <w:tc>
          <w:tcPr>
            <w:tcW w:w="720" w:type="dxa"/>
            <w:vMerge/>
            <w:tcBorders>
              <w:left w:val="single" w:sz="4" w:space="0" w:color="000000"/>
              <w:bottom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c>
          <w:tcPr>
            <w:tcW w:w="3780" w:type="dxa"/>
            <w:gridSpan w:val="2"/>
            <w:tcBorders>
              <w:top w:val="single" w:sz="3" w:space="0" w:color="000000"/>
              <w:left w:val="single" w:sz="4" w:space="0" w:color="000000"/>
              <w:bottom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Package No. A5</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10</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10</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D4679F" w:rsidRPr="004201B0" w:rsidRDefault="00D4679F" w:rsidP="00AF220D">
            <w:pPr>
              <w:jc w:val="center"/>
              <w:rPr>
                <w:rFonts w:eastAsiaTheme="minorEastAsia" w:cstheme="majorHAnsi"/>
                <w:sz w:val="18"/>
                <w:szCs w:val="18"/>
              </w:rPr>
            </w:pPr>
            <w:r>
              <w:rPr>
                <w:sz w:val="18"/>
                <w:szCs w:val="18"/>
              </w:rPr>
              <w:t>05/07/2012</w:t>
            </w:r>
          </w:p>
        </w:tc>
      </w:tr>
      <w:tr w:rsidR="00D4679F" w:rsidRPr="002242C5" w:rsidTr="008A60A9">
        <w:trPr>
          <w:trHeight w:val="1"/>
        </w:trPr>
        <w:tc>
          <w:tcPr>
            <w:tcW w:w="720" w:type="dxa"/>
            <w:vMerge/>
            <w:tcBorders>
              <w:top w:val="single" w:sz="4" w:space="0" w:color="000000"/>
              <w:left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c>
          <w:tcPr>
            <w:tcW w:w="3780" w:type="dxa"/>
            <w:gridSpan w:val="2"/>
            <w:tcBorders>
              <w:top w:val="single" w:sz="4"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Package No. 13</w:t>
            </w:r>
            <w:r>
              <w:rPr>
                <w:rFonts w:eastAsia="MS Mincho" w:cs="Times New Roman"/>
                <w:sz w:val="18"/>
                <w:szCs w:val="18"/>
              </w:rPr>
              <w:t>A</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AF220D">
            <w:pPr>
              <w:jc w:val="center"/>
              <w:rPr>
                <w:rFonts w:eastAsia="MS Mincho" w:cs="Times New Roman"/>
                <w:sz w:val="18"/>
                <w:szCs w:val="18"/>
              </w:rPr>
            </w:pPr>
            <w:r w:rsidRPr="002242C5">
              <w:rPr>
                <w:rFonts w:eastAsia="MS Mincho" w:cs="Times New Roman"/>
                <w:sz w:val="18"/>
                <w:szCs w:val="18"/>
              </w:rPr>
              <w:t>10</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AF220D">
            <w:pPr>
              <w:jc w:val="center"/>
              <w:rPr>
                <w:rFonts w:eastAsia="MS Mincho" w:cs="Times New Roman"/>
                <w:sz w:val="18"/>
                <w:szCs w:val="18"/>
              </w:rPr>
            </w:pPr>
            <w:r w:rsidRPr="002242C5">
              <w:rPr>
                <w:rFonts w:eastAsia="MS Mincho" w:cs="Times New Roman"/>
                <w:sz w:val="18"/>
                <w:szCs w:val="18"/>
              </w:rPr>
              <w:t>10</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D4679F" w:rsidRPr="004201B0" w:rsidRDefault="00D4679F" w:rsidP="00AF220D">
            <w:pPr>
              <w:jc w:val="center"/>
              <w:rPr>
                <w:rFonts w:eastAsiaTheme="minorEastAsia" w:cstheme="majorHAnsi"/>
                <w:sz w:val="18"/>
                <w:szCs w:val="18"/>
              </w:rPr>
            </w:pPr>
            <w:r>
              <w:rPr>
                <w:rFonts w:eastAsiaTheme="minorEastAsia" w:cstheme="majorHAnsi"/>
                <w:sz w:val="18"/>
                <w:szCs w:val="18"/>
              </w:rPr>
              <w:t>06/06/2014</w:t>
            </w:r>
          </w:p>
        </w:tc>
      </w:tr>
      <w:tr w:rsidR="00D4679F" w:rsidRPr="002242C5" w:rsidTr="00AF220D">
        <w:trPr>
          <w:trHeight w:val="1"/>
        </w:trPr>
        <w:tc>
          <w:tcPr>
            <w:tcW w:w="720" w:type="dxa"/>
            <w:vMerge/>
            <w:tcBorders>
              <w:left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Package No. 13</w:t>
            </w:r>
            <w:r>
              <w:rPr>
                <w:rFonts w:eastAsia="MS Mincho" w:cs="Times New Roman"/>
                <w:sz w:val="18"/>
                <w:szCs w:val="18"/>
              </w:rPr>
              <w:t>B</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AF220D">
            <w:pPr>
              <w:jc w:val="center"/>
              <w:rPr>
                <w:rFonts w:eastAsia="MS Mincho" w:cs="Times New Roman"/>
                <w:sz w:val="18"/>
                <w:szCs w:val="18"/>
              </w:rPr>
            </w:pPr>
            <w:r w:rsidRPr="002242C5">
              <w:rPr>
                <w:rFonts w:eastAsia="MS Mincho" w:cs="Times New Roman"/>
                <w:sz w:val="18"/>
                <w:szCs w:val="18"/>
              </w:rPr>
              <w:t>10</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AF220D">
            <w:pPr>
              <w:jc w:val="center"/>
              <w:rPr>
                <w:rFonts w:eastAsia="MS Mincho" w:cs="Times New Roman"/>
                <w:sz w:val="18"/>
                <w:szCs w:val="18"/>
              </w:rPr>
            </w:pPr>
            <w:r w:rsidRPr="002242C5">
              <w:rPr>
                <w:rFonts w:eastAsia="MS Mincho" w:cs="Times New Roman"/>
                <w:sz w:val="18"/>
                <w:szCs w:val="18"/>
              </w:rPr>
              <w:t>10</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D4679F" w:rsidRPr="004201B0" w:rsidRDefault="00D4679F" w:rsidP="00AF220D">
            <w:pPr>
              <w:jc w:val="center"/>
              <w:rPr>
                <w:rFonts w:eastAsiaTheme="minorEastAsia" w:cstheme="majorHAnsi"/>
                <w:sz w:val="18"/>
                <w:szCs w:val="18"/>
              </w:rPr>
            </w:pPr>
            <w:r>
              <w:rPr>
                <w:rFonts w:eastAsiaTheme="minorEastAsia" w:cstheme="majorHAnsi"/>
                <w:sz w:val="18"/>
                <w:szCs w:val="18"/>
              </w:rPr>
              <w:t>N/A</w:t>
            </w:r>
          </w:p>
        </w:tc>
      </w:tr>
      <w:tr w:rsidR="00D4679F" w:rsidRPr="002242C5" w:rsidTr="00AF220D">
        <w:trPr>
          <w:trHeight w:val="1"/>
        </w:trPr>
        <w:tc>
          <w:tcPr>
            <w:tcW w:w="720" w:type="dxa"/>
            <w:vMerge/>
            <w:tcBorders>
              <w:left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Package No. 13</w:t>
            </w:r>
            <w:r>
              <w:rPr>
                <w:rFonts w:eastAsia="MS Mincho" w:cs="Times New Roman"/>
                <w:sz w:val="18"/>
                <w:szCs w:val="18"/>
              </w:rPr>
              <w:t>C</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10</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10</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D4679F" w:rsidRPr="004201B0" w:rsidRDefault="00D4679F" w:rsidP="00AF220D">
            <w:pPr>
              <w:jc w:val="center"/>
              <w:rPr>
                <w:rFonts w:eastAsiaTheme="minorEastAsia" w:cstheme="majorHAnsi"/>
                <w:sz w:val="18"/>
                <w:szCs w:val="18"/>
              </w:rPr>
            </w:pPr>
            <w:r>
              <w:rPr>
                <w:rFonts w:eastAsiaTheme="minorEastAsia" w:cstheme="majorHAnsi"/>
                <w:sz w:val="18"/>
                <w:szCs w:val="18"/>
              </w:rPr>
              <w:t>16/06/2014</w:t>
            </w:r>
          </w:p>
        </w:tc>
      </w:tr>
      <w:tr w:rsidR="00D4679F" w:rsidRPr="002242C5" w:rsidTr="00AF220D">
        <w:trPr>
          <w:trHeight w:val="1"/>
        </w:trPr>
        <w:tc>
          <w:tcPr>
            <w:tcW w:w="720" w:type="dxa"/>
            <w:vMerge/>
            <w:tcBorders>
              <w:left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Package No. 14A</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10</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10</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D4679F" w:rsidRPr="004201B0" w:rsidRDefault="00D4679F" w:rsidP="00AF220D">
            <w:pPr>
              <w:jc w:val="center"/>
              <w:rPr>
                <w:rFonts w:eastAsiaTheme="minorEastAsia" w:cstheme="majorHAnsi"/>
                <w:sz w:val="18"/>
                <w:szCs w:val="18"/>
              </w:rPr>
            </w:pPr>
            <w:r>
              <w:rPr>
                <w:rFonts w:eastAsiaTheme="minorEastAsia" w:cstheme="majorHAnsi"/>
                <w:sz w:val="18"/>
                <w:szCs w:val="18"/>
              </w:rPr>
              <w:t>19/11/2013</w:t>
            </w:r>
          </w:p>
        </w:tc>
      </w:tr>
      <w:tr w:rsidR="00D4679F" w:rsidRPr="002242C5" w:rsidTr="00AF220D">
        <w:trPr>
          <w:trHeight w:val="1"/>
        </w:trPr>
        <w:tc>
          <w:tcPr>
            <w:tcW w:w="720" w:type="dxa"/>
            <w:vMerge/>
            <w:tcBorders>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Package No. 14B</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10</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10</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vAlign w:val="center"/>
          </w:tcPr>
          <w:p w:rsidR="00D4679F" w:rsidRPr="00C621A7" w:rsidRDefault="00D4679F" w:rsidP="00AF220D">
            <w:pPr>
              <w:jc w:val="center"/>
              <w:rPr>
                <w:rFonts w:eastAsiaTheme="minorEastAsia" w:cstheme="majorHAnsi"/>
                <w:color w:val="FF0000"/>
                <w:sz w:val="18"/>
                <w:szCs w:val="18"/>
              </w:rPr>
            </w:pPr>
            <w:r w:rsidRPr="00C621A7">
              <w:rPr>
                <w:rFonts w:eastAsiaTheme="minorEastAsia" w:cstheme="majorHAnsi" w:hint="eastAsia"/>
                <w:color w:val="FF0000"/>
                <w:sz w:val="18"/>
                <w:szCs w:val="18"/>
              </w:rPr>
              <w:t>N/A</w:t>
            </w:r>
          </w:p>
        </w:tc>
      </w:tr>
      <w:tr w:rsidR="00D4679F" w:rsidRPr="002242C5" w:rsidTr="008B5E27">
        <w:trPr>
          <w:trHeight w:val="1"/>
        </w:trPr>
        <w:tc>
          <w:tcPr>
            <w:tcW w:w="720" w:type="dxa"/>
            <w:vMerge w:val="restart"/>
            <w:tcBorders>
              <w:top w:val="single" w:sz="3" w:space="0" w:color="000000"/>
              <w:left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17</w:t>
            </w: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Bidding Documents</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3 set (draft) for each submission</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r>
      <w:tr w:rsidR="00D4679F" w:rsidRPr="002242C5" w:rsidTr="008B5E27">
        <w:trPr>
          <w:trHeight w:val="1"/>
        </w:trPr>
        <w:tc>
          <w:tcPr>
            <w:tcW w:w="720" w:type="dxa"/>
            <w:vMerge/>
            <w:tcBorders>
              <w:left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Package No. 1</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8A50A9">
            <w:pPr>
              <w:jc w:val="center"/>
              <w:rPr>
                <w:rFonts w:eastAsia="MS Mincho" w:cs="Times New Roman"/>
                <w:sz w:val="18"/>
                <w:szCs w:val="18"/>
              </w:rPr>
            </w:pPr>
            <w:r w:rsidRPr="004201B0">
              <w:rPr>
                <w:sz w:val="18"/>
                <w:szCs w:val="18"/>
              </w:rPr>
              <w:t>5/</w:t>
            </w:r>
            <w:r w:rsidR="00E15C6E">
              <w:rPr>
                <w:sz w:val="18"/>
                <w:szCs w:val="18"/>
              </w:rPr>
              <w:t>0</w:t>
            </w:r>
            <w:r w:rsidRPr="004201B0">
              <w:rPr>
                <w:sz w:val="18"/>
                <w:szCs w:val="18"/>
              </w:rPr>
              <w:t>9/2013</w:t>
            </w:r>
          </w:p>
        </w:tc>
      </w:tr>
      <w:tr w:rsidR="00E15C6E" w:rsidRPr="002242C5" w:rsidTr="008B5E27">
        <w:trPr>
          <w:trHeight w:val="1"/>
        </w:trPr>
        <w:tc>
          <w:tcPr>
            <w:tcW w:w="720" w:type="dxa"/>
            <w:vMerge/>
            <w:tcBorders>
              <w:left w:val="single" w:sz="4" w:space="0" w:color="000000"/>
              <w:right w:val="single" w:sz="4" w:space="0" w:color="000000"/>
            </w:tcBorders>
            <w:shd w:val="clear" w:color="000000" w:fill="FFFFFF"/>
          </w:tcPr>
          <w:p w:rsidR="00E15C6E" w:rsidRPr="002242C5" w:rsidRDefault="00E15C6E"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512F40">
            <w:pPr>
              <w:rPr>
                <w:rFonts w:eastAsia="MS Mincho" w:cs="Times New Roman"/>
                <w:sz w:val="18"/>
                <w:szCs w:val="18"/>
              </w:rPr>
            </w:pPr>
            <w:r w:rsidRPr="002242C5">
              <w:rPr>
                <w:rFonts w:eastAsia="MS Mincho" w:cs="Times New Roman"/>
                <w:sz w:val="18"/>
                <w:szCs w:val="18"/>
              </w:rPr>
              <w:t>Package No. 2</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512F40">
            <w:pPr>
              <w:jc w:val="center"/>
              <w:rPr>
                <w:rFonts w:eastAsia="MS Mincho" w:cs="Times New Roman"/>
                <w:sz w:val="18"/>
                <w:szCs w:val="18"/>
              </w:rPr>
            </w:pPr>
            <w:r w:rsidRPr="002242C5">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512F40">
            <w:pPr>
              <w:jc w:val="center"/>
              <w:rPr>
                <w:rFonts w:eastAsia="MS Mincho" w:cs="Times New Roman"/>
                <w:sz w:val="18"/>
                <w:szCs w:val="18"/>
              </w:rPr>
            </w:pPr>
            <w:r w:rsidRPr="002242C5">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8A50A9">
            <w:pPr>
              <w:jc w:val="center"/>
              <w:rPr>
                <w:rFonts w:eastAsia="MS Mincho" w:cs="Times New Roman"/>
                <w:sz w:val="18"/>
                <w:szCs w:val="18"/>
              </w:rPr>
            </w:pPr>
            <w:r>
              <w:rPr>
                <w:sz w:val="18"/>
                <w:szCs w:val="18"/>
              </w:rPr>
              <w:t>26</w:t>
            </w:r>
            <w:r w:rsidRPr="004201B0">
              <w:rPr>
                <w:sz w:val="18"/>
                <w:szCs w:val="18"/>
              </w:rPr>
              <w:t>/</w:t>
            </w:r>
            <w:r>
              <w:rPr>
                <w:sz w:val="18"/>
                <w:szCs w:val="18"/>
              </w:rPr>
              <w:t>08</w:t>
            </w:r>
            <w:r w:rsidRPr="004201B0">
              <w:rPr>
                <w:sz w:val="18"/>
                <w:szCs w:val="18"/>
              </w:rPr>
              <w:t>/2013</w:t>
            </w:r>
          </w:p>
        </w:tc>
      </w:tr>
      <w:tr w:rsidR="00E15C6E" w:rsidRPr="002242C5" w:rsidTr="008B5E27">
        <w:trPr>
          <w:trHeight w:val="350"/>
        </w:trPr>
        <w:tc>
          <w:tcPr>
            <w:tcW w:w="720" w:type="dxa"/>
            <w:vMerge/>
            <w:tcBorders>
              <w:left w:val="single" w:sz="4" w:space="0" w:color="000000"/>
              <w:right w:val="single" w:sz="4" w:space="0" w:color="000000"/>
            </w:tcBorders>
            <w:shd w:val="clear" w:color="000000" w:fill="FFFFFF"/>
          </w:tcPr>
          <w:p w:rsidR="00E15C6E" w:rsidRPr="002242C5" w:rsidRDefault="00E15C6E"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512F40">
            <w:pPr>
              <w:rPr>
                <w:rFonts w:eastAsia="MS Mincho" w:cs="Times New Roman"/>
                <w:sz w:val="18"/>
                <w:szCs w:val="18"/>
              </w:rPr>
            </w:pPr>
            <w:r w:rsidRPr="002242C5">
              <w:rPr>
                <w:rFonts w:eastAsia="MS Mincho" w:cs="Times New Roman"/>
                <w:sz w:val="18"/>
                <w:szCs w:val="18"/>
              </w:rPr>
              <w:t>Package No. 3A</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512F40">
            <w:pPr>
              <w:jc w:val="center"/>
              <w:rPr>
                <w:rFonts w:eastAsia="MS Mincho" w:cs="Times New Roman"/>
                <w:sz w:val="18"/>
                <w:szCs w:val="18"/>
              </w:rPr>
            </w:pPr>
            <w:r w:rsidRPr="002242C5">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512F40">
            <w:pPr>
              <w:jc w:val="center"/>
              <w:rPr>
                <w:rFonts w:eastAsia="MS Mincho" w:cs="Times New Roman"/>
                <w:sz w:val="18"/>
                <w:szCs w:val="18"/>
              </w:rPr>
            </w:pPr>
            <w:r w:rsidRPr="002242C5">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8A50A9">
            <w:pPr>
              <w:jc w:val="center"/>
              <w:rPr>
                <w:rFonts w:eastAsia="MS Mincho" w:cs="Times New Roman"/>
                <w:sz w:val="18"/>
                <w:szCs w:val="18"/>
              </w:rPr>
            </w:pPr>
            <w:r>
              <w:rPr>
                <w:sz w:val="18"/>
                <w:szCs w:val="18"/>
              </w:rPr>
              <w:t>09</w:t>
            </w:r>
            <w:r w:rsidRPr="004201B0">
              <w:rPr>
                <w:sz w:val="18"/>
                <w:szCs w:val="18"/>
              </w:rPr>
              <w:t>/</w:t>
            </w:r>
            <w:r>
              <w:rPr>
                <w:sz w:val="18"/>
                <w:szCs w:val="18"/>
              </w:rPr>
              <w:t>01</w:t>
            </w:r>
            <w:r w:rsidRPr="004201B0">
              <w:rPr>
                <w:sz w:val="18"/>
                <w:szCs w:val="18"/>
              </w:rPr>
              <w:t>/2013</w:t>
            </w:r>
          </w:p>
        </w:tc>
      </w:tr>
      <w:tr w:rsidR="00E15C6E" w:rsidRPr="002242C5" w:rsidTr="008B5E27">
        <w:trPr>
          <w:trHeight w:val="1"/>
        </w:trPr>
        <w:tc>
          <w:tcPr>
            <w:tcW w:w="720" w:type="dxa"/>
            <w:vMerge/>
            <w:tcBorders>
              <w:left w:val="single" w:sz="4" w:space="0" w:color="000000"/>
              <w:right w:val="single" w:sz="4" w:space="0" w:color="000000"/>
            </w:tcBorders>
            <w:shd w:val="clear" w:color="000000" w:fill="FFFFFF"/>
          </w:tcPr>
          <w:p w:rsidR="00E15C6E" w:rsidRPr="002242C5" w:rsidRDefault="00E15C6E"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512F40">
            <w:pPr>
              <w:rPr>
                <w:rFonts w:eastAsia="MS Mincho" w:cs="Times New Roman"/>
                <w:sz w:val="18"/>
                <w:szCs w:val="18"/>
              </w:rPr>
            </w:pPr>
            <w:r w:rsidRPr="002242C5">
              <w:rPr>
                <w:rFonts w:eastAsia="MS Mincho" w:cs="Times New Roman"/>
                <w:sz w:val="18"/>
                <w:szCs w:val="18"/>
              </w:rPr>
              <w:t>Package No. 3B</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512F40">
            <w:pPr>
              <w:jc w:val="center"/>
              <w:rPr>
                <w:rFonts w:eastAsia="MS Mincho" w:cs="Times New Roman"/>
                <w:sz w:val="18"/>
                <w:szCs w:val="18"/>
              </w:rPr>
            </w:pPr>
            <w:r w:rsidRPr="002242C5">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512F40">
            <w:pPr>
              <w:jc w:val="center"/>
              <w:rPr>
                <w:rFonts w:eastAsia="MS Mincho" w:cs="Times New Roman"/>
                <w:sz w:val="18"/>
                <w:szCs w:val="18"/>
              </w:rPr>
            </w:pPr>
            <w:r w:rsidRPr="002242C5">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8A50A9">
            <w:pPr>
              <w:jc w:val="center"/>
              <w:rPr>
                <w:rFonts w:eastAsia="MS Mincho" w:cs="Times New Roman"/>
                <w:sz w:val="18"/>
                <w:szCs w:val="18"/>
              </w:rPr>
            </w:pPr>
            <w:r>
              <w:rPr>
                <w:sz w:val="18"/>
                <w:szCs w:val="18"/>
              </w:rPr>
              <w:t>12</w:t>
            </w:r>
            <w:r w:rsidRPr="004201B0">
              <w:rPr>
                <w:sz w:val="18"/>
                <w:szCs w:val="18"/>
              </w:rPr>
              <w:t>/</w:t>
            </w:r>
            <w:r>
              <w:rPr>
                <w:sz w:val="18"/>
                <w:szCs w:val="18"/>
              </w:rPr>
              <w:t>07</w:t>
            </w:r>
            <w:r w:rsidRPr="004201B0">
              <w:rPr>
                <w:sz w:val="18"/>
                <w:szCs w:val="18"/>
              </w:rPr>
              <w:t>/2013</w:t>
            </w:r>
          </w:p>
        </w:tc>
      </w:tr>
      <w:tr w:rsidR="00E15C6E" w:rsidRPr="002242C5" w:rsidTr="008B5E27">
        <w:trPr>
          <w:trHeight w:val="1"/>
        </w:trPr>
        <w:tc>
          <w:tcPr>
            <w:tcW w:w="720" w:type="dxa"/>
            <w:vMerge/>
            <w:tcBorders>
              <w:left w:val="single" w:sz="4" w:space="0" w:color="000000"/>
              <w:right w:val="single" w:sz="4" w:space="0" w:color="000000"/>
            </w:tcBorders>
            <w:shd w:val="clear" w:color="000000" w:fill="FFFFFF"/>
          </w:tcPr>
          <w:p w:rsidR="00E15C6E" w:rsidRPr="002242C5" w:rsidRDefault="00E15C6E"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512F40">
            <w:pPr>
              <w:rPr>
                <w:rFonts w:eastAsia="MS Mincho" w:cs="Times New Roman"/>
                <w:sz w:val="18"/>
                <w:szCs w:val="18"/>
              </w:rPr>
            </w:pPr>
            <w:r w:rsidRPr="002242C5">
              <w:rPr>
                <w:rFonts w:eastAsia="MS Mincho" w:cs="Times New Roman"/>
                <w:sz w:val="18"/>
                <w:szCs w:val="18"/>
              </w:rPr>
              <w:t>Package No. 4</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512F40">
            <w:pPr>
              <w:jc w:val="center"/>
              <w:rPr>
                <w:rFonts w:eastAsia="MS Mincho" w:cs="Times New Roman"/>
                <w:sz w:val="18"/>
                <w:szCs w:val="18"/>
              </w:rPr>
            </w:pPr>
            <w:r w:rsidRPr="002242C5">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512F40">
            <w:pPr>
              <w:jc w:val="center"/>
              <w:rPr>
                <w:rFonts w:eastAsia="MS Mincho" w:cs="Times New Roman"/>
                <w:sz w:val="18"/>
                <w:szCs w:val="18"/>
              </w:rPr>
            </w:pPr>
            <w:r w:rsidRPr="002242C5">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8A50A9">
            <w:pPr>
              <w:jc w:val="center"/>
              <w:rPr>
                <w:rFonts w:eastAsia="MS Mincho" w:cs="Times New Roman"/>
                <w:sz w:val="18"/>
                <w:szCs w:val="18"/>
              </w:rPr>
            </w:pPr>
            <w:r>
              <w:rPr>
                <w:sz w:val="18"/>
                <w:szCs w:val="18"/>
              </w:rPr>
              <w:t>14/12</w:t>
            </w:r>
            <w:r w:rsidRPr="004201B0">
              <w:rPr>
                <w:sz w:val="18"/>
                <w:szCs w:val="18"/>
              </w:rPr>
              <w:t>/2013</w:t>
            </w:r>
          </w:p>
        </w:tc>
      </w:tr>
      <w:tr w:rsidR="00E15C6E" w:rsidRPr="002242C5" w:rsidTr="008B5E27">
        <w:trPr>
          <w:trHeight w:val="1"/>
        </w:trPr>
        <w:tc>
          <w:tcPr>
            <w:tcW w:w="720" w:type="dxa"/>
            <w:vMerge/>
            <w:tcBorders>
              <w:left w:val="single" w:sz="4" w:space="0" w:color="000000"/>
              <w:right w:val="single" w:sz="4" w:space="0" w:color="000000"/>
            </w:tcBorders>
            <w:shd w:val="clear" w:color="000000" w:fill="FFFFFF"/>
          </w:tcPr>
          <w:p w:rsidR="00E15C6E" w:rsidRPr="002242C5" w:rsidRDefault="00E15C6E"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512F40">
            <w:pPr>
              <w:rPr>
                <w:rFonts w:eastAsia="MS Mincho" w:cs="Times New Roman"/>
                <w:sz w:val="18"/>
                <w:szCs w:val="18"/>
              </w:rPr>
            </w:pPr>
            <w:r w:rsidRPr="002242C5">
              <w:rPr>
                <w:rFonts w:eastAsia="MS Mincho" w:cs="Times New Roman"/>
                <w:sz w:val="18"/>
                <w:szCs w:val="18"/>
              </w:rPr>
              <w:t>Package No. 5</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512F40">
            <w:pPr>
              <w:jc w:val="center"/>
              <w:rPr>
                <w:rFonts w:eastAsia="MS Mincho" w:cs="Times New Roman"/>
                <w:sz w:val="18"/>
                <w:szCs w:val="18"/>
              </w:rPr>
            </w:pPr>
            <w:r w:rsidRPr="002242C5">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512F40">
            <w:pPr>
              <w:jc w:val="center"/>
              <w:rPr>
                <w:rFonts w:eastAsia="MS Mincho" w:cs="Times New Roman"/>
                <w:sz w:val="18"/>
                <w:szCs w:val="18"/>
              </w:rPr>
            </w:pPr>
            <w:r w:rsidRPr="002242C5">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8A50A9">
            <w:pPr>
              <w:jc w:val="center"/>
              <w:rPr>
                <w:rFonts w:eastAsia="MS Mincho" w:cs="Times New Roman"/>
                <w:sz w:val="18"/>
                <w:szCs w:val="18"/>
              </w:rPr>
            </w:pPr>
            <w:r>
              <w:rPr>
                <w:sz w:val="18"/>
                <w:szCs w:val="18"/>
              </w:rPr>
              <w:t>17</w:t>
            </w:r>
            <w:r w:rsidRPr="004201B0">
              <w:rPr>
                <w:sz w:val="18"/>
                <w:szCs w:val="18"/>
              </w:rPr>
              <w:t>/</w:t>
            </w:r>
            <w:r>
              <w:rPr>
                <w:sz w:val="18"/>
                <w:szCs w:val="18"/>
              </w:rPr>
              <w:t>0</w:t>
            </w:r>
            <w:r w:rsidRPr="004201B0">
              <w:rPr>
                <w:sz w:val="18"/>
                <w:szCs w:val="18"/>
              </w:rPr>
              <w:t>9/2013</w:t>
            </w:r>
          </w:p>
        </w:tc>
      </w:tr>
      <w:tr w:rsidR="00E15C6E" w:rsidRPr="002242C5" w:rsidTr="008B5E27">
        <w:trPr>
          <w:trHeight w:val="1"/>
        </w:trPr>
        <w:tc>
          <w:tcPr>
            <w:tcW w:w="720" w:type="dxa"/>
            <w:vMerge/>
            <w:tcBorders>
              <w:left w:val="single" w:sz="4" w:space="0" w:color="000000"/>
              <w:right w:val="single" w:sz="4" w:space="0" w:color="000000"/>
            </w:tcBorders>
            <w:shd w:val="clear" w:color="000000" w:fill="FFFFFF"/>
          </w:tcPr>
          <w:p w:rsidR="00E15C6E" w:rsidRPr="002242C5" w:rsidRDefault="00E15C6E"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512F40">
            <w:pPr>
              <w:rPr>
                <w:rFonts w:eastAsia="MS Mincho" w:cs="Times New Roman"/>
                <w:sz w:val="18"/>
                <w:szCs w:val="18"/>
              </w:rPr>
            </w:pPr>
            <w:r w:rsidRPr="002242C5">
              <w:rPr>
                <w:rFonts w:eastAsia="MS Mincho" w:cs="Times New Roman"/>
                <w:sz w:val="18"/>
                <w:szCs w:val="18"/>
              </w:rPr>
              <w:t>Package No. 6</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512F40">
            <w:pPr>
              <w:jc w:val="center"/>
              <w:rPr>
                <w:rFonts w:eastAsia="MS Mincho" w:cs="Times New Roman"/>
                <w:sz w:val="18"/>
                <w:szCs w:val="18"/>
              </w:rPr>
            </w:pPr>
            <w:r w:rsidRPr="002242C5">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512F40">
            <w:pPr>
              <w:jc w:val="center"/>
              <w:rPr>
                <w:rFonts w:eastAsia="MS Mincho" w:cs="Times New Roman"/>
                <w:sz w:val="18"/>
                <w:szCs w:val="18"/>
              </w:rPr>
            </w:pPr>
            <w:r w:rsidRPr="002242C5">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8A50A9">
            <w:pPr>
              <w:jc w:val="center"/>
              <w:rPr>
                <w:rFonts w:eastAsia="MS Mincho" w:cs="Times New Roman"/>
                <w:sz w:val="18"/>
                <w:szCs w:val="18"/>
              </w:rPr>
            </w:pPr>
            <w:r>
              <w:rPr>
                <w:sz w:val="18"/>
                <w:szCs w:val="18"/>
              </w:rPr>
              <w:t>19</w:t>
            </w:r>
            <w:r w:rsidRPr="004201B0">
              <w:rPr>
                <w:sz w:val="18"/>
                <w:szCs w:val="18"/>
              </w:rPr>
              <w:t>/</w:t>
            </w:r>
            <w:r>
              <w:rPr>
                <w:sz w:val="18"/>
                <w:szCs w:val="18"/>
              </w:rPr>
              <w:t>0</w:t>
            </w:r>
            <w:r w:rsidRPr="004201B0">
              <w:rPr>
                <w:sz w:val="18"/>
                <w:szCs w:val="18"/>
              </w:rPr>
              <w:t>9/2013</w:t>
            </w:r>
          </w:p>
        </w:tc>
      </w:tr>
      <w:tr w:rsidR="00E15C6E" w:rsidRPr="002242C5" w:rsidTr="008B5E27">
        <w:trPr>
          <w:trHeight w:val="1"/>
        </w:trPr>
        <w:tc>
          <w:tcPr>
            <w:tcW w:w="720" w:type="dxa"/>
            <w:vMerge/>
            <w:tcBorders>
              <w:left w:val="single" w:sz="4" w:space="0" w:color="000000"/>
              <w:right w:val="single" w:sz="4" w:space="0" w:color="000000"/>
            </w:tcBorders>
            <w:shd w:val="clear" w:color="000000" w:fill="FFFFFF"/>
          </w:tcPr>
          <w:p w:rsidR="00E15C6E" w:rsidRPr="002242C5" w:rsidRDefault="00E15C6E"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512F40">
            <w:pPr>
              <w:rPr>
                <w:rFonts w:eastAsia="MS Mincho" w:cs="Times New Roman"/>
                <w:sz w:val="18"/>
                <w:szCs w:val="18"/>
              </w:rPr>
            </w:pPr>
            <w:r w:rsidRPr="002242C5">
              <w:rPr>
                <w:rFonts w:eastAsia="MS Mincho" w:cs="Times New Roman"/>
                <w:sz w:val="18"/>
                <w:szCs w:val="18"/>
              </w:rPr>
              <w:t>Package No. 7</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512F40">
            <w:pPr>
              <w:jc w:val="center"/>
              <w:rPr>
                <w:rFonts w:eastAsia="MS Mincho" w:cs="Times New Roman"/>
                <w:sz w:val="18"/>
                <w:szCs w:val="18"/>
              </w:rPr>
            </w:pPr>
            <w:r w:rsidRPr="002242C5">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512F40">
            <w:pPr>
              <w:jc w:val="center"/>
              <w:rPr>
                <w:rFonts w:eastAsia="MS Mincho" w:cs="Times New Roman"/>
                <w:sz w:val="18"/>
                <w:szCs w:val="18"/>
              </w:rPr>
            </w:pPr>
            <w:r w:rsidRPr="002242C5">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8A50A9">
            <w:pPr>
              <w:jc w:val="center"/>
              <w:rPr>
                <w:rFonts w:eastAsia="MS Mincho" w:cs="Times New Roman"/>
                <w:sz w:val="18"/>
                <w:szCs w:val="18"/>
              </w:rPr>
            </w:pPr>
            <w:r>
              <w:rPr>
                <w:sz w:val="18"/>
                <w:szCs w:val="18"/>
              </w:rPr>
              <w:t>23</w:t>
            </w:r>
            <w:r w:rsidRPr="004201B0">
              <w:rPr>
                <w:sz w:val="18"/>
                <w:szCs w:val="18"/>
              </w:rPr>
              <w:t>/</w:t>
            </w:r>
            <w:r>
              <w:rPr>
                <w:sz w:val="18"/>
                <w:szCs w:val="18"/>
              </w:rPr>
              <w:t>0</w:t>
            </w:r>
            <w:r w:rsidRPr="004201B0">
              <w:rPr>
                <w:sz w:val="18"/>
                <w:szCs w:val="18"/>
              </w:rPr>
              <w:t>9/2013</w:t>
            </w:r>
          </w:p>
        </w:tc>
      </w:tr>
      <w:tr w:rsidR="00E15C6E" w:rsidRPr="002242C5" w:rsidTr="008B5E27">
        <w:trPr>
          <w:trHeight w:val="1"/>
        </w:trPr>
        <w:tc>
          <w:tcPr>
            <w:tcW w:w="720" w:type="dxa"/>
            <w:vMerge/>
            <w:tcBorders>
              <w:left w:val="single" w:sz="4" w:space="0" w:color="000000"/>
              <w:right w:val="single" w:sz="4" w:space="0" w:color="000000"/>
            </w:tcBorders>
            <w:shd w:val="clear" w:color="000000" w:fill="FFFFFF"/>
          </w:tcPr>
          <w:p w:rsidR="00E15C6E" w:rsidRPr="002242C5" w:rsidRDefault="00E15C6E"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512F40">
            <w:pPr>
              <w:rPr>
                <w:rFonts w:eastAsia="MS Mincho" w:cs="Times New Roman"/>
                <w:sz w:val="18"/>
                <w:szCs w:val="18"/>
              </w:rPr>
            </w:pPr>
            <w:r w:rsidRPr="002242C5">
              <w:rPr>
                <w:rFonts w:eastAsia="MS Mincho" w:cs="Times New Roman"/>
                <w:sz w:val="18"/>
                <w:szCs w:val="18"/>
              </w:rPr>
              <w:t>Package No. A1</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512F40">
            <w:pPr>
              <w:jc w:val="center"/>
              <w:rPr>
                <w:rFonts w:eastAsia="MS Mincho" w:cs="Times New Roman"/>
                <w:sz w:val="18"/>
                <w:szCs w:val="18"/>
              </w:rPr>
            </w:pPr>
            <w:r w:rsidRPr="002242C5">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512F40">
            <w:pPr>
              <w:jc w:val="center"/>
              <w:rPr>
                <w:rFonts w:eastAsia="MS Mincho" w:cs="Times New Roman"/>
                <w:sz w:val="18"/>
                <w:szCs w:val="18"/>
              </w:rPr>
            </w:pPr>
            <w:r w:rsidRPr="002242C5">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8A50A9">
            <w:pPr>
              <w:jc w:val="center"/>
              <w:rPr>
                <w:rFonts w:eastAsia="MS Mincho" w:cs="Times New Roman"/>
                <w:sz w:val="18"/>
                <w:szCs w:val="18"/>
              </w:rPr>
            </w:pPr>
            <w:r>
              <w:rPr>
                <w:sz w:val="18"/>
                <w:szCs w:val="18"/>
              </w:rPr>
              <w:t>09</w:t>
            </w:r>
            <w:r w:rsidRPr="004201B0">
              <w:rPr>
                <w:sz w:val="18"/>
                <w:szCs w:val="18"/>
              </w:rPr>
              <w:t>/</w:t>
            </w:r>
            <w:r>
              <w:rPr>
                <w:sz w:val="18"/>
                <w:szCs w:val="18"/>
              </w:rPr>
              <w:t>10</w:t>
            </w:r>
            <w:r w:rsidRPr="004201B0">
              <w:rPr>
                <w:sz w:val="18"/>
                <w:szCs w:val="18"/>
              </w:rPr>
              <w:t>/2013</w:t>
            </w:r>
          </w:p>
        </w:tc>
      </w:tr>
      <w:tr w:rsidR="00E15C6E" w:rsidRPr="002242C5" w:rsidTr="008B5E27">
        <w:trPr>
          <w:trHeight w:val="1"/>
        </w:trPr>
        <w:tc>
          <w:tcPr>
            <w:tcW w:w="720" w:type="dxa"/>
            <w:vMerge/>
            <w:tcBorders>
              <w:left w:val="single" w:sz="4" w:space="0" w:color="000000"/>
              <w:right w:val="single" w:sz="4" w:space="0" w:color="000000"/>
            </w:tcBorders>
            <w:shd w:val="clear" w:color="000000" w:fill="FFFFFF"/>
          </w:tcPr>
          <w:p w:rsidR="00E15C6E" w:rsidRPr="002242C5" w:rsidRDefault="00E15C6E"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512F40">
            <w:pPr>
              <w:rPr>
                <w:rFonts w:eastAsia="MS Mincho" w:cs="Times New Roman"/>
                <w:sz w:val="18"/>
                <w:szCs w:val="18"/>
              </w:rPr>
            </w:pPr>
            <w:r w:rsidRPr="002242C5">
              <w:rPr>
                <w:rFonts w:eastAsia="MS Mincho" w:cs="Times New Roman"/>
                <w:sz w:val="18"/>
                <w:szCs w:val="18"/>
              </w:rPr>
              <w:t>Package No. A2</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512F40">
            <w:pPr>
              <w:jc w:val="center"/>
              <w:rPr>
                <w:rFonts w:eastAsia="MS Mincho" w:cs="Times New Roman"/>
                <w:sz w:val="18"/>
                <w:szCs w:val="18"/>
              </w:rPr>
            </w:pPr>
            <w:r w:rsidRPr="002242C5">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512F40">
            <w:pPr>
              <w:jc w:val="center"/>
              <w:rPr>
                <w:rFonts w:eastAsia="MS Mincho" w:cs="Times New Roman"/>
                <w:sz w:val="18"/>
                <w:szCs w:val="18"/>
              </w:rPr>
            </w:pPr>
            <w:r w:rsidRPr="002242C5">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8A50A9">
            <w:pPr>
              <w:jc w:val="center"/>
              <w:rPr>
                <w:rFonts w:eastAsia="MS Mincho" w:cs="Times New Roman"/>
                <w:sz w:val="18"/>
                <w:szCs w:val="18"/>
              </w:rPr>
            </w:pPr>
            <w:r>
              <w:rPr>
                <w:sz w:val="18"/>
                <w:szCs w:val="18"/>
              </w:rPr>
              <w:t>30</w:t>
            </w:r>
            <w:r w:rsidRPr="004201B0">
              <w:rPr>
                <w:sz w:val="18"/>
                <w:szCs w:val="18"/>
              </w:rPr>
              <w:t>/</w:t>
            </w:r>
            <w:r>
              <w:rPr>
                <w:sz w:val="18"/>
                <w:szCs w:val="18"/>
              </w:rPr>
              <w:t>0</w:t>
            </w:r>
            <w:r w:rsidRPr="004201B0">
              <w:rPr>
                <w:sz w:val="18"/>
                <w:szCs w:val="18"/>
              </w:rPr>
              <w:t>9/2013</w:t>
            </w:r>
          </w:p>
        </w:tc>
      </w:tr>
      <w:tr w:rsidR="00E15C6E" w:rsidRPr="002242C5" w:rsidTr="008B5E27">
        <w:trPr>
          <w:trHeight w:val="287"/>
        </w:trPr>
        <w:tc>
          <w:tcPr>
            <w:tcW w:w="720" w:type="dxa"/>
            <w:vMerge/>
            <w:tcBorders>
              <w:left w:val="single" w:sz="4" w:space="0" w:color="000000"/>
              <w:right w:val="single" w:sz="4" w:space="0" w:color="000000"/>
            </w:tcBorders>
            <w:shd w:val="clear" w:color="000000" w:fill="FFFFFF"/>
          </w:tcPr>
          <w:p w:rsidR="00E15C6E" w:rsidRPr="002242C5" w:rsidRDefault="00E15C6E"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512F40">
            <w:pPr>
              <w:rPr>
                <w:rFonts w:eastAsia="MS Mincho" w:cs="Times New Roman"/>
                <w:sz w:val="18"/>
                <w:szCs w:val="18"/>
              </w:rPr>
            </w:pPr>
            <w:r w:rsidRPr="002242C5">
              <w:rPr>
                <w:rFonts w:eastAsia="MS Mincho" w:cs="Times New Roman"/>
                <w:sz w:val="18"/>
                <w:szCs w:val="18"/>
              </w:rPr>
              <w:t>Package No. A3</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512F40">
            <w:pPr>
              <w:jc w:val="center"/>
              <w:rPr>
                <w:rFonts w:eastAsia="MS Mincho" w:cs="Times New Roman"/>
                <w:sz w:val="18"/>
                <w:szCs w:val="18"/>
              </w:rPr>
            </w:pPr>
            <w:r w:rsidRPr="002242C5">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512F40">
            <w:pPr>
              <w:jc w:val="center"/>
              <w:rPr>
                <w:rFonts w:eastAsia="MS Mincho" w:cs="Times New Roman"/>
                <w:sz w:val="18"/>
                <w:szCs w:val="18"/>
              </w:rPr>
            </w:pPr>
            <w:r w:rsidRPr="002242C5">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8A50A9">
            <w:pPr>
              <w:jc w:val="center"/>
              <w:rPr>
                <w:rFonts w:eastAsia="MS Mincho" w:cs="Times New Roman"/>
                <w:sz w:val="18"/>
                <w:szCs w:val="18"/>
              </w:rPr>
            </w:pPr>
            <w:r>
              <w:rPr>
                <w:sz w:val="18"/>
                <w:szCs w:val="18"/>
              </w:rPr>
              <w:t>11</w:t>
            </w:r>
            <w:r w:rsidRPr="004201B0">
              <w:rPr>
                <w:sz w:val="18"/>
                <w:szCs w:val="18"/>
              </w:rPr>
              <w:t>/</w:t>
            </w:r>
            <w:r>
              <w:rPr>
                <w:sz w:val="18"/>
                <w:szCs w:val="18"/>
              </w:rPr>
              <w:t>10</w:t>
            </w:r>
            <w:r w:rsidRPr="004201B0">
              <w:rPr>
                <w:sz w:val="18"/>
                <w:szCs w:val="18"/>
              </w:rPr>
              <w:t>/2013</w:t>
            </w:r>
          </w:p>
        </w:tc>
      </w:tr>
      <w:tr w:rsidR="00E15C6E" w:rsidRPr="002242C5" w:rsidTr="008B5E27">
        <w:trPr>
          <w:trHeight w:val="1"/>
        </w:trPr>
        <w:tc>
          <w:tcPr>
            <w:tcW w:w="720" w:type="dxa"/>
            <w:vMerge/>
            <w:tcBorders>
              <w:left w:val="single" w:sz="4" w:space="0" w:color="000000"/>
              <w:right w:val="single" w:sz="4" w:space="0" w:color="000000"/>
            </w:tcBorders>
            <w:shd w:val="clear" w:color="000000" w:fill="FFFFFF"/>
          </w:tcPr>
          <w:p w:rsidR="00E15C6E" w:rsidRPr="002242C5" w:rsidRDefault="00E15C6E"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512F40">
            <w:pPr>
              <w:rPr>
                <w:rFonts w:eastAsia="MS Mincho" w:cs="Times New Roman"/>
                <w:sz w:val="18"/>
                <w:szCs w:val="18"/>
              </w:rPr>
            </w:pPr>
            <w:r w:rsidRPr="002242C5">
              <w:rPr>
                <w:rFonts w:eastAsia="MS Mincho" w:cs="Times New Roman"/>
                <w:sz w:val="18"/>
                <w:szCs w:val="18"/>
              </w:rPr>
              <w:t>Package No. A4</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512F40">
            <w:pPr>
              <w:jc w:val="center"/>
              <w:rPr>
                <w:rFonts w:eastAsia="MS Mincho" w:cs="Times New Roman"/>
                <w:sz w:val="18"/>
                <w:szCs w:val="18"/>
              </w:rPr>
            </w:pPr>
            <w:r w:rsidRPr="002242C5">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512F40">
            <w:pPr>
              <w:jc w:val="center"/>
              <w:rPr>
                <w:rFonts w:eastAsia="MS Mincho" w:cs="Times New Roman"/>
                <w:sz w:val="18"/>
                <w:szCs w:val="18"/>
              </w:rPr>
            </w:pPr>
            <w:r w:rsidRPr="002242C5">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8A50A9">
            <w:pPr>
              <w:jc w:val="center"/>
              <w:rPr>
                <w:rFonts w:eastAsia="MS Mincho" w:cs="Times New Roman"/>
                <w:sz w:val="18"/>
                <w:szCs w:val="18"/>
              </w:rPr>
            </w:pPr>
            <w:r>
              <w:rPr>
                <w:sz w:val="18"/>
                <w:szCs w:val="18"/>
              </w:rPr>
              <w:t>29</w:t>
            </w:r>
            <w:r w:rsidRPr="004201B0">
              <w:rPr>
                <w:sz w:val="18"/>
                <w:szCs w:val="18"/>
              </w:rPr>
              <w:t>/</w:t>
            </w:r>
            <w:r>
              <w:rPr>
                <w:sz w:val="18"/>
                <w:szCs w:val="18"/>
              </w:rPr>
              <w:t>07</w:t>
            </w:r>
            <w:r w:rsidRPr="004201B0">
              <w:rPr>
                <w:sz w:val="18"/>
                <w:szCs w:val="18"/>
              </w:rPr>
              <w:t>/2013</w:t>
            </w:r>
          </w:p>
        </w:tc>
      </w:tr>
      <w:tr w:rsidR="00E15C6E" w:rsidRPr="002242C5" w:rsidTr="008B5E27">
        <w:trPr>
          <w:trHeight w:val="1"/>
        </w:trPr>
        <w:tc>
          <w:tcPr>
            <w:tcW w:w="720" w:type="dxa"/>
            <w:vMerge/>
            <w:tcBorders>
              <w:left w:val="single" w:sz="4" w:space="0" w:color="000000"/>
              <w:right w:val="single" w:sz="4" w:space="0" w:color="000000"/>
            </w:tcBorders>
            <w:shd w:val="clear" w:color="000000" w:fill="FFFFFF"/>
          </w:tcPr>
          <w:p w:rsidR="00E15C6E" w:rsidRPr="002242C5" w:rsidRDefault="00E15C6E"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512F40">
            <w:pPr>
              <w:rPr>
                <w:rFonts w:eastAsia="MS Mincho" w:cs="Times New Roman"/>
                <w:sz w:val="18"/>
                <w:szCs w:val="18"/>
              </w:rPr>
            </w:pPr>
            <w:r w:rsidRPr="002242C5">
              <w:rPr>
                <w:rFonts w:eastAsia="MS Mincho" w:cs="Times New Roman"/>
                <w:sz w:val="18"/>
                <w:szCs w:val="18"/>
              </w:rPr>
              <w:t>Package No. A5</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512F40">
            <w:pPr>
              <w:jc w:val="center"/>
              <w:rPr>
                <w:rFonts w:eastAsia="MS Mincho" w:cs="Times New Roman"/>
                <w:sz w:val="18"/>
                <w:szCs w:val="18"/>
              </w:rPr>
            </w:pPr>
            <w:r w:rsidRPr="002242C5">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512F40">
            <w:pPr>
              <w:jc w:val="center"/>
              <w:rPr>
                <w:rFonts w:eastAsia="MS Mincho" w:cs="Times New Roman"/>
                <w:sz w:val="18"/>
                <w:szCs w:val="18"/>
              </w:rPr>
            </w:pPr>
            <w:r w:rsidRPr="002242C5">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8A50A9">
            <w:pPr>
              <w:jc w:val="center"/>
              <w:rPr>
                <w:rFonts w:eastAsia="MS Mincho" w:cs="Times New Roman"/>
                <w:sz w:val="18"/>
                <w:szCs w:val="18"/>
              </w:rPr>
            </w:pPr>
            <w:r>
              <w:rPr>
                <w:sz w:val="18"/>
                <w:szCs w:val="18"/>
              </w:rPr>
              <w:t>16</w:t>
            </w:r>
            <w:r w:rsidRPr="004201B0">
              <w:rPr>
                <w:sz w:val="18"/>
                <w:szCs w:val="18"/>
              </w:rPr>
              <w:t>/</w:t>
            </w:r>
            <w:r>
              <w:rPr>
                <w:sz w:val="18"/>
                <w:szCs w:val="18"/>
              </w:rPr>
              <w:t>01</w:t>
            </w:r>
            <w:r w:rsidRPr="004201B0">
              <w:rPr>
                <w:sz w:val="18"/>
                <w:szCs w:val="18"/>
              </w:rPr>
              <w:t>/201</w:t>
            </w:r>
            <w:r>
              <w:rPr>
                <w:sz w:val="18"/>
                <w:szCs w:val="18"/>
              </w:rPr>
              <w:t>4</w:t>
            </w:r>
          </w:p>
        </w:tc>
      </w:tr>
      <w:tr w:rsidR="00E15C6E" w:rsidRPr="002242C5" w:rsidTr="008B5E27">
        <w:trPr>
          <w:trHeight w:val="1"/>
        </w:trPr>
        <w:tc>
          <w:tcPr>
            <w:tcW w:w="720" w:type="dxa"/>
            <w:vMerge/>
            <w:tcBorders>
              <w:left w:val="single" w:sz="4" w:space="0" w:color="000000"/>
              <w:right w:val="single" w:sz="4" w:space="0" w:color="000000"/>
            </w:tcBorders>
            <w:shd w:val="clear" w:color="000000" w:fill="FFFFFF"/>
          </w:tcPr>
          <w:p w:rsidR="00E15C6E" w:rsidRPr="002242C5" w:rsidRDefault="00E15C6E"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AF220D">
            <w:pPr>
              <w:rPr>
                <w:rFonts w:eastAsia="MS Mincho" w:cs="Times New Roman"/>
                <w:sz w:val="18"/>
                <w:szCs w:val="18"/>
              </w:rPr>
            </w:pPr>
            <w:r>
              <w:rPr>
                <w:rFonts w:eastAsia="MS Mincho" w:cs="Times New Roman"/>
                <w:sz w:val="18"/>
                <w:szCs w:val="18"/>
              </w:rPr>
              <w:t>Package No. A1-A2-A3</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AF220D">
            <w:pPr>
              <w:jc w:val="center"/>
              <w:rPr>
                <w:rFonts w:eastAsia="MS Mincho" w:cs="Times New Roman"/>
                <w:sz w:val="18"/>
                <w:szCs w:val="18"/>
              </w:rPr>
            </w:pPr>
            <w:r w:rsidRPr="002242C5">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AF220D">
            <w:pPr>
              <w:jc w:val="center"/>
              <w:rPr>
                <w:rFonts w:eastAsia="MS Mincho" w:cs="Times New Roman"/>
                <w:sz w:val="18"/>
                <w:szCs w:val="18"/>
              </w:rPr>
            </w:pPr>
            <w:r w:rsidRPr="002242C5">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8A50A9">
            <w:pPr>
              <w:jc w:val="center"/>
              <w:rPr>
                <w:rFonts w:eastAsia="MS Mincho" w:cs="Times New Roman"/>
                <w:sz w:val="18"/>
                <w:szCs w:val="18"/>
              </w:rPr>
            </w:pPr>
            <w:r>
              <w:rPr>
                <w:sz w:val="18"/>
                <w:szCs w:val="18"/>
              </w:rPr>
              <w:t>30</w:t>
            </w:r>
            <w:r w:rsidRPr="004201B0">
              <w:rPr>
                <w:sz w:val="18"/>
                <w:szCs w:val="18"/>
              </w:rPr>
              <w:t>/</w:t>
            </w:r>
            <w:r>
              <w:rPr>
                <w:sz w:val="18"/>
                <w:szCs w:val="18"/>
              </w:rPr>
              <w:t>12</w:t>
            </w:r>
            <w:r w:rsidRPr="004201B0">
              <w:rPr>
                <w:sz w:val="18"/>
                <w:szCs w:val="18"/>
              </w:rPr>
              <w:t>/2013</w:t>
            </w:r>
          </w:p>
        </w:tc>
      </w:tr>
      <w:tr w:rsidR="00E15C6E" w:rsidRPr="002242C5" w:rsidTr="00AF220D">
        <w:trPr>
          <w:trHeight w:val="1"/>
        </w:trPr>
        <w:tc>
          <w:tcPr>
            <w:tcW w:w="720" w:type="dxa"/>
            <w:vMerge/>
            <w:tcBorders>
              <w:left w:val="single" w:sz="4" w:space="0" w:color="000000"/>
              <w:right w:val="single" w:sz="4" w:space="0" w:color="000000"/>
            </w:tcBorders>
            <w:shd w:val="clear" w:color="000000" w:fill="FFFFFF"/>
          </w:tcPr>
          <w:p w:rsidR="00E15C6E" w:rsidRPr="002242C5" w:rsidRDefault="00E15C6E"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AF220D">
            <w:pPr>
              <w:rPr>
                <w:rFonts w:eastAsia="MS Mincho" w:cs="Times New Roman"/>
                <w:sz w:val="18"/>
                <w:szCs w:val="18"/>
              </w:rPr>
            </w:pPr>
            <w:r w:rsidRPr="002242C5">
              <w:rPr>
                <w:rFonts w:eastAsia="MS Mincho" w:cs="Times New Roman"/>
                <w:sz w:val="18"/>
                <w:szCs w:val="18"/>
              </w:rPr>
              <w:t>Package No. 13</w:t>
            </w:r>
            <w:r>
              <w:rPr>
                <w:rFonts w:eastAsia="MS Mincho" w:cs="Times New Roman"/>
                <w:sz w:val="18"/>
                <w:szCs w:val="18"/>
              </w:rPr>
              <w:t xml:space="preserve"> A</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AF220D">
            <w:pPr>
              <w:jc w:val="center"/>
              <w:rPr>
                <w:rFonts w:eastAsia="MS Mincho" w:cs="Times New Roman"/>
                <w:sz w:val="18"/>
                <w:szCs w:val="18"/>
              </w:rPr>
            </w:pPr>
            <w:r w:rsidRPr="002242C5">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AF220D">
            <w:pPr>
              <w:jc w:val="center"/>
              <w:rPr>
                <w:rFonts w:eastAsia="MS Mincho" w:cs="Times New Roman"/>
                <w:sz w:val="18"/>
                <w:szCs w:val="18"/>
              </w:rPr>
            </w:pPr>
            <w:r w:rsidRPr="002242C5">
              <w:rPr>
                <w:rFonts w:eastAsia="MS Mincho" w:cs="Times New Roman"/>
                <w:sz w:val="18"/>
                <w:szCs w:val="18"/>
              </w:rPr>
              <w:t>14</w:t>
            </w:r>
          </w:p>
        </w:tc>
        <w:tc>
          <w:tcPr>
            <w:tcW w:w="1620" w:type="dxa"/>
            <w:vMerge w:val="restart"/>
            <w:tcBorders>
              <w:top w:val="single" w:sz="3" w:space="0" w:color="000000"/>
              <w:left w:val="single" w:sz="4" w:space="0" w:color="000000"/>
              <w:right w:val="single" w:sz="4" w:space="0" w:color="000000"/>
            </w:tcBorders>
            <w:shd w:val="clear" w:color="000000" w:fill="FFFFFF"/>
          </w:tcPr>
          <w:p w:rsidR="00E15C6E" w:rsidRPr="002242C5" w:rsidRDefault="00E15C6E" w:rsidP="00AF220D">
            <w:pPr>
              <w:rPr>
                <w:rFonts w:eastAsia="MS Mincho" w:cs="Times New Roman"/>
                <w:sz w:val="18"/>
                <w:szCs w:val="18"/>
              </w:rPr>
            </w:pPr>
            <w:r>
              <w:rPr>
                <w:sz w:val="18"/>
                <w:szCs w:val="18"/>
              </w:rPr>
              <w:t>prepared by the C.SC</w:t>
            </w:r>
          </w:p>
        </w:tc>
      </w:tr>
      <w:tr w:rsidR="00E15C6E" w:rsidRPr="002242C5" w:rsidTr="00AF220D">
        <w:trPr>
          <w:trHeight w:val="1"/>
        </w:trPr>
        <w:tc>
          <w:tcPr>
            <w:tcW w:w="720" w:type="dxa"/>
            <w:vMerge/>
            <w:tcBorders>
              <w:left w:val="single" w:sz="4" w:space="0" w:color="000000"/>
              <w:right w:val="single" w:sz="4" w:space="0" w:color="000000"/>
            </w:tcBorders>
            <w:shd w:val="clear" w:color="000000" w:fill="FFFFFF"/>
          </w:tcPr>
          <w:p w:rsidR="00E15C6E" w:rsidRPr="002242C5" w:rsidRDefault="00E15C6E"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AF220D">
            <w:pPr>
              <w:rPr>
                <w:rFonts w:eastAsia="MS Mincho" w:cs="Times New Roman"/>
                <w:sz w:val="18"/>
                <w:szCs w:val="18"/>
              </w:rPr>
            </w:pPr>
            <w:r w:rsidRPr="002242C5">
              <w:rPr>
                <w:rFonts w:eastAsia="MS Mincho" w:cs="Times New Roman"/>
                <w:sz w:val="18"/>
                <w:szCs w:val="18"/>
              </w:rPr>
              <w:t>Package No. 13</w:t>
            </w:r>
            <w:r>
              <w:rPr>
                <w:rFonts w:eastAsia="MS Mincho" w:cs="Times New Roman"/>
                <w:sz w:val="18"/>
                <w:szCs w:val="18"/>
              </w:rPr>
              <w:t xml:space="preserve"> B</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AF220D">
            <w:pPr>
              <w:jc w:val="center"/>
              <w:rPr>
                <w:rFonts w:eastAsia="MS Mincho" w:cs="Times New Roman"/>
                <w:sz w:val="18"/>
                <w:szCs w:val="18"/>
              </w:rPr>
            </w:pPr>
            <w:r w:rsidRPr="002242C5">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AF220D">
            <w:pPr>
              <w:jc w:val="center"/>
              <w:rPr>
                <w:rFonts w:eastAsia="MS Mincho" w:cs="Times New Roman"/>
                <w:sz w:val="18"/>
                <w:szCs w:val="18"/>
              </w:rPr>
            </w:pPr>
            <w:r w:rsidRPr="002242C5">
              <w:rPr>
                <w:rFonts w:eastAsia="MS Mincho" w:cs="Times New Roman"/>
                <w:sz w:val="18"/>
                <w:szCs w:val="18"/>
              </w:rPr>
              <w:t>14</w:t>
            </w:r>
          </w:p>
        </w:tc>
        <w:tc>
          <w:tcPr>
            <w:tcW w:w="1620" w:type="dxa"/>
            <w:vMerge/>
            <w:tcBorders>
              <w:left w:val="single" w:sz="4" w:space="0" w:color="000000"/>
              <w:right w:val="single" w:sz="4" w:space="0" w:color="000000"/>
            </w:tcBorders>
            <w:shd w:val="clear" w:color="000000" w:fill="FFFFFF"/>
          </w:tcPr>
          <w:p w:rsidR="00E15C6E" w:rsidRPr="002242C5" w:rsidRDefault="00E15C6E" w:rsidP="00AF220D">
            <w:pPr>
              <w:rPr>
                <w:rFonts w:eastAsia="MS Mincho" w:cs="Times New Roman"/>
                <w:sz w:val="18"/>
                <w:szCs w:val="18"/>
              </w:rPr>
            </w:pPr>
          </w:p>
        </w:tc>
      </w:tr>
      <w:tr w:rsidR="00E15C6E" w:rsidRPr="002242C5" w:rsidTr="00AF220D">
        <w:trPr>
          <w:trHeight w:val="1"/>
        </w:trPr>
        <w:tc>
          <w:tcPr>
            <w:tcW w:w="720" w:type="dxa"/>
            <w:vMerge/>
            <w:tcBorders>
              <w:left w:val="single" w:sz="4" w:space="0" w:color="000000"/>
              <w:right w:val="single" w:sz="4" w:space="0" w:color="000000"/>
            </w:tcBorders>
            <w:shd w:val="clear" w:color="000000" w:fill="FFFFFF"/>
          </w:tcPr>
          <w:p w:rsidR="00E15C6E" w:rsidRPr="002242C5" w:rsidRDefault="00E15C6E"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512F40">
            <w:pPr>
              <w:rPr>
                <w:rFonts w:eastAsia="MS Mincho" w:cs="Times New Roman"/>
                <w:sz w:val="18"/>
                <w:szCs w:val="18"/>
              </w:rPr>
            </w:pPr>
            <w:r w:rsidRPr="002242C5">
              <w:rPr>
                <w:rFonts w:eastAsia="MS Mincho" w:cs="Times New Roman"/>
                <w:sz w:val="18"/>
                <w:szCs w:val="18"/>
              </w:rPr>
              <w:t>Package No. 13</w:t>
            </w:r>
            <w:r>
              <w:rPr>
                <w:rFonts w:eastAsia="MS Mincho" w:cs="Times New Roman"/>
                <w:sz w:val="18"/>
                <w:szCs w:val="18"/>
              </w:rPr>
              <w:t xml:space="preserve"> C</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512F40">
            <w:pPr>
              <w:jc w:val="center"/>
              <w:rPr>
                <w:rFonts w:eastAsia="MS Mincho" w:cs="Times New Roman"/>
                <w:sz w:val="18"/>
                <w:szCs w:val="18"/>
              </w:rPr>
            </w:pPr>
            <w:r w:rsidRPr="002242C5">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512F40">
            <w:pPr>
              <w:jc w:val="center"/>
              <w:rPr>
                <w:rFonts w:eastAsia="MS Mincho" w:cs="Times New Roman"/>
                <w:sz w:val="18"/>
                <w:szCs w:val="18"/>
              </w:rPr>
            </w:pPr>
            <w:r w:rsidRPr="002242C5">
              <w:rPr>
                <w:rFonts w:eastAsia="MS Mincho" w:cs="Times New Roman"/>
                <w:sz w:val="18"/>
                <w:szCs w:val="18"/>
              </w:rPr>
              <w:t>14</w:t>
            </w:r>
          </w:p>
        </w:tc>
        <w:tc>
          <w:tcPr>
            <w:tcW w:w="1620" w:type="dxa"/>
            <w:vMerge/>
            <w:tcBorders>
              <w:left w:val="single" w:sz="4" w:space="0" w:color="000000"/>
              <w:bottom w:val="single" w:sz="3" w:space="0" w:color="000000"/>
              <w:right w:val="single" w:sz="4" w:space="0" w:color="000000"/>
            </w:tcBorders>
            <w:shd w:val="clear" w:color="000000" w:fill="FFFFFF"/>
          </w:tcPr>
          <w:p w:rsidR="00E15C6E" w:rsidRPr="002242C5" w:rsidRDefault="00E15C6E" w:rsidP="00AF220D">
            <w:pPr>
              <w:rPr>
                <w:rFonts w:eastAsia="MS Mincho" w:cs="Times New Roman"/>
                <w:sz w:val="18"/>
                <w:szCs w:val="18"/>
              </w:rPr>
            </w:pPr>
          </w:p>
        </w:tc>
      </w:tr>
      <w:tr w:rsidR="00E15C6E" w:rsidRPr="002242C5" w:rsidTr="008B5E27">
        <w:trPr>
          <w:trHeight w:val="1"/>
        </w:trPr>
        <w:tc>
          <w:tcPr>
            <w:tcW w:w="720" w:type="dxa"/>
            <w:vMerge/>
            <w:tcBorders>
              <w:left w:val="single" w:sz="4" w:space="0" w:color="000000"/>
              <w:right w:val="single" w:sz="4" w:space="0" w:color="000000"/>
            </w:tcBorders>
            <w:shd w:val="clear" w:color="000000" w:fill="FFFFFF"/>
          </w:tcPr>
          <w:p w:rsidR="00E15C6E" w:rsidRPr="002242C5" w:rsidRDefault="00E15C6E"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512F40">
            <w:pPr>
              <w:rPr>
                <w:rFonts w:eastAsia="MS Mincho" w:cs="Times New Roman"/>
                <w:sz w:val="18"/>
                <w:szCs w:val="18"/>
              </w:rPr>
            </w:pPr>
            <w:r w:rsidRPr="002242C5">
              <w:rPr>
                <w:rFonts w:eastAsia="MS Mincho" w:cs="Times New Roman"/>
                <w:sz w:val="18"/>
                <w:szCs w:val="18"/>
              </w:rPr>
              <w:t>Package No. 14A</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512F40">
            <w:pPr>
              <w:jc w:val="center"/>
              <w:rPr>
                <w:rFonts w:eastAsia="MS Mincho" w:cs="Times New Roman"/>
                <w:sz w:val="18"/>
                <w:szCs w:val="18"/>
              </w:rPr>
            </w:pPr>
            <w:r w:rsidRPr="002242C5">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512F40">
            <w:pPr>
              <w:jc w:val="center"/>
              <w:rPr>
                <w:rFonts w:eastAsia="MS Mincho" w:cs="Times New Roman"/>
                <w:sz w:val="18"/>
                <w:szCs w:val="18"/>
              </w:rPr>
            </w:pPr>
            <w:r w:rsidRPr="002242C5">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E15C6E" w:rsidRPr="008A50A9" w:rsidRDefault="008A50A9" w:rsidP="008A50A9">
            <w:pPr>
              <w:jc w:val="center"/>
              <w:rPr>
                <w:rFonts w:eastAsiaTheme="minorEastAsia" w:cstheme="majorHAnsi"/>
                <w:sz w:val="18"/>
                <w:szCs w:val="18"/>
              </w:rPr>
            </w:pPr>
            <w:r w:rsidRPr="008A50A9">
              <w:rPr>
                <w:rFonts w:eastAsiaTheme="minorEastAsia" w:cstheme="majorHAnsi"/>
                <w:sz w:val="18"/>
                <w:szCs w:val="18"/>
              </w:rPr>
              <w:t>19/08/2014</w:t>
            </w:r>
          </w:p>
        </w:tc>
      </w:tr>
      <w:tr w:rsidR="00E15C6E" w:rsidRPr="002242C5" w:rsidTr="008B5E27">
        <w:trPr>
          <w:trHeight w:val="1"/>
        </w:trPr>
        <w:tc>
          <w:tcPr>
            <w:tcW w:w="720" w:type="dxa"/>
            <w:vMerge/>
            <w:tcBorders>
              <w:left w:val="single" w:sz="4" w:space="0" w:color="000000"/>
              <w:bottom w:val="single" w:sz="3" w:space="0" w:color="000000"/>
              <w:right w:val="single" w:sz="4" w:space="0" w:color="000000"/>
            </w:tcBorders>
            <w:shd w:val="clear" w:color="000000" w:fill="FFFFFF"/>
          </w:tcPr>
          <w:p w:rsidR="00E15C6E" w:rsidRPr="002242C5" w:rsidRDefault="00E15C6E" w:rsidP="00512F40">
            <w:pPr>
              <w:rPr>
                <w:rFonts w:eastAsia="MS Mincho" w:cs="Times New Roman"/>
                <w:sz w:val="18"/>
                <w:szCs w:val="18"/>
              </w:rPr>
            </w:pP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512F40">
            <w:pPr>
              <w:rPr>
                <w:rFonts w:eastAsia="MS Mincho" w:cs="Times New Roman"/>
                <w:sz w:val="18"/>
                <w:szCs w:val="18"/>
              </w:rPr>
            </w:pPr>
            <w:r w:rsidRPr="002242C5">
              <w:rPr>
                <w:rFonts w:eastAsia="MS Mincho" w:cs="Times New Roman"/>
                <w:sz w:val="18"/>
                <w:szCs w:val="18"/>
              </w:rPr>
              <w:t>Package No. 14B</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512F40">
            <w:pPr>
              <w:jc w:val="center"/>
              <w:rPr>
                <w:rFonts w:eastAsia="MS Mincho" w:cs="Times New Roman"/>
                <w:sz w:val="18"/>
                <w:szCs w:val="18"/>
              </w:rPr>
            </w:pPr>
            <w:r w:rsidRPr="002242C5">
              <w:rPr>
                <w:rFonts w:eastAsia="MS Mincho" w:cs="Times New Roman"/>
                <w:sz w:val="18"/>
                <w:szCs w:val="18"/>
              </w:rPr>
              <w:t>14</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512F40">
            <w:pPr>
              <w:jc w:val="center"/>
              <w:rPr>
                <w:rFonts w:eastAsia="MS Mincho" w:cs="Times New Roman"/>
                <w:sz w:val="18"/>
                <w:szCs w:val="18"/>
              </w:rPr>
            </w:pPr>
            <w:r w:rsidRPr="002242C5">
              <w:rPr>
                <w:rFonts w:eastAsia="MS Mincho" w:cs="Times New Roman"/>
                <w:sz w:val="18"/>
                <w:szCs w:val="18"/>
              </w:rPr>
              <w:t>14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E15C6E" w:rsidRPr="008A50A9" w:rsidRDefault="008A50A9" w:rsidP="008A50A9">
            <w:pPr>
              <w:jc w:val="center"/>
              <w:rPr>
                <w:rFonts w:eastAsiaTheme="minorEastAsia" w:cstheme="majorHAnsi"/>
                <w:sz w:val="18"/>
                <w:szCs w:val="18"/>
              </w:rPr>
            </w:pPr>
            <w:r w:rsidRPr="008A50A9">
              <w:rPr>
                <w:rFonts w:eastAsiaTheme="minorEastAsia" w:cstheme="majorHAnsi"/>
                <w:sz w:val="18"/>
                <w:szCs w:val="18"/>
              </w:rPr>
              <w:t>04/09/2014</w:t>
            </w:r>
          </w:p>
        </w:tc>
      </w:tr>
      <w:tr w:rsidR="00E15C6E" w:rsidRPr="002242C5" w:rsidTr="008B5E27">
        <w:trPr>
          <w:trHeight w:val="1"/>
        </w:trPr>
        <w:tc>
          <w:tcPr>
            <w:tcW w:w="720" w:type="dxa"/>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512F40">
            <w:pPr>
              <w:rPr>
                <w:rFonts w:eastAsia="MS Mincho" w:cs="Times New Roman"/>
                <w:sz w:val="18"/>
                <w:szCs w:val="18"/>
              </w:rPr>
            </w:pPr>
            <w:r w:rsidRPr="002242C5">
              <w:rPr>
                <w:rFonts w:eastAsia="MS Mincho" w:cs="Times New Roman"/>
                <w:sz w:val="18"/>
                <w:szCs w:val="18"/>
              </w:rPr>
              <w:t>18</w:t>
            </w:r>
          </w:p>
        </w:tc>
        <w:tc>
          <w:tcPr>
            <w:tcW w:w="37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512F40">
            <w:pPr>
              <w:rPr>
                <w:rFonts w:eastAsia="MS Mincho" w:cs="Times New Roman"/>
                <w:sz w:val="18"/>
                <w:szCs w:val="18"/>
              </w:rPr>
            </w:pPr>
            <w:r w:rsidRPr="002242C5">
              <w:rPr>
                <w:rFonts w:eastAsia="MS Mincho" w:cs="Times New Roman"/>
                <w:sz w:val="18"/>
                <w:szCs w:val="18"/>
              </w:rPr>
              <w:t>Safety Audit Report</w:t>
            </w:r>
          </w:p>
        </w:tc>
        <w:tc>
          <w:tcPr>
            <w:tcW w:w="162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512F40">
            <w:pPr>
              <w:jc w:val="center"/>
              <w:rPr>
                <w:rFonts w:eastAsia="MS Mincho" w:cs="Times New Roman"/>
                <w:sz w:val="18"/>
                <w:szCs w:val="18"/>
              </w:rPr>
            </w:pPr>
            <w:r w:rsidRPr="002242C5">
              <w:rPr>
                <w:rFonts w:eastAsia="MS Mincho" w:cs="Times New Roman"/>
                <w:sz w:val="18"/>
                <w:szCs w:val="18"/>
              </w:rPr>
              <w:t>15</w:t>
            </w:r>
          </w:p>
        </w:tc>
        <w:tc>
          <w:tcPr>
            <w:tcW w:w="1440" w:type="dxa"/>
            <w:tcBorders>
              <w:top w:val="single" w:sz="3" w:space="0" w:color="000000"/>
              <w:left w:val="single" w:sz="4" w:space="0" w:color="000000"/>
              <w:bottom w:val="single" w:sz="3" w:space="0" w:color="000000"/>
              <w:right w:val="single" w:sz="4" w:space="0" w:color="000000"/>
            </w:tcBorders>
            <w:shd w:val="clear" w:color="000000" w:fill="FFFFFF"/>
          </w:tcPr>
          <w:p w:rsidR="00E15C6E" w:rsidRPr="002242C5" w:rsidRDefault="00E15C6E" w:rsidP="00512F40">
            <w:pPr>
              <w:jc w:val="center"/>
              <w:rPr>
                <w:rFonts w:eastAsia="MS Mincho" w:cs="Times New Roman"/>
                <w:sz w:val="18"/>
                <w:szCs w:val="18"/>
              </w:rPr>
            </w:pPr>
            <w:r w:rsidRPr="002242C5">
              <w:rPr>
                <w:rFonts w:eastAsia="MS Mincho" w:cs="Times New Roman"/>
                <w:sz w:val="18"/>
                <w:szCs w:val="18"/>
              </w:rPr>
              <w:t>15</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E15C6E" w:rsidRPr="008A50A9" w:rsidRDefault="008A50A9" w:rsidP="008A50A9">
            <w:pPr>
              <w:jc w:val="center"/>
              <w:rPr>
                <w:rFonts w:eastAsia="MS Mincho" w:cs="Times New Roman"/>
                <w:sz w:val="18"/>
                <w:szCs w:val="18"/>
              </w:rPr>
            </w:pPr>
            <w:r w:rsidRPr="008A50A9">
              <w:rPr>
                <w:kern w:val="28"/>
                <w:sz w:val="18"/>
                <w:szCs w:val="18"/>
              </w:rPr>
              <w:t>27/11/2013</w:t>
            </w:r>
          </w:p>
        </w:tc>
      </w:tr>
      <w:tr w:rsidR="00D4679F" w:rsidRPr="002242C5" w:rsidTr="008B5E27">
        <w:trPr>
          <w:trHeight w:val="1"/>
        </w:trPr>
        <w:tc>
          <w:tcPr>
            <w:tcW w:w="7560" w:type="dxa"/>
            <w:gridSpan w:val="6"/>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 xml:space="preserve"> </w:t>
            </w:r>
            <w:r w:rsidRPr="002242C5">
              <w:rPr>
                <w:rFonts w:eastAsia=".VnTime" w:cs="Times New Roman"/>
                <w:sz w:val="18"/>
                <w:szCs w:val="18"/>
              </w:rPr>
              <w:t>Independent Land Valuation Survey</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r>
      <w:tr w:rsidR="00D4679F" w:rsidRPr="002242C5" w:rsidTr="008B5E27">
        <w:trPr>
          <w:trHeight w:val="1"/>
        </w:trPr>
        <w:tc>
          <w:tcPr>
            <w:tcW w:w="72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19</w:t>
            </w:r>
          </w:p>
        </w:tc>
        <w:tc>
          <w:tcPr>
            <w:tcW w:w="288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keepNext/>
              <w:ind w:right="180"/>
              <w:rPr>
                <w:rFonts w:eastAsia="MS Mincho" w:cs="Times New Roman"/>
                <w:sz w:val="18"/>
                <w:szCs w:val="18"/>
              </w:rPr>
            </w:pPr>
            <w:r w:rsidRPr="002242C5">
              <w:rPr>
                <w:rFonts w:eastAsia="MS Mincho" w:cs="Times New Roman"/>
                <w:sz w:val="18"/>
                <w:szCs w:val="18"/>
              </w:rPr>
              <w:t>Inception Report</w:t>
            </w: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6</w:t>
            </w: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6</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755C8D" w:rsidRDefault="008A50A9" w:rsidP="00755C8D">
            <w:pPr>
              <w:jc w:val="center"/>
              <w:rPr>
                <w:rFonts w:eastAsiaTheme="minorEastAsia" w:cstheme="majorHAnsi"/>
                <w:sz w:val="18"/>
                <w:szCs w:val="18"/>
              </w:rPr>
            </w:pPr>
            <w:r w:rsidRPr="00755C8D">
              <w:rPr>
                <w:rFonts w:eastAsiaTheme="minorEastAsia" w:cstheme="majorHAnsi"/>
                <w:sz w:val="18"/>
                <w:szCs w:val="18"/>
              </w:rPr>
              <w:t>15/06/2012</w:t>
            </w:r>
          </w:p>
        </w:tc>
      </w:tr>
      <w:tr w:rsidR="008A60A9" w:rsidRPr="002242C5" w:rsidTr="00A25F6A">
        <w:trPr>
          <w:trHeight w:val="1"/>
        </w:trPr>
        <w:tc>
          <w:tcPr>
            <w:tcW w:w="720" w:type="dxa"/>
            <w:vMerge w:val="restart"/>
            <w:tcBorders>
              <w:top w:val="single" w:sz="3" w:space="0" w:color="000000"/>
              <w:left w:val="single" w:sz="4" w:space="0" w:color="000000"/>
              <w:right w:val="single" w:sz="4" w:space="0" w:color="000000"/>
            </w:tcBorders>
            <w:shd w:val="clear" w:color="000000" w:fill="FFFFFF"/>
          </w:tcPr>
          <w:p w:rsidR="008A60A9" w:rsidRPr="002242C5" w:rsidRDefault="008A60A9" w:rsidP="00512F40">
            <w:pPr>
              <w:rPr>
                <w:rFonts w:eastAsia="MS Mincho" w:cs="Times New Roman"/>
                <w:sz w:val="18"/>
                <w:szCs w:val="18"/>
              </w:rPr>
            </w:pPr>
            <w:r w:rsidRPr="002242C5">
              <w:rPr>
                <w:rFonts w:eastAsia="MS Mincho" w:cs="Times New Roman"/>
                <w:sz w:val="18"/>
                <w:szCs w:val="18"/>
              </w:rPr>
              <w:t>20</w:t>
            </w:r>
          </w:p>
        </w:tc>
        <w:tc>
          <w:tcPr>
            <w:tcW w:w="2880" w:type="dxa"/>
            <w:tcBorders>
              <w:top w:val="single" w:sz="3" w:space="0" w:color="000000"/>
              <w:left w:val="single" w:sz="4" w:space="0" w:color="000000"/>
              <w:bottom w:val="single" w:sz="3" w:space="0" w:color="000000"/>
              <w:right w:val="single" w:sz="4" w:space="0" w:color="000000"/>
            </w:tcBorders>
            <w:shd w:val="clear" w:color="auto" w:fill="FFFF00"/>
          </w:tcPr>
          <w:p w:rsidR="008A60A9" w:rsidRPr="002242C5" w:rsidRDefault="008A60A9" w:rsidP="00512F40">
            <w:pPr>
              <w:ind w:right="180"/>
              <w:rPr>
                <w:rFonts w:eastAsia="MS Mincho" w:cs="Times New Roman"/>
                <w:sz w:val="18"/>
                <w:szCs w:val="18"/>
              </w:rPr>
            </w:pPr>
            <w:r w:rsidRPr="002242C5">
              <w:rPr>
                <w:rFonts w:eastAsia="MS Mincho" w:cs="Times New Roman"/>
                <w:sz w:val="18"/>
                <w:szCs w:val="18"/>
              </w:rPr>
              <w:t xml:space="preserve">Replacement Cost Survey  </w:t>
            </w:r>
          </w:p>
        </w:tc>
        <w:tc>
          <w:tcPr>
            <w:tcW w:w="1980" w:type="dxa"/>
            <w:gridSpan w:val="2"/>
            <w:tcBorders>
              <w:top w:val="single" w:sz="3" w:space="0" w:color="000000"/>
              <w:left w:val="single" w:sz="4" w:space="0" w:color="000000"/>
              <w:bottom w:val="single" w:sz="3" w:space="0" w:color="000000"/>
              <w:right w:val="single" w:sz="4" w:space="0" w:color="000000"/>
            </w:tcBorders>
            <w:shd w:val="clear" w:color="auto" w:fill="FFFF00"/>
          </w:tcPr>
          <w:p w:rsidR="008A60A9" w:rsidRPr="002242C5" w:rsidRDefault="008A60A9" w:rsidP="00512F40">
            <w:pPr>
              <w:jc w:val="center"/>
              <w:rPr>
                <w:rFonts w:eastAsia="MS Mincho" w:cs="Times New Roman"/>
                <w:sz w:val="18"/>
                <w:szCs w:val="18"/>
              </w:rPr>
            </w:pPr>
            <w:r w:rsidRPr="002242C5">
              <w:rPr>
                <w:rFonts w:eastAsia="MS Mincho" w:cs="Times New Roman"/>
                <w:sz w:val="18"/>
                <w:szCs w:val="18"/>
              </w:rPr>
              <w:t>6</w:t>
            </w:r>
          </w:p>
        </w:tc>
        <w:tc>
          <w:tcPr>
            <w:tcW w:w="1980" w:type="dxa"/>
            <w:gridSpan w:val="2"/>
            <w:tcBorders>
              <w:top w:val="single" w:sz="3" w:space="0" w:color="000000"/>
              <w:left w:val="single" w:sz="4" w:space="0" w:color="000000"/>
              <w:bottom w:val="single" w:sz="3" w:space="0" w:color="000000"/>
              <w:right w:val="single" w:sz="4" w:space="0" w:color="000000"/>
            </w:tcBorders>
            <w:shd w:val="clear" w:color="auto" w:fill="FFFF00"/>
          </w:tcPr>
          <w:p w:rsidR="008A60A9" w:rsidRPr="002242C5" w:rsidRDefault="008A60A9" w:rsidP="00512F40">
            <w:pPr>
              <w:jc w:val="center"/>
              <w:rPr>
                <w:rFonts w:eastAsia="MS Mincho" w:cs="Times New Roman"/>
                <w:sz w:val="18"/>
                <w:szCs w:val="18"/>
              </w:rPr>
            </w:pPr>
            <w:r w:rsidRPr="002242C5">
              <w:rPr>
                <w:rFonts w:eastAsia="MS Mincho" w:cs="Times New Roman"/>
                <w:sz w:val="18"/>
                <w:szCs w:val="18"/>
              </w:rPr>
              <w:t>6</w:t>
            </w:r>
          </w:p>
        </w:tc>
        <w:tc>
          <w:tcPr>
            <w:tcW w:w="1620" w:type="dxa"/>
            <w:tcBorders>
              <w:top w:val="single" w:sz="3" w:space="0" w:color="000000"/>
              <w:left w:val="single" w:sz="4" w:space="0" w:color="000000"/>
              <w:bottom w:val="single" w:sz="3" w:space="0" w:color="000000"/>
              <w:right w:val="single" w:sz="4" w:space="0" w:color="000000"/>
            </w:tcBorders>
            <w:shd w:val="clear" w:color="auto" w:fill="FFFF00"/>
          </w:tcPr>
          <w:p w:rsidR="008A60A9" w:rsidRPr="00755C8D" w:rsidRDefault="008A60A9" w:rsidP="00755C8D">
            <w:pPr>
              <w:jc w:val="center"/>
              <w:rPr>
                <w:rFonts w:eastAsiaTheme="minorEastAsia" w:cstheme="majorHAnsi"/>
                <w:sz w:val="18"/>
                <w:szCs w:val="18"/>
              </w:rPr>
            </w:pPr>
          </w:p>
        </w:tc>
      </w:tr>
      <w:tr w:rsidR="008A60A9" w:rsidRPr="002242C5" w:rsidTr="00A25F6A">
        <w:trPr>
          <w:trHeight w:val="1"/>
        </w:trPr>
        <w:tc>
          <w:tcPr>
            <w:tcW w:w="720" w:type="dxa"/>
            <w:vMerge/>
            <w:tcBorders>
              <w:left w:val="single" w:sz="4" w:space="0" w:color="000000"/>
              <w:right w:val="single" w:sz="4" w:space="0" w:color="000000"/>
            </w:tcBorders>
            <w:shd w:val="clear" w:color="000000" w:fill="FFFFFF"/>
          </w:tcPr>
          <w:p w:rsidR="008A60A9" w:rsidRPr="002242C5" w:rsidRDefault="008A60A9" w:rsidP="00512F40">
            <w:pPr>
              <w:rPr>
                <w:rFonts w:eastAsia="MS Mincho" w:cs="Times New Roman"/>
                <w:sz w:val="18"/>
                <w:szCs w:val="18"/>
              </w:rPr>
            </w:pPr>
          </w:p>
        </w:tc>
        <w:tc>
          <w:tcPr>
            <w:tcW w:w="2880" w:type="dxa"/>
            <w:tcBorders>
              <w:top w:val="single" w:sz="3" w:space="0" w:color="000000"/>
              <w:left w:val="single" w:sz="4" w:space="0" w:color="000000"/>
              <w:bottom w:val="single" w:sz="3" w:space="0" w:color="000000"/>
              <w:right w:val="single" w:sz="4" w:space="0" w:color="000000"/>
            </w:tcBorders>
            <w:shd w:val="clear" w:color="000000" w:fill="FFFFFF"/>
          </w:tcPr>
          <w:p w:rsidR="008A60A9" w:rsidRPr="002242C5" w:rsidRDefault="008A60A9" w:rsidP="00512F40">
            <w:pPr>
              <w:rPr>
                <w:rFonts w:eastAsia="MS Mincho" w:cs="Times New Roman"/>
                <w:sz w:val="18"/>
                <w:szCs w:val="18"/>
              </w:rPr>
            </w:pPr>
            <w:proofErr w:type="spellStart"/>
            <w:r>
              <w:rPr>
                <w:rFonts w:eastAsia="MS Mincho" w:cs="Times New Roman"/>
                <w:sz w:val="18"/>
                <w:szCs w:val="18"/>
              </w:rPr>
              <w:t>Hoa</w:t>
            </w:r>
            <w:proofErr w:type="spellEnd"/>
            <w:r>
              <w:rPr>
                <w:rFonts w:eastAsia="MS Mincho" w:cs="Times New Roman"/>
                <w:sz w:val="18"/>
                <w:szCs w:val="18"/>
              </w:rPr>
              <w:t xml:space="preserve"> </w:t>
            </w:r>
            <w:proofErr w:type="spellStart"/>
            <w:r>
              <w:rPr>
                <w:rFonts w:eastAsia="MS Mincho" w:cs="Times New Roman"/>
                <w:sz w:val="18"/>
                <w:szCs w:val="18"/>
              </w:rPr>
              <w:t>Vang</w:t>
            </w:r>
            <w:proofErr w:type="spellEnd"/>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A60A9" w:rsidRPr="002242C5" w:rsidRDefault="008A60A9" w:rsidP="00512F40">
            <w:pPr>
              <w:jc w:val="center"/>
              <w:rPr>
                <w:rFonts w:eastAsia="MS Mincho" w:cs="Times New Roman"/>
                <w:sz w:val="18"/>
                <w:szCs w:val="18"/>
              </w:rPr>
            </w:pP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A60A9" w:rsidRPr="002242C5" w:rsidRDefault="008A60A9" w:rsidP="00512F40">
            <w:pPr>
              <w:jc w:val="center"/>
              <w:rPr>
                <w:rFonts w:eastAsia="MS Mincho" w:cs="Times New Roman"/>
                <w:sz w:val="18"/>
                <w:szCs w:val="18"/>
              </w:rPr>
            </w:pP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8A60A9" w:rsidRPr="00755C8D" w:rsidRDefault="008A60A9" w:rsidP="00755C8D">
            <w:pPr>
              <w:jc w:val="center"/>
              <w:rPr>
                <w:rFonts w:eastAsiaTheme="minorEastAsia" w:cstheme="majorHAnsi"/>
                <w:sz w:val="18"/>
                <w:szCs w:val="18"/>
              </w:rPr>
            </w:pPr>
            <w:r>
              <w:rPr>
                <w:rFonts w:eastAsiaTheme="minorEastAsia" w:cstheme="majorHAnsi"/>
                <w:sz w:val="18"/>
                <w:szCs w:val="18"/>
              </w:rPr>
              <w:t>12/01/2013</w:t>
            </w:r>
          </w:p>
        </w:tc>
      </w:tr>
      <w:tr w:rsidR="008A60A9" w:rsidRPr="002242C5" w:rsidTr="00A25F6A">
        <w:trPr>
          <w:trHeight w:val="1"/>
        </w:trPr>
        <w:tc>
          <w:tcPr>
            <w:tcW w:w="720" w:type="dxa"/>
            <w:vMerge/>
            <w:tcBorders>
              <w:left w:val="single" w:sz="4" w:space="0" w:color="000000"/>
              <w:right w:val="single" w:sz="4" w:space="0" w:color="000000"/>
            </w:tcBorders>
            <w:shd w:val="clear" w:color="000000" w:fill="FFFFFF"/>
          </w:tcPr>
          <w:p w:rsidR="008A60A9" w:rsidRPr="002242C5" w:rsidRDefault="008A60A9" w:rsidP="00512F40">
            <w:pPr>
              <w:rPr>
                <w:rFonts w:eastAsia="MS Mincho" w:cs="Times New Roman"/>
                <w:sz w:val="18"/>
                <w:szCs w:val="18"/>
              </w:rPr>
            </w:pPr>
          </w:p>
        </w:tc>
        <w:tc>
          <w:tcPr>
            <w:tcW w:w="2880" w:type="dxa"/>
            <w:tcBorders>
              <w:top w:val="single" w:sz="3" w:space="0" w:color="000000"/>
              <w:left w:val="single" w:sz="4" w:space="0" w:color="000000"/>
              <w:bottom w:val="single" w:sz="3" w:space="0" w:color="000000"/>
              <w:right w:val="single" w:sz="4" w:space="0" w:color="000000"/>
            </w:tcBorders>
            <w:shd w:val="clear" w:color="000000" w:fill="FFFFFF"/>
          </w:tcPr>
          <w:p w:rsidR="008A60A9" w:rsidRPr="002242C5" w:rsidRDefault="008A60A9" w:rsidP="00512F40">
            <w:pPr>
              <w:rPr>
                <w:rFonts w:eastAsia="MS Mincho" w:cs="Times New Roman"/>
                <w:sz w:val="18"/>
                <w:szCs w:val="18"/>
              </w:rPr>
            </w:pPr>
            <w:proofErr w:type="spellStart"/>
            <w:r>
              <w:rPr>
                <w:rFonts w:eastAsia="MS Mincho" w:cs="Times New Roman"/>
                <w:sz w:val="18"/>
                <w:szCs w:val="18"/>
              </w:rPr>
              <w:t>Dien</w:t>
            </w:r>
            <w:proofErr w:type="spellEnd"/>
            <w:r>
              <w:rPr>
                <w:rFonts w:eastAsia="MS Mincho" w:cs="Times New Roman"/>
                <w:sz w:val="18"/>
                <w:szCs w:val="18"/>
              </w:rPr>
              <w:t xml:space="preserve"> Ban</w:t>
            </w: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A60A9" w:rsidRPr="002242C5" w:rsidRDefault="008A60A9" w:rsidP="00512F40">
            <w:pPr>
              <w:jc w:val="center"/>
              <w:rPr>
                <w:rFonts w:eastAsia="MS Mincho" w:cs="Times New Roman"/>
                <w:sz w:val="18"/>
                <w:szCs w:val="18"/>
              </w:rPr>
            </w:pP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A60A9" w:rsidRPr="002242C5" w:rsidRDefault="008A60A9" w:rsidP="00512F40">
            <w:pPr>
              <w:jc w:val="center"/>
              <w:rPr>
                <w:rFonts w:eastAsia="MS Mincho" w:cs="Times New Roman"/>
                <w:sz w:val="18"/>
                <w:szCs w:val="18"/>
              </w:rPr>
            </w:pP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8A60A9" w:rsidRPr="00755C8D" w:rsidRDefault="008A60A9" w:rsidP="00755C8D">
            <w:pPr>
              <w:jc w:val="center"/>
              <w:rPr>
                <w:rFonts w:eastAsiaTheme="minorEastAsia" w:cstheme="majorHAnsi"/>
                <w:sz w:val="18"/>
                <w:szCs w:val="18"/>
              </w:rPr>
            </w:pPr>
            <w:r>
              <w:rPr>
                <w:rFonts w:eastAsiaTheme="minorEastAsia" w:cstheme="majorHAnsi"/>
                <w:sz w:val="18"/>
                <w:szCs w:val="18"/>
              </w:rPr>
              <w:t>25/09/2012</w:t>
            </w:r>
          </w:p>
        </w:tc>
      </w:tr>
      <w:tr w:rsidR="008A60A9" w:rsidRPr="002242C5" w:rsidTr="00A25F6A">
        <w:trPr>
          <w:trHeight w:val="1"/>
        </w:trPr>
        <w:tc>
          <w:tcPr>
            <w:tcW w:w="720" w:type="dxa"/>
            <w:vMerge/>
            <w:tcBorders>
              <w:left w:val="single" w:sz="4" w:space="0" w:color="000000"/>
              <w:right w:val="single" w:sz="4" w:space="0" w:color="000000"/>
            </w:tcBorders>
            <w:shd w:val="clear" w:color="000000" w:fill="FFFFFF"/>
          </w:tcPr>
          <w:p w:rsidR="008A60A9" w:rsidRPr="002242C5" w:rsidRDefault="008A60A9" w:rsidP="00512F40">
            <w:pPr>
              <w:rPr>
                <w:rFonts w:eastAsia="MS Mincho" w:cs="Times New Roman"/>
                <w:sz w:val="18"/>
                <w:szCs w:val="18"/>
              </w:rPr>
            </w:pPr>
          </w:p>
        </w:tc>
        <w:tc>
          <w:tcPr>
            <w:tcW w:w="2880" w:type="dxa"/>
            <w:tcBorders>
              <w:top w:val="single" w:sz="3" w:space="0" w:color="000000"/>
              <w:left w:val="single" w:sz="4" w:space="0" w:color="000000"/>
              <w:bottom w:val="single" w:sz="3" w:space="0" w:color="000000"/>
              <w:right w:val="single" w:sz="4" w:space="0" w:color="000000"/>
            </w:tcBorders>
            <w:shd w:val="clear" w:color="000000" w:fill="FFFFFF"/>
          </w:tcPr>
          <w:p w:rsidR="008A60A9" w:rsidRPr="002242C5" w:rsidRDefault="008A60A9" w:rsidP="00512F40">
            <w:pPr>
              <w:rPr>
                <w:rFonts w:eastAsia="MS Mincho" w:cs="Times New Roman"/>
                <w:sz w:val="18"/>
                <w:szCs w:val="18"/>
              </w:rPr>
            </w:pPr>
            <w:proofErr w:type="spellStart"/>
            <w:r>
              <w:rPr>
                <w:rFonts w:eastAsia="MS Mincho" w:cs="Times New Roman"/>
                <w:sz w:val="18"/>
                <w:szCs w:val="18"/>
              </w:rPr>
              <w:t>Duy</w:t>
            </w:r>
            <w:proofErr w:type="spellEnd"/>
            <w:r>
              <w:rPr>
                <w:rFonts w:eastAsia="MS Mincho" w:cs="Times New Roman"/>
                <w:sz w:val="18"/>
                <w:szCs w:val="18"/>
              </w:rPr>
              <w:t xml:space="preserve"> </w:t>
            </w:r>
            <w:proofErr w:type="spellStart"/>
            <w:r>
              <w:rPr>
                <w:rFonts w:eastAsia="MS Mincho" w:cs="Times New Roman"/>
                <w:sz w:val="18"/>
                <w:szCs w:val="18"/>
              </w:rPr>
              <w:t>Xuyen</w:t>
            </w:r>
            <w:proofErr w:type="spellEnd"/>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A60A9" w:rsidRPr="002242C5" w:rsidRDefault="008A60A9" w:rsidP="00512F40">
            <w:pPr>
              <w:jc w:val="center"/>
              <w:rPr>
                <w:rFonts w:eastAsia="MS Mincho" w:cs="Times New Roman"/>
                <w:sz w:val="18"/>
                <w:szCs w:val="18"/>
              </w:rPr>
            </w:pP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A60A9" w:rsidRPr="002242C5" w:rsidRDefault="008A60A9" w:rsidP="00512F40">
            <w:pPr>
              <w:jc w:val="center"/>
              <w:rPr>
                <w:rFonts w:eastAsia="MS Mincho" w:cs="Times New Roman"/>
                <w:sz w:val="18"/>
                <w:szCs w:val="18"/>
              </w:rPr>
            </w:pP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8A60A9" w:rsidRPr="00755C8D" w:rsidRDefault="008A60A9" w:rsidP="00755C8D">
            <w:pPr>
              <w:jc w:val="center"/>
              <w:rPr>
                <w:rFonts w:eastAsiaTheme="minorEastAsia" w:cstheme="majorHAnsi"/>
                <w:sz w:val="18"/>
                <w:szCs w:val="18"/>
              </w:rPr>
            </w:pPr>
            <w:r>
              <w:rPr>
                <w:rFonts w:eastAsiaTheme="minorEastAsia" w:cstheme="majorHAnsi"/>
                <w:sz w:val="18"/>
                <w:szCs w:val="18"/>
              </w:rPr>
              <w:t>15/01/2013</w:t>
            </w:r>
          </w:p>
        </w:tc>
      </w:tr>
      <w:tr w:rsidR="008A60A9" w:rsidRPr="002242C5" w:rsidTr="00A25F6A">
        <w:trPr>
          <w:trHeight w:val="1"/>
        </w:trPr>
        <w:tc>
          <w:tcPr>
            <w:tcW w:w="720" w:type="dxa"/>
            <w:vMerge/>
            <w:tcBorders>
              <w:left w:val="single" w:sz="4" w:space="0" w:color="000000"/>
              <w:right w:val="single" w:sz="4" w:space="0" w:color="000000"/>
            </w:tcBorders>
            <w:shd w:val="clear" w:color="000000" w:fill="FFFFFF"/>
          </w:tcPr>
          <w:p w:rsidR="008A60A9" w:rsidRPr="002242C5" w:rsidRDefault="008A60A9" w:rsidP="00512F40">
            <w:pPr>
              <w:rPr>
                <w:rFonts w:eastAsia="MS Mincho" w:cs="Times New Roman"/>
                <w:sz w:val="18"/>
                <w:szCs w:val="18"/>
              </w:rPr>
            </w:pPr>
          </w:p>
        </w:tc>
        <w:tc>
          <w:tcPr>
            <w:tcW w:w="2880" w:type="dxa"/>
            <w:tcBorders>
              <w:top w:val="single" w:sz="3" w:space="0" w:color="000000"/>
              <w:left w:val="single" w:sz="4" w:space="0" w:color="000000"/>
              <w:bottom w:val="single" w:sz="3" w:space="0" w:color="000000"/>
              <w:right w:val="single" w:sz="4" w:space="0" w:color="000000"/>
            </w:tcBorders>
            <w:shd w:val="clear" w:color="000000" w:fill="FFFFFF"/>
          </w:tcPr>
          <w:p w:rsidR="008A60A9" w:rsidRPr="002242C5" w:rsidRDefault="008A60A9" w:rsidP="00512F40">
            <w:pPr>
              <w:rPr>
                <w:rFonts w:eastAsia="MS Mincho" w:cs="Times New Roman"/>
                <w:sz w:val="18"/>
                <w:szCs w:val="18"/>
              </w:rPr>
            </w:pPr>
            <w:proofErr w:type="spellStart"/>
            <w:r>
              <w:rPr>
                <w:rFonts w:eastAsia="MS Mincho" w:cs="Times New Roman"/>
                <w:sz w:val="18"/>
                <w:szCs w:val="18"/>
              </w:rPr>
              <w:t>Que</w:t>
            </w:r>
            <w:proofErr w:type="spellEnd"/>
            <w:r>
              <w:rPr>
                <w:rFonts w:eastAsia="MS Mincho" w:cs="Times New Roman"/>
                <w:sz w:val="18"/>
                <w:szCs w:val="18"/>
              </w:rPr>
              <w:t xml:space="preserve"> Son</w:t>
            </w: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A60A9" w:rsidRPr="002242C5" w:rsidRDefault="008A60A9" w:rsidP="00512F40">
            <w:pPr>
              <w:jc w:val="center"/>
              <w:rPr>
                <w:rFonts w:eastAsia="MS Mincho" w:cs="Times New Roman"/>
                <w:sz w:val="18"/>
                <w:szCs w:val="18"/>
              </w:rPr>
            </w:pP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A60A9" w:rsidRPr="002242C5" w:rsidRDefault="008A60A9" w:rsidP="00512F40">
            <w:pPr>
              <w:jc w:val="center"/>
              <w:rPr>
                <w:rFonts w:eastAsia="MS Mincho" w:cs="Times New Roman"/>
                <w:sz w:val="18"/>
                <w:szCs w:val="18"/>
              </w:rPr>
            </w:pP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8A60A9" w:rsidRPr="00755C8D" w:rsidRDefault="008A60A9" w:rsidP="008A60A9">
            <w:pPr>
              <w:jc w:val="center"/>
              <w:rPr>
                <w:rFonts w:eastAsiaTheme="minorEastAsia" w:cstheme="majorHAnsi"/>
                <w:sz w:val="18"/>
                <w:szCs w:val="18"/>
              </w:rPr>
            </w:pPr>
            <w:r>
              <w:rPr>
                <w:rFonts w:eastAsiaTheme="minorEastAsia" w:cstheme="majorHAnsi"/>
                <w:sz w:val="18"/>
                <w:szCs w:val="18"/>
              </w:rPr>
              <w:t>14/01/2013</w:t>
            </w:r>
          </w:p>
        </w:tc>
      </w:tr>
      <w:tr w:rsidR="008A60A9" w:rsidRPr="002242C5" w:rsidTr="00A25F6A">
        <w:trPr>
          <w:trHeight w:val="1"/>
        </w:trPr>
        <w:tc>
          <w:tcPr>
            <w:tcW w:w="720" w:type="dxa"/>
            <w:vMerge/>
            <w:tcBorders>
              <w:left w:val="single" w:sz="4" w:space="0" w:color="000000"/>
              <w:right w:val="single" w:sz="4" w:space="0" w:color="000000"/>
            </w:tcBorders>
            <w:shd w:val="clear" w:color="000000" w:fill="FFFFFF"/>
          </w:tcPr>
          <w:p w:rsidR="008A60A9" w:rsidRPr="002242C5" w:rsidRDefault="008A60A9" w:rsidP="00512F40">
            <w:pPr>
              <w:rPr>
                <w:rFonts w:eastAsia="MS Mincho" w:cs="Times New Roman"/>
                <w:sz w:val="18"/>
                <w:szCs w:val="18"/>
              </w:rPr>
            </w:pPr>
          </w:p>
        </w:tc>
        <w:tc>
          <w:tcPr>
            <w:tcW w:w="2880" w:type="dxa"/>
            <w:tcBorders>
              <w:top w:val="single" w:sz="3" w:space="0" w:color="000000"/>
              <w:left w:val="single" w:sz="4" w:space="0" w:color="000000"/>
              <w:bottom w:val="single" w:sz="3" w:space="0" w:color="000000"/>
              <w:right w:val="single" w:sz="4" w:space="0" w:color="000000"/>
            </w:tcBorders>
            <w:shd w:val="clear" w:color="000000" w:fill="FFFFFF"/>
          </w:tcPr>
          <w:p w:rsidR="008A60A9" w:rsidRPr="002242C5" w:rsidRDefault="008A60A9" w:rsidP="00512F40">
            <w:pPr>
              <w:rPr>
                <w:rFonts w:eastAsia="MS Mincho" w:cs="Times New Roman"/>
                <w:sz w:val="18"/>
                <w:szCs w:val="18"/>
              </w:rPr>
            </w:pPr>
            <w:proofErr w:type="spellStart"/>
            <w:r>
              <w:rPr>
                <w:rFonts w:eastAsia="MS Mincho" w:cs="Times New Roman"/>
                <w:sz w:val="18"/>
                <w:szCs w:val="18"/>
              </w:rPr>
              <w:t>Thang</w:t>
            </w:r>
            <w:proofErr w:type="spellEnd"/>
            <w:r>
              <w:rPr>
                <w:rFonts w:eastAsia="MS Mincho" w:cs="Times New Roman"/>
                <w:sz w:val="18"/>
                <w:szCs w:val="18"/>
              </w:rPr>
              <w:t xml:space="preserve"> </w:t>
            </w:r>
            <w:proofErr w:type="spellStart"/>
            <w:r>
              <w:rPr>
                <w:rFonts w:eastAsia="MS Mincho" w:cs="Times New Roman"/>
                <w:sz w:val="18"/>
                <w:szCs w:val="18"/>
              </w:rPr>
              <w:t>Binh</w:t>
            </w:r>
            <w:proofErr w:type="spellEnd"/>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A60A9" w:rsidRPr="002242C5" w:rsidRDefault="008A60A9" w:rsidP="00512F40">
            <w:pPr>
              <w:jc w:val="center"/>
              <w:rPr>
                <w:rFonts w:eastAsia="MS Mincho" w:cs="Times New Roman"/>
                <w:sz w:val="18"/>
                <w:szCs w:val="18"/>
              </w:rPr>
            </w:pP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A60A9" w:rsidRPr="002242C5" w:rsidRDefault="008A60A9" w:rsidP="00512F40">
            <w:pPr>
              <w:jc w:val="center"/>
              <w:rPr>
                <w:rFonts w:eastAsia="MS Mincho" w:cs="Times New Roman"/>
                <w:sz w:val="18"/>
                <w:szCs w:val="18"/>
              </w:rPr>
            </w:pP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8A60A9" w:rsidRPr="00755C8D" w:rsidRDefault="008A60A9" w:rsidP="008A60A9">
            <w:pPr>
              <w:jc w:val="center"/>
              <w:rPr>
                <w:rFonts w:eastAsiaTheme="minorEastAsia" w:cstheme="majorHAnsi"/>
                <w:sz w:val="18"/>
                <w:szCs w:val="18"/>
              </w:rPr>
            </w:pPr>
            <w:r>
              <w:rPr>
                <w:rFonts w:eastAsiaTheme="minorEastAsia" w:cstheme="majorHAnsi"/>
                <w:sz w:val="18"/>
                <w:szCs w:val="18"/>
              </w:rPr>
              <w:t>19/03/2013</w:t>
            </w:r>
          </w:p>
        </w:tc>
      </w:tr>
      <w:tr w:rsidR="008A60A9" w:rsidRPr="002242C5" w:rsidTr="00A25F6A">
        <w:trPr>
          <w:trHeight w:val="1"/>
        </w:trPr>
        <w:tc>
          <w:tcPr>
            <w:tcW w:w="720" w:type="dxa"/>
            <w:vMerge/>
            <w:tcBorders>
              <w:left w:val="single" w:sz="4" w:space="0" w:color="000000"/>
              <w:right w:val="single" w:sz="4" w:space="0" w:color="000000"/>
            </w:tcBorders>
            <w:shd w:val="clear" w:color="000000" w:fill="FFFFFF"/>
          </w:tcPr>
          <w:p w:rsidR="008A60A9" w:rsidRPr="002242C5" w:rsidRDefault="008A60A9" w:rsidP="00512F40">
            <w:pPr>
              <w:rPr>
                <w:rFonts w:eastAsia="MS Mincho" w:cs="Times New Roman"/>
                <w:sz w:val="18"/>
                <w:szCs w:val="18"/>
              </w:rPr>
            </w:pPr>
          </w:p>
        </w:tc>
        <w:tc>
          <w:tcPr>
            <w:tcW w:w="2880" w:type="dxa"/>
            <w:tcBorders>
              <w:top w:val="single" w:sz="3" w:space="0" w:color="000000"/>
              <w:left w:val="single" w:sz="4" w:space="0" w:color="000000"/>
              <w:bottom w:val="single" w:sz="3" w:space="0" w:color="000000"/>
              <w:right w:val="single" w:sz="4" w:space="0" w:color="000000"/>
            </w:tcBorders>
            <w:shd w:val="clear" w:color="000000" w:fill="FFFFFF"/>
          </w:tcPr>
          <w:p w:rsidR="008A60A9" w:rsidRPr="002242C5" w:rsidRDefault="008A60A9" w:rsidP="00512F40">
            <w:pPr>
              <w:rPr>
                <w:rFonts w:eastAsia="MS Mincho" w:cs="Times New Roman"/>
                <w:sz w:val="18"/>
                <w:szCs w:val="18"/>
              </w:rPr>
            </w:pPr>
            <w:proofErr w:type="spellStart"/>
            <w:r>
              <w:rPr>
                <w:rFonts w:eastAsia="MS Mincho" w:cs="Times New Roman"/>
                <w:sz w:val="18"/>
                <w:szCs w:val="18"/>
              </w:rPr>
              <w:t>Phu</w:t>
            </w:r>
            <w:proofErr w:type="spellEnd"/>
            <w:r>
              <w:rPr>
                <w:rFonts w:eastAsia="MS Mincho" w:cs="Times New Roman"/>
                <w:sz w:val="18"/>
                <w:szCs w:val="18"/>
              </w:rPr>
              <w:t xml:space="preserve"> </w:t>
            </w:r>
            <w:proofErr w:type="spellStart"/>
            <w:r>
              <w:rPr>
                <w:rFonts w:eastAsia="MS Mincho" w:cs="Times New Roman"/>
                <w:sz w:val="18"/>
                <w:szCs w:val="18"/>
              </w:rPr>
              <w:t>Ninh</w:t>
            </w:r>
            <w:proofErr w:type="spellEnd"/>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A60A9" w:rsidRPr="002242C5" w:rsidRDefault="008A60A9" w:rsidP="00512F40">
            <w:pPr>
              <w:jc w:val="center"/>
              <w:rPr>
                <w:rFonts w:eastAsia="MS Mincho" w:cs="Times New Roman"/>
                <w:sz w:val="18"/>
                <w:szCs w:val="18"/>
              </w:rPr>
            </w:pP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A60A9" w:rsidRPr="002242C5" w:rsidRDefault="008A60A9" w:rsidP="00512F40">
            <w:pPr>
              <w:jc w:val="center"/>
              <w:rPr>
                <w:rFonts w:eastAsia="MS Mincho" w:cs="Times New Roman"/>
                <w:sz w:val="18"/>
                <w:szCs w:val="18"/>
              </w:rPr>
            </w:pP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8A60A9" w:rsidRPr="00755C8D" w:rsidRDefault="008A60A9" w:rsidP="00755C8D">
            <w:pPr>
              <w:jc w:val="center"/>
              <w:rPr>
                <w:rFonts w:eastAsiaTheme="minorEastAsia" w:cstheme="majorHAnsi"/>
                <w:sz w:val="18"/>
                <w:szCs w:val="18"/>
              </w:rPr>
            </w:pPr>
            <w:r>
              <w:rPr>
                <w:rFonts w:eastAsiaTheme="minorEastAsia" w:cstheme="majorHAnsi"/>
                <w:sz w:val="18"/>
                <w:szCs w:val="18"/>
              </w:rPr>
              <w:t>29/03/2013</w:t>
            </w:r>
          </w:p>
        </w:tc>
      </w:tr>
      <w:tr w:rsidR="008A60A9" w:rsidRPr="002242C5" w:rsidTr="00A25F6A">
        <w:trPr>
          <w:trHeight w:val="1"/>
        </w:trPr>
        <w:tc>
          <w:tcPr>
            <w:tcW w:w="720" w:type="dxa"/>
            <w:vMerge/>
            <w:tcBorders>
              <w:left w:val="single" w:sz="4" w:space="0" w:color="000000"/>
              <w:right w:val="single" w:sz="4" w:space="0" w:color="000000"/>
            </w:tcBorders>
            <w:shd w:val="clear" w:color="000000" w:fill="FFFFFF"/>
          </w:tcPr>
          <w:p w:rsidR="008A60A9" w:rsidRPr="002242C5" w:rsidRDefault="008A60A9" w:rsidP="00512F40">
            <w:pPr>
              <w:rPr>
                <w:rFonts w:eastAsia="MS Mincho" w:cs="Times New Roman"/>
                <w:sz w:val="18"/>
                <w:szCs w:val="18"/>
              </w:rPr>
            </w:pPr>
          </w:p>
        </w:tc>
        <w:tc>
          <w:tcPr>
            <w:tcW w:w="2880" w:type="dxa"/>
            <w:tcBorders>
              <w:top w:val="single" w:sz="3" w:space="0" w:color="000000"/>
              <w:left w:val="single" w:sz="4" w:space="0" w:color="000000"/>
              <w:bottom w:val="single" w:sz="3" w:space="0" w:color="000000"/>
              <w:right w:val="single" w:sz="4" w:space="0" w:color="000000"/>
            </w:tcBorders>
            <w:shd w:val="clear" w:color="000000" w:fill="FFFFFF"/>
          </w:tcPr>
          <w:p w:rsidR="008A60A9" w:rsidRPr="002242C5" w:rsidRDefault="008A60A9" w:rsidP="00512F40">
            <w:pPr>
              <w:rPr>
                <w:rFonts w:eastAsia="MS Mincho" w:cs="Times New Roman"/>
                <w:sz w:val="18"/>
                <w:szCs w:val="18"/>
              </w:rPr>
            </w:pPr>
            <w:r>
              <w:rPr>
                <w:rFonts w:eastAsia="MS Mincho" w:cs="Times New Roman"/>
                <w:sz w:val="18"/>
                <w:szCs w:val="18"/>
              </w:rPr>
              <w:t xml:space="preserve">Tam </w:t>
            </w:r>
            <w:proofErr w:type="spellStart"/>
            <w:r>
              <w:rPr>
                <w:rFonts w:eastAsia="MS Mincho" w:cs="Times New Roman"/>
                <w:sz w:val="18"/>
                <w:szCs w:val="18"/>
              </w:rPr>
              <w:t>Ky</w:t>
            </w:r>
            <w:proofErr w:type="spellEnd"/>
            <w:r>
              <w:rPr>
                <w:rFonts w:eastAsia="MS Mincho" w:cs="Times New Roman"/>
                <w:sz w:val="18"/>
                <w:szCs w:val="18"/>
              </w:rPr>
              <w:t xml:space="preserve"> </w:t>
            </w: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A60A9" w:rsidRPr="002242C5" w:rsidRDefault="008A60A9" w:rsidP="00512F40">
            <w:pPr>
              <w:jc w:val="center"/>
              <w:rPr>
                <w:rFonts w:eastAsia="MS Mincho" w:cs="Times New Roman"/>
                <w:sz w:val="18"/>
                <w:szCs w:val="18"/>
              </w:rPr>
            </w:pP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A60A9" w:rsidRPr="002242C5" w:rsidRDefault="008A60A9" w:rsidP="00512F40">
            <w:pPr>
              <w:jc w:val="center"/>
              <w:rPr>
                <w:rFonts w:eastAsia="MS Mincho" w:cs="Times New Roman"/>
                <w:sz w:val="18"/>
                <w:szCs w:val="18"/>
              </w:rPr>
            </w:pP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8A60A9" w:rsidRPr="008A60A9" w:rsidRDefault="008A60A9" w:rsidP="00755C8D">
            <w:pPr>
              <w:jc w:val="center"/>
              <w:rPr>
                <w:rFonts w:eastAsiaTheme="minorEastAsia" w:cstheme="majorHAnsi"/>
                <w:b/>
                <w:sz w:val="18"/>
                <w:szCs w:val="18"/>
              </w:rPr>
            </w:pPr>
            <w:r>
              <w:rPr>
                <w:rFonts w:eastAsiaTheme="minorEastAsia" w:cstheme="majorHAnsi"/>
                <w:sz w:val="18"/>
                <w:szCs w:val="18"/>
              </w:rPr>
              <w:t>25/09/2012</w:t>
            </w:r>
          </w:p>
        </w:tc>
      </w:tr>
      <w:tr w:rsidR="008A60A9" w:rsidRPr="002242C5" w:rsidTr="00A25F6A">
        <w:trPr>
          <w:trHeight w:val="1"/>
        </w:trPr>
        <w:tc>
          <w:tcPr>
            <w:tcW w:w="720" w:type="dxa"/>
            <w:vMerge/>
            <w:tcBorders>
              <w:left w:val="single" w:sz="4" w:space="0" w:color="000000"/>
              <w:right w:val="single" w:sz="4" w:space="0" w:color="000000"/>
            </w:tcBorders>
            <w:shd w:val="clear" w:color="000000" w:fill="FFFFFF"/>
          </w:tcPr>
          <w:p w:rsidR="008A60A9" w:rsidRPr="002242C5" w:rsidRDefault="008A60A9" w:rsidP="00512F40">
            <w:pPr>
              <w:rPr>
                <w:rFonts w:eastAsia="MS Mincho" w:cs="Times New Roman"/>
                <w:sz w:val="18"/>
                <w:szCs w:val="18"/>
              </w:rPr>
            </w:pPr>
          </w:p>
        </w:tc>
        <w:tc>
          <w:tcPr>
            <w:tcW w:w="2880" w:type="dxa"/>
            <w:tcBorders>
              <w:top w:val="single" w:sz="3" w:space="0" w:color="000000"/>
              <w:left w:val="single" w:sz="4" w:space="0" w:color="000000"/>
              <w:bottom w:val="single" w:sz="3" w:space="0" w:color="000000"/>
              <w:right w:val="single" w:sz="4" w:space="0" w:color="000000"/>
            </w:tcBorders>
            <w:shd w:val="clear" w:color="000000" w:fill="FFFFFF"/>
          </w:tcPr>
          <w:p w:rsidR="008A60A9" w:rsidRPr="002242C5" w:rsidRDefault="008A60A9" w:rsidP="00512F40">
            <w:pPr>
              <w:rPr>
                <w:rFonts w:eastAsia="MS Mincho" w:cs="Times New Roman"/>
                <w:sz w:val="18"/>
                <w:szCs w:val="18"/>
              </w:rPr>
            </w:pPr>
            <w:r>
              <w:rPr>
                <w:rFonts w:eastAsia="MS Mincho" w:cs="Times New Roman"/>
                <w:sz w:val="18"/>
                <w:szCs w:val="18"/>
              </w:rPr>
              <w:t xml:space="preserve">Nui </w:t>
            </w:r>
            <w:proofErr w:type="spellStart"/>
            <w:r>
              <w:rPr>
                <w:rFonts w:eastAsia="MS Mincho" w:cs="Times New Roman"/>
                <w:sz w:val="18"/>
                <w:szCs w:val="18"/>
              </w:rPr>
              <w:t>Thanh</w:t>
            </w:r>
            <w:proofErr w:type="spellEnd"/>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A60A9" w:rsidRPr="002242C5" w:rsidRDefault="008A60A9" w:rsidP="00512F40">
            <w:pPr>
              <w:jc w:val="center"/>
              <w:rPr>
                <w:rFonts w:eastAsia="MS Mincho" w:cs="Times New Roman"/>
                <w:sz w:val="18"/>
                <w:szCs w:val="18"/>
              </w:rPr>
            </w:pP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A60A9" w:rsidRPr="002242C5" w:rsidRDefault="008A60A9" w:rsidP="00512F40">
            <w:pPr>
              <w:jc w:val="center"/>
              <w:rPr>
                <w:rFonts w:eastAsia="MS Mincho" w:cs="Times New Roman"/>
                <w:sz w:val="18"/>
                <w:szCs w:val="18"/>
              </w:rPr>
            </w:pP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8A60A9" w:rsidRPr="00755C8D" w:rsidRDefault="008A60A9" w:rsidP="008A60A9">
            <w:pPr>
              <w:jc w:val="center"/>
              <w:rPr>
                <w:rFonts w:eastAsiaTheme="minorEastAsia" w:cstheme="majorHAnsi"/>
                <w:sz w:val="18"/>
                <w:szCs w:val="18"/>
              </w:rPr>
            </w:pPr>
            <w:r>
              <w:rPr>
                <w:rFonts w:eastAsiaTheme="minorEastAsia" w:cstheme="majorHAnsi"/>
                <w:sz w:val="18"/>
                <w:szCs w:val="18"/>
              </w:rPr>
              <w:t>21/01/2013</w:t>
            </w:r>
          </w:p>
        </w:tc>
      </w:tr>
      <w:tr w:rsidR="008A60A9" w:rsidRPr="002242C5" w:rsidTr="00A25F6A">
        <w:trPr>
          <w:trHeight w:val="1"/>
        </w:trPr>
        <w:tc>
          <w:tcPr>
            <w:tcW w:w="720" w:type="dxa"/>
            <w:vMerge/>
            <w:tcBorders>
              <w:left w:val="single" w:sz="4" w:space="0" w:color="000000"/>
              <w:right w:val="single" w:sz="4" w:space="0" w:color="000000"/>
            </w:tcBorders>
            <w:shd w:val="clear" w:color="000000" w:fill="FFFFFF"/>
          </w:tcPr>
          <w:p w:rsidR="008A60A9" w:rsidRPr="002242C5" w:rsidRDefault="008A60A9" w:rsidP="00512F40">
            <w:pPr>
              <w:rPr>
                <w:rFonts w:eastAsia="MS Mincho" w:cs="Times New Roman"/>
                <w:sz w:val="18"/>
                <w:szCs w:val="18"/>
              </w:rPr>
            </w:pPr>
          </w:p>
        </w:tc>
        <w:tc>
          <w:tcPr>
            <w:tcW w:w="2880" w:type="dxa"/>
            <w:tcBorders>
              <w:top w:val="single" w:sz="3" w:space="0" w:color="000000"/>
              <w:left w:val="single" w:sz="4" w:space="0" w:color="000000"/>
              <w:bottom w:val="single" w:sz="3" w:space="0" w:color="000000"/>
              <w:right w:val="single" w:sz="4" w:space="0" w:color="000000"/>
            </w:tcBorders>
            <w:shd w:val="clear" w:color="000000" w:fill="FFFFFF"/>
          </w:tcPr>
          <w:p w:rsidR="008A60A9" w:rsidRPr="002242C5" w:rsidRDefault="008A60A9" w:rsidP="00512F40">
            <w:pPr>
              <w:rPr>
                <w:rFonts w:eastAsia="MS Mincho" w:cs="Times New Roman"/>
                <w:sz w:val="18"/>
                <w:szCs w:val="18"/>
              </w:rPr>
            </w:pPr>
            <w:proofErr w:type="spellStart"/>
            <w:r>
              <w:rPr>
                <w:rFonts w:eastAsia="MS Mincho" w:cs="Times New Roman"/>
                <w:sz w:val="18"/>
                <w:szCs w:val="18"/>
              </w:rPr>
              <w:t>Tu</w:t>
            </w:r>
            <w:proofErr w:type="spellEnd"/>
            <w:r>
              <w:rPr>
                <w:rFonts w:eastAsia="MS Mincho" w:cs="Times New Roman"/>
                <w:sz w:val="18"/>
                <w:szCs w:val="18"/>
              </w:rPr>
              <w:t xml:space="preserve"> </w:t>
            </w:r>
            <w:proofErr w:type="spellStart"/>
            <w:r>
              <w:rPr>
                <w:rFonts w:eastAsia="MS Mincho" w:cs="Times New Roman"/>
                <w:sz w:val="18"/>
                <w:szCs w:val="18"/>
              </w:rPr>
              <w:t>Nghia</w:t>
            </w:r>
            <w:proofErr w:type="spellEnd"/>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A60A9" w:rsidRPr="002242C5" w:rsidRDefault="008A60A9" w:rsidP="00512F40">
            <w:pPr>
              <w:jc w:val="center"/>
              <w:rPr>
                <w:rFonts w:eastAsia="MS Mincho" w:cs="Times New Roman"/>
                <w:sz w:val="18"/>
                <w:szCs w:val="18"/>
              </w:rPr>
            </w:pP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A60A9" w:rsidRPr="002242C5" w:rsidRDefault="008A60A9" w:rsidP="00512F40">
            <w:pPr>
              <w:jc w:val="center"/>
              <w:rPr>
                <w:rFonts w:eastAsia="MS Mincho" w:cs="Times New Roman"/>
                <w:sz w:val="18"/>
                <w:szCs w:val="18"/>
              </w:rPr>
            </w:pP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8A60A9" w:rsidRPr="00755C8D" w:rsidRDefault="008A60A9" w:rsidP="00755C8D">
            <w:pPr>
              <w:jc w:val="center"/>
              <w:rPr>
                <w:rFonts w:eastAsiaTheme="minorEastAsia" w:cstheme="majorHAnsi"/>
                <w:sz w:val="18"/>
                <w:szCs w:val="18"/>
              </w:rPr>
            </w:pPr>
            <w:r>
              <w:rPr>
                <w:rFonts w:eastAsiaTheme="minorEastAsia" w:cstheme="majorHAnsi"/>
                <w:sz w:val="18"/>
                <w:szCs w:val="18"/>
              </w:rPr>
              <w:t>03/01/2013</w:t>
            </w:r>
          </w:p>
        </w:tc>
      </w:tr>
      <w:tr w:rsidR="008A60A9" w:rsidRPr="002242C5" w:rsidTr="00A25F6A">
        <w:trPr>
          <w:trHeight w:val="1"/>
        </w:trPr>
        <w:tc>
          <w:tcPr>
            <w:tcW w:w="720" w:type="dxa"/>
            <w:vMerge/>
            <w:tcBorders>
              <w:left w:val="single" w:sz="4" w:space="0" w:color="000000"/>
              <w:right w:val="single" w:sz="4" w:space="0" w:color="000000"/>
            </w:tcBorders>
            <w:shd w:val="clear" w:color="000000" w:fill="FFFFFF"/>
          </w:tcPr>
          <w:p w:rsidR="008A60A9" w:rsidRPr="002242C5" w:rsidRDefault="008A60A9" w:rsidP="00512F40">
            <w:pPr>
              <w:rPr>
                <w:rFonts w:eastAsia="MS Mincho" w:cs="Times New Roman"/>
                <w:sz w:val="18"/>
                <w:szCs w:val="18"/>
              </w:rPr>
            </w:pPr>
          </w:p>
        </w:tc>
        <w:tc>
          <w:tcPr>
            <w:tcW w:w="2880" w:type="dxa"/>
            <w:tcBorders>
              <w:top w:val="single" w:sz="3" w:space="0" w:color="000000"/>
              <w:left w:val="single" w:sz="4" w:space="0" w:color="000000"/>
              <w:bottom w:val="single" w:sz="3" w:space="0" w:color="000000"/>
              <w:right w:val="single" w:sz="4" w:space="0" w:color="000000"/>
            </w:tcBorders>
            <w:shd w:val="clear" w:color="000000" w:fill="FFFFFF"/>
          </w:tcPr>
          <w:p w:rsidR="008A60A9" w:rsidRPr="002242C5" w:rsidRDefault="008A60A9" w:rsidP="00512F40">
            <w:pPr>
              <w:rPr>
                <w:rFonts w:eastAsia="MS Mincho" w:cs="Times New Roman"/>
                <w:sz w:val="18"/>
                <w:szCs w:val="18"/>
              </w:rPr>
            </w:pPr>
            <w:proofErr w:type="spellStart"/>
            <w:r>
              <w:rPr>
                <w:rFonts w:eastAsia="MS Mincho" w:cs="Times New Roman"/>
                <w:sz w:val="18"/>
                <w:szCs w:val="18"/>
              </w:rPr>
              <w:t>Nghia</w:t>
            </w:r>
            <w:proofErr w:type="spellEnd"/>
            <w:r>
              <w:rPr>
                <w:rFonts w:eastAsia="MS Mincho" w:cs="Times New Roman"/>
                <w:sz w:val="18"/>
                <w:szCs w:val="18"/>
              </w:rPr>
              <w:t xml:space="preserve"> </w:t>
            </w:r>
            <w:proofErr w:type="spellStart"/>
            <w:r>
              <w:rPr>
                <w:rFonts w:eastAsia="MS Mincho" w:cs="Times New Roman"/>
                <w:sz w:val="18"/>
                <w:szCs w:val="18"/>
              </w:rPr>
              <w:t>Hanh</w:t>
            </w:r>
            <w:proofErr w:type="spellEnd"/>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A60A9" w:rsidRPr="002242C5" w:rsidRDefault="008A60A9" w:rsidP="00512F40">
            <w:pPr>
              <w:jc w:val="center"/>
              <w:rPr>
                <w:rFonts w:eastAsia="MS Mincho" w:cs="Times New Roman"/>
                <w:sz w:val="18"/>
                <w:szCs w:val="18"/>
              </w:rPr>
            </w:pP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A60A9" w:rsidRPr="002242C5" w:rsidRDefault="008A60A9" w:rsidP="00512F40">
            <w:pPr>
              <w:jc w:val="center"/>
              <w:rPr>
                <w:rFonts w:eastAsia="MS Mincho" w:cs="Times New Roman"/>
                <w:sz w:val="18"/>
                <w:szCs w:val="18"/>
              </w:rPr>
            </w:pP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8A60A9" w:rsidRPr="00755C8D" w:rsidRDefault="008A60A9" w:rsidP="00755C8D">
            <w:pPr>
              <w:jc w:val="center"/>
              <w:rPr>
                <w:rFonts w:eastAsiaTheme="minorEastAsia" w:cstheme="majorHAnsi"/>
                <w:sz w:val="18"/>
                <w:szCs w:val="18"/>
              </w:rPr>
            </w:pPr>
            <w:r>
              <w:rPr>
                <w:rFonts w:eastAsiaTheme="minorEastAsia" w:cstheme="majorHAnsi"/>
                <w:sz w:val="18"/>
                <w:szCs w:val="18"/>
              </w:rPr>
              <w:t>03/01/2013</w:t>
            </w:r>
          </w:p>
        </w:tc>
      </w:tr>
      <w:tr w:rsidR="008A60A9" w:rsidRPr="002242C5" w:rsidTr="00A25F6A">
        <w:trPr>
          <w:trHeight w:val="1"/>
        </w:trPr>
        <w:tc>
          <w:tcPr>
            <w:tcW w:w="720" w:type="dxa"/>
            <w:vMerge/>
            <w:tcBorders>
              <w:left w:val="single" w:sz="4" w:space="0" w:color="000000"/>
              <w:right w:val="single" w:sz="4" w:space="0" w:color="000000"/>
            </w:tcBorders>
            <w:shd w:val="clear" w:color="000000" w:fill="FFFFFF"/>
          </w:tcPr>
          <w:p w:rsidR="008A60A9" w:rsidRPr="002242C5" w:rsidRDefault="008A60A9" w:rsidP="00512F40">
            <w:pPr>
              <w:rPr>
                <w:rFonts w:eastAsia="MS Mincho" w:cs="Times New Roman"/>
                <w:sz w:val="18"/>
                <w:szCs w:val="18"/>
              </w:rPr>
            </w:pPr>
          </w:p>
        </w:tc>
        <w:tc>
          <w:tcPr>
            <w:tcW w:w="2880" w:type="dxa"/>
            <w:tcBorders>
              <w:top w:val="single" w:sz="3" w:space="0" w:color="000000"/>
              <w:left w:val="single" w:sz="4" w:space="0" w:color="000000"/>
              <w:bottom w:val="single" w:sz="3" w:space="0" w:color="000000"/>
              <w:right w:val="single" w:sz="4" w:space="0" w:color="000000"/>
            </w:tcBorders>
            <w:shd w:val="clear" w:color="000000" w:fill="FFFFFF"/>
          </w:tcPr>
          <w:p w:rsidR="008A60A9" w:rsidRPr="002242C5" w:rsidRDefault="008A60A9" w:rsidP="00512F40">
            <w:pPr>
              <w:rPr>
                <w:rFonts w:eastAsia="MS Mincho" w:cs="Times New Roman"/>
                <w:sz w:val="18"/>
                <w:szCs w:val="18"/>
              </w:rPr>
            </w:pPr>
            <w:proofErr w:type="spellStart"/>
            <w:r>
              <w:rPr>
                <w:rFonts w:eastAsia="MS Mincho" w:cs="Times New Roman"/>
                <w:sz w:val="18"/>
                <w:szCs w:val="18"/>
              </w:rPr>
              <w:t>Binh</w:t>
            </w:r>
            <w:proofErr w:type="spellEnd"/>
            <w:r>
              <w:rPr>
                <w:rFonts w:eastAsia="MS Mincho" w:cs="Times New Roman"/>
                <w:sz w:val="18"/>
                <w:szCs w:val="18"/>
              </w:rPr>
              <w:t xml:space="preserve"> Son</w:t>
            </w: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A60A9" w:rsidRPr="002242C5" w:rsidRDefault="008A60A9" w:rsidP="00512F40">
            <w:pPr>
              <w:jc w:val="center"/>
              <w:rPr>
                <w:rFonts w:eastAsia="MS Mincho" w:cs="Times New Roman"/>
                <w:sz w:val="18"/>
                <w:szCs w:val="18"/>
              </w:rPr>
            </w:pP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A60A9" w:rsidRPr="002242C5" w:rsidRDefault="008A60A9" w:rsidP="00512F40">
            <w:pPr>
              <w:jc w:val="center"/>
              <w:rPr>
                <w:rFonts w:eastAsia="MS Mincho" w:cs="Times New Roman"/>
                <w:sz w:val="18"/>
                <w:szCs w:val="18"/>
              </w:rPr>
            </w:pP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8A60A9" w:rsidRPr="00755C8D" w:rsidRDefault="008A60A9" w:rsidP="00755C8D">
            <w:pPr>
              <w:jc w:val="center"/>
              <w:rPr>
                <w:rFonts w:eastAsiaTheme="minorEastAsia" w:cstheme="majorHAnsi"/>
                <w:sz w:val="18"/>
                <w:szCs w:val="18"/>
              </w:rPr>
            </w:pPr>
            <w:r>
              <w:rPr>
                <w:rFonts w:eastAsiaTheme="minorEastAsia" w:cstheme="majorHAnsi"/>
                <w:sz w:val="18"/>
                <w:szCs w:val="18"/>
              </w:rPr>
              <w:t>07/06/2012</w:t>
            </w:r>
          </w:p>
        </w:tc>
      </w:tr>
      <w:tr w:rsidR="008A60A9" w:rsidRPr="002242C5" w:rsidTr="008A60A9">
        <w:trPr>
          <w:trHeight w:val="1"/>
        </w:trPr>
        <w:tc>
          <w:tcPr>
            <w:tcW w:w="720" w:type="dxa"/>
            <w:vMerge/>
            <w:tcBorders>
              <w:left w:val="single" w:sz="4" w:space="0" w:color="000000"/>
              <w:bottom w:val="single" w:sz="4" w:space="0" w:color="000000"/>
              <w:right w:val="single" w:sz="4" w:space="0" w:color="000000"/>
            </w:tcBorders>
            <w:shd w:val="clear" w:color="000000" w:fill="FFFFFF"/>
          </w:tcPr>
          <w:p w:rsidR="008A60A9" w:rsidRPr="002242C5" w:rsidRDefault="008A60A9" w:rsidP="00512F40">
            <w:pPr>
              <w:rPr>
                <w:rFonts w:eastAsia="MS Mincho" w:cs="Times New Roman"/>
                <w:sz w:val="18"/>
                <w:szCs w:val="18"/>
              </w:rPr>
            </w:pPr>
          </w:p>
        </w:tc>
        <w:tc>
          <w:tcPr>
            <w:tcW w:w="2880" w:type="dxa"/>
            <w:tcBorders>
              <w:top w:val="single" w:sz="3" w:space="0" w:color="000000"/>
              <w:left w:val="single" w:sz="4" w:space="0" w:color="000000"/>
              <w:bottom w:val="single" w:sz="4" w:space="0" w:color="000000"/>
              <w:right w:val="single" w:sz="4" w:space="0" w:color="000000"/>
            </w:tcBorders>
            <w:shd w:val="clear" w:color="000000" w:fill="FFFFFF"/>
          </w:tcPr>
          <w:p w:rsidR="008A60A9" w:rsidRPr="002242C5" w:rsidRDefault="008A60A9" w:rsidP="00512F40">
            <w:pPr>
              <w:rPr>
                <w:rFonts w:eastAsia="MS Mincho" w:cs="Times New Roman"/>
                <w:sz w:val="18"/>
                <w:szCs w:val="18"/>
              </w:rPr>
            </w:pPr>
            <w:r>
              <w:rPr>
                <w:rFonts w:eastAsia="MS Mincho" w:cs="Times New Roman"/>
                <w:sz w:val="18"/>
                <w:szCs w:val="18"/>
              </w:rPr>
              <w:t xml:space="preserve">Son </w:t>
            </w:r>
            <w:proofErr w:type="spellStart"/>
            <w:r>
              <w:rPr>
                <w:rFonts w:eastAsia="MS Mincho" w:cs="Times New Roman"/>
                <w:sz w:val="18"/>
                <w:szCs w:val="18"/>
              </w:rPr>
              <w:t>Tinh</w:t>
            </w:r>
            <w:proofErr w:type="spellEnd"/>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A60A9" w:rsidRPr="002242C5" w:rsidRDefault="008A60A9" w:rsidP="00512F40">
            <w:pPr>
              <w:jc w:val="center"/>
              <w:rPr>
                <w:rFonts w:eastAsia="MS Mincho" w:cs="Times New Roman"/>
                <w:sz w:val="18"/>
                <w:szCs w:val="18"/>
              </w:rPr>
            </w:pP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8A60A9" w:rsidRPr="002242C5" w:rsidRDefault="008A60A9" w:rsidP="00512F40">
            <w:pPr>
              <w:jc w:val="center"/>
              <w:rPr>
                <w:rFonts w:eastAsia="MS Mincho" w:cs="Times New Roman"/>
                <w:sz w:val="18"/>
                <w:szCs w:val="18"/>
              </w:rPr>
            </w:pP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8A60A9" w:rsidRPr="00755C8D" w:rsidRDefault="008A60A9" w:rsidP="00755C8D">
            <w:pPr>
              <w:jc w:val="center"/>
              <w:rPr>
                <w:rFonts w:eastAsiaTheme="minorEastAsia" w:cstheme="majorHAnsi"/>
                <w:sz w:val="18"/>
                <w:szCs w:val="18"/>
              </w:rPr>
            </w:pPr>
            <w:r>
              <w:rPr>
                <w:rFonts w:eastAsiaTheme="minorEastAsia" w:cstheme="majorHAnsi"/>
                <w:sz w:val="18"/>
                <w:szCs w:val="18"/>
              </w:rPr>
              <w:t>07/06/2012</w:t>
            </w:r>
          </w:p>
        </w:tc>
      </w:tr>
      <w:tr w:rsidR="00D4679F" w:rsidRPr="002242C5" w:rsidTr="008A60A9">
        <w:trPr>
          <w:trHeight w:val="1"/>
        </w:trPr>
        <w:tc>
          <w:tcPr>
            <w:tcW w:w="720"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21</w:t>
            </w:r>
          </w:p>
        </w:tc>
        <w:tc>
          <w:tcPr>
            <w:tcW w:w="2880" w:type="dxa"/>
            <w:tcBorders>
              <w:top w:val="single" w:sz="4" w:space="0" w:color="000000"/>
              <w:left w:val="single" w:sz="4" w:space="0" w:color="000000"/>
              <w:bottom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ROW No.</w:t>
            </w: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Not specific mentioned</w:t>
            </w: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755C8D" w:rsidRDefault="00D4679F" w:rsidP="00755C8D">
            <w:pPr>
              <w:jc w:val="center"/>
              <w:rPr>
                <w:rFonts w:eastAsiaTheme="minorEastAsia" w:cstheme="majorHAnsi"/>
                <w:sz w:val="18"/>
                <w:szCs w:val="18"/>
              </w:rPr>
            </w:pPr>
          </w:p>
        </w:tc>
      </w:tr>
      <w:tr w:rsidR="00D4679F" w:rsidRPr="002242C5" w:rsidTr="008A60A9">
        <w:trPr>
          <w:trHeight w:val="1"/>
        </w:trPr>
        <w:tc>
          <w:tcPr>
            <w:tcW w:w="720" w:type="dxa"/>
            <w:vMerge/>
            <w:tcBorders>
              <w:top w:val="single" w:sz="4" w:space="0" w:color="000000"/>
              <w:left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c>
          <w:tcPr>
            <w:tcW w:w="2880" w:type="dxa"/>
            <w:tcBorders>
              <w:top w:val="single" w:sz="4"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Report No. 1</w:t>
            </w: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755C8D" w:rsidRDefault="0096338C" w:rsidP="00755C8D">
            <w:pPr>
              <w:jc w:val="center"/>
              <w:rPr>
                <w:rFonts w:eastAsiaTheme="minorEastAsia" w:cstheme="majorHAnsi"/>
                <w:sz w:val="18"/>
                <w:szCs w:val="18"/>
              </w:rPr>
            </w:pPr>
            <w:r w:rsidRPr="00755C8D">
              <w:rPr>
                <w:rFonts w:eastAsiaTheme="minorEastAsia" w:cstheme="majorHAnsi"/>
                <w:sz w:val="18"/>
                <w:szCs w:val="18"/>
              </w:rPr>
              <w:t>15/05/2012</w:t>
            </w:r>
          </w:p>
        </w:tc>
      </w:tr>
      <w:tr w:rsidR="00D4679F" w:rsidRPr="002242C5" w:rsidTr="008B5E27">
        <w:trPr>
          <w:trHeight w:val="1"/>
        </w:trPr>
        <w:tc>
          <w:tcPr>
            <w:tcW w:w="720" w:type="dxa"/>
            <w:vMerge/>
            <w:tcBorders>
              <w:left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c>
          <w:tcPr>
            <w:tcW w:w="288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Report No. 2</w:t>
            </w: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755C8D" w:rsidRDefault="0096338C" w:rsidP="00755C8D">
            <w:pPr>
              <w:jc w:val="center"/>
              <w:rPr>
                <w:rFonts w:eastAsiaTheme="minorEastAsia" w:cstheme="majorHAnsi"/>
                <w:sz w:val="18"/>
                <w:szCs w:val="18"/>
              </w:rPr>
            </w:pPr>
            <w:r w:rsidRPr="00755C8D">
              <w:rPr>
                <w:rFonts w:eastAsiaTheme="minorEastAsia" w:cstheme="majorHAnsi"/>
                <w:sz w:val="18"/>
                <w:szCs w:val="18"/>
              </w:rPr>
              <w:t>15/05/2012</w:t>
            </w:r>
          </w:p>
        </w:tc>
      </w:tr>
      <w:tr w:rsidR="00D4679F" w:rsidRPr="002242C5" w:rsidTr="008B5E27">
        <w:trPr>
          <w:trHeight w:val="1"/>
        </w:trPr>
        <w:tc>
          <w:tcPr>
            <w:tcW w:w="720" w:type="dxa"/>
            <w:vMerge/>
            <w:tcBorders>
              <w:left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c>
          <w:tcPr>
            <w:tcW w:w="288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Report No. 3</w:t>
            </w: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755C8D" w:rsidRDefault="0096338C" w:rsidP="00755C8D">
            <w:pPr>
              <w:jc w:val="center"/>
              <w:rPr>
                <w:rFonts w:eastAsiaTheme="minorEastAsia" w:cstheme="majorHAnsi"/>
                <w:sz w:val="18"/>
                <w:szCs w:val="18"/>
              </w:rPr>
            </w:pPr>
            <w:r w:rsidRPr="00755C8D">
              <w:rPr>
                <w:rFonts w:eastAsiaTheme="minorEastAsia" w:cstheme="majorHAnsi"/>
                <w:sz w:val="18"/>
                <w:szCs w:val="18"/>
              </w:rPr>
              <w:t>15/05/2012</w:t>
            </w:r>
          </w:p>
        </w:tc>
      </w:tr>
      <w:tr w:rsidR="00D4679F" w:rsidRPr="002242C5" w:rsidTr="008B5E27">
        <w:trPr>
          <w:trHeight w:val="1"/>
        </w:trPr>
        <w:tc>
          <w:tcPr>
            <w:tcW w:w="720" w:type="dxa"/>
            <w:vMerge/>
            <w:tcBorders>
              <w:left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c>
          <w:tcPr>
            <w:tcW w:w="288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Report No. 4</w:t>
            </w: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4</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755C8D" w:rsidRDefault="0096338C" w:rsidP="00755C8D">
            <w:pPr>
              <w:jc w:val="center"/>
              <w:rPr>
                <w:rFonts w:eastAsiaTheme="minorEastAsia" w:cstheme="majorHAnsi"/>
                <w:sz w:val="18"/>
                <w:szCs w:val="18"/>
              </w:rPr>
            </w:pPr>
            <w:r w:rsidRPr="00755C8D">
              <w:rPr>
                <w:rFonts w:eastAsiaTheme="minorEastAsia" w:cstheme="majorHAnsi"/>
                <w:sz w:val="18"/>
                <w:szCs w:val="18"/>
              </w:rPr>
              <w:t>15/05/2012</w:t>
            </w:r>
          </w:p>
        </w:tc>
      </w:tr>
      <w:tr w:rsidR="00D4679F" w:rsidRPr="002242C5" w:rsidTr="008B5E27">
        <w:trPr>
          <w:trHeight w:val="1"/>
        </w:trPr>
        <w:tc>
          <w:tcPr>
            <w:tcW w:w="720" w:type="dxa"/>
            <w:vMerge/>
            <w:tcBorders>
              <w:left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c>
          <w:tcPr>
            <w:tcW w:w="288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Report No. 5</w:t>
            </w: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755C8D" w:rsidRDefault="0096338C" w:rsidP="00755C8D">
            <w:pPr>
              <w:jc w:val="center"/>
              <w:rPr>
                <w:rFonts w:eastAsiaTheme="minorEastAsia" w:cstheme="majorHAnsi"/>
                <w:sz w:val="18"/>
                <w:szCs w:val="18"/>
              </w:rPr>
            </w:pPr>
            <w:r w:rsidRPr="00755C8D">
              <w:rPr>
                <w:rFonts w:eastAsiaTheme="minorEastAsia" w:cstheme="majorHAnsi"/>
                <w:sz w:val="18"/>
                <w:szCs w:val="18"/>
              </w:rPr>
              <w:t>15/05/2012</w:t>
            </w:r>
          </w:p>
        </w:tc>
      </w:tr>
      <w:tr w:rsidR="00D4679F" w:rsidRPr="002242C5" w:rsidTr="008A60A9">
        <w:trPr>
          <w:trHeight w:val="1"/>
        </w:trPr>
        <w:tc>
          <w:tcPr>
            <w:tcW w:w="720" w:type="dxa"/>
            <w:vMerge/>
            <w:tcBorders>
              <w:left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c>
          <w:tcPr>
            <w:tcW w:w="2880" w:type="dxa"/>
            <w:tcBorders>
              <w:top w:val="single" w:sz="3" w:space="0" w:color="000000"/>
              <w:left w:val="single" w:sz="4" w:space="0" w:color="000000"/>
              <w:bottom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Report No. 6</w:t>
            </w: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2</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755C8D" w:rsidRDefault="0096338C" w:rsidP="00755C8D">
            <w:pPr>
              <w:jc w:val="center"/>
              <w:rPr>
                <w:rFonts w:eastAsiaTheme="minorEastAsia" w:cstheme="majorHAnsi"/>
                <w:sz w:val="18"/>
                <w:szCs w:val="18"/>
              </w:rPr>
            </w:pPr>
            <w:r w:rsidRPr="00755C8D">
              <w:rPr>
                <w:rFonts w:eastAsiaTheme="minorEastAsia" w:cstheme="majorHAnsi"/>
                <w:sz w:val="18"/>
                <w:szCs w:val="18"/>
              </w:rPr>
              <w:t>05/</w:t>
            </w:r>
            <w:r w:rsidR="00755C8D" w:rsidRPr="00755C8D">
              <w:rPr>
                <w:rFonts w:eastAsiaTheme="minorEastAsia" w:cstheme="majorHAnsi"/>
                <w:sz w:val="18"/>
                <w:szCs w:val="18"/>
              </w:rPr>
              <w:t>0</w:t>
            </w:r>
            <w:r w:rsidRPr="00755C8D">
              <w:rPr>
                <w:rFonts w:eastAsiaTheme="minorEastAsia" w:cstheme="majorHAnsi"/>
                <w:sz w:val="18"/>
                <w:szCs w:val="18"/>
              </w:rPr>
              <w:t>6/2012</w:t>
            </w:r>
          </w:p>
        </w:tc>
      </w:tr>
      <w:tr w:rsidR="00D4679F" w:rsidRPr="002242C5" w:rsidTr="008A60A9">
        <w:trPr>
          <w:trHeight w:val="1"/>
        </w:trPr>
        <w:tc>
          <w:tcPr>
            <w:tcW w:w="720" w:type="dxa"/>
            <w:vMerge/>
            <w:tcBorders>
              <w:left w:val="single" w:sz="4" w:space="0" w:color="000000"/>
              <w:bottom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c>
          <w:tcPr>
            <w:tcW w:w="2880" w:type="dxa"/>
            <w:tcBorders>
              <w:top w:val="single" w:sz="4" w:space="0" w:color="000000"/>
              <w:left w:val="single" w:sz="4" w:space="0" w:color="000000"/>
              <w:bottom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Report</w:t>
            </w:r>
            <w:r>
              <w:rPr>
                <w:rFonts w:eastAsia="MS Mincho" w:cs="Times New Roman"/>
                <w:sz w:val="18"/>
                <w:szCs w:val="18"/>
              </w:rPr>
              <w:t xml:space="preserve"> </w:t>
            </w:r>
            <w:r w:rsidRPr="002242C5">
              <w:rPr>
                <w:rFonts w:eastAsia="MS Mincho" w:cs="Times New Roman"/>
                <w:sz w:val="18"/>
                <w:szCs w:val="18"/>
              </w:rPr>
              <w:t>No. 7</w:t>
            </w: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755C8D" w:rsidRDefault="00755C8D" w:rsidP="00755C8D">
            <w:pPr>
              <w:jc w:val="center"/>
              <w:rPr>
                <w:rFonts w:eastAsiaTheme="minorEastAsia" w:cstheme="majorHAnsi"/>
                <w:sz w:val="18"/>
                <w:szCs w:val="18"/>
              </w:rPr>
            </w:pPr>
            <w:r w:rsidRPr="00755C8D">
              <w:rPr>
                <w:rFonts w:eastAsiaTheme="minorEastAsia" w:cstheme="majorHAnsi"/>
                <w:sz w:val="18"/>
                <w:szCs w:val="18"/>
              </w:rPr>
              <w:t>15/06</w:t>
            </w:r>
            <w:r w:rsidR="0096338C" w:rsidRPr="00755C8D">
              <w:rPr>
                <w:rFonts w:eastAsiaTheme="minorEastAsia" w:cstheme="majorHAnsi"/>
                <w:sz w:val="18"/>
                <w:szCs w:val="18"/>
              </w:rPr>
              <w:t>/2012</w:t>
            </w:r>
          </w:p>
        </w:tc>
      </w:tr>
      <w:tr w:rsidR="00D4679F" w:rsidRPr="002242C5" w:rsidTr="008A60A9">
        <w:trPr>
          <w:trHeight w:val="1"/>
        </w:trPr>
        <w:tc>
          <w:tcPr>
            <w:tcW w:w="720" w:type="dxa"/>
            <w:vMerge/>
            <w:tcBorders>
              <w:top w:val="single" w:sz="4" w:space="0" w:color="000000"/>
              <w:left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c>
          <w:tcPr>
            <w:tcW w:w="2880" w:type="dxa"/>
            <w:tcBorders>
              <w:top w:val="single" w:sz="4"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ROW for Km17+900 – Km109+300</w:t>
            </w: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12</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755C8D" w:rsidRDefault="00755C8D" w:rsidP="00755C8D">
            <w:pPr>
              <w:jc w:val="center"/>
              <w:rPr>
                <w:rFonts w:eastAsiaTheme="minorEastAsia" w:cstheme="majorHAnsi"/>
                <w:sz w:val="18"/>
                <w:szCs w:val="18"/>
              </w:rPr>
            </w:pPr>
            <w:r w:rsidRPr="00755C8D">
              <w:rPr>
                <w:rFonts w:eastAsiaTheme="minorEastAsia" w:cstheme="majorHAnsi"/>
                <w:sz w:val="18"/>
                <w:szCs w:val="18"/>
              </w:rPr>
              <w:t>05/07/2012</w:t>
            </w:r>
          </w:p>
        </w:tc>
      </w:tr>
      <w:tr w:rsidR="00D4679F" w:rsidRPr="002242C5" w:rsidTr="008B5E27">
        <w:trPr>
          <w:trHeight w:val="1"/>
        </w:trPr>
        <w:tc>
          <w:tcPr>
            <w:tcW w:w="720" w:type="dxa"/>
            <w:vMerge/>
            <w:tcBorders>
              <w:left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c>
          <w:tcPr>
            <w:tcW w:w="288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Report No. 9 and No. 10</w:t>
            </w: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755C8D" w:rsidRDefault="0096338C" w:rsidP="00755C8D">
            <w:pPr>
              <w:jc w:val="center"/>
              <w:rPr>
                <w:rFonts w:eastAsiaTheme="minorEastAsia" w:cstheme="majorHAnsi"/>
                <w:sz w:val="18"/>
                <w:szCs w:val="18"/>
              </w:rPr>
            </w:pPr>
            <w:r w:rsidRPr="00755C8D">
              <w:rPr>
                <w:rFonts w:eastAsiaTheme="minorEastAsia" w:cstheme="majorHAnsi"/>
                <w:sz w:val="18"/>
                <w:szCs w:val="18"/>
              </w:rPr>
              <w:t>03/10/2012</w:t>
            </w:r>
          </w:p>
        </w:tc>
      </w:tr>
      <w:tr w:rsidR="0096338C" w:rsidRPr="002242C5" w:rsidTr="008B5E27">
        <w:trPr>
          <w:trHeight w:val="1"/>
        </w:trPr>
        <w:tc>
          <w:tcPr>
            <w:tcW w:w="720" w:type="dxa"/>
            <w:vMerge/>
            <w:tcBorders>
              <w:left w:val="single" w:sz="4" w:space="0" w:color="000000"/>
              <w:right w:val="single" w:sz="4" w:space="0" w:color="000000"/>
            </w:tcBorders>
            <w:shd w:val="clear" w:color="000000" w:fill="FFFFFF"/>
          </w:tcPr>
          <w:p w:rsidR="0096338C" w:rsidRPr="002242C5" w:rsidRDefault="0096338C" w:rsidP="00512F40">
            <w:pPr>
              <w:rPr>
                <w:rFonts w:eastAsia="MS Mincho" w:cs="Times New Roman"/>
                <w:sz w:val="18"/>
                <w:szCs w:val="18"/>
              </w:rPr>
            </w:pPr>
          </w:p>
        </w:tc>
        <w:tc>
          <w:tcPr>
            <w:tcW w:w="2880" w:type="dxa"/>
            <w:tcBorders>
              <w:top w:val="single" w:sz="3" w:space="0" w:color="000000"/>
              <w:left w:val="single" w:sz="4" w:space="0" w:color="000000"/>
              <w:bottom w:val="single" w:sz="3" w:space="0" w:color="000000"/>
              <w:right w:val="single" w:sz="4" w:space="0" w:color="000000"/>
            </w:tcBorders>
            <w:shd w:val="clear" w:color="000000" w:fill="FFFFFF"/>
          </w:tcPr>
          <w:p w:rsidR="0096338C" w:rsidRPr="002242C5" w:rsidRDefault="0096338C" w:rsidP="00512F40">
            <w:pPr>
              <w:rPr>
                <w:rFonts w:eastAsia="MS Mincho" w:cs="Times New Roman"/>
                <w:sz w:val="18"/>
                <w:szCs w:val="18"/>
              </w:rPr>
            </w:pPr>
            <w:r w:rsidRPr="002242C5">
              <w:rPr>
                <w:rFonts w:eastAsia="MS Mincho" w:cs="Times New Roman"/>
                <w:sz w:val="18"/>
                <w:szCs w:val="18"/>
              </w:rPr>
              <w:t>Report No. 1</w:t>
            </w:r>
            <w:r>
              <w:rPr>
                <w:rFonts w:eastAsia="MS Mincho" w:cs="Times New Roman"/>
                <w:sz w:val="18"/>
                <w:szCs w:val="18"/>
              </w:rPr>
              <w:t>1</w:t>
            </w: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96338C" w:rsidRPr="002242C5" w:rsidRDefault="0096338C" w:rsidP="00512F40">
            <w:pPr>
              <w:jc w:val="center"/>
              <w:rPr>
                <w:rFonts w:eastAsia="MS Mincho" w:cs="Times New Roman"/>
                <w:sz w:val="18"/>
                <w:szCs w:val="18"/>
              </w:rPr>
            </w:pP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96338C" w:rsidRPr="002242C5" w:rsidRDefault="0096338C" w:rsidP="00512F40">
            <w:pPr>
              <w:jc w:val="center"/>
              <w:rPr>
                <w:rFonts w:eastAsia="MS Mincho" w:cs="Times New Roman"/>
                <w:sz w:val="18"/>
                <w:szCs w:val="18"/>
              </w:rPr>
            </w:pPr>
            <w:r>
              <w:rPr>
                <w:rFonts w:eastAsia="MS Mincho" w:cs="Times New Roman"/>
                <w:sz w:val="18"/>
                <w:szCs w:val="18"/>
              </w:rPr>
              <w:t>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96338C" w:rsidRPr="00755C8D" w:rsidRDefault="0096338C" w:rsidP="00755C8D">
            <w:pPr>
              <w:jc w:val="center"/>
              <w:rPr>
                <w:rFonts w:eastAsiaTheme="minorEastAsia" w:cstheme="majorHAnsi"/>
                <w:sz w:val="18"/>
                <w:szCs w:val="18"/>
              </w:rPr>
            </w:pPr>
            <w:r w:rsidRPr="00755C8D">
              <w:rPr>
                <w:rFonts w:eastAsiaTheme="minorEastAsia" w:cstheme="majorHAnsi"/>
                <w:sz w:val="18"/>
                <w:szCs w:val="18"/>
              </w:rPr>
              <w:t>20/12/2012</w:t>
            </w:r>
          </w:p>
        </w:tc>
      </w:tr>
      <w:tr w:rsidR="00D4679F" w:rsidRPr="002242C5" w:rsidTr="008B5E27">
        <w:trPr>
          <w:trHeight w:val="1"/>
        </w:trPr>
        <w:tc>
          <w:tcPr>
            <w:tcW w:w="720" w:type="dxa"/>
            <w:vMerge/>
            <w:tcBorders>
              <w:left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c>
          <w:tcPr>
            <w:tcW w:w="288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Report No. 12</w:t>
            </w: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755C8D" w:rsidRDefault="008A50A9" w:rsidP="00755C8D">
            <w:pPr>
              <w:jc w:val="center"/>
              <w:rPr>
                <w:rFonts w:eastAsiaTheme="minorEastAsia" w:cstheme="majorHAnsi"/>
                <w:sz w:val="18"/>
                <w:szCs w:val="18"/>
              </w:rPr>
            </w:pPr>
            <w:r w:rsidRPr="00755C8D">
              <w:rPr>
                <w:rFonts w:eastAsiaTheme="minorEastAsia" w:cstheme="majorHAnsi"/>
                <w:sz w:val="18"/>
                <w:szCs w:val="18"/>
              </w:rPr>
              <w:t>08/01/2013</w:t>
            </w:r>
          </w:p>
        </w:tc>
      </w:tr>
      <w:tr w:rsidR="00D4679F" w:rsidRPr="002242C5" w:rsidTr="008B5E27">
        <w:trPr>
          <w:trHeight w:val="1"/>
        </w:trPr>
        <w:tc>
          <w:tcPr>
            <w:tcW w:w="720" w:type="dxa"/>
            <w:vMerge/>
            <w:tcBorders>
              <w:left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c>
          <w:tcPr>
            <w:tcW w:w="288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Report No. 13</w:t>
            </w: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755C8D" w:rsidRDefault="008A50A9" w:rsidP="00755C8D">
            <w:pPr>
              <w:jc w:val="center"/>
              <w:rPr>
                <w:rFonts w:eastAsiaTheme="minorEastAsia" w:cstheme="majorHAnsi"/>
                <w:sz w:val="18"/>
                <w:szCs w:val="18"/>
              </w:rPr>
            </w:pPr>
            <w:r w:rsidRPr="00755C8D">
              <w:rPr>
                <w:rFonts w:eastAsiaTheme="minorEastAsia" w:cstheme="majorHAnsi"/>
                <w:sz w:val="18"/>
                <w:szCs w:val="18"/>
              </w:rPr>
              <w:t>03/04/2013</w:t>
            </w:r>
          </w:p>
        </w:tc>
      </w:tr>
      <w:tr w:rsidR="00D4679F" w:rsidRPr="002242C5" w:rsidTr="008B5E27">
        <w:trPr>
          <w:trHeight w:val="1"/>
        </w:trPr>
        <w:tc>
          <w:tcPr>
            <w:tcW w:w="720" w:type="dxa"/>
            <w:vMerge/>
            <w:tcBorders>
              <w:left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c>
          <w:tcPr>
            <w:tcW w:w="288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Report No. 14</w:t>
            </w: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755C8D" w:rsidRDefault="008A50A9" w:rsidP="00755C8D">
            <w:pPr>
              <w:jc w:val="center"/>
              <w:rPr>
                <w:rFonts w:eastAsiaTheme="minorEastAsia" w:cstheme="majorHAnsi"/>
                <w:sz w:val="18"/>
                <w:szCs w:val="18"/>
              </w:rPr>
            </w:pPr>
            <w:r w:rsidRPr="00755C8D">
              <w:rPr>
                <w:rFonts w:eastAsiaTheme="minorEastAsia" w:cstheme="majorHAnsi"/>
                <w:sz w:val="18"/>
                <w:szCs w:val="18"/>
              </w:rPr>
              <w:t>10/</w:t>
            </w:r>
            <w:r w:rsidR="00755C8D" w:rsidRPr="00755C8D">
              <w:rPr>
                <w:rFonts w:eastAsiaTheme="minorEastAsia" w:cstheme="majorHAnsi"/>
                <w:sz w:val="18"/>
                <w:szCs w:val="18"/>
              </w:rPr>
              <w:t>0</w:t>
            </w:r>
            <w:r w:rsidRPr="00755C8D">
              <w:rPr>
                <w:rFonts w:eastAsiaTheme="minorEastAsia" w:cstheme="majorHAnsi"/>
                <w:sz w:val="18"/>
                <w:szCs w:val="18"/>
              </w:rPr>
              <w:t>5/2013</w:t>
            </w:r>
          </w:p>
        </w:tc>
      </w:tr>
      <w:tr w:rsidR="00D4679F" w:rsidRPr="002242C5" w:rsidTr="008B5E27">
        <w:trPr>
          <w:trHeight w:val="1"/>
        </w:trPr>
        <w:tc>
          <w:tcPr>
            <w:tcW w:w="720" w:type="dxa"/>
            <w:vMerge/>
            <w:tcBorders>
              <w:left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c>
          <w:tcPr>
            <w:tcW w:w="288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Report No. 15</w:t>
            </w: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755C8D" w:rsidRDefault="008A50A9" w:rsidP="00755C8D">
            <w:pPr>
              <w:jc w:val="center"/>
              <w:rPr>
                <w:rFonts w:eastAsiaTheme="minorEastAsia" w:cstheme="majorHAnsi"/>
                <w:sz w:val="18"/>
                <w:szCs w:val="18"/>
              </w:rPr>
            </w:pPr>
            <w:r w:rsidRPr="00755C8D">
              <w:rPr>
                <w:rFonts w:eastAsiaTheme="minorEastAsia" w:cstheme="majorHAnsi"/>
                <w:sz w:val="18"/>
                <w:szCs w:val="18"/>
              </w:rPr>
              <w:t>29/</w:t>
            </w:r>
            <w:r w:rsidR="00755C8D" w:rsidRPr="00755C8D">
              <w:rPr>
                <w:rFonts w:eastAsiaTheme="minorEastAsia" w:cstheme="majorHAnsi"/>
                <w:sz w:val="18"/>
                <w:szCs w:val="18"/>
              </w:rPr>
              <w:t>0</w:t>
            </w:r>
            <w:r w:rsidRPr="00755C8D">
              <w:rPr>
                <w:rFonts w:eastAsiaTheme="minorEastAsia" w:cstheme="majorHAnsi"/>
                <w:sz w:val="18"/>
                <w:szCs w:val="18"/>
              </w:rPr>
              <w:t>5/2013</w:t>
            </w:r>
          </w:p>
        </w:tc>
      </w:tr>
      <w:tr w:rsidR="00D4679F" w:rsidRPr="002242C5" w:rsidTr="008B5E27">
        <w:trPr>
          <w:trHeight w:val="1"/>
        </w:trPr>
        <w:tc>
          <w:tcPr>
            <w:tcW w:w="720" w:type="dxa"/>
            <w:vMerge/>
            <w:tcBorders>
              <w:left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c>
          <w:tcPr>
            <w:tcW w:w="288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Report No.  16</w:t>
            </w: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755C8D" w:rsidRDefault="00755C8D" w:rsidP="00755C8D">
            <w:pPr>
              <w:jc w:val="center"/>
              <w:rPr>
                <w:rFonts w:eastAsiaTheme="minorEastAsia" w:cstheme="majorHAnsi"/>
                <w:sz w:val="18"/>
                <w:szCs w:val="18"/>
              </w:rPr>
            </w:pPr>
            <w:r w:rsidRPr="00755C8D">
              <w:rPr>
                <w:rFonts w:eastAsiaTheme="minorEastAsia" w:cstheme="majorHAnsi"/>
                <w:sz w:val="18"/>
                <w:szCs w:val="18"/>
              </w:rPr>
              <w:t>13/08/2013</w:t>
            </w:r>
          </w:p>
        </w:tc>
      </w:tr>
      <w:tr w:rsidR="00D4679F" w:rsidRPr="002242C5" w:rsidTr="008B5E27">
        <w:trPr>
          <w:trHeight w:val="1"/>
        </w:trPr>
        <w:tc>
          <w:tcPr>
            <w:tcW w:w="720" w:type="dxa"/>
            <w:vMerge/>
            <w:tcBorders>
              <w:left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c>
          <w:tcPr>
            <w:tcW w:w="288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 xml:space="preserve">Report No. 17 </w:t>
            </w: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p>
        </w:tc>
        <w:tc>
          <w:tcPr>
            <w:tcW w:w="1980" w:type="dxa"/>
            <w:gridSpan w:val="2"/>
            <w:tcBorders>
              <w:top w:val="single" w:sz="3" w:space="0" w:color="000000"/>
              <w:left w:val="single" w:sz="4" w:space="0" w:color="000000"/>
              <w:bottom w:val="single" w:sz="3"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3</w:t>
            </w:r>
          </w:p>
        </w:tc>
        <w:tc>
          <w:tcPr>
            <w:tcW w:w="1620" w:type="dxa"/>
            <w:tcBorders>
              <w:top w:val="single" w:sz="3" w:space="0" w:color="000000"/>
              <w:left w:val="single" w:sz="4" w:space="0" w:color="000000"/>
              <w:bottom w:val="single" w:sz="3" w:space="0" w:color="000000"/>
              <w:right w:val="single" w:sz="4" w:space="0" w:color="000000"/>
            </w:tcBorders>
            <w:shd w:val="clear" w:color="000000" w:fill="FFFFFF"/>
          </w:tcPr>
          <w:p w:rsidR="00D4679F" w:rsidRPr="00755C8D" w:rsidRDefault="008A50A9" w:rsidP="00755C8D">
            <w:pPr>
              <w:jc w:val="center"/>
              <w:rPr>
                <w:rFonts w:eastAsiaTheme="minorEastAsia" w:cstheme="majorHAnsi"/>
                <w:sz w:val="18"/>
                <w:szCs w:val="18"/>
              </w:rPr>
            </w:pPr>
            <w:r w:rsidRPr="00755C8D">
              <w:rPr>
                <w:rFonts w:eastAsiaTheme="minorEastAsia" w:cstheme="majorHAnsi"/>
                <w:sz w:val="18"/>
                <w:szCs w:val="18"/>
              </w:rPr>
              <w:t>0</w:t>
            </w:r>
            <w:r w:rsidR="0096338C" w:rsidRPr="00755C8D">
              <w:rPr>
                <w:rFonts w:eastAsiaTheme="minorEastAsia" w:cstheme="majorHAnsi"/>
                <w:sz w:val="18"/>
                <w:szCs w:val="18"/>
              </w:rPr>
              <w:t>1</w:t>
            </w:r>
            <w:r w:rsidRPr="00755C8D">
              <w:rPr>
                <w:rFonts w:eastAsiaTheme="minorEastAsia" w:cstheme="majorHAnsi"/>
                <w:sz w:val="18"/>
                <w:szCs w:val="18"/>
              </w:rPr>
              <w:t>/</w:t>
            </w:r>
            <w:r w:rsidR="0096338C" w:rsidRPr="00755C8D">
              <w:rPr>
                <w:rFonts w:eastAsiaTheme="minorEastAsia" w:cstheme="majorHAnsi"/>
                <w:sz w:val="18"/>
                <w:szCs w:val="18"/>
              </w:rPr>
              <w:t>10</w:t>
            </w:r>
            <w:r w:rsidRPr="00755C8D">
              <w:rPr>
                <w:rFonts w:eastAsiaTheme="minorEastAsia" w:cstheme="majorHAnsi"/>
                <w:sz w:val="18"/>
                <w:szCs w:val="18"/>
              </w:rPr>
              <w:t>/2013</w:t>
            </w:r>
          </w:p>
        </w:tc>
      </w:tr>
      <w:tr w:rsidR="00D4679F" w:rsidRPr="002242C5" w:rsidTr="008A50A9">
        <w:trPr>
          <w:trHeight w:val="267"/>
        </w:trPr>
        <w:tc>
          <w:tcPr>
            <w:tcW w:w="720" w:type="dxa"/>
            <w:vMerge/>
            <w:tcBorders>
              <w:left w:val="single" w:sz="4" w:space="0" w:color="000000"/>
              <w:bottom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p>
        </w:tc>
        <w:tc>
          <w:tcPr>
            <w:tcW w:w="2880" w:type="dxa"/>
            <w:tcBorders>
              <w:top w:val="single" w:sz="3" w:space="0" w:color="000000"/>
              <w:left w:val="single" w:sz="4" w:space="0" w:color="000000"/>
              <w:bottom w:val="single" w:sz="4" w:space="0" w:color="000000"/>
              <w:right w:val="single" w:sz="4" w:space="0" w:color="000000"/>
            </w:tcBorders>
            <w:shd w:val="clear" w:color="000000" w:fill="FFFFFF"/>
          </w:tcPr>
          <w:p w:rsidR="00D4679F" w:rsidRPr="002242C5" w:rsidRDefault="00D4679F" w:rsidP="00512F40">
            <w:pPr>
              <w:rPr>
                <w:rFonts w:eastAsia="MS Mincho" w:cs="Times New Roman"/>
                <w:sz w:val="18"/>
                <w:szCs w:val="18"/>
              </w:rPr>
            </w:pPr>
            <w:r w:rsidRPr="002242C5">
              <w:rPr>
                <w:rFonts w:eastAsia="MS Mincho" w:cs="Times New Roman"/>
                <w:sz w:val="18"/>
                <w:szCs w:val="18"/>
              </w:rPr>
              <w:t>Report No. 18</w:t>
            </w:r>
          </w:p>
        </w:tc>
        <w:tc>
          <w:tcPr>
            <w:tcW w:w="1980" w:type="dxa"/>
            <w:gridSpan w:val="2"/>
            <w:tcBorders>
              <w:top w:val="single" w:sz="3" w:space="0" w:color="000000"/>
              <w:left w:val="single" w:sz="4" w:space="0" w:color="000000"/>
              <w:bottom w:val="single" w:sz="4"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p>
        </w:tc>
        <w:tc>
          <w:tcPr>
            <w:tcW w:w="1980" w:type="dxa"/>
            <w:gridSpan w:val="2"/>
            <w:tcBorders>
              <w:top w:val="single" w:sz="3" w:space="0" w:color="000000"/>
              <w:left w:val="single" w:sz="4" w:space="0" w:color="000000"/>
              <w:bottom w:val="single" w:sz="4" w:space="0" w:color="000000"/>
              <w:right w:val="single" w:sz="4" w:space="0" w:color="000000"/>
            </w:tcBorders>
            <w:shd w:val="clear" w:color="000000" w:fill="FFFFFF"/>
          </w:tcPr>
          <w:p w:rsidR="00D4679F" w:rsidRPr="002242C5" w:rsidRDefault="00D4679F" w:rsidP="00512F40">
            <w:pPr>
              <w:jc w:val="center"/>
              <w:rPr>
                <w:rFonts w:eastAsia="MS Mincho" w:cs="Times New Roman"/>
                <w:sz w:val="18"/>
                <w:szCs w:val="18"/>
              </w:rPr>
            </w:pPr>
            <w:r w:rsidRPr="002242C5">
              <w:rPr>
                <w:rFonts w:eastAsia="MS Mincho" w:cs="Times New Roman"/>
                <w:sz w:val="18"/>
                <w:szCs w:val="18"/>
              </w:rPr>
              <w:t>3</w:t>
            </w:r>
          </w:p>
        </w:tc>
        <w:tc>
          <w:tcPr>
            <w:tcW w:w="1620" w:type="dxa"/>
            <w:tcBorders>
              <w:top w:val="single" w:sz="3" w:space="0" w:color="000000"/>
              <w:left w:val="single" w:sz="4" w:space="0" w:color="000000"/>
              <w:bottom w:val="single" w:sz="4" w:space="0" w:color="000000"/>
              <w:right w:val="single" w:sz="4" w:space="0" w:color="000000"/>
            </w:tcBorders>
            <w:shd w:val="clear" w:color="000000" w:fill="FFFFFF"/>
          </w:tcPr>
          <w:p w:rsidR="00D4679F" w:rsidRPr="00755C8D" w:rsidRDefault="008A50A9" w:rsidP="00755C8D">
            <w:pPr>
              <w:jc w:val="center"/>
              <w:rPr>
                <w:rFonts w:eastAsiaTheme="minorEastAsia" w:cstheme="majorHAnsi"/>
                <w:sz w:val="18"/>
                <w:szCs w:val="18"/>
              </w:rPr>
            </w:pPr>
            <w:r w:rsidRPr="00755C8D">
              <w:rPr>
                <w:rFonts w:eastAsiaTheme="minorEastAsia" w:cstheme="majorHAnsi"/>
                <w:sz w:val="18"/>
                <w:szCs w:val="18"/>
              </w:rPr>
              <w:t>8/10/2013</w:t>
            </w:r>
          </w:p>
        </w:tc>
      </w:tr>
    </w:tbl>
    <w:p w:rsidR="002242C5" w:rsidRPr="00380532" w:rsidRDefault="002242C5" w:rsidP="00E87A4A">
      <w:pPr>
        <w:rPr>
          <w:rFonts w:eastAsiaTheme="minorEastAsia"/>
        </w:rPr>
      </w:pPr>
    </w:p>
    <w:sectPr w:rsidR="002242C5" w:rsidRPr="00380532" w:rsidSect="00FA65D8">
      <w:pgSz w:w="11909" w:h="16834" w:code="9"/>
      <w:pgMar w:top="1247" w:right="1247" w:bottom="1247" w:left="1247" w:header="737" w:footer="90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41E54" w:rsidRDefault="00C41E54" w:rsidP="00114D9F">
      <w:pPr>
        <w:spacing w:line="240" w:lineRule="auto"/>
      </w:pPr>
      <w:r>
        <w:separator/>
      </w:r>
    </w:p>
    <w:p w:rsidR="00C41E54" w:rsidRDefault="00C41E54"/>
  </w:endnote>
  <w:endnote w:type="continuationSeparator" w:id="0">
    <w:p w:rsidR="00C41E54" w:rsidRDefault="00C41E54" w:rsidP="00114D9F">
      <w:pPr>
        <w:spacing w:line="240" w:lineRule="auto"/>
      </w:pPr>
      <w:r>
        <w:continuationSeparator/>
      </w:r>
    </w:p>
    <w:p w:rsidR="00C41E54" w:rsidRDefault="00C41E5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10002FF" w:usb1="4000ACFF" w:usb2="00000009" w:usb3="00000000" w:csb0="0000019F" w:csb1="00000000"/>
  </w:font>
  <w:font w:name="MS UI Gothic">
    <w:panose1 w:val="020B0600070205080204"/>
    <w:charset w:val="80"/>
    <w:family w:val="swiss"/>
    <w:pitch w:val="variable"/>
    <w:sig w:usb0="E00002FF" w:usb1="6AC7FDFB" w:usb2="00000012" w:usb3="00000000" w:csb0="0002009F" w:csb1="00000000"/>
  </w:font>
  <w:font w:name="Arial Narrow">
    <w:panose1 w:val="020B0606020202030204"/>
    <w:charset w:val="00"/>
    <w:family w:val="swiss"/>
    <w:pitch w:val="variable"/>
    <w:sig w:usb0="00000287" w:usb1="00000000" w:usb2="00000000" w:usb3="00000000" w:csb0="0000009F" w:csb1="00000000"/>
  </w:font>
  <w:font w:name="Book Antiqua">
    <w:panose1 w:val="0204060205030503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0000012" w:usb3="00000000" w:csb0="0002009F" w:csb1="00000000"/>
  </w:font>
  <w:font w:name="Century">
    <w:panose1 w:val="02040604050505020304"/>
    <w:charset w:val="00"/>
    <w:family w:val="roman"/>
    <w:pitch w:val="variable"/>
    <w:sig w:usb0="00000287" w:usb1="00000000" w:usb2="00000000" w:usb3="00000000" w:csb0="0000009F" w:csb1="00000000"/>
  </w:font>
  <w:font w:name="‚l‚r –¾’©">
    <w:altName w:val="MS Mincho"/>
    <w:panose1 w:val="00000000000000000000"/>
    <w:charset w:val="00"/>
    <w:family w:val="roman"/>
    <w:notTrueType/>
    <w:pitch w:val="fixed"/>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Tahoma">
    <w:panose1 w:val="020B0604030504040204"/>
    <w:charset w:val="00"/>
    <w:family w:val="swiss"/>
    <w:notTrueType/>
    <w:pitch w:val="variable"/>
    <w:sig w:usb0="00000003" w:usb1="00000000" w:usb2="00000000" w:usb3="00000000" w:csb0="00000001" w:csb1="00000000"/>
  </w:font>
  <w:font w:name="ZWAdobeF">
    <w:charset w:val="00"/>
    <w:family w:val="auto"/>
    <w:pitch w:val="variable"/>
    <w:sig w:usb0="20002A87" w:usb1="00000000" w:usb2="00000000" w:usb3="00000000" w:csb0="000001FF" w:csb1="00000000"/>
  </w:font>
  <w:font w:name="Cambria">
    <w:panose1 w:val="02040503050406030204"/>
    <w:charset w:val="00"/>
    <w:family w:val="roman"/>
    <w:pitch w:val="variable"/>
    <w:sig w:usb0="E00002FF" w:usb1="400004FF" w:usb2="00000000" w:usb3="00000000" w:csb0="0000019F" w:csb1="00000000"/>
  </w:font>
  <w:font w:name="Courier New">
    <w:panose1 w:val="02070309020205020404"/>
    <w:charset w:val="00"/>
    <w:family w:val="modern"/>
    <w:pitch w:val="fixed"/>
    <w:sig w:usb0="20002A87" w:usb1="80000000" w:usb2="00000008" w:usb3="00000000" w:csb0="000001FF" w:csb1="00000000"/>
  </w:font>
  <w:font w:name=".VnTime">
    <w:panose1 w:val="020B7200000000000000"/>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5F6A" w:rsidRPr="00FA65D8" w:rsidRDefault="00C41E54" w:rsidP="00FA65D8">
    <w:pPr>
      <w:pStyle w:val="Footer"/>
      <w:rPr>
        <w:rFonts w:eastAsiaTheme="minorEastAsia"/>
      </w:rPr>
    </w:pPr>
    <w:r>
      <w:rPr>
        <w:rFonts w:eastAsia="MS Mincho" w:cs="ZWAdobeF"/>
        <w:i/>
        <w:shadow/>
        <w:noProof/>
        <w:kern w:val="2"/>
        <w:sz w:val="18"/>
        <w:szCs w:val="18"/>
      </w:rPr>
      <w:pict>
        <v:line id="_x0000_s2056" style="position:absolute;left:0;text-align:left;z-index:251663360;mso-position-horizontal-relative:page;mso-position-vertical-relative:page" from="438.45pt,765.75pt" to="533.6pt,765.75pt" strokecolor="#333" strokeweight="5pt">
          <w10:wrap anchorx="page" anchory="page"/>
        </v:line>
      </w:pict>
    </w:r>
    <w:r>
      <w:rPr>
        <w:rFonts w:eastAsia="MS Mincho" w:cs="ZWAdobeF"/>
        <w:i/>
        <w:shadow/>
        <w:noProof/>
        <w:kern w:val="2"/>
        <w:sz w:val="18"/>
        <w:szCs w:val="18"/>
      </w:rPr>
      <w:pict>
        <v:line id="_x0000_s2055" style="position:absolute;left:0;text-align:left;z-index:251662336;mso-position-horizontal-relative:page;mso-position-vertical-relative:page" from="81.9pt,765.6pt" to="533.45pt,765.75pt" strokecolor="gray" strokeweight="5pt">
          <w10:wrap anchorx="page" anchory="page"/>
        </v:line>
      </w:pict>
    </w:r>
    <w:r w:rsidR="00A25F6A" w:rsidRPr="00FA65D8">
      <w:t>NK-NE-</w:t>
    </w:r>
    <w:proofErr w:type="spellStart"/>
    <w:r w:rsidR="00A25F6A" w:rsidRPr="00FA65D8">
      <w:t>Chodai</w:t>
    </w:r>
    <w:proofErr w:type="spellEnd"/>
    <w:r w:rsidR="00A25F6A" w:rsidRPr="00FA65D8">
      <w:t>-TEC</w:t>
    </w:r>
    <w:r w:rsidR="00A25F6A">
      <w:rPr>
        <w:rFonts w:eastAsiaTheme="minorEastAsia" w:hint="eastAsia"/>
      </w:rPr>
      <w:tab/>
    </w:r>
    <w:r w:rsidR="00A25F6A" w:rsidRPr="00FA65D8">
      <w:rPr>
        <w:rFonts w:eastAsiaTheme="minorEastAsia"/>
      </w:rPr>
      <w:fldChar w:fldCharType="begin"/>
    </w:r>
    <w:r w:rsidR="00A25F6A" w:rsidRPr="00FA65D8">
      <w:rPr>
        <w:rFonts w:eastAsiaTheme="minorEastAsia"/>
      </w:rPr>
      <w:instrText xml:space="preserve"> PAGE   \* MERGEFORMAT </w:instrText>
    </w:r>
    <w:r w:rsidR="00A25F6A" w:rsidRPr="00FA65D8">
      <w:rPr>
        <w:rFonts w:eastAsiaTheme="minorEastAsia"/>
      </w:rPr>
      <w:fldChar w:fldCharType="separate"/>
    </w:r>
    <w:r w:rsidR="00BA1BE6" w:rsidRPr="00BA1BE6">
      <w:rPr>
        <w:rFonts w:eastAsiaTheme="minorEastAsia"/>
        <w:noProof/>
        <w:lang w:val="ja-JP"/>
      </w:rPr>
      <w:t>i</w:t>
    </w:r>
    <w:r w:rsidR="00A25F6A" w:rsidRPr="00FA65D8">
      <w:rPr>
        <w:rFonts w:eastAsiaTheme="minorEastAsia"/>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5F6A" w:rsidRPr="00FA65D8" w:rsidRDefault="00C41E54" w:rsidP="00FA65D8">
    <w:pPr>
      <w:pStyle w:val="Footer"/>
      <w:rPr>
        <w:rFonts w:eastAsiaTheme="minorEastAsia"/>
      </w:rPr>
    </w:pPr>
    <w:r>
      <w:rPr>
        <w:rFonts w:eastAsia="MS Mincho" w:cs="ZWAdobeF"/>
        <w:i/>
        <w:shadow/>
        <w:noProof/>
        <w:kern w:val="2"/>
        <w:sz w:val="18"/>
        <w:szCs w:val="18"/>
      </w:rPr>
      <w:pict>
        <v:line id="_x0000_s2060" style="position:absolute;left:0;text-align:left;z-index:251666432;mso-position-horizontal-relative:page;mso-position-vertical-relative:page" from="438.45pt,765.75pt" to="533.6pt,765.75pt" strokecolor="#333" strokeweight="5pt">
          <w10:wrap anchorx="page" anchory="page"/>
        </v:line>
      </w:pict>
    </w:r>
    <w:r>
      <w:rPr>
        <w:rFonts w:eastAsia="MS Mincho" w:cs="ZWAdobeF"/>
        <w:i/>
        <w:shadow/>
        <w:noProof/>
        <w:kern w:val="2"/>
        <w:sz w:val="18"/>
        <w:szCs w:val="18"/>
      </w:rPr>
      <w:pict>
        <v:line id="_x0000_s2059" style="position:absolute;left:0;text-align:left;z-index:251665408;mso-position-horizontal-relative:page;mso-position-vertical-relative:page" from="81.9pt,765.6pt" to="533.45pt,765.75pt" strokecolor="gray" strokeweight="5pt">
          <w10:wrap anchorx="page" anchory="page"/>
        </v:line>
      </w:pict>
    </w:r>
    <w:r w:rsidR="00A25F6A" w:rsidRPr="00FA65D8">
      <w:t>NK-NE-</w:t>
    </w:r>
    <w:proofErr w:type="spellStart"/>
    <w:r w:rsidR="00A25F6A" w:rsidRPr="00FA65D8">
      <w:t>Chodai</w:t>
    </w:r>
    <w:proofErr w:type="spellEnd"/>
    <w:r w:rsidR="00A25F6A" w:rsidRPr="00FA65D8">
      <w:t>-TEC</w:t>
    </w:r>
    <w:r w:rsidR="00A25F6A">
      <w:rPr>
        <w:rFonts w:eastAsiaTheme="minorEastAsia" w:hint="eastAsia"/>
      </w:rPr>
      <w:tab/>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5F6A" w:rsidRPr="00B617A7" w:rsidRDefault="00A25F6A" w:rsidP="00920E84">
    <w:pPr>
      <w:framePr w:wrap="around" w:vAnchor="text" w:hAnchor="margin" w:xAlign="center" w:y="1"/>
      <w:spacing w:after="120" w:line="260" w:lineRule="atLeast"/>
      <w:rPr>
        <w:sz w:val="18"/>
        <w:szCs w:val="18"/>
      </w:rPr>
    </w:pPr>
    <w:r w:rsidRPr="00B617A7">
      <w:rPr>
        <w:sz w:val="18"/>
        <w:szCs w:val="18"/>
      </w:rPr>
      <w:fldChar w:fldCharType="begin"/>
    </w:r>
    <w:r w:rsidRPr="00B617A7">
      <w:rPr>
        <w:sz w:val="18"/>
        <w:szCs w:val="18"/>
      </w:rPr>
      <w:instrText xml:space="preserve">PAGE  </w:instrText>
    </w:r>
    <w:r w:rsidRPr="00B617A7">
      <w:rPr>
        <w:sz w:val="18"/>
        <w:szCs w:val="18"/>
      </w:rPr>
      <w:fldChar w:fldCharType="separate"/>
    </w:r>
    <w:r w:rsidR="00BA1BE6">
      <w:rPr>
        <w:noProof/>
        <w:sz w:val="18"/>
        <w:szCs w:val="18"/>
      </w:rPr>
      <w:t>69</w:t>
    </w:r>
    <w:r w:rsidRPr="00B617A7">
      <w:rPr>
        <w:sz w:val="18"/>
        <w:szCs w:val="18"/>
      </w:rPr>
      <w:fldChar w:fldCharType="end"/>
    </w:r>
  </w:p>
  <w:p w:rsidR="00A25F6A" w:rsidRPr="00B617A7" w:rsidRDefault="00A25F6A" w:rsidP="00514E19">
    <w:pPr>
      <w:pBdr>
        <w:top w:val="single" w:sz="4" w:space="1" w:color="auto"/>
      </w:pBdr>
      <w:spacing w:line="240" w:lineRule="auto"/>
      <w:rPr>
        <w:rFonts w:eastAsiaTheme="minorEastAsia"/>
        <w:sz w:val="18"/>
        <w:szCs w:val="18"/>
      </w:rPr>
    </w:pPr>
    <w:r w:rsidRPr="00B617A7">
      <w:rPr>
        <w:rFonts w:eastAsiaTheme="minorEastAsia" w:hint="eastAsia"/>
        <w:sz w:val="18"/>
        <w:szCs w:val="18"/>
      </w:rPr>
      <w:t>NK-NE-</w:t>
    </w:r>
    <w:proofErr w:type="spellStart"/>
    <w:r w:rsidRPr="00B617A7">
      <w:rPr>
        <w:rFonts w:eastAsiaTheme="minorEastAsia" w:hint="eastAsia"/>
        <w:sz w:val="18"/>
        <w:szCs w:val="18"/>
      </w:rPr>
      <w:t>Chodai</w:t>
    </w:r>
    <w:proofErr w:type="spellEnd"/>
    <w:r w:rsidRPr="00B617A7">
      <w:rPr>
        <w:rFonts w:eastAsiaTheme="minorEastAsia" w:hint="eastAsia"/>
        <w:sz w:val="18"/>
        <w:szCs w:val="18"/>
      </w:rPr>
      <w:t>-TEC</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41E54" w:rsidRDefault="00C41E54" w:rsidP="00114D9F">
      <w:pPr>
        <w:spacing w:line="240" w:lineRule="auto"/>
      </w:pPr>
      <w:r>
        <w:separator/>
      </w:r>
    </w:p>
    <w:p w:rsidR="00C41E54" w:rsidRDefault="00C41E54"/>
  </w:footnote>
  <w:footnote w:type="continuationSeparator" w:id="0">
    <w:p w:rsidR="00C41E54" w:rsidRDefault="00C41E54" w:rsidP="00114D9F">
      <w:pPr>
        <w:spacing w:line="240" w:lineRule="auto"/>
      </w:pPr>
      <w:r>
        <w:continuationSeparator/>
      </w:r>
    </w:p>
    <w:p w:rsidR="00C41E54" w:rsidRDefault="00C41E54"/>
  </w:footnote>
  <w:footnote w:id="1">
    <w:p w:rsidR="00A25F6A" w:rsidRPr="00BD5966" w:rsidRDefault="00A25F6A">
      <w:pPr>
        <w:pStyle w:val="FootnoteText"/>
        <w:rPr>
          <w:rFonts w:eastAsiaTheme="minorEastAsia"/>
        </w:rPr>
      </w:pPr>
      <w:r>
        <w:rPr>
          <w:rStyle w:val="FootnoteReference"/>
        </w:rPr>
        <w:footnoteRef/>
      </w:r>
      <w:r>
        <w:t xml:space="preserve"> </w:t>
      </w:r>
      <w:r w:rsidRPr="00BD5966">
        <w:t>http://www.cpcs.ca/en/</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5F6A" w:rsidRPr="00932233" w:rsidRDefault="00A25F6A" w:rsidP="00932233">
    <w:pPr>
      <w:pStyle w:val="Header"/>
      <w:widowControl w:val="0"/>
      <w:tabs>
        <w:tab w:val="clear" w:pos="8504"/>
        <w:tab w:val="right" w:pos="9030"/>
      </w:tabs>
      <w:spacing w:line="240" w:lineRule="auto"/>
      <w:rPr>
        <w:rFonts w:eastAsia="MS Mincho" w:cs="ZWAdobeF"/>
        <w:i/>
        <w:shadow/>
        <w:kern w:val="2"/>
        <w:sz w:val="18"/>
        <w:szCs w:val="18"/>
      </w:rPr>
    </w:pPr>
    <w:r w:rsidRPr="00932233">
      <w:rPr>
        <w:rFonts w:eastAsia="MS Mincho" w:cs="ZWAdobeF"/>
        <w:i/>
        <w:shadow/>
        <w:kern w:val="2"/>
        <w:sz w:val="18"/>
        <w:szCs w:val="18"/>
      </w:rPr>
      <w:t xml:space="preserve">Consulting Services for Detailed Design for </w:t>
    </w:r>
    <w:proofErr w:type="spellStart"/>
    <w:r w:rsidRPr="00932233">
      <w:rPr>
        <w:rFonts w:eastAsia="MS Mincho" w:cs="ZWAdobeF"/>
        <w:i/>
        <w:shadow/>
        <w:kern w:val="2"/>
        <w:sz w:val="18"/>
        <w:szCs w:val="18"/>
      </w:rPr>
      <w:t>Danang</w:t>
    </w:r>
    <w:proofErr w:type="spellEnd"/>
    <w:r w:rsidRPr="00932233">
      <w:rPr>
        <w:rFonts w:eastAsia="MS Mincho" w:cs="ZWAdobeF"/>
        <w:i/>
        <w:shadow/>
        <w:kern w:val="2"/>
        <w:sz w:val="18"/>
        <w:szCs w:val="18"/>
      </w:rPr>
      <w:t xml:space="preserve"> </w:t>
    </w:r>
    <w:r w:rsidRPr="00932233">
      <w:rPr>
        <w:rFonts w:eastAsia="MS Mincho" w:cs="ZWAdobeF" w:hint="eastAsia"/>
        <w:i/>
        <w:shadow/>
        <w:kern w:val="2"/>
        <w:sz w:val="18"/>
        <w:szCs w:val="18"/>
      </w:rPr>
      <w:t xml:space="preserve">- </w:t>
    </w:r>
    <w:proofErr w:type="spellStart"/>
    <w:r w:rsidRPr="00932233">
      <w:rPr>
        <w:rFonts w:eastAsia="MS Mincho" w:cs="ZWAdobeF"/>
        <w:i/>
        <w:shadow/>
        <w:kern w:val="2"/>
        <w:sz w:val="18"/>
        <w:szCs w:val="18"/>
      </w:rPr>
      <w:t>Quang</w:t>
    </w:r>
    <w:proofErr w:type="spellEnd"/>
    <w:r w:rsidRPr="00932233">
      <w:rPr>
        <w:rFonts w:eastAsia="MS Mincho" w:cs="ZWAdobeF"/>
        <w:i/>
        <w:shadow/>
        <w:kern w:val="2"/>
        <w:sz w:val="18"/>
        <w:szCs w:val="18"/>
      </w:rPr>
      <w:t xml:space="preserve"> </w:t>
    </w:r>
    <w:proofErr w:type="spellStart"/>
    <w:r w:rsidRPr="00932233">
      <w:rPr>
        <w:rFonts w:eastAsia="MS Mincho" w:cs="ZWAdobeF"/>
        <w:i/>
        <w:shadow/>
        <w:kern w:val="2"/>
        <w:sz w:val="18"/>
        <w:szCs w:val="18"/>
      </w:rPr>
      <w:t>Ngai</w:t>
    </w:r>
    <w:proofErr w:type="spellEnd"/>
    <w:r w:rsidRPr="00932233">
      <w:rPr>
        <w:rFonts w:eastAsia="MS Mincho" w:cs="ZWAdobeF"/>
        <w:i/>
        <w:shadow/>
        <w:kern w:val="2"/>
        <w:sz w:val="18"/>
        <w:szCs w:val="18"/>
      </w:rPr>
      <w:t xml:space="preserve"> Expressway Development Project</w:t>
    </w:r>
  </w:p>
  <w:p w:rsidR="00A25F6A" w:rsidRPr="006C10C9" w:rsidRDefault="00A25F6A" w:rsidP="00932233">
    <w:pPr>
      <w:pStyle w:val="Header"/>
      <w:widowControl w:val="0"/>
      <w:tabs>
        <w:tab w:val="clear" w:pos="8504"/>
        <w:tab w:val="right" w:pos="9030"/>
      </w:tabs>
      <w:spacing w:line="240" w:lineRule="auto"/>
      <w:jc w:val="left"/>
      <w:rPr>
        <w:rFonts w:eastAsiaTheme="minorEastAsia"/>
        <w:color w:val="FF0000"/>
      </w:rPr>
    </w:pPr>
    <w:r>
      <w:rPr>
        <w:rFonts w:eastAsiaTheme="minorEastAsia" w:hint="eastAsia"/>
      </w:rPr>
      <w:t>Project C</w:t>
    </w:r>
    <w:r>
      <w:rPr>
        <w:rFonts w:eastAsiaTheme="minorEastAsia"/>
      </w:rPr>
      <w:t>o</w:t>
    </w:r>
    <w:r>
      <w:rPr>
        <w:rFonts w:eastAsiaTheme="minorEastAsia" w:hint="eastAsia"/>
      </w:rPr>
      <w:t>mpletion Report (PCR)</w:t>
    </w:r>
    <w:r>
      <w:rPr>
        <w:rFonts w:eastAsiaTheme="minorEastAsia"/>
      </w:rPr>
      <w:tab/>
    </w:r>
    <w:r>
      <w:rPr>
        <w:rFonts w:eastAsiaTheme="minorEastAsia" w:hint="eastAsia"/>
      </w:rPr>
      <w:tab/>
    </w:r>
    <w:r w:rsidR="00CF1D92">
      <w:rPr>
        <w:rFonts w:eastAsiaTheme="minorEastAsia"/>
        <w:color w:val="FF0000"/>
      </w:rPr>
      <w:t>December 2014</w:t>
    </w:r>
  </w:p>
  <w:p w:rsidR="00A25F6A" w:rsidRPr="006C10C9" w:rsidRDefault="00C41E54" w:rsidP="00FA65D8">
    <w:pPr>
      <w:pStyle w:val="Header"/>
      <w:widowControl w:val="0"/>
      <w:tabs>
        <w:tab w:val="clear" w:pos="8504"/>
        <w:tab w:val="right" w:pos="9030"/>
      </w:tabs>
      <w:spacing w:line="240" w:lineRule="auto"/>
      <w:rPr>
        <w:color w:val="FF0000"/>
      </w:rPr>
    </w:pPr>
    <w:r>
      <w:rPr>
        <w:color w:val="FF0000"/>
        <w:kern w:val="2"/>
      </w:rPr>
      <w:pict>
        <v:line id="_x0000_s2051" style="position:absolute;left:0;text-align:left;z-index:251660288;mso-position-horizontal-relative:page;mso-position-vertical-relative:page" from="82.65pt,64pt" to="534.2pt,64.15pt" strokecolor="gray" strokeweight="5pt">
          <w10:wrap anchorx="page" anchory="page"/>
        </v:line>
      </w:pict>
    </w:r>
    <w:r>
      <w:rPr>
        <w:color w:val="FF0000"/>
        <w:kern w:val="2"/>
      </w:rPr>
      <w:pict>
        <v:line id="_x0000_s2052" style="position:absolute;left:0;text-align:left;z-index:251661312;mso-position-horizontal-relative:page;mso-position-vertical-relative:page" from="439.2pt,64.15pt" to="534.35pt,64.15pt" strokecolor="#333" strokeweight="5pt">
          <w10:wrap anchorx="page" anchory="page"/>
        </v:lin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5F6A" w:rsidRDefault="00A25F6A"/>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A7B494C"/>
    <w:multiLevelType w:val="multilevel"/>
    <w:tmpl w:val="362227C8"/>
    <w:lvl w:ilvl="0">
      <w:start w:val="1"/>
      <w:numFmt w:val="decimal"/>
      <w:pStyle w:val="Heading1"/>
      <w:lvlText w:val="%1."/>
      <w:lvlJc w:val="left"/>
      <w:pPr>
        <w:ind w:left="720" w:hanging="363"/>
      </w:pPr>
      <w:rPr>
        <w:rFonts w:cs="Times New Roman" w:hint="eastAsia"/>
      </w:rPr>
    </w:lvl>
    <w:lvl w:ilvl="1">
      <w:start w:val="1"/>
      <w:numFmt w:val="decimal"/>
      <w:pStyle w:val="Heading2"/>
      <w:isLgl/>
      <w:lvlText w:val="%1.%2"/>
      <w:lvlJc w:val="left"/>
      <w:pPr>
        <w:ind w:left="714" w:hanging="363"/>
      </w:pPr>
      <w:rPr>
        <w:rFonts w:cs="Times New Roman" w:hint="default"/>
      </w:rPr>
    </w:lvl>
    <w:lvl w:ilvl="2">
      <w:start w:val="1"/>
      <w:numFmt w:val="decimal"/>
      <w:pStyle w:val="Heading3"/>
      <w:isLgl/>
      <w:lvlText w:val="%1.%2.%3"/>
      <w:lvlJc w:val="left"/>
      <w:pPr>
        <w:ind w:left="708" w:hanging="363"/>
      </w:pPr>
      <w:rPr>
        <w:rFonts w:cs="Times New Roman" w:hint="default"/>
      </w:rPr>
    </w:lvl>
    <w:lvl w:ilvl="3">
      <w:start w:val="1"/>
      <w:numFmt w:val="decimal"/>
      <w:pStyle w:val="Heading4"/>
      <w:isLgl/>
      <w:lvlText w:val="(%4)"/>
      <w:lvlJc w:val="left"/>
      <w:pPr>
        <w:ind w:left="702" w:hanging="363"/>
      </w:pPr>
      <w:rPr>
        <w:rFonts w:cs="Times New Roman" w:hint="default"/>
      </w:rPr>
    </w:lvl>
    <w:lvl w:ilvl="4">
      <w:start w:val="1"/>
      <w:numFmt w:val="decimal"/>
      <w:pStyle w:val="Heading5"/>
      <w:isLgl/>
      <w:lvlText w:val="%5)"/>
      <w:lvlJc w:val="left"/>
      <w:pPr>
        <w:ind w:left="696" w:hanging="363"/>
      </w:pPr>
      <w:rPr>
        <w:rFonts w:cs="Times New Roman" w:hint="default"/>
      </w:rPr>
    </w:lvl>
    <w:lvl w:ilvl="5">
      <w:start w:val="1"/>
      <w:numFmt w:val="decimal"/>
      <w:isLgl/>
      <w:lvlText w:val="%1.%2.%3.%4.%5.%6"/>
      <w:lvlJc w:val="left"/>
      <w:pPr>
        <w:ind w:left="690" w:hanging="363"/>
      </w:pPr>
      <w:rPr>
        <w:rFonts w:cs="Times New Roman" w:hint="default"/>
      </w:rPr>
    </w:lvl>
    <w:lvl w:ilvl="6">
      <w:start w:val="1"/>
      <w:numFmt w:val="decimal"/>
      <w:isLgl/>
      <w:lvlText w:val="%1.%2.%3.%4.%5.%6.%7"/>
      <w:lvlJc w:val="left"/>
      <w:pPr>
        <w:ind w:left="684" w:hanging="363"/>
      </w:pPr>
      <w:rPr>
        <w:rFonts w:cs="Times New Roman" w:hint="default"/>
      </w:rPr>
    </w:lvl>
    <w:lvl w:ilvl="7">
      <w:start w:val="1"/>
      <w:numFmt w:val="decimal"/>
      <w:isLgl/>
      <w:lvlText w:val="%1.%2.%3.%4.%5.%6.%7.%8"/>
      <w:lvlJc w:val="left"/>
      <w:pPr>
        <w:ind w:left="678" w:hanging="363"/>
      </w:pPr>
      <w:rPr>
        <w:rFonts w:cs="Times New Roman" w:hint="default"/>
      </w:rPr>
    </w:lvl>
    <w:lvl w:ilvl="8">
      <w:start w:val="1"/>
      <w:numFmt w:val="decimal"/>
      <w:isLgl/>
      <w:lvlText w:val="%1.%2.%3.%4.%5.%6.%7.%8.%9"/>
      <w:lvlJc w:val="left"/>
      <w:pPr>
        <w:ind w:left="672" w:hanging="363"/>
      </w:pPr>
      <w:rPr>
        <w:rFonts w:cs="Times New Roman" w:hint="default"/>
      </w:rPr>
    </w:lvl>
  </w:abstractNum>
  <w:abstractNum w:abstractNumId="1">
    <w:nsid w:val="0AE658B2"/>
    <w:multiLevelType w:val="hybridMultilevel"/>
    <w:tmpl w:val="F894F1EC"/>
    <w:lvl w:ilvl="0" w:tplc="02943BDC">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
    <w:nsid w:val="0BBF50AB"/>
    <w:multiLevelType w:val="hybridMultilevel"/>
    <w:tmpl w:val="F9E45C82"/>
    <w:lvl w:ilvl="0" w:tplc="66728768">
      <w:start w:val="1"/>
      <w:numFmt w:val="decimal"/>
      <w:pStyle w:val="1Sentence"/>
      <w:lvlText w:val="%1)"/>
      <w:lvlJc w:val="left"/>
      <w:pPr>
        <w:tabs>
          <w:tab w:val="num" w:pos="360"/>
        </w:tabs>
        <w:ind w:left="255" w:hanging="255"/>
      </w:pPr>
      <w:rPr>
        <w:rFonts w:hint="eastAsia"/>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3">
    <w:nsid w:val="162B151F"/>
    <w:multiLevelType w:val="hybridMultilevel"/>
    <w:tmpl w:val="E1C8386E"/>
    <w:lvl w:ilvl="0" w:tplc="65587656">
      <w:start w:val="1"/>
      <w:numFmt w:val="bullet"/>
      <w:lvlText w:val=""/>
      <w:lvlJc w:val="left"/>
      <w:pPr>
        <w:ind w:left="1134" w:hanging="420"/>
      </w:pPr>
      <w:rPr>
        <w:rFonts w:ascii="Wingdings" w:hAnsi="Wingdings" w:hint="default"/>
      </w:rPr>
    </w:lvl>
    <w:lvl w:ilvl="1" w:tplc="0409000B" w:tentative="1">
      <w:start w:val="1"/>
      <w:numFmt w:val="bullet"/>
      <w:lvlText w:val=""/>
      <w:lvlJc w:val="left"/>
      <w:pPr>
        <w:ind w:left="1554" w:hanging="420"/>
      </w:pPr>
      <w:rPr>
        <w:rFonts w:ascii="Wingdings" w:hAnsi="Wingdings" w:hint="default"/>
      </w:rPr>
    </w:lvl>
    <w:lvl w:ilvl="2" w:tplc="0409000D" w:tentative="1">
      <w:start w:val="1"/>
      <w:numFmt w:val="bullet"/>
      <w:lvlText w:val=""/>
      <w:lvlJc w:val="left"/>
      <w:pPr>
        <w:ind w:left="1974" w:hanging="420"/>
      </w:pPr>
      <w:rPr>
        <w:rFonts w:ascii="Wingdings" w:hAnsi="Wingdings" w:hint="default"/>
      </w:rPr>
    </w:lvl>
    <w:lvl w:ilvl="3" w:tplc="04090001" w:tentative="1">
      <w:start w:val="1"/>
      <w:numFmt w:val="bullet"/>
      <w:lvlText w:val=""/>
      <w:lvlJc w:val="left"/>
      <w:pPr>
        <w:ind w:left="2394" w:hanging="420"/>
      </w:pPr>
      <w:rPr>
        <w:rFonts w:ascii="Wingdings" w:hAnsi="Wingdings" w:hint="default"/>
      </w:rPr>
    </w:lvl>
    <w:lvl w:ilvl="4" w:tplc="0409000B" w:tentative="1">
      <w:start w:val="1"/>
      <w:numFmt w:val="bullet"/>
      <w:lvlText w:val=""/>
      <w:lvlJc w:val="left"/>
      <w:pPr>
        <w:ind w:left="2814" w:hanging="420"/>
      </w:pPr>
      <w:rPr>
        <w:rFonts w:ascii="Wingdings" w:hAnsi="Wingdings" w:hint="default"/>
      </w:rPr>
    </w:lvl>
    <w:lvl w:ilvl="5" w:tplc="0409000D" w:tentative="1">
      <w:start w:val="1"/>
      <w:numFmt w:val="bullet"/>
      <w:lvlText w:val=""/>
      <w:lvlJc w:val="left"/>
      <w:pPr>
        <w:ind w:left="3234" w:hanging="420"/>
      </w:pPr>
      <w:rPr>
        <w:rFonts w:ascii="Wingdings" w:hAnsi="Wingdings" w:hint="default"/>
      </w:rPr>
    </w:lvl>
    <w:lvl w:ilvl="6" w:tplc="04090001" w:tentative="1">
      <w:start w:val="1"/>
      <w:numFmt w:val="bullet"/>
      <w:lvlText w:val=""/>
      <w:lvlJc w:val="left"/>
      <w:pPr>
        <w:ind w:left="3654" w:hanging="420"/>
      </w:pPr>
      <w:rPr>
        <w:rFonts w:ascii="Wingdings" w:hAnsi="Wingdings" w:hint="default"/>
      </w:rPr>
    </w:lvl>
    <w:lvl w:ilvl="7" w:tplc="0409000B" w:tentative="1">
      <w:start w:val="1"/>
      <w:numFmt w:val="bullet"/>
      <w:lvlText w:val=""/>
      <w:lvlJc w:val="left"/>
      <w:pPr>
        <w:ind w:left="4074" w:hanging="420"/>
      </w:pPr>
      <w:rPr>
        <w:rFonts w:ascii="Wingdings" w:hAnsi="Wingdings" w:hint="default"/>
      </w:rPr>
    </w:lvl>
    <w:lvl w:ilvl="8" w:tplc="0409000D" w:tentative="1">
      <w:start w:val="1"/>
      <w:numFmt w:val="bullet"/>
      <w:lvlText w:val=""/>
      <w:lvlJc w:val="left"/>
      <w:pPr>
        <w:ind w:left="4494" w:hanging="420"/>
      </w:pPr>
      <w:rPr>
        <w:rFonts w:ascii="Wingdings" w:hAnsi="Wingdings" w:hint="default"/>
      </w:rPr>
    </w:lvl>
  </w:abstractNum>
  <w:abstractNum w:abstractNumId="4">
    <w:nsid w:val="1C7207EF"/>
    <w:multiLevelType w:val="hybridMultilevel"/>
    <w:tmpl w:val="00BEED3C"/>
    <w:lvl w:ilvl="0" w:tplc="6558765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
    <w:nsid w:val="29490BBC"/>
    <w:multiLevelType w:val="hybridMultilevel"/>
    <w:tmpl w:val="CA70CC60"/>
    <w:lvl w:ilvl="0" w:tplc="04090013">
      <w:start w:val="1"/>
      <w:numFmt w:val="upperRoman"/>
      <w:lvlText w:val="%1."/>
      <w:lvlJc w:val="right"/>
      <w:pPr>
        <w:ind w:left="1560" w:hanging="360"/>
      </w:pPr>
    </w:lvl>
    <w:lvl w:ilvl="1" w:tplc="04090019" w:tentative="1">
      <w:start w:val="1"/>
      <w:numFmt w:val="lowerLetter"/>
      <w:lvlText w:val="%2."/>
      <w:lvlJc w:val="left"/>
      <w:pPr>
        <w:ind w:left="2280" w:hanging="360"/>
      </w:pPr>
    </w:lvl>
    <w:lvl w:ilvl="2" w:tplc="0409001B" w:tentative="1">
      <w:start w:val="1"/>
      <w:numFmt w:val="lowerRoman"/>
      <w:lvlText w:val="%3."/>
      <w:lvlJc w:val="right"/>
      <w:pPr>
        <w:ind w:left="3000" w:hanging="180"/>
      </w:pPr>
    </w:lvl>
    <w:lvl w:ilvl="3" w:tplc="0409000F" w:tentative="1">
      <w:start w:val="1"/>
      <w:numFmt w:val="decimal"/>
      <w:lvlText w:val="%4."/>
      <w:lvlJc w:val="left"/>
      <w:pPr>
        <w:ind w:left="3720" w:hanging="360"/>
      </w:pPr>
    </w:lvl>
    <w:lvl w:ilvl="4" w:tplc="04090019" w:tentative="1">
      <w:start w:val="1"/>
      <w:numFmt w:val="lowerLetter"/>
      <w:lvlText w:val="%5."/>
      <w:lvlJc w:val="left"/>
      <w:pPr>
        <w:ind w:left="4440" w:hanging="360"/>
      </w:pPr>
    </w:lvl>
    <w:lvl w:ilvl="5" w:tplc="0409001B" w:tentative="1">
      <w:start w:val="1"/>
      <w:numFmt w:val="lowerRoman"/>
      <w:lvlText w:val="%6."/>
      <w:lvlJc w:val="right"/>
      <w:pPr>
        <w:ind w:left="5160" w:hanging="180"/>
      </w:pPr>
    </w:lvl>
    <w:lvl w:ilvl="6" w:tplc="0409000F" w:tentative="1">
      <w:start w:val="1"/>
      <w:numFmt w:val="decimal"/>
      <w:lvlText w:val="%7."/>
      <w:lvlJc w:val="left"/>
      <w:pPr>
        <w:ind w:left="5880" w:hanging="360"/>
      </w:pPr>
    </w:lvl>
    <w:lvl w:ilvl="7" w:tplc="04090019" w:tentative="1">
      <w:start w:val="1"/>
      <w:numFmt w:val="lowerLetter"/>
      <w:lvlText w:val="%8."/>
      <w:lvlJc w:val="left"/>
      <w:pPr>
        <w:ind w:left="6600" w:hanging="360"/>
      </w:pPr>
    </w:lvl>
    <w:lvl w:ilvl="8" w:tplc="0409001B" w:tentative="1">
      <w:start w:val="1"/>
      <w:numFmt w:val="lowerRoman"/>
      <w:lvlText w:val="%9."/>
      <w:lvlJc w:val="right"/>
      <w:pPr>
        <w:ind w:left="7320" w:hanging="180"/>
      </w:pPr>
    </w:lvl>
  </w:abstractNum>
  <w:abstractNum w:abstractNumId="6">
    <w:nsid w:val="2B36781E"/>
    <w:multiLevelType w:val="hybridMultilevel"/>
    <w:tmpl w:val="C6F4344A"/>
    <w:lvl w:ilvl="0" w:tplc="65587656">
      <w:start w:val="1"/>
      <w:numFmt w:val="bullet"/>
      <w:lvlText w:val=""/>
      <w:lvlJc w:val="left"/>
      <w:pPr>
        <w:ind w:left="1134" w:hanging="420"/>
      </w:pPr>
      <w:rPr>
        <w:rFonts w:ascii="Wingdings" w:hAnsi="Wingdings" w:hint="default"/>
      </w:rPr>
    </w:lvl>
    <w:lvl w:ilvl="1" w:tplc="0409000B" w:tentative="1">
      <w:start w:val="1"/>
      <w:numFmt w:val="bullet"/>
      <w:lvlText w:val=""/>
      <w:lvlJc w:val="left"/>
      <w:pPr>
        <w:ind w:left="1554" w:hanging="420"/>
      </w:pPr>
      <w:rPr>
        <w:rFonts w:ascii="Wingdings" w:hAnsi="Wingdings" w:hint="default"/>
      </w:rPr>
    </w:lvl>
    <w:lvl w:ilvl="2" w:tplc="0409000D" w:tentative="1">
      <w:start w:val="1"/>
      <w:numFmt w:val="bullet"/>
      <w:lvlText w:val=""/>
      <w:lvlJc w:val="left"/>
      <w:pPr>
        <w:ind w:left="1974" w:hanging="420"/>
      </w:pPr>
      <w:rPr>
        <w:rFonts w:ascii="Wingdings" w:hAnsi="Wingdings" w:hint="default"/>
      </w:rPr>
    </w:lvl>
    <w:lvl w:ilvl="3" w:tplc="04090001" w:tentative="1">
      <w:start w:val="1"/>
      <w:numFmt w:val="bullet"/>
      <w:lvlText w:val=""/>
      <w:lvlJc w:val="left"/>
      <w:pPr>
        <w:ind w:left="2394" w:hanging="420"/>
      </w:pPr>
      <w:rPr>
        <w:rFonts w:ascii="Wingdings" w:hAnsi="Wingdings" w:hint="default"/>
      </w:rPr>
    </w:lvl>
    <w:lvl w:ilvl="4" w:tplc="0409000B" w:tentative="1">
      <w:start w:val="1"/>
      <w:numFmt w:val="bullet"/>
      <w:lvlText w:val=""/>
      <w:lvlJc w:val="left"/>
      <w:pPr>
        <w:ind w:left="2814" w:hanging="420"/>
      </w:pPr>
      <w:rPr>
        <w:rFonts w:ascii="Wingdings" w:hAnsi="Wingdings" w:hint="default"/>
      </w:rPr>
    </w:lvl>
    <w:lvl w:ilvl="5" w:tplc="0409000D" w:tentative="1">
      <w:start w:val="1"/>
      <w:numFmt w:val="bullet"/>
      <w:lvlText w:val=""/>
      <w:lvlJc w:val="left"/>
      <w:pPr>
        <w:ind w:left="3234" w:hanging="420"/>
      </w:pPr>
      <w:rPr>
        <w:rFonts w:ascii="Wingdings" w:hAnsi="Wingdings" w:hint="default"/>
      </w:rPr>
    </w:lvl>
    <w:lvl w:ilvl="6" w:tplc="04090001" w:tentative="1">
      <w:start w:val="1"/>
      <w:numFmt w:val="bullet"/>
      <w:lvlText w:val=""/>
      <w:lvlJc w:val="left"/>
      <w:pPr>
        <w:ind w:left="3654" w:hanging="420"/>
      </w:pPr>
      <w:rPr>
        <w:rFonts w:ascii="Wingdings" w:hAnsi="Wingdings" w:hint="default"/>
      </w:rPr>
    </w:lvl>
    <w:lvl w:ilvl="7" w:tplc="0409000B" w:tentative="1">
      <w:start w:val="1"/>
      <w:numFmt w:val="bullet"/>
      <w:lvlText w:val=""/>
      <w:lvlJc w:val="left"/>
      <w:pPr>
        <w:ind w:left="4074" w:hanging="420"/>
      </w:pPr>
      <w:rPr>
        <w:rFonts w:ascii="Wingdings" w:hAnsi="Wingdings" w:hint="default"/>
      </w:rPr>
    </w:lvl>
    <w:lvl w:ilvl="8" w:tplc="0409000D" w:tentative="1">
      <w:start w:val="1"/>
      <w:numFmt w:val="bullet"/>
      <w:lvlText w:val=""/>
      <w:lvlJc w:val="left"/>
      <w:pPr>
        <w:ind w:left="4494" w:hanging="420"/>
      </w:pPr>
      <w:rPr>
        <w:rFonts w:ascii="Wingdings" w:hAnsi="Wingdings" w:hint="default"/>
      </w:rPr>
    </w:lvl>
  </w:abstractNum>
  <w:abstractNum w:abstractNumId="7">
    <w:nsid w:val="360A6928"/>
    <w:multiLevelType w:val="multilevel"/>
    <w:tmpl w:val="C240C872"/>
    <w:lvl w:ilvl="0">
      <w:start w:val="1"/>
      <w:numFmt w:val="decimal"/>
      <w:lvlText w:val="%1."/>
      <w:lvlJc w:val="left"/>
      <w:pPr>
        <w:ind w:left="720" w:hanging="360"/>
      </w:pPr>
      <w:rPr>
        <w:rFonts w:cs="Times New Roman"/>
      </w:rPr>
    </w:lvl>
    <w:lvl w:ilvl="1">
      <w:start w:val="1"/>
      <w:numFmt w:val="upperRoman"/>
      <w:lvlText w:val="%2."/>
      <w:lvlJc w:val="right"/>
      <w:pPr>
        <w:ind w:left="1200" w:hanging="360"/>
      </w:pPr>
      <w:rPr>
        <w:rFonts w:hint="eastAsia"/>
        <w:i w:val="0"/>
      </w:rPr>
    </w:lvl>
    <w:lvl w:ilvl="2">
      <w:start w:val="1"/>
      <w:numFmt w:val="decimal"/>
      <w:isLgl/>
      <w:lvlText w:val="%1.%2.%3"/>
      <w:lvlJc w:val="left"/>
      <w:pPr>
        <w:ind w:left="2040" w:hanging="720"/>
      </w:pPr>
      <w:rPr>
        <w:rFonts w:cs="Times New Roman" w:hint="default"/>
      </w:rPr>
    </w:lvl>
    <w:lvl w:ilvl="3">
      <w:start w:val="1"/>
      <w:numFmt w:val="decimal"/>
      <w:isLgl/>
      <w:lvlText w:val="%1.%2.%3.%4"/>
      <w:lvlJc w:val="left"/>
      <w:pPr>
        <w:ind w:left="2520" w:hanging="720"/>
      </w:pPr>
      <w:rPr>
        <w:rFonts w:cs="Times New Roman" w:hint="default"/>
      </w:rPr>
    </w:lvl>
    <w:lvl w:ilvl="4">
      <w:start w:val="1"/>
      <w:numFmt w:val="decimal"/>
      <w:isLgl/>
      <w:lvlText w:val="%1.%2.%3.%4.%5"/>
      <w:lvlJc w:val="left"/>
      <w:pPr>
        <w:ind w:left="3360" w:hanging="1080"/>
      </w:pPr>
      <w:rPr>
        <w:rFonts w:cs="Times New Roman" w:hint="default"/>
      </w:rPr>
    </w:lvl>
    <w:lvl w:ilvl="5">
      <w:start w:val="1"/>
      <w:numFmt w:val="decimal"/>
      <w:isLgl/>
      <w:lvlText w:val="%1.%2.%3.%4.%5.%6"/>
      <w:lvlJc w:val="left"/>
      <w:pPr>
        <w:ind w:left="3840" w:hanging="1080"/>
      </w:pPr>
      <w:rPr>
        <w:rFonts w:cs="Times New Roman" w:hint="default"/>
      </w:rPr>
    </w:lvl>
    <w:lvl w:ilvl="6">
      <w:start w:val="1"/>
      <w:numFmt w:val="decimal"/>
      <w:isLgl/>
      <w:lvlText w:val="%1.%2.%3.%4.%5.%6.%7"/>
      <w:lvlJc w:val="left"/>
      <w:pPr>
        <w:ind w:left="4680" w:hanging="1440"/>
      </w:pPr>
      <w:rPr>
        <w:rFonts w:cs="Times New Roman" w:hint="default"/>
      </w:rPr>
    </w:lvl>
    <w:lvl w:ilvl="7">
      <w:start w:val="1"/>
      <w:numFmt w:val="decimal"/>
      <w:isLgl/>
      <w:lvlText w:val="%1.%2.%3.%4.%5.%6.%7.%8"/>
      <w:lvlJc w:val="left"/>
      <w:pPr>
        <w:ind w:left="5160" w:hanging="1440"/>
      </w:pPr>
      <w:rPr>
        <w:rFonts w:cs="Times New Roman" w:hint="default"/>
      </w:rPr>
    </w:lvl>
    <w:lvl w:ilvl="8">
      <w:start w:val="1"/>
      <w:numFmt w:val="decimal"/>
      <w:isLgl/>
      <w:lvlText w:val="%1.%2.%3.%4.%5.%6.%7.%8.%9"/>
      <w:lvlJc w:val="left"/>
      <w:pPr>
        <w:ind w:left="6000" w:hanging="1800"/>
      </w:pPr>
      <w:rPr>
        <w:rFonts w:cs="Times New Roman" w:hint="default"/>
      </w:rPr>
    </w:lvl>
  </w:abstractNum>
  <w:abstractNum w:abstractNumId="8">
    <w:nsid w:val="4B897DFB"/>
    <w:multiLevelType w:val="hybridMultilevel"/>
    <w:tmpl w:val="B2EC77FA"/>
    <w:lvl w:ilvl="0" w:tplc="6558765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
    <w:nsid w:val="4DBC5CC3"/>
    <w:multiLevelType w:val="hybridMultilevel"/>
    <w:tmpl w:val="ED38275C"/>
    <w:lvl w:ilvl="0" w:tplc="6558765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
    <w:nsid w:val="53F64808"/>
    <w:multiLevelType w:val="hybridMultilevel"/>
    <w:tmpl w:val="555282E6"/>
    <w:lvl w:ilvl="0" w:tplc="87740CDC">
      <w:start w:val="5"/>
      <w:numFmt w:val="bullet"/>
      <w:lvlText w:val="-"/>
      <w:lvlJc w:val="left"/>
      <w:pPr>
        <w:tabs>
          <w:tab w:val="num" w:pos="360"/>
        </w:tabs>
        <w:ind w:left="360" w:hanging="360"/>
      </w:pPr>
      <w:rPr>
        <w:rFonts w:ascii="Arial" w:eastAsia="MS Mincho" w:hAnsi="Arial" w:cs="Arial" w:hint="default"/>
      </w:rPr>
    </w:lvl>
    <w:lvl w:ilvl="1" w:tplc="04090019" w:tentative="1">
      <w:start w:val="1"/>
      <w:numFmt w:val="bullet"/>
      <w:lvlText w:val=""/>
      <w:lvlJc w:val="left"/>
      <w:pPr>
        <w:tabs>
          <w:tab w:val="num" w:pos="-300"/>
        </w:tabs>
        <w:ind w:left="-300" w:hanging="420"/>
      </w:pPr>
      <w:rPr>
        <w:rFonts w:ascii="Wingdings" w:hAnsi="Wingdings" w:hint="default"/>
      </w:rPr>
    </w:lvl>
    <w:lvl w:ilvl="2" w:tplc="0409001B" w:tentative="1">
      <w:start w:val="1"/>
      <w:numFmt w:val="bullet"/>
      <w:lvlText w:val=""/>
      <w:lvlJc w:val="left"/>
      <w:pPr>
        <w:tabs>
          <w:tab w:val="num" w:pos="120"/>
        </w:tabs>
        <w:ind w:left="120" w:hanging="420"/>
      </w:pPr>
      <w:rPr>
        <w:rFonts w:ascii="Wingdings" w:hAnsi="Wingdings" w:hint="default"/>
      </w:rPr>
    </w:lvl>
    <w:lvl w:ilvl="3" w:tplc="0409000F" w:tentative="1">
      <w:start w:val="1"/>
      <w:numFmt w:val="bullet"/>
      <w:lvlText w:val=""/>
      <w:lvlJc w:val="left"/>
      <w:pPr>
        <w:tabs>
          <w:tab w:val="num" w:pos="540"/>
        </w:tabs>
        <w:ind w:left="540" w:hanging="420"/>
      </w:pPr>
      <w:rPr>
        <w:rFonts w:ascii="Wingdings" w:hAnsi="Wingdings" w:hint="default"/>
      </w:rPr>
    </w:lvl>
    <w:lvl w:ilvl="4" w:tplc="04090019" w:tentative="1">
      <w:start w:val="1"/>
      <w:numFmt w:val="bullet"/>
      <w:lvlText w:val=""/>
      <w:lvlJc w:val="left"/>
      <w:pPr>
        <w:tabs>
          <w:tab w:val="num" w:pos="960"/>
        </w:tabs>
        <w:ind w:left="960" w:hanging="420"/>
      </w:pPr>
      <w:rPr>
        <w:rFonts w:ascii="Wingdings" w:hAnsi="Wingdings" w:hint="default"/>
      </w:rPr>
    </w:lvl>
    <w:lvl w:ilvl="5" w:tplc="0409001B" w:tentative="1">
      <w:start w:val="1"/>
      <w:numFmt w:val="bullet"/>
      <w:lvlText w:val=""/>
      <w:lvlJc w:val="left"/>
      <w:pPr>
        <w:tabs>
          <w:tab w:val="num" w:pos="1380"/>
        </w:tabs>
        <w:ind w:left="1380" w:hanging="420"/>
      </w:pPr>
      <w:rPr>
        <w:rFonts w:ascii="Wingdings" w:hAnsi="Wingdings" w:hint="default"/>
      </w:rPr>
    </w:lvl>
    <w:lvl w:ilvl="6" w:tplc="0409000F" w:tentative="1">
      <w:start w:val="1"/>
      <w:numFmt w:val="bullet"/>
      <w:lvlText w:val=""/>
      <w:lvlJc w:val="left"/>
      <w:pPr>
        <w:tabs>
          <w:tab w:val="num" w:pos="1800"/>
        </w:tabs>
        <w:ind w:left="1800" w:hanging="420"/>
      </w:pPr>
      <w:rPr>
        <w:rFonts w:ascii="Wingdings" w:hAnsi="Wingdings" w:hint="default"/>
      </w:rPr>
    </w:lvl>
    <w:lvl w:ilvl="7" w:tplc="04090019" w:tentative="1">
      <w:start w:val="1"/>
      <w:numFmt w:val="bullet"/>
      <w:lvlText w:val=""/>
      <w:lvlJc w:val="left"/>
      <w:pPr>
        <w:tabs>
          <w:tab w:val="num" w:pos="2220"/>
        </w:tabs>
        <w:ind w:left="2220" w:hanging="420"/>
      </w:pPr>
      <w:rPr>
        <w:rFonts w:ascii="Wingdings" w:hAnsi="Wingdings" w:hint="default"/>
      </w:rPr>
    </w:lvl>
    <w:lvl w:ilvl="8" w:tplc="0409001B" w:tentative="1">
      <w:start w:val="1"/>
      <w:numFmt w:val="bullet"/>
      <w:lvlText w:val=""/>
      <w:lvlJc w:val="left"/>
      <w:pPr>
        <w:tabs>
          <w:tab w:val="num" w:pos="2640"/>
        </w:tabs>
        <w:ind w:left="2640" w:hanging="420"/>
      </w:pPr>
      <w:rPr>
        <w:rFonts w:ascii="Wingdings" w:hAnsi="Wingdings" w:hint="default"/>
      </w:rPr>
    </w:lvl>
  </w:abstractNum>
  <w:abstractNum w:abstractNumId="11">
    <w:nsid w:val="5AFE025A"/>
    <w:multiLevelType w:val="multilevel"/>
    <w:tmpl w:val="BC3CE564"/>
    <w:lvl w:ilvl="0">
      <w:start w:val="1"/>
      <w:numFmt w:val="decimal"/>
      <w:pStyle w:val="NumberedSentence"/>
      <w:lvlText w:val="%1."/>
      <w:lvlJc w:val="left"/>
      <w:pPr>
        <w:ind w:left="720" w:hanging="360"/>
      </w:pPr>
      <w:rPr>
        <w:rFonts w:cs="Times New Roman"/>
      </w:rPr>
    </w:lvl>
    <w:lvl w:ilvl="1">
      <w:start w:val="1"/>
      <w:numFmt w:val="lowerRoman"/>
      <w:lvlText w:val="%2)"/>
      <w:lvlJc w:val="left"/>
      <w:pPr>
        <w:ind w:left="1200" w:hanging="360"/>
      </w:pPr>
      <w:rPr>
        <w:rFonts w:hint="eastAsia"/>
        <w:i w:val="0"/>
      </w:rPr>
    </w:lvl>
    <w:lvl w:ilvl="2">
      <w:start w:val="1"/>
      <w:numFmt w:val="decimal"/>
      <w:isLgl/>
      <w:lvlText w:val="%1.%2.%3"/>
      <w:lvlJc w:val="left"/>
      <w:pPr>
        <w:ind w:left="2040" w:hanging="720"/>
      </w:pPr>
      <w:rPr>
        <w:rFonts w:cs="Times New Roman" w:hint="default"/>
      </w:rPr>
    </w:lvl>
    <w:lvl w:ilvl="3">
      <w:start w:val="1"/>
      <w:numFmt w:val="decimal"/>
      <w:isLgl/>
      <w:lvlText w:val="%1.%2.%3.%4"/>
      <w:lvlJc w:val="left"/>
      <w:pPr>
        <w:ind w:left="2520" w:hanging="720"/>
      </w:pPr>
      <w:rPr>
        <w:rFonts w:cs="Times New Roman" w:hint="default"/>
      </w:rPr>
    </w:lvl>
    <w:lvl w:ilvl="4">
      <w:start w:val="1"/>
      <w:numFmt w:val="decimal"/>
      <w:isLgl/>
      <w:lvlText w:val="%1.%2.%3.%4.%5"/>
      <w:lvlJc w:val="left"/>
      <w:pPr>
        <w:ind w:left="3360" w:hanging="1080"/>
      </w:pPr>
      <w:rPr>
        <w:rFonts w:cs="Times New Roman" w:hint="default"/>
      </w:rPr>
    </w:lvl>
    <w:lvl w:ilvl="5">
      <w:start w:val="1"/>
      <w:numFmt w:val="decimal"/>
      <w:isLgl/>
      <w:lvlText w:val="%1.%2.%3.%4.%5.%6"/>
      <w:lvlJc w:val="left"/>
      <w:pPr>
        <w:ind w:left="3840" w:hanging="1080"/>
      </w:pPr>
      <w:rPr>
        <w:rFonts w:cs="Times New Roman" w:hint="default"/>
      </w:rPr>
    </w:lvl>
    <w:lvl w:ilvl="6">
      <w:start w:val="1"/>
      <w:numFmt w:val="decimal"/>
      <w:isLgl/>
      <w:lvlText w:val="%1.%2.%3.%4.%5.%6.%7"/>
      <w:lvlJc w:val="left"/>
      <w:pPr>
        <w:ind w:left="4680" w:hanging="1440"/>
      </w:pPr>
      <w:rPr>
        <w:rFonts w:cs="Times New Roman" w:hint="default"/>
      </w:rPr>
    </w:lvl>
    <w:lvl w:ilvl="7">
      <w:start w:val="1"/>
      <w:numFmt w:val="decimal"/>
      <w:isLgl/>
      <w:lvlText w:val="%1.%2.%3.%4.%5.%6.%7.%8"/>
      <w:lvlJc w:val="left"/>
      <w:pPr>
        <w:ind w:left="5160" w:hanging="1440"/>
      </w:pPr>
      <w:rPr>
        <w:rFonts w:cs="Times New Roman" w:hint="default"/>
      </w:rPr>
    </w:lvl>
    <w:lvl w:ilvl="8">
      <w:start w:val="1"/>
      <w:numFmt w:val="decimal"/>
      <w:isLgl/>
      <w:lvlText w:val="%1.%2.%3.%4.%5.%6.%7.%8.%9"/>
      <w:lvlJc w:val="left"/>
      <w:pPr>
        <w:ind w:left="6000" w:hanging="1800"/>
      </w:pPr>
      <w:rPr>
        <w:rFonts w:cs="Times New Roman" w:hint="default"/>
      </w:rPr>
    </w:lvl>
  </w:abstractNum>
  <w:abstractNum w:abstractNumId="12">
    <w:nsid w:val="5BA21607"/>
    <w:multiLevelType w:val="hybridMultilevel"/>
    <w:tmpl w:val="92CC0380"/>
    <w:lvl w:ilvl="0" w:tplc="F0D811F0">
      <w:start w:val="1"/>
      <w:numFmt w:val="bullet"/>
      <w:lvlText w:val=""/>
      <w:lvlJc w:val="left"/>
      <w:pPr>
        <w:ind w:left="1134" w:hanging="420"/>
      </w:pPr>
      <w:rPr>
        <w:rFonts w:ascii="Wingdings" w:hAnsi="Wingdings" w:hint="default"/>
      </w:rPr>
    </w:lvl>
    <w:lvl w:ilvl="1" w:tplc="8084ABCC" w:tentative="1">
      <w:start w:val="1"/>
      <w:numFmt w:val="bullet"/>
      <w:lvlText w:val=""/>
      <w:lvlJc w:val="left"/>
      <w:pPr>
        <w:ind w:left="1554" w:hanging="420"/>
      </w:pPr>
      <w:rPr>
        <w:rFonts w:ascii="Wingdings" w:hAnsi="Wingdings" w:hint="default"/>
      </w:rPr>
    </w:lvl>
    <w:lvl w:ilvl="2" w:tplc="23B8B3A8" w:tentative="1">
      <w:start w:val="1"/>
      <w:numFmt w:val="bullet"/>
      <w:lvlText w:val=""/>
      <w:lvlJc w:val="left"/>
      <w:pPr>
        <w:ind w:left="1974" w:hanging="420"/>
      </w:pPr>
      <w:rPr>
        <w:rFonts w:ascii="Wingdings" w:hAnsi="Wingdings" w:hint="default"/>
      </w:rPr>
    </w:lvl>
    <w:lvl w:ilvl="3" w:tplc="AC8C2A10" w:tentative="1">
      <w:start w:val="1"/>
      <w:numFmt w:val="bullet"/>
      <w:lvlText w:val=""/>
      <w:lvlJc w:val="left"/>
      <w:pPr>
        <w:ind w:left="2394" w:hanging="420"/>
      </w:pPr>
      <w:rPr>
        <w:rFonts w:ascii="Wingdings" w:hAnsi="Wingdings" w:hint="default"/>
      </w:rPr>
    </w:lvl>
    <w:lvl w:ilvl="4" w:tplc="33409DA0" w:tentative="1">
      <w:start w:val="1"/>
      <w:numFmt w:val="bullet"/>
      <w:lvlText w:val=""/>
      <w:lvlJc w:val="left"/>
      <w:pPr>
        <w:ind w:left="2814" w:hanging="420"/>
      </w:pPr>
      <w:rPr>
        <w:rFonts w:ascii="Wingdings" w:hAnsi="Wingdings" w:hint="default"/>
      </w:rPr>
    </w:lvl>
    <w:lvl w:ilvl="5" w:tplc="6C72BF2C" w:tentative="1">
      <w:start w:val="1"/>
      <w:numFmt w:val="bullet"/>
      <w:lvlText w:val=""/>
      <w:lvlJc w:val="left"/>
      <w:pPr>
        <w:ind w:left="3234" w:hanging="420"/>
      </w:pPr>
      <w:rPr>
        <w:rFonts w:ascii="Wingdings" w:hAnsi="Wingdings" w:hint="default"/>
      </w:rPr>
    </w:lvl>
    <w:lvl w:ilvl="6" w:tplc="8FDE9CEE" w:tentative="1">
      <w:start w:val="1"/>
      <w:numFmt w:val="bullet"/>
      <w:lvlText w:val=""/>
      <w:lvlJc w:val="left"/>
      <w:pPr>
        <w:ind w:left="3654" w:hanging="420"/>
      </w:pPr>
      <w:rPr>
        <w:rFonts w:ascii="Wingdings" w:hAnsi="Wingdings" w:hint="default"/>
      </w:rPr>
    </w:lvl>
    <w:lvl w:ilvl="7" w:tplc="DB4A49C6" w:tentative="1">
      <w:start w:val="1"/>
      <w:numFmt w:val="bullet"/>
      <w:lvlText w:val=""/>
      <w:lvlJc w:val="left"/>
      <w:pPr>
        <w:ind w:left="4074" w:hanging="420"/>
      </w:pPr>
      <w:rPr>
        <w:rFonts w:ascii="Wingdings" w:hAnsi="Wingdings" w:hint="default"/>
      </w:rPr>
    </w:lvl>
    <w:lvl w:ilvl="8" w:tplc="7D246A1E" w:tentative="1">
      <w:start w:val="1"/>
      <w:numFmt w:val="bullet"/>
      <w:lvlText w:val=""/>
      <w:lvlJc w:val="left"/>
      <w:pPr>
        <w:ind w:left="4494" w:hanging="420"/>
      </w:pPr>
      <w:rPr>
        <w:rFonts w:ascii="Wingdings" w:hAnsi="Wingdings" w:hint="default"/>
      </w:rPr>
    </w:lvl>
  </w:abstractNum>
  <w:abstractNum w:abstractNumId="13">
    <w:nsid w:val="66191708"/>
    <w:multiLevelType w:val="multilevel"/>
    <w:tmpl w:val="683AF6FA"/>
    <w:lvl w:ilvl="0">
      <w:start w:val="1"/>
      <w:numFmt w:val="decimal"/>
      <w:lvlText w:val="%1."/>
      <w:lvlJc w:val="left"/>
      <w:pPr>
        <w:ind w:left="720" w:hanging="360"/>
      </w:pPr>
      <w:rPr>
        <w:rFonts w:cs="Times New Roman"/>
      </w:rPr>
    </w:lvl>
    <w:lvl w:ilvl="1">
      <w:start w:val="1"/>
      <w:numFmt w:val="upperRoman"/>
      <w:lvlText w:val="%2."/>
      <w:lvlJc w:val="right"/>
      <w:pPr>
        <w:ind w:left="1200" w:hanging="360"/>
      </w:pPr>
      <w:rPr>
        <w:rFonts w:hint="eastAsia"/>
        <w:i w:val="0"/>
      </w:rPr>
    </w:lvl>
    <w:lvl w:ilvl="2">
      <w:start w:val="1"/>
      <w:numFmt w:val="decimal"/>
      <w:isLgl/>
      <w:lvlText w:val="%1.%2.%3"/>
      <w:lvlJc w:val="left"/>
      <w:pPr>
        <w:ind w:left="2040" w:hanging="720"/>
      </w:pPr>
      <w:rPr>
        <w:rFonts w:cs="Times New Roman" w:hint="default"/>
      </w:rPr>
    </w:lvl>
    <w:lvl w:ilvl="3">
      <w:start w:val="1"/>
      <w:numFmt w:val="decimal"/>
      <w:isLgl/>
      <w:lvlText w:val="%1.%2.%3.%4"/>
      <w:lvlJc w:val="left"/>
      <w:pPr>
        <w:ind w:left="2520" w:hanging="720"/>
      </w:pPr>
      <w:rPr>
        <w:rFonts w:cs="Times New Roman" w:hint="default"/>
      </w:rPr>
    </w:lvl>
    <w:lvl w:ilvl="4">
      <w:start w:val="1"/>
      <w:numFmt w:val="decimal"/>
      <w:isLgl/>
      <w:lvlText w:val="%1.%2.%3.%4.%5"/>
      <w:lvlJc w:val="left"/>
      <w:pPr>
        <w:ind w:left="3360" w:hanging="1080"/>
      </w:pPr>
      <w:rPr>
        <w:rFonts w:cs="Times New Roman" w:hint="default"/>
      </w:rPr>
    </w:lvl>
    <w:lvl w:ilvl="5">
      <w:start w:val="1"/>
      <w:numFmt w:val="decimal"/>
      <w:isLgl/>
      <w:lvlText w:val="%1.%2.%3.%4.%5.%6"/>
      <w:lvlJc w:val="left"/>
      <w:pPr>
        <w:ind w:left="3840" w:hanging="1080"/>
      </w:pPr>
      <w:rPr>
        <w:rFonts w:cs="Times New Roman" w:hint="default"/>
      </w:rPr>
    </w:lvl>
    <w:lvl w:ilvl="6">
      <w:start w:val="1"/>
      <w:numFmt w:val="decimal"/>
      <w:isLgl/>
      <w:lvlText w:val="%1.%2.%3.%4.%5.%6.%7"/>
      <w:lvlJc w:val="left"/>
      <w:pPr>
        <w:ind w:left="4680" w:hanging="1440"/>
      </w:pPr>
      <w:rPr>
        <w:rFonts w:cs="Times New Roman" w:hint="default"/>
      </w:rPr>
    </w:lvl>
    <w:lvl w:ilvl="7">
      <w:start w:val="1"/>
      <w:numFmt w:val="decimal"/>
      <w:isLgl/>
      <w:lvlText w:val="%1.%2.%3.%4.%5.%6.%7.%8"/>
      <w:lvlJc w:val="left"/>
      <w:pPr>
        <w:ind w:left="5160" w:hanging="1440"/>
      </w:pPr>
      <w:rPr>
        <w:rFonts w:cs="Times New Roman" w:hint="default"/>
      </w:rPr>
    </w:lvl>
    <w:lvl w:ilvl="8">
      <w:start w:val="1"/>
      <w:numFmt w:val="decimal"/>
      <w:isLgl/>
      <w:lvlText w:val="%1.%2.%3.%4.%5.%6.%7.%8.%9"/>
      <w:lvlJc w:val="left"/>
      <w:pPr>
        <w:ind w:left="6000" w:hanging="1800"/>
      </w:pPr>
      <w:rPr>
        <w:rFonts w:cs="Times New Roman" w:hint="default"/>
      </w:rPr>
    </w:lvl>
  </w:abstractNum>
  <w:abstractNum w:abstractNumId="14">
    <w:nsid w:val="6E383209"/>
    <w:multiLevelType w:val="hybridMultilevel"/>
    <w:tmpl w:val="8E98C80C"/>
    <w:lvl w:ilvl="0" w:tplc="65587656">
      <w:start w:val="1"/>
      <w:numFmt w:val="bullet"/>
      <w:pStyle w:val="List1"/>
      <w:lvlText w:val=""/>
      <w:lvlJc w:val="left"/>
      <w:pPr>
        <w:tabs>
          <w:tab w:val="num" w:pos="1050"/>
        </w:tabs>
        <w:ind w:left="1050" w:hanging="420"/>
      </w:pPr>
      <w:rPr>
        <w:rFonts w:ascii="Wingdings" w:hAnsi="Wingdings" w:hint="default"/>
        <w:color w:val="auto"/>
      </w:rPr>
    </w:lvl>
    <w:lvl w:ilvl="1" w:tplc="0409000B">
      <w:start w:val="1"/>
      <w:numFmt w:val="bullet"/>
      <w:lvlText w:val=""/>
      <w:lvlJc w:val="left"/>
      <w:pPr>
        <w:tabs>
          <w:tab w:val="num" w:pos="-105"/>
        </w:tabs>
        <w:ind w:left="-105" w:hanging="420"/>
      </w:pPr>
      <w:rPr>
        <w:rFonts w:ascii="Wingdings" w:hAnsi="Wingdings" w:hint="default"/>
      </w:rPr>
    </w:lvl>
    <w:lvl w:ilvl="2" w:tplc="0409000D">
      <w:start w:val="1"/>
      <w:numFmt w:val="bullet"/>
      <w:lvlText w:val=""/>
      <w:lvlJc w:val="left"/>
      <w:pPr>
        <w:tabs>
          <w:tab w:val="num" w:pos="315"/>
        </w:tabs>
        <w:ind w:left="315" w:hanging="420"/>
      </w:pPr>
      <w:rPr>
        <w:rFonts w:ascii="Wingdings" w:hAnsi="Wingdings" w:hint="default"/>
      </w:rPr>
    </w:lvl>
    <w:lvl w:ilvl="3" w:tplc="04090001">
      <w:start w:val="1"/>
      <w:numFmt w:val="bullet"/>
      <w:lvlText w:val=""/>
      <w:lvlJc w:val="left"/>
      <w:pPr>
        <w:tabs>
          <w:tab w:val="num" w:pos="735"/>
        </w:tabs>
        <w:ind w:left="735" w:hanging="420"/>
      </w:pPr>
      <w:rPr>
        <w:rFonts w:ascii="Wingdings" w:hAnsi="Wingdings" w:hint="default"/>
      </w:rPr>
    </w:lvl>
    <w:lvl w:ilvl="4" w:tplc="0409000B">
      <w:start w:val="1"/>
      <w:numFmt w:val="bullet"/>
      <w:lvlText w:val=""/>
      <w:lvlJc w:val="left"/>
      <w:pPr>
        <w:tabs>
          <w:tab w:val="num" w:pos="1155"/>
        </w:tabs>
        <w:ind w:left="1155" w:hanging="420"/>
      </w:pPr>
      <w:rPr>
        <w:rFonts w:ascii="Wingdings" w:hAnsi="Wingdings" w:hint="default"/>
      </w:rPr>
    </w:lvl>
    <w:lvl w:ilvl="5" w:tplc="0409000D">
      <w:start w:val="1"/>
      <w:numFmt w:val="bullet"/>
      <w:pStyle w:val="List2"/>
      <w:lvlText w:val=""/>
      <w:lvlJc w:val="left"/>
      <w:pPr>
        <w:tabs>
          <w:tab w:val="num" w:pos="1575"/>
        </w:tabs>
        <w:ind w:left="1575" w:hanging="420"/>
      </w:pPr>
      <w:rPr>
        <w:rFonts w:ascii="Wingdings" w:hAnsi="Wingdings" w:hint="default"/>
      </w:rPr>
    </w:lvl>
    <w:lvl w:ilvl="6" w:tplc="04090001" w:tentative="1">
      <w:start w:val="1"/>
      <w:numFmt w:val="bullet"/>
      <w:lvlText w:val=""/>
      <w:lvlJc w:val="left"/>
      <w:pPr>
        <w:tabs>
          <w:tab w:val="num" w:pos="1995"/>
        </w:tabs>
        <w:ind w:left="1995" w:hanging="420"/>
      </w:pPr>
      <w:rPr>
        <w:rFonts w:ascii="Wingdings" w:hAnsi="Wingdings" w:hint="default"/>
      </w:rPr>
    </w:lvl>
    <w:lvl w:ilvl="7" w:tplc="0409000B" w:tentative="1">
      <w:start w:val="1"/>
      <w:numFmt w:val="bullet"/>
      <w:lvlText w:val=""/>
      <w:lvlJc w:val="left"/>
      <w:pPr>
        <w:tabs>
          <w:tab w:val="num" w:pos="2415"/>
        </w:tabs>
        <w:ind w:left="2415" w:hanging="420"/>
      </w:pPr>
      <w:rPr>
        <w:rFonts w:ascii="Wingdings" w:hAnsi="Wingdings" w:hint="default"/>
      </w:rPr>
    </w:lvl>
    <w:lvl w:ilvl="8" w:tplc="0409000D" w:tentative="1">
      <w:start w:val="1"/>
      <w:numFmt w:val="bullet"/>
      <w:lvlText w:val=""/>
      <w:lvlJc w:val="left"/>
      <w:pPr>
        <w:tabs>
          <w:tab w:val="num" w:pos="2835"/>
        </w:tabs>
        <w:ind w:left="2835" w:hanging="420"/>
      </w:pPr>
      <w:rPr>
        <w:rFonts w:ascii="Wingdings" w:hAnsi="Wingdings" w:hint="default"/>
      </w:rPr>
    </w:lvl>
  </w:abstractNum>
  <w:abstractNum w:abstractNumId="15">
    <w:nsid w:val="7F373D51"/>
    <w:multiLevelType w:val="hybridMultilevel"/>
    <w:tmpl w:val="3D1A70B2"/>
    <w:lvl w:ilvl="0" w:tplc="6558765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num w:numId="1">
    <w:abstractNumId w:val="11"/>
  </w:num>
  <w:num w:numId="2">
    <w:abstractNumId w:val="10"/>
  </w:num>
  <w:num w:numId="3">
    <w:abstractNumId w:val="0"/>
  </w:num>
  <w:num w:numId="4">
    <w:abstractNumId w:val="1"/>
  </w:num>
  <w:num w:numId="5">
    <w:abstractNumId w:val="14"/>
  </w:num>
  <w:num w:numId="6">
    <w:abstractNumId w:val="2"/>
  </w:num>
  <w:num w:numId="7">
    <w:abstractNumId w:val="12"/>
  </w:num>
  <w:num w:numId="8">
    <w:abstractNumId w:val="8"/>
  </w:num>
  <w:num w:numId="9">
    <w:abstractNumId w:val="15"/>
  </w:num>
  <w:num w:numId="10">
    <w:abstractNumId w:val="4"/>
  </w:num>
  <w:num w:numId="11">
    <w:abstractNumId w:val="9"/>
  </w:num>
  <w:num w:numId="12">
    <w:abstractNumId w:val="11"/>
  </w:num>
  <w:num w:numId="13">
    <w:abstractNumId w:val="6"/>
  </w:num>
  <w:num w:numId="14">
    <w:abstractNumId w:val="11"/>
  </w:num>
  <w:num w:numId="15">
    <w:abstractNumId w:val="11"/>
  </w:num>
  <w:num w:numId="1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1"/>
  </w:num>
  <w:num w:numId="1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1"/>
  </w:num>
  <w:num w:numId="2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1"/>
  </w:num>
  <w:num w:numId="22">
    <w:abstractNumId w:val="11"/>
  </w:num>
  <w:num w:numId="2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1"/>
  </w:num>
  <w:num w:numId="25">
    <w:abstractNumId w:val="11"/>
  </w:num>
  <w:num w:numId="26">
    <w:abstractNumId w:val="3"/>
  </w:num>
  <w:num w:numId="27">
    <w:abstractNumId w:val="11"/>
  </w:num>
  <w:num w:numId="28">
    <w:abstractNumId w:val="0"/>
  </w:num>
  <w:num w:numId="29">
    <w:abstractNumId w:val="7"/>
  </w:num>
  <w:num w:numId="30">
    <w:abstractNumId w:val="11"/>
  </w:num>
  <w:num w:numId="31">
    <w:abstractNumId w:val="11"/>
  </w:num>
  <w:num w:numId="32">
    <w:abstractNumId w:val="5"/>
  </w:num>
  <w:num w:numId="33">
    <w:abstractNumId w:val="11"/>
  </w:num>
  <w:num w:numId="34">
    <w:abstractNumId w:val="11"/>
  </w:num>
  <w:num w:numId="35">
    <w:abstractNumId w:val="13"/>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rawingGridHorizontalSpacing w:val="105"/>
  <w:displayHorizontalDrawingGridEvery w:val="2"/>
  <w:characterSpacingControl w:val="doNotCompress"/>
  <w:hdrShapeDefaults>
    <o:shapedefaults v:ext="edit" spidmax="2061">
      <v:textbox inset="5.85pt,.7pt,5.85pt,.7pt"/>
    </o:shapedefaults>
    <o:shapelayout v:ext="edit">
      <o:idmap v:ext="edit" data="2"/>
    </o:shapelayout>
  </w:hdrShapeDefaults>
  <w:footnotePr>
    <w:footnote w:id="-1"/>
    <w:footnote w:id="0"/>
  </w:footnotePr>
  <w:endnotePr>
    <w:endnote w:id="-1"/>
    <w:endnote w:id="0"/>
  </w:endnotePr>
  <w:compat>
    <w:useFELayout/>
    <w:compatSetting w:name="compatibilityMode" w:uri="http://schemas.microsoft.com/office/word" w:val="12"/>
  </w:compat>
  <w:rsids>
    <w:rsidRoot w:val="00EF0FC0"/>
    <w:rsid w:val="000006AB"/>
    <w:rsid w:val="000025B5"/>
    <w:rsid w:val="00002671"/>
    <w:rsid w:val="000043BD"/>
    <w:rsid w:val="00004709"/>
    <w:rsid w:val="000056F4"/>
    <w:rsid w:val="00006148"/>
    <w:rsid w:val="000079E9"/>
    <w:rsid w:val="000107C4"/>
    <w:rsid w:val="00010875"/>
    <w:rsid w:val="0001417B"/>
    <w:rsid w:val="00014A6D"/>
    <w:rsid w:val="00015586"/>
    <w:rsid w:val="000157CD"/>
    <w:rsid w:val="0001645A"/>
    <w:rsid w:val="00017655"/>
    <w:rsid w:val="00017B64"/>
    <w:rsid w:val="00017B92"/>
    <w:rsid w:val="00022B47"/>
    <w:rsid w:val="00022D4E"/>
    <w:rsid w:val="00024677"/>
    <w:rsid w:val="00025FC9"/>
    <w:rsid w:val="00026305"/>
    <w:rsid w:val="000266A5"/>
    <w:rsid w:val="00027BEF"/>
    <w:rsid w:val="00030127"/>
    <w:rsid w:val="0003243E"/>
    <w:rsid w:val="00034C3C"/>
    <w:rsid w:val="00036927"/>
    <w:rsid w:val="00040334"/>
    <w:rsid w:val="00041CBD"/>
    <w:rsid w:val="00043348"/>
    <w:rsid w:val="00044535"/>
    <w:rsid w:val="00045E30"/>
    <w:rsid w:val="0004757E"/>
    <w:rsid w:val="00050933"/>
    <w:rsid w:val="0005104F"/>
    <w:rsid w:val="00051FB5"/>
    <w:rsid w:val="000542EA"/>
    <w:rsid w:val="00055D4F"/>
    <w:rsid w:val="0005784F"/>
    <w:rsid w:val="0006018B"/>
    <w:rsid w:val="000611DC"/>
    <w:rsid w:val="00061A4A"/>
    <w:rsid w:val="00061B4C"/>
    <w:rsid w:val="00061B96"/>
    <w:rsid w:val="000624B9"/>
    <w:rsid w:val="00062CF6"/>
    <w:rsid w:val="00063B7F"/>
    <w:rsid w:val="00063D1E"/>
    <w:rsid w:val="000656E4"/>
    <w:rsid w:val="00066C4B"/>
    <w:rsid w:val="00071F43"/>
    <w:rsid w:val="0007259A"/>
    <w:rsid w:val="00072A5E"/>
    <w:rsid w:val="00074303"/>
    <w:rsid w:val="000765F4"/>
    <w:rsid w:val="00077AF3"/>
    <w:rsid w:val="00077F61"/>
    <w:rsid w:val="00082474"/>
    <w:rsid w:val="00083915"/>
    <w:rsid w:val="000857F3"/>
    <w:rsid w:val="000859A2"/>
    <w:rsid w:val="000859DF"/>
    <w:rsid w:val="00087E12"/>
    <w:rsid w:val="000919DF"/>
    <w:rsid w:val="00091F18"/>
    <w:rsid w:val="000943B8"/>
    <w:rsid w:val="0009746F"/>
    <w:rsid w:val="00097A84"/>
    <w:rsid w:val="000A2A92"/>
    <w:rsid w:val="000A6A29"/>
    <w:rsid w:val="000B0754"/>
    <w:rsid w:val="000B13D1"/>
    <w:rsid w:val="000B23AA"/>
    <w:rsid w:val="000B275B"/>
    <w:rsid w:val="000B5426"/>
    <w:rsid w:val="000B5786"/>
    <w:rsid w:val="000C0187"/>
    <w:rsid w:val="000C1DD3"/>
    <w:rsid w:val="000C23F9"/>
    <w:rsid w:val="000C35F3"/>
    <w:rsid w:val="000C6959"/>
    <w:rsid w:val="000C6E79"/>
    <w:rsid w:val="000C78E3"/>
    <w:rsid w:val="000C7C2B"/>
    <w:rsid w:val="000D4AEF"/>
    <w:rsid w:val="000D5A74"/>
    <w:rsid w:val="000D5FED"/>
    <w:rsid w:val="000D62E2"/>
    <w:rsid w:val="000D7034"/>
    <w:rsid w:val="000E09DC"/>
    <w:rsid w:val="000E0BE2"/>
    <w:rsid w:val="000E102F"/>
    <w:rsid w:val="000E3772"/>
    <w:rsid w:val="000E3CA6"/>
    <w:rsid w:val="000E51DB"/>
    <w:rsid w:val="000E5207"/>
    <w:rsid w:val="000E5236"/>
    <w:rsid w:val="000E5CB0"/>
    <w:rsid w:val="000E6BF9"/>
    <w:rsid w:val="000E6D57"/>
    <w:rsid w:val="000F04B6"/>
    <w:rsid w:val="000F1E48"/>
    <w:rsid w:val="000F2542"/>
    <w:rsid w:val="000F663D"/>
    <w:rsid w:val="000F67A6"/>
    <w:rsid w:val="00101203"/>
    <w:rsid w:val="00101693"/>
    <w:rsid w:val="00102062"/>
    <w:rsid w:val="001027D6"/>
    <w:rsid w:val="00103166"/>
    <w:rsid w:val="0010563A"/>
    <w:rsid w:val="00106442"/>
    <w:rsid w:val="00106971"/>
    <w:rsid w:val="00114639"/>
    <w:rsid w:val="00114D9F"/>
    <w:rsid w:val="00116773"/>
    <w:rsid w:val="001202FB"/>
    <w:rsid w:val="001212DC"/>
    <w:rsid w:val="00122168"/>
    <w:rsid w:val="00122D0C"/>
    <w:rsid w:val="00122E38"/>
    <w:rsid w:val="001245C1"/>
    <w:rsid w:val="0012615A"/>
    <w:rsid w:val="0012674B"/>
    <w:rsid w:val="00130DBC"/>
    <w:rsid w:val="001311A6"/>
    <w:rsid w:val="00134575"/>
    <w:rsid w:val="00135BAB"/>
    <w:rsid w:val="001362A5"/>
    <w:rsid w:val="001408B0"/>
    <w:rsid w:val="00140CB6"/>
    <w:rsid w:val="00141D72"/>
    <w:rsid w:val="00146F02"/>
    <w:rsid w:val="001471B3"/>
    <w:rsid w:val="0014793A"/>
    <w:rsid w:val="0015073B"/>
    <w:rsid w:val="0015251D"/>
    <w:rsid w:val="001526A5"/>
    <w:rsid w:val="001545BD"/>
    <w:rsid w:val="00155DFC"/>
    <w:rsid w:val="001563E8"/>
    <w:rsid w:val="0015754C"/>
    <w:rsid w:val="00157C4E"/>
    <w:rsid w:val="00157EE7"/>
    <w:rsid w:val="00161814"/>
    <w:rsid w:val="0016265D"/>
    <w:rsid w:val="00164184"/>
    <w:rsid w:val="00164254"/>
    <w:rsid w:val="00164E1C"/>
    <w:rsid w:val="00165389"/>
    <w:rsid w:val="001663AC"/>
    <w:rsid w:val="001676E6"/>
    <w:rsid w:val="001679BF"/>
    <w:rsid w:val="0017033C"/>
    <w:rsid w:val="001719C1"/>
    <w:rsid w:val="001723AD"/>
    <w:rsid w:val="001730EA"/>
    <w:rsid w:val="00173E43"/>
    <w:rsid w:val="00173FC1"/>
    <w:rsid w:val="001741ED"/>
    <w:rsid w:val="00175C5F"/>
    <w:rsid w:val="0017765F"/>
    <w:rsid w:val="0018301B"/>
    <w:rsid w:val="00183156"/>
    <w:rsid w:val="00183208"/>
    <w:rsid w:val="001832CC"/>
    <w:rsid w:val="00190CCB"/>
    <w:rsid w:val="0019392A"/>
    <w:rsid w:val="00193A2E"/>
    <w:rsid w:val="00193CED"/>
    <w:rsid w:val="001945C3"/>
    <w:rsid w:val="0019750F"/>
    <w:rsid w:val="001975D1"/>
    <w:rsid w:val="001A0B4B"/>
    <w:rsid w:val="001A1071"/>
    <w:rsid w:val="001A5427"/>
    <w:rsid w:val="001A5863"/>
    <w:rsid w:val="001A5F7B"/>
    <w:rsid w:val="001A69F1"/>
    <w:rsid w:val="001A7148"/>
    <w:rsid w:val="001A733C"/>
    <w:rsid w:val="001B1A37"/>
    <w:rsid w:val="001B374A"/>
    <w:rsid w:val="001B4299"/>
    <w:rsid w:val="001B4982"/>
    <w:rsid w:val="001B5289"/>
    <w:rsid w:val="001B74CA"/>
    <w:rsid w:val="001C01CE"/>
    <w:rsid w:val="001C0320"/>
    <w:rsid w:val="001C04E4"/>
    <w:rsid w:val="001C1181"/>
    <w:rsid w:val="001C317E"/>
    <w:rsid w:val="001C38F5"/>
    <w:rsid w:val="001C3B03"/>
    <w:rsid w:val="001C3D4A"/>
    <w:rsid w:val="001C47A7"/>
    <w:rsid w:val="001C48E1"/>
    <w:rsid w:val="001C539F"/>
    <w:rsid w:val="001C7AAD"/>
    <w:rsid w:val="001C7E3E"/>
    <w:rsid w:val="001D063D"/>
    <w:rsid w:val="001D2319"/>
    <w:rsid w:val="001D34A0"/>
    <w:rsid w:val="001D3EC8"/>
    <w:rsid w:val="001D6433"/>
    <w:rsid w:val="001D67A9"/>
    <w:rsid w:val="001D6FB7"/>
    <w:rsid w:val="001E2690"/>
    <w:rsid w:val="001E2BC3"/>
    <w:rsid w:val="001E34B6"/>
    <w:rsid w:val="001E38D6"/>
    <w:rsid w:val="001E720C"/>
    <w:rsid w:val="001F1D2D"/>
    <w:rsid w:val="001F266A"/>
    <w:rsid w:val="001F2E06"/>
    <w:rsid w:val="001F606F"/>
    <w:rsid w:val="001F65CF"/>
    <w:rsid w:val="001F7427"/>
    <w:rsid w:val="001F7E17"/>
    <w:rsid w:val="00200BCB"/>
    <w:rsid w:val="00200C17"/>
    <w:rsid w:val="00203905"/>
    <w:rsid w:val="00204403"/>
    <w:rsid w:val="00204F2D"/>
    <w:rsid w:val="00207A65"/>
    <w:rsid w:val="00215DBD"/>
    <w:rsid w:val="00215E25"/>
    <w:rsid w:val="00216126"/>
    <w:rsid w:val="00216C01"/>
    <w:rsid w:val="00220D76"/>
    <w:rsid w:val="00220E90"/>
    <w:rsid w:val="002230A4"/>
    <w:rsid w:val="002242C5"/>
    <w:rsid w:val="0022498A"/>
    <w:rsid w:val="0022519C"/>
    <w:rsid w:val="00227537"/>
    <w:rsid w:val="0023158B"/>
    <w:rsid w:val="00234FC1"/>
    <w:rsid w:val="00235120"/>
    <w:rsid w:val="002361A8"/>
    <w:rsid w:val="00237917"/>
    <w:rsid w:val="00240234"/>
    <w:rsid w:val="002415FE"/>
    <w:rsid w:val="00245CAD"/>
    <w:rsid w:val="00251198"/>
    <w:rsid w:val="002533EF"/>
    <w:rsid w:val="0025403D"/>
    <w:rsid w:val="00254093"/>
    <w:rsid w:val="0025517F"/>
    <w:rsid w:val="002565F9"/>
    <w:rsid w:val="002623EB"/>
    <w:rsid w:val="002658A7"/>
    <w:rsid w:val="00266A27"/>
    <w:rsid w:val="0026728A"/>
    <w:rsid w:val="002677FB"/>
    <w:rsid w:val="00270699"/>
    <w:rsid w:val="00271CD1"/>
    <w:rsid w:val="00272AD0"/>
    <w:rsid w:val="002759E9"/>
    <w:rsid w:val="00275C1C"/>
    <w:rsid w:val="00277248"/>
    <w:rsid w:val="00280212"/>
    <w:rsid w:val="002805D1"/>
    <w:rsid w:val="00282472"/>
    <w:rsid w:val="0028510D"/>
    <w:rsid w:val="00285480"/>
    <w:rsid w:val="00286C25"/>
    <w:rsid w:val="0029048A"/>
    <w:rsid w:val="00291359"/>
    <w:rsid w:val="0029320A"/>
    <w:rsid w:val="002952F8"/>
    <w:rsid w:val="002966E9"/>
    <w:rsid w:val="002A2BF1"/>
    <w:rsid w:val="002A3CDF"/>
    <w:rsid w:val="002A493D"/>
    <w:rsid w:val="002A6457"/>
    <w:rsid w:val="002B52DE"/>
    <w:rsid w:val="002B776B"/>
    <w:rsid w:val="002C3C63"/>
    <w:rsid w:val="002C3F77"/>
    <w:rsid w:val="002C442D"/>
    <w:rsid w:val="002C4D07"/>
    <w:rsid w:val="002C6207"/>
    <w:rsid w:val="002C6438"/>
    <w:rsid w:val="002D03B8"/>
    <w:rsid w:val="002D12AD"/>
    <w:rsid w:val="002D3D8F"/>
    <w:rsid w:val="002D5543"/>
    <w:rsid w:val="002D5D14"/>
    <w:rsid w:val="002D6109"/>
    <w:rsid w:val="002D645F"/>
    <w:rsid w:val="002E1FFF"/>
    <w:rsid w:val="002E2495"/>
    <w:rsid w:val="002E2AE4"/>
    <w:rsid w:val="002E32D6"/>
    <w:rsid w:val="002E7636"/>
    <w:rsid w:val="002E7B0C"/>
    <w:rsid w:val="002F0D38"/>
    <w:rsid w:val="002F0F8E"/>
    <w:rsid w:val="002F2A8C"/>
    <w:rsid w:val="002F2D0C"/>
    <w:rsid w:val="002F2D23"/>
    <w:rsid w:val="002F2DA7"/>
    <w:rsid w:val="002F42AB"/>
    <w:rsid w:val="002F4461"/>
    <w:rsid w:val="002F4580"/>
    <w:rsid w:val="002F63FB"/>
    <w:rsid w:val="002F6DC5"/>
    <w:rsid w:val="002F73D9"/>
    <w:rsid w:val="002F7D81"/>
    <w:rsid w:val="00300089"/>
    <w:rsid w:val="00301063"/>
    <w:rsid w:val="003011D3"/>
    <w:rsid w:val="00301302"/>
    <w:rsid w:val="00301677"/>
    <w:rsid w:val="00301BDC"/>
    <w:rsid w:val="00302C42"/>
    <w:rsid w:val="00304612"/>
    <w:rsid w:val="003062F3"/>
    <w:rsid w:val="00310C18"/>
    <w:rsid w:val="00310FF0"/>
    <w:rsid w:val="003111BD"/>
    <w:rsid w:val="003118EC"/>
    <w:rsid w:val="00315032"/>
    <w:rsid w:val="003158E8"/>
    <w:rsid w:val="00315D79"/>
    <w:rsid w:val="00315DAD"/>
    <w:rsid w:val="00316CF8"/>
    <w:rsid w:val="0031748D"/>
    <w:rsid w:val="00317D00"/>
    <w:rsid w:val="00321826"/>
    <w:rsid w:val="00322E69"/>
    <w:rsid w:val="00323763"/>
    <w:rsid w:val="00323EDB"/>
    <w:rsid w:val="00326484"/>
    <w:rsid w:val="0032662A"/>
    <w:rsid w:val="00332FF0"/>
    <w:rsid w:val="003333C1"/>
    <w:rsid w:val="00333498"/>
    <w:rsid w:val="003348A4"/>
    <w:rsid w:val="00335565"/>
    <w:rsid w:val="00335DE0"/>
    <w:rsid w:val="0033776C"/>
    <w:rsid w:val="0034048E"/>
    <w:rsid w:val="00340626"/>
    <w:rsid w:val="00341EE0"/>
    <w:rsid w:val="003437D6"/>
    <w:rsid w:val="0034409C"/>
    <w:rsid w:val="00345F31"/>
    <w:rsid w:val="00345F83"/>
    <w:rsid w:val="00346FBC"/>
    <w:rsid w:val="0035110E"/>
    <w:rsid w:val="00351C4D"/>
    <w:rsid w:val="003528D9"/>
    <w:rsid w:val="003543E1"/>
    <w:rsid w:val="0035723F"/>
    <w:rsid w:val="00361179"/>
    <w:rsid w:val="003613B2"/>
    <w:rsid w:val="003649BD"/>
    <w:rsid w:val="00365554"/>
    <w:rsid w:val="00367250"/>
    <w:rsid w:val="00367F1B"/>
    <w:rsid w:val="0037003C"/>
    <w:rsid w:val="003720E6"/>
    <w:rsid w:val="00372597"/>
    <w:rsid w:val="00373188"/>
    <w:rsid w:val="0037521B"/>
    <w:rsid w:val="00376C11"/>
    <w:rsid w:val="00377AF6"/>
    <w:rsid w:val="00380407"/>
    <w:rsid w:val="00380532"/>
    <w:rsid w:val="00383851"/>
    <w:rsid w:val="0038564B"/>
    <w:rsid w:val="00387444"/>
    <w:rsid w:val="0039001D"/>
    <w:rsid w:val="003922CB"/>
    <w:rsid w:val="0039240B"/>
    <w:rsid w:val="00392686"/>
    <w:rsid w:val="00393BDD"/>
    <w:rsid w:val="003941C3"/>
    <w:rsid w:val="00396AE2"/>
    <w:rsid w:val="00396F44"/>
    <w:rsid w:val="003A2126"/>
    <w:rsid w:val="003A3A23"/>
    <w:rsid w:val="003A6062"/>
    <w:rsid w:val="003A6388"/>
    <w:rsid w:val="003A6941"/>
    <w:rsid w:val="003A7F3D"/>
    <w:rsid w:val="003B19D7"/>
    <w:rsid w:val="003B2A83"/>
    <w:rsid w:val="003B407F"/>
    <w:rsid w:val="003B4D6C"/>
    <w:rsid w:val="003B6679"/>
    <w:rsid w:val="003C3B0C"/>
    <w:rsid w:val="003C4B1B"/>
    <w:rsid w:val="003C6F9F"/>
    <w:rsid w:val="003D110F"/>
    <w:rsid w:val="003D19CD"/>
    <w:rsid w:val="003D1C7E"/>
    <w:rsid w:val="003D2EAA"/>
    <w:rsid w:val="003D2EEE"/>
    <w:rsid w:val="003D2F1C"/>
    <w:rsid w:val="003D30BA"/>
    <w:rsid w:val="003D4A7A"/>
    <w:rsid w:val="003D4B1C"/>
    <w:rsid w:val="003D5208"/>
    <w:rsid w:val="003D747C"/>
    <w:rsid w:val="003E27FE"/>
    <w:rsid w:val="003E2E44"/>
    <w:rsid w:val="003E3DBD"/>
    <w:rsid w:val="003E3F3C"/>
    <w:rsid w:val="003F3F6B"/>
    <w:rsid w:val="003F654A"/>
    <w:rsid w:val="003F65B7"/>
    <w:rsid w:val="003F6AAA"/>
    <w:rsid w:val="003F7798"/>
    <w:rsid w:val="003F7A3D"/>
    <w:rsid w:val="00400424"/>
    <w:rsid w:val="00402681"/>
    <w:rsid w:val="004048E3"/>
    <w:rsid w:val="00406905"/>
    <w:rsid w:val="00406B75"/>
    <w:rsid w:val="00412415"/>
    <w:rsid w:val="0041257C"/>
    <w:rsid w:val="00413F2B"/>
    <w:rsid w:val="004143DF"/>
    <w:rsid w:val="0041559F"/>
    <w:rsid w:val="00417DD3"/>
    <w:rsid w:val="004201B0"/>
    <w:rsid w:val="00421E7A"/>
    <w:rsid w:val="004240AB"/>
    <w:rsid w:val="00424638"/>
    <w:rsid w:val="0042613C"/>
    <w:rsid w:val="00426D28"/>
    <w:rsid w:val="00427658"/>
    <w:rsid w:val="0042793D"/>
    <w:rsid w:val="0043028F"/>
    <w:rsid w:val="00434229"/>
    <w:rsid w:val="00435B9E"/>
    <w:rsid w:val="00440BA0"/>
    <w:rsid w:val="00445653"/>
    <w:rsid w:val="004467AF"/>
    <w:rsid w:val="0045626A"/>
    <w:rsid w:val="00457AF5"/>
    <w:rsid w:val="00457C68"/>
    <w:rsid w:val="004605B3"/>
    <w:rsid w:val="00460762"/>
    <w:rsid w:val="00461537"/>
    <w:rsid w:val="004619FF"/>
    <w:rsid w:val="004626E9"/>
    <w:rsid w:val="0046468F"/>
    <w:rsid w:val="004649A1"/>
    <w:rsid w:val="004661C8"/>
    <w:rsid w:val="00470BA5"/>
    <w:rsid w:val="00470F72"/>
    <w:rsid w:val="00472003"/>
    <w:rsid w:val="00474C05"/>
    <w:rsid w:val="0047657C"/>
    <w:rsid w:val="00476CD5"/>
    <w:rsid w:val="00480980"/>
    <w:rsid w:val="00481D3B"/>
    <w:rsid w:val="004839FB"/>
    <w:rsid w:val="00484B7A"/>
    <w:rsid w:val="00487634"/>
    <w:rsid w:val="0049610D"/>
    <w:rsid w:val="00496B34"/>
    <w:rsid w:val="00496E4F"/>
    <w:rsid w:val="004971F7"/>
    <w:rsid w:val="00497AAB"/>
    <w:rsid w:val="00497DB0"/>
    <w:rsid w:val="004A0CDF"/>
    <w:rsid w:val="004A21F7"/>
    <w:rsid w:val="004A3118"/>
    <w:rsid w:val="004A3E4C"/>
    <w:rsid w:val="004A6EF0"/>
    <w:rsid w:val="004B0465"/>
    <w:rsid w:val="004B1667"/>
    <w:rsid w:val="004B192C"/>
    <w:rsid w:val="004B1AD6"/>
    <w:rsid w:val="004B1AEF"/>
    <w:rsid w:val="004B386E"/>
    <w:rsid w:val="004B5966"/>
    <w:rsid w:val="004B603C"/>
    <w:rsid w:val="004B645B"/>
    <w:rsid w:val="004B68C8"/>
    <w:rsid w:val="004C0B26"/>
    <w:rsid w:val="004C15C5"/>
    <w:rsid w:val="004C2B1B"/>
    <w:rsid w:val="004C3A53"/>
    <w:rsid w:val="004C422D"/>
    <w:rsid w:val="004D3647"/>
    <w:rsid w:val="004D3C8E"/>
    <w:rsid w:val="004D7E4B"/>
    <w:rsid w:val="004E0228"/>
    <w:rsid w:val="004E292A"/>
    <w:rsid w:val="004E2B4C"/>
    <w:rsid w:val="004E3155"/>
    <w:rsid w:val="004E4569"/>
    <w:rsid w:val="004F0EE9"/>
    <w:rsid w:val="004F0F24"/>
    <w:rsid w:val="004F11F0"/>
    <w:rsid w:val="004F2EDA"/>
    <w:rsid w:val="004F48D6"/>
    <w:rsid w:val="004F5539"/>
    <w:rsid w:val="004F61EF"/>
    <w:rsid w:val="004F76F2"/>
    <w:rsid w:val="0050033A"/>
    <w:rsid w:val="00500520"/>
    <w:rsid w:val="00502C95"/>
    <w:rsid w:val="005039DE"/>
    <w:rsid w:val="00503FE6"/>
    <w:rsid w:val="005046DB"/>
    <w:rsid w:val="00506887"/>
    <w:rsid w:val="00506A14"/>
    <w:rsid w:val="00506BB2"/>
    <w:rsid w:val="00506C0E"/>
    <w:rsid w:val="00510D0A"/>
    <w:rsid w:val="00510DFC"/>
    <w:rsid w:val="00512B33"/>
    <w:rsid w:val="00512F40"/>
    <w:rsid w:val="0051340F"/>
    <w:rsid w:val="005138DB"/>
    <w:rsid w:val="00514BE4"/>
    <w:rsid w:val="00514E19"/>
    <w:rsid w:val="00515270"/>
    <w:rsid w:val="00515CA4"/>
    <w:rsid w:val="00516380"/>
    <w:rsid w:val="005217FA"/>
    <w:rsid w:val="00524029"/>
    <w:rsid w:val="005254A2"/>
    <w:rsid w:val="005260FA"/>
    <w:rsid w:val="00526ED6"/>
    <w:rsid w:val="00530479"/>
    <w:rsid w:val="00533544"/>
    <w:rsid w:val="00534E07"/>
    <w:rsid w:val="00535A83"/>
    <w:rsid w:val="00545D06"/>
    <w:rsid w:val="00551966"/>
    <w:rsid w:val="005526DD"/>
    <w:rsid w:val="00552AB9"/>
    <w:rsid w:val="0055342E"/>
    <w:rsid w:val="00553540"/>
    <w:rsid w:val="005559C1"/>
    <w:rsid w:val="00555E8F"/>
    <w:rsid w:val="00557235"/>
    <w:rsid w:val="00557298"/>
    <w:rsid w:val="00560143"/>
    <w:rsid w:val="0056028C"/>
    <w:rsid w:val="0056164C"/>
    <w:rsid w:val="00561838"/>
    <w:rsid w:val="00561B7A"/>
    <w:rsid w:val="005642B9"/>
    <w:rsid w:val="005644F1"/>
    <w:rsid w:val="005668E7"/>
    <w:rsid w:val="005676A4"/>
    <w:rsid w:val="005734AD"/>
    <w:rsid w:val="00575736"/>
    <w:rsid w:val="00575C8F"/>
    <w:rsid w:val="00576BCA"/>
    <w:rsid w:val="00580E0F"/>
    <w:rsid w:val="00580E2E"/>
    <w:rsid w:val="005813B0"/>
    <w:rsid w:val="00581AE6"/>
    <w:rsid w:val="00581E0A"/>
    <w:rsid w:val="00582718"/>
    <w:rsid w:val="00583713"/>
    <w:rsid w:val="005841CB"/>
    <w:rsid w:val="00586A15"/>
    <w:rsid w:val="00590D2E"/>
    <w:rsid w:val="00592277"/>
    <w:rsid w:val="00592BEE"/>
    <w:rsid w:val="00592E95"/>
    <w:rsid w:val="005930DA"/>
    <w:rsid w:val="00594364"/>
    <w:rsid w:val="00595D7D"/>
    <w:rsid w:val="005A07A2"/>
    <w:rsid w:val="005A3B56"/>
    <w:rsid w:val="005A59B8"/>
    <w:rsid w:val="005A6FB2"/>
    <w:rsid w:val="005A7126"/>
    <w:rsid w:val="005B09C5"/>
    <w:rsid w:val="005B1257"/>
    <w:rsid w:val="005B18F3"/>
    <w:rsid w:val="005B1DB9"/>
    <w:rsid w:val="005B2087"/>
    <w:rsid w:val="005B3775"/>
    <w:rsid w:val="005B4D6C"/>
    <w:rsid w:val="005B60E6"/>
    <w:rsid w:val="005B70C4"/>
    <w:rsid w:val="005B72C2"/>
    <w:rsid w:val="005C1BBB"/>
    <w:rsid w:val="005C35C3"/>
    <w:rsid w:val="005C38D8"/>
    <w:rsid w:val="005C3C96"/>
    <w:rsid w:val="005C433A"/>
    <w:rsid w:val="005C497D"/>
    <w:rsid w:val="005C5D5E"/>
    <w:rsid w:val="005C62B1"/>
    <w:rsid w:val="005D181B"/>
    <w:rsid w:val="005D19D7"/>
    <w:rsid w:val="005D5585"/>
    <w:rsid w:val="005D6814"/>
    <w:rsid w:val="005E0606"/>
    <w:rsid w:val="005E3E5D"/>
    <w:rsid w:val="005E58FC"/>
    <w:rsid w:val="005E6854"/>
    <w:rsid w:val="005E7FBB"/>
    <w:rsid w:val="005F1B60"/>
    <w:rsid w:val="005F6130"/>
    <w:rsid w:val="005F65CB"/>
    <w:rsid w:val="005F7526"/>
    <w:rsid w:val="006006C0"/>
    <w:rsid w:val="00601E4C"/>
    <w:rsid w:val="00603D66"/>
    <w:rsid w:val="00603E59"/>
    <w:rsid w:val="00605E35"/>
    <w:rsid w:val="00606527"/>
    <w:rsid w:val="00606C43"/>
    <w:rsid w:val="006072EB"/>
    <w:rsid w:val="00607531"/>
    <w:rsid w:val="00610274"/>
    <w:rsid w:val="0061268C"/>
    <w:rsid w:val="00613310"/>
    <w:rsid w:val="006139ED"/>
    <w:rsid w:val="00615835"/>
    <w:rsid w:val="00615CB8"/>
    <w:rsid w:val="0061704F"/>
    <w:rsid w:val="00620AA3"/>
    <w:rsid w:val="00623589"/>
    <w:rsid w:val="006240B8"/>
    <w:rsid w:val="00624430"/>
    <w:rsid w:val="0062454E"/>
    <w:rsid w:val="006246B0"/>
    <w:rsid w:val="006251EB"/>
    <w:rsid w:val="00626D2E"/>
    <w:rsid w:val="006300D9"/>
    <w:rsid w:val="00630480"/>
    <w:rsid w:val="0063165A"/>
    <w:rsid w:val="00631CBA"/>
    <w:rsid w:val="00631EB1"/>
    <w:rsid w:val="00636B8B"/>
    <w:rsid w:val="00636DFB"/>
    <w:rsid w:val="00636E5A"/>
    <w:rsid w:val="00644885"/>
    <w:rsid w:val="00644F41"/>
    <w:rsid w:val="00645434"/>
    <w:rsid w:val="00646754"/>
    <w:rsid w:val="006471EB"/>
    <w:rsid w:val="00647C1B"/>
    <w:rsid w:val="00650159"/>
    <w:rsid w:val="00650431"/>
    <w:rsid w:val="00650B6B"/>
    <w:rsid w:val="00651F0B"/>
    <w:rsid w:val="00652BD4"/>
    <w:rsid w:val="00653022"/>
    <w:rsid w:val="00653AC7"/>
    <w:rsid w:val="006540CC"/>
    <w:rsid w:val="00654D8B"/>
    <w:rsid w:val="00657E6D"/>
    <w:rsid w:val="00660DFB"/>
    <w:rsid w:val="00663A20"/>
    <w:rsid w:val="00664544"/>
    <w:rsid w:val="00664D6F"/>
    <w:rsid w:val="00665472"/>
    <w:rsid w:val="00670495"/>
    <w:rsid w:val="00670649"/>
    <w:rsid w:val="00670ABC"/>
    <w:rsid w:val="006712B2"/>
    <w:rsid w:val="00672194"/>
    <w:rsid w:val="00672328"/>
    <w:rsid w:val="0067327D"/>
    <w:rsid w:val="006741B1"/>
    <w:rsid w:val="00674ACA"/>
    <w:rsid w:val="006752AB"/>
    <w:rsid w:val="006769E7"/>
    <w:rsid w:val="00676B07"/>
    <w:rsid w:val="00677325"/>
    <w:rsid w:val="00680C1F"/>
    <w:rsid w:val="00684F78"/>
    <w:rsid w:val="00687732"/>
    <w:rsid w:val="00691018"/>
    <w:rsid w:val="006921D3"/>
    <w:rsid w:val="006935FC"/>
    <w:rsid w:val="006940D1"/>
    <w:rsid w:val="0069473B"/>
    <w:rsid w:val="0069590B"/>
    <w:rsid w:val="00695EB6"/>
    <w:rsid w:val="0069632A"/>
    <w:rsid w:val="00696BF8"/>
    <w:rsid w:val="00696D66"/>
    <w:rsid w:val="006A0064"/>
    <w:rsid w:val="006A05F0"/>
    <w:rsid w:val="006A3458"/>
    <w:rsid w:val="006A421B"/>
    <w:rsid w:val="006A63C7"/>
    <w:rsid w:val="006A7C5B"/>
    <w:rsid w:val="006B0E95"/>
    <w:rsid w:val="006B12AA"/>
    <w:rsid w:val="006B1870"/>
    <w:rsid w:val="006B257A"/>
    <w:rsid w:val="006B4FBC"/>
    <w:rsid w:val="006B718A"/>
    <w:rsid w:val="006B71F8"/>
    <w:rsid w:val="006B7402"/>
    <w:rsid w:val="006B74DB"/>
    <w:rsid w:val="006C05C7"/>
    <w:rsid w:val="006C0EF9"/>
    <w:rsid w:val="006C10C9"/>
    <w:rsid w:val="006C22C7"/>
    <w:rsid w:val="006C2528"/>
    <w:rsid w:val="006C42ED"/>
    <w:rsid w:val="006C4EB1"/>
    <w:rsid w:val="006C5B2D"/>
    <w:rsid w:val="006C622E"/>
    <w:rsid w:val="006C732D"/>
    <w:rsid w:val="006D0249"/>
    <w:rsid w:val="006D0D20"/>
    <w:rsid w:val="006D29F4"/>
    <w:rsid w:val="006D3C82"/>
    <w:rsid w:val="006D7DF8"/>
    <w:rsid w:val="006D7FB8"/>
    <w:rsid w:val="006E1154"/>
    <w:rsid w:val="006E21FE"/>
    <w:rsid w:val="006E2CA3"/>
    <w:rsid w:val="006E2F07"/>
    <w:rsid w:val="006E350D"/>
    <w:rsid w:val="006E3E07"/>
    <w:rsid w:val="006E5A4C"/>
    <w:rsid w:val="006F1D04"/>
    <w:rsid w:val="006F2DAA"/>
    <w:rsid w:val="006F2E3E"/>
    <w:rsid w:val="006F5E67"/>
    <w:rsid w:val="006F645D"/>
    <w:rsid w:val="006F67CC"/>
    <w:rsid w:val="006F6D58"/>
    <w:rsid w:val="006F709A"/>
    <w:rsid w:val="006F73E7"/>
    <w:rsid w:val="00700676"/>
    <w:rsid w:val="00703D57"/>
    <w:rsid w:val="00710CFD"/>
    <w:rsid w:val="00712F49"/>
    <w:rsid w:val="00713879"/>
    <w:rsid w:val="0071410A"/>
    <w:rsid w:val="0071420C"/>
    <w:rsid w:val="007166BF"/>
    <w:rsid w:val="00717B95"/>
    <w:rsid w:val="00720E52"/>
    <w:rsid w:val="00723F50"/>
    <w:rsid w:val="00725E89"/>
    <w:rsid w:val="00726463"/>
    <w:rsid w:val="00726C57"/>
    <w:rsid w:val="00731074"/>
    <w:rsid w:val="00736E6B"/>
    <w:rsid w:val="007432FC"/>
    <w:rsid w:val="0074372D"/>
    <w:rsid w:val="00744104"/>
    <w:rsid w:val="00744FCF"/>
    <w:rsid w:val="00746893"/>
    <w:rsid w:val="0074737E"/>
    <w:rsid w:val="007504F2"/>
    <w:rsid w:val="0075322F"/>
    <w:rsid w:val="0075378E"/>
    <w:rsid w:val="00755C8D"/>
    <w:rsid w:val="00756659"/>
    <w:rsid w:val="00756E75"/>
    <w:rsid w:val="00763260"/>
    <w:rsid w:val="00763433"/>
    <w:rsid w:val="00764C17"/>
    <w:rsid w:val="00765F2E"/>
    <w:rsid w:val="00767993"/>
    <w:rsid w:val="00770DD5"/>
    <w:rsid w:val="007718E4"/>
    <w:rsid w:val="00772D27"/>
    <w:rsid w:val="00773FEE"/>
    <w:rsid w:val="00774D0A"/>
    <w:rsid w:val="007758BE"/>
    <w:rsid w:val="00777A36"/>
    <w:rsid w:val="00781609"/>
    <w:rsid w:val="00782FCB"/>
    <w:rsid w:val="00787288"/>
    <w:rsid w:val="007877BD"/>
    <w:rsid w:val="007879E1"/>
    <w:rsid w:val="007901B3"/>
    <w:rsid w:val="007913A7"/>
    <w:rsid w:val="007931AA"/>
    <w:rsid w:val="007A2181"/>
    <w:rsid w:val="007A4DC8"/>
    <w:rsid w:val="007A524F"/>
    <w:rsid w:val="007A6C34"/>
    <w:rsid w:val="007A7A0F"/>
    <w:rsid w:val="007B4E2B"/>
    <w:rsid w:val="007B5DAD"/>
    <w:rsid w:val="007B6435"/>
    <w:rsid w:val="007B69F3"/>
    <w:rsid w:val="007C101C"/>
    <w:rsid w:val="007C11AE"/>
    <w:rsid w:val="007C12B5"/>
    <w:rsid w:val="007C1552"/>
    <w:rsid w:val="007C16C8"/>
    <w:rsid w:val="007C496D"/>
    <w:rsid w:val="007C4B27"/>
    <w:rsid w:val="007C5118"/>
    <w:rsid w:val="007C688E"/>
    <w:rsid w:val="007C6A07"/>
    <w:rsid w:val="007C7AAF"/>
    <w:rsid w:val="007C7FBA"/>
    <w:rsid w:val="007D0E2C"/>
    <w:rsid w:val="007D20DC"/>
    <w:rsid w:val="007D469F"/>
    <w:rsid w:val="007D48E9"/>
    <w:rsid w:val="007D60BA"/>
    <w:rsid w:val="007D7314"/>
    <w:rsid w:val="007D7D7D"/>
    <w:rsid w:val="007E0820"/>
    <w:rsid w:val="007E173A"/>
    <w:rsid w:val="007E1D93"/>
    <w:rsid w:val="007E3483"/>
    <w:rsid w:val="007E50E2"/>
    <w:rsid w:val="007E79F0"/>
    <w:rsid w:val="007F0AB9"/>
    <w:rsid w:val="007F1AD7"/>
    <w:rsid w:val="007F1D63"/>
    <w:rsid w:val="007F5D4E"/>
    <w:rsid w:val="007F612A"/>
    <w:rsid w:val="007F6E68"/>
    <w:rsid w:val="007F7FF9"/>
    <w:rsid w:val="008025C5"/>
    <w:rsid w:val="00803C7E"/>
    <w:rsid w:val="008057CD"/>
    <w:rsid w:val="00806E79"/>
    <w:rsid w:val="00810E7D"/>
    <w:rsid w:val="00811A94"/>
    <w:rsid w:val="00813CD0"/>
    <w:rsid w:val="0081424D"/>
    <w:rsid w:val="008151C7"/>
    <w:rsid w:val="0081627B"/>
    <w:rsid w:val="00817350"/>
    <w:rsid w:val="00821003"/>
    <w:rsid w:val="00821CF6"/>
    <w:rsid w:val="00822799"/>
    <w:rsid w:val="00822EE4"/>
    <w:rsid w:val="008238BE"/>
    <w:rsid w:val="008240A3"/>
    <w:rsid w:val="00825D8E"/>
    <w:rsid w:val="00830E1A"/>
    <w:rsid w:val="008345C2"/>
    <w:rsid w:val="008363C1"/>
    <w:rsid w:val="00837519"/>
    <w:rsid w:val="00837727"/>
    <w:rsid w:val="00837BDA"/>
    <w:rsid w:val="0084008B"/>
    <w:rsid w:val="00840271"/>
    <w:rsid w:val="00841938"/>
    <w:rsid w:val="008442C9"/>
    <w:rsid w:val="008451A1"/>
    <w:rsid w:val="008453FA"/>
    <w:rsid w:val="00845D05"/>
    <w:rsid w:val="00845D6A"/>
    <w:rsid w:val="00851165"/>
    <w:rsid w:val="008537FF"/>
    <w:rsid w:val="0085609B"/>
    <w:rsid w:val="008563E6"/>
    <w:rsid w:val="008573AD"/>
    <w:rsid w:val="0086097F"/>
    <w:rsid w:val="00863308"/>
    <w:rsid w:val="008660A5"/>
    <w:rsid w:val="008666C0"/>
    <w:rsid w:val="00871619"/>
    <w:rsid w:val="00873310"/>
    <w:rsid w:val="00874479"/>
    <w:rsid w:val="008753CD"/>
    <w:rsid w:val="00875948"/>
    <w:rsid w:val="00880C02"/>
    <w:rsid w:val="0088213E"/>
    <w:rsid w:val="00882B1E"/>
    <w:rsid w:val="00887144"/>
    <w:rsid w:val="008874AF"/>
    <w:rsid w:val="008930D3"/>
    <w:rsid w:val="008938B7"/>
    <w:rsid w:val="00893FAE"/>
    <w:rsid w:val="00893FCC"/>
    <w:rsid w:val="008974BE"/>
    <w:rsid w:val="008A0F39"/>
    <w:rsid w:val="008A2044"/>
    <w:rsid w:val="008A50A9"/>
    <w:rsid w:val="008A5717"/>
    <w:rsid w:val="008A60A9"/>
    <w:rsid w:val="008A6A23"/>
    <w:rsid w:val="008A783A"/>
    <w:rsid w:val="008B2E94"/>
    <w:rsid w:val="008B4C94"/>
    <w:rsid w:val="008B5E27"/>
    <w:rsid w:val="008C0F0D"/>
    <w:rsid w:val="008C2D7E"/>
    <w:rsid w:val="008C381D"/>
    <w:rsid w:val="008C3EEA"/>
    <w:rsid w:val="008C56E9"/>
    <w:rsid w:val="008C7111"/>
    <w:rsid w:val="008D0A35"/>
    <w:rsid w:val="008D11C6"/>
    <w:rsid w:val="008D3BFC"/>
    <w:rsid w:val="008D3C82"/>
    <w:rsid w:val="008D4AA2"/>
    <w:rsid w:val="008D6434"/>
    <w:rsid w:val="008D66D9"/>
    <w:rsid w:val="008D677A"/>
    <w:rsid w:val="008D7C51"/>
    <w:rsid w:val="008D7F11"/>
    <w:rsid w:val="008E0F15"/>
    <w:rsid w:val="008E1164"/>
    <w:rsid w:val="008E225A"/>
    <w:rsid w:val="008E3D35"/>
    <w:rsid w:val="008E4008"/>
    <w:rsid w:val="008E4248"/>
    <w:rsid w:val="008E4F7E"/>
    <w:rsid w:val="008E4FD7"/>
    <w:rsid w:val="008E5BAD"/>
    <w:rsid w:val="008E68B0"/>
    <w:rsid w:val="008F11F0"/>
    <w:rsid w:val="008F23DB"/>
    <w:rsid w:val="008F2B77"/>
    <w:rsid w:val="008F2C2E"/>
    <w:rsid w:val="008F37A0"/>
    <w:rsid w:val="008F46CF"/>
    <w:rsid w:val="008F73C7"/>
    <w:rsid w:val="008F7DB1"/>
    <w:rsid w:val="00900BBD"/>
    <w:rsid w:val="00902A27"/>
    <w:rsid w:val="0090486F"/>
    <w:rsid w:val="00904C35"/>
    <w:rsid w:val="0090668F"/>
    <w:rsid w:val="0090671B"/>
    <w:rsid w:val="0090762A"/>
    <w:rsid w:val="00907C14"/>
    <w:rsid w:val="0091000E"/>
    <w:rsid w:val="009101A3"/>
    <w:rsid w:val="009109D0"/>
    <w:rsid w:val="00911286"/>
    <w:rsid w:val="00913AC7"/>
    <w:rsid w:val="009146E0"/>
    <w:rsid w:val="00916FF3"/>
    <w:rsid w:val="00920E84"/>
    <w:rsid w:val="00922D12"/>
    <w:rsid w:val="00922D76"/>
    <w:rsid w:val="00924DF2"/>
    <w:rsid w:val="00925B59"/>
    <w:rsid w:val="0093150E"/>
    <w:rsid w:val="00931D4F"/>
    <w:rsid w:val="00932233"/>
    <w:rsid w:val="00935196"/>
    <w:rsid w:val="00935997"/>
    <w:rsid w:val="00935EB5"/>
    <w:rsid w:val="00936506"/>
    <w:rsid w:val="00937C1C"/>
    <w:rsid w:val="00940224"/>
    <w:rsid w:val="00940D3B"/>
    <w:rsid w:val="009424A6"/>
    <w:rsid w:val="00943A44"/>
    <w:rsid w:val="0094454A"/>
    <w:rsid w:val="00944F86"/>
    <w:rsid w:val="00945E32"/>
    <w:rsid w:val="00946643"/>
    <w:rsid w:val="00947A2B"/>
    <w:rsid w:val="00950421"/>
    <w:rsid w:val="00952245"/>
    <w:rsid w:val="00953A50"/>
    <w:rsid w:val="00953C0A"/>
    <w:rsid w:val="00955525"/>
    <w:rsid w:val="00956D2B"/>
    <w:rsid w:val="00957859"/>
    <w:rsid w:val="009622E9"/>
    <w:rsid w:val="0096338C"/>
    <w:rsid w:val="00964499"/>
    <w:rsid w:val="00967917"/>
    <w:rsid w:val="00967CEA"/>
    <w:rsid w:val="009759A9"/>
    <w:rsid w:val="009808B4"/>
    <w:rsid w:val="00982143"/>
    <w:rsid w:val="009851B1"/>
    <w:rsid w:val="00986077"/>
    <w:rsid w:val="00986BDB"/>
    <w:rsid w:val="00987278"/>
    <w:rsid w:val="00987838"/>
    <w:rsid w:val="00995BE1"/>
    <w:rsid w:val="00997609"/>
    <w:rsid w:val="00997799"/>
    <w:rsid w:val="009A035A"/>
    <w:rsid w:val="009A064C"/>
    <w:rsid w:val="009A06C6"/>
    <w:rsid w:val="009A0F3F"/>
    <w:rsid w:val="009A2181"/>
    <w:rsid w:val="009A3708"/>
    <w:rsid w:val="009A46F2"/>
    <w:rsid w:val="009A622E"/>
    <w:rsid w:val="009A7919"/>
    <w:rsid w:val="009B0053"/>
    <w:rsid w:val="009B0242"/>
    <w:rsid w:val="009B19D5"/>
    <w:rsid w:val="009B2003"/>
    <w:rsid w:val="009B4B0C"/>
    <w:rsid w:val="009C0AAC"/>
    <w:rsid w:val="009C1528"/>
    <w:rsid w:val="009C183C"/>
    <w:rsid w:val="009C1C0D"/>
    <w:rsid w:val="009D11FB"/>
    <w:rsid w:val="009D1B50"/>
    <w:rsid w:val="009D30C1"/>
    <w:rsid w:val="009D3B2D"/>
    <w:rsid w:val="009D4FE1"/>
    <w:rsid w:val="009D5348"/>
    <w:rsid w:val="009D580E"/>
    <w:rsid w:val="009D6D74"/>
    <w:rsid w:val="009E121A"/>
    <w:rsid w:val="009E3BBA"/>
    <w:rsid w:val="009E4CA1"/>
    <w:rsid w:val="009E559A"/>
    <w:rsid w:val="009E5C75"/>
    <w:rsid w:val="009E67E2"/>
    <w:rsid w:val="009E713C"/>
    <w:rsid w:val="009E7F3E"/>
    <w:rsid w:val="009F3131"/>
    <w:rsid w:val="009F3760"/>
    <w:rsid w:val="009F3A94"/>
    <w:rsid w:val="009F47F9"/>
    <w:rsid w:val="009F5484"/>
    <w:rsid w:val="009F5A73"/>
    <w:rsid w:val="00A00B54"/>
    <w:rsid w:val="00A010B9"/>
    <w:rsid w:val="00A01D72"/>
    <w:rsid w:val="00A0307A"/>
    <w:rsid w:val="00A05D1B"/>
    <w:rsid w:val="00A06611"/>
    <w:rsid w:val="00A077A5"/>
    <w:rsid w:val="00A10D49"/>
    <w:rsid w:val="00A10E4B"/>
    <w:rsid w:val="00A11616"/>
    <w:rsid w:val="00A11AD0"/>
    <w:rsid w:val="00A12ACD"/>
    <w:rsid w:val="00A13FFE"/>
    <w:rsid w:val="00A142D8"/>
    <w:rsid w:val="00A1537C"/>
    <w:rsid w:val="00A163A5"/>
    <w:rsid w:val="00A171E8"/>
    <w:rsid w:val="00A17230"/>
    <w:rsid w:val="00A20004"/>
    <w:rsid w:val="00A2080E"/>
    <w:rsid w:val="00A23A09"/>
    <w:rsid w:val="00A24967"/>
    <w:rsid w:val="00A25021"/>
    <w:rsid w:val="00A25CDA"/>
    <w:rsid w:val="00A25F6A"/>
    <w:rsid w:val="00A318C5"/>
    <w:rsid w:val="00A328D3"/>
    <w:rsid w:val="00A335FF"/>
    <w:rsid w:val="00A33CF5"/>
    <w:rsid w:val="00A35A5F"/>
    <w:rsid w:val="00A36449"/>
    <w:rsid w:val="00A3759A"/>
    <w:rsid w:val="00A42E7D"/>
    <w:rsid w:val="00A43070"/>
    <w:rsid w:val="00A433FD"/>
    <w:rsid w:val="00A43804"/>
    <w:rsid w:val="00A43981"/>
    <w:rsid w:val="00A43F8B"/>
    <w:rsid w:val="00A45774"/>
    <w:rsid w:val="00A4785C"/>
    <w:rsid w:val="00A47CD1"/>
    <w:rsid w:val="00A51430"/>
    <w:rsid w:val="00A52E3A"/>
    <w:rsid w:val="00A560EC"/>
    <w:rsid w:val="00A56E33"/>
    <w:rsid w:val="00A57B11"/>
    <w:rsid w:val="00A6058E"/>
    <w:rsid w:val="00A607F7"/>
    <w:rsid w:val="00A60AF1"/>
    <w:rsid w:val="00A6117D"/>
    <w:rsid w:val="00A62771"/>
    <w:rsid w:val="00A63F2B"/>
    <w:rsid w:val="00A64E83"/>
    <w:rsid w:val="00A65413"/>
    <w:rsid w:val="00A65462"/>
    <w:rsid w:val="00A6636D"/>
    <w:rsid w:val="00A67F22"/>
    <w:rsid w:val="00A7003E"/>
    <w:rsid w:val="00A70F50"/>
    <w:rsid w:val="00A71556"/>
    <w:rsid w:val="00A72483"/>
    <w:rsid w:val="00A73652"/>
    <w:rsid w:val="00A73E45"/>
    <w:rsid w:val="00A74EF8"/>
    <w:rsid w:val="00A76330"/>
    <w:rsid w:val="00A76465"/>
    <w:rsid w:val="00A82154"/>
    <w:rsid w:val="00A82866"/>
    <w:rsid w:val="00A82FE0"/>
    <w:rsid w:val="00A905D1"/>
    <w:rsid w:val="00A90A6A"/>
    <w:rsid w:val="00A91255"/>
    <w:rsid w:val="00A91620"/>
    <w:rsid w:val="00A921DB"/>
    <w:rsid w:val="00A93951"/>
    <w:rsid w:val="00A9669C"/>
    <w:rsid w:val="00A9761E"/>
    <w:rsid w:val="00A9796F"/>
    <w:rsid w:val="00AA0595"/>
    <w:rsid w:val="00AA067A"/>
    <w:rsid w:val="00AA0C9A"/>
    <w:rsid w:val="00AA1B63"/>
    <w:rsid w:val="00AA2A7A"/>
    <w:rsid w:val="00AA320B"/>
    <w:rsid w:val="00AA415F"/>
    <w:rsid w:val="00AA5657"/>
    <w:rsid w:val="00AA57C7"/>
    <w:rsid w:val="00AA7B39"/>
    <w:rsid w:val="00AA7D9B"/>
    <w:rsid w:val="00AB0480"/>
    <w:rsid w:val="00AB0A18"/>
    <w:rsid w:val="00AB2BBB"/>
    <w:rsid w:val="00AB4499"/>
    <w:rsid w:val="00AB484B"/>
    <w:rsid w:val="00AB4BCA"/>
    <w:rsid w:val="00AB4FA9"/>
    <w:rsid w:val="00AC0940"/>
    <w:rsid w:val="00AC0B64"/>
    <w:rsid w:val="00AC2A7D"/>
    <w:rsid w:val="00AC3799"/>
    <w:rsid w:val="00AC38C3"/>
    <w:rsid w:val="00AC49E3"/>
    <w:rsid w:val="00AC5811"/>
    <w:rsid w:val="00AC6315"/>
    <w:rsid w:val="00AC6368"/>
    <w:rsid w:val="00AC7C96"/>
    <w:rsid w:val="00AD0FEE"/>
    <w:rsid w:val="00AD1278"/>
    <w:rsid w:val="00AD222D"/>
    <w:rsid w:val="00AD2688"/>
    <w:rsid w:val="00AD279E"/>
    <w:rsid w:val="00AD2EE6"/>
    <w:rsid w:val="00AD3E68"/>
    <w:rsid w:val="00AD48D3"/>
    <w:rsid w:val="00AD76D1"/>
    <w:rsid w:val="00AE00D5"/>
    <w:rsid w:val="00AE0418"/>
    <w:rsid w:val="00AE05EE"/>
    <w:rsid w:val="00AE2016"/>
    <w:rsid w:val="00AE3FFB"/>
    <w:rsid w:val="00AE422B"/>
    <w:rsid w:val="00AE4850"/>
    <w:rsid w:val="00AE4A08"/>
    <w:rsid w:val="00AE59FC"/>
    <w:rsid w:val="00AE79F3"/>
    <w:rsid w:val="00AF1731"/>
    <w:rsid w:val="00AF1B3A"/>
    <w:rsid w:val="00AF220D"/>
    <w:rsid w:val="00AF4775"/>
    <w:rsid w:val="00AF64CE"/>
    <w:rsid w:val="00AF77F0"/>
    <w:rsid w:val="00AF7918"/>
    <w:rsid w:val="00B0061D"/>
    <w:rsid w:val="00B013FC"/>
    <w:rsid w:val="00B0212F"/>
    <w:rsid w:val="00B02E66"/>
    <w:rsid w:val="00B02F3F"/>
    <w:rsid w:val="00B05177"/>
    <w:rsid w:val="00B05542"/>
    <w:rsid w:val="00B10458"/>
    <w:rsid w:val="00B112EC"/>
    <w:rsid w:val="00B11B24"/>
    <w:rsid w:val="00B11F6F"/>
    <w:rsid w:val="00B11FA0"/>
    <w:rsid w:val="00B123CE"/>
    <w:rsid w:val="00B138B6"/>
    <w:rsid w:val="00B148DD"/>
    <w:rsid w:val="00B14D60"/>
    <w:rsid w:val="00B15667"/>
    <w:rsid w:val="00B15A8D"/>
    <w:rsid w:val="00B204DB"/>
    <w:rsid w:val="00B20ACE"/>
    <w:rsid w:val="00B20B9E"/>
    <w:rsid w:val="00B22EFC"/>
    <w:rsid w:val="00B24F8C"/>
    <w:rsid w:val="00B256D3"/>
    <w:rsid w:val="00B2595F"/>
    <w:rsid w:val="00B30827"/>
    <w:rsid w:val="00B30882"/>
    <w:rsid w:val="00B3321F"/>
    <w:rsid w:val="00B33F8A"/>
    <w:rsid w:val="00B34083"/>
    <w:rsid w:val="00B34984"/>
    <w:rsid w:val="00B359C4"/>
    <w:rsid w:val="00B3603D"/>
    <w:rsid w:val="00B369AC"/>
    <w:rsid w:val="00B37629"/>
    <w:rsid w:val="00B37960"/>
    <w:rsid w:val="00B40E53"/>
    <w:rsid w:val="00B41044"/>
    <w:rsid w:val="00B4207F"/>
    <w:rsid w:val="00B42B7A"/>
    <w:rsid w:val="00B43620"/>
    <w:rsid w:val="00B43E1C"/>
    <w:rsid w:val="00B45E68"/>
    <w:rsid w:val="00B45EE8"/>
    <w:rsid w:val="00B468FF"/>
    <w:rsid w:val="00B50C80"/>
    <w:rsid w:val="00B50D33"/>
    <w:rsid w:val="00B53047"/>
    <w:rsid w:val="00B530F3"/>
    <w:rsid w:val="00B53374"/>
    <w:rsid w:val="00B53920"/>
    <w:rsid w:val="00B53E5B"/>
    <w:rsid w:val="00B545BE"/>
    <w:rsid w:val="00B56E57"/>
    <w:rsid w:val="00B60E3D"/>
    <w:rsid w:val="00B617A7"/>
    <w:rsid w:val="00B619A0"/>
    <w:rsid w:val="00B643F2"/>
    <w:rsid w:val="00B65E03"/>
    <w:rsid w:val="00B66810"/>
    <w:rsid w:val="00B669BC"/>
    <w:rsid w:val="00B73457"/>
    <w:rsid w:val="00B801D3"/>
    <w:rsid w:val="00B818D6"/>
    <w:rsid w:val="00B8311F"/>
    <w:rsid w:val="00B83ED7"/>
    <w:rsid w:val="00B83ED9"/>
    <w:rsid w:val="00B85ABC"/>
    <w:rsid w:val="00B85C0D"/>
    <w:rsid w:val="00B87B41"/>
    <w:rsid w:val="00B91D16"/>
    <w:rsid w:val="00B92B02"/>
    <w:rsid w:val="00B92E6E"/>
    <w:rsid w:val="00B93F49"/>
    <w:rsid w:val="00B959D1"/>
    <w:rsid w:val="00B96680"/>
    <w:rsid w:val="00B96BE6"/>
    <w:rsid w:val="00B96E1A"/>
    <w:rsid w:val="00B97DC9"/>
    <w:rsid w:val="00BA1BE6"/>
    <w:rsid w:val="00BA3681"/>
    <w:rsid w:val="00BA39E3"/>
    <w:rsid w:val="00BA443A"/>
    <w:rsid w:val="00BA4D13"/>
    <w:rsid w:val="00BA64FC"/>
    <w:rsid w:val="00BB04E5"/>
    <w:rsid w:val="00BB11A9"/>
    <w:rsid w:val="00BB3B0C"/>
    <w:rsid w:val="00BB50B1"/>
    <w:rsid w:val="00BB60E3"/>
    <w:rsid w:val="00BB70CA"/>
    <w:rsid w:val="00BB789A"/>
    <w:rsid w:val="00BC02E2"/>
    <w:rsid w:val="00BC384E"/>
    <w:rsid w:val="00BC38D6"/>
    <w:rsid w:val="00BC4ABA"/>
    <w:rsid w:val="00BC5F49"/>
    <w:rsid w:val="00BC6FD9"/>
    <w:rsid w:val="00BC786B"/>
    <w:rsid w:val="00BC7979"/>
    <w:rsid w:val="00BC7F57"/>
    <w:rsid w:val="00BD0694"/>
    <w:rsid w:val="00BD10D7"/>
    <w:rsid w:val="00BD1B10"/>
    <w:rsid w:val="00BD2679"/>
    <w:rsid w:val="00BD2BEB"/>
    <w:rsid w:val="00BD3270"/>
    <w:rsid w:val="00BD5966"/>
    <w:rsid w:val="00BD5CEC"/>
    <w:rsid w:val="00BD68CF"/>
    <w:rsid w:val="00BD78D7"/>
    <w:rsid w:val="00BE0061"/>
    <w:rsid w:val="00BE31EC"/>
    <w:rsid w:val="00BE38B8"/>
    <w:rsid w:val="00BE3B6D"/>
    <w:rsid w:val="00BE4A3D"/>
    <w:rsid w:val="00BE5B3D"/>
    <w:rsid w:val="00BE7C4A"/>
    <w:rsid w:val="00BF09B7"/>
    <w:rsid w:val="00BF1A9A"/>
    <w:rsid w:val="00BF2877"/>
    <w:rsid w:val="00BF3407"/>
    <w:rsid w:val="00BF3AB5"/>
    <w:rsid w:val="00BF49CA"/>
    <w:rsid w:val="00BF56EB"/>
    <w:rsid w:val="00BF69B8"/>
    <w:rsid w:val="00C0036E"/>
    <w:rsid w:val="00C006D2"/>
    <w:rsid w:val="00C011A7"/>
    <w:rsid w:val="00C02D5E"/>
    <w:rsid w:val="00C03741"/>
    <w:rsid w:val="00C038FB"/>
    <w:rsid w:val="00C042FC"/>
    <w:rsid w:val="00C0628E"/>
    <w:rsid w:val="00C10713"/>
    <w:rsid w:val="00C12F9C"/>
    <w:rsid w:val="00C13269"/>
    <w:rsid w:val="00C14B60"/>
    <w:rsid w:val="00C20F8E"/>
    <w:rsid w:val="00C21B8B"/>
    <w:rsid w:val="00C2244A"/>
    <w:rsid w:val="00C2403B"/>
    <w:rsid w:val="00C2471D"/>
    <w:rsid w:val="00C2678D"/>
    <w:rsid w:val="00C3037B"/>
    <w:rsid w:val="00C34074"/>
    <w:rsid w:val="00C377C2"/>
    <w:rsid w:val="00C40C2C"/>
    <w:rsid w:val="00C416C2"/>
    <w:rsid w:val="00C41E54"/>
    <w:rsid w:val="00C43523"/>
    <w:rsid w:val="00C4797D"/>
    <w:rsid w:val="00C50358"/>
    <w:rsid w:val="00C50F5E"/>
    <w:rsid w:val="00C50F7C"/>
    <w:rsid w:val="00C5218A"/>
    <w:rsid w:val="00C567E0"/>
    <w:rsid w:val="00C604B8"/>
    <w:rsid w:val="00C606D2"/>
    <w:rsid w:val="00C60B15"/>
    <w:rsid w:val="00C621A7"/>
    <w:rsid w:val="00C6294A"/>
    <w:rsid w:val="00C630F2"/>
    <w:rsid w:val="00C639DA"/>
    <w:rsid w:val="00C63D8E"/>
    <w:rsid w:val="00C664E4"/>
    <w:rsid w:val="00C6658E"/>
    <w:rsid w:val="00C71D57"/>
    <w:rsid w:val="00C74FA6"/>
    <w:rsid w:val="00C75434"/>
    <w:rsid w:val="00C76F29"/>
    <w:rsid w:val="00C77BB4"/>
    <w:rsid w:val="00C87EB9"/>
    <w:rsid w:val="00C906EA"/>
    <w:rsid w:val="00C915BB"/>
    <w:rsid w:val="00C93484"/>
    <w:rsid w:val="00C944E0"/>
    <w:rsid w:val="00C94535"/>
    <w:rsid w:val="00C95C4A"/>
    <w:rsid w:val="00CA0044"/>
    <w:rsid w:val="00CA10E5"/>
    <w:rsid w:val="00CA1E3B"/>
    <w:rsid w:val="00CA6282"/>
    <w:rsid w:val="00CA630C"/>
    <w:rsid w:val="00CA68FD"/>
    <w:rsid w:val="00CB0030"/>
    <w:rsid w:val="00CB089F"/>
    <w:rsid w:val="00CB0DE9"/>
    <w:rsid w:val="00CB13C7"/>
    <w:rsid w:val="00CB1B32"/>
    <w:rsid w:val="00CB1F31"/>
    <w:rsid w:val="00CB5B08"/>
    <w:rsid w:val="00CB62F5"/>
    <w:rsid w:val="00CC3A49"/>
    <w:rsid w:val="00CC3FF6"/>
    <w:rsid w:val="00CC53C3"/>
    <w:rsid w:val="00CC7339"/>
    <w:rsid w:val="00CC7F94"/>
    <w:rsid w:val="00CD010A"/>
    <w:rsid w:val="00CD2606"/>
    <w:rsid w:val="00CD2E8A"/>
    <w:rsid w:val="00CD2F9A"/>
    <w:rsid w:val="00CD5688"/>
    <w:rsid w:val="00CD62DC"/>
    <w:rsid w:val="00CD745E"/>
    <w:rsid w:val="00CE15D2"/>
    <w:rsid w:val="00CE1DF9"/>
    <w:rsid w:val="00CE2C40"/>
    <w:rsid w:val="00CE2D42"/>
    <w:rsid w:val="00CE4AC0"/>
    <w:rsid w:val="00CE5BC9"/>
    <w:rsid w:val="00CE5EBD"/>
    <w:rsid w:val="00CE679A"/>
    <w:rsid w:val="00CE72A7"/>
    <w:rsid w:val="00CF07A2"/>
    <w:rsid w:val="00CF1D92"/>
    <w:rsid w:val="00CF20FD"/>
    <w:rsid w:val="00CF2C29"/>
    <w:rsid w:val="00CF34D6"/>
    <w:rsid w:val="00CF44EA"/>
    <w:rsid w:val="00CF4F81"/>
    <w:rsid w:val="00CF616C"/>
    <w:rsid w:val="00CF758D"/>
    <w:rsid w:val="00D00E9A"/>
    <w:rsid w:val="00D023A4"/>
    <w:rsid w:val="00D02756"/>
    <w:rsid w:val="00D040B5"/>
    <w:rsid w:val="00D04932"/>
    <w:rsid w:val="00D04E2B"/>
    <w:rsid w:val="00D06F65"/>
    <w:rsid w:val="00D07046"/>
    <w:rsid w:val="00D07379"/>
    <w:rsid w:val="00D07DAF"/>
    <w:rsid w:val="00D07DE8"/>
    <w:rsid w:val="00D11586"/>
    <w:rsid w:val="00D11F8C"/>
    <w:rsid w:val="00D13244"/>
    <w:rsid w:val="00D149A3"/>
    <w:rsid w:val="00D162F4"/>
    <w:rsid w:val="00D22962"/>
    <w:rsid w:val="00D23644"/>
    <w:rsid w:val="00D23E4E"/>
    <w:rsid w:val="00D242F4"/>
    <w:rsid w:val="00D2480A"/>
    <w:rsid w:val="00D24EC5"/>
    <w:rsid w:val="00D25B7C"/>
    <w:rsid w:val="00D25C5F"/>
    <w:rsid w:val="00D27A25"/>
    <w:rsid w:val="00D33076"/>
    <w:rsid w:val="00D33BFA"/>
    <w:rsid w:val="00D34316"/>
    <w:rsid w:val="00D346C4"/>
    <w:rsid w:val="00D34FA2"/>
    <w:rsid w:val="00D35CC9"/>
    <w:rsid w:val="00D37BAA"/>
    <w:rsid w:val="00D408CB"/>
    <w:rsid w:val="00D44E8C"/>
    <w:rsid w:val="00D45180"/>
    <w:rsid w:val="00D45BA2"/>
    <w:rsid w:val="00D45FDA"/>
    <w:rsid w:val="00D4679F"/>
    <w:rsid w:val="00D46BB4"/>
    <w:rsid w:val="00D5383B"/>
    <w:rsid w:val="00D560E1"/>
    <w:rsid w:val="00D56A36"/>
    <w:rsid w:val="00D61601"/>
    <w:rsid w:val="00D61F18"/>
    <w:rsid w:val="00D6311C"/>
    <w:rsid w:val="00D63B6C"/>
    <w:rsid w:val="00D64045"/>
    <w:rsid w:val="00D6531E"/>
    <w:rsid w:val="00D654C9"/>
    <w:rsid w:val="00D67424"/>
    <w:rsid w:val="00D70BFD"/>
    <w:rsid w:val="00D7128A"/>
    <w:rsid w:val="00D75DD5"/>
    <w:rsid w:val="00D76651"/>
    <w:rsid w:val="00D76DB2"/>
    <w:rsid w:val="00D82966"/>
    <w:rsid w:val="00D82CE1"/>
    <w:rsid w:val="00D83174"/>
    <w:rsid w:val="00D832AA"/>
    <w:rsid w:val="00D84144"/>
    <w:rsid w:val="00D86621"/>
    <w:rsid w:val="00D86B1A"/>
    <w:rsid w:val="00D87BE4"/>
    <w:rsid w:val="00D90F80"/>
    <w:rsid w:val="00D91050"/>
    <w:rsid w:val="00D918DD"/>
    <w:rsid w:val="00D924E1"/>
    <w:rsid w:val="00DA159F"/>
    <w:rsid w:val="00DA1A5F"/>
    <w:rsid w:val="00DA2530"/>
    <w:rsid w:val="00DA27FE"/>
    <w:rsid w:val="00DA29C0"/>
    <w:rsid w:val="00DA498D"/>
    <w:rsid w:val="00DA505F"/>
    <w:rsid w:val="00DA7425"/>
    <w:rsid w:val="00DB1D56"/>
    <w:rsid w:val="00DB25F3"/>
    <w:rsid w:val="00DB3273"/>
    <w:rsid w:val="00DB44EF"/>
    <w:rsid w:val="00DB4536"/>
    <w:rsid w:val="00DB54F6"/>
    <w:rsid w:val="00DB669C"/>
    <w:rsid w:val="00DB71F8"/>
    <w:rsid w:val="00DB76BA"/>
    <w:rsid w:val="00DB78DB"/>
    <w:rsid w:val="00DC045D"/>
    <w:rsid w:val="00DC15D8"/>
    <w:rsid w:val="00DC25FD"/>
    <w:rsid w:val="00DC2826"/>
    <w:rsid w:val="00DC3E06"/>
    <w:rsid w:val="00DC4108"/>
    <w:rsid w:val="00DC5277"/>
    <w:rsid w:val="00DC593C"/>
    <w:rsid w:val="00DC7331"/>
    <w:rsid w:val="00DC744E"/>
    <w:rsid w:val="00DC7FCF"/>
    <w:rsid w:val="00DD177C"/>
    <w:rsid w:val="00DD272C"/>
    <w:rsid w:val="00DD3F6C"/>
    <w:rsid w:val="00DD4EC5"/>
    <w:rsid w:val="00DE13B5"/>
    <w:rsid w:val="00DE144C"/>
    <w:rsid w:val="00DE34D7"/>
    <w:rsid w:val="00DE74DD"/>
    <w:rsid w:val="00DF10CA"/>
    <w:rsid w:val="00DF1F2F"/>
    <w:rsid w:val="00DF375E"/>
    <w:rsid w:val="00DF6295"/>
    <w:rsid w:val="00DF6F89"/>
    <w:rsid w:val="00DF7574"/>
    <w:rsid w:val="00DF7AB6"/>
    <w:rsid w:val="00E009B1"/>
    <w:rsid w:val="00E013CC"/>
    <w:rsid w:val="00E02434"/>
    <w:rsid w:val="00E033DD"/>
    <w:rsid w:val="00E03880"/>
    <w:rsid w:val="00E07845"/>
    <w:rsid w:val="00E12FDD"/>
    <w:rsid w:val="00E1315B"/>
    <w:rsid w:val="00E131BF"/>
    <w:rsid w:val="00E15C6E"/>
    <w:rsid w:val="00E15CCD"/>
    <w:rsid w:val="00E20C46"/>
    <w:rsid w:val="00E214C1"/>
    <w:rsid w:val="00E2317F"/>
    <w:rsid w:val="00E249E0"/>
    <w:rsid w:val="00E254F5"/>
    <w:rsid w:val="00E26664"/>
    <w:rsid w:val="00E269EF"/>
    <w:rsid w:val="00E26CF4"/>
    <w:rsid w:val="00E31E14"/>
    <w:rsid w:val="00E33464"/>
    <w:rsid w:val="00E33B02"/>
    <w:rsid w:val="00E33B5E"/>
    <w:rsid w:val="00E33F18"/>
    <w:rsid w:val="00E34190"/>
    <w:rsid w:val="00E34330"/>
    <w:rsid w:val="00E3750B"/>
    <w:rsid w:val="00E37B66"/>
    <w:rsid w:val="00E405E6"/>
    <w:rsid w:val="00E437CF"/>
    <w:rsid w:val="00E450FD"/>
    <w:rsid w:val="00E458D9"/>
    <w:rsid w:val="00E463EF"/>
    <w:rsid w:val="00E47744"/>
    <w:rsid w:val="00E47CCD"/>
    <w:rsid w:val="00E50013"/>
    <w:rsid w:val="00E50158"/>
    <w:rsid w:val="00E50B82"/>
    <w:rsid w:val="00E5422B"/>
    <w:rsid w:val="00E54344"/>
    <w:rsid w:val="00E5632C"/>
    <w:rsid w:val="00E5642C"/>
    <w:rsid w:val="00E577AA"/>
    <w:rsid w:val="00E614F8"/>
    <w:rsid w:val="00E62793"/>
    <w:rsid w:val="00E62860"/>
    <w:rsid w:val="00E631BB"/>
    <w:rsid w:val="00E63861"/>
    <w:rsid w:val="00E6668C"/>
    <w:rsid w:val="00E66C14"/>
    <w:rsid w:val="00E66DAF"/>
    <w:rsid w:val="00E675D7"/>
    <w:rsid w:val="00E718C9"/>
    <w:rsid w:val="00E7331C"/>
    <w:rsid w:val="00E74ED6"/>
    <w:rsid w:val="00E75396"/>
    <w:rsid w:val="00E757A5"/>
    <w:rsid w:val="00E77DDB"/>
    <w:rsid w:val="00E80036"/>
    <w:rsid w:val="00E84263"/>
    <w:rsid w:val="00E854E4"/>
    <w:rsid w:val="00E8786F"/>
    <w:rsid w:val="00E87A4A"/>
    <w:rsid w:val="00E92051"/>
    <w:rsid w:val="00E924E9"/>
    <w:rsid w:val="00E927C3"/>
    <w:rsid w:val="00E943DF"/>
    <w:rsid w:val="00E94486"/>
    <w:rsid w:val="00E953A1"/>
    <w:rsid w:val="00E9614B"/>
    <w:rsid w:val="00E96C58"/>
    <w:rsid w:val="00EA0E49"/>
    <w:rsid w:val="00EA0F81"/>
    <w:rsid w:val="00EA12A8"/>
    <w:rsid w:val="00EA1454"/>
    <w:rsid w:val="00EA2314"/>
    <w:rsid w:val="00EA4308"/>
    <w:rsid w:val="00EA5C0B"/>
    <w:rsid w:val="00EA5D4E"/>
    <w:rsid w:val="00EA6BAC"/>
    <w:rsid w:val="00EA71B6"/>
    <w:rsid w:val="00EB182F"/>
    <w:rsid w:val="00EB3C51"/>
    <w:rsid w:val="00EB5B48"/>
    <w:rsid w:val="00EB6F1A"/>
    <w:rsid w:val="00EC2321"/>
    <w:rsid w:val="00EC2C5C"/>
    <w:rsid w:val="00EC37BC"/>
    <w:rsid w:val="00EC613B"/>
    <w:rsid w:val="00EC721D"/>
    <w:rsid w:val="00EC7CE5"/>
    <w:rsid w:val="00ED060A"/>
    <w:rsid w:val="00ED06BA"/>
    <w:rsid w:val="00ED16DE"/>
    <w:rsid w:val="00ED1A42"/>
    <w:rsid w:val="00ED3632"/>
    <w:rsid w:val="00ED43D5"/>
    <w:rsid w:val="00ED4D4D"/>
    <w:rsid w:val="00ED6074"/>
    <w:rsid w:val="00EE1F1C"/>
    <w:rsid w:val="00EE2608"/>
    <w:rsid w:val="00EE344B"/>
    <w:rsid w:val="00EE3737"/>
    <w:rsid w:val="00EE37BC"/>
    <w:rsid w:val="00EE61C5"/>
    <w:rsid w:val="00EF0FC0"/>
    <w:rsid w:val="00EF38DA"/>
    <w:rsid w:val="00EF3C61"/>
    <w:rsid w:val="00EF749A"/>
    <w:rsid w:val="00F03497"/>
    <w:rsid w:val="00F04E23"/>
    <w:rsid w:val="00F0551E"/>
    <w:rsid w:val="00F0730F"/>
    <w:rsid w:val="00F113E9"/>
    <w:rsid w:val="00F129F1"/>
    <w:rsid w:val="00F12D7A"/>
    <w:rsid w:val="00F152A7"/>
    <w:rsid w:val="00F15335"/>
    <w:rsid w:val="00F165A1"/>
    <w:rsid w:val="00F16B28"/>
    <w:rsid w:val="00F20858"/>
    <w:rsid w:val="00F212CA"/>
    <w:rsid w:val="00F25F3E"/>
    <w:rsid w:val="00F261E4"/>
    <w:rsid w:val="00F2633E"/>
    <w:rsid w:val="00F26A24"/>
    <w:rsid w:val="00F30384"/>
    <w:rsid w:val="00F3081D"/>
    <w:rsid w:val="00F3467F"/>
    <w:rsid w:val="00F371F1"/>
    <w:rsid w:val="00F3735F"/>
    <w:rsid w:val="00F41294"/>
    <w:rsid w:val="00F414A8"/>
    <w:rsid w:val="00F42180"/>
    <w:rsid w:val="00F45A83"/>
    <w:rsid w:val="00F4633E"/>
    <w:rsid w:val="00F47346"/>
    <w:rsid w:val="00F47575"/>
    <w:rsid w:val="00F50DC2"/>
    <w:rsid w:val="00F5462F"/>
    <w:rsid w:val="00F54F68"/>
    <w:rsid w:val="00F57CF3"/>
    <w:rsid w:val="00F6072D"/>
    <w:rsid w:val="00F62CF2"/>
    <w:rsid w:val="00F63BD1"/>
    <w:rsid w:val="00F643AE"/>
    <w:rsid w:val="00F72C72"/>
    <w:rsid w:val="00F75CC4"/>
    <w:rsid w:val="00F75F5F"/>
    <w:rsid w:val="00F80AFA"/>
    <w:rsid w:val="00F80EBC"/>
    <w:rsid w:val="00F83975"/>
    <w:rsid w:val="00F841B9"/>
    <w:rsid w:val="00F8453D"/>
    <w:rsid w:val="00F8714A"/>
    <w:rsid w:val="00F90A2B"/>
    <w:rsid w:val="00F9169B"/>
    <w:rsid w:val="00F9454A"/>
    <w:rsid w:val="00F96193"/>
    <w:rsid w:val="00FA069B"/>
    <w:rsid w:val="00FA28EB"/>
    <w:rsid w:val="00FA3B1F"/>
    <w:rsid w:val="00FA4CD2"/>
    <w:rsid w:val="00FA5467"/>
    <w:rsid w:val="00FA64E8"/>
    <w:rsid w:val="00FA65D8"/>
    <w:rsid w:val="00FB01F0"/>
    <w:rsid w:val="00FB3622"/>
    <w:rsid w:val="00FB61E6"/>
    <w:rsid w:val="00FB7FE2"/>
    <w:rsid w:val="00FC056F"/>
    <w:rsid w:val="00FC11BC"/>
    <w:rsid w:val="00FC481A"/>
    <w:rsid w:val="00FC4C7F"/>
    <w:rsid w:val="00FC7F32"/>
    <w:rsid w:val="00FD1BE3"/>
    <w:rsid w:val="00FD2090"/>
    <w:rsid w:val="00FD2A16"/>
    <w:rsid w:val="00FD2F89"/>
    <w:rsid w:val="00FD3163"/>
    <w:rsid w:val="00FD3695"/>
    <w:rsid w:val="00FD42EA"/>
    <w:rsid w:val="00FD59E7"/>
    <w:rsid w:val="00FD5D65"/>
    <w:rsid w:val="00FD6B50"/>
    <w:rsid w:val="00FD6F70"/>
    <w:rsid w:val="00FE0916"/>
    <w:rsid w:val="00FE0E8D"/>
    <w:rsid w:val="00FE1A4E"/>
    <w:rsid w:val="00FE67BF"/>
    <w:rsid w:val="00FE72EC"/>
    <w:rsid w:val="00FF33E3"/>
    <w:rsid w:val="00FF421D"/>
    <w:rsid w:val="00FF4B30"/>
    <w:rsid w:val="00FF5D77"/>
    <w:rsid w:val="00FF7F07"/>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1">
      <v:textbox inset="5.85pt,.7pt,5.85pt,.7pt"/>
    </o:shapedefaults>
    <o:shapelayout v:ext="edit">
      <o:idmap v:ext="edit" data="1"/>
      <o:rules v:ext="edit">
        <o:r id="V:Rule1" type="connector" idref="#_x0000_s1054">
          <o:proxy start="" idref="#Rectangle 34" connectloc="2"/>
          <o:proxy end="" idref="#Rectangle 39" connectloc="0"/>
        </o:r>
        <o:r id="V:Rule2" type="connector" idref="#_x0000_s1056">
          <o:proxy start="" idref="#Rectangle 35" connectloc="2"/>
          <o:proxy end="" idref="#Rectangle 37" connectloc="0"/>
        </o:r>
        <o:r id="V:Rule3" type="connector" idref="#_x0000_s1055">
          <o:proxy start="" idref="#Rectangle 34" connectloc="2"/>
          <o:proxy end="" idref="#Rectangle 36" connectloc="0"/>
        </o:r>
        <o:r id="V:Rule4" type="connector" idref="#_x0000_s1053">
          <o:proxy start="" idref="#Rectangle 34" connectloc="2"/>
          <o:proxy end="" idref="#Rectangle 35" connectloc="0"/>
        </o:r>
        <o:r id="V:Rule5" type="connector" idref="#_x0000_s1026"/>
        <o:r id="V:Rule6" type="connector" idref="#_x0000_s1058">
          <o:proxy start="" idref="#Rectangle 36" connectloc="2"/>
          <o:proxy end="" idref="#Rectangle 38" connectloc="0"/>
        </o:r>
        <o:r id="V:Rule7" type="connector" idref="#_x0000_s1057">
          <o:proxy start="" idref="#Rectangle 39" connectloc="2"/>
          <o:proxy end="" idref="#Rectangle 37" connectloc="0"/>
        </o:r>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US" w:eastAsia="ja-JP" w:bidi="ar-SA"/>
      </w:rPr>
    </w:rPrDefault>
    <w:pPrDefault/>
  </w:docDefaults>
  <w:latentStyles w:defLockedState="0" w:defUIPriority="0" w:defSemiHidden="0" w:defUnhideWhenUsed="0" w:defQFormat="0" w:count="267">
    <w:lsdException w:name="Normal" w:locked="1" w:qFormat="1"/>
    <w:lsdException w:name="heading 1" w:locked="1" w:qFormat="1"/>
    <w:lsdException w:name="heading 2" w:locked="1" w:qFormat="1"/>
    <w:lsdException w:name="heading 3" w:locked="1" w:qFormat="1"/>
    <w:lsdException w:name="heading 4" w:locked="1" w:qFormat="1"/>
    <w:lsdException w:name="heading 5" w:locked="1" w:qFormat="1"/>
    <w:lsdException w:name="heading 6" w:locked="1" w:qFormat="1"/>
    <w:lsdException w:name="heading 7" w:locked="1" w:qFormat="1"/>
    <w:lsdException w:name="heading 8" w:locked="1" w:qFormat="1"/>
    <w:lsdException w:name="heading 9" w:locked="1" w:qFormat="1"/>
    <w:lsdException w:name="toc 1" w:locked="1" w:uiPriority="39"/>
    <w:lsdException w:name="toc 2" w:locked="1" w:uiPriority="39"/>
    <w:lsdException w:name="toc 3" w:locked="1" w:uiPriority="39"/>
    <w:lsdException w:name="toc 4" w:locked="1" w:uiPriority="39"/>
    <w:lsdException w:name="toc 5" w:locked="1" w:uiPriority="39"/>
    <w:lsdException w:name="toc 6" w:locked="1" w:uiPriority="39"/>
    <w:lsdException w:name="toc 7" w:locked="1" w:uiPriority="39"/>
    <w:lsdException w:name="toc 8" w:locked="1" w:uiPriority="39"/>
    <w:lsdException w:name="toc 9" w:locked="1" w:uiPriority="39"/>
    <w:lsdException w:name="Normal Indent" w:locked="1"/>
    <w:lsdException w:name="footnote text" w:locked="1"/>
    <w:lsdException w:name="header" w:locked="1" w:uiPriority="99"/>
    <w:lsdException w:name="footer" w:locked="1" w:uiPriority="99"/>
    <w:lsdException w:name="caption" w:locked="1" w:qFormat="1"/>
    <w:lsdException w:name="table of figures" w:locked="1"/>
    <w:lsdException w:name="footnote reference" w:locked="1"/>
    <w:lsdException w:name="line number" w:locked="1"/>
    <w:lsdException w:name="page number" w:locked="1"/>
    <w:lsdException w:name="List" w:locked="1"/>
    <w:lsdException w:name="List Bullet" w:locked="1"/>
    <w:lsdException w:name="List Number" w:semiHidden="1"/>
    <w:lsdException w:name="List Bullet 2" w:locked="1"/>
    <w:lsdException w:name="List Number 2" w:semiHidden="1"/>
    <w:lsdException w:name="List Number 3" w:semiHidden="1"/>
    <w:lsdException w:name="List Number 4" w:semiHidden="1"/>
    <w:lsdException w:name="List Number 5" w:semiHidden="1"/>
    <w:lsdException w:name="Title" w:locked="1" w:qFormat="1"/>
    <w:lsdException w:name="Default Paragraph Font" w:locked="1"/>
    <w:lsdException w:name="Body Text" w:locked="1"/>
    <w:lsdException w:name="Body Text Indent" w:locked="1"/>
    <w:lsdException w:name="Subtitle" w:locked="1" w:qFormat="1"/>
    <w:lsdException w:name="Date" w:locked="1"/>
    <w:lsdException w:name="Body Text 2" w:locked="1"/>
    <w:lsdException w:name="Body Text 3" w:locked="1"/>
    <w:lsdException w:name="Body Text Indent 2" w:locked="1"/>
    <w:lsdException w:name="Body Text Indent 3" w:locked="1"/>
    <w:lsdException w:name="Hyperlink" w:uiPriority="99"/>
    <w:lsdException w:name="FollowedHyperlink" w:locked="1" w:uiPriority="99"/>
    <w:lsdException w:name="Strong" w:locked="1" w:qFormat="1"/>
    <w:lsdException w:name="Emphasis" w:locked="1" w:uiPriority="20" w:qFormat="1"/>
    <w:lsdException w:name="Document Map" w:locked="1"/>
    <w:lsdException w:name="Plain Text" w:locked="1"/>
    <w:lsdException w:name="E-mail Signature" w:semiHidden="1"/>
    <w:lsdException w:name="Normal (Web)" w:locked="1" w:uiPriority="99"/>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locked="1" w:semiHidden="1" w:uiPriority="99"/>
    <w:lsdException w:name="HTML Sample" w:semiHidden="1"/>
    <w:lsdException w:name="HTML Typewriter" w:locked="1" w:semiHidden="1"/>
    <w:lsdException w:name="HTML Variable" w:semiHidden="1"/>
    <w:lsdException w:name="No List" w:uiPriority="99"/>
    <w:lsdException w:name="Outline List 2" w:locked="1"/>
    <w:lsdException w:name="Table Simple 1" w:locked="1"/>
    <w:lsdException w:name="Balloon Text" w:locked="1"/>
    <w:lsdException w:name="Table Grid" w:locked="1"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EE37BC"/>
    <w:pPr>
      <w:spacing w:line="280" w:lineRule="auto"/>
      <w:jc w:val="both"/>
    </w:pPr>
    <w:rPr>
      <w:rFonts w:ascii="Calibri" w:eastAsia="Calibri" w:hAnsi="Calibri" w:cs="Calibri"/>
      <w:sz w:val="21"/>
    </w:rPr>
  </w:style>
  <w:style w:type="paragraph" w:styleId="Heading1">
    <w:name w:val="heading 1"/>
    <w:basedOn w:val="Normal"/>
    <w:next w:val="Normal"/>
    <w:link w:val="Heading1Char"/>
    <w:qFormat/>
    <w:rsid w:val="00B45E68"/>
    <w:pPr>
      <w:keepNext/>
      <w:numPr>
        <w:numId w:val="3"/>
      </w:numPr>
      <w:tabs>
        <w:tab w:val="left" w:pos="720"/>
      </w:tabs>
      <w:overflowPunct w:val="0"/>
      <w:autoSpaceDE w:val="0"/>
      <w:autoSpaceDN w:val="0"/>
      <w:adjustRightInd w:val="0"/>
      <w:spacing w:line="281" w:lineRule="auto"/>
      <w:textAlignment w:val="baseline"/>
      <w:outlineLvl w:val="0"/>
    </w:pPr>
    <w:rPr>
      <w:rFonts w:eastAsia="MS UI Gothic"/>
      <w:b/>
      <w:caps/>
      <w:kern w:val="28"/>
    </w:rPr>
  </w:style>
  <w:style w:type="paragraph" w:styleId="Heading2">
    <w:name w:val="heading 2"/>
    <w:basedOn w:val="Heading1"/>
    <w:next w:val="Normal"/>
    <w:link w:val="Heading2Char"/>
    <w:qFormat/>
    <w:rsid w:val="007758BE"/>
    <w:pPr>
      <w:numPr>
        <w:ilvl w:val="1"/>
      </w:numPr>
      <w:ind w:left="363"/>
      <w:outlineLvl w:val="1"/>
    </w:pPr>
    <w:rPr>
      <w:rFonts w:eastAsiaTheme="minorEastAsia"/>
      <w:caps w:val="0"/>
    </w:rPr>
  </w:style>
  <w:style w:type="paragraph" w:styleId="Heading3">
    <w:name w:val="heading 3"/>
    <w:basedOn w:val="Heading2"/>
    <w:next w:val="Normal"/>
    <w:link w:val="Heading3Char"/>
    <w:qFormat/>
    <w:rsid w:val="00C6658E"/>
    <w:pPr>
      <w:numPr>
        <w:ilvl w:val="2"/>
      </w:numPr>
      <w:spacing w:before="120"/>
      <w:ind w:left="363"/>
      <w:outlineLvl w:val="2"/>
    </w:pPr>
  </w:style>
  <w:style w:type="paragraph" w:styleId="Heading4">
    <w:name w:val="heading 4"/>
    <w:basedOn w:val="Normal"/>
    <w:next w:val="Normal"/>
    <w:link w:val="Heading4Char"/>
    <w:qFormat/>
    <w:rsid w:val="00840271"/>
    <w:pPr>
      <w:keepNext/>
      <w:numPr>
        <w:ilvl w:val="3"/>
        <w:numId w:val="3"/>
      </w:numPr>
      <w:overflowPunct w:val="0"/>
      <w:autoSpaceDE w:val="0"/>
      <w:autoSpaceDN w:val="0"/>
      <w:adjustRightInd w:val="0"/>
      <w:textAlignment w:val="baseline"/>
      <w:outlineLvl w:val="3"/>
    </w:pPr>
    <w:rPr>
      <w:b/>
    </w:rPr>
  </w:style>
  <w:style w:type="paragraph" w:styleId="Heading5">
    <w:name w:val="heading 5"/>
    <w:basedOn w:val="Normal"/>
    <w:next w:val="Normal"/>
    <w:link w:val="Heading5Char"/>
    <w:qFormat/>
    <w:rsid w:val="00840271"/>
    <w:pPr>
      <w:numPr>
        <w:ilvl w:val="4"/>
        <w:numId w:val="3"/>
      </w:numPr>
      <w:spacing w:after="60"/>
      <w:outlineLvl w:val="4"/>
    </w:pPr>
    <w:rPr>
      <w:rFonts w:eastAsia="MS Mincho"/>
      <w:b/>
      <w:bCs/>
      <w:i/>
      <w:iCs/>
      <w:sz w:val="26"/>
      <w:szCs w:val="26"/>
      <w:lang w:eastAsia="en-US"/>
    </w:rPr>
  </w:style>
  <w:style w:type="paragraph" w:styleId="Heading6">
    <w:name w:val="heading 6"/>
    <w:basedOn w:val="Normal"/>
    <w:next w:val="Normal"/>
    <w:link w:val="Heading6Char"/>
    <w:qFormat/>
    <w:rsid w:val="00840271"/>
    <w:pPr>
      <w:keepNext/>
      <w:tabs>
        <w:tab w:val="left" w:pos="426"/>
        <w:tab w:val="num" w:pos="2160"/>
      </w:tabs>
      <w:spacing w:line="300" w:lineRule="auto"/>
      <w:outlineLvl w:val="5"/>
    </w:pPr>
    <w:rPr>
      <w:rFonts w:ascii="Arial Narrow" w:eastAsia="MS Mincho" w:hAnsi="Arial Narrow"/>
      <w:b/>
      <w:i/>
    </w:rPr>
  </w:style>
  <w:style w:type="paragraph" w:styleId="Heading7">
    <w:name w:val="heading 7"/>
    <w:basedOn w:val="Normal"/>
    <w:next w:val="Normal"/>
    <w:link w:val="Heading7Char"/>
    <w:qFormat/>
    <w:rsid w:val="00840271"/>
    <w:pPr>
      <w:keepNext/>
      <w:tabs>
        <w:tab w:val="num" w:pos="2160"/>
      </w:tabs>
      <w:spacing w:before="180" w:line="300" w:lineRule="auto"/>
      <w:jc w:val="center"/>
      <w:outlineLvl w:val="6"/>
    </w:pPr>
    <w:rPr>
      <w:rFonts w:ascii="Arial Narrow" w:eastAsia="MS Mincho" w:hAnsi="Arial Narrow"/>
      <w:b/>
    </w:rPr>
  </w:style>
  <w:style w:type="paragraph" w:styleId="Heading8">
    <w:name w:val="heading 8"/>
    <w:basedOn w:val="Normal"/>
    <w:next w:val="Normal"/>
    <w:link w:val="Heading8Char"/>
    <w:qFormat/>
    <w:rsid w:val="00840271"/>
    <w:pPr>
      <w:keepNext/>
      <w:tabs>
        <w:tab w:val="num" w:pos="2160"/>
      </w:tabs>
      <w:spacing w:line="300" w:lineRule="auto"/>
      <w:outlineLvl w:val="7"/>
    </w:pPr>
    <w:rPr>
      <w:rFonts w:ascii="Arial Narrow" w:eastAsia="MS Mincho" w:hAnsi="Arial Narrow"/>
    </w:rPr>
  </w:style>
  <w:style w:type="paragraph" w:styleId="Heading9">
    <w:name w:val="heading 9"/>
    <w:basedOn w:val="Normal"/>
    <w:next w:val="Normal"/>
    <w:link w:val="Heading9Char"/>
    <w:qFormat/>
    <w:rsid w:val="00840271"/>
    <w:pPr>
      <w:keepNext/>
      <w:tabs>
        <w:tab w:val="num" w:pos="2160"/>
      </w:tabs>
      <w:spacing w:before="180" w:line="300" w:lineRule="auto"/>
      <w:outlineLvl w:val="8"/>
    </w:pPr>
    <w:rPr>
      <w:rFonts w:ascii="Arial Narrow" w:eastAsia="MS Mincho" w:hAnsi="Arial Narrow"/>
      <w:b/>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locked/>
    <w:rsid w:val="00B45E68"/>
    <w:rPr>
      <w:rFonts w:ascii="Calibri" w:eastAsia="MS UI Gothic" w:hAnsi="Calibri" w:cs="Calibri"/>
      <w:b/>
      <w:caps/>
      <w:kern w:val="28"/>
      <w:sz w:val="21"/>
    </w:rPr>
  </w:style>
  <w:style w:type="character" w:customStyle="1" w:styleId="Heading2Char">
    <w:name w:val="Heading 2 Char"/>
    <w:basedOn w:val="DefaultParagraphFont"/>
    <w:link w:val="Heading2"/>
    <w:locked/>
    <w:rsid w:val="007758BE"/>
    <w:rPr>
      <w:rFonts w:ascii="Calibri" w:eastAsiaTheme="minorEastAsia" w:hAnsi="Calibri" w:cs="Calibri"/>
      <w:b/>
      <w:kern w:val="28"/>
      <w:sz w:val="21"/>
    </w:rPr>
  </w:style>
  <w:style w:type="character" w:customStyle="1" w:styleId="Heading3Char">
    <w:name w:val="Heading 3 Char"/>
    <w:basedOn w:val="DefaultParagraphFont"/>
    <w:link w:val="Heading3"/>
    <w:locked/>
    <w:rsid w:val="00C6658E"/>
    <w:rPr>
      <w:rFonts w:ascii="Calibri" w:eastAsiaTheme="minorEastAsia" w:hAnsi="Calibri" w:cs="Calibri"/>
      <w:b/>
      <w:kern w:val="28"/>
      <w:sz w:val="21"/>
    </w:rPr>
  </w:style>
  <w:style w:type="character" w:customStyle="1" w:styleId="Heading4Char">
    <w:name w:val="Heading 4 Char"/>
    <w:basedOn w:val="DefaultParagraphFont"/>
    <w:link w:val="Heading4"/>
    <w:locked/>
    <w:rsid w:val="00840271"/>
    <w:rPr>
      <w:rFonts w:ascii="Calibri" w:eastAsia="Calibri" w:hAnsi="Calibri" w:cs="Calibri"/>
      <w:b/>
      <w:sz w:val="21"/>
    </w:rPr>
  </w:style>
  <w:style w:type="character" w:customStyle="1" w:styleId="Heading5Char">
    <w:name w:val="Heading 5 Char"/>
    <w:basedOn w:val="DefaultParagraphFont"/>
    <w:link w:val="Heading5"/>
    <w:locked/>
    <w:rsid w:val="00840271"/>
    <w:rPr>
      <w:rFonts w:ascii="Calibri" w:hAnsi="Calibri" w:cs="Calibri"/>
      <w:b/>
      <w:bCs/>
      <w:i/>
      <w:iCs/>
      <w:sz w:val="26"/>
      <w:szCs w:val="26"/>
      <w:lang w:eastAsia="en-US"/>
    </w:rPr>
  </w:style>
  <w:style w:type="character" w:customStyle="1" w:styleId="Heading6Char">
    <w:name w:val="Heading 6 Char"/>
    <w:basedOn w:val="DefaultParagraphFont"/>
    <w:link w:val="Heading6"/>
    <w:locked/>
    <w:rsid w:val="00840271"/>
    <w:rPr>
      <w:rFonts w:ascii="Arial Narrow" w:hAnsi="Arial Narrow" w:cs="Times New Roman"/>
      <w:b/>
      <w:i/>
      <w:sz w:val="21"/>
      <w:lang w:eastAsia="ja-JP"/>
    </w:rPr>
  </w:style>
  <w:style w:type="character" w:customStyle="1" w:styleId="Heading7Char">
    <w:name w:val="Heading 7 Char"/>
    <w:basedOn w:val="DefaultParagraphFont"/>
    <w:link w:val="Heading7"/>
    <w:locked/>
    <w:rsid w:val="00840271"/>
    <w:rPr>
      <w:rFonts w:ascii="Arial Narrow" w:hAnsi="Arial Narrow" w:cs="Times New Roman"/>
      <w:b/>
      <w:sz w:val="21"/>
      <w:lang w:eastAsia="ja-JP"/>
    </w:rPr>
  </w:style>
  <w:style w:type="character" w:customStyle="1" w:styleId="Heading8Char">
    <w:name w:val="Heading 8 Char"/>
    <w:basedOn w:val="DefaultParagraphFont"/>
    <w:link w:val="Heading8"/>
    <w:locked/>
    <w:rsid w:val="00840271"/>
    <w:rPr>
      <w:rFonts w:ascii="Arial Narrow" w:hAnsi="Arial Narrow" w:cs="Times New Roman"/>
      <w:sz w:val="21"/>
      <w:lang w:eastAsia="ja-JP"/>
    </w:rPr>
  </w:style>
  <w:style w:type="character" w:customStyle="1" w:styleId="Heading9Char">
    <w:name w:val="Heading 9 Char"/>
    <w:basedOn w:val="DefaultParagraphFont"/>
    <w:link w:val="Heading9"/>
    <w:locked/>
    <w:rsid w:val="00840271"/>
    <w:rPr>
      <w:rFonts w:ascii="Arial Narrow" w:hAnsi="Arial Narrow" w:cs="Times New Roman"/>
      <w:b/>
      <w:sz w:val="21"/>
      <w:u w:val="single"/>
      <w:lang w:eastAsia="ja-JP"/>
    </w:rPr>
  </w:style>
  <w:style w:type="paragraph" w:styleId="TOC1">
    <w:name w:val="toc 1"/>
    <w:basedOn w:val="Normal"/>
    <w:next w:val="Normal"/>
    <w:autoRedefine/>
    <w:uiPriority w:val="39"/>
    <w:locked/>
    <w:rsid w:val="003D4B1C"/>
    <w:pPr>
      <w:widowControl w:val="0"/>
      <w:tabs>
        <w:tab w:val="left" w:pos="630"/>
        <w:tab w:val="right" w:leader="dot" w:pos="9015"/>
      </w:tabs>
      <w:spacing w:line="240" w:lineRule="auto"/>
      <w:ind w:left="227"/>
      <w:jc w:val="center"/>
    </w:pPr>
    <w:rPr>
      <w:caps/>
      <w:sz w:val="20"/>
      <w:szCs w:val="21"/>
    </w:rPr>
  </w:style>
  <w:style w:type="paragraph" w:styleId="TOC2">
    <w:name w:val="toc 2"/>
    <w:basedOn w:val="TOC1"/>
    <w:next w:val="Normal"/>
    <w:autoRedefine/>
    <w:uiPriority w:val="39"/>
    <w:locked/>
    <w:rsid w:val="00F15335"/>
    <w:pPr>
      <w:tabs>
        <w:tab w:val="left" w:pos="1050"/>
      </w:tabs>
      <w:ind w:left="630"/>
    </w:pPr>
    <w:rPr>
      <w:caps w:val="0"/>
    </w:rPr>
  </w:style>
  <w:style w:type="paragraph" w:styleId="TOC3">
    <w:name w:val="toc 3"/>
    <w:basedOn w:val="TOC2"/>
    <w:next w:val="Normal"/>
    <w:autoRedefine/>
    <w:uiPriority w:val="39"/>
    <w:locked/>
    <w:rsid w:val="00F15335"/>
    <w:pPr>
      <w:tabs>
        <w:tab w:val="left" w:pos="1680"/>
      </w:tabs>
      <w:ind w:left="1050"/>
    </w:pPr>
  </w:style>
  <w:style w:type="paragraph" w:styleId="FootnoteText">
    <w:name w:val="footnote text"/>
    <w:basedOn w:val="Normal"/>
    <w:link w:val="FootnoteTextChar"/>
    <w:semiHidden/>
    <w:rsid w:val="00EF0FC0"/>
    <w:pPr>
      <w:snapToGrid w:val="0"/>
    </w:pPr>
    <w:rPr>
      <w:sz w:val="20"/>
    </w:rPr>
  </w:style>
  <w:style w:type="character" w:customStyle="1" w:styleId="FootnoteTextChar">
    <w:name w:val="Footnote Text Char"/>
    <w:basedOn w:val="DefaultParagraphFont"/>
    <w:link w:val="FootnoteText"/>
    <w:uiPriority w:val="99"/>
    <w:semiHidden/>
    <w:locked/>
    <w:rsid w:val="00EF0FC0"/>
    <w:rPr>
      <w:rFonts w:ascii="Book Antiqua" w:hAnsi="Book Antiqua" w:cs="Times New Roman"/>
      <w:lang w:eastAsia="ja-JP"/>
    </w:rPr>
  </w:style>
  <w:style w:type="character" w:styleId="FootnoteReference">
    <w:name w:val="footnote reference"/>
    <w:basedOn w:val="DefaultParagraphFont"/>
    <w:semiHidden/>
    <w:rsid w:val="00EF0FC0"/>
    <w:rPr>
      <w:rFonts w:cs="Times New Roman"/>
      <w:vertAlign w:val="superscript"/>
    </w:rPr>
  </w:style>
  <w:style w:type="paragraph" w:customStyle="1" w:styleId="1">
    <w:name w:val="吹き出し1"/>
    <w:basedOn w:val="Normal"/>
    <w:semiHidden/>
    <w:rsid w:val="00EF0FC0"/>
    <w:rPr>
      <w:rFonts w:eastAsia="MS Gothic"/>
      <w:sz w:val="18"/>
      <w:szCs w:val="18"/>
    </w:rPr>
  </w:style>
  <w:style w:type="paragraph" w:styleId="DocumentMap">
    <w:name w:val="Document Map"/>
    <w:basedOn w:val="Normal"/>
    <w:link w:val="DocumentMapChar"/>
    <w:semiHidden/>
    <w:rsid w:val="00EF0FC0"/>
    <w:pPr>
      <w:shd w:val="clear" w:color="auto" w:fill="000080"/>
    </w:pPr>
    <w:rPr>
      <w:rFonts w:eastAsia="MS Gothic"/>
    </w:rPr>
  </w:style>
  <w:style w:type="character" w:customStyle="1" w:styleId="DocumentMapChar">
    <w:name w:val="Document Map Char"/>
    <w:basedOn w:val="DefaultParagraphFont"/>
    <w:link w:val="DocumentMap"/>
    <w:semiHidden/>
    <w:locked/>
    <w:rsid w:val="00EF0FC0"/>
    <w:rPr>
      <w:rFonts w:ascii="Book Antiqua" w:eastAsia="MS Gothic" w:hAnsi="Book Antiqua" w:cs="Times New Roman"/>
      <w:sz w:val="21"/>
      <w:shd w:val="clear" w:color="auto" w:fill="000080"/>
      <w:lang w:eastAsia="ja-JP"/>
    </w:rPr>
  </w:style>
  <w:style w:type="paragraph" w:styleId="BalloonText">
    <w:name w:val="Balloon Text"/>
    <w:basedOn w:val="Normal"/>
    <w:link w:val="BalloonTextChar"/>
    <w:semiHidden/>
    <w:rsid w:val="00EF0FC0"/>
    <w:rPr>
      <w:rFonts w:eastAsia="MS Gothic"/>
      <w:sz w:val="18"/>
      <w:szCs w:val="18"/>
    </w:rPr>
  </w:style>
  <w:style w:type="character" w:customStyle="1" w:styleId="BalloonTextChar">
    <w:name w:val="Balloon Text Char"/>
    <w:basedOn w:val="DefaultParagraphFont"/>
    <w:link w:val="BalloonText"/>
    <w:semiHidden/>
    <w:locked/>
    <w:rsid w:val="00EF0FC0"/>
    <w:rPr>
      <w:rFonts w:ascii="Book Antiqua" w:eastAsia="MS Gothic" w:hAnsi="Book Antiqua" w:cs="Times New Roman"/>
      <w:sz w:val="18"/>
      <w:szCs w:val="18"/>
      <w:lang w:eastAsia="ja-JP"/>
    </w:rPr>
  </w:style>
  <w:style w:type="paragraph" w:styleId="TOC4">
    <w:name w:val="toc 4"/>
    <w:basedOn w:val="Normal"/>
    <w:next w:val="Normal"/>
    <w:autoRedefine/>
    <w:uiPriority w:val="39"/>
    <w:rsid w:val="00EF0FC0"/>
    <w:pPr>
      <w:ind w:left="630"/>
    </w:pPr>
    <w:rPr>
      <w:rFonts w:ascii="Century" w:hAnsi="Century"/>
      <w:sz w:val="18"/>
      <w:szCs w:val="18"/>
    </w:rPr>
  </w:style>
  <w:style w:type="paragraph" w:styleId="TOC5">
    <w:name w:val="toc 5"/>
    <w:basedOn w:val="Normal"/>
    <w:next w:val="Normal"/>
    <w:autoRedefine/>
    <w:uiPriority w:val="39"/>
    <w:rsid w:val="00EF0FC0"/>
    <w:pPr>
      <w:ind w:left="840"/>
    </w:pPr>
    <w:rPr>
      <w:rFonts w:ascii="Century" w:hAnsi="Century"/>
      <w:sz w:val="18"/>
      <w:szCs w:val="18"/>
    </w:rPr>
  </w:style>
  <w:style w:type="paragraph" w:styleId="TOC6">
    <w:name w:val="toc 6"/>
    <w:basedOn w:val="Normal"/>
    <w:next w:val="Normal"/>
    <w:autoRedefine/>
    <w:uiPriority w:val="39"/>
    <w:rsid w:val="00EF0FC0"/>
    <w:pPr>
      <w:ind w:left="1050"/>
    </w:pPr>
    <w:rPr>
      <w:rFonts w:ascii="Century" w:hAnsi="Century"/>
      <w:sz w:val="18"/>
      <w:szCs w:val="18"/>
    </w:rPr>
  </w:style>
  <w:style w:type="paragraph" w:styleId="TOC7">
    <w:name w:val="toc 7"/>
    <w:basedOn w:val="Normal"/>
    <w:next w:val="Normal"/>
    <w:autoRedefine/>
    <w:uiPriority w:val="39"/>
    <w:rsid w:val="00EF0FC0"/>
    <w:pPr>
      <w:ind w:left="1260"/>
    </w:pPr>
    <w:rPr>
      <w:rFonts w:ascii="Century" w:hAnsi="Century"/>
      <w:sz w:val="18"/>
      <w:szCs w:val="18"/>
    </w:rPr>
  </w:style>
  <w:style w:type="paragraph" w:styleId="TOC8">
    <w:name w:val="toc 8"/>
    <w:basedOn w:val="Normal"/>
    <w:next w:val="Normal"/>
    <w:autoRedefine/>
    <w:uiPriority w:val="39"/>
    <w:rsid w:val="00EF0FC0"/>
    <w:pPr>
      <w:ind w:left="1470"/>
    </w:pPr>
    <w:rPr>
      <w:rFonts w:ascii="Century" w:hAnsi="Century"/>
      <w:sz w:val="18"/>
      <w:szCs w:val="18"/>
    </w:rPr>
  </w:style>
  <w:style w:type="paragraph" w:styleId="TOC9">
    <w:name w:val="toc 9"/>
    <w:basedOn w:val="Normal"/>
    <w:next w:val="Normal"/>
    <w:autoRedefine/>
    <w:uiPriority w:val="39"/>
    <w:rsid w:val="00EF0FC0"/>
    <w:pPr>
      <w:ind w:left="1680"/>
    </w:pPr>
    <w:rPr>
      <w:rFonts w:ascii="Century" w:hAnsi="Century"/>
      <w:sz w:val="18"/>
      <w:szCs w:val="18"/>
    </w:rPr>
  </w:style>
  <w:style w:type="paragraph" w:styleId="Index1">
    <w:name w:val="index 1"/>
    <w:basedOn w:val="Normal"/>
    <w:next w:val="Normal"/>
    <w:autoRedefine/>
    <w:semiHidden/>
    <w:rsid w:val="00EF0FC0"/>
    <w:pPr>
      <w:ind w:left="210" w:hanging="210"/>
    </w:pPr>
  </w:style>
  <w:style w:type="paragraph" w:customStyle="1" w:styleId="10">
    <w:name w:val="変更箇所1"/>
    <w:hidden/>
    <w:semiHidden/>
    <w:rsid w:val="005B09C5"/>
    <w:rPr>
      <w:rFonts w:ascii="Book Antiqua" w:eastAsia="Times New Roman" w:hAnsi="Book Antiqua"/>
      <w:sz w:val="21"/>
    </w:rPr>
  </w:style>
  <w:style w:type="character" w:styleId="Hyperlink">
    <w:name w:val="Hyperlink"/>
    <w:basedOn w:val="DefaultParagraphFont"/>
    <w:uiPriority w:val="99"/>
    <w:rsid w:val="00BF09B7"/>
    <w:rPr>
      <w:color w:val="0000FF"/>
      <w:u w:val="single"/>
    </w:rPr>
  </w:style>
  <w:style w:type="paragraph" w:styleId="Header">
    <w:name w:val="header"/>
    <w:basedOn w:val="Normal"/>
    <w:link w:val="HeaderChar"/>
    <w:uiPriority w:val="99"/>
    <w:locked/>
    <w:rsid w:val="00B85C0D"/>
    <w:pPr>
      <w:tabs>
        <w:tab w:val="center" w:pos="4252"/>
        <w:tab w:val="right" w:pos="8504"/>
      </w:tabs>
      <w:snapToGrid w:val="0"/>
    </w:pPr>
  </w:style>
  <w:style w:type="character" w:customStyle="1" w:styleId="HeaderChar">
    <w:name w:val="Header Char"/>
    <w:basedOn w:val="DefaultParagraphFont"/>
    <w:link w:val="Header"/>
    <w:uiPriority w:val="99"/>
    <w:rsid w:val="00932233"/>
    <w:rPr>
      <w:rFonts w:ascii="Calibri" w:eastAsia="Calibri" w:hAnsi="Calibri" w:cs="Calibri"/>
      <w:sz w:val="21"/>
    </w:rPr>
  </w:style>
  <w:style w:type="paragraph" w:styleId="Footer">
    <w:name w:val="footer"/>
    <w:basedOn w:val="Normal"/>
    <w:link w:val="FooterChar"/>
    <w:uiPriority w:val="99"/>
    <w:locked/>
    <w:rsid w:val="00B85C0D"/>
    <w:pPr>
      <w:tabs>
        <w:tab w:val="center" w:pos="4252"/>
        <w:tab w:val="right" w:pos="8504"/>
      </w:tabs>
      <w:snapToGrid w:val="0"/>
    </w:pPr>
  </w:style>
  <w:style w:type="character" w:customStyle="1" w:styleId="FooterChar">
    <w:name w:val="Footer Char"/>
    <w:basedOn w:val="DefaultParagraphFont"/>
    <w:link w:val="Footer"/>
    <w:uiPriority w:val="99"/>
    <w:rsid w:val="00CB1F31"/>
    <w:rPr>
      <w:rFonts w:ascii="Calibri" w:eastAsia="Calibri" w:hAnsi="Calibri" w:cs="Calibri"/>
      <w:sz w:val="21"/>
    </w:rPr>
  </w:style>
  <w:style w:type="table" w:styleId="TableGrid">
    <w:name w:val="Table Grid"/>
    <w:basedOn w:val="TableNormal"/>
    <w:uiPriority w:val="59"/>
    <w:locked/>
    <w:rsid w:val="00B85C0D"/>
    <w:pPr>
      <w:spacing w:before="120" w:after="240" w:line="320" w:lineRule="atLeast"/>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ageNumber">
    <w:name w:val="page number"/>
    <w:basedOn w:val="DefaultParagraphFont"/>
    <w:locked/>
    <w:rsid w:val="00623589"/>
  </w:style>
  <w:style w:type="paragraph" w:styleId="Title">
    <w:name w:val="Title"/>
    <w:basedOn w:val="Normal"/>
    <w:link w:val="TitleChar"/>
    <w:qFormat/>
    <w:locked/>
    <w:rsid w:val="004B603C"/>
    <w:pPr>
      <w:ind w:left="720" w:hanging="720"/>
    </w:pPr>
    <w:rPr>
      <w:rFonts w:eastAsia="MS Mincho"/>
      <w:b/>
    </w:rPr>
  </w:style>
  <w:style w:type="character" w:customStyle="1" w:styleId="TitleChar">
    <w:name w:val="Title Char"/>
    <w:basedOn w:val="DefaultParagraphFont"/>
    <w:link w:val="Title"/>
    <w:uiPriority w:val="10"/>
    <w:rsid w:val="004B603C"/>
    <w:rPr>
      <w:rFonts w:ascii="Book Antiqua" w:eastAsia="MS Mincho" w:hAnsi="Book Antiqua"/>
      <w:b/>
      <w:sz w:val="21"/>
      <w:lang w:val="en-US" w:eastAsia="ja-JP" w:bidi="ar-SA"/>
    </w:rPr>
  </w:style>
  <w:style w:type="paragraph" w:styleId="Caption">
    <w:name w:val="caption"/>
    <w:basedOn w:val="Normal"/>
    <w:next w:val="Normal"/>
    <w:qFormat/>
    <w:locked/>
    <w:rsid w:val="0029320A"/>
    <w:pPr>
      <w:adjustRightInd w:val="0"/>
      <w:snapToGrid w:val="0"/>
      <w:spacing w:line="240" w:lineRule="auto"/>
      <w:jc w:val="center"/>
    </w:pPr>
    <w:rPr>
      <w:rFonts w:eastAsia="Book Antiqua"/>
      <w:b/>
      <w:bCs/>
      <w:szCs w:val="21"/>
      <w:lang w:eastAsia="en-US"/>
    </w:rPr>
  </w:style>
  <w:style w:type="paragraph" w:styleId="BodyTextIndent">
    <w:name w:val="Body Text Indent"/>
    <w:basedOn w:val="Normal"/>
    <w:locked/>
    <w:rsid w:val="005C433A"/>
    <w:pPr>
      <w:spacing w:line="240" w:lineRule="auto"/>
      <w:ind w:left="720"/>
      <w:jc w:val="left"/>
    </w:pPr>
    <w:rPr>
      <w:rFonts w:eastAsia="‚l‚r –¾’©"/>
      <w:sz w:val="22"/>
      <w:lang w:val="en-GB"/>
    </w:rPr>
  </w:style>
  <w:style w:type="paragraph" w:styleId="BodyText">
    <w:name w:val="Body Text"/>
    <w:basedOn w:val="Normal"/>
    <w:locked/>
    <w:rsid w:val="002966E9"/>
  </w:style>
  <w:style w:type="paragraph" w:styleId="BodyText3">
    <w:name w:val="Body Text 3"/>
    <w:basedOn w:val="Normal"/>
    <w:locked/>
    <w:rsid w:val="00E31E14"/>
    <w:rPr>
      <w:sz w:val="16"/>
      <w:szCs w:val="16"/>
    </w:rPr>
  </w:style>
  <w:style w:type="paragraph" w:styleId="TOCHeading">
    <w:name w:val="TOC Heading"/>
    <w:basedOn w:val="Heading1"/>
    <w:next w:val="Normal"/>
    <w:uiPriority w:val="39"/>
    <w:unhideWhenUsed/>
    <w:qFormat/>
    <w:rsid w:val="00062CF6"/>
    <w:pPr>
      <w:keepLines/>
      <w:tabs>
        <w:tab w:val="clear" w:pos="720"/>
      </w:tabs>
      <w:overflowPunct/>
      <w:autoSpaceDE/>
      <w:autoSpaceDN/>
      <w:adjustRightInd/>
      <w:spacing w:before="480" w:line="276" w:lineRule="auto"/>
      <w:jc w:val="left"/>
      <w:textAlignment w:val="auto"/>
      <w:outlineLvl w:val="9"/>
    </w:pPr>
    <w:rPr>
      <w:rFonts w:asciiTheme="majorHAnsi" w:eastAsiaTheme="majorEastAsia" w:hAnsiTheme="majorHAnsi" w:cstheme="majorBidi"/>
      <w:bCs/>
      <w:caps w:val="0"/>
      <w:color w:val="365F91" w:themeColor="accent1" w:themeShade="BF"/>
      <w:kern w:val="0"/>
      <w:sz w:val="28"/>
      <w:szCs w:val="28"/>
    </w:rPr>
  </w:style>
  <w:style w:type="paragraph" w:styleId="TableofFigures">
    <w:name w:val="table of figures"/>
    <w:basedOn w:val="Normal"/>
    <w:next w:val="Normal"/>
    <w:semiHidden/>
    <w:locked/>
    <w:rsid w:val="00A7003E"/>
    <w:pPr>
      <w:ind w:leftChars="200" w:left="200" w:hangingChars="200" w:hanging="200"/>
    </w:pPr>
  </w:style>
  <w:style w:type="paragraph" w:customStyle="1" w:styleId="NumberedSentence">
    <w:name w:val="Numbered Sentence"/>
    <w:basedOn w:val="Normal"/>
    <w:rsid w:val="002242C5"/>
    <w:pPr>
      <w:numPr>
        <w:numId w:val="1"/>
      </w:numPr>
      <w:tabs>
        <w:tab w:val="left" w:pos="993"/>
      </w:tabs>
      <w:adjustRightInd w:val="0"/>
      <w:snapToGrid w:val="0"/>
      <w:spacing w:afterLines="50" w:line="240" w:lineRule="auto"/>
    </w:pPr>
    <w:rPr>
      <w:rFonts w:eastAsiaTheme="minorEastAsia" w:cs="Arial"/>
      <w:snapToGrid w:val="0"/>
      <w:szCs w:val="22"/>
    </w:rPr>
  </w:style>
  <w:style w:type="paragraph" w:styleId="ListParagraph">
    <w:name w:val="List Paragraph"/>
    <w:basedOn w:val="Normal"/>
    <w:uiPriority w:val="34"/>
    <w:qFormat/>
    <w:rsid w:val="00845D05"/>
    <w:pPr>
      <w:ind w:leftChars="400" w:left="840"/>
    </w:pPr>
  </w:style>
  <w:style w:type="paragraph" w:customStyle="1" w:styleId="DQEDD-FigureTable">
    <w:name w:val="DQEDD-Figure/Table"/>
    <w:basedOn w:val="Caption"/>
    <w:rsid w:val="00712F49"/>
    <w:pPr>
      <w:spacing w:before="120" w:after="120"/>
    </w:pPr>
    <w:rPr>
      <w:rFonts w:eastAsia="Times New Roman"/>
    </w:rPr>
  </w:style>
  <w:style w:type="character" w:styleId="Emphasis">
    <w:name w:val="Emphasis"/>
    <w:basedOn w:val="DefaultParagraphFont"/>
    <w:uiPriority w:val="20"/>
    <w:qFormat/>
    <w:locked/>
    <w:rsid w:val="00CB1F31"/>
    <w:rPr>
      <w:i/>
      <w:iCs/>
    </w:rPr>
  </w:style>
  <w:style w:type="paragraph" w:customStyle="1" w:styleId="ListParagraph1">
    <w:name w:val="List Paragraph1"/>
    <w:basedOn w:val="Normal"/>
    <w:uiPriority w:val="34"/>
    <w:qFormat/>
    <w:rsid w:val="00CB1F31"/>
    <w:pPr>
      <w:adjustRightInd w:val="0"/>
      <w:snapToGrid w:val="0"/>
      <w:spacing w:line="240" w:lineRule="auto"/>
      <w:ind w:left="720"/>
      <w:jc w:val="left"/>
    </w:pPr>
    <w:rPr>
      <w:rFonts w:ascii="Arial" w:eastAsia="Arial" w:hAnsi="Arial" w:cs="Arial"/>
      <w:snapToGrid w:val="0"/>
      <w:sz w:val="20"/>
      <w:szCs w:val="18"/>
    </w:rPr>
  </w:style>
  <w:style w:type="character" w:styleId="Strong">
    <w:name w:val="Strong"/>
    <w:basedOn w:val="DefaultParagraphFont"/>
    <w:qFormat/>
    <w:locked/>
    <w:rsid w:val="00CB1F31"/>
    <w:rPr>
      <w:b/>
      <w:bCs/>
    </w:rPr>
  </w:style>
  <w:style w:type="paragraph" w:customStyle="1" w:styleId="Table12">
    <w:name w:val="Table_12"/>
    <w:basedOn w:val="Normal"/>
    <w:qFormat/>
    <w:rsid w:val="00215DBD"/>
    <w:pPr>
      <w:widowControl w:val="0"/>
      <w:spacing w:line="240" w:lineRule="exact"/>
      <w:jc w:val="center"/>
    </w:pPr>
    <w:rPr>
      <w:rFonts w:eastAsia="MS Mincho" w:cs="Times New Roman"/>
      <w:kern w:val="2"/>
      <w:szCs w:val="21"/>
    </w:rPr>
  </w:style>
  <w:style w:type="paragraph" w:customStyle="1" w:styleId="TableTitle">
    <w:name w:val="Table Title"/>
    <w:basedOn w:val="Caption"/>
    <w:link w:val="TableTitleChar"/>
    <w:uiPriority w:val="99"/>
    <w:rsid w:val="00592E95"/>
    <w:pPr>
      <w:keepNext/>
      <w:widowControl w:val="0"/>
      <w:adjustRightInd/>
      <w:snapToGrid/>
      <w:spacing w:line="360" w:lineRule="auto"/>
    </w:pPr>
    <w:rPr>
      <w:rFonts w:eastAsia="MS Mincho" w:cs="Times New Roman"/>
      <w:kern w:val="2"/>
    </w:rPr>
  </w:style>
  <w:style w:type="character" w:customStyle="1" w:styleId="TableTitleChar">
    <w:name w:val="Table Title Char"/>
    <w:link w:val="TableTitle"/>
    <w:uiPriority w:val="99"/>
    <w:rsid w:val="00592E95"/>
    <w:rPr>
      <w:rFonts w:ascii="Calibri" w:hAnsi="Calibri"/>
      <w:b/>
      <w:bCs/>
      <w:kern w:val="2"/>
      <w:sz w:val="21"/>
      <w:szCs w:val="21"/>
    </w:rPr>
  </w:style>
  <w:style w:type="paragraph" w:customStyle="1" w:styleId="Text2">
    <w:name w:val="Text2"/>
    <w:basedOn w:val="Normal"/>
    <w:qFormat/>
    <w:rsid w:val="007C4B27"/>
    <w:pPr>
      <w:widowControl w:val="0"/>
      <w:snapToGrid w:val="0"/>
      <w:spacing w:afterLines="50" w:line="0" w:lineRule="atLeast"/>
      <w:ind w:left="720"/>
      <w:textAlignment w:val="baseline"/>
    </w:pPr>
    <w:rPr>
      <w:rFonts w:eastAsia="MS Mincho" w:cs="Times New Roman"/>
      <w:kern w:val="2"/>
      <w:szCs w:val="21"/>
    </w:rPr>
  </w:style>
  <w:style w:type="paragraph" w:customStyle="1" w:styleId="List1">
    <w:name w:val="List1"/>
    <w:basedOn w:val="Normal"/>
    <w:link w:val="List10"/>
    <w:rsid w:val="00396AE2"/>
    <w:pPr>
      <w:numPr>
        <w:numId w:val="5"/>
      </w:numPr>
      <w:spacing w:afterLines="50" w:line="0" w:lineRule="atLeast"/>
    </w:pPr>
    <w:rPr>
      <w:rFonts w:eastAsia="MS Mincho" w:cs="Times New Roman"/>
      <w:color w:val="000000"/>
      <w:kern w:val="2"/>
      <w:szCs w:val="21"/>
    </w:rPr>
  </w:style>
  <w:style w:type="character" w:customStyle="1" w:styleId="List10">
    <w:name w:val="List1 (文字)"/>
    <w:link w:val="List1"/>
    <w:rsid w:val="00396AE2"/>
    <w:rPr>
      <w:rFonts w:ascii="Calibri" w:hAnsi="Calibri"/>
      <w:color w:val="000000"/>
      <w:kern w:val="2"/>
      <w:sz w:val="21"/>
      <w:szCs w:val="21"/>
    </w:rPr>
  </w:style>
  <w:style w:type="paragraph" w:customStyle="1" w:styleId="List2">
    <w:name w:val="List2"/>
    <w:basedOn w:val="List1"/>
    <w:qFormat/>
    <w:rsid w:val="00396AE2"/>
    <w:pPr>
      <w:numPr>
        <w:ilvl w:val="5"/>
      </w:numPr>
      <w:tabs>
        <w:tab w:val="clear" w:pos="1575"/>
        <w:tab w:val="num" w:pos="2520"/>
      </w:tabs>
      <w:ind w:left="2520"/>
    </w:pPr>
  </w:style>
  <w:style w:type="paragraph" w:customStyle="1" w:styleId="Title1">
    <w:name w:val="Title1"/>
    <w:basedOn w:val="Normal"/>
    <w:rsid w:val="00D70BFD"/>
    <w:pPr>
      <w:overflowPunct w:val="0"/>
      <w:autoSpaceDE w:val="0"/>
      <w:autoSpaceDN w:val="0"/>
      <w:adjustRightInd w:val="0"/>
      <w:spacing w:after="120" w:line="300" w:lineRule="atLeast"/>
      <w:ind w:left="720"/>
      <w:jc w:val="center"/>
      <w:textAlignment w:val="baseline"/>
    </w:pPr>
    <w:rPr>
      <w:rFonts w:eastAsiaTheme="minorEastAsia" w:cs="Times New Roman"/>
      <w:b/>
      <w:sz w:val="28"/>
    </w:rPr>
  </w:style>
  <w:style w:type="paragraph" w:customStyle="1" w:styleId="space5">
    <w:name w:val="space5"/>
    <w:basedOn w:val="Normal"/>
    <w:rsid w:val="00D5383B"/>
    <w:pPr>
      <w:widowControl w:val="0"/>
      <w:spacing w:line="100" w:lineRule="exact"/>
    </w:pPr>
    <w:rPr>
      <w:rFonts w:ascii="Arial" w:eastAsia="Arial" w:hAnsi="Arial" w:cs="Times New Roman"/>
      <w:sz w:val="16"/>
    </w:rPr>
  </w:style>
  <w:style w:type="paragraph" w:customStyle="1" w:styleId="1Sentence">
    <w:name w:val="1) Sentence"/>
    <w:basedOn w:val="Normal"/>
    <w:rsid w:val="00D5383B"/>
    <w:pPr>
      <w:widowControl w:val="0"/>
      <w:numPr>
        <w:numId w:val="6"/>
      </w:numPr>
      <w:spacing w:line="200" w:lineRule="atLeast"/>
      <w:ind w:left="360" w:hanging="360"/>
    </w:pPr>
    <w:rPr>
      <w:rFonts w:ascii="Arial" w:eastAsia="Arial" w:hAnsi="Arial" w:cs="Times New Roman"/>
      <w:sz w:val="18"/>
    </w:rPr>
  </w:style>
  <w:style w:type="paragraph" w:customStyle="1" w:styleId="Table8pt">
    <w:name w:val="Table_8pt"/>
    <w:basedOn w:val="Normal"/>
    <w:rsid w:val="00D5383B"/>
    <w:pPr>
      <w:widowControl w:val="0"/>
      <w:spacing w:line="160" w:lineRule="atLeast"/>
      <w:jc w:val="center"/>
    </w:pPr>
    <w:rPr>
      <w:rFonts w:ascii="Arial" w:eastAsia="Arial" w:hAnsi="Arial" w:cs="Times New Roman"/>
      <w:sz w:val="16"/>
    </w:rPr>
  </w:style>
  <w:style w:type="paragraph" w:customStyle="1" w:styleId="TEXT">
    <w:name w:val="TEXT"/>
    <w:basedOn w:val="Normal"/>
    <w:rsid w:val="00D5383B"/>
    <w:pPr>
      <w:widowControl w:val="0"/>
      <w:spacing w:line="200" w:lineRule="atLeast"/>
    </w:pPr>
    <w:rPr>
      <w:rFonts w:ascii="Arial" w:eastAsia="Arial" w:hAnsi="Arial" w:cs="Times New Roman"/>
      <w:sz w:val="18"/>
    </w:rPr>
  </w:style>
  <w:style w:type="paragraph" w:customStyle="1" w:styleId="1List">
    <w:name w:val="1 List"/>
    <w:basedOn w:val="Normal"/>
    <w:rsid w:val="00D5383B"/>
    <w:pPr>
      <w:widowControl w:val="0"/>
      <w:spacing w:line="200" w:lineRule="atLeast"/>
    </w:pPr>
    <w:rPr>
      <w:rFonts w:ascii="Arial" w:eastAsia="Arial" w:hAnsi="Arial" w:cs="Times New Roman"/>
      <w:sz w:val="18"/>
      <w:u w:val="single"/>
    </w:rPr>
  </w:style>
  <w:style w:type="paragraph" w:customStyle="1" w:styleId="Sentence">
    <w:name w:val="Sentence"/>
    <w:basedOn w:val="Normal"/>
    <w:rsid w:val="00D5383B"/>
    <w:pPr>
      <w:spacing w:line="240" w:lineRule="auto"/>
      <w:ind w:left="426"/>
    </w:pPr>
    <w:rPr>
      <w:rFonts w:ascii="Arial" w:eastAsia="Arial" w:hAnsi="Arial" w:cs="Times New Roman"/>
      <w:sz w:val="22"/>
    </w:rPr>
  </w:style>
  <w:style w:type="paragraph" w:customStyle="1" w:styleId="1Sentence0">
    <w:name w:val="1 Sentence"/>
    <w:basedOn w:val="Normal"/>
    <w:link w:val="1SentenceChar1"/>
    <w:uiPriority w:val="99"/>
    <w:rsid w:val="00D5383B"/>
    <w:pPr>
      <w:spacing w:after="120" w:line="200" w:lineRule="atLeast"/>
      <w:ind w:left="720"/>
    </w:pPr>
    <w:rPr>
      <w:rFonts w:ascii="Book Antiqua" w:eastAsia="Arial" w:hAnsi="Book Antiqua" w:cs="Times New Roman"/>
      <w:sz w:val="22"/>
    </w:rPr>
  </w:style>
  <w:style w:type="paragraph" w:styleId="HTMLPreformatted">
    <w:name w:val="HTML Preformatted"/>
    <w:basedOn w:val="Normal"/>
    <w:link w:val="HTMLPreformattedChar"/>
    <w:uiPriority w:val="99"/>
    <w:locked/>
    <w:rsid w:val="00D5383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rPr>
      <w:rFonts w:ascii="MS Gothic" w:eastAsia="MS Gothic" w:hAnsi="MS Gothic" w:cs="MS Gothic"/>
      <w:sz w:val="24"/>
      <w:szCs w:val="24"/>
    </w:rPr>
  </w:style>
  <w:style w:type="character" w:customStyle="1" w:styleId="HTMLPreformattedChar">
    <w:name w:val="HTML Preformatted Char"/>
    <w:basedOn w:val="DefaultParagraphFont"/>
    <w:link w:val="HTMLPreformatted"/>
    <w:uiPriority w:val="99"/>
    <w:rsid w:val="00D5383B"/>
    <w:rPr>
      <w:rFonts w:ascii="MS Gothic" w:eastAsia="MS Gothic" w:hAnsi="MS Gothic" w:cs="MS Gothic"/>
      <w:sz w:val="24"/>
      <w:szCs w:val="24"/>
    </w:rPr>
  </w:style>
  <w:style w:type="paragraph" w:styleId="BodyText2">
    <w:name w:val="Body Text 2"/>
    <w:basedOn w:val="Normal"/>
    <w:link w:val="BodyText2Char"/>
    <w:locked/>
    <w:rsid w:val="00D5383B"/>
    <w:pPr>
      <w:widowControl w:val="0"/>
      <w:spacing w:line="480" w:lineRule="auto"/>
    </w:pPr>
    <w:rPr>
      <w:rFonts w:ascii="Arial" w:eastAsia="Arial" w:hAnsi="Arial" w:cs="Times New Roman"/>
      <w:sz w:val="18"/>
    </w:rPr>
  </w:style>
  <w:style w:type="character" w:customStyle="1" w:styleId="BodyText2Char">
    <w:name w:val="Body Text 2 Char"/>
    <w:basedOn w:val="DefaultParagraphFont"/>
    <w:link w:val="BodyText2"/>
    <w:rsid w:val="00D5383B"/>
    <w:rPr>
      <w:rFonts w:ascii="Arial" w:eastAsia="Arial" w:hAnsi="Arial"/>
      <w:sz w:val="18"/>
    </w:rPr>
  </w:style>
  <w:style w:type="paragraph" w:customStyle="1" w:styleId="12pt">
    <w:name w:val="スタイル リスト段落 + 12 pt"/>
    <w:basedOn w:val="ListParagraph"/>
    <w:rsid w:val="00D5383B"/>
    <w:pPr>
      <w:widowControl w:val="0"/>
      <w:spacing w:line="240" w:lineRule="auto"/>
    </w:pPr>
    <w:rPr>
      <w:rFonts w:asciiTheme="minorHAnsi" w:eastAsiaTheme="majorEastAsia" w:hAnsiTheme="minorHAnsi" w:cstheme="minorBidi"/>
      <w:kern w:val="2"/>
      <w:sz w:val="24"/>
      <w:szCs w:val="22"/>
    </w:rPr>
  </w:style>
  <w:style w:type="paragraph" w:customStyle="1" w:styleId="Name-Member4">
    <w:name w:val="Name-Member4"/>
    <w:autoRedefine/>
    <w:rsid w:val="00D5383B"/>
    <w:rPr>
      <w:rFonts w:ascii="Arial" w:hAnsi="Arial"/>
      <w:snapToGrid w:val="0"/>
      <w:color w:val="000000"/>
      <w:sz w:val="16"/>
      <w:szCs w:val="16"/>
    </w:rPr>
  </w:style>
  <w:style w:type="paragraph" w:customStyle="1" w:styleId="8pt0mm0mm">
    <w:name w:val="スタイル 8 pt 左 :  0 mm 最初の行 :  0 mm"/>
    <w:basedOn w:val="Normal"/>
    <w:rsid w:val="00D5383B"/>
    <w:pPr>
      <w:spacing w:line="200" w:lineRule="exact"/>
    </w:pPr>
    <w:rPr>
      <w:rFonts w:eastAsiaTheme="minorEastAsia" w:cs="MS Mincho"/>
      <w:sz w:val="16"/>
    </w:rPr>
  </w:style>
  <w:style w:type="paragraph" w:customStyle="1" w:styleId="8pt0mm0mm9pt">
    <w:name w:val="スタイル スタイル 8 pt 左 :  0 mm 最初の行 :  0 mm + 9 pt 中央揃え"/>
    <w:basedOn w:val="8pt0mm0mm"/>
    <w:rsid w:val="00D5383B"/>
    <w:pPr>
      <w:spacing w:line="240" w:lineRule="exact"/>
      <w:jc w:val="center"/>
    </w:pPr>
    <w:rPr>
      <w:sz w:val="18"/>
    </w:rPr>
  </w:style>
  <w:style w:type="paragraph" w:styleId="NormalWeb">
    <w:name w:val="Normal (Web)"/>
    <w:basedOn w:val="Normal"/>
    <w:uiPriority w:val="99"/>
    <w:unhideWhenUsed/>
    <w:locked/>
    <w:rsid w:val="00D5383B"/>
    <w:pPr>
      <w:spacing w:before="100" w:beforeAutospacing="1" w:after="100" w:afterAutospacing="1" w:line="240" w:lineRule="auto"/>
      <w:jc w:val="left"/>
    </w:pPr>
    <w:rPr>
      <w:rFonts w:ascii="MS PGothic" w:eastAsia="MS PGothic" w:hAnsi="MS PGothic" w:cs="MS PGothic"/>
      <w:sz w:val="24"/>
      <w:szCs w:val="24"/>
    </w:rPr>
  </w:style>
  <w:style w:type="paragraph" w:customStyle="1" w:styleId="8pt1">
    <w:name w:val="スタイル 8 pt 太字 中央揃え 行間 :  1 行"/>
    <w:basedOn w:val="Normal"/>
    <w:rsid w:val="00D5383B"/>
    <w:pPr>
      <w:widowControl w:val="0"/>
      <w:spacing w:line="220" w:lineRule="exact"/>
      <w:jc w:val="center"/>
    </w:pPr>
    <w:rPr>
      <w:rFonts w:ascii="Arial" w:eastAsia="Arial" w:hAnsi="Arial" w:cs="MS Mincho"/>
      <w:b/>
      <w:bCs/>
      <w:sz w:val="16"/>
    </w:rPr>
  </w:style>
  <w:style w:type="paragraph" w:customStyle="1" w:styleId="Table8pt0">
    <w:name w:val="スタイル Table + 8 pt"/>
    <w:basedOn w:val="Table8pt"/>
    <w:rsid w:val="00D5383B"/>
    <w:pPr>
      <w:spacing w:line="180" w:lineRule="exact"/>
    </w:pPr>
  </w:style>
  <w:style w:type="paragraph" w:customStyle="1" w:styleId="Table8pt7pt">
    <w:name w:val="スタイル Table_8pt + 7 pt"/>
    <w:basedOn w:val="Table8pt"/>
    <w:rsid w:val="00D5383B"/>
    <w:pPr>
      <w:spacing w:line="140" w:lineRule="exact"/>
    </w:pPr>
    <w:rPr>
      <w:sz w:val="14"/>
    </w:rPr>
  </w:style>
  <w:style w:type="paragraph" w:customStyle="1" w:styleId="Table7pt">
    <w:name w:val="Table_7pt"/>
    <w:next w:val="Table8pt"/>
    <w:rsid w:val="00D5383B"/>
    <w:pPr>
      <w:spacing w:line="140" w:lineRule="exact"/>
    </w:pPr>
    <w:rPr>
      <w:rFonts w:ascii="Arial" w:eastAsia="Arial" w:hAnsi="Arial"/>
      <w:sz w:val="12"/>
    </w:rPr>
  </w:style>
  <w:style w:type="paragraph" w:customStyle="1" w:styleId="Table8">
    <w:name w:val="Table_8"/>
    <w:basedOn w:val="Normal"/>
    <w:qFormat/>
    <w:rsid w:val="003E3F3C"/>
    <w:pPr>
      <w:widowControl w:val="0"/>
      <w:spacing w:line="160" w:lineRule="exact"/>
      <w:jc w:val="center"/>
    </w:pPr>
    <w:rPr>
      <w:rFonts w:ascii="Century" w:eastAsia="MS Mincho" w:hAnsi="Century" w:cs="Times New Roman"/>
      <w:kern w:val="2"/>
      <w:sz w:val="14"/>
      <w:szCs w:val="22"/>
    </w:rPr>
  </w:style>
  <w:style w:type="character" w:customStyle="1" w:styleId="1SentenceChar1">
    <w:name w:val="1 Sentence Char1"/>
    <w:basedOn w:val="DefaultParagraphFont"/>
    <w:link w:val="1Sentence0"/>
    <w:uiPriority w:val="99"/>
    <w:rsid w:val="00EC2321"/>
    <w:rPr>
      <w:rFonts w:ascii="Book Antiqua" w:eastAsia="Arial" w:hAnsi="Book Antiqua"/>
      <w:sz w:val="22"/>
    </w:rPr>
  </w:style>
  <w:style w:type="paragraph" w:styleId="CommentText">
    <w:name w:val="annotation text"/>
    <w:basedOn w:val="Normal"/>
    <w:link w:val="CommentTextChar"/>
    <w:rsid w:val="00874479"/>
    <w:pPr>
      <w:spacing w:line="240" w:lineRule="auto"/>
      <w:jc w:val="left"/>
    </w:pPr>
    <w:rPr>
      <w:rFonts w:ascii="Times New Roman" w:eastAsiaTheme="minorEastAsia" w:hAnsi="Times New Roman" w:cs="Times New Roman"/>
      <w:sz w:val="20"/>
      <w:lang w:eastAsia="en-US"/>
    </w:rPr>
  </w:style>
  <w:style w:type="character" w:customStyle="1" w:styleId="CommentTextChar">
    <w:name w:val="Comment Text Char"/>
    <w:basedOn w:val="DefaultParagraphFont"/>
    <w:link w:val="CommentText"/>
    <w:rsid w:val="00874479"/>
    <w:rPr>
      <w:rFonts w:eastAsiaTheme="minorEastAsia"/>
      <w:lang w:eastAsia="en-US"/>
    </w:rPr>
  </w:style>
  <w:style w:type="character" w:styleId="CommentReference">
    <w:name w:val="annotation reference"/>
    <w:basedOn w:val="DefaultParagraphFont"/>
    <w:rsid w:val="00874479"/>
    <w:rPr>
      <w:sz w:val="16"/>
      <w:szCs w:val="16"/>
    </w:rPr>
  </w:style>
  <w:style w:type="paragraph" w:customStyle="1" w:styleId="6">
    <w:name w:val="見出し6"/>
    <w:basedOn w:val="Normal"/>
    <w:link w:val="6Char"/>
    <w:semiHidden/>
    <w:rsid w:val="00874479"/>
    <w:pPr>
      <w:widowControl w:val="0"/>
      <w:tabs>
        <w:tab w:val="num" w:pos="1274"/>
      </w:tabs>
      <w:spacing w:line="240" w:lineRule="auto"/>
      <w:ind w:left="1274" w:hanging="570"/>
      <w:jc w:val="left"/>
    </w:pPr>
    <w:rPr>
      <w:rFonts w:ascii="MS Gothic" w:eastAsia="MS Gothic" w:hAnsi="MS Gothic" w:cs="Times New Roman"/>
      <w:kern w:val="2"/>
      <w:szCs w:val="24"/>
    </w:rPr>
  </w:style>
  <w:style w:type="character" w:customStyle="1" w:styleId="6Char">
    <w:name w:val="見出し6 Char"/>
    <w:basedOn w:val="DefaultParagraphFont"/>
    <w:link w:val="6"/>
    <w:semiHidden/>
    <w:rsid w:val="00874479"/>
    <w:rPr>
      <w:rFonts w:ascii="MS Gothic" w:eastAsia="MS Gothic" w:hAnsi="MS Gothic"/>
      <w:kern w:val="2"/>
      <w:sz w:val="21"/>
      <w:szCs w:val="24"/>
    </w:rPr>
  </w:style>
  <w:style w:type="paragraph" w:customStyle="1" w:styleId="Unit">
    <w:name w:val="Unit"/>
    <w:basedOn w:val="Normal"/>
    <w:rsid w:val="00874479"/>
    <w:pPr>
      <w:keepNext/>
      <w:adjustRightInd w:val="0"/>
      <w:snapToGrid w:val="0"/>
      <w:spacing w:line="240" w:lineRule="auto"/>
      <w:jc w:val="right"/>
    </w:pPr>
    <w:rPr>
      <w:rFonts w:ascii="Times New Roman" w:eastAsia="Times New Roman" w:hAnsi="Times New Roman" w:cs="Times New Roman"/>
      <w:color w:val="000000"/>
      <w:sz w:val="16"/>
      <w:szCs w:val="16"/>
    </w:rPr>
  </w:style>
  <w:style w:type="paragraph" w:customStyle="1" w:styleId="Source">
    <w:name w:val="Source"/>
    <w:basedOn w:val="Normal"/>
    <w:next w:val="Normal"/>
    <w:rsid w:val="00874479"/>
    <w:pPr>
      <w:adjustRightInd w:val="0"/>
      <w:snapToGrid w:val="0"/>
      <w:spacing w:line="240" w:lineRule="auto"/>
      <w:jc w:val="center"/>
    </w:pPr>
    <w:rPr>
      <w:rFonts w:ascii="Times New Roman" w:eastAsia="Times New Roman" w:hAnsi="Times New Roman" w:cs="Times New Roman"/>
      <w:kern w:val="2"/>
      <w:sz w:val="16"/>
      <w:szCs w:val="16"/>
    </w:rPr>
  </w:style>
  <w:style w:type="paragraph" w:customStyle="1" w:styleId="MainSentence">
    <w:name w:val="Main Sentence"/>
    <w:basedOn w:val="Normal"/>
    <w:link w:val="MainSentenceChar"/>
    <w:rsid w:val="00874479"/>
    <w:pPr>
      <w:widowControl w:val="0"/>
      <w:snapToGrid w:val="0"/>
      <w:spacing w:afterLines="50" w:line="0" w:lineRule="atLeast"/>
      <w:ind w:firstLineChars="343" w:firstLine="343"/>
      <w:textAlignment w:val="baseline"/>
    </w:pPr>
    <w:rPr>
      <w:rFonts w:ascii="Times New Roman" w:eastAsia="Times New Roman" w:hAnsi="Times New Roman" w:cs="Arial"/>
      <w:color w:val="000000"/>
      <w:kern w:val="2"/>
      <w:szCs w:val="21"/>
    </w:rPr>
  </w:style>
  <w:style w:type="paragraph" w:customStyle="1" w:styleId="FigureTitle">
    <w:name w:val="Figure Title"/>
    <w:basedOn w:val="Normal"/>
    <w:rsid w:val="00874479"/>
    <w:pPr>
      <w:widowControl w:val="0"/>
      <w:spacing w:line="240" w:lineRule="auto"/>
      <w:jc w:val="center"/>
    </w:pPr>
    <w:rPr>
      <w:rFonts w:hAnsi="Times New Roman" w:cs="Times New Roman"/>
      <w:b/>
      <w:i/>
      <w:shadow/>
      <w:color w:val="000000"/>
      <w:kern w:val="2"/>
      <w:szCs w:val="21"/>
    </w:rPr>
  </w:style>
  <w:style w:type="paragraph" w:customStyle="1" w:styleId="Remark">
    <w:name w:val="Remark"/>
    <w:basedOn w:val="Normal"/>
    <w:rsid w:val="00874479"/>
    <w:pPr>
      <w:widowControl w:val="0"/>
      <w:adjustRightInd w:val="0"/>
      <w:snapToGrid w:val="0"/>
      <w:spacing w:beforeLines="10" w:line="240" w:lineRule="auto"/>
      <w:ind w:left="263" w:hangingChars="263" w:hanging="263"/>
      <w:jc w:val="left"/>
    </w:pPr>
    <w:rPr>
      <w:rFonts w:ascii="Times New Roman" w:eastAsia="Times New Roman" w:hAnsi="Times New Roman" w:cs="Times New Roman"/>
      <w:kern w:val="2"/>
      <w:sz w:val="16"/>
      <w:szCs w:val="16"/>
    </w:rPr>
  </w:style>
  <w:style w:type="paragraph" w:customStyle="1" w:styleId="List-">
    <w:name w:val="List_&quot;-&quot;"/>
    <w:basedOn w:val="Normal"/>
    <w:link w:val="List-Char"/>
    <w:rsid w:val="00874479"/>
    <w:pPr>
      <w:tabs>
        <w:tab w:val="left" w:pos="1140"/>
      </w:tabs>
      <w:spacing w:afterLines="50" w:line="0" w:lineRule="atLeast"/>
      <w:ind w:leftChars="343" w:left="543" w:hangingChars="200" w:hanging="200"/>
    </w:pPr>
    <w:rPr>
      <w:rFonts w:ascii="Times New Roman" w:eastAsia="Times New Roman" w:hAnsi="Times New Roman" w:cs="Times New Roman"/>
      <w:color w:val="000000"/>
      <w:kern w:val="2"/>
      <w:szCs w:val="21"/>
    </w:rPr>
  </w:style>
  <w:style w:type="character" w:customStyle="1" w:styleId="List-Char">
    <w:name w:val="List_&quot;-&quot; Char"/>
    <w:basedOn w:val="DefaultParagraphFont"/>
    <w:link w:val="List-"/>
    <w:rsid w:val="00874479"/>
    <w:rPr>
      <w:rFonts w:eastAsia="Times New Roman"/>
      <w:color w:val="000000"/>
      <w:kern w:val="2"/>
      <w:sz w:val="21"/>
      <w:szCs w:val="21"/>
    </w:rPr>
  </w:style>
  <w:style w:type="paragraph" w:customStyle="1" w:styleId="Task">
    <w:name w:val="Task"/>
    <w:basedOn w:val="Normal"/>
    <w:rsid w:val="00874479"/>
    <w:pPr>
      <w:pBdr>
        <w:top w:val="single" w:sz="6" w:space="1" w:color="auto"/>
        <w:left w:val="single" w:sz="6" w:space="4" w:color="auto"/>
        <w:bottom w:val="single" w:sz="6" w:space="4" w:color="auto"/>
        <w:right w:val="single" w:sz="6" w:space="0" w:color="auto"/>
      </w:pBdr>
      <w:shd w:val="clear" w:color="auto" w:fill="99CCFF"/>
      <w:tabs>
        <w:tab w:val="left" w:pos="1861"/>
      </w:tabs>
      <w:snapToGrid w:val="0"/>
      <w:spacing w:afterLines="50" w:line="0" w:lineRule="atLeast"/>
      <w:ind w:leftChars="343" w:left="886" w:rightChars="8" w:right="8" w:hangingChars="543" w:hanging="543"/>
      <w:jc w:val="left"/>
    </w:pPr>
    <w:rPr>
      <w:rFonts w:ascii="Times New Roman" w:eastAsia="Times New Roman" w:hAnsi="Times New Roman" w:cs="Times New Roman"/>
      <w:b/>
      <w:shadow/>
      <w:kern w:val="2"/>
      <w:szCs w:val="21"/>
    </w:rPr>
  </w:style>
  <w:style w:type="character" w:styleId="FollowedHyperlink">
    <w:name w:val="FollowedHyperlink"/>
    <w:basedOn w:val="DefaultParagraphFont"/>
    <w:uiPriority w:val="99"/>
    <w:unhideWhenUsed/>
    <w:locked/>
    <w:rsid w:val="00874479"/>
    <w:rPr>
      <w:color w:val="800080"/>
      <w:u w:val="single"/>
    </w:rPr>
  </w:style>
  <w:style w:type="paragraph" w:customStyle="1" w:styleId="font5">
    <w:name w:val="font5"/>
    <w:basedOn w:val="Normal"/>
    <w:rsid w:val="00874479"/>
    <w:pPr>
      <w:spacing w:before="100" w:beforeAutospacing="1" w:after="100" w:afterAutospacing="1" w:line="240" w:lineRule="auto"/>
      <w:jc w:val="left"/>
    </w:pPr>
    <w:rPr>
      <w:rFonts w:eastAsia="MS PGothic"/>
      <w:sz w:val="12"/>
      <w:szCs w:val="12"/>
    </w:rPr>
  </w:style>
  <w:style w:type="paragraph" w:customStyle="1" w:styleId="font6">
    <w:name w:val="font6"/>
    <w:basedOn w:val="Normal"/>
    <w:rsid w:val="00874479"/>
    <w:pPr>
      <w:spacing w:before="100" w:beforeAutospacing="1" w:after="100" w:afterAutospacing="1" w:line="240" w:lineRule="auto"/>
      <w:jc w:val="left"/>
    </w:pPr>
    <w:rPr>
      <w:rFonts w:ascii="Tahoma" w:eastAsia="MS PGothic" w:hAnsi="Tahoma" w:cs="Tahoma"/>
      <w:b/>
      <w:bCs/>
      <w:color w:val="000000"/>
      <w:sz w:val="16"/>
      <w:szCs w:val="16"/>
    </w:rPr>
  </w:style>
  <w:style w:type="paragraph" w:customStyle="1" w:styleId="xl65">
    <w:name w:val="xl65"/>
    <w:basedOn w:val="Normal"/>
    <w:rsid w:val="00874479"/>
    <w:pPr>
      <w:spacing w:before="100" w:beforeAutospacing="1" w:after="100" w:afterAutospacing="1" w:line="240" w:lineRule="auto"/>
      <w:jc w:val="center"/>
    </w:pPr>
    <w:rPr>
      <w:rFonts w:ascii="Arial Narrow" w:eastAsia="MS PGothic" w:hAnsi="Arial Narrow" w:cs="MS PGothic"/>
      <w:sz w:val="24"/>
      <w:szCs w:val="24"/>
    </w:rPr>
  </w:style>
  <w:style w:type="paragraph" w:customStyle="1" w:styleId="xl66">
    <w:name w:val="xl66"/>
    <w:basedOn w:val="Normal"/>
    <w:rsid w:val="00874479"/>
    <w:pPr>
      <w:pBdr>
        <w:left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67">
    <w:name w:val="xl67"/>
    <w:basedOn w:val="Normal"/>
    <w:rsid w:val="00874479"/>
    <w:pPr>
      <w:pBdr>
        <w:left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68">
    <w:name w:val="xl68"/>
    <w:basedOn w:val="Normal"/>
    <w:rsid w:val="00874479"/>
    <w:pPr>
      <w:pBdr>
        <w:left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69">
    <w:name w:val="xl69"/>
    <w:basedOn w:val="Normal"/>
    <w:rsid w:val="00874479"/>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70">
    <w:name w:val="xl70"/>
    <w:basedOn w:val="Normal"/>
    <w:rsid w:val="00874479"/>
    <w:pP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71">
    <w:name w:val="xl71"/>
    <w:basedOn w:val="Normal"/>
    <w:rsid w:val="00874479"/>
    <w:pPr>
      <w:spacing w:before="100" w:beforeAutospacing="1" w:after="100" w:afterAutospacing="1" w:line="240" w:lineRule="auto"/>
      <w:jc w:val="left"/>
    </w:pPr>
    <w:rPr>
      <w:rFonts w:ascii="Arial Narrow" w:eastAsia="MS PGothic" w:hAnsi="Arial Narrow" w:cs="MS PGothic"/>
      <w:sz w:val="16"/>
      <w:szCs w:val="16"/>
    </w:rPr>
  </w:style>
  <w:style w:type="paragraph" w:customStyle="1" w:styleId="xl72">
    <w:name w:val="xl72"/>
    <w:basedOn w:val="Normal"/>
    <w:rsid w:val="00874479"/>
    <w:pP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73">
    <w:name w:val="xl73"/>
    <w:basedOn w:val="Normal"/>
    <w:rsid w:val="00874479"/>
    <w:pPr>
      <w:spacing w:before="100" w:beforeAutospacing="1" w:after="100" w:afterAutospacing="1" w:line="240" w:lineRule="auto"/>
      <w:jc w:val="center"/>
    </w:pPr>
    <w:rPr>
      <w:rFonts w:ascii="Arial Narrow" w:eastAsia="MS PGothic" w:hAnsi="Arial Narrow" w:cs="MS PGothic"/>
      <w:color w:val="FF0000"/>
      <w:sz w:val="16"/>
      <w:szCs w:val="16"/>
    </w:rPr>
  </w:style>
  <w:style w:type="paragraph" w:customStyle="1" w:styleId="xl74">
    <w:name w:val="xl74"/>
    <w:basedOn w:val="Normal"/>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32"/>
      <w:szCs w:val="32"/>
    </w:rPr>
  </w:style>
  <w:style w:type="paragraph" w:customStyle="1" w:styleId="xl75">
    <w:name w:val="xl75"/>
    <w:basedOn w:val="Normal"/>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76">
    <w:name w:val="xl76"/>
    <w:basedOn w:val="Normal"/>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77">
    <w:name w:val="xl77"/>
    <w:basedOn w:val="Normal"/>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78">
    <w:name w:val="xl78"/>
    <w:basedOn w:val="Normal"/>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79">
    <w:name w:val="xl79"/>
    <w:basedOn w:val="Normal"/>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80">
    <w:name w:val="xl80"/>
    <w:basedOn w:val="Normal"/>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81">
    <w:name w:val="xl81"/>
    <w:basedOn w:val="Normal"/>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82">
    <w:name w:val="xl82"/>
    <w:basedOn w:val="Normal"/>
    <w:rsid w:val="00874479"/>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Arial Narrow" w:eastAsia="MS PGothic" w:hAnsi="Arial Narrow" w:cs="MS PGothic"/>
      <w:sz w:val="16"/>
      <w:szCs w:val="16"/>
    </w:rPr>
  </w:style>
  <w:style w:type="paragraph" w:customStyle="1" w:styleId="xl83">
    <w:name w:val="xl83"/>
    <w:basedOn w:val="Normal"/>
    <w:rsid w:val="00874479"/>
    <w:pPr>
      <w:pBdr>
        <w:left w:val="single" w:sz="4" w:space="0" w:color="auto"/>
        <w:right w:val="single" w:sz="4" w:space="0" w:color="auto"/>
      </w:pBdr>
      <w:spacing w:before="100" w:beforeAutospacing="1" w:after="100" w:afterAutospacing="1" w:line="240" w:lineRule="auto"/>
      <w:jc w:val="center"/>
      <w:textAlignment w:val="top"/>
    </w:pPr>
    <w:rPr>
      <w:rFonts w:ascii="Arial Narrow" w:eastAsia="MS PGothic" w:hAnsi="Arial Narrow" w:cs="MS PGothic"/>
      <w:sz w:val="16"/>
      <w:szCs w:val="16"/>
    </w:rPr>
  </w:style>
  <w:style w:type="paragraph" w:customStyle="1" w:styleId="xl84">
    <w:name w:val="xl84"/>
    <w:basedOn w:val="Normal"/>
    <w:rsid w:val="00874479"/>
    <w:pPr>
      <w:pBdr>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Narrow" w:eastAsia="MS PGothic" w:hAnsi="Arial Narrow" w:cs="MS PGothic"/>
      <w:sz w:val="16"/>
      <w:szCs w:val="16"/>
    </w:rPr>
  </w:style>
  <w:style w:type="paragraph" w:customStyle="1" w:styleId="xl85">
    <w:name w:val="xl85"/>
    <w:basedOn w:val="Normal"/>
    <w:rsid w:val="00874479"/>
    <w:pPr>
      <w:pBdr>
        <w:top w:val="single" w:sz="4" w:space="0" w:color="auto"/>
        <w:left w:val="single" w:sz="4" w:space="0" w:color="auto"/>
      </w:pBdr>
      <w:spacing w:before="100" w:beforeAutospacing="1" w:after="100" w:afterAutospacing="1" w:line="240" w:lineRule="auto"/>
      <w:jc w:val="center"/>
      <w:textAlignment w:val="top"/>
    </w:pPr>
    <w:rPr>
      <w:rFonts w:ascii="Arial Narrow" w:eastAsia="MS PGothic" w:hAnsi="Arial Narrow" w:cs="MS PGothic"/>
      <w:sz w:val="16"/>
      <w:szCs w:val="16"/>
    </w:rPr>
  </w:style>
  <w:style w:type="paragraph" w:customStyle="1" w:styleId="xl86">
    <w:name w:val="xl86"/>
    <w:basedOn w:val="Normal"/>
    <w:rsid w:val="00874479"/>
    <w:pPr>
      <w:pBdr>
        <w:left w:val="single" w:sz="4" w:space="0" w:color="auto"/>
      </w:pBdr>
      <w:spacing w:before="100" w:beforeAutospacing="1" w:after="100" w:afterAutospacing="1" w:line="240" w:lineRule="auto"/>
      <w:jc w:val="center"/>
      <w:textAlignment w:val="top"/>
    </w:pPr>
    <w:rPr>
      <w:rFonts w:ascii="Arial Narrow" w:eastAsia="MS PGothic" w:hAnsi="Arial Narrow" w:cs="MS PGothic"/>
      <w:sz w:val="16"/>
      <w:szCs w:val="16"/>
    </w:rPr>
  </w:style>
  <w:style w:type="paragraph" w:customStyle="1" w:styleId="xl87">
    <w:name w:val="xl87"/>
    <w:basedOn w:val="Normal"/>
    <w:rsid w:val="00874479"/>
    <w:pPr>
      <w:pBdr>
        <w:left w:val="single" w:sz="4" w:space="0" w:color="auto"/>
        <w:bottom w:val="single" w:sz="4" w:space="0" w:color="auto"/>
      </w:pBdr>
      <w:spacing w:before="100" w:beforeAutospacing="1" w:after="100" w:afterAutospacing="1" w:line="240" w:lineRule="auto"/>
      <w:jc w:val="center"/>
      <w:textAlignment w:val="top"/>
    </w:pPr>
    <w:rPr>
      <w:rFonts w:ascii="Arial Narrow" w:eastAsia="MS PGothic" w:hAnsi="Arial Narrow" w:cs="MS PGothic"/>
      <w:sz w:val="16"/>
      <w:szCs w:val="16"/>
    </w:rPr>
  </w:style>
  <w:style w:type="paragraph" w:customStyle="1" w:styleId="xl88">
    <w:name w:val="xl88"/>
    <w:basedOn w:val="Normal"/>
    <w:rsid w:val="00874479"/>
    <w:pPr>
      <w:pBdr>
        <w:top w:val="single" w:sz="4" w:space="0" w:color="auto"/>
        <w:bottom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89">
    <w:name w:val="xl89"/>
    <w:basedOn w:val="Normal"/>
    <w:rsid w:val="00874479"/>
    <w:pPr>
      <w:pBdr>
        <w:top w:val="single" w:sz="4" w:space="0" w:color="auto"/>
        <w:left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90">
    <w:name w:val="xl90"/>
    <w:basedOn w:val="Normal"/>
    <w:rsid w:val="00874479"/>
    <w:pPr>
      <w:pBdr>
        <w:left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91">
    <w:name w:val="xl91"/>
    <w:basedOn w:val="Normal"/>
    <w:rsid w:val="00874479"/>
    <w:pPr>
      <w:pBdr>
        <w:left w:val="single" w:sz="4" w:space="0" w:color="auto"/>
        <w:right w:val="single" w:sz="4" w:space="0" w:color="auto"/>
      </w:pBdr>
      <w:spacing w:before="100" w:beforeAutospacing="1" w:after="100" w:afterAutospacing="1" w:line="240" w:lineRule="auto"/>
      <w:jc w:val="left"/>
    </w:pPr>
    <w:rPr>
      <w:rFonts w:ascii="Arial Narrow" w:eastAsia="MS PGothic" w:hAnsi="Arial Narrow" w:cs="MS PGothic"/>
      <w:sz w:val="16"/>
      <w:szCs w:val="16"/>
    </w:rPr>
  </w:style>
  <w:style w:type="paragraph" w:customStyle="1" w:styleId="Maintext2">
    <w:name w:val="Main text 2"/>
    <w:basedOn w:val="Normal"/>
    <w:qFormat/>
    <w:rsid w:val="00874479"/>
    <w:pPr>
      <w:widowControl w:val="0"/>
      <w:spacing w:afterLines="50" w:line="240" w:lineRule="auto"/>
      <w:ind w:leftChars="472" w:left="1133"/>
    </w:pPr>
    <w:rPr>
      <w:rFonts w:ascii="Times New Roman" w:eastAsiaTheme="minorEastAsia" w:hAnsi="Times New Roman" w:cs="Times New Roman"/>
      <w:noProof/>
      <w:kern w:val="2"/>
      <w:sz w:val="24"/>
      <w:szCs w:val="24"/>
    </w:rPr>
  </w:style>
  <w:style w:type="paragraph" w:customStyle="1" w:styleId="xl63">
    <w:name w:val="xl63"/>
    <w:basedOn w:val="Normal"/>
    <w:rsid w:val="00874479"/>
    <w:pPr>
      <w:pBdr>
        <w:top w:val="single" w:sz="4" w:space="0" w:color="auto"/>
        <w:left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64">
    <w:name w:val="xl64"/>
    <w:basedOn w:val="Normal"/>
    <w:rsid w:val="00874479"/>
    <w:pPr>
      <w:pBdr>
        <w:left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92">
    <w:name w:val="xl92"/>
    <w:basedOn w:val="Normal"/>
    <w:rsid w:val="00874479"/>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93">
    <w:name w:val="xl93"/>
    <w:basedOn w:val="Normal"/>
    <w:rsid w:val="00874479"/>
    <w:pPr>
      <w:pBdr>
        <w:left w:val="single" w:sz="4" w:space="0" w:color="auto"/>
        <w:bottom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94">
    <w:name w:val="xl94"/>
    <w:basedOn w:val="Normal"/>
    <w:rsid w:val="00874479"/>
    <w:pPr>
      <w:pBdr>
        <w:bottom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95">
    <w:name w:val="xl95"/>
    <w:basedOn w:val="Normal"/>
    <w:rsid w:val="00874479"/>
    <w:pPr>
      <w:pBdr>
        <w:bottom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96">
    <w:name w:val="xl96"/>
    <w:basedOn w:val="Normal"/>
    <w:rsid w:val="00874479"/>
    <w:pPr>
      <w:pBdr>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Narrow" w:eastAsia="MS PGothic" w:hAnsi="Arial Narrow" w:cs="MS PGothic"/>
      <w:sz w:val="16"/>
      <w:szCs w:val="16"/>
    </w:rPr>
  </w:style>
  <w:style w:type="paragraph" w:customStyle="1" w:styleId="xl97">
    <w:name w:val="xl97"/>
    <w:basedOn w:val="Normal"/>
    <w:rsid w:val="00874479"/>
    <w:pPr>
      <w:pBdr>
        <w:top w:val="single" w:sz="4" w:space="0" w:color="auto"/>
      </w:pBdr>
      <w:spacing w:before="100" w:beforeAutospacing="1" w:after="100" w:afterAutospacing="1" w:line="240" w:lineRule="auto"/>
      <w:jc w:val="left"/>
    </w:pPr>
    <w:rPr>
      <w:rFonts w:ascii="Arial Narrow" w:eastAsia="MS PGothic" w:hAnsi="Arial Narrow" w:cs="MS PGothic"/>
      <w:sz w:val="16"/>
      <w:szCs w:val="16"/>
    </w:rPr>
  </w:style>
  <w:style w:type="paragraph" w:customStyle="1" w:styleId="xl98">
    <w:name w:val="xl98"/>
    <w:basedOn w:val="Normal"/>
    <w:rsid w:val="00874479"/>
    <w:pPr>
      <w:pBdr>
        <w:top w:val="single" w:sz="4" w:space="0" w:color="auto"/>
        <w:left w:val="single" w:sz="4" w:space="0" w:color="auto"/>
        <w:right w:val="single" w:sz="4" w:space="0" w:color="auto"/>
      </w:pBdr>
      <w:spacing w:before="100" w:beforeAutospacing="1" w:after="100" w:afterAutospacing="1" w:line="240" w:lineRule="auto"/>
      <w:jc w:val="left"/>
    </w:pPr>
    <w:rPr>
      <w:rFonts w:ascii="Arial Narrow" w:eastAsia="MS PGothic" w:hAnsi="Arial Narrow" w:cs="MS PGothic"/>
      <w:sz w:val="16"/>
      <w:szCs w:val="16"/>
    </w:rPr>
  </w:style>
  <w:style w:type="paragraph" w:customStyle="1" w:styleId="xl99">
    <w:name w:val="xl99"/>
    <w:basedOn w:val="Normal"/>
    <w:rsid w:val="00874479"/>
    <w:pPr>
      <w:pBdr>
        <w:top w:val="single" w:sz="4" w:space="0" w:color="auto"/>
        <w:left w:val="single" w:sz="4" w:space="0" w:color="auto"/>
      </w:pBdr>
      <w:spacing w:before="100" w:beforeAutospacing="1" w:after="100" w:afterAutospacing="1" w:line="240" w:lineRule="auto"/>
      <w:jc w:val="left"/>
    </w:pPr>
    <w:rPr>
      <w:rFonts w:ascii="Arial Narrow" w:eastAsia="MS PGothic" w:hAnsi="Arial Narrow" w:cs="MS PGothic"/>
      <w:sz w:val="16"/>
      <w:szCs w:val="16"/>
    </w:rPr>
  </w:style>
  <w:style w:type="paragraph" w:customStyle="1" w:styleId="xl100">
    <w:name w:val="xl100"/>
    <w:basedOn w:val="Normal"/>
    <w:rsid w:val="00874479"/>
    <w:pPr>
      <w:pBdr>
        <w:top w:val="single" w:sz="4" w:space="0" w:color="auto"/>
        <w:right w:val="single" w:sz="4" w:space="0" w:color="auto"/>
      </w:pBdr>
      <w:spacing w:before="100" w:beforeAutospacing="1" w:after="100" w:afterAutospacing="1" w:line="240" w:lineRule="auto"/>
      <w:jc w:val="left"/>
    </w:pPr>
    <w:rPr>
      <w:rFonts w:ascii="Arial Narrow" w:eastAsia="MS PGothic" w:hAnsi="Arial Narrow" w:cs="MS PGothic"/>
      <w:sz w:val="16"/>
      <w:szCs w:val="16"/>
    </w:rPr>
  </w:style>
  <w:style w:type="paragraph" w:customStyle="1" w:styleId="xl101">
    <w:name w:val="xl101"/>
    <w:basedOn w:val="Normal"/>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Arial Narrow" w:eastAsia="MS PGothic" w:hAnsi="Arial Narrow" w:cs="MS PGothic"/>
      <w:sz w:val="16"/>
      <w:szCs w:val="16"/>
    </w:rPr>
  </w:style>
  <w:style w:type="paragraph" w:customStyle="1" w:styleId="xl102">
    <w:name w:val="xl102"/>
    <w:basedOn w:val="Normal"/>
    <w:rsid w:val="00874479"/>
    <w:pPr>
      <w:pBdr>
        <w:top w:val="single" w:sz="4" w:space="0" w:color="auto"/>
        <w:left w:val="single" w:sz="4" w:space="0" w:color="auto"/>
        <w:bottom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103">
    <w:name w:val="xl103"/>
    <w:basedOn w:val="Normal"/>
    <w:rsid w:val="00874479"/>
    <w:pPr>
      <w:pBdr>
        <w:bottom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104">
    <w:name w:val="xl104"/>
    <w:basedOn w:val="Normal"/>
    <w:rsid w:val="00874479"/>
    <w:pPr>
      <w:pBdr>
        <w:top w:val="single" w:sz="4" w:space="0" w:color="auto"/>
        <w:left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105">
    <w:name w:val="xl105"/>
    <w:basedOn w:val="Normal"/>
    <w:rsid w:val="00874479"/>
    <w:pPr>
      <w:pBdr>
        <w:bottom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xl106">
    <w:name w:val="xl106"/>
    <w:basedOn w:val="Normal"/>
    <w:rsid w:val="00874479"/>
    <w:pPr>
      <w:pBdr>
        <w:top w:val="single" w:sz="4" w:space="0" w:color="auto"/>
        <w:left w:val="single" w:sz="4" w:space="0" w:color="auto"/>
        <w:right w:val="single" w:sz="4" w:space="0" w:color="auto"/>
      </w:pBdr>
      <w:spacing w:before="100" w:beforeAutospacing="1" w:after="100" w:afterAutospacing="1" w:line="240" w:lineRule="auto"/>
      <w:jc w:val="center"/>
    </w:pPr>
    <w:rPr>
      <w:rFonts w:ascii="Arial Narrow" w:eastAsia="MS PGothic" w:hAnsi="Arial Narrow" w:cs="MS PGothic"/>
      <w:sz w:val="16"/>
      <w:szCs w:val="16"/>
    </w:rPr>
  </w:style>
  <w:style w:type="paragraph" w:customStyle="1" w:styleId="font7">
    <w:name w:val="font7"/>
    <w:basedOn w:val="Normal"/>
    <w:rsid w:val="00874479"/>
    <w:pPr>
      <w:spacing w:before="100" w:beforeAutospacing="1" w:after="100" w:afterAutospacing="1" w:line="240" w:lineRule="auto"/>
      <w:jc w:val="left"/>
    </w:pPr>
    <w:rPr>
      <w:rFonts w:ascii="MS PGothic" w:eastAsia="MS PGothic" w:hAnsi="MS PGothic" w:cs="MS PGothic"/>
      <w:sz w:val="12"/>
      <w:szCs w:val="12"/>
    </w:rPr>
  </w:style>
  <w:style w:type="paragraph" w:customStyle="1" w:styleId="font8">
    <w:name w:val="font8"/>
    <w:basedOn w:val="Normal"/>
    <w:rsid w:val="00874479"/>
    <w:pPr>
      <w:spacing w:before="100" w:beforeAutospacing="1" w:after="100" w:afterAutospacing="1" w:line="240" w:lineRule="auto"/>
      <w:jc w:val="left"/>
    </w:pPr>
    <w:rPr>
      <w:rFonts w:ascii="Arial Narrow" w:eastAsia="MS PGothic" w:hAnsi="Arial Narrow" w:cs="MS PGothic"/>
      <w:color w:val="000000"/>
      <w:sz w:val="14"/>
      <w:szCs w:val="14"/>
    </w:rPr>
  </w:style>
  <w:style w:type="paragraph" w:customStyle="1" w:styleId="font9">
    <w:name w:val="font9"/>
    <w:basedOn w:val="Normal"/>
    <w:rsid w:val="00874479"/>
    <w:pPr>
      <w:spacing w:before="100" w:beforeAutospacing="1" w:after="100" w:afterAutospacing="1" w:line="240" w:lineRule="auto"/>
      <w:jc w:val="left"/>
    </w:pPr>
    <w:rPr>
      <w:rFonts w:ascii="Arial Narrow" w:eastAsia="MS PGothic" w:hAnsi="Arial Narrow" w:cs="MS PGothic"/>
      <w:color w:val="FF0000"/>
      <w:sz w:val="14"/>
      <w:szCs w:val="14"/>
    </w:rPr>
  </w:style>
  <w:style w:type="paragraph" w:customStyle="1" w:styleId="font10">
    <w:name w:val="font10"/>
    <w:basedOn w:val="Normal"/>
    <w:rsid w:val="00874479"/>
    <w:pPr>
      <w:spacing w:before="100" w:beforeAutospacing="1" w:after="100" w:afterAutospacing="1" w:line="240" w:lineRule="auto"/>
      <w:jc w:val="left"/>
    </w:pPr>
    <w:rPr>
      <w:rFonts w:ascii="Arial Narrow" w:eastAsia="MS PGothic" w:hAnsi="Arial Narrow" w:cs="MS PGothic"/>
      <w:color w:val="000000"/>
      <w:sz w:val="14"/>
      <w:szCs w:val="14"/>
    </w:rPr>
  </w:style>
  <w:style w:type="paragraph" w:customStyle="1" w:styleId="font11">
    <w:name w:val="font11"/>
    <w:basedOn w:val="Normal"/>
    <w:rsid w:val="00874479"/>
    <w:pPr>
      <w:spacing w:before="100" w:beforeAutospacing="1" w:after="100" w:afterAutospacing="1" w:line="240" w:lineRule="auto"/>
      <w:jc w:val="left"/>
    </w:pPr>
    <w:rPr>
      <w:rFonts w:ascii="Arial Narrow" w:eastAsia="MS PGothic" w:hAnsi="Arial Narrow" w:cs="MS PGothic"/>
      <w:sz w:val="14"/>
      <w:szCs w:val="14"/>
    </w:rPr>
  </w:style>
  <w:style w:type="paragraph" w:customStyle="1" w:styleId="font12">
    <w:name w:val="font12"/>
    <w:basedOn w:val="Normal"/>
    <w:rsid w:val="00874479"/>
    <w:pPr>
      <w:spacing w:before="100" w:beforeAutospacing="1" w:after="100" w:afterAutospacing="1" w:line="240" w:lineRule="auto"/>
      <w:jc w:val="left"/>
    </w:pPr>
    <w:rPr>
      <w:rFonts w:ascii="Arial Narrow" w:eastAsia="MS PGothic" w:hAnsi="Arial Narrow" w:cs="MS PGothic"/>
      <w:sz w:val="14"/>
      <w:szCs w:val="14"/>
    </w:rPr>
  </w:style>
  <w:style w:type="paragraph" w:customStyle="1" w:styleId="font13">
    <w:name w:val="font13"/>
    <w:basedOn w:val="Normal"/>
    <w:rsid w:val="00874479"/>
    <w:pPr>
      <w:spacing w:before="100" w:beforeAutospacing="1" w:after="100" w:afterAutospacing="1" w:line="240" w:lineRule="auto"/>
      <w:jc w:val="left"/>
    </w:pPr>
    <w:rPr>
      <w:rFonts w:ascii="Arial Narrow" w:eastAsia="MS PGothic" w:hAnsi="Arial Narrow" w:cs="MS PGothic"/>
      <w:color w:val="FF0000"/>
      <w:sz w:val="14"/>
      <w:szCs w:val="14"/>
    </w:rPr>
  </w:style>
  <w:style w:type="paragraph" w:customStyle="1" w:styleId="font14">
    <w:name w:val="font14"/>
    <w:basedOn w:val="Normal"/>
    <w:rsid w:val="00874479"/>
    <w:pPr>
      <w:spacing w:before="100" w:beforeAutospacing="1" w:after="100" w:afterAutospacing="1" w:line="240" w:lineRule="auto"/>
      <w:jc w:val="left"/>
    </w:pPr>
    <w:rPr>
      <w:rFonts w:ascii="Arial" w:eastAsia="MS PGothic" w:hAnsi="Arial" w:cs="Arial"/>
      <w:color w:val="000000"/>
      <w:sz w:val="14"/>
      <w:szCs w:val="14"/>
    </w:rPr>
  </w:style>
  <w:style w:type="paragraph" w:customStyle="1" w:styleId="font15">
    <w:name w:val="font15"/>
    <w:basedOn w:val="Normal"/>
    <w:rsid w:val="00874479"/>
    <w:pPr>
      <w:spacing w:before="100" w:beforeAutospacing="1" w:after="100" w:afterAutospacing="1" w:line="240" w:lineRule="auto"/>
      <w:jc w:val="left"/>
    </w:pPr>
    <w:rPr>
      <w:rFonts w:ascii="Arial" w:eastAsia="MS PGothic" w:hAnsi="Arial" w:cs="Arial"/>
      <w:color w:val="000000"/>
      <w:sz w:val="14"/>
      <w:szCs w:val="14"/>
    </w:rPr>
  </w:style>
  <w:style w:type="paragraph" w:customStyle="1" w:styleId="font16">
    <w:name w:val="font16"/>
    <w:basedOn w:val="Normal"/>
    <w:rsid w:val="00874479"/>
    <w:pPr>
      <w:spacing w:before="100" w:beforeAutospacing="1" w:after="100" w:afterAutospacing="1" w:line="240" w:lineRule="auto"/>
      <w:jc w:val="left"/>
    </w:pPr>
    <w:rPr>
      <w:rFonts w:ascii="Arial" w:eastAsia="MS PGothic" w:hAnsi="Arial" w:cs="Arial"/>
      <w:color w:val="FF0000"/>
      <w:sz w:val="14"/>
      <w:szCs w:val="14"/>
    </w:rPr>
  </w:style>
  <w:style w:type="paragraph" w:customStyle="1" w:styleId="font17">
    <w:name w:val="font17"/>
    <w:basedOn w:val="Normal"/>
    <w:rsid w:val="00874479"/>
    <w:pPr>
      <w:spacing w:before="100" w:beforeAutospacing="1" w:after="100" w:afterAutospacing="1" w:line="240" w:lineRule="auto"/>
      <w:jc w:val="left"/>
    </w:pPr>
    <w:rPr>
      <w:rFonts w:ascii="Arial" w:eastAsia="MS PGothic" w:hAnsi="Arial" w:cs="Arial"/>
      <w:color w:val="FF0000"/>
      <w:sz w:val="14"/>
      <w:szCs w:val="14"/>
    </w:rPr>
  </w:style>
  <w:style w:type="paragraph" w:customStyle="1" w:styleId="font18">
    <w:name w:val="font18"/>
    <w:basedOn w:val="Normal"/>
    <w:rsid w:val="00874479"/>
    <w:pPr>
      <w:spacing w:before="100" w:beforeAutospacing="1" w:after="100" w:afterAutospacing="1" w:line="240" w:lineRule="auto"/>
      <w:jc w:val="left"/>
    </w:pPr>
    <w:rPr>
      <w:rFonts w:ascii="Arial Narrow" w:eastAsia="MS PGothic" w:hAnsi="Arial Narrow" w:cs="MS PGothic"/>
      <w:color w:val="000000"/>
      <w:sz w:val="14"/>
      <w:szCs w:val="14"/>
    </w:rPr>
  </w:style>
  <w:style w:type="paragraph" w:customStyle="1" w:styleId="font19">
    <w:name w:val="font19"/>
    <w:basedOn w:val="Normal"/>
    <w:rsid w:val="00874479"/>
    <w:pPr>
      <w:spacing w:before="100" w:beforeAutospacing="1" w:after="100" w:afterAutospacing="1" w:line="240" w:lineRule="auto"/>
      <w:jc w:val="left"/>
    </w:pPr>
    <w:rPr>
      <w:rFonts w:ascii="Arial Narrow" w:eastAsia="MS PGothic" w:hAnsi="Arial Narrow" w:cs="MS PGothic"/>
      <w:color w:val="000000"/>
      <w:sz w:val="14"/>
      <w:szCs w:val="14"/>
    </w:rPr>
  </w:style>
  <w:style w:type="paragraph" w:customStyle="1" w:styleId="xl107">
    <w:name w:val="xl107"/>
    <w:basedOn w:val="Normal"/>
    <w:rsid w:val="0087447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Narrow" w:eastAsia="MS PGothic" w:hAnsi="Arial Narrow" w:cs="MS PGothic"/>
      <w:sz w:val="14"/>
      <w:szCs w:val="14"/>
    </w:rPr>
  </w:style>
  <w:style w:type="paragraph" w:customStyle="1" w:styleId="xl108">
    <w:name w:val="xl108"/>
    <w:basedOn w:val="Normal"/>
    <w:rsid w:val="0087447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Narrow" w:eastAsia="MS PGothic" w:hAnsi="Arial Narrow" w:cs="MS PGothic"/>
      <w:sz w:val="14"/>
      <w:szCs w:val="14"/>
    </w:rPr>
  </w:style>
  <w:style w:type="paragraph" w:customStyle="1" w:styleId="xl109">
    <w:name w:val="xl109"/>
    <w:basedOn w:val="Normal"/>
    <w:rsid w:val="0087447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Narrow" w:eastAsia="MS PGothic" w:hAnsi="Arial Narrow" w:cs="MS PGothic"/>
      <w:sz w:val="14"/>
      <w:szCs w:val="14"/>
    </w:rPr>
  </w:style>
  <w:style w:type="paragraph" w:customStyle="1" w:styleId="xl110">
    <w:name w:val="xl110"/>
    <w:basedOn w:val="Normal"/>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Narrow" w:eastAsia="MS PGothic" w:hAnsi="Arial Narrow" w:cs="MS PGothic"/>
      <w:sz w:val="14"/>
      <w:szCs w:val="14"/>
    </w:rPr>
  </w:style>
  <w:style w:type="paragraph" w:customStyle="1" w:styleId="xl111">
    <w:name w:val="xl111"/>
    <w:basedOn w:val="Normal"/>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Narrow" w:eastAsia="MS PGothic" w:hAnsi="Arial Narrow" w:cs="MS PGothic"/>
      <w:color w:val="FF0000"/>
      <w:sz w:val="14"/>
      <w:szCs w:val="14"/>
    </w:rPr>
  </w:style>
  <w:style w:type="paragraph" w:customStyle="1" w:styleId="xl112">
    <w:name w:val="xl112"/>
    <w:basedOn w:val="Normal"/>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Narrow" w:eastAsia="MS PGothic" w:hAnsi="Arial Narrow" w:cs="MS PGothic"/>
      <w:sz w:val="14"/>
      <w:szCs w:val="14"/>
    </w:rPr>
  </w:style>
  <w:style w:type="paragraph" w:customStyle="1" w:styleId="xl113">
    <w:name w:val="xl113"/>
    <w:basedOn w:val="Normal"/>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Narrow" w:eastAsia="MS PGothic" w:hAnsi="Arial Narrow" w:cs="MS PGothic"/>
      <w:sz w:val="14"/>
      <w:szCs w:val="14"/>
    </w:rPr>
  </w:style>
  <w:style w:type="paragraph" w:customStyle="1" w:styleId="xl114">
    <w:name w:val="xl114"/>
    <w:basedOn w:val="Normal"/>
    <w:rsid w:val="0087447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Narrow" w:eastAsia="MS PGothic" w:hAnsi="Arial Narrow" w:cs="MS PGothic"/>
      <w:sz w:val="14"/>
      <w:szCs w:val="14"/>
    </w:rPr>
  </w:style>
  <w:style w:type="paragraph" w:customStyle="1" w:styleId="xl115">
    <w:name w:val="xl115"/>
    <w:basedOn w:val="Normal"/>
    <w:rsid w:val="0087447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Narrow" w:eastAsia="MS PGothic" w:hAnsi="Arial Narrow" w:cs="MS PGothic"/>
      <w:color w:val="FF0000"/>
      <w:sz w:val="14"/>
      <w:szCs w:val="14"/>
    </w:rPr>
  </w:style>
  <w:style w:type="paragraph" w:customStyle="1" w:styleId="xl116">
    <w:name w:val="xl116"/>
    <w:basedOn w:val="Normal"/>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w:eastAsia="MS PGothic" w:hAnsi="Arial" w:cs="Arial"/>
      <w:sz w:val="14"/>
      <w:szCs w:val="14"/>
    </w:rPr>
  </w:style>
  <w:style w:type="paragraph" w:customStyle="1" w:styleId="xl117">
    <w:name w:val="xl117"/>
    <w:basedOn w:val="Normal"/>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MS PGothic" w:hAnsi="Arial" w:cs="Arial"/>
      <w:sz w:val="14"/>
      <w:szCs w:val="14"/>
    </w:rPr>
  </w:style>
  <w:style w:type="paragraph" w:customStyle="1" w:styleId="xl118">
    <w:name w:val="xl118"/>
    <w:basedOn w:val="Normal"/>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MS PGothic" w:hAnsi="Arial" w:cs="Arial"/>
      <w:color w:val="FF0000"/>
      <w:sz w:val="14"/>
      <w:szCs w:val="14"/>
    </w:rPr>
  </w:style>
  <w:style w:type="paragraph" w:customStyle="1" w:styleId="xl119">
    <w:name w:val="xl119"/>
    <w:basedOn w:val="Normal"/>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MS PGothic" w:hAnsi="Arial" w:cs="Arial"/>
      <w:sz w:val="14"/>
      <w:szCs w:val="14"/>
    </w:rPr>
  </w:style>
  <w:style w:type="paragraph" w:customStyle="1" w:styleId="xl120">
    <w:name w:val="xl120"/>
    <w:basedOn w:val="Normal"/>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MS PGothic" w:hAnsi="Arial" w:cs="Arial"/>
      <w:sz w:val="14"/>
      <w:szCs w:val="14"/>
    </w:rPr>
  </w:style>
  <w:style w:type="paragraph" w:customStyle="1" w:styleId="xl121">
    <w:name w:val="xl121"/>
    <w:basedOn w:val="Normal"/>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w:eastAsia="MS PGothic" w:hAnsi="Arial" w:cs="Arial"/>
      <w:sz w:val="14"/>
      <w:szCs w:val="14"/>
    </w:rPr>
  </w:style>
  <w:style w:type="paragraph" w:customStyle="1" w:styleId="xl122">
    <w:name w:val="xl122"/>
    <w:basedOn w:val="Normal"/>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w:eastAsia="MS PGothic" w:hAnsi="Arial" w:cs="Arial"/>
      <w:color w:val="FF0000"/>
      <w:sz w:val="14"/>
      <w:szCs w:val="14"/>
    </w:rPr>
  </w:style>
  <w:style w:type="paragraph" w:customStyle="1" w:styleId="xl123">
    <w:name w:val="xl123"/>
    <w:basedOn w:val="Normal"/>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MS PGothic" w:hAnsi="Arial" w:cs="Arial"/>
      <w:color w:val="FF0000"/>
      <w:sz w:val="14"/>
      <w:szCs w:val="14"/>
    </w:rPr>
  </w:style>
  <w:style w:type="paragraph" w:customStyle="1" w:styleId="xl124">
    <w:name w:val="xl124"/>
    <w:basedOn w:val="Normal"/>
    <w:rsid w:val="0087447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MS PGothic" w:hAnsi="Arial" w:cs="Arial"/>
      <w:color w:val="FF0000"/>
      <w:sz w:val="14"/>
      <w:szCs w:val="14"/>
    </w:rPr>
  </w:style>
  <w:style w:type="paragraph" w:customStyle="1" w:styleId="xl125">
    <w:name w:val="xl125"/>
    <w:basedOn w:val="Normal"/>
    <w:rsid w:val="0087447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ascii="Arial Narrow" w:eastAsia="MS PGothic" w:hAnsi="Arial Narrow" w:cs="MS PGothic"/>
      <w:sz w:val="14"/>
      <w:szCs w:val="14"/>
    </w:rPr>
  </w:style>
  <w:style w:type="paragraph" w:customStyle="1" w:styleId="xl126">
    <w:name w:val="xl126"/>
    <w:basedOn w:val="Normal"/>
    <w:rsid w:val="0087447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Narrow" w:eastAsia="MS PGothic" w:hAnsi="Arial Narrow" w:cs="MS PGothic"/>
      <w:color w:val="FF0000"/>
      <w:sz w:val="14"/>
      <w:szCs w:val="14"/>
    </w:rPr>
  </w:style>
  <w:style w:type="paragraph" w:customStyle="1" w:styleId="xl127">
    <w:name w:val="xl127"/>
    <w:basedOn w:val="Normal"/>
    <w:rsid w:val="0087447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Narrow" w:eastAsia="MS PGothic" w:hAnsi="Arial Narrow" w:cs="MS PGothic"/>
      <w:sz w:val="14"/>
      <w:szCs w:val="14"/>
    </w:rPr>
  </w:style>
  <w:style w:type="paragraph" w:customStyle="1" w:styleId="xl128">
    <w:name w:val="xl128"/>
    <w:basedOn w:val="Normal"/>
    <w:rsid w:val="0087447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ascii="Arial Narrow" w:eastAsia="MS PGothic" w:hAnsi="Arial Narrow" w:cs="MS PGothic"/>
      <w:color w:val="FF0000"/>
      <w:sz w:val="14"/>
      <w:szCs w:val="14"/>
    </w:rPr>
  </w:style>
  <w:style w:type="paragraph" w:customStyle="1" w:styleId="xl129">
    <w:name w:val="xl129"/>
    <w:basedOn w:val="Normal"/>
    <w:rsid w:val="0087447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Narrow" w:eastAsia="MS PGothic" w:hAnsi="Arial Narrow" w:cs="MS PGothic"/>
      <w:color w:val="FF0000"/>
      <w:sz w:val="14"/>
      <w:szCs w:val="14"/>
    </w:rPr>
  </w:style>
  <w:style w:type="paragraph" w:customStyle="1" w:styleId="xl130">
    <w:name w:val="xl130"/>
    <w:basedOn w:val="Normal"/>
    <w:rsid w:val="0087447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Narrow" w:eastAsia="MS PGothic" w:hAnsi="Arial Narrow" w:cs="MS PGothic"/>
      <w:color w:val="FF0000"/>
      <w:sz w:val="14"/>
      <w:szCs w:val="14"/>
    </w:rPr>
  </w:style>
  <w:style w:type="paragraph" w:customStyle="1" w:styleId="xl131">
    <w:name w:val="xl131"/>
    <w:basedOn w:val="Normal"/>
    <w:rsid w:val="0087447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ascii="Arial Narrow" w:eastAsia="MS PGothic" w:hAnsi="Arial Narrow" w:cs="MS PGothic"/>
      <w:color w:val="FF0000"/>
      <w:sz w:val="14"/>
      <w:szCs w:val="14"/>
    </w:rPr>
  </w:style>
  <w:style w:type="paragraph" w:customStyle="1" w:styleId="xl132">
    <w:name w:val="xl132"/>
    <w:basedOn w:val="Normal"/>
    <w:rsid w:val="00874479"/>
    <w:pPr>
      <w:spacing w:before="100" w:beforeAutospacing="1" w:after="100" w:afterAutospacing="1" w:line="240" w:lineRule="auto"/>
      <w:jc w:val="center"/>
      <w:textAlignment w:val="center"/>
    </w:pPr>
    <w:rPr>
      <w:rFonts w:ascii="Arial Narrow" w:eastAsia="MS PGothic" w:hAnsi="Arial Narrow" w:cs="MS PGothic"/>
      <w:sz w:val="14"/>
      <w:szCs w:val="14"/>
    </w:rPr>
  </w:style>
  <w:style w:type="paragraph" w:customStyle="1" w:styleId="xl133">
    <w:name w:val="xl133"/>
    <w:basedOn w:val="Normal"/>
    <w:rsid w:val="00874479"/>
    <w:pPr>
      <w:spacing w:before="100" w:beforeAutospacing="1" w:after="100" w:afterAutospacing="1" w:line="240" w:lineRule="auto"/>
      <w:jc w:val="left"/>
    </w:pPr>
    <w:rPr>
      <w:rFonts w:ascii="Arial Narrow" w:eastAsia="MS PGothic" w:hAnsi="Arial Narrow" w:cs="MS PGothic"/>
      <w:sz w:val="14"/>
      <w:szCs w:val="14"/>
    </w:rPr>
  </w:style>
  <w:style w:type="paragraph" w:customStyle="1" w:styleId="xl134">
    <w:name w:val="xl134"/>
    <w:basedOn w:val="Normal"/>
    <w:rsid w:val="00874479"/>
    <w:pPr>
      <w:spacing w:before="100" w:beforeAutospacing="1" w:after="100" w:afterAutospacing="1" w:line="240" w:lineRule="auto"/>
      <w:jc w:val="center"/>
    </w:pPr>
    <w:rPr>
      <w:rFonts w:ascii="Arial Narrow" w:eastAsia="MS PGothic" w:hAnsi="Arial Narrow" w:cs="MS PGothic"/>
      <w:sz w:val="14"/>
      <w:szCs w:val="14"/>
    </w:rPr>
  </w:style>
  <w:style w:type="paragraph" w:customStyle="1" w:styleId="xl135">
    <w:name w:val="xl135"/>
    <w:basedOn w:val="Normal"/>
    <w:rsid w:val="00874479"/>
    <w:pPr>
      <w:spacing w:before="100" w:beforeAutospacing="1" w:after="100" w:afterAutospacing="1" w:line="240" w:lineRule="auto"/>
      <w:jc w:val="center"/>
    </w:pPr>
    <w:rPr>
      <w:rFonts w:ascii="Arial Narrow" w:eastAsia="MS PGothic" w:hAnsi="Arial Narrow" w:cs="MS PGothic"/>
      <w:sz w:val="14"/>
      <w:szCs w:val="14"/>
    </w:rPr>
  </w:style>
  <w:style w:type="character" w:customStyle="1" w:styleId="MainSentenceChar">
    <w:name w:val="Main Sentence Char"/>
    <w:link w:val="MainSentence"/>
    <w:rsid w:val="004661C8"/>
    <w:rPr>
      <w:rFonts w:eastAsia="Times New Roman" w:cs="Arial"/>
      <w:color w:val="000000"/>
      <w:kern w:val="2"/>
      <w:sz w:val="21"/>
      <w:szCs w:val="21"/>
    </w:rPr>
  </w:style>
  <w:style w:type="paragraph" w:customStyle="1" w:styleId="1Table">
    <w:name w:val="(1) Table"/>
    <w:basedOn w:val="Normal"/>
    <w:uiPriority w:val="99"/>
    <w:rsid w:val="005C62B1"/>
    <w:pPr>
      <w:widowControl w:val="0"/>
      <w:spacing w:line="240" w:lineRule="auto"/>
      <w:jc w:val="left"/>
    </w:pPr>
    <w:rPr>
      <w:rFonts w:ascii="Book Antiqua" w:eastAsia="MS Mincho" w:hAnsi="Book Antiqua" w:cs="Times New Roman"/>
      <w:kern w:val="28"/>
      <w:sz w:val="17"/>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
      <w:marLeft w:val="0"/>
      <w:marRight w:val="0"/>
      <w:marTop w:val="0"/>
      <w:marBottom w:val="0"/>
      <w:divBdr>
        <w:top w:val="none" w:sz="0" w:space="0" w:color="auto"/>
        <w:left w:val="none" w:sz="0" w:space="0" w:color="auto"/>
        <w:bottom w:val="none" w:sz="0" w:space="0" w:color="auto"/>
        <w:right w:val="none" w:sz="0" w:space="0" w:color="auto"/>
      </w:divBdr>
    </w:div>
    <w:div w:id="13578417">
      <w:bodyDiv w:val="1"/>
      <w:marLeft w:val="0"/>
      <w:marRight w:val="0"/>
      <w:marTop w:val="0"/>
      <w:marBottom w:val="0"/>
      <w:divBdr>
        <w:top w:val="none" w:sz="0" w:space="0" w:color="auto"/>
        <w:left w:val="none" w:sz="0" w:space="0" w:color="auto"/>
        <w:bottom w:val="none" w:sz="0" w:space="0" w:color="auto"/>
        <w:right w:val="none" w:sz="0" w:space="0" w:color="auto"/>
      </w:divBdr>
    </w:div>
    <w:div w:id="278222134">
      <w:bodyDiv w:val="1"/>
      <w:marLeft w:val="0"/>
      <w:marRight w:val="0"/>
      <w:marTop w:val="0"/>
      <w:marBottom w:val="0"/>
      <w:divBdr>
        <w:top w:val="none" w:sz="0" w:space="0" w:color="auto"/>
        <w:left w:val="none" w:sz="0" w:space="0" w:color="auto"/>
        <w:bottom w:val="none" w:sz="0" w:space="0" w:color="auto"/>
        <w:right w:val="none" w:sz="0" w:space="0" w:color="auto"/>
      </w:divBdr>
    </w:div>
    <w:div w:id="317853000">
      <w:bodyDiv w:val="1"/>
      <w:marLeft w:val="0"/>
      <w:marRight w:val="0"/>
      <w:marTop w:val="0"/>
      <w:marBottom w:val="0"/>
      <w:divBdr>
        <w:top w:val="none" w:sz="0" w:space="0" w:color="auto"/>
        <w:left w:val="none" w:sz="0" w:space="0" w:color="auto"/>
        <w:bottom w:val="none" w:sz="0" w:space="0" w:color="auto"/>
        <w:right w:val="none" w:sz="0" w:space="0" w:color="auto"/>
      </w:divBdr>
    </w:div>
    <w:div w:id="328681748">
      <w:bodyDiv w:val="1"/>
      <w:marLeft w:val="0"/>
      <w:marRight w:val="0"/>
      <w:marTop w:val="0"/>
      <w:marBottom w:val="0"/>
      <w:divBdr>
        <w:top w:val="none" w:sz="0" w:space="0" w:color="auto"/>
        <w:left w:val="none" w:sz="0" w:space="0" w:color="auto"/>
        <w:bottom w:val="none" w:sz="0" w:space="0" w:color="auto"/>
        <w:right w:val="none" w:sz="0" w:space="0" w:color="auto"/>
      </w:divBdr>
    </w:div>
    <w:div w:id="338234191">
      <w:bodyDiv w:val="1"/>
      <w:marLeft w:val="0"/>
      <w:marRight w:val="0"/>
      <w:marTop w:val="0"/>
      <w:marBottom w:val="0"/>
      <w:divBdr>
        <w:top w:val="none" w:sz="0" w:space="0" w:color="auto"/>
        <w:left w:val="none" w:sz="0" w:space="0" w:color="auto"/>
        <w:bottom w:val="none" w:sz="0" w:space="0" w:color="auto"/>
        <w:right w:val="none" w:sz="0" w:space="0" w:color="auto"/>
      </w:divBdr>
    </w:div>
    <w:div w:id="693190090">
      <w:bodyDiv w:val="1"/>
      <w:marLeft w:val="0"/>
      <w:marRight w:val="0"/>
      <w:marTop w:val="0"/>
      <w:marBottom w:val="0"/>
      <w:divBdr>
        <w:top w:val="none" w:sz="0" w:space="0" w:color="auto"/>
        <w:left w:val="none" w:sz="0" w:space="0" w:color="auto"/>
        <w:bottom w:val="none" w:sz="0" w:space="0" w:color="auto"/>
        <w:right w:val="none" w:sz="0" w:space="0" w:color="auto"/>
      </w:divBdr>
    </w:div>
    <w:div w:id="775952064">
      <w:bodyDiv w:val="1"/>
      <w:marLeft w:val="0"/>
      <w:marRight w:val="0"/>
      <w:marTop w:val="0"/>
      <w:marBottom w:val="0"/>
      <w:divBdr>
        <w:top w:val="none" w:sz="0" w:space="0" w:color="auto"/>
        <w:left w:val="none" w:sz="0" w:space="0" w:color="auto"/>
        <w:bottom w:val="none" w:sz="0" w:space="0" w:color="auto"/>
        <w:right w:val="none" w:sz="0" w:space="0" w:color="auto"/>
      </w:divBdr>
    </w:div>
    <w:div w:id="1018503326">
      <w:bodyDiv w:val="1"/>
      <w:marLeft w:val="0"/>
      <w:marRight w:val="0"/>
      <w:marTop w:val="0"/>
      <w:marBottom w:val="0"/>
      <w:divBdr>
        <w:top w:val="none" w:sz="0" w:space="0" w:color="auto"/>
        <w:left w:val="none" w:sz="0" w:space="0" w:color="auto"/>
        <w:bottom w:val="none" w:sz="0" w:space="0" w:color="auto"/>
        <w:right w:val="none" w:sz="0" w:space="0" w:color="auto"/>
      </w:divBdr>
    </w:div>
    <w:div w:id="1216742478">
      <w:bodyDiv w:val="1"/>
      <w:marLeft w:val="0"/>
      <w:marRight w:val="0"/>
      <w:marTop w:val="0"/>
      <w:marBottom w:val="0"/>
      <w:divBdr>
        <w:top w:val="none" w:sz="0" w:space="0" w:color="auto"/>
        <w:left w:val="none" w:sz="0" w:space="0" w:color="auto"/>
        <w:bottom w:val="none" w:sz="0" w:space="0" w:color="auto"/>
        <w:right w:val="none" w:sz="0" w:space="0" w:color="auto"/>
      </w:divBdr>
    </w:div>
    <w:div w:id="1528329777">
      <w:bodyDiv w:val="1"/>
      <w:marLeft w:val="0"/>
      <w:marRight w:val="0"/>
      <w:marTop w:val="0"/>
      <w:marBottom w:val="0"/>
      <w:divBdr>
        <w:top w:val="none" w:sz="0" w:space="0" w:color="auto"/>
        <w:left w:val="none" w:sz="0" w:space="0" w:color="auto"/>
        <w:bottom w:val="none" w:sz="0" w:space="0" w:color="auto"/>
        <w:right w:val="none" w:sz="0" w:space="0" w:color="auto"/>
      </w:divBdr>
    </w:div>
    <w:div w:id="1541355231">
      <w:bodyDiv w:val="1"/>
      <w:marLeft w:val="0"/>
      <w:marRight w:val="0"/>
      <w:marTop w:val="0"/>
      <w:marBottom w:val="0"/>
      <w:divBdr>
        <w:top w:val="none" w:sz="0" w:space="0" w:color="auto"/>
        <w:left w:val="none" w:sz="0" w:space="0" w:color="auto"/>
        <w:bottom w:val="none" w:sz="0" w:space="0" w:color="auto"/>
        <w:right w:val="none" w:sz="0" w:space="0" w:color="auto"/>
      </w:divBdr>
    </w:div>
    <w:div w:id="1637445106">
      <w:bodyDiv w:val="1"/>
      <w:marLeft w:val="0"/>
      <w:marRight w:val="0"/>
      <w:marTop w:val="0"/>
      <w:marBottom w:val="0"/>
      <w:divBdr>
        <w:top w:val="none" w:sz="0" w:space="0" w:color="auto"/>
        <w:left w:val="none" w:sz="0" w:space="0" w:color="auto"/>
        <w:bottom w:val="none" w:sz="0" w:space="0" w:color="auto"/>
        <w:right w:val="none" w:sz="0" w:space="0" w:color="auto"/>
      </w:divBdr>
    </w:div>
    <w:div w:id="1680737651">
      <w:bodyDiv w:val="1"/>
      <w:marLeft w:val="0"/>
      <w:marRight w:val="0"/>
      <w:marTop w:val="0"/>
      <w:marBottom w:val="0"/>
      <w:divBdr>
        <w:top w:val="none" w:sz="0" w:space="0" w:color="auto"/>
        <w:left w:val="none" w:sz="0" w:space="0" w:color="auto"/>
        <w:bottom w:val="none" w:sz="0" w:space="0" w:color="auto"/>
        <w:right w:val="none" w:sz="0" w:space="0" w:color="auto"/>
      </w:divBdr>
    </w:div>
    <w:div w:id="1733963945">
      <w:bodyDiv w:val="1"/>
      <w:marLeft w:val="0"/>
      <w:marRight w:val="0"/>
      <w:marTop w:val="0"/>
      <w:marBottom w:val="0"/>
      <w:divBdr>
        <w:top w:val="none" w:sz="0" w:space="0" w:color="auto"/>
        <w:left w:val="none" w:sz="0" w:space="0" w:color="auto"/>
        <w:bottom w:val="none" w:sz="0" w:space="0" w:color="auto"/>
        <w:right w:val="none" w:sz="0" w:space="0" w:color="auto"/>
      </w:divBdr>
    </w:div>
    <w:div w:id="17710008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emf"/><Relationship Id="rId18" Type="http://schemas.openxmlformats.org/officeDocument/2006/relationships/header" Target="header2.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1.emf"/><Relationship Id="rId17" Type="http://schemas.openxmlformats.org/officeDocument/2006/relationships/image" Target="media/image5.emf"/><Relationship Id="rId2" Type="http://schemas.openxmlformats.org/officeDocument/2006/relationships/numbering" Target="numbering.xml"/><Relationship Id="rId16" Type="http://schemas.openxmlformats.org/officeDocument/2006/relationships/image" Target="media/image4.emf"/><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image" Target="media/image3.emf"/><Relationship Id="rId10" Type="http://schemas.openxmlformats.org/officeDocument/2006/relationships/footer" Target="footer1.xml"/><Relationship Id="rId19"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footer" Target="footer3.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5B8E500-FA36-4141-9224-FE69B9C633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440</TotalTime>
  <Pages>77</Pages>
  <Words>22357</Words>
  <Characters>127435</Characters>
  <Application>Microsoft Office Word</Application>
  <DocSecurity>0</DocSecurity>
  <Lines>1061</Lines>
  <Paragraphs>298</Paragraphs>
  <ScaleCrop>false</ScaleCrop>
  <HeadingPairs>
    <vt:vector size="6" baseType="variant">
      <vt:variant>
        <vt:lpstr>Title</vt:lpstr>
      </vt:variant>
      <vt:variant>
        <vt:i4>1</vt:i4>
      </vt:variant>
      <vt:variant>
        <vt:lpstr>Headings</vt:lpstr>
      </vt:variant>
      <vt:variant>
        <vt:i4>67</vt:i4>
      </vt:variant>
      <vt:variant>
        <vt:lpstr>タイトル</vt:lpstr>
      </vt:variant>
      <vt:variant>
        <vt:i4>1</vt:i4>
      </vt:variant>
    </vt:vector>
  </HeadingPairs>
  <TitlesOfParts>
    <vt:vector size="69" baseType="lpstr">
      <vt:lpstr>THE SOCIALIST REPUBLIC OF VIET NAM</vt:lpstr>
      <vt:lpstr>TABLE OF CONTENTS</vt:lpstr>
      <vt:lpstr>Project Location Map</vt:lpstr>
      <vt:lpstr>Part A: General</vt:lpstr>
      <vt:lpstr>&gt;</vt:lpstr>
      <vt:lpstr/>
      <vt:lpstr/>
      <vt:lpstr>Appendix-1: Major Features and Facilities of Expressway (by Package)</vt:lpstr>
      <vt:lpstr>Abbreviations</vt:lpstr>
      <vt:lpstr>DE	:	Deep Excavation</vt:lpstr>
      <vt:lpstr>Part A: General</vt:lpstr>
      <vt:lpstr>Background</vt:lpstr>
      <vt:lpstr>Project Outline</vt:lpstr>
      <vt:lpstr>    Project Location</vt:lpstr>
      <vt:lpstr>    Objectives of the Project</vt:lpstr>
      <vt:lpstr>    Scopes of the Project</vt:lpstr>
      <vt:lpstr>    Project Structure</vt:lpstr>
      <vt:lpstr>Source: Letter No.129-BQL-DNQN dated 30 May 2012 from PMU85 &amp;1777/TB-BQL dated 1</vt:lpstr>
      <vt:lpstr>    Implementation Program</vt:lpstr>
      <vt:lpstr>Outline of the Consulting Services</vt:lpstr>
      <vt:lpstr>    Chronicle of Procurement of the Design Consultant</vt:lpstr>
      <vt:lpstr>    Objectives of the Consulting Services</vt:lpstr>
      <vt:lpstr>    Scope of the Consulting Services</vt:lpstr>
      <vt:lpstr>    Consulting Service Contract</vt:lpstr>
      <vt:lpstr>    Terms of Reference (TOR)</vt:lpstr>
      <vt:lpstr>    Additional Scope to TOR</vt:lpstr>
      <vt:lpstr>    Addendum to Original Contract</vt:lpstr>
      <vt:lpstr>Table 3.6  Addendum to Original Contract</vt:lpstr>
      <vt:lpstr>    Organization of the Consultant</vt:lpstr>
      <vt:lpstr>Figure 3.2 Organization of the Consultant</vt:lpstr>
      <vt:lpstr>    Mobilization Status</vt:lpstr>
      <vt:lpstr>Table 3.8  Mobilization Status (International Staff, Approved)</vt:lpstr>
      <vt:lpstr>Table 3.9  Mobilization Status (International Staff, Not-Approved)</vt:lpstr>
      <vt:lpstr>Table 3.10 Mobilization Status (Vietnamese Staff, Approved)</vt:lpstr>
      <vt:lpstr>Table 3.11 Mobilization Status (Vietnamese Staff, Not Approved)</vt:lpstr>
      <vt:lpstr>Table 3.12 Total Additional Input of Staffing</vt:lpstr>
      <vt:lpstr>    Planned vs. Actual Implementation Schedules</vt:lpstr>
      <vt:lpstr>Table 3.13  Achievement of Contractual Milestones</vt:lpstr>
      <vt:lpstr>Part B: Performed Services against the TOR</vt:lpstr>
      <vt:lpstr>Review of Previous Studies and Ensblishing the Detailed Design Framework (TOR 3.</vt:lpstr>
      <vt:lpstr>    Review of Previous Studies</vt:lpstr>
      <vt:lpstr>Table 4.1  Review Reports</vt:lpstr>
      <vt:lpstr>    Establish Detailed Engineering Design Framework</vt:lpstr>
      <vt:lpstr>Table 4.2  Detailed Engineering Design Framework</vt:lpstr>
      <vt:lpstr>    Technical Standards</vt:lpstr>
      <vt:lpstr>        Civil Work</vt:lpstr>
      <vt:lpstr>        ITS Work</vt:lpstr>
      <vt:lpstr>        Additional Standards</vt:lpstr>
      <vt:lpstr>Basic Design (Additional to TOR)</vt:lpstr>
      <vt:lpstr>    Design Modified</vt:lpstr>
      <vt:lpstr>    Updated Work Quantities</vt:lpstr>
      <vt:lpstr>Table 5.3   Updated Work Quantities</vt:lpstr>
      <vt:lpstr>    Cost Change by Major Design Modification</vt:lpstr>
      <vt:lpstr>Detailed Engineering Design and Procurement Planning (TOR 3.3)</vt:lpstr>
      <vt:lpstr>    Packaging (TOR 3.3.1)</vt:lpstr>
      <vt:lpstr>    Surveys and Investigations (TOR 3.3.2)</vt:lpstr>
      <vt:lpstr>        Data Collection (TOR 3.3.2 (1))</vt:lpstr>
      <vt:lpstr>        Topographic Survey (TOR 3.3.2 (2) (i))</vt:lpstr>
      <vt:lpstr>        Survey of Hydrographical Data (TOR 3.3.2 (2) (ii))</vt:lpstr>
      <vt:lpstr>        Engineering Geological Survey (TOR 3.3.2 (2) (iii))</vt:lpstr>
      <vt:lpstr>        Material Source Survey (TOR 3.3.2 (2) (iv))</vt:lpstr>
      <vt:lpstr>        Survey of Other Relevant Structures (TOR 3.3.2 (2) (v))</vt:lpstr>
      <vt:lpstr>        Additional Traffic Survey (TOR 3.3.2 (2) (vi))</vt:lpstr>
      <vt:lpstr>        Independent Land Valuation Survey (TOR 3.3.2 (2) (vii))</vt:lpstr>
      <vt:lpstr>        Environmental and Social Surveys (TOR 3.3.2 (2) (viii))</vt:lpstr>
      <vt:lpstr>    Detailed Design of Road, Bridges and Other Structures (TOR 3.3.3)</vt:lpstr>
      <vt:lpstr>        Approval date of Design Documents (Civil Works) by Package</vt:lpstr>
      <vt:lpstr>        Submitted Design Documents for Civil Works</vt:lpstr>
      <vt:lpstr>THE SOCIALIST REPUBLIC OF VIET NAM</vt:lpstr>
    </vt:vector>
  </TitlesOfParts>
  <Company>日本工営株式会社</Company>
  <LinksUpToDate>false</LinksUpToDate>
  <CharactersWithSpaces>149494</CharactersWithSpaces>
  <SharedDoc>false</SharedDoc>
  <HLinks>
    <vt:vector size="1518" baseType="variant">
      <vt:variant>
        <vt:i4>852084</vt:i4>
      </vt:variant>
      <vt:variant>
        <vt:i4>1521</vt:i4>
      </vt:variant>
      <vt:variant>
        <vt:i4>0</vt:i4>
      </vt:variant>
      <vt:variant>
        <vt:i4>5</vt:i4>
      </vt:variant>
      <vt:variant>
        <vt:lpwstr>mailto:vnn.dnpc@hcm.vn</vt:lpwstr>
      </vt:variant>
      <vt:variant>
        <vt:lpwstr/>
      </vt:variant>
      <vt:variant>
        <vt:i4>4063269</vt:i4>
      </vt:variant>
      <vt:variant>
        <vt:i4>1518</vt:i4>
      </vt:variant>
      <vt:variant>
        <vt:i4>0</vt:i4>
      </vt:variant>
      <vt:variant>
        <vt:i4>5</vt:i4>
      </vt:variant>
      <vt:variant>
        <vt:lpwstr>http://www.dnpc.com.vn/</vt:lpwstr>
      </vt:variant>
      <vt:variant>
        <vt:lpwstr/>
      </vt:variant>
      <vt:variant>
        <vt:i4>6815838</vt:i4>
      </vt:variant>
      <vt:variant>
        <vt:i4>1515</vt:i4>
      </vt:variant>
      <vt:variant>
        <vt:i4>0</vt:i4>
      </vt:variant>
      <vt:variant>
        <vt:i4>5</vt:i4>
      </vt:variant>
      <vt:variant>
        <vt:lpwstr>mailto:sbcvt@vnn.vn</vt:lpwstr>
      </vt:variant>
      <vt:variant>
        <vt:lpwstr/>
      </vt:variant>
      <vt:variant>
        <vt:i4>1310769</vt:i4>
      </vt:variant>
      <vt:variant>
        <vt:i4>1502</vt:i4>
      </vt:variant>
      <vt:variant>
        <vt:i4>0</vt:i4>
      </vt:variant>
      <vt:variant>
        <vt:i4>5</vt:i4>
      </vt:variant>
      <vt:variant>
        <vt:lpwstr/>
      </vt:variant>
      <vt:variant>
        <vt:lpwstr>_Toc234740374</vt:lpwstr>
      </vt:variant>
      <vt:variant>
        <vt:i4>1310769</vt:i4>
      </vt:variant>
      <vt:variant>
        <vt:i4>1496</vt:i4>
      </vt:variant>
      <vt:variant>
        <vt:i4>0</vt:i4>
      </vt:variant>
      <vt:variant>
        <vt:i4>5</vt:i4>
      </vt:variant>
      <vt:variant>
        <vt:lpwstr/>
      </vt:variant>
      <vt:variant>
        <vt:lpwstr>_Toc234740373</vt:lpwstr>
      </vt:variant>
      <vt:variant>
        <vt:i4>1310769</vt:i4>
      </vt:variant>
      <vt:variant>
        <vt:i4>1490</vt:i4>
      </vt:variant>
      <vt:variant>
        <vt:i4>0</vt:i4>
      </vt:variant>
      <vt:variant>
        <vt:i4>5</vt:i4>
      </vt:variant>
      <vt:variant>
        <vt:lpwstr/>
      </vt:variant>
      <vt:variant>
        <vt:lpwstr>_Toc234740372</vt:lpwstr>
      </vt:variant>
      <vt:variant>
        <vt:i4>1310769</vt:i4>
      </vt:variant>
      <vt:variant>
        <vt:i4>1484</vt:i4>
      </vt:variant>
      <vt:variant>
        <vt:i4>0</vt:i4>
      </vt:variant>
      <vt:variant>
        <vt:i4>5</vt:i4>
      </vt:variant>
      <vt:variant>
        <vt:lpwstr/>
      </vt:variant>
      <vt:variant>
        <vt:lpwstr>_Toc234740371</vt:lpwstr>
      </vt:variant>
      <vt:variant>
        <vt:i4>1310769</vt:i4>
      </vt:variant>
      <vt:variant>
        <vt:i4>1478</vt:i4>
      </vt:variant>
      <vt:variant>
        <vt:i4>0</vt:i4>
      </vt:variant>
      <vt:variant>
        <vt:i4>5</vt:i4>
      </vt:variant>
      <vt:variant>
        <vt:lpwstr/>
      </vt:variant>
      <vt:variant>
        <vt:lpwstr>_Toc234740370</vt:lpwstr>
      </vt:variant>
      <vt:variant>
        <vt:i4>1376305</vt:i4>
      </vt:variant>
      <vt:variant>
        <vt:i4>1472</vt:i4>
      </vt:variant>
      <vt:variant>
        <vt:i4>0</vt:i4>
      </vt:variant>
      <vt:variant>
        <vt:i4>5</vt:i4>
      </vt:variant>
      <vt:variant>
        <vt:lpwstr/>
      </vt:variant>
      <vt:variant>
        <vt:lpwstr>_Toc234740369</vt:lpwstr>
      </vt:variant>
      <vt:variant>
        <vt:i4>1376305</vt:i4>
      </vt:variant>
      <vt:variant>
        <vt:i4>1466</vt:i4>
      </vt:variant>
      <vt:variant>
        <vt:i4>0</vt:i4>
      </vt:variant>
      <vt:variant>
        <vt:i4>5</vt:i4>
      </vt:variant>
      <vt:variant>
        <vt:lpwstr/>
      </vt:variant>
      <vt:variant>
        <vt:lpwstr>_Toc234740368</vt:lpwstr>
      </vt:variant>
      <vt:variant>
        <vt:i4>1376305</vt:i4>
      </vt:variant>
      <vt:variant>
        <vt:i4>1460</vt:i4>
      </vt:variant>
      <vt:variant>
        <vt:i4>0</vt:i4>
      </vt:variant>
      <vt:variant>
        <vt:i4>5</vt:i4>
      </vt:variant>
      <vt:variant>
        <vt:lpwstr/>
      </vt:variant>
      <vt:variant>
        <vt:lpwstr>_Toc234740367</vt:lpwstr>
      </vt:variant>
      <vt:variant>
        <vt:i4>1376305</vt:i4>
      </vt:variant>
      <vt:variant>
        <vt:i4>1454</vt:i4>
      </vt:variant>
      <vt:variant>
        <vt:i4>0</vt:i4>
      </vt:variant>
      <vt:variant>
        <vt:i4>5</vt:i4>
      </vt:variant>
      <vt:variant>
        <vt:lpwstr/>
      </vt:variant>
      <vt:variant>
        <vt:lpwstr>_Toc234740366</vt:lpwstr>
      </vt:variant>
      <vt:variant>
        <vt:i4>1376305</vt:i4>
      </vt:variant>
      <vt:variant>
        <vt:i4>1448</vt:i4>
      </vt:variant>
      <vt:variant>
        <vt:i4>0</vt:i4>
      </vt:variant>
      <vt:variant>
        <vt:i4>5</vt:i4>
      </vt:variant>
      <vt:variant>
        <vt:lpwstr/>
      </vt:variant>
      <vt:variant>
        <vt:lpwstr>_Toc234740365</vt:lpwstr>
      </vt:variant>
      <vt:variant>
        <vt:i4>1376305</vt:i4>
      </vt:variant>
      <vt:variant>
        <vt:i4>1442</vt:i4>
      </vt:variant>
      <vt:variant>
        <vt:i4>0</vt:i4>
      </vt:variant>
      <vt:variant>
        <vt:i4>5</vt:i4>
      </vt:variant>
      <vt:variant>
        <vt:lpwstr/>
      </vt:variant>
      <vt:variant>
        <vt:lpwstr>_Toc234740364</vt:lpwstr>
      </vt:variant>
      <vt:variant>
        <vt:i4>1376305</vt:i4>
      </vt:variant>
      <vt:variant>
        <vt:i4>1436</vt:i4>
      </vt:variant>
      <vt:variant>
        <vt:i4>0</vt:i4>
      </vt:variant>
      <vt:variant>
        <vt:i4>5</vt:i4>
      </vt:variant>
      <vt:variant>
        <vt:lpwstr/>
      </vt:variant>
      <vt:variant>
        <vt:lpwstr>_Toc234740363</vt:lpwstr>
      </vt:variant>
      <vt:variant>
        <vt:i4>1376305</vt:i4>
      </vt:variant>
      <vt:variant>
        <vt:i4>1430</vt:i4>
      </vt:variant>
      <vt:variant>
        <vt:i4>0</vt:i4>
      </vt:variant>
      <vt:variant>
        <vt:i4>5</vt:i4>
      </vt:variant>
      <vt:variant>
        <vt:lpwstr/>
      </vt:variant>
      <vt:variant>
        <vt:lpwstr>_Toc234740362</vt:lpwstr>
      </vt:variant>
      <vt:variant>
        <vt:i4>1376305</vt:i4>
      </vt:variant>
      <vt:variant>
        <vt:i4>1424</vt:i4>
      </vt:variant>
      <vt:variant>
        <vt:i4>0</vt:i4>
      </vt:variant>
      <vt:variant>
        <vt:i4>5</vt:i4>
      </vt:variant>
      <vt:variant>
        <vt:lpwstr/>
      </vt:variant>
      <vt:variant>
        <vt:lpwstr>_Toc234740361</vt:lpwstr>
      </vt:variant>
      <vt:variant>
        <vt:i4>1376305</vt:i4>
      </vt:variant>
      <vt:variant>
        <vt:i4>1418</vt:i4>
      </vt:variant>
      <vt:variant>
        <vt:i4>0</vt:i4>
      </vt:variant>
      <vt:variant>
        <vt:i4>5</vt:i4>
      </vt:variant>
      <vt:variant>
        <vt:lpwstr/>
      </vt:variant>
      <vt:variant>
        <vt:lpwstr>_Toc234740360</vt:lpwstr>
      </vt:variant>
      <vt:variant>
        <vt:i4>1441841</vt:i4>
      </vt:variant>
      <vt:variant>
        <vt:i4>1412</vt:i4>
      </vt:variant>
      <vt:variant>
        <vt:i4>0</vt:i4>
      </vt:variant>
      <vt:variant>
        <vt:i4>5</vt:i4>
      </vt:variant>
      <vt:variant>
        <vt:lpwstr/>
      </vt:variant>
      <vt:variant>
        <vt:lpwstr>_Toc234740359</vt:lpwstr>
      </vt:variant>
      <vt:variant>
        <vt:i4>1441841</vt:i4>
      </vt:variant>
      <vt:variant>
        <vt:i4>1406</vt:i4>
      </vt:variant>
      <vt:variant>
        <vt:i4>0</vt:i4>
      </vt:variant>
      <vt:variant>
        <vt:i4>5</vt:i4>
      </vt:variant>
      <vt:variant>
        <vt:lpwstr/>
      </vt:variant>
      <vt:variant>
        <vt:lpwstr>_Toc234740358</vt:lpwstr>
      </vt:variant>
      <vt:variant>
        <vt:i4>1441841</vt:i4>
      </vt:variant>
      <vt:variant>
        <vt:i4>1400</vt:i4>
      </vt:variant>
      <vt:variant>
        <vt:i4>0</vt:i4>
      </vt:variant>
      <vt:variant>
        <vt:i4>5</vt:i4>
      </vt:variant>
      <vt:variant>
        <vt:lpwstr/>
      </vt:variant>
      <vt:variant>
        <vt:lpwstr>_Toc234740357</vt:lpwstr>
      </vt:variant>
      <vt:variant>
        <vt:i4>1441841</vt:i4>
      </vt:variant>
      <vt:variant>
        <vt:i4>1394</vt:i4>
      </vt:variant>
      <vt:variant>
        <vt:i4>0</vt:i4>
      </vt:variant>
      <vt:variant>
        <vt:i4>5</vt:i4>
      </vt:variant>
      <vt:variant>
        <vt:lpwstr/>
      </vt:variant>
      <vt:variant>
        <vt:lpwstr>_Toc234740356</vt:lpwstr>
      </vt:variant>
      <vt:variant>
        <vt:i4>1441841</vt:i4>
      </vt:variant>
      <vt:variant>
        <vt:i4>1388</vt:i4>
      </vt:variant>
      <vt:variant>
        <vt:i4>0</vt:i4>
      </vt:variant>
      <vt:variant>
        <vt:i4>5</vt:i4>
      </vt:variant>
      <vt:variant>
        <vt:lpwstr/>
      </vt:variant>
      <vt:variant>
        <vt:lpwstr>_Toc234740355</vt:lpwstr>
      </vt:variant>
      <vt:variant>
        <vt:i4>1441841</vt:i4>
      </vt:variant>
      <vt:variant>
        <vt:i4>1382</vt:i4>
      </vt:variant>
      <vt:variant>
        <vt:i4>0</vt:i4>
      </vt:variant>
      <vt:variant>
        <vt:i4>5</vt:i4>
      </vt:variant>
      <vt:variant>
        <vt:lpwstr/>
      </vt:variant>
      <vt:variant>
        <vt:lpwstr>_Toc234740354</vt:lpwstr>
      </vt:variant>
      <vt:variant>
        <vt:i4>1441841</vt:i4>
      </vt:variant>
      <vt:variant>
        <vt:i4>1376</vt:i4>
      </vt:variant>
      <vt:variant>
        <vt:i4>0</vt:i4>
      </vt:variant>
      <vt:variant>
        <vt:i4>5</vt:i4>
      </vt:variant>
      <vt:variant>
        <vt:lpwstr/>
      </vt:variant>
      <vt:variant>
        <vt:lpwstr>_Toc234740353</vt:lpwstr>
      </vt:variant>
      <vt:variant>
        <vt:i4>1441841</vt:i4>
      </vt:variant>
      <vt:variant>
        <vt:i4>1370</vt:i4>
      </vt:variant>
      <vt:variant>
        <vt:i4>0</vt:i4>
      </vt:variant>
      <vt:variant>
        <vt:i4>5</vt:i4>
      </vt:variant>
      <vt:variant>
        <vt:lpwstr/>
      </vt:variant>
      <vt:variant>
        <vt:lpwstr>_Toc234740352</vt:lpwstr>
      </vt:variant>
      <vt:variant>
        <vt:i4>1441841</vt:i4>
      </vt:variant>
      <vt:variant>
        <vt:i4>1364</vt:i4>
      </vt:variant>
      <vt:variant>
        <vt:i4>0</vt:i4>
      </vt:variant>
      <vt:variant>
        <vt:i4>5</vt:i4>
      </vt:variant>
      <vt:variant>
        <vt:lpwstr/>
      </vt:variant>
      <vt:variant>
        <vt:lpwstr>_Toc234740351</vt:lpwstr>
      </vt:variant>
      <vt:variant>
        <vt:i4>1441841</vt:i4>
      </vt:variant>
      <vt:variant>
        <vt:i4>1358</vt:i4>
      </vt:variant>
      <vt:variant>
        <vt:i4>0</vt:i4>
      </vt:variant>
      <vt:variant>
        <vt:i4>5</vt:i4>
      </vt:variant>
      <vt:variant>
        <vt:lpwstr/>
      </vt:variant>
      <vt:variant>
        <vt:lpwstr>_Toc234740350</vt:lpwstr>
      </vt:variant>
      <vt:variant>
        <vt:i4>1507377</vt:i4>
      </vt:variant>
      <vt:variant>
        <vt:i4>1352</vt:i4>
      </vt:variant>
      <vt:variant>
        <vt:i4>0</vt:i4>
      </vt:variant>
      <vt:variant>
        <vt:i4>5</vt:i4>
      </vt:variant>
      <vt:variant>
        <vt:lpwstr/>
      </vt:variant>
      <vt:variant>
        <vt:lpwstr>_Toc234740349</vt:lpwstr>
      </vt:variant>
      <vt:variant>
        <vt:i4>1507377</vt:i4>
      </vt:variant>
      <vt:variant>
        <vt:i4>1346</vt:i4>
      </vt:variant>
      <vt:variant>
        <vt:i4>0</vt:i4>
      </vt:variant>
      <vt:variant>
        <vt:i4>5</vt:i4>
      </vt:variant>
      <vt:variant>
        <vt:lpwstr/>
      </vt:variant>
      <vt:variant>
        <vt:lpwstr>_Toc234740348</vt:lpwstr>
      </vt:variant>
      <vt:variant>
        <vt:i4>1507377</vt:i4>
      </vt:variant>
      <vt:variant>
        <vt:i4>1340</vt:i4>
      </vt:variant>
      <vt:variant>
        <vt:i4>0</vt:i4>
      </vt:variant>
      <vt:variant>
        <vt:i4>5</vt:i4>
      </vt:variant>
      <vt:variant>
        <vt:lpwstr/>
      </vt:variant>
      <vt:variant>
        <vt:lpwstr>_Toc234740347</vt:lpwstr>
      </vt:variant>
      <vt:variant>
        <vt:i4>1507377</vt:i4>
      </vt:variant>
      <vt:variant>
        <vt:i4>1334</vt:i4>
      </vt:variant>
      <vt:variant>
        <vt:i4>0</vt:i4>
      </vt:variant>
      <vt:variant>
        <vt:i4>5</vt:i4>
      </vt:variant>
      <vt:variant>
        <vt:lpwstr/>
      </vt:variant>
      <vt:variant>
        <vt:lpwstr>_Toc234740346</vt:lpwstr>
      </vt:variant>
      <vt:variant>
        <vt:i4>1507377</vt:i4>
      </vt:variant>
      <vt:variant>
        <vt:i4>1328</vt:i4>
      </vt:variant>
      <vt:variant>
        <vt:i4>0</vt:i4>
      </vt:variant>
      <vt:variant>
        <vt:i4>5</vt:i4>
      </vt:variant>
      <vt:variant>
        <vt:lpwstr/>
      </vt:variant>
      <vt:variant>
        <vt:lpwstr>_Toc234740345</vt:lpwstr>
      </vt:variant>
      <vt:variant>
        <vt:i4>1507377</vt:i4>
      </vt:variant>
      <vt:variant>
        <vt:i4>1322</vt:i4>
      </vt:variant>
      <vt:variant>
        <vt:i4>0</vt:i4>
      </vt:variant>
      <vt:variant>
        <vt:i4>5</vt:i4>
      </vt:variant>
      <vt:variant>
        <vt:lpwstr/>
      </vt:variant>
      <vt:variant>
        <vt:lpwstr>_Toc234740344</vt:lpwstr>
      </vt:variant>
      <vt:variant>
        <vt:i4>1507377</vt:i4>
      </vt:variant>
      <vt:variant>
        <vt:i4>1316</vt:i4>
      </vt:variant>
      <vt:variant>
        <vt:i4>0</vt:i4>
      </vt:variant>
      <vt:variant>
        <vt:i4>5</vt:i4>
      </vt:variant>
      <vt:variant>
        <vt:lpwstr/>
      </vt:variant>
      <vt:variant>
        <vt:lpwstr>_Toc234740343</vt:lpwstr>
      </vt:variant>
      <vt:variant>
        <vt:i4>1507377</vt:i4>
      </vt:variant>
      <vt:variant>
        <vt:i4>1310</vt:i4>
      </vt:variant>
      <vt:variant>
        <vt:i4>0</vt:i4>
      </vt:variant>
      <vt:variant>
        <vt:i4>5</vt:i4>
      </vt:variant>
      <vt:variant>
        <vt:lpwstr/>
      </vt:variant>
      <vt:variant>
        <vt:lpwstr>_Toc234740342</vt:lpwstr>
      </vt:variant>
      <vt:variant>
        <vt:i4>1507377</vt:i4>
      </vt:variant>
      <vt:variant>
        <vt:i4>1304</vt:i4>
      </vt:variant>
      <vt:variant>
        <vt:i4>0</vt:i4>
      </vt:variant>
      <vt:variant>
        <vt:i4>5</vt:i4>
      </vt:variant>
      <vt:variant>
        <vt:lpwstr/>
      </vt:variant>
      <vt:variant>
        <vt:lpwstr>_Toc234740341</vt:lpwstr>
      </vt:variant>
      <vt:variant>
        <vt:i4>1507377</vt:i4>
      </vt:variant>
      <vt:variant>
        <vt:i4>1298</vt:i4>
      </vt:variant>
      <vt:variant>
        <vt:i4>0</vt:i4>
      </vt:variant>
      <vt:variant>
        <vt:i4>5</vt:i4>
      </vt:variant>
      <vt:variant>
        <vt:lpwstr/>
      </vt:variant>
      <vt:variant>
        <vt:lpwstr>_Toc234740340</vt:lpwstr>
      </vt:variant>
      <vt:variant>
        <vt:i4>1048625</vt:i4>
      </vt:variant>
      <vt:variant>
        <vt:i4>1292</vt:i4>
      </vt:variant>
      <vt:variant>
        <vt:i4>0</vt:i4>
      </vt:variant>
      <vt:variant>
        <vt:i4>5</vt:i4>
      </vt:variant>
      <vt:variant>
        <vt:lpwstr/>
      </vt:variant>
      <vt:variant>
        <vt:lpwstr>_Toc234740339</vt:lpwstr>
      </vt:variant>
      <vt:variant>
        <vt:i4>1048625</vt:i4>
      </vt:variant>
      <vt:variant>
        <vt:i4>1286</vt:i4>
      </vt:variant>
      <vt:variant>
        <vt:i4>0</vt:i4>
      </vt:variant>
      <vt:variant>
        <vt:i4>5</vt:i4>
      </vt:variant>
      <vt:variant>
        <vt:lpwstr/>
      </vt:variant>
      <vt:variant>
        <vt:lpwstr>_Toc234740338</vt:lpwstr>
      </vt:variant>
      <vt:variant>
        <vt:i4>1048625</vt:i4>
      </vt:variant>
      <vt:variant>
        <vt:i4>1280</vt:i4>
      </vt:variant>
      <vt:variant>
        <vt:i4>0</vt:i4>
      </vt:variant>
      <vt:variant>
        <vt:i4>5</vt:i4>
      </vt:variant>
      <vt:variant>
        <vt:lpwstr/>
      </vt:variant>
      <vt:variant>
        <vt:lpwstr>_Toc234740337</vt:lpwstr>
      </vt:variant>
      <vt:variant>
        <vt:i4>1048625</vt:i4>
      </vt:variant>
      <vt:variant>
        <vt:i4>1274</vt:i4>
      </vt:variant>
      <vt:variant>
        <vt:i4>0</vt:i4>
      </vt:variant>
      <vt:variant>
        <vt:i4>5</vt:i4>
      </vt:variant>
      <vt:variant>
        <vt:lpwstr/>
      </vt:variant>
      <vt:variant>
        <vt:lpwstr>_Toc234740336</vt:lpwstr>
      </vt:variant>
      <vt:variant>
        <vt:i4>1048625</vt:i4>
      </vt:variant>
      <vt:variant>
        <vt:i4>1268</vt:i4>
      </vt:variant>
      <vt:variant>
        <vt:i4>0</vt:i4>
      </vt:variant>
      <vt:variant>
        <vt:i4>5</vt:i4>
      </vt:variant>
      <vt:variant>
        <vt:lpwstr/>
      </vt:variant>
      <vt:variant>
        <vt:lpwstr>_Toc234740335</vt:lpwstr>
      </vt:variant>
      <vt:variant>
        <vt:i4>1048625</vt:i4>
      </vt:variant>
      <vt:variant>
        <vt:i4>1262</vt:i4>
      </vt:variant>
      <vt:variant>
        <vt:i4>0</vt:i4>
      </vt:variant>
      <vt:variant>
        <vt:i4>5</vt:i4>
      </vt:variant>
      <vt:variant>
        <vt:lpwstr/>
      </vt:variant>
      <vt:variant>
        <vt:lpwstr>_Toc234740334</vt:lpwstr>
      </vt:variant>
      <vt:variant>
        <vt:i4>1048625</vt:i4>
      </vt:variant>
      <vt:variant>
        <vt:i4>1256</vt:i4>
      </vt:variant>
      <vt:variant>
        <vt:i4>0</vt:i4>
      </vt:variant>
      <vt:variant>
        <vt:i4>5</vt:i4>
      </vt:variant>
      <vt:variant>
        <vt:lpwstr/>
      </vt:variant>
      <vt:variant>
        <vt:lpwstr>_Toc234740333</vt:lpwstr>
      </vt:variant>
      <vt:variant>
        <vt:i4>1048625</vt:i4>
      </vt:variant>
      <vt:variant>
        <vt:i4>1250</vt:i4>
      </vt:variant>
      <vt:variant>
        <vt:i4>0</vt:i4>
      </vt:variant>
      <vt:variant>
        <vt:i4>5</vt:i4>
      </vt:variant>
      <vt:variant>
        <vt:lpwstr/>
      </vt:variant>
      <vt:variant>
        <vt:lpwstr>_Toc234740332</vt:lpwstr>
      </vt:variant>
      <vt:variant>
        <vt:i4>1048625</vt:i4>
      </vt:variant>
      <vt:variant>
        <vt:i4>1244</vt:i4>
      </vt:variant>
      <vt:variant>
        <vt:i4>0</vt:i4>
      </vt:variant>
      <vt:variant>
        <vt:i4>5</vt:i4>
      </vt:variant>
      <vt:variant>
        <vt:lpwstr/>
      </vt:variant>
      <vt:variant>
        <vt:lpwstr>_Toc234740331</vt:lpwstr>
      </vt:variant>
      <vt:variant>
        <vt:i4>1048625</vt:i4>
      </vt:variant>
      <vt:variant>
        <vt:i4>1238</vt:i4>
      </vt:variant>
      <vt:variant>
        <vt:i4>0</vt:i4>
      </vt:variant>
      <vt:variant>
        <vt:i4>5</vt:i4>
      </vt:variant>
      <vt:variant>
        <vt:lpwstr/>
      </vt:variant>
      <vt:variant>
        <vt:lpwstr>_Toc234740330</vt:lpwstr>
      </vt:variant>
      <vt:variant>
        <vt:i4>1114161</vt:i4>
      </vt:variant>
      <vt:variant>
        <vt:i4>1232</vt:i4>
      </vt:variant>
      <vt:variant>
        <vt:i4>0</vt:i4>
      </vt:variant>
      <vt:variant>
        <vt:i4>5</vt:i4>
      </vt:variant>
      <vt:variant>
        <vt:lpwstr/>
      </vt:variant>
      <vt:variant>
        <vt:lpwstr>_Toc234740329</vt:lpwstr>
      </vt:variant>
      <vt:variant>
        <vt:i4>1114161</vt:i4>
      </vt:variant>
      <vt:variant>
        <vt:i4>1226</vt:i4>
      </vt:variant>
      <vt:variant>
        <vt:i4>0</vt:i4>
      </vt:variant>
      <vt:variant>
        <vt:i4>5</vt:i4>
      </vt:variant>
      <vt:variant>
        <vt:lpwstr/>
      </vt:variant>
      <vt:variant>
        <vt:lpwstr>_Toc234740328</vt:lpwstr>
      </vt:variant>
      <vt:variant>
        <vt:i4>1114161</vt:i4>
      </vt:variant>
      <vt:variant>
        <vt:i4>1220</vt:i4>
      </vt:variant>
      <vt:variant>
        <vt:i4>0</vt:i4>
      </vt:variant>
      <vt:variant>
        <vt:i4>5</vt:i4>
      </vt:variant>
      <vt:variant>
        <vt:lpwstr/>
      </vt:variant>
      <vt:variant>
        <vt:lpwstr>_Toc234740327</vt:lpwstr>
      </vt:variant>
      <vt:variant>
        <vt:i4>1114161</vt:i4>
      </vt:variant>
      <vt:variant>
        <vt:i4>1214</vt:i4>
      </vt:variant>
      <vt:variant>
        <vt:i4>0</vt:i4>
      </vt:variant>
      <vt:variant>
        <vt:i4>5</vt:i4>
      </vt:variant>
      <vt:variant>
        <vt:lpwstr/>
      </vt:variant>
      <vt:variant>
        <vt:lpwstr>_Toc234740326</vt:lpwstr>
      </vt:variant>
      <vt:variant>
        <vt:i4>1114161</vt:i4>
      </vt:variant>
      <vt:variant>
        <vt:i4>1208</vt:i4>
      </vt:variant>
      <vt:variant>
        <vt:i4>0</vt:i4>
      </vt:variant>
      <vt:variant>
        <vt:i4>5</vt:i4>
      </vt:variant>
      <vt:variant>
        <vt:lpwstr/>
      </vt:variant>
      <vt:variant>
        <vt:lpwstr>_Toc234740325</vt:lpwstr>
      </vt:variant>
      <vt:variant>
        <vt:i4>1114161</vt:i4>
      </vt:variant>
      <vt:variant>
        <vt:i4>1202</vt:i4>
      </vt:variant>
      <vt:variant>
        <vt:i4>0</vt:i4>
      </vt:variant>
      <vt:variant>
        <vt:i4>5</vt:i4>
      </vt:variant>
      <vt:variant>
        <vt:lpwstr/>
      </vt:variant>
      <vt:variant>
        <vt:lpwstr>_Toc234740324</vt:lpwstr>
      </vt:variant>
      <vt:variant>
        <vt:i4>1114161</vt:i4>
      </vt:variant>
      <vt:variant>
        <vt:i4>1196</vt:i4>
      </vt:variant>
      <vt:variant>
        <vt:i4>0</vt:i4>
      </vt:variant>
      <vt:variant>
        <vt:i4>5</vt:i4>
      </vt:variant>
      <vt:variant>
        <vt:lpwstr/>
      </vt:variant>
      <vt:variant>
        <vt:lpwstr>_Toc234740323</vt:lpwstr>
      </vt:variant>
      <vt:variant>
        <vt:i4>1114161</vt:i4>
      </vt:variant>
      <vt:variant>
        <vt:i4>1190</vt:i4>
      </vt:variant>
      <vt:variant>
        <vt:i4>0</vt:i4>
      </vt:variant>
      <vt:variant>
        <vt:i4>5</vt:i4>
      </vt:variant>
      <vt:variant>
        <vt:lpwstr/>
      </vt:variant>
      <vt:variant>
        <vt:lpwstr>_Toc234740322</vt:lpwstr>
      </vt:variant>
      <vt:variant>
        <vt:i4>1114161</vt:i4>
      </vt:variant>
      <vt:variant>
        <vt:i4>1184</vt:i4>
      </vt:variant>
      <vt:variant>
        <vt:i4>0</vt:i4>
      </vt:variant>
      <vt:variant>
        <vt:i4>5</vt:i4>
      </vt:variant>
      <vt:variant>
        <vt:lpwstr/>
      </vt:variant>
      <vt:variant>
        <vt:lpwstr>_Toc234740321</vt:lpwstr>
      </vt:variant>
      <vt:variant>
        <vt:i4>1114161</vt:i4>
      </vt:variant>
      <vt:variant>
        <vt:i4>1178</vt:i4>
      </vt:variant>
      <vt:variant>
        <vt:i4>0</vt:i4>
      </vt:variant>
      <vt:variant>
        <vt:i4>5</vt:i4>
      </vt:variant>
      <vt:variant>
        <vt:lpwstr/>
      </vt:variant>
      <vt:variant>
        <vt:lpwstr>_Toc234740320</vt:lpwstr>
      </vt:variant>
      <vt:variant>
        <vt:i4>1179697</vt:i4>
      </vt:variant>
      <vt:variant>
        <vt:i4>1172</vt:i4>
      </vt:variant>
      <vt:variant>
        <vt:i4>0</vt:i4>
      </vt:variant>
      <vt:variant>
        <vt:i4>5</vt:i4>
      </vt:variant>
      <vt:variant>
        <vt:lpwstr/>
      </vt:variant>
      <vt:variant>
        <vt:lpwstr>_Toc234740319</vt:lpwstr>
      </vt:variant>
      <vt:variant>
        <vt:i4>1179697</vt:i4>
      </vt:variant>
      <vt:variant>
        <vt:i4>1166</vt:i4>
      </vt:variant>
      <vt:variant>
        <vt:i4>0</vt:i4>
      </vt:variant>
      <vt:variant>
        <vt:i4>5</vt:i4>
      </vt:variant>
      <vt:variant>
        <vt:lpwstr/>
      </vt:variant>
      <vt:variant>
        <vt:lpwstr>_Toc234740318</vt:lpwstr>
      </vt:variant>
      <vt:variant>
        <vt:i4>1179697</vt:i4>
      </vt:variant>
      <vt:variant>
        <vt:i4>1160</vt:i4>
      </vt:variant>
      <vt:variant>
        <vt:i4>0</vt:i4>
      </vt:variant>
      <vt:variant>
        <vt:i4>5</vt:i4>
      </vt:variant>
      <vt:variant>
        <vt:lpwstr/>
      </vt:variant>
      <vt:variant>
        <vt:lpwstr>_Toc234740317</vt:lpwstr>
      </vt:variant>
      <vt:variant>
        <vt:i4>1179697</vt:i4>
      </vt:variant>
      <vt:variant>
        <vt:i4>1154</vt:i4>
      </vt:variant>
      <vt:variant>
        <vt:i4>0</vt:i4>
      </vt:variant>
      <vt:variant>
        <vt:i4>5</vt:i4>
      </vt:variant>
      <vt:variant>
        <vt:lpwstr/>
      </vt:variant>
      <vt:variant>
        <vt:lpwstr>_Toc234740316</vt:lpwstr>
      </vt:variant>
      <vt:variant>
        <vt:i4>1179697</vt:i4>
      </vt:variant>
      <vt:variant>
        <vt:i4>1148</vt:i4>
      </vt:variant>
      <vt:variant>
        <vt:i4>0</vt:i4>
      </vt:variant>
      <vt:variant>
        <vt:i4>5</vt:i4>
      </vt:variant>
      <vt:variant>
        <vt:lpwstr/>
      </vt:variant>
      <vt:variant>
        <vt:lpwstr>_Toc234740315</vt:lpwstr>
      </vt:variant>
      <vt:variant>
        <vt:i4>1179697</vt:i4>
      </vt:variant>
      <vt:variant>
        <vt:i4>1142</vt:i4>
      </vt:variant>
      <vt:variant>
        <vt:i4>0</vt:i4>
      </vt:variant>
      <vt:variant>
        <vt:i4>5</vt:i4>
      </vt:variant>
      <vt:variant>
        <vt:lpwstr/>
      </vt:variant>
      <vt:variant>
        <vt:lpwstr>_Toc234740314</vt:lpwstr>
      </vt:variant>
      <vt:variant>
        <vt:i4>1179697</vt:i4>
      </vt:variant>
      <vt:variant>
        <vt:i4>1136</vt:i4>
      </vt:variant>
      <vt:variant>
        <vt:i4>0</vt:i4>
      </vt:variant>
      <vt:variant>
        <vt:i4>5</vt:i4>
      </vt:variant>
      <vt:variant>
        <vt:lpwstr/>
      </vt:variant>
      <vt:variant>
        <vt:lpwstr>_Toc234740313</vt:lpwstr>
      </vt:variant>
      <vt:variant>
        <vt:i4>1179697</vt:i4>
      </vt:variant>
      <vt:variant>
        <vt:i4>1130</vt:i4>
      </vt:variant>
      <vt:variant>
        <vt:i4>0</vt:i4>
      </vt:variant>
      <vt:variant>
        <vt:i4>5</vt:i4>
      </vt:variant>
      <vt:variant>
        <vt:lpwstr/>
      </vt:variant>
      <vt:variant>
        <vt:lpwstr>_Toc234740312</vt:lpwstr>
      </vt:variant>
      <vt:variant>
        <vt:i4>1179697</vt:i4>
      </vt:variant>
      <vt:variant>
        <vt:i4>1124</vt:i4>
      </vt:variant>
      <vt:variant>
        <vt:i4>0</vt:i4>
      </vt:variant>
      <vt:variant>
        <vt:i4>5</vt:i4>
      </vt:variant>
      <vt:variant>
        <vt:lpwstr/>
      </vt:variant>
      <vt:variant>
        <vt:lpwstr>_Toc234740311</vt:lpwstr>
      </vt:variant>
      <vt:variant>
        <vt:i4>1245233</vt:i4>
      </vt:variant>
      <vt:variant>
        <vt:i4>1115</vt:i4>
      </vt:variant>
      <vt:variant>
        <vt:i4>0</vt:i4>
      </vt:variant>
      <vt:variant>
        <vt:i4>5</vt:i4>
      </vt:variant>
      <vt:variant>
        <vt:lpwstr/>
      </vt:variant>
      <vt:variant>
        <vt:lpwstr>_Toc234740307</vt:lpwstr>
      </vt:variant>
      <vt:variant>
        <vt:i4>1245233</vt:i4>
      </vt:variant>
      <vt:variant>
        <vt:i4>1109</vt:i4>
      </vt:variant>
      <vt:variant>
        <vt:i4>0</vt:i4>
      </vt:variant>
      <vt:variant>
        <vt:i4>5</vt:i4>
      </vt:variant>
      <vt:variant>
        <vt:lpwstr/>
      </vt:variant>
      <vt:variant>
        <vt:lpwstr>_Toc234740306</vt:lpwstr>
      </vt:variant>
      <vt:variant>
        <vt:i4>1245233</vt:i4>
      </vt:variant>
      <vt:variant>
        <vt:i4>1103</vt:i4>
      </vt:variant>
      <vt:variant>
        <vt:i4>0</vt:i4>
      </vt:variant>
      <vt:variant>
        <vt:i4>5</vt:i4>
      </vt:variant>
      <vt:variant>
        <vt:lpwstr/>
      </vt:variant>
      <vt:variant>
        <vt:lpwstr>_Toc234740305</vt:lpwstr>
      </vt:variant>
      <vt:variant>
        <vt:i4>1245233</vt:i4>
      </vt:variant>
      <vt:variant>
        <vt:i4>1097</vt:i4>
      </vt:variant>
      <vt:variant>
        <vt:i4>0</vt:i4>
      </vt:variant>
      <vt:variant>
        <vt:i4>5</vt:i4>
      </vt:variant>
      <vt:variant>
        <vt:lpwstr/>
      </vt:variant>
      <vt:variant>
        <vt:lpwstr>_Toc234740304</vt:lpwstr>
      </vt:variant>
      <vt:variant>
        <vt:i4>1245233</vt:i4>
      </vt:variant>
      <vt:variant>
        <vt:i4>1091</vt:i4>
      </vt:variant>
      <vt:variant>
        <vt:i4>0</vt:i4>
      </vt:variant>
      <vt:variant>
        <vt:i4>5</vt:i4>
      </vt:variant>
      <vt:variant>
        <vt:lpwstr/>
      </vt:variant>
      <vt:variant>
        <vt:lpwstr>_Toc234740303</vt:lpwstr>
      </vt:variant>
      <vt:variant>
        <vt:i4>1245233</vt:i4>
      </vt:variant>
      <vt:variant>
        <vt:i4>1085</vt:i4>
      </vt:variant>
      <vt:variant>
        <vt:i4>0</vt:i4>
      </vt:variant>
      <vt:variant>
        <vt:i4>5</vt:i4>
      </vt:variant>
      <vt:variant>
        <vt:lpwstr/>
      </vt:variant>
      <vt:variant>
        <vt:lpwstr>_Toc234740302</vt:lpwstr>
      </vt:variant>
      <vt:variant>
        <vt:i4>1245233</vt:i4>
      </vt:variant>
      <vt:variant>
        <vt:i4>1079</vt:i4>
      </vt:variant>
      <vt:variant>
        <vt:i4>0</vt:i4>
      </vt:variant>
      <vt:variant>
        <vt:i4>5</vt:i4>
      </vt:variant>
      <vt:variant>
        <vt:lpwstr/>
      </vt:variant>
      <vt:variant>
        <vt:lpwstr>_Toc234740301</vt:lpwstr>
      </vt:variant>
      <vt:variant>
        <vt:i4>1245233</vt:i4>
      </vt:variant>
      <vt:variant>
        <vt:i4>1073</vt:i4>
      </vt:variant>
      <vt:variant>
        <vt:i4>0</vt:i4>
      </vt:variant>
      <vt:variant>
        <vt:i4>5</vt:i4>
      </vt:variant>
      <vt:variant>
        <vt:lpwstr/>
      </vt:variant>
      <vt:variant>
        <vt:lpwstr>_Toc234740300</vt:lpwstr>
      </vt:variant>
      <vt:variant>
        <vt:i4>1703984</vt:i4>
      </vt:variant>
      <vt:variant>
        <vt:i4>1067</vt:i4>
      </vt:variant>
      <vt:variant>
        <vt:i4>0</vt:i4>
      </vt:variant>
      <vt:variant>
        <vt:i4>5</vt:i4>
      </vt:variant>
      <vt:variant>
        <vt:lpwstr/>
      </vt:variant>
      <vt:variant>
        <vt:lpwstr>_Toc234740299</vt:lpwstr>
      </vt:variant>
      <vt:variant>
        <vt:i4>1703984</vt:i4>
      </vt:variant>
      <vt:variant>
        <vt:i4>1061</vt:i4>
      </vt:variant>
      <vt:variant>
        <vt:i4>0</vt:i4>
      </vt:variant>
      <vt:variant>
        <vt:i4>5</vt:i4>
      </vt:variant>
      <vt:variant>
        <vt:lpwstr/>
      </vt:variant>
      <vt:variant>
        <vt:lpwstr>_Toc234740298</vt:lpwstr>
      </vt:variant>
      <vt:variant>
        <vt:i4>1703984</vt:i4>
      </vt:variant>
      <vt:variant>
        <vt:i4>1055</vt:i4>
      </vt:variant>
      <vt:variant>
        <vt:i4>0</vt:i4>
      </vt:variant>
      <vt:variant>
        <vt:i4>5</vt:i4>
      </vt:variant>
      <vt:variant>
        <vt:lpwstr/>
      </vt:variant>
      <vt:variant>
        <vt:lpwstr>_Toc234740297</vt:lpwstr>
      </vt:variant>
      <vt:variant>
        <vt:i4>1703984</vt:i4>
      </vt:variant>
      <vt:variant>
        <vt:i4>1049</vt:i4>
      </vt:variant>
      <vt:variant>
        <vt:i4>0</vt:i4>
      </vt:variant>
      <vt:variant>
        <vt:i4>5</vt:i4>
      </vt:variant>
      <vt:variant>
        <vt:lpwstr/>
      </vt:variant>
      <vt:variant>
        <vt:lpwstr>_Toc234740296</vt:lpwstr>
      </vt:variant>
      <vt:variant>
        <vt:i4>1703984</vt:i4>
      </vt:variant>
      <vt:variant>
        <vt:i4>1043</vt:i4>
      </vt:variant>
      <vt:variant>
        <vt:i4>0</vt:i4>
      </vt:variant>
      <vt:variant>
        <vt:i4>5</vt:i4>
      </vt:variant>
      <vt:variant>
        <vt:lpwstr/>
      </vt:variant>
      <vt:variant>
        <vt:lpwstr>_Toc234740295</vt:lpwstr>
      </vt:variant>
      <vt:variant>
        <vt:i4>1703984</vt:i4>
      </vt:variant>
      <vt:variant>
        <vt:i4>1037</vt:i4>
      </vt:variant>
      <vt:variant>
        <vt:i4>0</vt:i4>
      </vt:variant>
      <vt:variant>
        <vt:i4>5</vt:i4>
      </vt:variant>
      <vt:variant>
        <vt:lpwstr/>
      </vt:variant>
      <vt:variant>
        <vt:lpwstr>_Toc234740294</vt:lpwstr>
      </vt:variant>
      <vt:variant>
        <vt:i4>1703984</vt:i4>
      </vt:variant>
      <vt:variant>
        <vt:i4>1031</vt:i4>
      </vt:variant>
      <vt:variant>
        <vt:i4>0</vt:i4>
      </vt:variant>
      <vt:variant>
        <vt:i4>5</vt:i4>
      </vt:variant>
      <vt:variant>
        <vt:lpwstr/>
      </vt:variant>
      <vt:variant>
        <vt:lpwstr>_Toc234740293</vt:lpwstr>
      </vt:variant>
      <vt:variant>
        <vt:i4>1703984</vt:i4>
      </vt:variant>
      <vt:variant>
        <vt:i4>1025</vt:i4>
      </vt:variant>
      <vt:variant>
        <vt:i4>0</vt:i4>
      </vt:variant>
      <vt:variant>
        <vt:i4>5</vt:i4>
      </vt:variant>
      <vt:variant>
        <vt:lpwstr/>
      </vt:variant>
      <vt:variant>
        <vt:lpwstr>_Toc234740292</vt:lpwstr>
      </vt:variant>
      <vt:variant>
        <vt:i4>1703984</vt:i4>
      </vt:variant>
      <vt:variant>
        <vt:i4>1019</vt:i4>
      </vt:variant>
      <vt:variant>
        <vt:i4>0</vt:i4>
      </vt:variant>
      <vt:variant>
        <vt:i4>5</vt:i4>
      </vt:variant>
      <vt:variant>
        <vt:lpwstr/>
      </vt:variant>
      <vt:variant>
        <vt:lpwstr>_Toc234740291</vt:lpwstr>
      </vt:variant>
      <vt:variant>
        <vt:i4>1703984</vt:i4>
      </vt:variant>
      <vt:variant>
        <vt:i4>1013</vt:i4>
      </vt:variant>
      <vt:variant>
        <vt:i4>0</vt:i4>
      </vt:variant>
      <vt:variant>
        <vt:i4>5</vt:i4>
      </vt:variant>
      <vt:variant>
        <vt:lpwstr/>
      </vt:variant>
      <vt:variant>
        <vt:lpwstr>_Toc234740290</vt:lpwstr>
      </vt:variant>
      <vt:variant>
        <vt:i4>1703984</vt:i4>
      </vt:variant>
      <vt:variant>
        <vt:i4>1007</vt:i4>
      </vt:variant>
      <vt:variant>
        <vt:i4>0</vt:i4>
      </vt:variant>
      <vt:variant>
        <vt:i4>5</vt:i4>
      </vt:variant>
      <vt:variant>
        <vt:lpwstr/>
      </vt:variant>
      <vt:variant>
        <vt:lpwstr>_Toc234740290</vt:lpwstr>
      </vt:variant>
      <vt:variant>
        <vt:i4>1769520</vt:i4>
      </vt:variant>
      <vt:variant>
        <vt:i4>1001</vt:i4>
      </vt:variant>
      <vt:variant>
        <vt:i4>0</vt:i4>
      </vt:variant>
      <vt:variant>
        <vt:i4>5</vt:i4>
      </vt:variant>
      <vt:variant>
        <vt:lpwstr/>
      </vt:variant>
      <vt:variant>
        <vt:lpwstr>_Toc234740289</vt:lpwstr>
      </vt:variant>
      <vt:variant>
        <vt:i4>1769520</vt:i4>
      </vt:variant>
      <vt:variant>
        <vt:i4>995</vt:i4>
      </vt:variant>
      <vt:variant>
        <vt:i4>0</vt:i4>
      </vt:variant>
      <vt:variant>
        <vt:i4>5</vt:i4>
      </vt:variant>
      <vt:variant>
        <vt:lpwstr/>
      </vt:variant>
      <vt:variant>
        <vt:lpwstr>_Toc234740288</vt:lpwstr>
      </vt:variant>
      <vt:variant>
        <vt:i4>1769520</vt:i4>
      </vt:variant>
      <vt:variant>
        <vt:i4>989</vt:i4>
      </vt:variant>
      <vt:variant>
        <vt:i4>0</vt:i4>
      </vt:variant>
      <vt:variant>
        <vt:i4>5</vt:i4>
      </vt:variant>
      <vt:variant>
        <vt:lpwstr/>
      </vt:variant>
      <vt:variant>
        <vt:lpwstr>_Toc234740287</vt:lpwstr>
      </vt:variant>
      <vt:variant>
        <vt:i4>1769520</vt:i4>
      </vt:variant>
      <vt:variant>
        <vt:i4>983</vt:i4>
      </vt:variant>
      <vt:variant>
        <vt:i4>0</vt:i4>
      </vt:variant>
      <vt:variant>
        <vt:i4>5</vt:i4>
      </vt:variant>
      <vt:variant>
        <vt:lpwstr/>
      </vt:variant>
      <vt:variant>
        <vt:lpwstr>_Toc234740286</vt:lpwstr>
      </vt:variant>
      <vt:variant>
        <vt:i4>1769520</vt:i4>
      </vt:variant>
      <vt:variant>
        <vt:i4>977</vt:i4>
      </vt:variant>
      <vt:variant>
        <vt:i4>0</vt:i4>
      </vt:variant>
      <vt:variant>
        <vt:i4>5</vt:i4>
      </vt:variant>
      <vt:variant>
        <vt:lpwstr/>
      </vt:variant>
      <vt:variant>
        <vt:lpwstr>_Toc234740285</vt:lpwstr>
      </vt:variant>
      <vt:variant>
        <vt:i4>1769520</vt:i4>
      </vt:variant>
      <vt:variant>
        <vt:i4>971</vt:i4>
      </vt:variant>
      <vt:variant>
        <vt:i4>0</vt:i4>
      </vt:variant>
      <vt:variant>
        <vt:i4>5</vt:i4>
      </vt:variant>
      <vt:variant>
        <vt:lpwstr/>
      </vt:variant>
      <vt:variant>
        <vt:lpwstr>_Toc234740284</vt:lpwstr>
      </vt:variant>
      <vt:variant>
        <vt:i4>1769520</vt:i4>
      </vt:variant>
      <vt:variant>
        <vt:i4>965</vt:i4>
      </vt:variant>
      <vt:variant>
        <vt:i4>0</vt:i4>
      </vt:variant>
      <vt:variant>
        <vt:i4>5</vt:i4>
      </vt:variant>
      <vt:variant>
        <vt:lpwstr/>
      </vt:variant>
      <vt:variant>
        <vt:lpwstr>_Toc234740283</vt:lpwstr>
      </vt:variant>
      <vt:variant>
        <vt:i4>1769520</vt:i4>
      </vt:variant>
      <vt:variant>
        <vt:i4>959</vt:i4>
      </vt:variant>
      <vt:variant>
        <vt:i4>0</vt:i4>
      </vt:variant>
      <vt:variant>
        <vt:i4>5</vt:i4>
      </vt:variant>
      <vt:variant>
        <vt:lpwstr/>
      </vt:variant>
      <vt:variant>
        <vt:lpwstr>_Toc234740282</vt:lpwstr>
      </vt:variant>
      <vt:variant>
        <vt:i4>1769520</vt:i4>
      </vt:variant>
      <vt:variant>
        <vt:i4>953</vt:i4>
      </vt:variant>
      <vt:variant>
        <vt:i4>0</vt:i4>
      </vt:variant>
      <vt:variant>
        <vt:i4>5</vt:i4>
      </vt:variant>
      <vt:variant>
        <vt:lpwstr/>
      </vt:variant>
      <vt:variant>
        <vt:lpwstr>_Toc234740281</vt:lpwstr>
      </vt:variant>
      <vt:variant>
        <vt:i4>1769520</vt:i4>
      </vt:variant>
      <vt:variant>
        <vt:i4>947</vt:i4>
      </vt:variant>
      <vt:variant>
        <vt:i4>0</vt:i4>
      </vt:variant>
      <vt:variant>
        <vt:i4>5</vt:i4>
      </vt:variant>
      <vt:variant>
        <vt:lpwstr/>
      </vt:variant>
      <vt:variant>
        <vt:lpwstr>_Toc234740280</vt:lpwstr>
      </vt:variant>
      <vt:variant>
        <vt:i4>1310768</vt:i4>
      </vt:variant>
      <vt:variant>
        <vt:i4>941</vt:i4>
      </vt:variant>
      <vt:variant>
        <vt:i4>0</vt:i4>
      </vt:variant>
      <vt:variant>
        <vt:i4>5</vt:i4>
      </vt:variant>
      <vt:variant>
        <vt:lpwstr/>
      </vt:variant>
      <vt:variant>
        <vt:lpwstr>_Toc234740279</vt:lpwstr>
      </vt:variant>
      <vt:variant>
        <vt:i4>1310768</vt:i4>
      </vt:variant>
      <vt:variant>
        <vt:i4>935</vt:i4>
      </vt:variant>
      <vt:variant>
        <vt:i4>0</vt:i4>
      </vt:variant>
      <vt:variant>
        <vt:i4>5</vt:i4>
      </vt:variant>
      <vt:variant>
        <vt:lpwstr/>
      </vt:variant>
      <vt:variant>
        <vt:lpwstr>_Toc234740278</vt:lpwstr>
      </vt:variant>
      <vt:variant>
        <vt:i4>1310768</vt:i4>
      </vt:variant>
      <vt:variant>
        <vt:i4>929</vt:i4>
      </vt:variant>
      <vt:variant>
        <vt:i4>0</vt:i4>
      </vt:variant>
      <vt:variant>
        <vt:i4>5</vt:i4>
      </vt:variant>
      <vt:variant>
        <vt:lpwstr/>
      </vt:variant>
      <vt:variant>
        <vt:lpwstr>_Toc234740277</vt:lpwstr>
      </vt:variant>
      <vt:variant>
        <vt:i4>1310768</vt:i4>
      </vt:variant>
      <vt:variant>
        <vt:i4>923</vt:i4>
      </vt:variant>
      <vt:variant>
        <vt:i4>0</vt:i4>
      </vt:variant>
      <vt:variant>
        <vt:i4>5</vt:i4>
      </vt:variant>
      <vt:variant>
        <vt:lpwstr/>
      </vt:variant>
      <vt:variant>
        <vt:lpwstr>_Toc234740276</vt:lpwstr>
      </vt:variant>
      <vt:variant>
        <vt:i4>1310768</vt:i4>
      </vt:variant>
      <vt:variant>
        <vt:i4>917</vt:i4>
      </vt:variant>
      <vt:variant>
        <vt:i4>0</vt:i4>
      </vt:variant>
      <vt:variant>
        <vt:i4>5</vt:i4>
      </vt:variant>
      <vt:variant>
        <vt:lpwstr/>
      </vt:variant>
      <vt:variant>
        <vt:lpwstr>_Toc234740275</vt:lpwstr>
      </vt:variant>
      <vt:variant>
        <vt:i4>1310768</vt:i4>
      </vt:variant>
      <vt:variant>
        <vt:i4>911</vt:i4>
      </vt:variant>
      <vt:variant>
        <vt:i4>0</vt:i4>
      </vt:variant>
      <vt:variant>
        <vt:i4>5</vt:i4>
      </vt:variant>
      <vt:variant>
        <vt:lpwstr/>
      </vt:variant>
      <vt:variant>
        <vt:lpwstr>_Toc234740274</vt:lpwstr>
      </vt:variant>
      <vt:variant>
        <vt:i4>1310768</vt:i4>
      </vt:variant>
      <vt:variant>
        <vt:i4>905</vt:i4>
      </vt:variant>
      <vt:variant>
        <vt:i4>0</vt:i4>
      </vt:variant>
      <vt:variant>
        <vt:i4>5</vt:i4>
      </vt:variant>
      <vt:variant>
        <vt:lpwstr/>
      </vt:variant>
      <vt:variant>
        <vt:lpwstr>_Toc234740273</vt:lpwstr>
      </vt:variant>
      <vt:variant>
        <vt:i4>1310768</vt:i4>
      </vt:variant>
      <vt:variant>
        <vt:i4>899</vt:i4>
      </vt:variant>
      <vt:variant>
        <vt:i4>0</vt:i4>
      </vt:variant>
      <vt:variant>
        <vt:i4>5</vt:i4>
      </vt:variant>
      <vt:variant>
        <vt:lpwstr/>
      </vt:variant>
      <vt:variant>
        <vt:lpwstr>_Toc234740272</vt:lpwstr>
      </vt:variant>
      <vt:variant>
        <vt:i4>1310768</vt:i4>
      </vt:variant>
      <vt:variant>
        <vt:i4>893</vt:i4>
      </vt:variant>
      <vt:variant>
        <vt:i4>0</vt:i4>
      </vt:variant>
      <vt:variant>
        <vt:i4>5</vt:i4>
      </vt:variant>
      <vt:variant>
        <vt:lpwstr/>
      </vt:variant>
      <vt:variant>
        <vt:lpwstr>_Toc234740271</vt:lpwstr>
      </vt:variant>
      <vt:variant>
        <vt:i4>1310768</vt:i4>
      </vt:variant>
      <vt:variant>
        <vt:i4>887</vt:i4>
      </vt:variant>
      <vt:variant>
        <vt:i4>0</vt:i4>
      </vt:variant>
      <vt:variant>
        <vt:i4>5</vt:i4>
      </vt:variant>
      <vt:variant>
        <vt:lpwstr/>
      </vt:variant>
      <vt:variant>
        <vt:lpwstr>_Toc234740270</vt:lpwstr>
      </vt:variant>
      <vt:variant>
        <vt:i4>1376304</vt:i4>
      </vt:variant>
      <vt:variant>
        <vt:i4>881</vt:i4>
      </vt:variant>
      <vt:variant>
        <vt:i4>0</vt:i4>
      </vt:variant>
      <vt:variant>
        <vt:i4>5</vt:i4>
      </vt:variant>
      <vt:variant>
        <vt:lpwstr/>
      </vt:variant>
      <vt:variant>
        <vt:lpwstr>_Toc234740269</vt:lpwstr>
      </vt:variant>
      <vt:variant>
        <vt:i4>1376304</vt:i4>
      </vt:variant>
      <vt:variant>
        <vt:i4>872</vt:i4>
      </vt:variant>
      <vt:variant>
        <vt:i4>0</vt:i4>
      </vt:variant>
      <vt:variant>
        <vt:i4>5</vt:i4>
      </vt:variant>
      <vt:variant>
        <vt:lpwstr/>
      </vt:variant>
      <vt:variant>
        <vt:lpwstr>_Toc234740268</vt:lpwstr>
      </vt:variant>
      <vt:variant>
        <vt:i4>1376304</vt:i4>
      </vt:variant>
      <vt:variant>
        <vt:i4>866</vt:i4>
      </vt:variant>
      <vt:variant>
        <vt:i4>0</vt:i4>
      </vt:variant>
      <vt:variant>
        <vt:i4>5</vt:i4>
      </vt:variant>
      <vt:variant>
        <vt:lpwstr/>
      </vt:variant>
      <vt:variant>
        <vt:lpwstr>_Toc234740267</vt:lpwstr>
      </vt:variant>
      <vt:variant>
        <vt:i4>1376304</vt:i4>
      </vt:variant>
      <vt:variant>
        <vt:i4>860</vt:i4>
      </vt:variant>
      <vt:variant>
        <vt:i4>0</vt:i4>
      </vt:variant>
      <vt:variant>
        <vt:i4>5</vt:i4>
      </vt:variant>
      <vt:variant>
        <vt:lpwstr/>
      </vt:variant>
      <vt:variant>
        <vt:lpwstr>_Toc234740266</vt:lpwstr>
      </vt:variant>
      <vt:variant>
        <vt:i4>1376304</vt:i4>
      </vt:variant>
      <vt:variant>
        <vt:i4>854</vt:i4>
      </vt:variant>
      <vt:variant>
        <vt:i4>0</vt:i4>
      </vt:variant>
      <vt:variant>
        <vt:i4>5</vt:i4>
      </vt:variant>
      <vt:variant>
        <vt:lpwstr/>
      </vt:variant>
      <vt:variant>
        <vt:lpwstr>_Toc234740265</vt:lpwstr>
      </vt:variant>
      <vt:variant>
        <vt:i4>1376304</vt:i4>
      </vt:variant>
      <vt:variant>
        <vt:i4>848</vt:i4>
      </vt:variant>
      <vt:variant>
        <vt:i4>0</vt:i4>
      </vt:variant>
      <vt:variant>
        <vt:i4>5</vt:i4>
      </vt:variant>
      <vt:variant>
        <vt:lpwstr/>
      </vt:variant>
      <vt:variant>
        <vt:lpwstr>_Toc234740264</vt:lpwstr>
      </vt:variant>
      <vt:variant>
        <vt:i4>1376304</vt:i4>
      </vt:variant>
      <vt:variant>
        <vt:i4>842</vt:i4>
      </vt:variant>
      <vt:variant>
        <vt:i4>0</vt:i4>
      </vt:variant>
      <vt:variant>
        <vt:i4>5</vt:i4>
      </vt:variant>
      <vt:variant>
        <vt:lpwstr/>
      </vt:variant>
      <vt:variant>
        <vt:lpwstr>_Toc234740263</vt:lpwstr>
      </vt:variant>
      <vt:variant>
        <vt:i4>1376304</vt:i4>
      </vt:variant>
      <vt:variant>
        <vt:i4>836</vt:i4>
      </vt:variant>
      <vt:variant>
        <vt:i4>0</vt:i4>
      </vt:variant>
      <vt:variant>
        <vt:i4>5</vt:i4>
      </vt:variant>
      <vt:variant>
        <vt:lpwstr/>
      </vt:variant>
      <vt:variant>
        <vt:lpwstr>_Toc234740262</vt:lpwstr>
      </vt:variant>
      <vt:variant>
        <vt:i4>1376304</vt:i4>
      </vt:variant>
      <vt:variant>
        <vt:i4>830</vt:i4>
      </vt:variant>
      <vt:variant>
        <vt:i4>0</vt:i4>
      </vt:variant>
      <vt:variant>
        <vt:i4>5</vt:i4>
      </vt:variant>
      <vt:variant>
        <vt:lpwstr/>
      </vt:variant>
      <vt:variant>
        <vt:lpwstr>_Toc234740261</vt:lpwstr>
      </vt:variant>
      <vt:variant>
        <vt:i4>1376304</vt:i4>
      </vt:variant>
      <vt:variant>
        <vt:i4>824</vt:i4>
      </vt:variant>
      <vt:variant>
        <vt:i4>0</vt:i4>
      </vt:variant>
      <vt:variant>
        <vt:i4>5</vt:i4>
      </vt:variant>
      <vt:variant>
        <vt:lpwstr/>
      </vt:variant>
      <vt:variant>
        <vt:lpwstr>_Toc234740260</vt:lpwstr>
      </vt:variant>
      <vt:variant>
        <vt:i4>1441840</vt:i4>
      </vt:variant>
      <vt:variant>
        <vt:i4>818</vt:i4>
      </vt:variant>
      <vt:variant>
        <vt:i4>0</vt:i4>
      </vt:variant>
      <vt:variant>
        <vt:i4>5</vt:i4>
      </vt:variant>
      <vt:variant>
        <vt:lpwstr/>
      </vt:variant>
      <vt:variant>
        <vt:lpwstr>_Toc234740259</vt:lpwstr>
      </vt:variant>
      <vt:variant>
        <vt:i4>1441840</vt:i4>
      </vt:variant>
      <vt:variant>
        <vt:i4>812</vt:i4>
      </vt:variant>
      <vt:variant>
        <vt:i4>0</vt:i4>
      </vt:variant>
      <vt:variant>
        <vt:i4>5</vt:i4>
      </vt:variant>
      <vt:variant>
        <vt:lpwstr/>
      </vt:variant>
      <vt:variant>
        <vt:lpwstr>_Toc234740258</vt:lpwstr>
      </vt:variant>
      <vt:variant>
        <vt:i4>1441840</vt:i4>
      </vt:variant>
      <vt:variant>
        <vt:i4>806</vt:i4>
      </vt:variant>
      <vt:variant>
        <vt:i4>0</vt:i4>
      </vt:variant>
      <vt:variant>
        <vt:i4>5</vt:i4>
      </vt:variant>
      <vt:variant>
        <vt:lpwstr/>
      </vt:variant>
      <vt:variant>
        <vt:lpwstr>_Toc234740257</vt:lpwstr>
      </vt:variant>
      <vt:variant>
        <vt:i4>1441840</vt:i4>
      </vt:variant>
      <vt:variant>
        <vt:i4>800</vt:i4>
      </vt:variant>
      <vt:variant>
        <vt:i4>0</vt:i4>
      </vt:variant>
      <vt:variant>
        <vt:i4>5</vt:i4>
      </vt:variant>
      <vt:variant>
        <vt:lpwstr/>
      </vt:variant>
      <vt:variant>
        <vt:lpwstr>_Toc234740256</vt:lpwstr>
      </vt:variant>
      <vt:variant>
        <vt:i4>1441840</vt:i4>
      </vt:variant>
      <vt:variant>
        <vt:i4>794</vt:i4>
      </vt:variant>
      <vt:variant>
        <vt:i4>0</vt:i4>
      </vt:variant>
      <vt:variant>
        <vt:i4>5</vt:i4>
      </vt:variant>
      <vt:variant>
        <vt:lpwstr/>
      </vt:variant>
      <vt:variant>
        <vt:lpwstr>_Toc234740255</vt:lpwstr>
      </vt:variant>
      <vt:variant>
        <vt:i4>1441840</vt:i4>
      </vt:variant>
      <vt:variant>
        <vt:i4>788</vt:i4>
      </vt:variant>
      <vt:variant>
        <vt:i4>0</vt:i4>
      </vt:variant>
      <vt:variant>
        <vt:i4>5</vt:i4>
      </vt:variant>
      <vt:variant>
        <vt:lpwstr/>
      </vt:variant>
      <vt:variant>
        <vt:lpwstr>_Toc234740254</vt:lpwstr>
      </vt:variant>
      <vt:variant>
        <vt:i4>1441840</vt:i4>
      </vt:variant>
      <vt:variant>
        <vt:i4>782</vt:i4>
      </vt:variant>
      <vt:variant>
        <vt:i4>0</vt:i4>
      </vt:variant>
      <vt:variant>
        <vt:i4>5</vt:i4>
      </vt:variant>
      <vt:variant>
        <vt:lpwstr/>
      </vt:variant>
      <vt:variant>
        <vt:lpwstr>_Toc234740253</vt:lpwstr>
      </vt:variant>
      <vt:variant>
        <vt:i4>1441840</vt:i4>
      </vt:variant>
      <vt:variant>
        <vt:i4>776</vt:i4>
      </vt:variant>
      <vt:variant>
        <vt:i4>0</vt:i4>
      </vt:variant>
      <vt:variant>
        <vt:i4>5</vt:i4>
      </vt:variant>
      <vt:variant>
        <vt:lpwstr/>
      </vt:variant>
      <vt:variant>
        <vt:lpwstr>_Toc234740252</vt:lpwstr>
      </vt:variant>
      <vt:variant>
        <vt:i4>1441840</vt:i4>
      </vt:variant>
      <vt:variant>
        <vt:i4>770</vt:i4>
      </vt:variant>
      <vt:variant>
        <vt:i4>0</vt:i4>
      </vt:variant>
      <vt:variant>
        <vt:i4>5</vt:i4>
      </vt:variant>
      <vt:variant>
        <vt:lpwstr/>
      </vt:variant>
      <vt:variant>
        <vt:lpwstr>_Toc234740251</vt:lpwstr>
      </vt:variant>
      <vt:variant>
        <vt:i4>1441840</vt:i4>
      </vt:variant>
      <vt:variant>
        <vt:i4>764</vt:i4>
      </vt:variant>
      <vt:variant>
        <vt:i4>0</vt:i4>
      </vt:variant>
      <vt:variant>
        <vt:i4>5</vt:i4>
      </vt:variant>
      <vt:variant>
        <vt:lpwstr/>
      </vt:variant>
      <vt:variant>
        <vt:lpwstr>_Toc234740250</vt:lpwstr>
      </vt:variant>
      <vt:variant>
        <vt:i4>1507376</vt:i4>
      </vt:variant>
      <vt:variant>
        <vt:i4>758</vt:i4>
      </vt:variant>
      <vt:variant>
        <vt:i4>0</vt:i4>
      </vt:variant>
      <vt:variant>
        <vt:i4>5</vt:i4>
      </vt:variant>
      <vt:variant>
        <vt:lpwstr/>
      </vt:variant>
      <vt:variant>
        <vt:lpwstr>_Toc234740249</vt:lpwstr>
      </vt:variant>
      <vt:variant>
        <vt:i4>1507376</vt:i4>
      </vt:variant>
      <vt:variant>
        <vt:i4>752</vt:i4>
      </vt:variant>
      <vt:variant>
        <vt:i4>0</vt:i4>
      </vt:variant>
      <vt:variant>
        <vt:i4>5</vt:i4>
      </vt:variant>
      <vt:variant>
        <vt:lpwstr/>
      </vt:variant>
      <vt:variant>
        <vt:lpwstr>_Toc234740248</vt:lpwstr>
      </vt:variant>
      <vt:variant>
        <vt:i4>1507376</vt:i4>
      </vt:variant>
      <vt:variant>
        <vt:i4>746</vt:i4>
      </vt:variant>
      <vt:variant>
        <vt:i4>0</vt:i4>
      </vt:variant>
      <vt:variant>
        <vt:i4>5</vt:i4>
      </vt:variant>
      <vt:variant>
        <vt:lpwstr/>
      </vt:variant>
      <vt:variant>
        <vt:lpwstr>_Toc234740247</vt:lpwstr>
      </vt:variant>
      <vt:variant>
        <vt:i4>1507376</vt:i4>
      </vt:variant>
      <vt:variant>
        <vt:i4>740</vt:i4>
      </vt:variant>
      <vt:variant>
        <vt:i4>0</vt:i4>
      </vt:variant>
      <vt:variant>
        <vt:i4>5</vt:i4>
      </vt:variant>
      <vt:variant>
        <vt:lpwstr/>
      </vt:variant>
      <vt:variant>
        <vt:lpwstr>_Toc234740246</vt:lpwstr>
      </vt:variant>
      <vt:variant>
        <vt:i4>1507376</vt:i4>
      </vt:variant>
      <vt:variant>
        <vt:i4>734</vt:i4>
      </vt:variant>
      <vt:variant>
        <vt:i4>0</vt:i4>
      </vt:variant>
      <vt:variant>
        <vt:i4>5</vt:i4>
      </vt:variant>
      <vt:variant>
        <vt:lpwstr/>
      </vt:variant>
      <vt:variant>
        <vt:lpwstr>_Toc234740245</vt:lpwstr>
      </vt:variant>
      <vt:variant>
        <vt:i4>1507376</vt:i4>
      </vt:variant>
      <vt:variant>
        <vt:i4>728</vt:i4>
      </vt:variant>
      <vt:variant>
        <vt:i4>0</vt:i4>
      </vt:variant>
      <vt:variant>
        <vt:i4>5</vt:i4>
      </vt:variant>
      <vt:variant>
        <vt:lpwstr/>
      </vt:variant>
      <vt:variant>
        <vt:lpwstr>_Toc234740244</vt:lpwstr>
      </vt:variant>
      <vt:variant>
        <vt:i4>1507376</vt:i4>
      </vt:variant>
      <vt:variant>
        <vt:i4>722</vt:i4>
      </vt:variant>
      <vt:variant>
        <vt:i4>0</vt:i4>
      </vt:variant>
      <vt:variant>
        <vt:i4>5</vt:i4>
      </vt:variant>
      <vt:variant>
        <vt:lpwstr/>
      </vt:variant>
      <vt:variant>
        <vt:lpwstr>_Toc234740243</vt:lpwstr>
      </vt:variant>
      <vt:variant>
        <vt:i4>1507376</vt:i4>
      </vt:variant>
      <vt:variant>
        <vt:i4>716</vt:i4>
      </vt:variant>
      <vt:variant>
        <vt:i4>0</vt:i4>
      </vt:variant>
      <vt:variant>
        <vt:i4>5</vt:i4>
      </vt:variant>
      <vt:variant>
        <vt:lpwstr/>
      </vt:variant>
      <vt:variant>
        <vt:lpwstr>_Toc234740242</vt:lpwstr>
      </vt:variant>
      <vt:variant>
        <vt:i4>1507376</vt:i4>
      </vt:variant>
      <vt:variant>
        <vt:i4>710</vt:i4>
      </vt:variant>
      <vt:variant>
        <vt:i4>0</vt:i4>
      </vt:variant>
      <vt:variant>
        <vt:i4>5</vt:i4>
      </vt:variant>
      <vt:variant>
        <vt:lpwstr/>
      </vt:variant>
      <vt:variant>
        <vt:lpwstr>_Toc234740241</vt:lpwstr>
      </vt:variant>
      <vt:variant>
        <vt:i4>1507376</vt:i4>
      </vt:variant>
      <vt:variant>
        <vt:i4>704</vt:i4>
      </vt:variant>
      <vt:variant>
        <vt:i4>0</vt:i4>
      </vt:variant>
      <vt:variant>
        <vt:i4>5</vt:i4>
      </vt:variant>
      <vt:variant>
        <vt:lpwstr/>
      </vt:variant>
      <vt:variant>
        <vt:lpwstr>_Toc234740240</vt:lpwstr>
      </vt:variant>
      <vt:variant>
        <vt:i4>1048624</vt:i4>
      </vt:variant>
      <vt:variant>
        <vt:i4>698</vt:i4>
      </vt:variant>
      <vt:variant>
        <vt:i4>0</vt:i4>
      </vt:variant>
      <vt:variant>
        <vt:i4>5</vt:i4>
      </vt:variant>
      <vt:variant>
        <vt:lpwstr/>
      </vt:variant>
      <vt:variant>
        <vt:lpwstr>_Toc234740239</vt:lpwstr>
      </vt:variant>
      <vt:variant>
        <vt:i4>1048624</vt:i4>
      </vt:variant>
      <vt:variant>
        <vt:i4>692</vt:i4>
      </vt:variant>
      <vt:variant>
        <vt:i4>0</vt:i4>
      </vt:variant>
      <vt:variant>
        <vt:i4>5</vt:i4>
      </vt:variant>
      <vt:variant>
        <vt:lpwstr/>
      </vt:variant>
      <vt:variant>
        <vt:lpwstr>_Toc234740238</vt:lpwstr>
      </vt:variant>
      <vt:variant>
        <vt:i4>1048624</vt:i4>
      </vt:variant>
      <vt:variant>
        <vt:i4>686</vt:i4>
      </vt:variant>
      <vt:variant>
        <vt:i4>0</vt:i4>
      </vt:variant>
      <vt:variant>
        <vt:i4>5</vt:i4>
      </vt:variant>
      <vt:variant>
        <vt:lpwstr/>
      </vt:variant>
      <vt:variant>
        <vt:lpwstr>_Toc234740237</vt:lpwstr>
      </vt:variant>
      <vt:variant>
        <vt:i4>1048624</vt:i4>
      </vt:variant>
      <vt:variant>
        <vt:i4>680</vt:i4>
      </vt:variant>
      <vt:variant>
        <vt:i4>0</vt:i4>
      </vt:variant>
      <vt:variant>
        <vt:i4>5</vt:i4>
      </vt:variant>
      <vt:variant>
        <vt:lpwstr/>
      </vt:variant>
      <vt:variant>
        <vt:lpwstr>_Toc234740236</vt:lpwstr>
      </vt:variant>
      <vt:variant>
        <vt:i4>1048624</vt:i4>
      </vt:variant>
      <vt:variant>
        <vt:i4>674</vt:i4>
      </vt:variant>
      <vt:variant>
        <vt:i4>0</vt:i4>
      </vt:variant>
      <vt:variant>
        <vt:i4>5</vt:i4>
      </vt:variant>
      <vt:variant>
        <vt:lpwstr/>
      </vt:variant>
      <vt:variant>
        <vt:lpwstr>_Toc234740235</vt:lpwstr>
      </vt:variant>
      <vt:variant>
        <vt:i4>1048624</vt:i4>
      </vt:variant>
      <vt:variant>
        <vt:i4>668</vt:i4>
      </vt:variant>
      <vt:variant>
        <vt:i4>0</vt:i4>
      </vt:variant>
      <vt:variant>
        <vt:i4>5</vt:i4>
      </vt:variant>
      <vt:variant>
        <vt:lpwstr/>
      </vt:variant>
      <vt:variant>
        <vt:lpwstr>_Toc234740234</vt:lpwstr>
      </vt:variant>
      <vt:variant>
        <vt:i4>1048624</vt:i4>
      </vt:variant>
      <vt:variant>
        <vt:i4>662</vt:i4>
      </vt:variant>
      <vt:variant>
        <vt:i4>0</vt:i4>
      </vt:variant>
      <vt:variant>
        <vt:i4>5</vt:i4>
      </vt:variant>
      <vt:variant>
        <vt:lpwstr/>
      </vt:variant>
      <vt:variant>
        <vt:lpwstr>_Toc234740233</vt:lpwstr>
      </vt:variant>
      <vt:variant>
        <vt:i4>1048624</vt:i4>
      </vt:variant>
      <vt:variant>
        <vt:i4>656</vt:i4>
      </vt:variant>
      <vt:variant>
        <vt:i4>0</vt:i4>
      </vt:variant>
      <vt:variant>
        <vt:i4>5</vt:i4>
      </vt:variant>
      <vt:variant>
        <vt:lpwstr/>
      </vt:variant>
      <vt:variant>
        <vt:lpwstr>_Toc234740232</vt:lpwstr>
      </vt:variant>
      <vt:variant>
        <vt:i4>1048624</vt:i4>
      </vt:variant>
      <vt:variant>
        <vt:i4>650</vt:i4>
      </vt:variant>
      <vt:variant>
        <vt:i4>0</vt:i4>
      </vt:variant>
      <vt:variant>
        <vt:i4>5</vt:i4>
      </vt:variant>
      <vt:variant>
        <vt:lpwstr/>
      </vt:variant>
      <vt:variant>
        <vt:lpwstr>_Toc234740231</vt:lpwstr>
      </vt:variant>
      <vt:variant>
        <vt:i4>1048624</vt:i4>
      </vt:variant>
      <vt:variant>
        <vt:i4>644</vt:i4>
      </vt:variant>
      <vt:variant>
        <vt:i4>0</vt:i4>
      </vt:variant>
      <vt:variant>
        <vt:i4>5</vt:i4>
      </vt:variant>
      <vt:variant>
        <vt:lpwstr/>
      </vt:variant>
      <vt:variant>
        <vt:lpwstr>_Toc234740230</vt:lpwstr>
      </vt:variant>
      <vt:variant>
        <vt:i4>1114160</vt:i4>
      </vt:variant>
      <vt:variant>
        <vt:i4>638</vt:i4>
      </vt:variant>
      <vt:variant>
        <vt:i4>0</vt:i4>
      </vt:variant>
      <vt:variant>
        <vt:i4>5</vt:i4>
      </vt:variant>
      <vt:variant>
        <vt:lpwstr/>
      </vt:variant>
      <vt:variant>
        <vt:lpwstr>_Toc234740229</vt:lpwstr>
      </vt:variant>
      <vt:variant>
        <vt:i4>1114160</vt:i4>
      </vt:variant>
      <vt:variant>
        <vt:i4>632</vt:i4>
      </vt:variant>
      <vt:variant>
        <vt:i4>0</vt:i4>
      </vt:variant>
      <vt:variant>
        <vt:i4>5</vt:i4>
      </vt:variant>
      <vt:variant>
        <vt:lpwstr/>
      </vt:variant>
      <vt:variant>
        <vt:lpwstr>_Toc234740228</vt:lpwstr>
      </vt:variant>
      <vt:variant>
        <vt:i4>1114160</vt:i4>
      </vt:variant>
      <vt:variant>
        <vt:i4>626</vt:i4>
      </vt:variant>
      <vt:variant>
        <vt:i4>0</vt:i4>
      </vt:variant>
      <vt:variant>
        <vt:i4>5</vt:i4>
      </vt:variant>
      <vt:variant>
        <vt:lpwstr/>
      </vt:variant>
      <vt:variant>
        <vt:lpwstr>_Toc234740227</vt:lpwstr>
      </vt:variant>
      <vt:variant>
        <vt:i4>1114160</vt:i4>
      </vt:variant>
      <vt:variant>
        <vt:i4>620</vt:i4>
      </vt:variant>
      <vt:variant>
        <vt:i4>0</vt:i4>
      </vt:variant>
      <vt:variant>
        <vt:i4>5</vt:i4>
      </vt:variant>
      <vt:variant>
        <vt:lpwstr/>
      </vt:variant>
      <vt:variant>
        <vt:lpwstr>_Toc234740226</vt:lpwstr>
      </vt:variant>
      <vt:variant>
        <vt:i4>1114160</vt:i4>
      </vt:variant>
      <vt:variant>
        <vt:i4>614</vt:i4>
      </vt:variant>
      <vt:variant>
        <vt:i4>0</vt:i4>
      </vt:variant>
      <vt:variant>
        <vt:i4>5</vt:i4>
      </vt:variant>
      <vt:variant>
        <vt:lpwstr/>
      </vt:variant>
      <vt:variant>
        <vt:lpwstr>_Toc234740225</vt:lpwstr>
      </vt:variant>
      <vt:variant>
        <vt:i4>1114160</vt:i4>
      </vt:variant>
      <vt:variant>
        <vt:i4>608</vt:i4>
      </vt:variant>
      <vt:variant>
        <vt:i4>0</vt:i4>
      </vt:variant>
      <vt:variant>
        <vt:i4>5</vt:i4>
      </vt:variant>
      <vt:variant>
        <vt:lpwstr/>
      </vt:variant>
      <vt:variant>
        <vt:lpwstr>_Toc234740224</vt:lpwstr>
      </vt:variant>
      <vt:variant>
        <vt:i4>1114160</vt:i4>
      </vt:variant>
      <vt:variant>
        <vt:i4>602</vt:i4>
      </vt:variant>
      <vt:variant>
        <vt:i4>0</vt:i4>
      </vt:variant>
      <vt:variant>
        <vt:i4>5</vt:i4>
      </vt:variant>
      <vt:variant>
        <vt:lpwstr/>
      </vt:variant>
      <vt:variant>
        <vt:lpwstr>_Toc234740223</vt:lpwstr>
      </vt:variant>
      <vt:variant>
        <vt:i4>1114160</vt:i4>
      </vt:variant>
      <vt:variant>
        <vt:i4>596</vt:i4>
      </vt:variant>
      <vt:variant>
        <vt:i4>0</vt:i4>
      </vt:variant>
      <vt:variant>
        <vt:i4>5</vt:i4>
      </vt:variant>
      <vt:variant>
        <vt:lpwstr/>
      </vt:variant>
      <vt:variant>
        <vt:lpwstr>_Toc234740222</vt:lpwstr>
      </vt:variant>
      <vt:variant>
        <vt:i4>1114160</vt:i4>
      </vt:variant>
      <vt:variant>
        <vt:i4>590</vt:i4>
      </vt:variant>
      <vt:variant>
        <vt:i4>0</vt:i4>
      </vt:variant>
      <vt:variant>
        <vt:i4>5</vt:i4>
      </vt:variant>
      <vt:variant>
        <vt:lpwstr/>
      </vt:variant>
      <vt:variant>
        <vt:lpwstr>_Toc234740221</vt:lpwstr>
      </vt:variant>
      <vt:variant>
        <vt:i4>1114160</vt:i4>
      </vt:variant>
      <vt:variant>
        <vt:i4>584</vt:i4>
      </vt:variant>
      <vt:variant>
        <vt:i4>0</vt:i4>
      </vt:variant>
      <vt:variant>
        <vt:i4>5</vt:i4>
      </vt:variant>
      <vt:variant>
        <vt:lpwstr/>
      </vt:variant>
      <vt:variant>
        <vt:lpwstr>_Toc234740220</vt:lpwstr>
      </vt:variant>
      <vt:variant>
        <vt:i4>1179696</vt:i4>
      </vt:variant>
      <vt:variant>
        <vt:i4>578</vt:i4>
      </vt:variant>
      <vt:variant>
        <vt:i4>0</vt:i4>
      </vt:variant>
      <vt:variant>
        <vt:i4>5</vt:i4>
      </vt:variant>
      <vt:variant>
        <vt:lpwstr/>
      </vt:variant>
      <vt:variant>
        <vt:lpwstr>_Toc234740219</vt:lpwstr>
      </vt:variant>
      <vt:variant>
        <vt:i4>1179696</vt:i4>
      </vt:variant>
      <vt:variant>
        <vt:i4>572</vt:i4>
      </vt:variant>
      <vt:variant>
        <vt:i4>0</vt:i4>
      </vt:variant>
      <vt:variant>
        <vt:i4>5</vt:i4>
      </vt:variant>
      <vt:variant>
        <vt:lpwstr/>
      </vt:variant>
      <vt:variant>
        <vt:lpwstr>_Toc234740218</vt:lpwstr>
      </vt:variant>
      <vt:variant>
        <vt:i4>1179696</vt:i4>
      </vt:variant>
      <vt:variant>
        <vt:i4>566</vt:i4>
      </vt:variant>
      <vt:variant>
        <vt:i4>0</vt:i4>
      </vt:variant>
      <vt:variant>
        <vt:i4>5</vt:i4>
      </vt:variant>
      <vt:variant>
        <vt:lpwstr/>
      </vt:variant>
      <vt:variant>
        <vt:lpwstr>_Toc234740217</vt:lpwstr>
      </vt:variant>
      <vt:variant>
        <vt:i4>1179696</vt:i4>
      </vt:variant>
      <vt:variant>
        <vt:i4>560</vt:i4>
      </vt:variant>
      <vt:variant>
        <vt:i4>0</vt:i4>
      </vt:variant>
      <vt:variant>
        <vt:i4>5</vt:i4>
      </vt:variant>
      <vt:variant>
        <vt:lpwstr/>
      </vt:variant>
      <vt:variant>
        <vt:lpwstr>_Toc234740216</vt:lpwstr>
      </vt:variant>
      <vt:variant>
        <vt:i4>1179696</vt:i4>
      </vt:variant>
      <vt:variant>
        <vt:i4>554</vt:i4>
      </vt:variant>
      <vt:variant>
        <vt:i4>0</vt:i4>
      </vt:variant>
      <vt:variant>
        <vt:i4>5</vt:i4>
      </vt:variant>
      <vt:variant>
        <vt:lpwstr/>
      </vt:variant>
      <vt:variant>
        <vt:lpwstr>_Toc234740215</vt:lpwstr>
      </vt:variant>
      <vt:variant>
        <vt:i4>1179696</vt:i4>
      </vt:variant>
      <vt:variant>
        <vt:i4>548</vt:i4>
      </vt:variant>
      <vt:variant>
        <vt:i4>0</vt:i4>
      </vt:variant>
      <vt:variant>
        <vt:i4>5</vt:i4>
      </vt:variant>
      <vt:variant>
        <vt:lpwstr/>
      </vt:variant>
      <vt:variant>
        <vt:lpwstr>_Toc234740214</vt:lpwstr>
      </vt:variant>
      <vt:variant>
        <vt:i4>1179696</vt:i4>
      </vt:variant>
      <vt:variant>
        <vt:i4>542</vt:i4>
      </vt:variant>
      <vt:variant>
        <vt:i4>0</vt:i4>
      </vt:variant>
      <vt:variant>
        <vt:i4>5</vt:i4>
      </vt:variant>
      <vt:variant>
        <vt:lpwstr/>
      </vt:variant>
      <vt:variant>
        <vt:lpwstr>_Toc234740213</vt:lpwstr>
      </vt:variant>
      <vt:variant>
        <vt:i4>1179696</vt:i4>
      </vt:variant>
      <vt:variant>
        <vt:i4>536</vt:i4>
      </vt:variant>
      <vt:variant>
        <vt:i4>0</vt:i4>
      </vt:variant>
      <vt:variant>
        <vt:i4>5</vt:i4>
      </vt:variant>
      <vt:variant>
        <vt:lpwstr/>
      </vt:variant>
      <vt:variant>
        <vt:lpwstr>_Toc234740212</vt:lpwstr>
      </vt:variant>
      <vt:variant>
        <vt:i4>1179696</vt:i4>
      </vt:variant>
      <vt:variant>
        <vt:i4>530</vt:i4>
      </vt:variant>
      <vt:variant>
        <vt:i4>0</vt:i4>
      </vt:variant>
      <vt:variant>
        <vt:i4>5</vt:i4>
      </vt:variant>
      <vt:variant>
        <vt:lpwstr/>
      </vt:variant>
      <vt:variant>
        <vt:lpwstr>_Toc234740211</vt:lpwstr>
      </vt:variant>
      <vt:variant>
        <vt:i4>1179696</vt:i4>
      </vt:variant>
      <vt:variant>
        <vt:i4>524</vt:i4>
      </vt:variant>
      <vt:variant>
        <vt:i4>0</vt:i4>
      </vt:variant>
      <vt:variant>
        <vt:i4>5</vt:i4>
      </vt:variant>
      <vt:variant>
        <vt:lpwstr/>
      </vt:variant>
      <vt:variant>
        <vt:lpwstr>_Toc234740210</vt:lpwstr>
      </vt:variant>
      <vt:variant>
        <vt:i4>1245232</vt:i4>
      </vt:variant>
      <vt:variant>
        <vt:i4>518</vt:i4>
      </vt:variant>
      <vt:variant>
        <vt:i4>0</vt:i4>
      </vt:variant>
      <vt:variant>
        <vt:i4>5</vt:i4>
      </vt:variant>
      <vt:variant>
        <vt:lpwstr/>
      </vt:variant>
      <vt:variant>
        <vt:lpwstr>_Toc234740209</vt:lpwstr>
      </vt:variant>
      <vt:variant>
        <vt:i4>1245232</vt:i4>
      </vt:variant>
      <vt:variant>
        <vt:i4>512</vt:i4>
      </vt:variant>
      <vt:variant>
        <vt:i4>0</vt:i4>
      </vt:variant>
      <vt:variant>
        <vt:i4>5</vt:i4>
      </vt:variant>
      <vt:variant>
        <vt:lpwstr/>
      </vt:variant>
      <vt:variant>
        <vt:lpwstr>_Toc234740208</vt:lpwstr>
      </vt:variant>
      <vt:variant>
        <vt:i4>1245232</vt:i4>
      </vt:variant>
      <vt:variant>
        <vt:i4>506</vt:i4>
      </vt:variant>
      <vt:variant>
        <vt:i4>0</vt:i4>
      </vt:variant>
      <vt:variant>
        <vt:i4>5</vt:i4>
      </vt:variant>
      <vt:variant>
        <vt:lpwstr/>
      </vt:variant>
      <vt:variant>
        <vt:lpwstr>_Toc234740207</vt:lpwstr>
      </vt:variant>
      <vt:variant>
        <vt:i4>1245232</vt:i4>
      </vt:variant>
      <vt:variant>
        <vt:i4>500</vt:i4>
      </vt:variant>
      <vt:variant>
        <vt:i4>0</vt:i4>
      </vt:variant>
      <vt:variant>
        <vt:i4>5</vt:i4>
      </vt:variant>
      <vt:variant>
        <vt:lpwstr/>
      </vt:variant>
      <vt:variant>
        <vt:lpwstr>_Toc234740206</vt:lpwstr>
      </vt:variant>
      <vt:variant>
        <vt:i4>1245232</vt:i4>
      </vt:variant>
      <vt:variant>
        <vt:i4>494</vt:i4>
      </vt:variant>
      <vt:variant>
        <vt:i4>0</vt:i4>
      </vt:variant>
      <vt:variant>
        <vt:i4>5</vt:i4>
      </vt:variant>
      <vt:variant>
        <vt:lpwstr/>
      </vt:variant>
      <vt:variant>
        <vt:lpwstr>_Toc234740205</vt:lpwstr>
      </vt:variant>
      <vt:variant>
        <vt:i4>1245232</vt:i4>
      </vt:variant>
      <vt:variant>
        <vt:i4>488</vt:i4>
      </vt:variant>
      <vt:variant>
        <vt:i4>0</vt:i4>
      </vt:variant>
      <vt:variant>
        <vt:i4>5</vt:i4>
      </vt:variant>
      <vt:variant>
        <vt:lpwstr/>
      </vt:variant>
      <vt:variant>
        <vt:lpwstr>_Toc234740204</vt:lpwstr>
      </vt:variant>
      <vt:variant>
        <vt:i4>1245232</vt:i4>
      </vt:variant>
      <vt:variant>
        <vt:i4>482</vt:i4>
      </vt:variant>
      <vt:variant>
        <vt:i4>0</vt:i4>
      </vt:variant>
      <vt:variant>
        <vt:i4>5</vt:i4>
      </vt:variant>
      <vt:variant>
        <vt:lpwstr/>
      </vt:variant>
      <vt:variant>
        <vt:lpwstr>_Toc234740203</vt:lpwstr>
      </vt:variant>
      <vt:variant>
        <vt:i4>1245232</vt:i4>
      </vt:variant>
      <vt:variant>
        <vt:i4>476</vt:i4>
      </vt:variant>
      <vt:variant>
        <vt:i4>0</vt:i4>
      </vt:variant>
      <vt:variant>
        <vt:i4>5</vt:i4>
      </vt:variant>
      <vt:variant>
        <vt:lpwstr/>
      </vt:variant>
      <vt:variant>
        <vt:lpwstr>_Toc234740202</vt:lpwstr>
      </vt:variant>
      <vt:variant>
        <vt:i4>1245232</vt:i4>
      </vt:variant>
      <vt:variant>
        <vt:i4>470</vt:i4>
      </vt:variant>
      <vt:variant>
        <vt:i4>0</vt:i4>
      </vt:variant>
      <vt:variant>
        <vt:i4>5</vt:i4>
      </vt:variant>
      <vt:variant>
        <vt:lpwstr/>
      </vt:variant>
      <vt:variant>
        <vt:lpwstr>_Toc234740201</vt:lpwstr>
      </vt:variant>
      <vt:variant>
        <vt:i4>1245232</vt:i4>
      </vt:variant>
      <vt:variant>
        <vt:i4>464</vt:i4>
      </vt:variant>
      <vt:variant>
        <vt:i4>0</vt:i4>
      </vt:variant>
      <vt:variant>
        <vt:i4>5</vt:i4>
      </vt:variant>
      <vt:variant>
        <vt:lpwstr/>
      </vt:variant>
      <vt:variant>
        <vt:lpwstr>_Toc234740200</vt:lpwstr>
      </vt:variant>
      <vt:variant>
        <vt:i4>1703987</vt:i4>
      </vt:variant>
      <vt:variant>
        <vt:i4>458</vt:i4>
      </vt:variant>
      <vt:variant>
        <vt:i4>0</vt:i4>
      </vt:variant>
      <vt:variant>
        <vt:i4>5</vt:i4>
      </vt:variant>
      <vt:variant>
        <vt:lpwstr/>
      </vt:variant>
      <vt:variant>
        <vt:lpwstr>_Toc234740199</vt:lpwstr>
      </vt:variant>
      <vt:variant>
        <vt:i4>1703987</vt:i4>
      </vt:variant>
      <vt:variant>
        <vt:i4>452</vt:i4>
      </vt:variant>
      <vt:variant>
        <vt:i4>0</vt:i4>
      </vt:variant>
      <vt:variant>
        <vt:i4>5</vt:i4>
      </vt:variant>
      <vt:variant>
        <vt:lpwstr/>
      </vt:variant>
      <vt:variant>
        <vt:lpwstr>_Toc234740198</vt:lpwstr>
      </vt:variant>
      <vt:variant>
        <vt:i4>1703987</vt:i4>
      </vt:variant>
      <vt:variant>
        <vt:i4>446</vt:i4>
      </vt:variant>
      <vt:variant>
        <vt:i4>0</vt:i4>
      </vt:variant>
      <vt:variant>
        <vt:i4>5</vt:i4>
      </vt:variant>
      <vt:variant>
        <vt:lpwstr/>
      </vt:variant>
      <vt:variant>
        <vt:lpwstr>_Toc234740197</vt:lpwstr>
      </vt:variant>
      <vt:variant>
        <vt:i4>1703987</vt:i4>
      </vt:variant>
      <vt:variant>
        <vt:i4>440</vt:i4>
      </vt:variant>
      <vt:variant>
        <vt:i4>0</vt:i4>
      </vt:variant>
      <vt:variant>
        <vt:i4>5</vt:i4>
      </vt:variant>
      <vt:variant>
        <vt:lpwstr/>
      </vt:variant>
      <vt:variant>
        <vt:lpwstr>_Toc234740196</vt:lpwstr>
      </vt:variant>
      <vt:variant>
        <vt:i4>1703987</vt:i4>
      </vt:variant>
      <vt:variant>
        <vt:i4>434</vt:i4>
      </vt:variant>
      <vt:variant>
        <vt:i4>0</vt:i4>
      </vt:variant>
      <vt:variant>
        <vt:i4>5</vt:i4>
      </vt:variant>
      <vt:variant>
        <vt:lpwstr/>
      </vt:variant>
      <vt:variant>
        <vt:lpwstr>_Toc234740195</vt:lpwstr>
      </vt:variant>
      <vt:variant>
        <vt:i4>1703987</vt:i4>
      </vt:variant>
      <vt:variant>
        <vt:i4>428</vt:i4>
      </vt:variant>
      <vt:variant>
        <vt:i4>0</vt:i4>
      </vt:variant>
      <vt:variant>
        <vt:i4>5</vt:i4>
      </vt:variant>
      <vt:variant>
        <vt:lpwstr/>
      </vt:variant>
      <vt:variant>
        <vt:lpwstr>_Toc234740194</vt:lpwstr>
      </vt:variant>
      <vt:variant>
        <vt:i4>1703987</vt:i4>
      </vt:variant>
      <vt:variant>
        <vt:i4>422</vt:i4>
      </vt:variant>
      <vt:variant>
        <vt:i4>0</vt:i4>
      </vt:variant>
      <vt:variant>
        <vt:i4>5</vt:i4>
      </vt:variant>
      <vt:variant>
        <vt:lpwstr/>
      </vt:variant>
      <vt:variant>
        <vt:lpwstr>_Toc234740193</vt:lpwstr>
      </vt:variant>
      <vt:variant>
        <vt:i4>1703987</vt:i4>
      </vt:variant>
      <vt:variant>
        <vt:i4>416</vt:i4>
      </vt:variant>
      <vt:variant>
        <vt:i4>0</vt:i4>
      </vt:variant>
      <vt:variant>
        <vt:i4>5</vt:i4>
      </vt:variant>
      <vt:variant>
        <vt:lpwstr/>
      </vt:variant>
      <vt:variant>
        <vt:lpwstr>_Toc234740192</vt:lpwstr>
      </vt:variant>
      <vt:variant>
        <vt:i4>1703987</vt:i4>
      </vt:variant>
      <vt:variant>
        <vt:i4>410</vt:i4>
      </vt:variant>
      <vt:variant>
        <vt:i4>0</vt:i4>
      </vt:variant>
      <vt:variant>
        <vt:i4>5</vt:i4>
      </vt:variant>
      <vt:variant>
        <vt:lpwstr/>
      </vt:variant>
      <vt:variant>
        <vt:lpwstr>_Toc234740191</vt:lpwstr>
      </vt:variant>
      <vt:variant>
        <vt:i4>1703987</vt:i4>
      </vt:variant>
      <vt:variant>
        <vt:i4>404</vt:i4>
      </vt:variant>
      <vt:variant>
        <vt:i4>0</vt:i4>
      </vt:variant>
      <vt:variant>
        <vt:i4>5</vt:i4>
      </vt:variant>
      <vt:variant>
        <vt:lpwstr/>
      </vt:variant>
      <vt:variant>
        <vt:lpwstr>_Toc234740190</vt:lpwstr>
      </vt:variant>
      <vt:variant>
        <vt:i4>1769523</vt:i4>
      </vt:variant>
      <vt:variant>
        <vt:i4>398</vt:i4>
      </vt:variant>
      <vt:variant>
        <vt:i4>0</vt:i4>
      </vt:variant>
      <vt:variant>
        <vt:i4>5</vt:i4>
      </vt:variant>
      <vt:variant>
        <vt:lpwstr/>
      </vt:variant>
      <vt:variant>
        <vt:lpwstr>_Toc234740189</vt:lpwstr>
      </vt:variant>
      <vt:variant>
        <vt:i4>1769523</vt:i4>
      </vt:variant>
      <vt:variant>
        <vt:i4>392</vt:i4>
      </vt:variant>
      <vt:variant>
        <vt:i4>0</vt:i4>
      </vt:variant>
      <vt:variant>
        <vt:i4>5</vt:i4>
      </vt:variant>
      <vt:variant>
        <vt:lpwstr/>
      </vt:variant>
      <vt:variant>
        <vt:lpwstr>_Toc234740188</vt:lpwstr>
      </vt:variant>
      <vt:variant>
        <vt:i4>1769523</vt:i4>
      </vt:variant>
      <vt:variant>
        <vt:i4>386</vt:i4>
      </vt:variant>
      <vt:variant>
        <vt:i4>0</vt:i4>
      </vt:variant>
      <vt:variant>
        <vt:i4>5</vt:i4>
      </vt:variant>
      <vt:variant>
        <vt:lpwstr/>
      </vt:variant>
      <vt:variant>
        <vt:lpwstr>_Toc234740187</vt:lpwstr>
      </vt:variant>
      <vt:variant>
        <vt:i4>1769523</vt:i4>
      </vt:variant>
      <vt:variant>
        <vt:i4>380</vt:i4>
      </vt:variant>
      <vt:variant>
        <vt:i4>0</vt:i4>
      </vt:variant>
      <vt:variant>
        <vt:i4>5</vt:i4>
      </vt:variant>
      <vt:variant>
        <vt:lpwstr/>
      </vt:variant>
      <vt:variant>
        <vt:lpwstr>_Toc234740186</vt:lpwstr>
      </vt:variant>
      <vt:variant>
        <vt:i4>1769523</vt:i4>
      </vt:variant>
      <vt:variant>
        <vt:i4>374</vt:i4>
      </vt:variant>
      <vt:variant>
        <vt:i4>0</vt:i4>
      </vt:variant>
      <vt:variant>
        <vt:i4>5</vt:i4>
      </vt:variant>
      <vt:variant>
        <vt:lpwstr/>
      </vt:variant>
      <vt:variant>
        <vt:lpwstr>_Toc234740185</vt:lpwstr>
      </vt:variant>
      <vt:variant>
        <vt:i4>1769523</vt:i4>
      </vt:variant>
      <vt:variant>
        <vt:i4>368</vt:i4>
      </vt:variant>
      <vt:variant>
        <vt:i4>0</vt:i4>
      </vt:variant>
      <vt:variant>
        <vt:i4>5</vt:i4>
      </vt:variant>
      <vt:variant>
        <vt:lpwstr/>
      </vt:variant>
      <vt:variant>
        <vt:lpwstr>_Toc234740184</vt:lpwstr>
      </vt:variant>
      <vt:variant>
        <vt:i4>1769523</vt:i4>
      </vt:variant>
      <vt:variant>
        <vt:i4>362</vt:i4>
      </vt:variant>
      <vt:variant>
        <vt:i4>0</vt:i4>
      </vt:variant>
      <vt:variant>
        <vt:i4>5</vt:i4>
      </vt:variant>
      <vt:variant>
        <vt:lpwstr/>
      </vt:variant>
      <vt:variant>
        <vt:lpwstr>_Toc234740183</vt:lpwstr>
      </vt:variant>
      <vt:variant>
        <vt:i4>1769523</vt:i4>
      </vt:variant>
      <vt:variant>
        <vt:i4>356</vt:i4>
      </vt:variant>
      <vt:variant>
        <vt:i4>0</vt:i4>
      </vt:variant>
      <vt:variant>
        <vt:i4>5</vt:i4>
      </vt:variant>
      <vt:variant>
        <vt:lpwstr/>
      </vt:variant>
      <vt:variant>
        <vt:lpwstr>_Toc234740182</vt:lpwstr>
      </vt:variant>
      <vt:variant>
        <vt:i4>1769523</vt:i4>
      </vt:variant>
      <vt:variant>
        <vt:i4>350</vt:i4>
      </vt:variant>
      <vt:variant>
        <vt:i4>0</vt:i4>
      </vt:variant>
      <vt:variant>
        <vt:i4>5</vt:i4>
      </vt:variant>
      <vt:variant>
        <vt:lpwstr/>
      </vt:variant>
      <vt:variant>
        <vt:lpwstr>_Toc234740181</vt:lpwstr>
      </vt:variant>
      <vt:variant>
        <vt:i4>1769523</vt:i4>
      </vt:variant>
      <vt:variant>
        <vt:i4>344</vt:i4>
      </vt:variant>
      <vt:variant>
        <vt:i4>0</vt:i4>
      </vt:variant>
      <vt:variant>
        <vt:i4>5</vt:i4>
      </vt:variant>
      <vt:variant>
        <vt:lpwstr/>
      </vt:variant>
      <vt:variant>
        <vt:lpwstr>_Toc234740180</vt:lpwstr>
      </vt:variant>
      <vt:variant>
        <vt:i4>1310771</vt:i4>
      </vt:variant>
      <vt:variant>
        <vt:i4>338</vt:i4>
      </vt:variant>
      <vt:variant>
        <vt:i4>0</vt:i4>
      </vt:variant>
      <vt:variant>
        <vt:i4>5</vt:i4>
      </vt:variant>
      <vt:variant>
        <vt:lpwstr/>
      </vt:variant>
      <vt:variant>
        <vt:lpwstr>_Toc234740179</vt:lpwstr>
      </vt:variant>
      <vt:variant>
        <vt:i4>1310771</vt:i4>
      </vt:variant>
      <vt:variant>
        <vt:i4>332</vt:i4>
      </vt:variant>
      <vt:variant>
        <vt:i4>0</vt:i4>
      </vt:variant>
      <vt:variant>
        <vt:i4>5</vt:i4>
      </vt:variant>
      <vt:variant>
        <vt:lpwstr/>
      </vt:variant>
      <vt:variant>
        <vt:lpwstr>_Toc234740178</vt:lpwstr>
      </vt:variant>
      <vt:variant>
        <vt:i4>1310771</vt:i4>
      </vt:variant>
      <vt:variant>
        <vt:i4>326</vt:i4>
      </vt:variant>
      <vt:variant>
        <vt:i4>0</vt:i4>
      </vt:variant>
      <vt:variant>
        <vt:i4>5</vt:i4>
      </vt:variant>
      <vt:variant>
        <vt:lpwstr/>
      </vt:variant>
      <vt:variant>
        <vt:lpwstr>_Toc234740177</vt:lpwstr>
      </vt:variant>
      <vt:variant>
        <vt:i4>1310771</vt:i4>
      </vt:variant>
      <vt:variant>
        <vt:i4>320</vt:i4>
      </vt:variant>
      <vt:variant>
        <vt:i4>0</vt:i4>
      </vt:variant>
      <vt:variant>
        <vt:i4>5</vt:i4>
      </vt:variant>
      <vt:variant>
        <vt:lpwstr/>
      </vt:variant>
      <vt:variant>
        <vt:lpwstr>_Toc234740176</vt:lpwstr>
      </vt:variant>
      <vt:variant>
        <vt:i4>1310771</vt:i4>
      </vt:variant>
      <vt:variant>
        <vt:i4>314</vt:i4>
      </vt:variant>
      <vt:variant>
        <vt:i4>0</vt:i4>
      </vt:variant>
      <vt:variant>
        <vt:i4>5</vt:i4>
      </vt:variant>
      <vt:variant>
        <vt:lpwstr/>
      </vt:variant>
      <vt:variant>
        <vt:lpwstr>_Toc234740175</vt:lpwstr>
      </vt:variant>
      <vt:variant>
        <vt:i4>1310771</vt:i4>
      </vt:variant>
      <vt:variant>
        <vt:i4>308</vt:i4>
      </vt:variant>
      <vt:variant>
        <vt:i4>0</vt:i4>
      </vt:variant>
      <vt:variant>
        <vt:i4>5</vt:i4>
      </vt:variant>
      <vt:variant>
        <vt:lpwstr/>
      </vt:variant>
      <vt:variant>
        <vt:lpwstr>_Toc234740174</vt:lpwstr>
      </vt:variant>
      <vt:variant>
        <vt:i4>1310771</vt:i4>
      </vt:variant>
      <vt:variant>
        <vt:i4>302</vt:i4>
      </vt:variant>
      <vt:variant>
        <vt:i4>0</vt:i4>
      </vt:variant>
      <vt:variant>
        <vt:i4>5</vt:i4>
      </vt:variant>
      <vt:variant>
        <vt:lpwstr/>
      </vt:variant>
      <vt:variant>
        <vt:lpwstr>_Toc234740173</vt:lpwstr>
      </vt:variant>
      <vt:variant>
        <vt:i4>1310771</vt:i4>
      </vt:variant>
      <vt:variant>
        <vt:i4>296</vt:i4>
      </vt:variant>
      <vt:variant>
        <vt:i4>0</vt:i4>
      </vt:variant>
      <vt:variant>
        <vt:i4>5</vt:i4>
      </vt:variant>
      <vt:variant>
        <vt:lpwstr/>
      </vt:variant>
      <vt:variant>
        <vt:lpwstr>_Toc234740172</vt:lpwstr>
      </vt:variant>
      <vt:variant>
        <vt:i4>1310771</vt:i4>
      </vt:variant>
      <vt:variant>
        <vt:i4>290</vt:i4>
      </vt:variant>
      <vt:variant>
        <vt:i4>0</vt:i4>
      </vt:variant>
      <vt:variant>
        <vt:i4>5</vt:i4>
      </vt:variant>
      <vt:variant>
        <vt:lpwstr/>
      </vt:variant>
      <vt:variant>
        <vt:lpwstr>_Toc234740171</vt:lpwstr>
      </vt:variant>
      <vt:variant>
        <vt:i4>1310771</vt:i4>
      </vt:variant>
      <vt:variant>
        <vt:i4>284</vt:i4>
      </vt:variant>
      <vt:variant>
        <vt:i4>0</vt:i4>
      </vt:variant>
      <vt:variant>
        <vt:i4>5</vt:i4>
      </vt:variant>
      <vt:variant>
        <vt:lpwstr/>
      </vt:variant>
      <vt:variant>
        <vt:lpwstr>_Toc234740170</vt:lpwstr>
      </vt:variant>
      <vt:variant>
        <vt:i4>1376307</vt:i4>
      </vt:variant>
      <vt:variant>
        <vt:i4>278</vt:i4>
      </vt:variant>
      <vt:variant>
        <vt:i4>0</vt:i4>
      </vt:variant>
      <vt:variant>
        <vt:i4>5</vt:i4>
      </vt:variant>
      <vt:variant>
        <vt:lpwstr/>
      </vt:variant>
      <vt:variant>
        <vt:lpwstr>_Toc234740169</vt:lpwstr>
      </vt:variant>
      <vt:variant>
        <vt:i4>1376307</vt:i4>
      </vt:variant>
      <vt:variant>
        <vt:i4>272</vt:i4>
      </vt:variant>
      <vt:variant>
        <vt:i4>0</vt:i4>
      </vt:variant>
      <vt:variant>
        <vt:i4>5</vt:i4>
      </vt:variant>
      <vt:variant>
        <vt:lpwstr/>
      </vt:variant>
      <vt:variant>
        <vt:lpwstr>_Toc234740168</vt:lpwstr>
      </vt:variant>
      <vt:variant>
        <vt:i4>1376307</vt:i4>
      </vt:variant>
      <vt:variant>
        <vt:i4>266</vt:i4>
      </vt:variant>
      <vt:variant>
        <vt:i4>0</vt:i4>
      </vt:variant>
      <vt:variant>
        <vt:i4>5</vt:i4>
      </vt:variant>
      <vt:variant>
        <vt:lpwstr/>
      </vt:variant>
      <vt:variant>
        <vt:lpwstr>_Toc234740167</vt:lpwstr>
      </vt:variant>
      <vt:variant>
        <vt:i4>1376307</vt:i4>
      </vt:variant>
      <vt:variant>
        <vt:i4>260</vt:i4>
      </vt:variant>
      <vt:variant>
        <vt:i4>0</vt:i4>
      </vt:variant>
      <vt:variant>
        <vt:i4>5</vt:i4>
      </vt:variant>
      <vt:variant>
        <vt:lpwstr/>
      </vt:variant>
      <vt:variant>
        <vt:lpwstr>_Toc234740166</vt:lpwstr>
      </vt:variant>
      <vt:variant>
        <vt:i4>1376307</vt:i4>
      </vt:variant>
      <vt:variant>
        <vt:i4>254</vt:i4>
      </vt:variant>
      <vt:variant>
        <vt:i4>0</vt:i4>
      </vt:variant>
      <vt:variant>
        <vt:i4>5</vt:i4>
      </vt:variant>
      <vt:variant>
        <vt:lpwstr/>
      </vt:variant>
      <vt:variant>
        <vt:lpwstr>_Toc234740165</vt:lpwstr>
      </vt:variant>
      <vt:variant>
        <vt:i4>1376307</vt:i4>
      </vt:variant>
      <vt:variant>
        <vt:i4>248</vt:i4>
      </vt:variant>
      <vt:variant>
        <vt:i4>0</vt:i4>
      </vt:variant>
      <vt:variant>
        <vt:i4>5</vt:i4>
      </vt:variant>
      <vt:variant>
        <vt:lpwstr/>
      </vt:variant>
      <vt:variant>
        <vt:lpwstr>_Toc234740164</vt:lpwstr>
      </vt:variant>
      <vt:variant>
        <vt:i4>1376307</vt:i4>
      </vt:variant>
      <vt:variant>
        <vt:i4>242</vt:i4>
      </vt:variant>
      <vt:variant>
        <vt:i4>0</vt:i4>
      </vt:variant>
      <vt:variant>
        <vt:i4>5</vt:i4>
      </vt:variant>
      <vt:variant>
        <vt:lpwstr/>
      </vt:variant>
      <vt:variant>
        <vt:lpwstr>_Toc234740163</vt:lpwstr>
      </vt:variant>
      <vt:variant>
        <vt:i4>1376307</vt:i4>
      </vt:variant>
      <vt:variant>
        <vt:i4>236</vt:i4>
      </vt:variant>
      <vt:variant>
        <vt:i4>0</vt:i4>
      </vt:variant>
      <vt:variant>
        <vt:i4>5</vt:i4>
      </vt:variant>
      <vt:variant>
        <vt:lpwstr/>
      </vt:variant>
      <vt:variant>
        <vt:lpwstr>_Toc234740162</vt:lpwstr>
      </vt:variant>
      <vt:variant>
        <vt:i4>1376307</vt:i4>
      </vt:variant>
      <vt:variant>
        <vt:i4>230</vt:i4>
      </vt:variant>
      <vt:variant>
        <vt:i4>0</vt:i4>
      </vt:variant>
      <vt:variant>
        <vt:i4>5</vt:i4>
      </vt:variant>
      <vt:variant>
        <vt:lpwstr/>
      </vt:variant>
      <vt:variant>
        <vt:lpwstr>_Toc234740161</vt:lpwstr>
      </vt:variant>
      <vt:variant>
        <vt:i4>1376307</vt:i4>
      </vt:variant>
      <vt:variant>
        <vt:i4>224</vt:i4>
      </vt:variant>
      <vt:variant>
        <vt:i4>0</vt:i4>
      </vt:variant>
      <vt:variant>
        <vt:i4>5</vt:i4>
      </vt:variant>
      <vt:variant>
        <vt:lpwstr/>
      </vt:variant>
      <vt:variant>
        <vt:lpwstr>_Toc234740160</vt:lpwstr>
      </vt:variant>
      <vt:variant>
        <vt:i4>1441843</vt:i4>
      </vt:variant>
      <vt:variant>
        <vt:i4>218</vt:i4>
      </vt:variant>
      <vt:variant>
        <vt:i4>0</vt:i4>
      </vt:variant>
      <vt:variant>
        <vt:i4>5</vt:i4>
      </vt:variant>
      <vt:variant>
        <vt:lpwstr/>
      </vt:variant>
      <vt:variant>
        <vt:lpwstr>_Toc234740159</vt:lpwstr>
      </vt:variant>
      <vt:variant>
        <vt:i4>1441843</vt:i4>
      </vt:variant>
      <vt:variant>
        <vt:i4>212</vt:i4>
      </vt:variant>
      <vt:variant>
        <vt:i4>0</vt:i4>
      </vt:variant>
      <vt:variant>
        <vt:i4>5</vt:i4>
      </vt:variant>
      <vt:variant>
        <vt:lpwstr/>
      </vt:variant>
      <vt:variant>
        <vt:lpwstr>_Toc234740158</vt:lpwstr>
      </vt:variant>
      <vt:variant>
        <vt:i4>1441843</vt:i4>
      </vt:variant>
      <vt:variant>
        <vt:i4>206</vt:i4>
      </vt:variant>
      <vt:variant>
        <vt:i4>0</vt:i4>
      </vt:variant>
      <vt:variant>
        <vt:i4>5</vt:i4>
      </vt:variant>
      <vt:variant>
        <vt:lpwstr/>
      </vt:variant>
      <vt:variant>
        <vt:lpwstr>_Toc234740157</vt:lpwstr>
      </vt:variant>
      <vt:variant>
        <vt:i4>1441843</vt:i4>
      </vt:variant>
      <vt:variant>
        <vt:i4>200</vt:i4>
      </vt:variant>
      <vt:variant>
        <vt:i4>0</vt:i4>
      </vt:variant>
      <vt:variant>
        <vt:i4>5</vt:i4>
      </vt:variant>
      <vt:variant>
        <vt:lpwstr/>
      </vt:variant>
      <vt:variant>
        <vt:lpwstr>_Toc234740156</vt:lpwstr>
      </vt:variant>
      <vt:variant>
        <vt:i4>1441843</vt:i4>
      </vt:variant>
      <vt:variant>
        <vt:i4>194</vt:i4>
      </vt:variant>
      <vt:variant>
        <vt:i4>0</vt:i4>
      </vt:variant>
      <vt:variant>
        <vt:i4>5</vt:i4>
      </vt:variant>
      <vt:variant>
        <vt:lpwstr/>
      </vt:variant>
      <vt:variant>
        <vt:lpwstr>_Toc234740155</vt:lpwstr>
      </vt:variant>
      <vt:variant>
        <vt:i4>1441843</vt:i4>
      </vt:variant>
      <vt:variant>
        <vt:i4>188</vt:i4>
      </vt:variant>
      <vt:variant>
        <vt:i4>0</vt:i4>
      </vt:variant>
      <vt:variant>
        <vt:i4>5</vt:i4>
      </vt:variant>
      <vt:variant>
        <vt:lpwstr/>
      </vt:variant>
      <vt:variant>
        <vt:lpwstr>_Toc234740154</vt:lpwstr>
      </vt:variant>
      <vt:variant>
        <vt:i4>1441843</vt:i4>
      </vt:variant>
      <vt:variant>
        <vt:i4>182</vt:i4>
      </vt:variant>
      <vt:variant>
        <vt:i4>0</vt:i4>
      </vt:variant>
      <vt:variant>
        <vt:i4>5</vt:i4>
      </vt:variant>
      <vt:variant>
        <vt:lpwstr/>
      </vt:variant>
      <vt:variant>
        <vt:lpwstr>_Toc234740153</vt:lpwstr>
      </vt:variant>
      <vt:variant>
        <vt:i4>1441843</vt:i4>
      </vt:variant>
      <vt:variant>
        <vt:i4>176</vt:i4>
      </vt:variant>
      <vt:variant>
        <vt:i4>0</vt:i4>
      </vt:variant>
      <vt:variant>
        <vt:i4>5</vt:i4>
      </vt:variant>
      <vt:variant>
        <vt:lpwstr/>
      </vt:variant>
      <vt:variant>
        <vt:lpwstr>_Toc234740152</vt:lpwstr>
      </vt:variant>
      <vt:variant>
        <vt:i4>1441843</vt:i4>
      </vt:variant>
      <vt:variant>
        <vt:i4>170</vt:i4>
      </vt:variant>
      <vt:variant>
        <vt:i4>0</vt:i4>
      </vt:variant>
      <vt:variant>
        <vt:i4>5</vt:i4>
      </vt:variant>
      <vt:variant>
        <vt:lpwstr/>
      </vt:variant>
      <vt:variant>
        <vt:lpwstr>_Toc234740151</vt:lpwstr>
      </vt:variant>
      <vt:variant>
        <vt:i4>1441843</vt:i4>
      </vt:variant>
      <vt:variant>
        <vt:i4>164</vt:i4>
      </vt:variant>
      <vt:variant>
        <vt:i4>0</vt:i4>
      </vt:variant>
      <vt:variant>
        <vt:i4>5</vt:i4>
      </vt:variant>
      <vt:variant>
        <vt:lpwstr/>
      </vt:variant>
      <vt:variant>
        <vt:lpwstr>_Toc234740150</vt:lpwstr>
      </vt:variant>
      <vt:variant>
        <vt:i4>1507379</vt:i4>
      </vt:variant>
      <vt:variant>
        <vt:i4>158</vt:i4>
      </vt:variant>
      <vt:variant>
        <vt:i4>0</vt:i4>
      </vt:variant>
      <vt:variant>
        <vt:i4>5</vt:i4>
      </vt:variant>
      <vt:variant>
        <vt:lpwstr/>
      </vt:variant>
      <vt:variant>
        <vt:lpwstr>_Toc234740149</vt:lpwstr>
      </vt:variant>
      <vt:variant>
        <vt:i4>1507379</vt:i4>
      </vt:variant>
      <vt:variant>
        <vt:i4>152</vt:i4>
      </vt:variant>
      <vt:variant>
        <vt:i4>0</vt:i4>
      </vt:variant>
      <vt:variant>
        <vt:i4>5</vt:i4>
      </vt:variant>
      <vt:variant>
        <vt:lpwstr/>
      </vt:variant>
      <vt:variant>
        <vt:lpwstr>_Toc234740148</vt:lpwstr>
      </vt:variant>
      <vt:variant>
        <vt:i4>1507379</vt:i4>
      </vt:variant>
      <vt:variant>
        <vt:i4>146</vt:i4>
      </vt:variant>
      <vt:variant>
        <vt:i4>0</vt:i4>
      </vt:variant>
      <vt:variant>
        <vt:i4>5</vt:i4>
      </vt:variant>
      <vt:variant>
        <vt:lpwstr/>
      </vt:variant>
      <vt:variant>
        <vt:lpwstr>_Toc234740147</vt:lpwstr>
      </vt:variant>
      <vt:variant>
        <vt:i4>1507379</vt:i4>
      </vt:variant>
      <vt:variant>
        <vt:i4>140</vt:i4>
      </vt:variant>
      <vt:variant>
        <vt:i4>0</vt:i4>
      </vt:variant>
      <vt:variant>
        <vt:i4>5</vt:i4>
      </vt:variant>
      <vt:variant>
        <vt:lpwstr/>
      </vt:variant>
      <vt:variant>
        <vt:lpwstr>_Toc234740146</vt:lpwstr>
      </vt:variant>
      <vt:variant>
        <vt:i4>1507379</vt:i4>
      </vt:variant>
      <vt:variant>
        <vt:i4>134</vt:i4>
      </vt:variant>
      <vt:variant>
        <vt:i4>0</vt:i4>
      </vt:variant>
      <vt:variant>
        <vt:i4>5</vt:i4>
      </vt:variant>
      <vt:variant>
        <vt:lpwstr/>
      </vt:variant>
      <vt:variant>
        <vt:lpwstr>_Toc234740145</vt:lpwstr>
      </vt:variant>
      <vt:variant>
        <vt:i4>1507379</vt:i4>
      </vt:variant>
      <vt:variant>
        <vt:i4>128</vt:i4>
      </vt:variant>
      <vt:variant>
        <vt:i4>0</vt:i4>
      </vt:variant>
      <vt:variant>
        <vt:i4>5</vt:i4>
      </vt:variant>
      <vt:variant>
        <vt:lpwstr/>
      </vt:variant>
      <vt:variant>
        <vt:lpwstr>_Toc234740144</vt:lpwstr>
      </vt:variant>
      <vt:variant>
        <vt:i4>1507379</vt:i4>
      </vt:variant>
      <vt:variant>
        <vt:i4>122</vt:i4>
      </vt:variant>
      <vt:variant>
        <vt:i4>0</vt:i4>
      </vt:variant>
      <vt:variant>
        <vt:i4>5</vt:i4>
      </vt:variant>
      <vt:variant>
        <vt:lpwstr/>
      </vt:variant>
      <vt:variant>
        <vt:lpwstr>_Toc234740143</vt:lpwstr>
      </vt:variant>
      <vt:variant>
        <vt:i4>1507379</vt:i4>
      </vt:variant>
      <vt:variant>
        <vt:i4>116</vt:i4>
      </vt:variant>
      <vt:variant>
        <vt:i4>0</vt:i4>
      </vt:variant>
      <vt:variant>
        <vt:i4>5</vt:i4>
      </vt:variant>
      <vt:variant>
        <vt:lpwstr/>
      </vt:variant>
      <vt:variant>
        <vt:lpwstr>_Toc234740142</vt:lpwstr>
      </vt:variant>
      <vt:variant>
        <vt:i4>1507379</vt:i4>
      </vt:variant>
      <vt:variant>
        <vt:i4>110</vt:i4>
      </vt:variant>
      <vt:variant>
        <vt:i4>0</vt:i4>
      </vt:variant>
      <vt:variant>
        <vt:i4>5</vt:i4>
      </vt:variant>
      <vt:variant>
        <vt:lpwstr/>
      </vt:variant>
      <vt:variant>
        <vt:lpwstr>_Toc234740141</vt:lpwstr>
      </vt:variant>
      <vt:variant>
        <vt:i4>1507379</vt:i4>
      </vt:variant>
      <vt:variant>
        <vt:i4>104</vt:i4>
      </vt:variant>
      <vt:variant>
        <vt:i4>0</vt:i4>
      </vt:variant>
      <vt:variant>
        <vt:i4>5</vt:i4>
      </vt:variant>
      <vt:variant>
        <vt:lpwstr/>
      </vt:variant>
      <vt:variant>
        <vt:lpwstr>_Toc234740140</vt:lpwstr>
      </vt:variant>
      <vt:variant>
        <vt:i4>1048627</vt:i4>
      </vt:variant>
      <vt:variant>
        <vt:i4>98</vt:i4>
      </vt:variant>
      <vt:variant>
        <vt:i4>0</vt:i4>
      </vt:variant>
      <vt:variant>
        <vt:i4>5</vt:i4>
      </vt:variant>
      <vt:variant>
        <vt:lpwstr/>
      </vt:variant>
      <vt:variant>
        <vt:lpwstr>_Toc234740139</vt:lpwstr>
      </vt:variant>
      <vt:variant>
        <vt:i4>1048627</vt:i4>
      </vt:variant>
      <vt:variant>
        <vt:i4>92</vt:i4>
      </vt:variant>
      <vt:variant>
        <vt:i4>0</vt:i4>
      </vt:variant>
      <vt:variant>
        <vt:i4>5</vt:i4>
      </vt:variant>
      <vt:variant>
        <vt:lpwstr/>
      </vt:variant>
      <vt:variant>
        <vt:lpwstr>_Toc234740138</vt:lpwstr>
      </vt:variant>
      <vt:variant>
        <vt:i4>1048627</vt:i4>
      </vt:variant>
      <vt:variant>
        <vt:i4>86</vt:i4>
      </vt:variant>
      <vt:variant>
        <vt:i4>0</vt:i4>
      </vt:variant>
      <vt:variant>
        <vt:i4>5</vt:i4>
      </vt:variant>
      <vt:variant>
        <vt:lpwstr/>
      </vt:variant>
      <vt:variant>
        <vt:lpwstr>_Toc234740137</vt:lpwstr>
      </vt:variant>
      <vt:variant>
        <vt:i4>1048627</vt:i4>
      </vt:variant>
      <vt:variant>
        <vt:i4>80</vt:i4>
      </vt:variant>
      <vt:variant>
        <vt:i4>0</vt:i4>
      </vt:variant>
      <vt:variant>
        <vt:i4>5</vt:i4>
      </vt:variant>
      <vt:variant>
        <vt:lpwstr/>
      </vt:variant>
      <vt:variant>
        <vt:lpwstr>_Toc234740136</vt:lpwstr>
      </vt:variant>
      <vt:variant>
        <vt:i4>1048627</vt:i4>
      </vt:variant>
      <vt:variant>
        <vt:i4>74</vt:i4>
      </vt:variant>
      <vt:variant>
        <vt:i4>0</vt:i4>
      </vt:variant>
      <vt:variant>
        <vt:i4>5</vt:i4>
      </vt:variant>
      <vt:variant>
        <vt:lpwstr/>
      </vt:variant>
      <vt:variant>
        <vt:lpwstr>_Toc234740135</vt:lpwstr>
      </vt:variant>
      <vt:variant>
        <vt:i4>1048627</vt:i4>
      </vt:variant>
      <vt:variant>
        <vt:i4>68</vt:i4>
      </vt:variant>
      <vt:variant>
        <vt:i4>0</vt:i4>
      </vt:variant>
      <vt:variant>
        <vt:i4>5</vt:i4>
      </vt:variant>
      <vt:variant>
        <vt:lpwstr/>
      </vt:variant>
      <vt:variant>
        <vt:lpwstr>_Toc234740134</vt:lpwstr>
      </vt:variant>
      <vt:variant>
        <vt:i4>1048627</vt:i4>
      </vt:variant>
      <vt:variant>
        <vt:i4>62</vt:i4>
      </vt:variant>
      <vt:variant>
        <vt:i4>0</vt:i4>
      </vt:variant>
      <vt:variant>
        <vt:i4>5</vt:i4>
      </vt:variant>
      <vt:variant>
        <vt:lpwstr/>
      </vt:variant>
      <vt:variant>
        <vt:lpwstr>_Toc234740133</vt:lpwstr>
      </vt:variant>
      <vt:variant>
        <vt:i4>1048627</vt:i4>
      </vt:variant>
      <vt:variant>
        <vt:i4>56</vt:i4>
      </vt:variant>
      <vt:variant>
        <vt:i4>0</vt:i4>
      </vt:variant>
      <vt:variant>
        <vt:i4>5</vt:i4>
      </vt:variant>
      <vt:variant>
        <vt:lpwstr/>
      </vt:variant>
      <vt:variant>
        <vt:lpwstr>_Toc234740132</vt:lpwstr>
      </vt:variant>
      <vt:variant>
        <vt:i4>1048627</vt:i4>
      </vt:variant>
      <vt:variant>
        <vt:i4>50</vt:i4>
      </vt:variant>
      <vt:variant>
        <vt:i4>0</vt:i4>
      </vt:variant>
      <vt:variant>
        <vt:i4>5</vt:i4>
      </vt:variant>
      <vt:variant>
        <vt:lpwstr/>
      </vt:variant>
      <vt:variant>
        <vt:lpwstr>_Toc234740131</vt:lpwstr>
      </vt:variant>
      <vt:variant>
        <vt:i4>1048627</vt:i4>
      </vt:variant>
      <vt:variant>
        <vt:i4>44</vt:i4>
      </vt:variant>
      <vt:variant>
        <vt:i4>0</vt:i4>
      </vt:variant>
      <vt:variant>
        <vt:i4>5</vt:i4>
      </vt:variant>
      <vt:variant>
        <vt:lpwstr/>
      </vt:variant>
      <vt:variant>
        <vt:lpwstr>_Toc234740130</vt:lpwstr>
      </vt:variant>
      <vt:variant>
        <vt:i4>1114163</vt:i4>
      </vt:variant>
      <vt:variant>
        <vt:i4>38</vt:i4>
      </vt:variant>
      <vt:variant>
        <vt:i4>0</vt:i4>
      </vt:variant>
      <vt:variant>
        <vt:i4>5</vt:i4>
      </vt:variant>
      <vt:variant>
        <vt:lpwstr/>
      </vt:variant>
      <vt:variant>
        <vt:lpwstr>_Toc234740129</vt:lpwstr>
      </vt:variant>
      <vt:variant>
        <vt:i4>1114163</vt:i4>
      </vt:variant>
      <vt:variant>
        <vt:i4>32</vt:i4>
      </vt:variant>
      <vt:variant>
        <vt:i4>0</vt:i4>
      </vt:variant>
      <vt:variant>
        <vt:i4>5</vt:i4>
      </vt:variant>
      <vt:variant>
        <vt:lpwstr/>
      </vt:variant>
      <vt:variant>
        <vt:lpwstr>_Toc234740128</vt:lpwstr>
      </vt:variant>
      <vt:variant>
        <vt:i4>1114163</vt:i4>
      </vt:variant>
      <vt:variant>
        <vt:i4>26</vt:i4>
      </vt:variant>
      <vt:variant>
        <vt:i4>0</vt:i4>
      </vt:variant>
      <vt:variant>
        <vt:i4>5</vt:i4>
      </vt:variant>
      <vt:variant>
        <vt:lpwstr/>
      </vt:variant>
      <vt:variant>
        <vt:lpwstr>_Toc234740127</vt:lpwstr>
      </vt:variant>
      <vt:variant>
        <vt:i4>1114163</vt:i4>
      </vt:variant>
      <vt:variant>
        <vt:i4>20</vt:i4>
      </vt:variant>
      <vt:variant>
        <vt:i4>0</vt:i4>
      </vt:variant>
      <vt:variant>
        <vt:i4>5</vt:i4>
      </vt:variant>
      <vt:variant>
        <vt:lpwstr/>
      </vt:variant>
      <vt:variant>
        <vt:lpwstr>_Toc234740126</vt:lpwstr>
      </vt:variant>
      <vt:variant>
        <vt:i4>1114163</vt:i4>
      </vt:variant>
      <vt:variant>
        <vt:i4>14</vt:i4>
      </vt:variant>
      <vt:variant>
        <vt:i4>0</vt:i4>
      </vt:variant>
      <vt:variant>
        <vt:i4>5</vt:i4>
      </vt:variant>
      <vt:variant>
        <vt:lpwstr/>
      </vt:variant>
      <vt:variant>
        <vt:lpwstr>_Toc234740125</vt:lpwstr>
      </vt:variant>
      <vt:variant>
        <vt:i4>1114163</vt:i4>
      </vt:variant>
      <vt:variant>
        <vt:i4>8</vt:i4>
      </vt:variant>
      <vt:variant>
        <vt:i4>0</vt:i4>
      </vt:variant>
      <vt:variant>
        <vt:i4>5</vt:i4>
      </vt:variant>
      <vt:variant>
        <vt:lpwstr/>
      </vt:variant>
      <vt:variant>
        <vt:lpwstr>_Toc234740124</vt:lpwstr>
      </vt:variant>
      <vt:variant>
        <vt:i4>1114163</vt:i4>
      </vt:variant>
      <vt:variant>
        <vt:i4>2</vt:i4>
      </vt:variant>
      <vt:variant>
        <vt:i4>0</vt:i4>
      </vt:variant>
      <vt:variant>
        <vt:i4>5</vt:i4>
      </vt:variant>
      <vt:variant>
        <vt:lpwstr/>
      </vt:variant>
      <vt:variant>
        <vt:lpwstr>_Toc234740123</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THE SOCIALIST REPUBLIC OF VIET NAM</dc:title>
  <dc:creator>PC07</dc:creator>
  <cp:lastModifiedBy>TienManh</cp:lastModifiedBy>
  <cp:revision>13</cp:revision>
  <cp:lastPrinted>2016-12-02T07:57:00Z</cp:lastPrinted>
  <dcterms:created xsi:type="dcterms:W3CDTF">2015-01-05T03:13:00Z</dcterms:created>
  <dcterms:modified xsi:type="dcterms:W3CDTF">2016-12-02T08:02:00Z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1942980639</vt:i4>
  </property>
</Properties>
</file>