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6518E7">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6518E7">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6518E7">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6518E7">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6518E7">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4E0E5D" w:rsidP="009648DB">
      <w:pPr>
        <w:jc w:val="center"/>
      </w:pPr>
      <w:r>
        <w:pict>
          <v:shapetype id="_x0000_t202" coordsize="21600,21600" o:spt="202" path="m,l,21600r21600,l21600,xe">
            <v:stroke joinstyle="miter"/>
            <v:path gradientshapeok="t" o:connecttype="rect"/>
          </v:shapetype>
          <v:shape id="_x0000_s1032" type="#_x0000_t202" style="width:406.2pt;height:229.95pt;mso-position-horizontal-relative:char;mso-position-vertical-relative:line;mso-width-relative:margin;mso-height-relative:margin" fillcolor="yellow" strokecolor="black [3213]">
            <v:textbox style="mso-next-textbox:#_x0000_s1032">
              <w:txbxContent>
                <w:p w:rsidR="006518E7" w:rsidRDefault="006518E7" w:rsidP="002E089E">
                  <w:pPr>
                    <w:jc w:val="right"/>
                  </w:pPr>
                </w:p>
                <w:p w:rsidR="006518E7" w:rsidRDefault="006518E7" w:rsidP="002E089E">
                  <w:pPr>
                    <w:jc w:val="right"/>
                  </w:pPr>
                </w:p>
                <w:p w:rsidR="006518E7" w:rsidRDefault="006518E7" w:rsidP="002E089E">
                  <w:pPr>
                    <w:jc w:val="right"/>
                  </w:pPr>
                </w:p>
                <w:p w:rsidR="006518E7" w:rsidRDefault="006518E7" w:rsidP="002E089E">
                  <w:pPr>
                    <w:jc w:val="right"/>
                  </w:pPr>
                </w:p>
                <w:p w:rsidR="006518E7" w:rsidRDefault="006518E7" w:rsidP="002E089E">
                  <w:pPr>
                    <w:jc w:val="right"/>
                  </w:pPr>
                </w:p>
                <w:p w:rsidR="006518E7" w:rsidRDefault="006518E7" w:rsidP="002E089E">
                  <w:pPr>
                    <w:jc w:val="right"/>
                  </w:pPr>
                </w:p>
                <w:p w:rsidR="006518E7" w:rsidRDefault="006518E7" w:rsidP="002F2272">
                  <w:pPr>
                    <w:spacing w:line="0" w:lineRule="atLeast"/>
                    <w:jc w:val="center"/>
                    <w:rPr>
                      <w:rFonts w:ascii="Calibri" w:hAnsi="Calibri" w:cs="Calibri"/>
                      <w:b/>
                      <w:shadow/>
                      <w:color w:val="000000" w:themeColor="text1"/>
                      <w:sz w:val="24"/>
                      <w:szCs w:val="24"/>
                    </w:rPr>
                  </w:pPr>
                  <w:r w:rsidRPr="005F1E35">
                    <w:rPr>
                      <w:rFonts w:ascii="Calibri" w:hAnsi="Calibri" w:cs="Calibri"/>
                      <w:b/>
                      <w:shadow/>
                      <w:color w:val="000000" w:themeColor="text1"/>
                      <w:sz w:val="24"/>
                      <w:szCs w:val="24"/>
                    </w:rPr>
                    <w:t xml:space="preserve">Insert </w:t>
                  </w:r>
                  <w:r>
                    <w:rPr>
                      <w:rFonts w:ascii="Calibri" w:hAnsi="Calibri" w:cs="Calibri" w:hint="eastAsia"/>
                      <w:b/>
                      <w:shadow/>
                      <w:color w:val="000000" w:themeColor="text1"/>
                      <w:sz w:val="24"/>
                      <w:szCs w:val="24"/>
                    </w:rPr>
                    <w:t xml:space="preserve">Project </w:t>
                  </w:r>
                  <w:r w:rsidRPr="005F1E35">
                    <w:rPr>
                      <w:rFonts w:ascii="Calibri" w:hAnsi="Calibri" w:cs="Calibri"/>
                      <w:b/>
                      <w:shadow/>
                      <w:color w:val="000000" w:themeColor="text1"/>
                      <w:sz w:val="24"/>
                      <w:szCs w:val="24"/>
                    </w:rPr>
                    <w:t>Perspective View</w:t>
                  </w:r>
                </w:p>
                <w:p w:rsidR="006518E7" w:rsidRPr="005F1E35" w:rsidRDefault="006518E7" w:rsidP="002F2272">
                  <w:pPr>
                    <w:spacing w:line="0" w:lineRule="atLeast"/>
                    <w:jc w:val="center"/>
                    <w:rPr>
                      <w:rFonts w:ascii="Calibri" w:hAnsi="Calibri" w:cs="Calibri"/>
                      <w:b/>
                      <w:shadow/>
                      <w:color w:val="000000" w:themeColor="text1"/>
                      <w:sz w:val="24"/>
                      <w:szCs w:val="24"/>
                    </w:rPr>
                  </w:pPr>
                  <w:r>
                    <w:rPr>
                      <w:rFonts w:ascii="Calibri" w:hAnsi="Calibri" w:cs="Calibri" w:hint="eastAsia"/>
                      <w:b/>
                      <w:shadow/>
                      <w:color w:val="000000" w:themeColor="text1"/>
                      <w:sz w:val="24"/>
                      <w:szCs w:val="24"/>
                    </w:rPr>
                    <w:t>(Under Preparation by Mr. Lam)</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6518E7">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4B5C2F" w:rsidP="006518E7">
      <w:pPr>
        <w:spacing w:afterLines="10" w:line="0" w:lineRule="atLeast"/>
        <w:jc w:val="center"/>
        <w:rPr>
          <w:rFonts w:ascii="Calibri" w:hAnsi="Calibri" w:cs="Calibri"/>
          <w:b/>
          <w:shadow/>
          <w:sz w:val="28"/>
          <w:szCs w:val="28"/>
        </w:rPr>
      </w:pPr>
      <w:r>
        <w:rPr>
          <w:rFonts w:ascii="Calibri" w:hAnsi="Calibri" w:cs="Calibri" w:hint="eastAsia"/>
          <w:b/>
          <w:shadow/>
          <w:sz w:val="28"/>
          <w:szCs w:val="28"/>
          <w:highlight w:val="yellow"/>
        </w:rPr>
        <w:t>December</w:t>
      </w:r>
      <w:r w:rsidR="002F2272">
        <w:rPr>
          <w:rFonts w:ascii="Calibri" w:hAnsi="Calibri" w:cs="Calibri" w:hint="eastAsia"/>
          <w:b/>
          <w:shadow/>
          <w:sz w:val="28"/>
          <w:szCs w:val="28"/>
          <w:highlight w:val="yellow"/>
        </w:rPr>
        <w:t xml:space="preserve"> 1,</w:t>
      </w:r>
      <w:r w:rsidR="00DC5AFF" w:rsidRPr="005F1E35">
        <w:rPr>
          <w:rFonts w:ascii="Calibri" w:hAnsi="Calibri" w:cs="Calibri"/>
          <w:b/>
          <w:shadow/>
          <w:sz w:val="28"/>
          <w:szCs w:val="28"/>
          <w:highlight w:val="yellow"/>
        </w:rPr>
        <w:t xml:space="preserve"> 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00C33BC9">
        <w:rPr>
          <w:rFonts w:ascii="Calibri" w:hAnsi="Calibri" w:cs="Calibri" w:hint="eastAsia"/>
          <w:sz w:val="22"/>
          <w:szCs w:val="22"/>
          <w:highlight w:val="yellow"/>
        </w:rPr>
        <w:t>December 1</w:t>
      </w:r>
      <w:r w:rsidRPr="005F1E35">
        <w:rPr>
          <w:rFonts w:ascii="Calibri" w:hAnsi="Calibri" w:cs="Calibri"/>
          <w:sz w:val="22"/>
          <w:szCs w:val="22"/>
          <w:highlight w:val="yellow"/>
        </w:rPr>
        <w:t>, 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 xml:space="preserve">Nguyen </w:t>
      </w:r>
      <w:proofErr w:type="spellStart"/>
      <w:r w:rsidRPr="003C5E32">
        <w:rPr>
          <w:rFonts w:ascii="Calibri" w:hAnsi="Calibri" w:cs="Calibri"/>
          <w:b/>
          <w:bCs/>
          <w:sz w:val="22"/>
          <w:szCs w:val="22"/>
          <w:highlight w:val="yellow"/>
        </w:rPr>
        <w:t>Tien</w:t>
      </w:r>
      <w:proofErr w:type="spellEnd"/>
      <w:r w:rsidRPr="003C5E32">
        <w:rPr>
          <w:rFonts w:ascii="Calibri" w:hAnsi="Calibri" w:cs="Calibri"/>
          <w:b/>
          <w:bCs/>
          <w:sz w:val="22"/>
          <w:szCs w:val="22"/>
          <w:highlight w:val="yellow"/>
        </w:rPr>
        <w:t xml:space="preserve">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E653FD" w:rsidP="000D7862">
      <w:pPr>
        <w:tabs>
          <w:tab w:val="left" w:pos="840"/>
          <w:tab w:val="left" w:pos="960"/>
        </w:tabs>
        <w:rPr>
          <w:rFonts w:ascii="Calibri" w:hAnsi="Calibri" w:cs="Calibri"/>
          <w:sz w:val="22"/>
          <w:szCs w:val="22"/>
        </w:rPr>
      </w:pPr>
      <w:r>
        <w:rPr>
          <w:rFonts w:ascii="Calibri" w:hAnsi="Calibri" w:cs="Calibri"/>
          <w:sz w:val="22"/>
          <w:szCs w:val="22"/>
        </w:rPr>
        <w:t>Fax</w:t>
      </w:r>
      <w:r w:rsidR="000D7862" w:rsidRPr="003C5E32">
        <w:rPr>
          <w:rFonts w:ascii="Calibri" w:hAnsi="Calibri" w:cs="Calibri"/>
          <w:sz w:val="22"/>
          <w:szCs w:val="22"/>
        </w:rPr>
        <w:t xml:space="preserve"> No. : </w:t>
      </w:r>
      <w:r w:rsidR="000D7862" w:rsidRPr="0022471E">
        <w:rPr>
          <w:rFonts w:ascii="Calibri" w:hAnsi="Calibri" w:cs="Calibri"/>
          <w:sz w:val="22"/>
          <w:szCs w:val="22"/>
          <w:highlight w:val="yellow"/>
        </w:rPr>
        <w:t>+84-(38)3834705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proofErr w:type="spellStart"/>
      <w:r w:rsidRPr="003C5E32">
        <w:rPr>
          <w:rFonts w:ascii="Calibri" w:hAnsi="Calibri" w:cs="Calibri"/>
          <w:sz w:val="22"/>
          <w:szCs w:val="22"/>
        </w:rPr>
        <w:t>Ichizuru</w:t>
      </w:r>
      <w:proofErr w:type="spellEnd"/>
      <w:r w:rsidRPr="003C5E32">
        <w:rPr>
          <w:rFonts w:ascii="Calibri" w:hAnsi="Calibri" w:cs="Calibri"/>
          <w:sz w:val="22"/>
          <w:szCs w:val="22"/>
        </w:rPr>
        <w:t xml:space="preserve">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6F002E" w:rsidRDefault="000649B5" w:rsidP="006518E7">
      <w:pPr>
        <w:spacing w:afterLines="25" w:line="0" w:lineRule="atLeast"/>
        <w:jc w:val="center"/>
        <w:rPr>
          <w:rFonts w:ascii="Calibri" w:hAnsi="Calibri" w:cs="Calibri"/>
          <w:b/>
          <w:shadow/>
          <w:sz w:val="24"/>
          <w:szCs w:val="24"/>
          <w:u w:val="single"/>
        </w:rPr>
      </w:pPr>
      <w:r w:rsidRPr="006F002E">
        <w:rPr>
          <w:rFonts w:ascii="Calibri" w:hAnsi="Calibri" w:cs="Calibri" w:hint="eastAsia"/>
          <w:b/>
          <w:shadow/>
          <w:sz w:val="24"/>
          <w:szCs w:val="24"/>
          <w:u w:val="single"/>
        </w:rPr>
        <w:lastRenderedPageBreak/>
        <w:t>Project Location Map</w:t>
      </w:r>
    </w:p>
    <w:p w:rsidR="006F002E" w:rsidRDefault="006F002E" w:rsidP="006518E7">
      <w:pPr>
        <w:spacing w:afterLines="25" w:line="0" w:lineRule="atLeast"/>
        <w:jc w:val="right"/>
        <w:rPr>
          <w:rFonts w:ascii="Calibri" w:hAnsi="Calibri" w:cs="Calibri"/>
          <w:b/>
          <w:shadow/>
          <w:sz w:val="24"/>
          <w:szCs w:val="24"/>
          <w:u w:val="single"/>
        </w:rPr>
      </w:pPr>
    </w:p>
    <w:p w:rsidR="004F2A07" w:rsidRPr="004F2A07" w:rsidRDefault="004F2A07" w:rsidP="006518E7">
      <w:pPr>
        <w:tabs>
          <w:tab w:val="left" w:pos="2268"/>
          <w:tab w:val="left" w:pos="2410"/>
        </w:tabs>
        <w:spacing w:afterLines="25" w:line="0" w:lineRule="atLeast"/>
        <w:ind w:leftChars="877" w:left="1841"/>
        <w:rPr>
          <w:rFonts w:ascii="Calibri" w:hAnsi="Calibri" w:cs="Calibri"/>
          <w:shadow/>
          <w:sz w:val="24"/>
          <w:szCs w:val="24"/>
        </w:rPr>
      </w:pPr>
      <w:r>
        <w:rPr>
          <w:rFonts w:ascii="Calibri" w:hAnsi="Calibri" w:cs="Calibri" w:hint="eastAsia"/>
          <w:shadow/>
          <w:sz w:val="24"/>
          <w:szCs w:val="24"/>
        </w:rPr>
        <w:t>File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t>02_project location map_mae_111004.xlsx</w:t>
      </w:r>
    </w:p>
    <w:p w:rsidR="004F2A07" w:rsidRPr="004F2A07" w:rsidRDefault="004F2A07" w:rsidP="006518E7">
      <w:pPr>
        <w:tabs>
          <w:tab w:val="left" w:pos="2268"/>
          <w:tab w:val="left" w:pos="2410"/>
        </w:tabs>
        <w:spacing w:afterLines="25" w:line="0" w:lineRule="atLeast"/>
        <w:ind w:leftChars="877" w:left="1841"/>
        <w:rPr>
          <w:rFonts w:ascii="Calibri" w:hAnsi="Calibri" w:cs="Calibri"/>
          <w:shadow/>
          <w:sz w:val="24"/>
          <w:szCs w:val="24"/>
        </w:rPr>
      </w:pPr>
      <w:r w:rsidRPr="004F2A07">
        <w:rPr>
          <w:rFonts w:ascii="Calibri" w:hAnsi="Calibri" w:cs="Calibri" w:hint="eastAsia"/>
          <w:shadow/>
          <w:sz w:val="24"/>
          <w:szCs w:val="24"/>
        </w:rPr>
        <w:t>Size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sidRPr="004F2A07">
        <w:rPr>
          <w:rFonts w:ascii="Calibri" w:hAnsi="Calibri" w:cs="Calibri" w:hint="eastAsia"/>
          <w:shadow/>
          <w:sz w:val="24"/>
          <w:szCs w:val="24"/>
        </w:rPr>
        <w:t>A4 Size</w:t>
      </w:r>
    </w:p>
    <w:p w:rsidR="000649B5" w:rsidRPr="004F2A07" w:rsidRDefault="000649B5" w:rsidP="006518E7">
      <w:pPr>
        <w:spacing w:afterLines="25" w:line="0" w:lineRule="atLeast"/>
        <w:rPr>
          <w:rFonts w:ascii="Calibri" w:hAnsi="Calibri" w:cs="Calibri"/>
          <w:b/>
          <w:shadow/>
          <w:sz w:val="24"/>
          <w:szCs w:val="24"/>
        </w:rPr>
      </w:pPr>
    </w:p>
    <w:p w:rsidR="004F2A07" w:rsidRDefault="004F2A07" w:rsidP="004F2A07">
      <w:pPr>
        <w:spacing w:line="0" w:lineRule="atLeast"/>
        <w:ind w:leftChars="1080" w:left="2267"/>
        <w:jc w:val="center"/>
        <w:rPr>
          <w:noProof/>
        </w:rPr>
        <w:sectPr w:rsidR="004F2A07"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4F2A07" w:rsidRDefault="004F2A07" w:rsidP="006518E7">
      <w:pPr>
        <w:spacing w:afterLines="25" w:line="0" w:lineRule="atLeast"/>
        <w:jc w:val="center"/>
        <w:rPr>
          <w:rFonts w:ascii="Calibri" w:hAnsi="Calibri" w:cs="Calibri"/>
          <w:b/>
          <w:shadow/>
          <w:sz w:val="24"/>
          <w:szCs w:val="24"/>
          <w:u w:val="single"/>
        </w:rPr>
      </w:pPr>
      <w:r w:rsidRPr="006F002E">
        <w:rPr>
          <w:rFonts w:ascii="Calibri" w:hAnsi="Calibri" w:cs="Calibri" w:hint="eastAsia"/>
          <w:b/>
          <w:shadow/>
          <w:sz w:val="24"/>
          <w:szCs w:val="24"/>
          <w:u w:val="single"/>
        </w:rPr>
        <w:lastRenderedPageBreak/>
        <w:t xml:space="preserve">Project </w:t>
      </w:r>
      <w:r>
        <w:rPr>
          <w:rFonts w:ascii="Calibri" w:hAnsi="Calibri" w:cs="Calibri" w:hint="eastAsia"/>
          <w:b/>
          <w:shadow/>
          <w:sz w:val="24"/>
          <w:szCs w:val="24"/>
          <w:u w:val="single"/>
        </w:rPr>
        <w:t>Route</w:t>
      </w:r>
      <w:r w:rsidRPr="006F002E">
        <w:rPr>
          <w:rFonts w:ascii="Calibri" w:hAnsi="Calibri" w:cs="Calibri" w:hint="eastAsia"/>
          <w:b/>
          <w:shadow/>
          <w:sz w:val="24"/>
          <w:szCs w:val="24"/>
          <w:u w:val="single"/>
        </w:rPr>
        <w:t xml:space="preserve"> Map</w:t>
      </w:r>
    </w:p>
    <w:p w:rsidR="004F2A07" w:rsidRDefault="004F2A07" w:rsidP="006518E7">
      <w:pPr>
        <w:spacing w:afterLines="25" w:line="0" w:lineRule="atLeast"/>
        <w:jc w:val="right"/>
        <w:rPr>
          <w:rFonts w:ascii="Calibri" w:hAnsi="Calibri" w:cs="Calibri"/>
          <w:b/>
          <w:shadow/>
          <w:sz w:val="24"/>
          <w:szCs w:val="24"/>
          <w:u w:val="single"/>
        </w:rPr>
      </w:pPr>
    </w:p>
    <w:p w:rsidR="004F2A07" w:rsidRPr="004F2A07" w:rsidRDefault="004F2A07" w:rsidP="006518E7">
      <w:pPr>
        <w:tabs>
          <w:tab w:val="left" w:pos="2268"/>
          <w:tab w:val="left" w:pos="2410"/>
        </w:tabs>
        <w:spacing w:afterLines="25" w:line="0" w:lineRule="atLeast"/>
        <w:ind w:leftChars="877" w:left="1841"/>
        <w:rPr>
          <w:rFonts w:ascii="Calibri" w:hAnsi="Calibri" w:cs="Calibri"/>
          <w:shadow/>
          <w:sz w:val="24"/>
          <w:szCs w:val="24"/>
        </w:rPr>
      </w:pPr>
      <w:r>
        <w:rPr>
          <w:rFonts w:ascii="Calibri" w:hAnsi="Calibri" w:cs="Calibri" w:hint="eastAsia"/>
          <w:shadow/>
          <w:sz w:val="24"/>
          <w:szCs w:val="24"/>
        </w:rPr>
        <w:t>File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Pr>
          <w:rFonts w:ascii="Calibri" w:hAnsi="Calibri" w:cs="Calibri"/>
          <w:shadow/>
          <w:sz w:val="24"/>
          <w:szCs w:val="24"/>
        </w:rPr>
        <w:t>0</w:t>
      </w:r>
      <w:r>
        <w:rPr>
          <w:rFonts w:ascii="Calibri" w:hAnsi="Calibri" w:cs="Calibri" w:hint="eastAsia"/>
          <w:shadow/>
          <w:sz w:val="24"/>
          <w:szCs w:val="24"/>
        </w:rPr>
        <w:t>3</w:t>
      </w:r>
      <w:r w:rsidRPr="004F2A07">
        <w:rPr>
          <w:rFonts w:ascii="Calibri" w:hAnsi="Calibri" w:cs="Calibri"/>
          <w:shadow/>
          <w:sz w:val="24"/>
          <w:szCs w:val="24"/>
        </w:rPr>
        <w:t xml:space="preserve">_project </w:t>
      </w:r>
      <w:r>
        <w:rPr>
          <w:rFonts w:ascii="Calibri" w:hAnsi="Calibri" w:cs="Calibri" w:hint="eastAsia"/>
          <w:shadow/>
          <w:sz w:val="24"/>
          <w:szCs w:val="24"/>
        </w:rPr>
        <w:t>route</w:t>
      </w:r>
      <w:r>
        <w:rPr>
          <w:rFonts w:ascii="Calibri" w:hAnsi="Calibri" w:cs="Calibri"/>
          <w:shadow/>
          <w:sz w:val="24"/>
          <w:szCs w:val="24"/>
        </w:rPr>
        <w:t xml:space="preserve"> map_mae_111004.</w:t>
      </w:r>
      <w:r>
        <w:rPr>
          <w:rFonts w:ascii="Calibri" w:hAnsi="Calibri" w:cs="Calibri" w:hint="eastAsia"/>
          <w:shadow/>
          <w:sz w:val="24"/>
          <w:szCs w:val="24"/>
        </w:rPr>
        <w:t>pdf</w:t>
      </w:r>
    </w:p>
    <w:p w:rsidR="004F2A07" w:rsidRPr="004F2A07" w:rsidRDefault="004F2A07" w:rsidP="006518E7">
      <w:pPr>
        <w:tabs>
          <w:tab w:val="left" w:pos="2268"/>
          <w:tab w:val="left" w:pos="2410"/>
        </w:tabs>
        <w:spacing w:afterLines="25" w:line="0" w:lineRule="atLeast"/>
        <w:ind w:leftChars="877" w:left="1841"/>
        <w:rPr>
          <w:rFonts w:ascii="Calibri" w:hAnsi="Calibri" w:cs="Calibri"/>
          <w:shadow/>
          <w:sz w:val="24"/>
          <w:szCs w:val="24"/>
        </w:rPr>
      </w:pPr>
      <w:r w:rsidRPr="004F2A07">
        <w:rPr>
          <w:rFonts w:ascii="Calibri" w:hAnsi="Calibri" w:cs="Calibri" w:hint="eastAsia"/>
          <w:shadow/>
          <w:sz w:val="24"/>
          <w:szCs w:val="24"/>
        </w:rPr>
        <w:t>Size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Pr>
          <w:rFonts w:ascii="Calibri" w:hAnsi="Calibri" w:cs="Calibri" w:hint="eastAsia"/>
          <w:shadow/>
          <w:sz w:val="24"/>
          <w:szCs w:val="24"/>
        </w:rPr>
        <w:t>A3 Long</w:t>
      </w:r>
      <w:r w:rsidRPr="004F2A07">
        <w:rPr>
          <w:rFonts w:ascii="Calibri" w:hAnsi="Calibri" w:cs="Calibri" w:hint="eastAsia"/>
          <w:shadow/>
          <w:sz w:val="24"/>
          <w:szCs w:val="24"/>
        </w:rPr>
        <w:t xml:space="preserve"> Size</w:t>
      </w:r>
    </w:p>
    <w:p w:rsidR="004F2A07" w:rsidRDefault="004F2A07" w:rsidP="00082578">
      <w:pPr>
        <w:spacing w:line="0" w:lineRule="atLeast"/>
        <w:jc w:val="center"/>
        <w:rPr>
          <w:noProof/>
        </w:rPr>
      </w:pPr>
    </w:p>
    <w:p w:rsidR="00564F88" w:rsidRDefault="00564F88" w:rsidP="00564F88">
      <w:pPr>
        <w:sectPr w:rsidR="00564F88" w:rsidSect="001D3832">
          <w:pgSz w:w="11907" w:h="16840" w:code="9"/>
          <w:pgMar w:top="1440" w:right="1440" w:bottom="1440" w:left="1440" w:header="900" w:footer="900" w:gutter="0"/>
          <w:pgNumType w:start="1"/>
          <w:cols w:space="425"/>
          <w:docGrid w:type="linesAndChars" w:linePitch="290" w:charSpace="-15"/>
        </w:sectPr>
      </w:pPr>
    </w:p>
    <w:p w:rsidR="00564F88" w:rsidRPr="00206F2D" w:rsidRDefault="006F002E" w:rsidP="006518E7">
      <w:pPr>
        <w:spacing w:afterLines="20" w:line="0" w:lineRule="atLeast"/>
        <w:rPr>
          <w:rFonts w:ascii="Calibri" w:hAnsi="Calibri" w:cs="Calibri"/>
        </w:rPr>
      </w:pPr>
      <w:r>
        <w:rPr>
          <w:rFonts w:ascii="Calibri" w:hAnsi="Calibri" w:cs="Calibri" w:hint="eastAsia"/>
        </w:rPr>
        <w:lastRenderedPageBreak/>
        <w:t>Letter of Submission</w:t>
      </w:r>
    </w:p>
    <w:p w:rsidR="008C2E33" w:rsidRPr="00206F2D" w:rsidRDefault="008C2E33" w:rsidP="006518E7">
      <w:pPr>
        <w:spacing w:afterLines="20" w:line="0" w:lineRule="atLeast"/>
        <w:rPr>
          <w:rFonts w:ascii="Calibri" w:hAnsi="Calibri" w:cs="Calibri"/>
        </w:rPr>
      </w:pPr>
      <w:r w:rsidRPr="00206F2D">
        <w:rPr>
          <w:rFonts w:ascii="Calibri" w:hAnsi="Calibri" w:cs="Calibri"/>
        </w:rPr>
        <w:t>Project Location Map</w:t>
      </w:r>
    </w:p>
    <w:p w:rsidR="008C2E33" w:rsidRDefault="008C2E33" w:rsidP="006518E7">
      <w:pPr>
        <w:spacing w:afterLines="20" w:line="0" w:lineRule="atLeast"/>
        <w:rPr>
          <w:rFonts w:ascii="Calibri" w:hAnsi="Calibri" w:cs="Calibri"/>
        </w:rPr>
      </w:pPr>
      <w:r w:rsidRPr="00206F2D">
        <w:rPr>
          <w:rFonts w:ascii="Calibri" w:hAnsi="Calibri" w:cs="Calibri"/>
        </w:rPr>
        <w:t>Project Route Map</w:t>
      </w:r>
    </w:p>
    <w:p w:rsidR="008C2E33" w:rsidRDefault="008C2E33" w:rsidP="006518E7">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6518E7">
      <w:pPr>
        <w:spacing w:afterLines="20" w:line="0" w:lineRule="atLeast"/>
        <w:rPr>
          <w:rFonts w:ascii="Calibri" w:hAnsi="Calibri" w:cs="Calibri"/>
        </w:rPr>
      </w:pPr>
      <w:r w:rsidRPr="00206F2D">
        <w:rPr>
          <w:rFonts w:ascii="Calibri" w:hAnsi="Calibri" w:cs="Calibri"/>
        </w:rPr>
        <w:t>Abbreviations</w:t>
      </w:r>
    </w:p>
    <w:p w:rsidR="00F85F84" w:rsidRDefault="00F85F84" w:rsidP="006518E7">
      <w:pPr>
        <w:spacing w:afterLines="20" w:line="0" w:lineRule="atLeast"/>
        <w:jc w:val="right"/>
        <w:rPr>
          <w:rFonts w:ascii="Calibri" w:hAnsi="Calibri" w:cs="Calibri"/>
        </w:rPr>
      </w:pPr>
    </w:p>
    <w:p w:rsidR="0024173A" w:rsidRDefault="0024173A" w:rsidP="006518E7">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Pr>
          <w:rFonts w:ascii="Calibri" w:hAnsi="Calibri" w:cs="Calibri" w:hint="eastAsia"/>
          <w:b/>
          <w:shadow/>
          <w:sz w:val="24"/>
          <w:szCs w:val="24"/>
        </w:rPr>
        <w:t>Part</w:t>
      </w:r>
    </w:p>
    <w:p w:rsidR="00F85F84" w:rsidRDefault="00F85F84" w:rsidP="006518E7">
      <w:pPr>
        <w:spacing w:afterLines="20" w:line="0" w:lineRule="atLeast"/>
        <w:jc w:val="right"/>
        <w:rPr>
          <w:rFonts w:ascii="Calibri" w:hAnsi="Calibri" w:cs="Calibri"/>
        </w:rPr>
      </w:pPr>
    </w:p>
    <w:p w:rsidR="00C33BC9" w:rsidRDefault="004E0E5D" w:rsidP="00C33BC9">
      <w:pPr>
        <w:pStyle w:val="11"/>
        <w:spacing w:after="29"/>
        <w:ind w:left="283"/>
        <w:rPr>
          <w:rFonts w:asciiTheme="minorHAnsi" w:eastAsiaTheme="minorEastAsia" w:hAnsiTheme="minorHAnsi" w:cstheme="minorBidi"/>
          <w:b w:val="0"/>
          <w:shadow w:val="0"/>
          <w:szCs w:val="22"/>
        </w:rPr>
      </w:pPr>
      <w:r w:rsidRPr="004E0E5D">
        <w:rPr>
          <w:rFonts w:cs="Calibri"/>
        </w:rPr>
        <w:fldChar w:fldCharType="begin"/>
      </w:r>
      <w:r w:rsidR="0024173A">
        <w:rPr>
          <w:rFonts w:cs="Calibri"/>
        </w:rPr>
        <w:instrText xml:space="preserve"> </w:instrText>
      </w:r>
      <w:r w:rsidR="0024173A">
        <w:rPr>
          <w:rFonts w:cs="Calibri" w:hint="eastAsia"/>
        </w:rPr>
        <w:instrText>TOC \o "1-3" \h \z \u</w:instrText>
      </w:r>
      <w:r w:rsidR="0024173A">
        <w:rPr>
          <w:rFonts w:cs="Calibri"/>
        </w:rPr>
        <w:instrText xml:space="preserve"> </w:instrText>
      </w:r>
      <w:r w:rsidRPr="004E0E5D">
        <w:rPr>
          <w:rFonts w:cs="Calibri"/>
        </w:rPr>
        <w:fldChar w:fldCharType="separate"/>
      </w:r>
      <w:hyperlink w:anchor="_Toc307839212" w:history="1">
        <w:r w:rsidR="00C33BC9" w:rsidRPr="00CF21FE">
          <w:rPr>
            <w:rStyle w:val="af0"/>
          </w:rPr>
          <w:t>Part A</w:t>
        </w:r>
        <w:r w:rsidR="00C33BC9">
          <w:rPr>
            <w:rFonts w:asciiTheme="minorHAnsi" w:eastAsiaTheme="minorEastAsia" w:hAnsiTheme="minorHAnsi" w:cstheme="minorBidi"/>
            <w:b w:val="0"/>
            <w:shadow w:val="0"/>
            <w:szCs w:val="22"/>
          </w:rPr>
          <w:tab/>
        </w:r>
        <w:r w:rsidR="00C33BC9" w:rsidRPr="00CF21FE">
          <w:rPr>
            <w:rStyle w:val="af0"/>
          </w:rPr>
          <w:t>General</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_Toc307839212 \h </w:instrText>
        </w:r>
        <w:r>
          <w:rPr>
            <w:webHidden/>
          </w:rPr>
        </w:r>
        <w:r>
          <w:rPr>
            <w:webHidden/>
          </w:rPr>
          <w:fldChar w:fldCharType="separate"/>
        </w:r>
        <w:r w:rsidR="00D07BF0">
          <w:rPr>
            <w:webHidden/>
          </w:rPr>
          <w:t>1</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13" w:history="1">
        <w:r w:rsidR="00C33BC9">
          <w:rPr>
            <w:rStyle w:val="af0"/>
          </w:rPr>
          <w:t>A.1</w:t>
        </w:r>
        <w:r w:rsidR="00C33BC9">
          <w:rPr>
            <w:rStyle w:val="af0"/>
            <w:rFonts w:hint="eastAsia"/>
          </w:rPr>
          <w:tab/>
        </w:r>
        <w:r w:rsidR="00C33BC9" w:rsidRPr="00CF21FE">
          <w:rPr>
            <w:rStyle w:val="af0"/>
          </w:rPr>
          <w:t>Project Features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_Toc307839213 \h </w:instrText>
        </w:r>
        <w:r>
          <w:rPr>
            <w:webHidden/>
          </w:rPr>
        </w:r>
        <w:r>
          <w:rPr>
            <w:webHidden/>
          </w:rPr>
          <w:fldChar w:fldCharType="separate"/>
        </w:r>
        <w:r w:rsidR="00D07BF0">
          <w:rPr>
            <w:webHidden/>
          </w:rPr>
          <w:t>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4" w:history="1">
        <w:r w:rsidR="00C33BC9">
          <w:rPr>
            <w:rStyle w:val="af0"/>
          </w:rPr>
          <w:t>A.1.1</w:t>
        </w:r>
        <w:r w:rsidR="00C33BC9">
          <w:rPr>
            <w:rStyle w:val="af0"/>
            <w:rFonts w:hint="eastAsia"/>
          </w:rPr>
          <w:tab/>
        </w:r>
        <w:r w:rsidR="00C33BC9" w:rsidRPr="00CF21FE">
          <w:rPr>
            <w:rStyle w:val="af0"/>
          </w:rPr>
          <w:t>Background</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_Toc307839214 \h </w:instrText>
        </w:r>
        <w:r>
          <w:rPr>
            <w:webHidden/>
          </w:rPr>
        </w:r>
        <w:r>
          <w:rPr>
            <w:webHidden/>
          </w:rPr>
          <w:fldChar w:fldCharType="separate"/>
        </w:r>
        <w:r w:rsidR="00D07BF0">
          <w:rPr>
            <w:webHidden/>
          </w:rPr>
          <w:t>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5" w:history="1">
        <w:r w:rsidR="00C33BC9">
          <w:rPr>
            <w:rStyle w:val="af0"/>
          </w:rPr>
          <w:t>A.1.2</w:t>
        </w:r>
        <w:r w:rsidR="00C33BC9">
          <w:rPr>
            <w:rStyle w:val="af0"/>
            <w:rFonts w:hint="eastAsia"/>
          </w:rPr>
          <w:tab/>
        </w:r>
        <w:r w:rsidR="00C33BC9" w:rsidRPr="00CF21FE">
          <w:rPr>
            <w:rStyle w:val="af0"/>
          </w:rPr>
          <w:t>Recent Updates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_Toc307839215 \h </w:instrText>
        </w:r>
        <w:r>
          <w:rPr>
            <w:webHidden/>
          </w:rPr>
        </w:r>
        <w:r>
          <w:rPr>
            <w:webHidden/>
          </w:rPr>
          <w:fldChar w:fldCharType="separate"/>
        </w:r>
        <w:r w:rsidR="00D07BF0">
          <w:rPr>
            <w:webHidden/>
          </w:rPr>
          <w:t>2</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6" w:history="1">
        <w:r w:rsidR="00C33BC9">
          <w:rPr>
            <w:rStyle w:val="af0"/>
          </w:rPr>
          <w:t>A.1.3</w:t>
        </w:r>
        <w:r w:rsidR="00C33BC9">
          <w:rPr>
            <w:rStyle w:val="af0"/>
            <w:rFonts w:hint="eastAsia"/>
          </w:rPr>
          <w:tab/>
        </w:r>
        <w:r w:rsidR="00C33BC9" w:rsidRPr="00CF21FE">
          <w:rPr>
            <w:rStyle w:val="af0"/>
          </w:rPr>
          <w:t>Location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_Toc307839216 \h </w:instrText>
        </w:r>
        <w:r>
          <w:rPr>
            <w:webHidden/>
          </w:rPr>
        </w:r>
        <w:r>
          <w:rPr>
            <w:webHidden/>
          </w:rPr>
          <w:fldChar w:fldCharType="separate"/>
        </w:r>
        <w:r w:rsidR="00D07BF0">
          <w:rPr>
            <w:webHidden/>
          </w:rPr>
          <w:t>3</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7" w:history="1">
        <w:r w:rsidR="00C33BC9">
          <w:rPr>
            <w:rStyle w:val="af0"/>
          </w:rPr>
          <w:t>A.1.4</w:t>
        </w:r>
        <w:r w:rsidR="00C33BC9">
          <w:rPr>
            <w:rStyle w:val="af0"/>
            <w:rFonts w:hint="eastAsia"/>
          </w:rPr>
          <w:tab/>
        </w:r>
        <w:r w:rsidR="00C33BC9" w:rsidRPr="00CF21FE">
          <w:rPr>
            <w:rStyle w:val="af0"/>
          </w:rPr>
          <w:t>Objectives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_Toc307839217 \h </w:instrText>
        </w:r>
        <w:r>
          <w:rPr>
            <w:webHidden/>
          </w:rPr>
        </w:r>
        <w:r>
          <w:rPr>
            <w:webHidden/>
          </w:rPr>
          <w:fldChar w:fldCharType="separate"/>
        </w:r>
        <w:r w:rsidR="00D07BF0">
          <w:rPr>
            <w:webHidden/>
          </w:rPr>
          <w:t>3</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8" w:history="1">
        <w:r w:rsidR="00C33BC9">
          <w:rPr>
            <w:rStyle w:val="af0"/>
          </w:rPr>
          <w:t>A.1.5</w:t>
        </w:r>
        <w:r w:rsidR="00C33BC9">
          <w:rPr>
            <w:rStyle w:val="af0"/>
            <w:rFonts w:hint="eastAsia"/>
          </w:rPr>
          <w:tab/>
        </w:r>
        <w:r w:rsidR="00C33BC9" w:rsidRPr="00CF21FE">
          <w:rPr>
            <w:rStyle w:val="af0"/>
          </w:rPr>
          <w:t>Component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_Toc307839218 \h </w:instrText>
        </w:r>
        <w:r>
          <w:rPr>
            <w:webHidden/>
          </w:rPr>
        </w:r>
        <w:r>
          <w:rPr>
            <w:webHidden/>
          </w:rPr>
          <w:fldChar w:fldCharType="separate"/>
        </w:r>
        <w:r w:rsidR="00D07BF0">
          <w:rPr>
            <w:webHidden/>
          </w:rPr>
          <w:t>4</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19" w:history="1">
        <w:r w:rsidR="00C33BC9">
          <w:rPr>
            <w:rStyle w:val="af0"/>
          </w:rPr>
          <w:t>A.1.6</w:t>
        </w:r>
        <w:r w:rsidR="00C33BC9">
          <w:rPr>
            <w:rStyle w:val="af0"/>
            <w:rFonts w:hint="eastAsia"/>
          </w:rPr>
          <w:tab/>
        </w:r>
        <w:r w:rsidR="00C33BC9" w:rsidRPr="00CF21FE">
          <w:rPr>
            <w:rStyle w:val="af0"/>
          </w:rPr>
          <w:t>Safeguards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_Toc307839219 \h </w:instrText>
        </w:r>
        <w:r>
          <w:rPr>
            <w:webHidden/>
          </w:rPr>
        </w:r>
        <w:r>
          <w:rPr>
            <w:webHidden/>
          </w:rPr>
          <w:fldChar w:fldCharType="separate"/>
        </w:r>
        <w:r w:rsidR="00D07BF0">
          <w:rPr>
            <w:webHidden/>
          </w:rPr>
          <w:t>7</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0" w:history="1">
        <w:r w:rsidR="00C33BC9">
          <w:rPr>
            <w:rStyle w:val="af0"/>
          </w:rPr>
          <w:t>A.1.7</w:t>
        </w:r>
        <w:r w:rsidR="00C33BC9">
          <w:rPr>
            <w:rStyle w:val="af0"/>
            <w:rFonts w:hint="eastAsia"/>
          </w:rPr>
          <w:tab/>
        </w:r>
        <w:r w:rsidR="00C33BC9" w:rsidRPr="00CF21FE">
          <w:rPr>
            <w:rStyle w:val="af0"/>
          </w:rPr>
          <w:t>Project Cost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_Toc307839220 \h </w:instrText>
        </w:r>
        <w:r>
          <w:rPr>
            <w:webHidden/>
          </w:rPr>
        </w:r>
        <w:r>
          <w:rPr>
            <w:webHidden/>
          </w:rPr>
          <w:fldChar w:fldCharType="separate"/>
        </w:r>
        <w:r w:rsidR="00D07BF0">
          <w:rPr>
            <w:webHidden/>
          </w:rPr>
          <w:t>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1" w:history="1">
        <w:r w:rsidR="00C33BC9">
          <w:rPr>
            <w:rStyle w:val="af0"/>
          </w:rPr>
          <w:t>A.1.8</w:t>
        </w:r>
        <w:r w:rsidR="00C33BC9">
          <w:rPr>
            <w:rStyle w:val="af0"/>
            <w:rFonts w:hint="eastAsia"/>
          </w:rPr>
          <w:tab/>
        </w:r>
        <w:r w:rsidR="00C33BC9" w:rsidRPr="00CF21FE">
          <w:rPr>
            <w:rStyle w:val="af0"/>
          </w:rPr>
          <w:t>Funding Arrangement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_Toc307839221 \h </w:instrText>
        </w:r>
        <w:r>
          <w:rPr>
            <w:webHidden/>
          </w:rPr>
        </w:r>
        <w:r>
          <w:rPr>
            <w:webHidden/>
          </w:rPr>
          <w:fldChar w:fldCharType="separate"/>
        </w:r>
        <w:r w:rsidR="00D07BF0">
          <w:rPr>
            <w:webHidden/>
          </w:rPr>
          <w:t>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2" w:history="1">
        <w:r w:rsidR="00C33BC9">
          <w:rPr>
            <w:rStyle w:val="af0"/>
          </w:rPr>
          <w:t>A.1.9</w:t>
        </w:r>
        <w:r w:rsidR="00C33BC9">
          <w:rPr>
            <w:rStyle w:val="af0"/>
            <w:rFonts w:hint="eastAsia"/>
          </w:rPr>
          <w:tab/>
        </w:r>
        <w:r w:rsidR="00C33BC9" w:rsidRPr="00CF21FE">
          <w:rPr>
            <w:rStyle w:val="af0"/>
          </w:rPr>
          <w:t>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_Toc307839222 \h </w:instrText>
        </w:r>
        <w:r>
          <w:rPr>
            <w:webHidden/>
          </w:rPr>
        </w:r>
        <w:r>
          <w:rPr>
            <w:webHidden/>
          </w:rPr>
          <w:fldChar w:fldCharType="separate"/>
        </w:r>
        <w:r w:rsidR="00D07BF0">
          <w:rPr>
            <w:webHidden/>
          </w:rPr>
          <w:t>9</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3" w:history="1">
        <w:r w:rsidR="00C33BC9">
          <w:rPr>
            <w:rStyle w:val="af0"/>
          </w:rPr>
          <w:t>A.1.10</w:t>
        </w:r>
        <w:r w:rsidR="00C33BC9">
          <w:rPr>
            <w:rStyle w:val="af0"/>
            <w:rFonts w:hint="eastAsia"/>
          </w:rPr>
          <w:tab/>
        </w:r>
        <w:r w:rsidR="00C33BC9" w:rsidRPr="00CF21FE">
          <w:rPr>
            <w:rStyle w:val="af0"/>
          </w:rPr>
          <w:t>Project Implementation Structure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_Toc307839223 \h </w:instrText>
        </w:r>
        <w:r>
          <w:rPr>
            <w:webHidden/>
          </w:rPr>
        </w:r>
        <w:r>
          <w:rPr>
            <w:webHidden/>
          </w:rPr>
          <w:fldChar w:fldCharType="separate"/>
        </w:r>
        <w:r w:rsidR="00D07BF0">
          <w:rPr>
            <w:webHidden/>
          </w:rPr>
          <w:t>9</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4" w:history="1">
        <w:r w:rsidR="00C33BC9">
          <w:rPr>
            <w:rStyle w:val="af0"/>
          </w:rPr>
          <w:t>A.1.11</w:t>
        </w:r>
        <w:r w:rsidR="00C33BC9">
          <w:rPr>
            <w:rStyle w:val="af0"/>
            <w:rFonts w:hint="eastAsia"/>
          </w:rPr>
          <w:tab/>
        </w:r>
        <w:r w:rsidR="00C33BC9" w:rsidRPr="00CF21FE">
          <w:rPr>
            <w:rStyle w:val="af0"/>
          </w:rPr>
          <w:t>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_Toc307839224 \h </w:instrText>
        </w:r>
        <w:r>
          <w:rPr>
            <w:webHidden/>
          </w:rPr>
        </w:r>
        <w:r>
          <w:rPr>
            <w:webHidden/>
          </w:rPr>
          <w:fldChar w:fldCharType="separate"/>
        </w:r>
        <w:r w:rsidR="00D07BF0">
          <w:rPr>
            <w:webHidden/>
          </w:rPr>
          <w:t>10</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25" w:history="1">
        <w:r w:rsidR="00C33BC9">
          <w:rPr>
            <w:rStyle w:val="af0"/>
          </w:rPr>
          <w:t>A.2</w:t>
        </w:r>
        <w:r w:rsidR="00C33BC9">
          <w:rPr>
            <w:rStyle w:val="af0"/>
            <w:rFonts w:hint="eastAsia"/>
          </w:rPr>
          <w:tab/>
        </w:r>
        <w:r w:rsidR="00C33BC9" w:rsidRPr="00CF21FE">
          <w:rPr>
            <w:rStyle w:val="af0"/>
          </w:rPr>
          <w:t>Outline of the Services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_Toc307839225 \h </w:instrText>
        </w:r>
        <w:r>
          <w:rPr>
            <w:webHidden/>
          </w:rPr>
        </w:r>
        <w:r>
          <w:rPr>
            <w:webHidden/>
          </w:rPr>
          <w:fldChar w:fldCharType="separate"/>
        </w:r>
        <w:r w:rsidR="00D07BF0">
          <w:rPr>
            <w:webHidden/>
          </w:rPr>
          <w:t>11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6" w:history="1">
        <w:r w:rsidR="00C33BC9">
          <w:rPr>
            <w:rStyle w:val="af0"/>
          </w:rPr>
          <w:t>A.2.1</w:t>
        </w:r>
        <w:r w:rsidR="00C33BC9">
          <w:rPr>
            <w:rStyle w:val="af0"/>
            <w:rFonts w:hint="eastAsia"/>
          </w:rPr>
          <w:tab/>
        </w:r>
        <w:r w:rsidR="00C33BC9" w:rsidRPr="00CF21FE">
          <w:rPr>
            <w:rStyle w:val="af0"/>
          </w:rPr>
          <w:t>General</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_Toc307839226 \h </w:instrText>
        </w:r>
        <w:r>
          <w:rPr>
            <w:webHidden/>
          </w:rPr>
        </w:r>
        <w:r>
          <w:rPr>
            <w:webHidden/>
          </w:rPr>
          <w:fldChar w:fldCharType="separate"/>
        </w:r>
        <w:r w:rsidR="00D07BF0">
          <w:rPr>
            <w:webHidden/>
          </w:rPr>
          <w:t>11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7" w:history="1">
        <w:r w:rsidR="00C33BC9">
          <w:rPr>
            <w:rStyle w:val="af0"/>
          </w:rPr>
          <w:t>A.2.2</w:t>
        </w:r>
        <w:r w:rsidR="00C33BC9">
          <w:rPr>
            <w:rStyle w:val="af0"/>
            <w:rFonts w:hint="eastAsia"/>
          </w:rPr>
          <w:tab/>
        </w:r>
        <w:r w:rsidR="00C33BC9" w:rsidRPr="00CF21FE">
          <w:rPr>
            <w:rStyle w:val="af0"/>
          </w:rPr>
          <w:t>Objectives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_Toc307839227 \h </w:instrText>
        </w:r>
        <w:r>
          <w:rPr>
            <w:webHidden/>
          </w:rPr>
        </w:r>
        <w:r>
          <w:rPr>
            <w:webHidden/>
          </w:rPr>
          <w:fldChar w:fldCharType="separate"/>
        </w:r>
        <w:r w:rsidR="00D07BF0">
          <w:rPr>
            <w:webHidden/>
          </w:rPr>
          <w:t>11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8" w:history="1">
        <w:r w:rsidR="00C33BC9">
          <w:rPr>
            <w:rStyle w:val="af0"/>
          </w:rPr>
          <w:t>A.2.3</w:t>
        </w:r>
        <w:r w:rsidR="00C33BC9">
          <w:rPr>
            <w:rStyle w:val="af0"/>
            <w:rFonts w:hint="eastAsia"/>
          </w:rPr>
          <w:tab/>
        </w:r>
        <w:r w:rsidR="00C33BC9" w:rsidRPr="00CF21FE">
          <w:rPr>
            <w:rStyle w:val="af0"/>
          </w:rPr>
          <w:t>Scope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_Toc307839228 \h </w:instrText>
        </w:r>
        <w:r>
          <w:rPr>
            <w:webHidden/>
          </w:rPr>
        </w:r>
        <w:r>
          <w:rPr>
            <w:webHidden/>
          </w:rPr>
          <w:fldChar w:fldCharType="separate"/>
        </w:r>
        <w:r w:rsidR="00D07BF0">
          <w:rPr>
            <w:webHidden/>
          </w:rPr>
          <w:t>11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29" w:history="1">
        <w:r w:rsidR="00C33BC9">
          <w:rPr>
            <w:rStyle w:val="af0"/>
          </w:rPr>
          <w:t>A.2.4</w:t>
        </w:r>
        <w:r w:rsidR="00C33BC9">
          <w:rPr>
            <w:rStyle w:val="af0"/>
            <w:rFonts w:hint="eastAsia"/>
          </w:rPr>
          <w:tab/>
        </w:r>
        <w:r w:rsidR="00C33BC9" w:rsidRPr="00CF21FE">
          <w:rPr>
            <w:rStyle w:val="af0"/>
          </w:rPr>
          <w:t>Work Schedule and Reporting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_Toc307839229 \h </w:instrText>
        </w:r>
        <w:r>
          <w:rPr>
            <w:webHidden/>
          </w:rPr>
        </w:r>
        <w:r>
          <w:rPr>
            <w:webHidden/>
          </w:rPr>
          <w:fldChar w:fldCharType="separate"/>
        </w:r>
        <w:r w:rsidR="00D07BF0">
          <w:rPr>
            <w:webHidden/>
          </w:rPr>
          <w:t>12</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30" w:history="1">
        <w:r w:rsidR="00C33BC9">
          <w:rPr>
            <w:rStyle w:val="af0"/>
          </w:rPr>
          <w:t>A.2.5</w:t>
        </w:r>
        <w:r w:rsidR="00C33BC9">
          <w:rPr>
            <w:rStyle w:val="af0"/>
            <w:rFonts w:hint="eastAsia"/>
          </w:rPr>
          <w:tab/>
        </w:r>
        <w:r w:rsidR="00C33BC9" w:rsidRPr="00CF21FE">
          <w:rPr>
            <w:rStyle w:val="af0"/>
          </w:rPr>
          <w:t>Organization and Staffing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_Toc307839230 \h </w:instrText>
        </w:r>
        <w:r>
          <w:rPr>
            <w:webHidden/>
          </w:rPr>
        </w:r>
        <w:r>
          <w:rPr>
            <w:webHidden/>
          </w:rPr>
          <w:fldChar w:fldCharType="separate"/>
        </w:r>
        <w:r w:rsidR="00D07BF0">
          <w:rPr>
            <w:webHidden/>
          </w:rPr>
          <w:t>18</w:t>
        </w:r>
        <w:r>
          <w:rPr>
            <w:webHidden/>
          </w:rPr>
          <w:fldChar w:fldCharType="end"/>
        </w:r>
      </w:hyperlink>
    </w:p>
    <w:p w:rsidR="00C33BC9" w:rsidRDefault="004E0E5D" w:rsidP="00C33BC9">
      <w:pPr>
        <w:pStyle w:val="11"/>
        <w:spacing w:after="29"/>
        <w:ind w:left="283"/>
        <w:rPr>
          <w:rFonts w:asciiTheme="minorHAnsi" w:eastAsiaTheme="minorEastAsia" w:hAnsiTheme="minorHAnsi" w:cstheme="minorBidi"/>
          <w:b w:val="0"/>
          <w:shadow w:val="0"/>
          <w:szCs w:val="22"/>
        </w:rPr>
      </w:pPr>
      <w:hyperlink w:anchor="_Toc307839231" w:history="1">
        <w:r w:rsidR="00C33BC9" w:rsidRPr="00CF21FE">
          <w:rPr>
            <w:rStyle w:val="af0"/>
          </w:rPr>
          <w:t>Part B</w:t>
        </w:r>
        <w:r w:rsidR="00C33BC9">
          <w:rPr>
            <w:rFonts w:asciiTheme="minorHAnsi" w:eastAsiaTheme="minorEastAsia" w:hAnsiTheme="minorHAnsi" w:cstheme="minorBidi"/>
            <w:b w:val="0"/>
            <w:shadow w:val="0"/>
            <w:szCs w:val="22"/>
          </w:rPr>
          <w:tab/>
        </w:r>
        <w:r w:rsidR="00C33BC9" w:rsidRPr="00CF21FE">
          <w:rPr>
            <w:rStyle w:val="af0"/>
          </w:rPr>
          <w:t>Project Management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_Toc307839231 \h </w:instrText>
        </w:r>
        <w:r>
          <w:rPr>
            <w:webHidden/>
          </w:rPr>
        </w:r>
        <w:r>
          <w:rPr>
            <w:webHidden/>
          </w:rPr>
          <w:fldChar w:fldCharType="separate"/>
        </w:r>
        <w:r w:rsidR="00D07BF0">
          <w:rPr>
            <w:webHidden/>
          </w:rPr>
          <w:t>22</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32" w:history="1">
        <w:r w:rsidR="00C33BC9">
          <w:rPr>
            <w:rStyle w:val="af0"/>
          </w:rPr>
          <w:t>B.1</w:t>
        </w:r>
        <w:r w:rsidR="00C33BC9">
          <w:rPr>
            <w:rStyle w:val="af0"/>
            <w:rFonts w:hint="eastAsia"/>
          </w:rPr>
          <w:tab/>
        </w:r>
        <w:r w:rsidR="00C33BC9" w:rsidRPr="00CF21FE">
          <w:rPr>
            <w:rStyle w:val="af0"/>
          </w:rPr>
          <w:t>Establish and Control Practical Project Management System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_Toc307839232 \h </w:instrText>
        </w:r>
        <w:r>
          <w:rPr>
            <w:webHidden/>
          </w:rPr>
        </w:r>
        <w:r>
          <w:rPr>
            <w:webHidden/>
          </w:rPr>
          <w:fldChar w:fldCharType="separate"/>
        </w:r>
        <w:r w:rsidR="00D07BF0">
          <w:rPr>
            <w:webHidden/>
          </w:rPr>
          <w:t>25</w:t>
        </w:r>
        <w:r>
          <w:rPr>
            <w:webHidden/>
          </w:rPr>
          <w:fldChar w:fldCharType="end"/>
        </w:r>
      </w:hyperlink>
    </w:p>
    <w:p w:rsidR="00C33BC9" w:rsidRDefault="004E0E5D" w:rsidP="00C33BC9">
      <w:pPr>
        <w:pStyle w:val="11"/>
        <w:spacing w:after="29"/>
        <w:ind w:left="283"/>
        <w:rPr>
          <w:rFonts w:asciiTheme="minorHAnsi" w:eastAsiaTheme="minorEastAsia" w:hAnsiTheme="minorHAnsi" w:cstheme="minorBidi"/>
          <w:b w:val="0"/>
          <w:shadow w:val="0"/>
          <w:szCs w:val="22"/>
        </w:rPr>
      </w:pPr>
      <w:hyperlink w:anchor="_Toc307839233" w:history="1">
        <w:r w:rsidR="00C33BC9" w:rsidRPr="00CF21FE">
          <w:rPr>
            <w:rStyle w:val="af0"/>
          </w:rPr>
          <w:t>Part C</w:t>
        </w:r>
        <w:r w:rsidR="00C33BC9">
          <w:rPr>
            <w:rFonts w:asciiTheme="minorHAnsi" w:eastAsiaTheme="minorEastAsia" w:hAnsiTheme="minorHAnsi" w:cstheme="minorBidi"/>
            <w:b w:val="0"/>
            <w:shadow w:val="0"/>
            <w:szCs w:val="22"/>
          </w:rPr>
          <w:tab/>
        </w:r>
        <w:r w:rsidR="00C33BC9" w:rsidRPr="00CF21FE">
          <w:rPr>
            <w:rStyle w:val="af0"/>
          </w:rPr>
          <w:t>Previous Studies Review and Establishing Detailed Engineering Design Framework</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_Toc307839233 \h </w:instrText>
        </w:r>
        <w:r>
          <w:rPr>
            <w:webHidden/>
          </w:rPr>
        </w:r>
        <w:r>
          <w:rPr>
            <w:webHidden/>
          </w:rPr>
          <w:fldChar w:fldCharType="separate"/>
        </w:r>
        <w:r w:rsidR="00D07BF0">
          <w:rPr>
            <w:webHidden/>
          </w:rPr>
          <w:t>27</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34" w:history="1">
        <w:r w:rsidR="00C33BC9">
          <w:rPr>
            <w:rStyle w:val="af0"/>
          </w:rPr>
          <w:t>C.1</w:t>
        </w:r>
        <w:r w:rsidR="00C33BC9">
          <w:rPr>
            <w:rStyle w:val="af0"/>
            <w:rFonts w:hint="eastAsia"/>
          </w:rPr>
          <w:tab/>
        </w:r>
        <w:r w:rsidR="00C33BC9" w:rsidRPr="00CF21FE">
          <w:rPr>
            <w:rStyle w:val="af0"/>
          </w:rPr>
          <w:t>Review Previous Studies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_Toc307839234 \h </w:instrText>
        </w:r>
        <w:r>
          <w:rPr>
            <w:webHidden/>
          </w:rPr>
        </w:r>
        <w:r>
          <w:rPr>
            <w:webHidden/>
          </w:rPr>
          <w:fldChar w:fldCharType="separate"/>
        </w:r>
        <w:r w:rsidR="00D07BF0">
          <w:rPr>
            <w:webHidden/>
          </w:rPr>
          <w:t>27</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35" w:history="1">
        <w:r w:rsidR="00C33BC9">
          <w:rPr>
            <w:rStyle w:val="af0"/>
          </w:rPr>
          <w:t>C.2</w:t>
        </w:r>
        <w:r w:rsidR="00C33BC9">
          <w:rPr>
            <w:rStyle w:val="af0"/>
            <w:rFonts w:hint="eastAsia"/>
          </w:rPr>
          <w:tab/>
        </w:r>
        <w:r w:rsidR="00C33BC9" w:rsidRPr="00CF21FE">
          <w:rPr>
            <w:rStyle w:val="af0"/>
          </w:rPr>
          <w:t>Establish Detailed Engineering Design Framework</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_Toc307839235 \h </w:instrText>
        </w:r>
        <w:r>
          <w:rPr>
            <w:webHidden/>
          </w:rPr>
        </w:r>
        <w:r>
          <w:rPr>
            <w:webHidden/>
          </w:rPr>
          <w:fldChar w:fldCharType="separate"/>
        </w:r>
        <w:r w:rsidR="00D07BF0">
          <w:rPr>
            <w:webHidden/>
          </w:rPr>
          <w:t>27</w:t>
        </w:r>
        <w:r>
          <w:rPr>
            <w:webHidden/>
          </w:rPr>
          <w:fldChar w:fldCharType="end"/>
        </w:r>
      </w:hyperlink>
    </w:p>
    <w:p w:rsidR="00C33BC9" w:rsidRDefault="004E0E5D" w:rsidP="00C33BC9">
      <w:pPr>
        <w:pStyle w:val="11"/>
        <w:spacing w:after="29"/>
        <w:ind w:left="283"/>
        <w:rPr>
          <w:rFonts w:asciiTheme="minorHAnsi" w:eastAsiaTheme="minorEastAsia" w:hAnsiTheme="minorHAnsi" w:cstheme="minorBidi"/>
          <w:b w:val="0"/>
          <w:shadow w:val="0"/>
          <w:szCs w:val="22"/>
        </w:rPr>
      </w:pPr>
      <w:hyperlink w:anchor="_Toc307839236" w:history="1">
        <w:r w:rsidR="00C33BC9" w:rsidRPr="00CF21FE">
          <w:rPr>
            <w:rStyle w:val="af0"/>
          </w:rPr>
          <w:t>Part D</w:t>
        </w:r>
        <w:r w:rsidR="00C33BC9">
          <w:rPr>
            <w:rFonts w:asciiTheme="minorHAnsi" w:eastAsiaTheme="minorEastAsia" w:hAnsiTheme="minorHAnsi" w:cstheme="minorBidi"/>
            <w:b w:val="0"/>
            <w:shadow w:val="0"/>
            <w:szCs w:val="22"/>
          </w:rPr>
          <w:tab/>
        </w:r>
        <w:r w:rsidR="00C33BC9" w:rsidRPr="00CF21FE">
          <w:rPr>
            <w:rStyle w:val="af0"/>
          </w:rPr>
          <w:t>Detailed Engineering Design and Procurement Planning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_Toc307839236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37" w:history="1">
        <w:r w:rsidR="00C33BC9">
          <w:rPr>
            <w:rStyle w:val="af0"/>
          </w:rPr>
          <w:t>D.1</w:t>
        </w:r>
        <w:r w:rsidR="00C33BC9">
          <w:rPr>
            <w:rStyle w:val="af0"/>
            <w:rFonts w:hint="eastAsia"/>
          </w:rPr>
          <w:tab/>
        </w:r>
        <w:r w:rsidR="00C33BC9" w:rsidRPr="00CF21FE">
          <w:rPr>
            <w:rStyle w:val="af0"/>
          </w:rPr>
          <w:t>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_Toc307839237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38" w:history="1">
        <w:r w:rsidR="00C33BC9">
          <w:rPr>
            <w:rStyle w:val="af0"/>
          </w:rPr>
          <w:t>D.1.1</w:t>
        </w:r>
        <w:r w:rsidR="00C33BC9">
          <w:rPr>
            <w:rStyle w:val="af0"/>
            <w:rFonts w:hint="eastAsia"/>
          </w:rPr>
          <w:tab/>
        </w:r>
        <w:r w:rsidR="00C33BC9" w:rsidRPr="00CF21FE">
          <w:rPr>
            <w:rStyle w:val="af0"/>
          </w:rPr>
          <w:t>Propose 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_Toc307839238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39" w:history="1">
        <w:r w:rsidR="00C33BC9">
          <w:rPr>
            <w:rStyle w:val="af0"/>
          </w:rPr>
          <w:t>D.2</w:t>
        </w:r>
        <w:r w:rsidR="00C33BC9">
          <w:rPr>
            <w:rStyle w:val="af0"/>
            <w:rFonts w:hint="eastAsia"/>
          </w:rPr>
          <w:tab/>
        </w:r>
        <w:r w:rsidR="00C33BC9" w:rsidRPr="00CF21FE">
          <w:rPr>
            <w:rStyle w:val="af0"/>
          </w:rPr>
          <w:t>Surveys and Investigations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_Toc307839239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0" w:history="1">
        <w:r w:rsidR="00C33BC9">
          <w:rPr>
            <w:rStyle w:val="af0"/>
          </w:rPr>
          <w:t>D.2.1</w:t>
        </w:r>
        <w:r w:rsidR="00C33BC9">
          <w:rPr>
            <w:rStyle w:val="af0"/>
            <w:rFonts w:hint="eastAsia"/>
          </w:rPr>
          <w:tab/>
        </w:r>
        <w:r w:rsidR="00C33BC9" w:rsidRPr="00CF21FE">
          <w:rPr>
            <w:rStyle w:val="af0"/>
          </w:rPr>
          <w:t>Collect Relevant Data and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_Toc307839240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1" w:history="1">
        <w:r w:rsidR="00C33BC9">
          <w:rPr>
            <w:rStyle w:val="af0"/>
          </w:rPr>
          <w:t>D.2.2</w:t>
        </w:r>
        <w:r w:rsidR="00C33BC9">
          <w:rPr>
            <w:rStyle w:val="af0"/>
            <w:rFonts w:hint="eastAsia"/>
          </w:rPr>
          <w:tab/>
        </w:r>
        <w:r w:rsidR="00C33BC9" w:rsidRPr="00CF21FE">
          <w:rPr>
            <w:rStyle w:val="af0"/>
          </w:rPr>
          <w:t>Conduct Topographic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_Toc307839241 \h </w:instrText>
        </w:r>
        <w:r>
          <w:rPr>
            <w:webHidden/>
          </w:rPr>
        </w:r>
        <w:r>
          <w:rPr>
            <w:webHidden/>
          </w:rPr>
          <w:fldChar w:fldCharType="separate"/>
        </w:r>
        <w:r w:rsidR="00D07BF0">
          <w:rPr>
            <w:webHidden/>
          </w:rPr>
          <w:t>28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2" w:history="1">
        <w:r w:rsidR="00C33BC9">
          <w:rPr>
            <w:rStyle w:val="af0"/>
          </w:rPr>
          <w:t>D.2.3</w:t>
        </w:r>
        <w:r w:rsidR="00C33BC9">
          <w:rPr>
            <w:rStyle w:val="af0"/>
            <w:rFonts w:hint="eastAsia"/>
          </w:rPr>
          <w:tab/>
        </w:r>
        <w:r w:rsidR="00C33BC9" w:rsidRPr="00CF21FE">
          <w:rPr>
            <w:rStyle w:val="af0"/>
          </w:rPr>
          <w:t>Conduct Hydrological Survey and Analysis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_Toc307839242 \h </w:instrText>
        </w:r>
        <w:r>
          <w:rPr>
            <w:webHidden/>
          </w:rPr>
        </w:r>
        <w:r>
          <w:rPr>
            <w:webHidden/>
          </w:rPr>
          <w:fldChar w:fldCharType="separate"/>
        </w:r>
        <w:r w:rsidR="00D07BF0">
          <w:rPr>
            <w:webHidden/>
          </w:rPr>
          <w:t>31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3" w:history="1">
        <w:r w:rsidR="00C33BC9">
          <w:rPr>
            <w:rStyle w:val="af0"/>
          </w:rPr>
          <w:t>D.2.4</w:t>
        </w:r>
        <w:r w:rsidR="00C33BC9">
          <w:rPr>
            <w:rStyle w:val="af0"/>
            <w:rFonts w:hint="eastAsia"/>
          </w:rPr>
          <w:tab/>
        </w:r>
        <w:r w:rsidR="00C33BC9" w:rsidRPr="00CF21FE">
          <w:rPr>
            <w:rStyle w:val="af0"/>
          </w:rPr>
          <w:t>Conduct Geotechnical and Geological Investigations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_Toc307839243 \h </w:instrText>
        </w:r>
        <w:r>
          <w:rPr>
            <w:webHidden/>
          </w:rPr>
        </w:r>
        <w:r>
          <w:rPr>
            <w:webHidden/>
          </w:rPr>
          <w:fldChar w:fldCharType="separate"/>
        </w:r>
        <w:r w:rsidR="00D07BF0">
          <w:rPr>
            <w:webHidden/>
          </w:rPr>
          <w:t>33</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4" w:history="1">
        <w:r w:rsidR="00C33BC9">
          <w:rPr>
            <w:rStyle w:val="af0"/>
          </w:rPr>
          <w:t>D.2.5</w:t>
        </w:r>
        <w:r w:rsidR="00C33BC9">
          <w:rPr>
            <w:rStyle w:val="af0"/>
            <w:rFonts w:hint="eastAsia"/>
          </w:rPr>
          <w:tab/>
        </w:r>
        <w:r w:rsidR="00C33BC9" w:rsidRPr="00CF21FE">
          <w:rPr>
            <w:rStyle w:val="af0"/>
          </w:rPr>
          <w:t>Conduct Material Source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_Toc307839244 \h </w:instrText>
        </w:r>
        <w:r>
          <w:rPr>
            <w:webHidden/>
          </w:rPr>
        </w:r>
        <w:r>
          <w:rPr>
            <w:webHidden/>
          </w:rPr>
          <w:fldChar w:fldCharType="separate"/>
        </w:r>
        <w:r w:rsidR="00D07BF0">
          <w:rPr>
            <w:webHidden/>
          </w:rPr>
          <w:t>35</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5" w:history="1">
        <w:r w:rsidR="00C33BC9">
          <w:rPr>
            <w:rStyle w:val="af0"/>
          </w:rPr>
          <w:t>D.2.6</w:t>
        </w:r>
        <w:r w:rsidR="00C33BC9">
          <w:rPr>
            <w:rStyle w:val="af0"/>
            <w:rFonts w:hint="eastAsia"/>
          </w:rPr>
          <w:tab/>
        </w:r>
        <w:r w:rsidR="00C33BC9" w:rsidRPr="00CF21FE">
          <w:rPr>
            <w:rStyle w:val="af0"/>
          </w:rPr>
          <w:t>Conduct Relevant Facilities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_Toc307839245 \h </w:instrText>
        </w:r>
        <w:r>
          <w:rPr>
            <w:webHidden/>
          </w:rPr>
        </w:r>
        <w:r>
          <w:rPr>
            <w:webHidden/>
          </w:rPr>
          <w:fldChar w:fldCharType="separate"/>
        </w:r>
        <w:r w:rsidR="00D07BF0">
          <w:rPr>
            <w:webHidden/>
          </w:rPr>
          <w:t>35</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6" w:history="1">
        <w:r w:rsidR="00C33BC9">
          <w:rPr>
            <w:rStyle w:val="af0"/>
          </w:rPr>
          <w:t>D.2.7</w:t>
        </w:r>
        <w:r w:rsidR="00C33BC9">
          <w:rPr>
            <w:rStyle w:val="af0"/>
            <w:rFonts w:hint="eastAsia"/>
          </w:rPr>
          <w:tab/>
        </w:r>
        <w:r w:rsidR="00C33BC9" w:rsidRPr="00CF21FE">
          <w:rPr>
            <w:rStyle w:val="af0"/>
          </w:rPr>
          <w:t>Review Traffic Forecasting and Conduct Baseline Surveys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_Toc307839246 \h </w:instrText>
        </w:r>
        <w:r>
          <w:rPr>
            <w:webHidden/>
          </w:rPr>
        </w:r>
        <w:r>
          <w:rPr>
            <w:webHidden/>
          </w:rPr>
          <w:fldChar w:fldCharType="separate"/>
        </w:r>
        <w:r w:rsidR="00D07BF0">
          <w:rPr>
            <w:webHidden/>
          </w:rPr>
          <w:t>36</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47" w:history="1">
        <w:r w:rsidR="00C33BC9">
          <w:rPr>
            <w:rStyle w:val="af0"/>
          </w:rPr>
          <w:t>D.2.8</w:t>
        </w:r>
        <w:r w:rsidR="00C33BC9">
          <w:rPr>
            <w:rStyle w:val="af0"/>
            <w:rFonts w:hint="eastAsia"/>
          </w:rPr>
          <w:tab/>
        </w:r>
        <w:r w:rsidR="00C33BC9" w:rsidRPr="00CF21FE">
          <w:rPr>
            <w:rStyle w:val="af0"/>
          </w:rPr>
          <w:t>Conduct Independent Land Valuation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_Toc307839247 \h </w:instrText>
        </w:r>
        <w:r>
          <w:rPr>
            <w:webHidden/>
          </w:rPr>
        </w:r>
        <w:r>
          <w:rPr>
            <w:webHidden/>
          </w:rPr>
          <w:fldChar w:fldCharType="separate"/>
        </w:r>
        <w:r w:rsidR="00D07BF0">
          <w:rPr>
            <w:webHidden/>
          </w:rPr>
          <w:t>36</w:t>
        </w:r>
        <w:r>
          <w:rPr>
            <w:webHidden/>
          </w:rPr>
          <w:fldChar w:fldCharType="end"/>
        </w:r>
      </w:hyperlink>
    </w:p>
    <w:p w:rsidR="00C33BC9" w:rsidRDefault="004E0E5D" w:rsidP="00C33BC9">
      <w:pPr>
        <w:pStyle w:val="30"/>
        <w:spacing w:after="29"/>
        <w:ind w:left="1522"/>
        <w:rPr>
          <w:rStyle w:val="af0"/>
        </w:rPr>
      </w:pPr>
      <w:hyperlink w:anchor="_Toc307839248" w:history="1">
        <w:r w:rsidR="00C33BC9">
          <w:rPr>
            <w:rStyle w:val="af0"/>
          </w:rPr>
          <w:t>D.2.9</w:t>
        </w:r>
        <w:r w:rsidR="00C33BC9">
          <w:rPr>
            <w:rStyle w:val="af0"/>
            <w:rFonts w:hint="eastAsia"/>
          </w:rPr>
          <w:tab/>
        </w:r>
        <w:r w:rsidR="00C33BC9" w:rsidRPr="00CF21FE">
          <w:rPr>
            <w:rStyle w:val="af0"/>
          </w:rPr>
          <w:t>Conduct Environmental and Social Surveys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_Toc307839248 \h </w:instrText>
        </w:r>
        <w:r>
          <w:rPr>
            <w:webHidden/>
          </w:rPr>
        </w:r>
        <w:r>
          <w:rPr>
            <w:webHidden/>
          </w:rPr>
          <w:fldChar w:fldCharType="separate"/>
        </w:r>
        <w:r w:rsidR="00D07BF0">
          <w:rPr>
            <w:webHidden/>
          </w:rPr>
          <w:t>37</w:t>
        </w:r>
        <w:r>
          <w:rPr>
            <w:webHidden/>
          </w:rPr>
          <w:fldChar w:fldCharType="end"/>
        </w:r>
      </w:hyperlink>
    </w:p>
    <w:p w:rsidR="00C33BC9" w:rsidRDefault="00C33BC9" w:rsidP="00C33BC9">
      <w:pPr>
        <w:jc w:val="right"/>
        <w:rPr>
          <w:noProof/>
        </w:rPr>
      </w:pPr>
    </w:p>
    <w:p w:rsidR="00C33BC9" w:rsidRPr="00C33BC9" w:rsidRDefault="00C33BC9" w:rsidP="00C33BC9">
      <w:pPr>
        <w:jc w:val="right"/>
        <w:rPr>
          <w:noProof/>
        </w:rPr>
      </w:pPr>
    </w:p>
    <w:p w:rsidR="00C33BC9" w:rsidRDefault="004E0E5D" w:rsidP="00C33BC9">
      <w:pPr>
        <w:pStyle w:val="21"/>
        <w:spacing w:after="29"/>
        <w:ind w:left="1050"/>
        <w:rPr>
          <w:rFonts w:asciiTheme="minorHAnsi" w:eastAsiaTheme="minorEastAsia" w:hAnsiTheme="minorHAnsi" w:cstheme="minorBidi"/>
          <w:szCs w:val="22"/>
        </w:rPr>
      </w:pPr>
      <w:hyperlink w:anchor="_Toc307839249" w:history="1">
        <w:r w:rsidR="00C33BC9">
          <w:rPr>
            <w:rStyle w:val="af0"/>
          </w:rPr>
          <w:t>D.3</w:t>
        </w:r>
        <w:r w:rsidR="00C33BC9">
          <w:rPr>
            <w:rStyle w:val="af0"/>
            <w:rFonts w:hint="eastAsia"/>
          </w:rPr>
          <w:tab/>
        </w:r>
        <w:r w:rsidR="00C33BC9" w:rsidRPr="00CF21FE">
          <w:rPr>
            <w:rStyle w:val="af0"/>
          </w:rPr>
          <w:t>Civil Engineering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_Toc307839249 \h </w:instrText>
        </w:r>
        <w:r>
          <w:rPr>
            <w:webHidden/>
          </w:rPr>
        </w:r>
        <w:r>
          <w:rPr>
            <w:webHidden/>
          </w:rPr>
          <w:fldChar w:fldCharType="separate"/>
        </w:r>
        <w:r w:rsidR="00D07BF0">
          <w:rPr>
            <w:webHidden/>
          </w:rPr>
          <w:t>37</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0" w:history="1">
        <w:r w:rsidR="00C33BC9">
          <w:rPr>
            <w:rStyle w:val="af0"/>
          </w:rPr>
          <w:t>D.3.1</w:t>
        </w:r>
        <w:r w:rsidR="00C33BC9">
          <w:rPr>
            <w:rStyle w:val="af0"/>
            <w:rFonts w:hint="eastAsia"/>
          </w:rPr>
          <w:tab/>
        </w:r>
        <w:r w:rsidR="00C33BC9" w:rsidRPr="00CF21FE">
          <w:rPr>
            <w:rStyle w:val="af0"/>
          </w:rPr>
          <w:t>Prepare Basic Design of Civil Structures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_Toc307839250 \h </w:instrText>
        </w:r>
        <w:r>
          <w:rPr>
            <w:webHidden/>
          </w:rPr>
        </w:r>
        <w:r>
          <w:rPr>
            <w:webHidden/>
          </w:rPr>
          <w:fldChar w:fldCharType="separate"/>
        </w:r>
        <w:r w:rsidR="00D07BF0">
          <w:rPr>
            <w:webHidden/>
          </w:rPr>
          <w:t>37</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1" w:history="1">
        <w:r w:rsidR="00C33BC9">
          <w:rPr>
            <w:rStyle w:val="af0"/>
          </w:rPr>
          <w:t>D.3.2</w:t>
        </w:r>
        <w:r w:rsidR="00C33BC9">
          <w:rPr>
            <w:rStyle w:val="af0"/>
            <w:rFonts w:hint="eastAsia"/>
          </w:rPr>
          <w:tab/>
        </w:r>
        <w:r w:rsidR="00C33BC9" w:rsidRPr="00CF21FE">
          <w:rPr>
            <w:rStyle w:val="af0"/>
          </w:rPr>
          <w:t>Prepare Detailed Design of Civil Structures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_Toc307839251 \h </w:instrText>
        </w:r>
        <w:r>
          <w:rPr>
            <w:webHidden/>
          </w:rPr>
        </w:r>
        <w:r>
          <w:rPr>
            <w:webHidden/>
          </w:rPr>
          <w:fldChar w:fldCharType="separate"/>
        </w:r>
        <w:r w:rsidR="00D07BF0">
          <w:rPr>
            <w:webHidden/>
          </w:rPr>
          <w:t>37</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52" w:history="1">
        <w:r w:rsidR="00C33BC9" w:rsidRPr="00CF21FE">
          <w:rPr>
            <w:rStyle w:val="af0"/>
          </w:rPr>
          <w:t>D.4</w:t>
        </w:r>
        <w:r w:rsidR="00C33BC9">
          <w:rPr>
            <w:rStyle w:val="af0"/>
            <w:rFonts w:hint="eastAsia"/>
          </w:rPr>
          <w:tab/>
        </w:r>
        <w:r w:rsidR="00C33BC9" w:rsidRPr="00CF21FE">
          <w:rPr>
            <w:rStyle w:val="af0"/>
          </w:rPr>
          <w:t>O&amp;M Plan and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_Toc307839252 \h </w:instrText>
        </w:r>
        <w:r>
          <w:rPr>
            <w:webHidden/>
          </w:rPr>
        </w:r>
        <w:r>
          <w:rPr>
            <w:webHidden/>
          </w:rPr>
          <w:fldChar w:fldCharType="separate"/>
        </w:r>
        <w:r w:rsidR="00D07BF0">
          <w:rPr>
            <w:webHidden/>
          </w:rPr>
          <w:t>41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3" w:history="1">
        <w:r w:rsidR="00C33BC9">
          <w:rPr>
            <w:rStyle w:val="af0"/>
          </w:rPr>
          <w:t>D.4.1</w:t>
        </w:r>
        <w:r w:rsidR="00C33BC9">
          <w:rPr>
            <w:rStyle w:val="af0"/>
            <w:rFonts w:hint="eastAsia"/>
          </w:rPr>
          <w:tab/>
        </w:r>
        <w:r w:rsidR="00C33BC9" w:rsidRPr="00CF21FE">
          <w:rPr>
            <w:rStyle w:val="af0"/>
          </w:rPr>
          <w:t>Prepare Institutional and Administrative Arrangement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_Toc307839253 \h </w:instrText>
        </w:r>
        <w:r>
          <w:rPr>
            <w:webHidden/>
          </w:rPr>
        </w:r>
        <w:r>
          <w:rPr>
            <w:webHidden/>
          </w:rPr>
          <w:fldChar w:fldCharType="separate"/>
        </w:r>
        <w:r w:rsidR="00D07BF0">
          <w:rPr>
            <w:webHidden/>
          </w:rPr>
          <w:t>41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4" w:history="1">
        <w:r w:rsidR="00C33BC9">
          <w:rPr>
            <w:rStyle w:val="af0"/>
          </w:rPr>
          <w:t>D.4.2</w:t>
        </w:r>
        <w:r w:rsidR="00C33BC9">
          <w:rPr>
            <w:rStyle w:val="af0"/>
            <w:rFonts w:hint="eastAsia"/>
          </w:rPr>
          <w:tab/>
        </w:r>
        <w:r w:rsidR="00C33BC9" w:rsidRPr="00CF21FE">
          <w:rPr>
            <w:rStyle w:val="af0"/>
          </w:rPr>
          <w:t>Prepare O&amp;M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_Toc307839254 \h </w:instrText>
        </w:r>
        <w:r>
          <w:rPr>
            <w:webHidden/>
          </w:rPr>
        </w:r>
        <w:r>
          <w:rPr>
            <w:webHidden/>
          </w:rPr>
          <w:fldChar w:fldCharType="separate"/>
        </w:r>
        <w:r w:rsidR="00D07BF0">
          <w:rPr>
            <w:webHidden/>
          </w:rPr>
          <w:t>41</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5" w:history="1">
        <w:r w:rsidR="00C33BC9">
          <w:rPr>
            <w:rStyle w:val="af0"/>
          </w:rPr>
          <w:t>D.4.3</w:t>
        </w:r>
        <w:r w:rsidR="00C33BC9">
          <w:rPr>
            <w:rStyle w:val="af0"/>
            <w:rFonts w:hint="eastAsia"/>
          </w:rPr>
          <w:tab/>
        </w:r>
        <w:r w:rsidR="00C33BC9" w:rsidRPr="00CF21FE">
          <w:rPr>
            <w:rStyle w:val="af0"/>
          </w:rPr>
          <w:t>Prepare Basic Design of O&amp;M Buildings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_Toc307839255 \h </w:instrText>
        </w:r>
        <w:r>
          <w:rPr>
            <w:webHidden/>
          </w:rPr>
        </w:r>
        <w:r>
          <w:rPr>
            <w:webHidden/>
          </w:rPr>
          <w:fldChar w:fldCharType="separate"/>
        </w:r>
        <w:r w:rsidR="00D07BF0">
          <w:rPr>
            <w:webHidden/>
          </w:rPr>
          <w:t>43</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56" w:history="1">
        <w:r w:rsidR="00C33BC9">
          <w:rPr>
            <w:rStyle w:val="af0"/>
          </w:rPr>
          <w:t>D.5</w:t>
        </w:r>
        <w:r w:rsidR="00C33BC9">
          <w:rPr>
            <w:rStyle w:val="af0"/>
            <w:rFonts w:hint="eastAsia"/>
          </w:rPr>
          <w:tab/>
        </w:r>
        <w:r w:rsidR="00C33BC9" w:rsidRPr="00CF21FE">
          <w:rPr>
            <w:rStyle w:val="af0"/>
          </w:rPr>
          <w:t>ITS Plan and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_Toc307839256 \h </w:instrText>
        </w:r>
        <w:r>
          <w:rPr>
            <w:webHidden/>
          </w:rPr>
        </w:r>
        <w:r>
          <w:rPr>
            <w:webHidden/>
          </w:rPr>
          <w:fldChar w:fldCharType="separate"/>
        </w:r>
        <w:r w:rsidR="00D07BF0">
          <w:rPr>
            <w:webHidden/>
          </w:rPr>
          <w:t>43</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7" w:history="1">
        <w:r w:rsidR="00C33BC9">
          <w:rPr>
            <w:rStyle w:val="af0"/>
          </w:rPr>
          <w:t>D.5.1</w:t>
        </w:r>
        <w:r w:rsidR="00C33BC9">
          <w:rPr>
            <w:rStyle w:val="af0"/>
            <w:rFonts w:hint="eastAsia"/>
          </w:rPr>
          <w:tab/>
        </w:r>
        <w:r w:rsidR="00C33BC9" w:rsidRPr="00CF21FE">
          <w:rPr>
            <w:rStyle w:val="af0"/>
          </w:rPr>
          <w:t>Prepare ITS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_Toc307839257 \h </w:instrText>
        </w:r>
        <w:r>
          <w:rPr>
            <w:webHidden/>
          </w:rPr>
        </w:r>
        <w:r>
          <w:rPr>
            <w:webHidden/>
          </w:rPr>
          <w:fldChar w:fldCharType="separate"/>
        </w:r>
        <w:r w:rsidR="00D07BF0">
          <w:rPr>
            <w:webHidden/>
          </w:rPr>
          <w:t>43</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58" w:history="1">
        <w:r w:rsidR="00C33BC9">
          <w:rPr>
            <w:rStyle w:val="af0"/>
          </w:rPr>
          <w:t>D.5.2</w:t>
        </w:r>
        <w:r w:rsidR="00C33BC9">
          <w:rPr>
            <w:rStyle w:val="af0"/>
            <w:rFonts w:hint="eastAsia"/>
          </w:rPr>
          <w:tab/>
        </w:r>
        <w:r w:rsidR="00C33BC9" w:rsidRPr="00CF21FE">
          <w:rPr>
            <w:rStyle w:val="af0"/>
          </w:rPr>
          <w:t>Prepare Basic Design of ITS Facilities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_Toc307839258 \h </w:instrText>
        </w:r>
        <w:r>
          <w:rPr>
            <w:webHidden/>
          </w:rPr>
        </w:r>
        <w:r>
          <w:rPr>
            <w:webHidden/>
          </w:rPr>
          <w:fldChar w:fldCharType="separate"/>
        </w:r>
        <w:r w:rsidR="00D07BF0">
          <w:rPr>
            <w:webHidden/>
          </w:rPr>
          <w:t>43</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59" w:history="1">
        <w:r w:rsidR="00C33BC9">
          <w:rPr>
            <w:rStyle w:val="af0"/>
          </w:rPr>
          <w:t>D.6</w:t>
        </w:r>
        <w:r w:rsidR="00C33BC9">
          <w:rPr>
            <w:rStyle w:val="af0"/>
            <w:rFonts w:hint="eastAsia"/>
          </w:rPr>
          <w:tab/>
        </w:r>
        <w:r w:rsidR="00C33BC9" w:rsidRPr="00CF21FE">
          <w:rPr>
            <w:rStyle w:val="af0"/>
          </w:rPr>
          <w:t>Electrical Facilities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_Toc307839259 \h </w:instrText>
        </w:r>
        <w:r>
          <w:rPr>
            <w:webHidden/>
          </w:rPr>
        </w:r>
        <w:r>
          <w:rPr>
            <w:webHidden/>
          </w:rPr>
          <w:fldChar w:fldCharType="separate"/>
        </w:r>
        <w:r w:rsidR="00D07BF0">
          <w:rPr>
            <w:webHidden/>
          </w:rPr>
          <w:t>44</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0" w:history="1">
        <w:r w:rsidR="00C33BC9">
          <w:rPr>
            <w:rStyle w:val="af0"/>
          </w:rPr>
          <w:t>D.6.1</w:t>
        </w:r>
        <w:r w:rsidR="00C33BC9">
          <w:rPr>
            <w:rStyle w:val="af0"/>
            <w:rFonts w:hint="eastAsia"/>
          </w:rPr>
          <w:tab/>
        </w:r>
        <w:r w:rsidR="00C33BC9" w:rsidRPr="00CF21FE">
          <w:rPr>
            <w:rStyle w:val="af0"/>
          </w:rPr>
          <w:t>Prepare Detailed Engineering Design of Electrical Facilities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_Toc307839260 \h </w:instrText>
        </w:r>
        <w:r>
          <w:rPr>
            <w:webHidden/>
          </w:rPr>
        </w:r>
        <w:r>
          <w:rPr>
            <w:webHidden/>
          </w:rPr>
          <w:fldChar w:fldCharType="separate"/>
        </w:r>
        <w:r w:rsidR="00D07BF0">
          <w:rPr>
            <w:webHidden/>
          </w:rPr>
          <w:t>44</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61" w:history="1">
        <w:r w:rsidR="00C33BC9">
          <w:rPr>
            <w:rStyle w:val="af0"/>
          </w:rPr>
          <w:t>D.7</w:t>
        </w:r>
        <w:r w:rsidR="00C33BC9">
          <w:rPr>
            <w:rStyle w:val="af0"/>
            <w:rFonts w:hint="eastAsia"/>
          </w:rPr>
          <w:tab/>
        </w:r>
        <w:r w:rsidR="00C33BC9" w:rsidRPr="00CF21FE">
          <w:rPr>
            <w:rStyle w:val="af0"/>
          </w:rPr>
          <w:t>Public Utilities Relocation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_Toc307839261 \h </w:instrText>
        </w:r>
        <w:r>
          <w:rPr>
            <w:webHidden/>
          </w:rPr>
        </w:r>
        <w:r>
          <w:rPr>
            <w:webHidden/>
          </w:rPr>
          <w:fldChar w:fldCharType="separate"/>
        </w:r>
        <w:r w:rsidR="00D07BF0">
          <w:rPr>
            <w:webHidden/>
          </w:rPr>
          <w:t>44</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2" w:history="1">
        <w:r w:rsidR="00C33BC9">
          <w:rPr>
            <w:rStyle w:val="af0"/>
          </w:rPr>
          <w:t>D.7.1</w:t>
        </w:r>
        <w:r w:rsidR="00C33BC9">
          <w:rPr>
            <w:rStyle w:val="af0"/>
            <w:rFonts w:hint="eastAsia"/>
          </w:rPr>
          <w:tab/>
        </w:r>
        <w:r w:rsidR="00C33BC9" w:rsidRPr="00CF21FE">
          <w:rPr>
            <w:rStyle w:val="af0"/>
          </w:rPr>
          <w:t>Prepare Relocation Plan of Public Utilities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_Toc307839262 \h </w:instrText>
        </w:r>
        <w:r>
          <w:rPr>
            <w:webHidden/>
          </w:rPr>
        </w:r>
        <w:r>
          <w:rPr>
            <w:webHidden/>
          </w:rPr>
          <w:fldChar w:fldCharType="separate"/>
        </w:r>
        <w:r w:rsidR="00D07BF0">
          <w:rPr>
            <w:webHidden/>
          </w:rPr>
          <w:t>44</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63" w:history="1">
        <w:r w:rsidR="00C33BC9">
          <w:rPr>
            <w:rStyle w:val="af0"/>
          </w:rPr>
          <w:t>D.8</w:t>
        </w:r>
        <w:r w:rsidR="00C33BC9">
          <w:rPr>
            <w:rStyle w:val="af0"/>
            <w:rFonts w:hint="eastAsia"/>
          </w:rPr>
          <w:tab/>
        </w:r>
        <w:r w:rsidR="00C33BC9" w:rsidRPr="00CF21FE">
          <w:rPr>
            <w:rStyle w:val="af0"/>
          </w:rPr>
          <w:t>Safeguard</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_Toc307839263 \h </w:instrText>
        </w:r>
        <w:r>
          <w:rPr>
            <w:webHidden/>
          </w:rPr>
        </w:r>
        <w:r>
          <w:rPr>
            <w:webHidden/>
          </w:rPr>
          <w:fldChar w:fldCharType="separate"/>
        </w:r>
        <w:r w:rsidR="00D07BF0">
          <w:rPr>
            <w:webHidden/>
          </w:rPr>
          <w:t>45</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4" w:history="1">
        <w:r w:rsidR="00C33BC9">
          <w:rPr>
            <w:rStyle w:val="af0"/>
          </w:rPr>
          <w:t>D.8.1</w:t>
        </w:r>
        <w:r w:rsidR="00C33BC9">
          <w:rPr>
            <w:rStyle w:val="af0"/>
            <w:rFonts w:hint="eastAsia"/>
          </w:rPr>
          <w:tab/>
        </w:r>
        <w:r w:rsidR="00C33BC9" w:rsidRPr="00CF21FE">
          <w:rPr>
            <w:rStyle w:val="af0"/>
          </w:rPr>
          <w:t>Assist in Updating EIA and EMP</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_Toc307839264 \h </w:instrText>
        </w:r>
        <w:r>
          <w:rPr>
            <w:webHidden/>
          </w:rPr>
        </w:r>
        <w:r>
          <w:rPr>
            <w:webHidden/>
          </w:rPr>
          <w:fldChar w:fldCharType="separate"/>
        </w:r>
        <w:r w:rsidR="00D07BF0">
          <w:rPr>
            <w:webHidden/>
          </w:rPr>
          <w:t>45</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5" w:history="1">
        <w:r w:rsidR="00C33BC9">
          <w:rPr>
            <w:rStyle w:val="af0"/>
          </w:rPr>
          <w:t>D.8.2</w:t>
        </w:r>
        <w:r w:rsidR="00C33BC9">
          <w:rPr>
            <w:rStyle w:val="af0"/>
            <w:rFonts w:hint="eastAsia"/>
          </w:rPr>
          <w:tab/>
        </w:r>
        <w:r w:rsidR="00C33BC9" w:rsidRPr="00CF21FE">
          <w:rPr>
            <w:rStyle w:val="af0"/>
          </w:rPr>
          <w:t>Assist in Preparing and Enforcing CPCSR</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_Toc307839265 \h </w:instrText>
        </w:r>
        <w:r>
          <w:rPr>
            <w:webHidden/>
          </w:rPr>
        </w:r>
        <w:r>
          <w:rPr>
            <w:webHidden/>
          </w:rPr>
          <w:fldChar w:fldCharType="separate"/>
        </w:r>
        <w:r w:rsidR="00D07BF0">
          <w:rPr>
            <w:webHidden/>
          </w:rPr>
          <w:t>45</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66" w:history="1">
        <w:r w:rsidR="00C33BC9">
          <w:rPr>
            <w:rStyle w:val="af0"/>
          </w:rPr>
          <w:t>D.9</w:t>
        </w:r>
        <w:r w:rsidR="00C33BC9">
          <w:rPr>
            <w:rStyle w:val="af0"/>
            <w:rFonts w:hint="eastAsia"/>
          </w:rPr>
          <w:tab/>
        </w:r>
        <w:r w:rsidR="00C33BC9" w:rsidRPr="00CF21FE">
          <w:rPr>
            <w:rStyle w:val="af0"/>
          </w:rPr>
          <w:t>Construction Planning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_Toc307839266 \h </w:instrText>
        </w:r>
        <w:r>
          <w:rPr>
            <w:webHidden/>
          </w:rPr>
        </w:r>
        <w:r>
          <w:rPr>
            <w:webHidden/>
          </w:rPr>
          <w:fldChar w:fldCharType="separate"/>
        </w:r>
        <w:r w:rsidR="00D07BF0">
          <w:rPr>
            <w:webHidden/>
          </w:rPr>
          <w:t>47</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7" w:history="1">
        <w:r w:rsidR="00C33BC9">
          <w:rPr>
            <w:rStyle w:val="af0"/>
          </w:rPr>
          <w:t>D.9.1</w:t>
        </w:r>
        <w:r w:rsidR="00C33BC9">
          <w:rPr>
            <w:rStyle w:val="af0"/>
            <w:rFonts w:hint="eastAsia"/>
          </w:rPr>
          <w:tab/>
        </w:r>
        <w:r w:rsidR="00C33BC9" w:rsidRPr="00CF21FE">
          <w:rPr>
            <w:rStyle w:val="af0"/>
          </w:rPr>
          <w:t>Prepare Construction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_Toc307839267 \h </w:instrText>
        </w:r>
        <w:r>
          <w:rPr>
            <w:webHidden/>
          </w:rPr>
        </w:r>
        <w:r>
          <w:rPr>
            <w:webHidden/>
          </w:rPr>
          <w:fldChar w:fldCharType="separate"/>
        </w:r>
        <w:r w:rsidR="00D07BF0">
          <w:rPr>
            <w:webHidden/>
          </w:rPr>
          <w:t>47</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68" w:history="1">
        <w:r w:rsidR="00C33BC9">
          <w:rPr>
            <w:rStyle w:val="af0"/>
          </w:rPr>
          <w:t>D.10</w:t>
        </w:r>
        <w:r w:rsidR="00C33BC9">
          <w:rPr>
            <w:rStyle w:val="af0"/>
            <w:rFonts w:hint="eastAsia"/>
          </w:rPr>
          <w:tab/>
        </w:r>
        <w:r w:rsidR="00C33BC9" w:rsidRPr="00CF21FE">
          <w:rPr>
            <w:rStyle w:val="af0"/>
          </w:rPr>
          <w:t>Project Cost Estimate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_Toc307839268 \h </w:instrText>
        </w:r>
        <w:r>
          <w:rPr>
            <w:webHidden/>
          </w:rPr>
        </w:r>
        <w:r>
          <w:rPr>
            <w:webHidden/>
          </w:rPr>
          <w:fldChar w:fldCharType="separate"/>
        </w:r>
        <w:r w:rsidR="00D07BF0">
          <w:rPr>
            <w:webHidden/>
          </w:rPr>
          <w:t>47</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69" w:history="1">
        <w:r w:rsidR="00C33BC9">
          <w:rPr>
            <w:rStyle w:val="af0"/>
          </w:rPr>
          <w:t>D.10.1</w:t>
        </w:r>
        <w:r w:rsidR="00C33BC9">
          <w:rPr>
            <w:rStyle w:val="af0"/>
            <w:rFonts w:hint="eastAsia"/>
          </w:rPr>
          <w:tab/>
        </w:r>
        <w:r w:rsidR="00C33BC9" w:rsidRPr="00CF21FE">
          <w:rPr>
            <w:rStyle w:val="af0"/>
          </w:rPr>
          <w:t>Estimate Project Cost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_Toc307839269 \h </w:instrText>
        </w:r>
        <w:r>
          <w:rPr>
            <w:webHidden/>
          </w:rPr>
        </w:r>
        <w:r>
          <w:rPr>
            <w:webHidden/>
          </w:rPr>
          <w:fldChar w:fldCharType="separate"/>
        </w:r>
        <w:r w:rsidR="00D07BF0">
          <w:rPr>
            <w:webHidden/>
          </w:rPr>
          <w:t>47</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70" w:history="1">
        <w:r w:rsidR="00C33BC9">
          <w:rPr>
            <w:rStyle w:val="af0"/>
          </w:rPr>
          <w:t>D.11</w:t>
        </w:r>
        <w:r w:rsidR="00C33BC9">
          <w:rPr>
            <w:rStyle w:val="af0"/>
            <w:rFonts w:hint="eastAsia"/>
          </w:rPr>
          <w:tab/>
        </w:r>
        <w:r w:rsidR="00C33BC9" w:rsidRPr="00CF21FE">
          <w:rPr>
            <w:rStyle w:val="af0"/>
          </w:rPr>
          <w:t>Procurement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_Toc307839270 \h </w:instrText>
        </w:r>
        <w:r>
          <w:rPr>
            <w:webHidden/>
          </w:rPr>
        </w:r>
        <w:r>
          <w:rPr>
            <w:webHidden/>
          </w:rPr>
          <w:fldChar w:fldCharType="separate"/>
        </w:r>
        <w:r w:rsidR="00D07BF0">
          <w:rPr>
            <w:webHidden/>
          </w:rPr>
          <w:t>48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71" w:history="1">
        <w:r w:rsidR="00C33BC9">
          <w:rPr>
            <w:rStyle w:val="af0"/>
          </w:rPr>
          <w:t>D.11.1</w:t>
        </w:r>
        <w:r w:rsidR="00C33BC9">
          <w:rPr>
            <w:rStyle w:val="af0"/>
            <w:rFonts w:hint="eastAsia"/>
          </w:rPr>
          <w:tab/>
        </w:r>
        <w:r w:rsidR="00C33BC9" w:rsidRPr="00CF21FE">
          <w:rPr>
            <w:rStyle w:val="af0"/>
          </w:rPr>
          <w:t>Prepare Procurement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_Toc307839271 \h </w:instrText>
        </w:r>
        <w:r>
          <w:rPr>
            <w:webHidden/>
          </w:rPr>
        </w:r>
        <w:r>
          <w:rPr>
            <w:webHidden/>
          </w:rPr>
          <w:fldChar w:fldCharType="separate"/>
        </w:r>
        <w:r w:rsidR="00D07BF0">
          <w:rPr>
            <w:webHidden/>
          </w:rPr>
          <w:t>48</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72" w:history="1">
        <w:r w:rsidR="00C33BC9">
          <w:rPr>
            <w:rStyle w:val="af0"/>
          </w:rPr>
          <w:t>D.12</w:t>
        </w:r>
        <w:r w:rsidR="00C33BC9">
          <w:rPr>
            <w:rStyle w:val="af0"/>
            <w:rFonts w:hint="eastAsia"/>
          </w:rPr>
          <w:tab/>
        </w:r>
        <w:r w:rsidR="00C33BC9" w:rsidRPr="00CF21FE">
          <w:rPr>
            <w:rStyle w:val="af0"/>
          </w:rPr>
          <w:t>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_Toc307839272 \h </w:instrText>
        </w:r>
        <w:r>
          <w:rPr>
            <w:webHidden/>
          </w:rPr>
        </w:r>
        <w:r>
          <w:rPr>
            <w:webHidden/>
          </w:rPr>
          <w:fldChar w:fldCharType="separate"/>
        </w:r>
        <w:r w:rsidR="00D07BF0">
          <w:rPr>
            <w:webHidden/>
          </w:rPr>
          <w:t>48</w:t>
        </w:r>
        <w:r>
          <w:rPr>
            <w:webHidden/>
          </w:rPr>
          <w:fldChar w:fldCharType="end"/>
        </w:r>
      </w:hyperlink>
    </w:p>
    <w:p w:rsidR="00C33BC9" w:rsidRDefault="004E0E5D" w:rsidP="00C33BC9">
      <w:pPr>
        <w:pStyle w:val="30"/>
        <w:spacing w:after="29"/>
        <w:ind w:left="1522"/>
        <w:rPr>
          <w:rFonts w:asciiTheme="minorHAnsi" w:eastAsiaTheme="minorEastAsia" w:hAnsiTheme="minorHAnsi" w:cstheme="minorBidi"/>
          <w:szCs w:val="22"/>
        </w:rPr>
      </w:pPr>
      <w:hyperlink w:anchor="_Toc307839273" w:history="1">
        <w:r w:rsidR="00C33BC9">
          <w:rPr>
            <w:rStyle w:val="af0"/>
          </w:rPr>
          <w:t>D.12.1</w:t>
        </w:r>
        <w:r w:rsidR="00C33BC9">
          <w:rPr>
            <w:rStyle w:val="af0"/>
            <w:rFonts w:hint="eastAsia"/>
          </w:rPr>
          <w:tab/>
        </w:r>
        <w:r w:rsidR="00C33BC9" w:rsidRPr="00CF21FE">
          <w:rPr>
            <w:rStyle w:val="af0"/>
          </w:rPr>
          <w:t>Prepare 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_Toc307839273 \h </w:instrText>
        </w:r>
        <w:r>
          <w:rPr>
            <w:webHidden/>
          </w:rPr>
        </w:r>
        <w:r>
          <w:rPr>
            <w:webHidden/>
          </w:rPr>
          <w:fldChar w:fldCharType="separate"/>
        </w:r>
        <w:r w:rsidR="00D07BF0">
          <w:rPr>
            <w:webHidden/>
          </w:rPr>
          <w:t>48</w:t>
        </w:r>
        <w:r>
          <w:rPr>
            <w:webHidden/>
          </w:rPr>
          <w:fldChar w:fldCharType="end"/>
        </w:r>
      </w:hyperlink>
    </w:p>
    <w:p w:rsidR="00C33BC9" w:rsidRDefault="004E0E5D" w:rsidP="00C33BC9">
      <w:pPr>
        <w:pStyle w:val="11"/>
        <w:spacing w:after="29"/>
        <w:ind w:left="283"/>
        <w:rPr>
          <w:rFonts w:asciiTheme="minorHAnsi" w:eastAsiaTheme="minorEastAsia" w:hAnsiTheme="minorHAnsi" w:cstheme="minorBidi"/>
          <w:b w:val="0"/>
          <w:shadow w:val="0"/>
          <w:szCs w:val="22"/>
        </w:rPr>
      </w:pPr>
      <w:hyperlink w:anchor="_Toc307839274" w:history="1">
        <w:r w:rsidR="00C33BC9" w:rsidRPr="00CF21FE">
          <w:rPr>
            <w:rStyle w:val="af0"/>
          </w:rPr>
          <w:t>Part E</w:t>
        </w:r>
        <w:r w:rsidR="00C33BC9">
          <w:rPr>
            <w:rFonts w:asciiTheme="minorHAnsi" w:eastAsiaTheme="minorEastAsia" w:hAnsiTheme="minorHAnsi" w:cstheme="minorBidi"/>
            <w:b w:val="0"/>
            <w:shadow w:val="0"/>
            <w:szCs w:val="22"/>
          </w:rPr>
          <w:tab/>
        </w:r>
        <w:r w:rsidR="00C33BC9" w:rsidRPr="00CF21FE">
          <w:rPr>
            <w:rStyle w:val="af0"/>
          </w:rPr>
          <w:t>Procurement Assistance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_Toc307839274 \h </w:instrText>
        </w:r>
        <w:r>
          <w:rPr>
            <w:webHidden/>
          </w:rPr>
        </w:r>
        <w:r>
          <w:rPr>
            <w:webHidden/>
          </w:rPr>
          <w:fldChar w:fldCharType="separate"/>
        </w:r>
        <w:r w:rsidR="00D07BF0">
          <w:rPr>
            <w:webHidden/>
          </w:rPr>
          <w:t>49</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75" w:history="1">
        <w:r w:rsidR="00C33BC9">
          <w:rPr>
            <w:rStyle w:val="af0"/>
          </w:rPr>
          <w:t>E.1</w:t>
        </w:r>
        <w:r w:rsidR="00C33BC9">
          <w:rPr>
            <w:rStyle w:val="af0"/>
            <w:rFonts w:hint="eastAsia"/>
          </w:rPr>
          <w:tab/>
        </w:r>
        <w:r w:rsidR="00C33BC9" w:rsidRPr="00CF21FE">
          <w:rPr>
            <w:rStyle w:val="af0"/>
          </w:rPr>
          <w:t>Assist in Tendering Procedures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_Toc307839275 \h </w:instrText>
        </w:r>
        <w:r>
          <w:rPr>
            <w:webHidden/>
          </w:rPr>
        </w:r>
        <w:r>
          <w:rPr>
            <w:webHidden/>
          </w:rPr>
          <w:fldChar w:fldCharType="separate"/>
        </w:r>
        <w:r w:rsidR="00D07BF0">
          <w:rPr>
            <w:webHidden/>
          </w:rPr>
          <w:t>49</w:t>
        </w:r>
        <w:r>
          <w:rPr>
            <w:webHidden/>
          </w:rPr>
          <w:fldChar w:fldCharType="end"/>
        </w:r>
      </w:hyperlink>
    </w:p>
    <w:p w:rsidR="00C33BC9" w:rsidRDefault="004E0E5D" w:rsidP="00C33BC9">
      <w:pPr>
        <w:pStyle w:val="11"/>
        <w:spacing w:after="29"/>
        <w:ind w:left="283"/>
        <w:rPr>
          <w:rFonts w:asciiTheme="minorHAnsi" w:eastAsiaTheme="minorEastAsia" w:hAnsiTheme="minorHAnsi" w:cstheme="minorBidi"/>
          <w:b w:val="0"/>
          <w:shadow w:val="0"/>
          <w:szCs w:val="22"/>
        </w:rPr>
      </w:pPr>
      <w:hyperlink w:anchor="_Toc307839276" w:history="1">
        <w:r w:rsidR="00C33BC9" w:rsidRPr="00CF21FE">
          <w:rPr>
            <w:rStyle w:val="af0"/>
          </w:rPr>
          <w:t>Part F</w:t>
        </w:r>
        <w:r w:rsidR="00C33BC9">
          <w:rPr>
            <w:rFonts w:asciiTheme="minorHAnsi" w:eastAsiaTheme="minorEastAsia" w:hAnsiTheme="minorHAnsi" w:cstheme="minorBidi"/>
            <w:b w:val="0"/>
            <w:shadow w:val="0"/>
            <w:szCs w:val="22"/>
          </w:rPr>
          <w:tab/>
        </w:r>
        <w:r w:rsidR="00C33BC9" w:rsidRPr="00CF21FE">
          <w:rPr>
            <w:rStyle w:val="af0"/>
          </w:rPr>
          <w:t>Technology Transfer</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_Toc307839276 \h </w:instrText>
        </w:r>
        <w:r>
          <w:rPr>
            <w:webHidden/>
          </w:rPr>
        </w:r>
        <w:r>
          <w:rPr>
            <w:webHidden/>
          </w:rPr>
          <w:fldChar w:fldCharType="separate"/>
        </w:r>
        <w:r w:rsidR="00D07BF0">
          <w:rPr>
            <w:webHidden/>
          </w:rPr>
          <w:t>50</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77" w:history="1">
        <w:r w:rsidR="00C33BC9">
          <w:rPr>
            <w:rStyle w:val="af0"/>
          </w:rPr>
          <w:t>F.1</w:t>
        </w:r>
        <w:r w:rsidR="00C33BC9">
          <w:rPr>
            <w:rStyle w:val="af0"/>
            <w:rFonts w:hint="eastAsia"/>
          </w:rPr>
          <w:tab/>
        </w:r>
        <w:r w:rsidR="00C33BC9" w:rsidRPr="00CF21FE">
          <w:rPr>
            <w:rStyle w:val="af0"/>
          </w:rPr>
          <w:t>Provide Training to VEC/PMU85</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_Toc307839277 \h </w:instrText>
        </w:r>
        <w:r>
          <w:rPr>
            <w:webHidden/>
          </w:rPr>
        </w:r>
        <w:r>
          <w:rPr>
            <w:webHidden/>
          </w:rPr>
          <w:fldChar w:fldCharType="separate"/>
        </w:r>
        <w:r w:rsidR="00D07BF0">
          <w:rPr>
            <w:webHidden/>
          </w:rPr>
          <w:t>50</w:t>
        </w:r>
        <w:r>
          <w:rPr>
            <w:webHidden/>
          </w:rPr>
          <w:fldChar w:fldCharType="end"/>
        </w:r>
      </w:hyperlink>
    </w:p>
    <w:p w:rsidR="00C33BC9" w:rsidRDefault="004E0E5D" w:rsidP="00C33BC9">
      <w:pPr>
        <w:pStyle w:val="21"/>
        <w:spacing w:after="29"/>
        <w:ind w:left="1050"/>
        <w:rPr>
          <w:rFonts w:asciiTheme="minorHAnsi" w:eastAsiaTheme="minorEastAsia" w:hAnsiTheme="minorHAnsi" w:cstheme="minorBidi"/>
          <w:szCs w:val="22"/>
        </w:rPr>
      </w:pPr>
      <w:hyperlink w:anchor="_Toc307839278" w:history="1">
        <w:r w:rsidR="00C33BC9">
          <w:rPr>
            <w:rStyle w:val="af0"/>
          </w:rPr>
          <w:t>F.2</w:t>
        </w:r>
        <w:r w:rsidR="00C33BC9">
          <w:rPr>
            <w:rStyle w:val="af0"/>
            <w:rFonts w:hint="eastAsia"/>
          </w:rPr>
          <w:tab/>
        </w:r>
        <w:r w:rsidR="00C33BC9" w:rsidRPr="00CF21FE">
          <w:rPr>
            <w:rStyle w:val="af0"/>
          </w:rPr>
          <w:t>Provide Training to the Key Local Professional Staff</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_Toc307839278 \h </w:instrText>
        </w:r>
        <w:r>
          <w:rPr>
            <w:webHidden/>
          </w:rPr>
        </w:r>
        <w:r>
          <w:rPr>
            <w:webHidden/>
          </w:rPr>
          <w:fldChar w:fldCharType="separate"/>
        </w:r>
        <w:r w:rsidR="00D07BF0">
          <w:rPr>
            <w:webHidden/>
          </w:rPr>
          <w:t>51</w:t>
        </w:r>
        <w:r>
          <w:rPr>
            <w:webHidden/>
          </w:rPr>
          <w:fldChar w:fldCharType="end"/>
        </w:r>
      </w:hyperlink>
    </w:p>
    <w:p w:rsidR="00117F4B" w:rsidRDefault="004E0E5D" w:rsidP="006518E7">
      <w:pPr>
        <w:spacing w:afterLines="20" w:line="0" w:lineRule="atLeast"/>
        <w:jc w:val="right"/>
        <w:rPr>
          <w:rFonts w:ascii="Calibri" w:hAnsi="Calibri" w:cs="Calibri"/>
        </w:rPr>
      </w:pPr>
      <w:r>
        <w:rPr>
          <w:rFonts w:ascii="Calibri" w:hAnsi="Calibri" w:cs="Calibri"/>
        </w:rPr>
        <w:fldChar w:fldCharType="end"/>
      </w:r>
    </w:p>
    <w:p w:rsidR="005E6E78" w:rsidRDefault="005E6E78" w:rsidP="006518E7">
      <w:pPr>
        <w:spacing w:afterLines="20" w:line="0" w:lineRule="atLeast"/>
        <w:rPr>
          <w:rFonts w:ascii="Calibri" w:hAnsi="Calibri" w:cs="Calibri"/>
          <w:b/>
          <w:shadow/>
          <w:sz w:val="24"/>
          <w:szCs w:val="24"/>
        </w:rPr>
      </w:pPr>
      <w:r>
        <w:rPr>
          <w:rFonts w:ascii="Calibri" w:hAnsi="Calibri" w:cs="Calibri" w:hint="eastAsia"/>
          <w:b/>
          <w:shadow/>
          <w:sz w:val="24"/>
          <w:szCs w:val="24"/>
        </w:rPr>
        <w:t>Appendix</w:t>
      </w:r>
    </w:p>
    <w:p w:rsidR="00117F4B" w:rsidRDefault="00117F4B" w:rsidP="006518E7">
      <w:pPr>
        <w:spacing w:afterLines="20" w:line="0" w:lineRule="atLeast"/>
        <w:jc w:val="right"/>
        <w:rPr>
          <w:rFonts w:ascii="Calibri" w:hAnsi="Calibri" w:cs="Calibri"/>
        </w:rPr>
      </w:pPr>
    </w:p>
    <w:p w:rsidR="00BF1F29" w:rsidRDefault="00BF1F29" w:rsidP="006518E7">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1</w:t>
      </w:r>
      <w:r>
        <w:rPr>
          <w:rFonts w:ascii="Calibri" w:hAnsi="Calibri" w:cs="Calibri" w:hint="eastAsia"/>
        </w:rPr>
        <w:tab/>
        <w:t>:</w:t>
      </w:r>
      <w:r>
        <w:rPr>
          <w:rFonts w:ascii="Calibri" w:hAnsi="Calibri" w:cs="Calibri" w:hint="eastAsia"/>
        </w:rPr>
        <w:tab/>
        <w:t xml:space="preserve">Terms of Reference (Appendix </w:t>
      </w:r>
      <w:r w:rsidRPr="00BF1F29">
        <w:rPr>
          <w:rFonts w:ascii="Calibri" w:hAnsi="Calibri" w:cs="Calibri" w:hint="eastAsia"/>
          <w:highlight w:val="yellow"/>
        </w:rPr>
        <w:t>*</w:t>
      </w:r>
      <w:r>
        <w:rPr>
          <w:rFonts w:ascii="Calibri" w:hAnsi="Calibri" w:cs="Calibri" w:hint="eastAsia"/>
        </w:rPr>
        <w:t xml:space="preserve"> in the Contract)</w:t>
      </w:r>
    </w:p>
    <w:p w:rsidR="00564F88" w:rsidRDefault="000861CE" w:rsidP="006518E7">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sidR="00BF1F29">
        <w:rPr>
          <w:rFonts w:ascii="Calibri" w:hAnsi="Calibri" w:cs="Calibri" w:hint="eastAsia"/>
        </w:rPr>
        <w:t>2</w:t>
      </w:r>
      <w:r>
        <w:rPr>
          <w:rFonts w:ascii="Calibri" w:hAnsi="Calibri" w:cs="Calibri"/>
        </w:rPr>
        <w:tab/>
      </w:r>
      <w:r>
        <w:rPr>
          <w:rFonts w:ascii="Calibri" w:hAnsi="Calibri" w:cs="Calibri" w:hint="eastAsia"/>
        </w:rPr>
        <w:t>:</w:t>
      </w:r>
      <w:r>
        <w:rPr>
          <w:rFonts w:ascii="Calibri" w:hAnsi="Calibri" w:cs="Calibri"/>
        </w:rPr>
        <w:tab/>
      </w:r>
      <w:r w:rsidR="006A258C">
        <w:rPr>
          <w:rFonts w:ascii="Calibri" w:hAnsi="Calibri" w:cs="Calibri" w:hint="eastAsia"/>
        </w:rPr>
        <w:t>Project Management Plan</w:t>
      </w:r>
    </w:p>
    <w:p w:rsidR="002C4EA4" w:rsidRDefault="00BF1F29" w:rsidP="006518E7">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3</w:t>
      </w:r>
      <w:r w:rsidR="006A258C">
        <w:rPr>
          <w:rFonts w:ascii="Calibri" w:hAnsi="Calibri" w:cs="Calibri" w:hint="eastAsia"/>
        </w:rPr>
        <w:tab/>
        <w:t>:</w:t>
      </w:r>
      <w:r w:rsidR="006A258C">
        <w:rPr>
          <w:rFonts w:ascii="Calibri" w:hAnsi="Calibri" w:cs="Calibri" w:hint="eastAsia"/>
        </w:rPr>
        <w:tab/>
        <w:t>Ba</w:t>
      </w:r>
      <w:r w:rsidR="0061039F">
        <w:rPr>
          <w:rFonts w:ascii="Calibri" w:hAnsi="Calibri" w:cs="Calibri" w:hint="eastAsia"/>
        </w:rPr>
        <w:t xml:space="preserve">seline Schedule </w:t>
      </w:r>
      <w:r w:rsidR="00082B96">
        <w:rPr>
          <w:rFonts w:ascii="Calibri" w:hAnsi="Calibri" w:cs="Calibri" w:hint="eastAsia"/>
        </w:rPr>
        <w:t>for Progress Monitoring</w:t>
      </w:r>
      <w:r>
        <w:rPr>
          <w:rFonts w:ascii="Calibri" w:hAnsi="Calibri" w:cs="Calibri" w:hint="eastAsia"/>
        </w:rPr>
        <w:t xml:space="preserve"> </w:t>
      </w:r>
      <w:r w:rsidR="0061039F">
        <w:rPr>
          <w:rFonts w:ascii="Calibri" w:hAnsi="Calibri" w:cs="Calibri" w:hint="eastAsia"/>
        </w:rPr>
        <w:t>(</w:t>
      </w:r>
      <w:r>
        <w:rPr>
          <w:rFonts w:ascii="Calibri" w:hAnsi="Calibri" w:cs="Calibri" w:hint="eastAsia"/>
        </w:rPr>
        <w:t>MS Project</w:t>
      </w:r>
      <w:r w:rsidR="00082B96">
        <w:rPr>
          <w:rFonts w:ascii="Calibri" w:hAnsi="Calibri" w:cs="Calibri" w:hint="eastAsia"/>
        </w:rPr>
        <w:t>)</w:t>
      </w:r>
    </w:p>
    <w:p w:rsidR="002C4EA4" w:rsidRDefault="006A258C" w:rsidP="006518E7">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rPr>
        <w:t>Appendix</w:t>
      </w:r>
      <w:r w:rsidR="00BF1F29">
        <w:rPr>
          <w:rFonts w:ascii="Calibri" w:hAnsi="Calibri" w:cs="Calibri" w:hint="eastAsia"/>
        </w:rPr>
        <w:tab/>
        <w:t>4</w:t>
      </w:r>
      <w:r>
        <w:rPr>
          <w:rFonts w:ascii="Calibri" w:hAnsi="Calibri" w:cs="Calibri" w:hint="eastAsia"/>
        </w:rPr>
        <w:tab/>
        <w:t>:</w:t>
      </w:r>
      <w:r>
        <w:rPr>
          <w:rFonts w:ascii="Calibri" w:hAnsi="Calibri" w:cs="Calibri" w:hint="eastAsia"/>
        </w:rPr>
        <w:tab/>
        <w:t>Lis</w:t>
      </w:r>
      <w:r w:rsidR="00082B96">
        <w:rPr>
          <w:rFonts w:ascii="Calibri" w:hAnsi="Calibri" w:cs="Calibri" w:hint="eastAsia"/>
        </w:rPr>
        <w:t xml:space="preserve">t of Bridges </w:t>
      </w:r>
      <w:r>
        <w:rPr>
          <w:rFonts w:ascii="Calibri" w:hAnsi="Calibri" w:cs="Calibri" w:hint="eastAsia"/>
        </w:rPr>
        <w:t>(</w:t>
      </w:r>
      <w:r w:rsidR="0061039F">
        <w:rPr>
          <w:rFonts w:ascii="Calibri" w:hAnsi="Calibri" w:cs="Calibri" w:hint="eastAsia"/>
        </w:rPr>
        <w:t>F/S-</w:t>
      </w:r>
      <w:r>
        <w:rPr>
          <w:rFonts w:ascii="Calibri" w:hAnsi="Calibri" w:cs="Calibri" w:hint="eastAsia"/>
        </w:rPr>
        <w:t>2010)</w:t>
      </w:r>
    </w:p>
    <w:p w:rsidR="002C4EA4" w:rsidRDefault="00BF1F29" w:rsidP="006518E7">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5</w:t>
      </w:r>
      <w:r w:rsidR="006A258C">
        <w:rPr>
          <w:rFonts w:ascii="Calibri" w:hAnsi="Calibri" w:cs="Calibri" w:hint="eastAsia"/>
        </w:rPr>
        <w:tab/>
        <w:t>:</w:t>
      </w:r>
      <w:r w:rsidR="006A258C">
        <w:rPr>
          <w:rFonts w:ascii="Calibri" w:hAnsi="Calibri" w:cs="Calibri" w:hint="eastAsia"/>
        </w:rPr>
        <w:tab/>
        <w:t>List</w:t>
      </w:r>
      <w:r w:rsidR="0061039F">
        <w:rPr>
          <w:rFonts w:ascii="Calibri" w:hAnsi="Calibri" w:cs="Calibri" w:hint="eastAsia"/>
        </w:rPr>
        <w:t xml:space="preserve"> of Culverts (F/S-</w:t>
      </w:r>
      <w:r w:rsidR="006A258C">
        <w:rPr>
          <w:rFonts w:ascii="Calibri" w:hAnsi="Calibri" w:cs="Calibri" w:hint="eastAsia"/>
        </w:rPr>
        <w:t>2010)</w:t>
      </w:r>
    </w:p>
    <w:p w:rsidR="002C4EA4" w:rsidRPr="00332452" w:rsidRDefault="002C4EA4" w:rsidP="006518E7">
      <w:pPr>
        <w:tabs>
          <w:tab w:val="center" w:pos="1208"/>
          <w:tab w:val="center" w:pos="1365"/>
          <w:tab w:val="left" w:pos="1523"/>
        </w:tabs>
        <w:spacing w:afterLines="20" w:line="0" w:lineRule="atLeast"/>
        <w:ind w:leftChars="135" w:left="283"/>
        <w:rPr>
          <w:rFonts w:ascii="Calibri" w:hAnsi="Calibri" w:cs="Calibri"/>
        </w:rPr>
      </w:pPr>
    </w:p>
    <w:p w:rsidR="008C2E33" w:rsidRPr="002C4EA4" w:rsidRDefault="008C2E33" w:rsidP="00564F88">
      <w:pPr>
        <w:sectPr w:rsidR="008C2E33" w:rsidRPr="002C4EA4" w:rsidSect="001D3832">
          <w:headerReference w:type="default" r:id="rId24"/>
          <w:footerReference w:type="default" r:id="rId25"/>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6518E7">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r>
        <w:rPr>
          <w:rFonts w:ascii="Calibri" w:hAnsi="Calibri" w:cs="Calibri" w:hint="eastAsia"/>
          <w:color w:val="000000"/>
        </w:rPr>
        <w:t xml:space="preserve"> </w:t>
      </w:r>
      <w:proofErr w:type="spellStart"/>
      <w:r w:rsidRPr="00F705FA">
        <w:rPr>
          <w:rFonts w:ascii="Calibri" w:hAnsi="Calibri" w:cs="Calibri" w:hint="eastAsia"/>
          <w:color w:val="000000"/>
          <w:highlight w:val="yellow"/>
        </w:rPr>
        <w:t>XXXX</w:t>
      </w:r>
      <w:proofErr w:type="spellEnd"/>
    </w:p>
    <w:p w:rsidR="00082B96" w:rsidRDefault="00082B96" w:rsidP="000861CE">
      <w:pPr>
        <w:sectPr w:rsidR="00082B96" w:rsidSect="001D3832">
          <w:headerReference w:type="even" r:id="rId26"/>
          <w:headerReference w:type="default" r:id="rId27"/>
          <w:footerReference w:type="default" r:id="rId28"/>
          <w:pgSz w:w="11907" w:h="16840" w:code="9"/>
          <w:pgMar w:top="1440" w:right="1440" w:bottom="1440" w:left="1440" w:header="900" w:footer="900" w:gutter="0"/>
          <w:pgNumType w:fmt="lowerRoman" w:start="1"/>
          <w:cols w:space="425"/>
          <w:docGrid w:type="linesAndChars" w:linePitch="290" w:charSpace="-15"/>
        </w:sectPr>
      </w:pPr>
    </w:p>
    <w:p w:rsidR="00696A41" w:rsidRDefault="00696A41"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Pr="00082B96" w:rsidRDefault="00082B96" w:rsidP="00082B96">
      <w:pPr>
        <w:wordWrap w:val="0"/>
        <w:jc w:val="right"/>
        <w:rPr>
          <w:rFonts w:ascii="Calibri" w:hAnsi="Calibri" w:cs="Calibri"/>
          <w:b/>
          <w:shadow/>
          <w:sz w:val="48"/>
          <w:szCs w:val="48"/>
        </w:rPr>
      </w:pPr>
      <w:r w:rsidRPr="00082B96">
        <w:rPr>
          <w:rFonts w:ascii="Calibri" w:hAnsi="Calibri" w:cs="Calibri"/>
          <w:b/>
          <w:shadow/>
          <w:sz w:val="48"/>
          <w:szCs w:val="48"/>
        </w:rPr>
        <w:t>Main Part</w:t>
      </w:r>
    </w:p>
    <w:p w:rsidR="00082B96" w:rsidRDefault="00082B96" w:rsidP="000861CE"/>
    <w:p w:rsidR="000B7183" w:rsidRDefault="000B7183" w:rsidP="000861CE">
      <w:pPr>
        <w:sectPr w:rsidR="000B7183" w:rsidSect="001D3832">
          <w:pgSz w:w="11907" w:h="16840" w:code="9"/>
          <w:pgMar w:top="1440" w:right="1440" w:bottom="1440" w:left="1440" w:header="900" w:footer="900" w:gutter="0"/>
          <w:pgNumType w:fmt="lowerRoman" w:start="1"/>
          <w:cols w:space="425"/>
          <w:docGrid w:type="linesAndChars" w:linePitch="290" w:charSpace="-15"/>
        </w:sectPr>
      </w:pPr>
    </w:p>
    <w:p w:rsidR="00EF0FBB" w:rsidRDefault="000B7183" w:rsidP="006518E7">
      <w:pPr>
        <w:pStyle w:val="1"/>
        <w:spacing w:afterLines="20"/>
      </w:pPr>
      <w:bookmarkStart w:id="0" w:name="_Toc307839212"/>
      <w:r>
        <w:rPr>
          <w:rFonts w:hint="eastAsia"/>
        </w:rPr>
        <w:lastRenderedPageBreak/>
        <w:t>General</w:t>
      </w:r>
      <w:bookmarkEnd w:id="0"/>
    </w:p>
    <w:p w:rsidR="000B7183" w:rsidRDefault="000B7183" w:rsidP="006518E7">
      <w:pPr>
        <w:pStyle w:val="2"/>
        <w:spacing w:afterLines="20"/>
        <w:ind w:left="723" w:hanging="723"/>
      </w:pPr>
      <w:r>
        <w:rPr>
          <w:rFonts w:eastAsiaTheme="minorEastAsia"/>
        </w:rPr>
        <w:tab/>
      </w:r>
      <w:bookmarkStart w:id="1" w:name="_Toc307839213"/>
      <w:r w:rsidR="00F12669">
        <w:rPr>
          <w:rFonts w:eastAsiaTheme="minorEastAsia" w:hint="eastAsia"/>
        </w:rPr>
        <w:t>Project Features</w:t>
      </w:r>
      <w:bookmarkEnd w:id="1"/>
    </w:p>
    <w:p w:rsidR="00F829AD" w:rsidRDefault="00F829AD" w:rsidP="006518E7">
      <w:pPr>
        <w:pStyle w:val="3"/>
        <w:spacing w:afterLines="20"/>
        <w:ind w:left="723" w:hanging="723"/>
      </w:pPr>
      <w:r>
        <w:rPr>
          <w:rFonts w:eastAsiaTheme="minorEastAsia"/>
        </w:rPr>
        <w:tab/>
      </w:r>
      <w:bookmarkStart w:id="2" w:name="_Toc307839214"/>
      <w:r>
        <w:rPr>
          <w:rFonts w:eastAsiaTheme="minorEastAsia" w:hint="eastAsia"/>
        </w:rPr>
        <w:t>Background</w:t>
      </w:r>
      <w:bookmarkEnd w:id="2"/>
    </w:p>
    <w:p w:rsidR="00F829AD" w:rsidRPr="00FE6E3E" w:rsidRDefault="00CE38AE" w:rsidP="006518E7">
      <w:pPr>
        <w:pStyle w:val="MainSentence"/>
        <w:spacing w:afterLines="15"/>
        <w:ind w:firstLine="720"/>
        <w:rPr>
          <w:rFonts w:eastAsiaTheme="minorEastAsia"/>
        </w:rPr>
      </w:pPr>
      <w:r w:rsidRPr="00FE6E3E">
        <w:rPr>
          <w:rFonts w:eastAsiaTheme="minorEastAsia"/>
        </w:rPr>
        <w:t xml:space="preserve">The preparation of </w:t>
      </w:r>
      <w:r w:rsidR="00F829AD" w:rsidRPr="00FE6E3E">
        <w:rPr>
          <w:rFonts w:eastAsiaTheme="minorEastAsia"/>
        </w:rPr>
        <w:t xml:space="preserve">Pre-F/S for the Project under BOT scheme was approved by MOT in Decision No. 2654/QD-BGTVT dated </w:t>
      </w:r>
      <w:r w:rsidRPr="00FE6E3E">
        <w:rPr>
          <w:rFonts w:eastAsiaTheme="minorEastAsia" w:hint="eastAsia"/>
        </w:rPr>
        <w:t xml:space="preserve">on </w:t>
      </w:r>
      <w:r w:rsidRPr="00FE6E3E">
        <w:rPr>
          <w:rFonts w:eastAsiaTheme="minorEastAsia"/>
        </w:rPr>
        <w:t xml:space="preserve">September 11, 2000.  </w:t>
      </w:r>
      <w:r w:rsidRPr="00FE6E3E">
        <w:rPr>
          <w:rFonts w:eastAsiaTheme="minorEastAsia" w:hint="eastAsia"/>
        </w:rPr>
        <w:t xml:space="preserve">The </w:t>
      </w:r>
      <w:r w:rsidR="00F829AD" w:rsidRPr="00FE6E3E">
        <w:rPr>
          <w:rFonts w:eastAsiaTheme="minorEastAsia"/>
        </w:rPr>
        <w:t xml:space="preserve">Pre-F/S report was prepared by PMU85 and approved by the Prime Minister in his letter No. 493/CP-CN dated </w:t>
      </w:r>
      <w:r w:rsidRPr="00FE6E3E">
        <w:rPr>
          <w:rFonts w:eastAsiaTheme="minorEastAsia" w:hint="eastAsia"/>
        </w:rPr>
        <w:t xml:space="preserve">on </w:t>
      </w:r>
      <w:r w:rsidR="00F829AD" w:rsidRPr="00FE6E3E">
        <w:rPr>
          <w:rFonts w:eastAsiaTheme="minorEastAsia"/>
        </w:rPr>
        <w:t>April 21, 2003.  Cont</w:t>
      </w:r>
      <w:r w:rsidRPr="00FE6E3E">
        <w:rPr>
          <w:rFonts w:eastAsiaTheme="minorEastAsia"/>
        </w:rPr>
        <w:t xml:space="preserve">inually, the preparation of </w:t>
      </w:r>
      <w:r w:rsidR="00F829AD" w:rsidRPr="00FE6E3E">
        <w:rPr>
          <w:rFonts w:eastAsiaTheme="minorEastAsia"/>
        </w:rPr>
        <w:t xml:space="preserve">F/S was approved by MOT in Decision No. 134/QD-BGTVT dated </w:t>
      </w:r>
      <w:r w:rsidR="00335386">
        <w:rPr>
          <w:rFonts w:eastAsiaTheme="minorEastAsia" w:hint="eastAsia"/>
        </w:rPr>
        <w:t xml:space="preserve">on </w:t>
      </w:r>
      <w:r w:rsidR="00F829AD" w:rsidRPr="00FE6E3E">
        <w:rPr>
          <w:rFonts w:eastAsiaTheme="minorEastAsia"/>
        </w:rPr>
        <w:t xml:space="preserve">January 14, 2004.  The F/S report was also prepared by PMU85 and submitted to MOT in his letter No. 514/BQL-KHDA2 dated </w:t>
      </w:r>
      <w:r w:rsidRPr="00FE6E3E">
        <w:rPr>
          <w:rFonts w:eastAsiaTheme="minorEastAsia" w:hint="eastAsia"/>
        </w:rPr>
        <w:t xml:space="preserve">on </w:t>
      </w:r>
      <w:r w:rsidR="00F829AD" w:rsidRPr="00FE6E3E">
        <w:rPr>
          <w:rFonts w:eastAsiaTheme="minorEastAsia"/>
        </w:rPr>
        <w:t>May 11, 2005.  However, this BOT scheme Project did not materialize because of funding sources were not identified at that time.</w:t>
      </w:r>
    </w:p>
    <w:p w:rsidR="00F829AD" w:rsidRPr="00FE6E3E" w:rsidRDefault="004E7779" w:rsidP="006518E7">
      <w:pPr>
        <w:pStyle w:val="MainSentence"/>
        <w:spacing w:afterLines="15"/>
        <w:ind w:firstLine="720"/>
        <w:rPr>
          <w:rFonts w:eastAsiaTheme="minorEastAsia"/>
        </w:rPr>
      </w:pPr>
      <w:r w:rsidRPr="00FE6E3E">
        <w:rPr>
          <w:rFonts w:eastAsiaTheme="minorEastAsia" w:hint="eastAsia"/>
        </w:rPr>
        <w:t>Two (2)</w:t>
      </w:r>
      <w:r w:rsidR="000B1A96" w:rsidRPr="00FE6E3E">
        <w:rPr>
          <w:rFonts w:eastAsiaTheme="minorEastAsia" w:hint="eastAsia"/>
        </w:rPr>
        <w:t xml:space="preserve"> </w:t>
      </w:r>
      <w:r w:rsidR="00F829AD" w:rsidRPr="00FE6E3E">
        <w:rPr>
          <w:rFonts w:eastAsiaTheme="minorEastAsia"/>
        </w:rPr>
        <w:t xml:space="preserve">years later, the Project was approved as one </w:t>
      </w:r>
      <w:r w:rsidR="000B1A96" w:rsidRPr="00FE6E3E">
        <w:rPr>
          <w:rFonts w:eastAsiaTheme="minorEastAsia" w:hint="eastAsia"/>
        </w:rPr>
        <w:t xml:space="preserve">(1) </w:t>
      </w:r>
      <w:r w:rsidR="00F829AD" w:rsidRPr="00FE6E3E">
        <w:rPr>
          <w:rFonts w:eastAsiaTheme="minorEastAsia"/>
        </w:rPr>
        <w:t xml:space="preserve">of the top priority projects in transport sector by GOVN in Decision No. 412/QD-TTg dated </w:t>
      </w:r>
      <w:r w:rsidR="00CE38AE" w:rsidRPr="00FE6E3E">
        <w:rPr>
          <w:rFonts w:eastAsiaTheme="minorEastAsia" w:hint="eastAsia"/>
        </w:rPr>
        <w:t xml:space="preserve">on </w:t>
      </w:r>
      <w:r w:rsidR="00F829AD" w:rsidRPr="00FE6E3E">
        <w:rPr>
          <w:rFonts w:eastAsiaTheme="minorEastAsia"/>
        </w:rPr>
        <w:t xml:space="preserve">April 11, 2007.  For carrying forward the Project, GOVN requested JETRO to assist a further study expecting materialization of the Project by a JBIC (currently JICA) loan </w:t>
      </w:r>
      <w:r w:rsidR="004F0633" w:rsidRPr="00FE6E3E">
        <w:rPr>
          <w:rFonts w:eastAsiaTheme="minorEastAsia" w:hint="eastAsia"/>
        </w:rPr>
        <w:t xml:space="preserve">scheme </w:t>
      </w:r>
      <w:r w:rsidR="00F829AD" w:rsidRPr="00FE6E3E">
        <w:rPr>
          <w:rFonts w:eastAsiaTheme="minorEastAsia"/>
        </w:rPr>
        <w:t>in June 2007.  JETRO conducted the study and subm</w:t>
      </w:r>
      <w:r w:rsidR="00CE38AE" w:rsidRPr="00FE6E3E">
        <w:rPr>
          <w:rFonts w:eastAsiaTheme="minorEastAsia"/>
        </w:rPr>
        <w:t xml:space="preserve">itted the study report to MOT </w:t>
      </w:r>
      <w:r w:rsidR="00CE38AE" w:rsidRPr="00FE6E3E">
        <w:rPr>
          <w:rFonts w:eastAsiaTheme="minorEastAsia" w:hint="eastAsia"/>
        </w:rPr>
        <w:t>on</w:t>
      </w:r>
      <w:r w:rsidR="00F829AD" w:rsidRPr="00FE6E3E">
        <w:rPr>
          <w:rFonts w:eastAsiaTheme="minorEastAsia"/>
        </w:rPr>
        <w:t xml:space="preserve"> April 28, 2008.</w:t>
      </w:r>
    </w:p>
    <w:p w:rsidR="00F829AD" w:rsidRPr="00FE6E3E" w:rsidRDefault="00F829AD" w:rsidP="006518E7">
      <w:pPr>
        <w:pStyle w:val="MainSentence"/>
        <w:spacing w:afterLines="15"/>
        <w:ind w:firstLine="720"/>
        <w:rPr>
          <w:rFonts w:eastAsiaTheme="minorEastAsia"/>
        </w:rPr>
      </w:pPr>
      <w:r w:rsidRPr="00FE6E3E">
        <w:rPr>
          <w:rFonts w:eastAsiaTheme="minorEastAsia"/>
        </w:rPr>
        <w:t>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w:t>
      </w:r>
      <w:r w:rsidR="004E7779" w:rsidRPr="00FE6E3E">
        <w:rPr>
          <w:rFonts w:eastAsiaTheme="minorEastAsia" w:hint="eastAsia"/>
        </w:rPr>
        <w:t>-</w:t>
      </w:r>
      <w:r w:rsidRPr="00FE6E3E">
        <w:rPr>
          <w:rFonts w:eastAsiaTheme="minorEastAsia"/>
        </w:rPr>
        <w:t xml:space="preserve">going RNIP (IDA Credit No.: 3843-VN) to conduct the WB supplemental study.  The study report was prepared by PMU85 and submitted to MOT in his letter No. 551/BQl-KHDA2 dated </w:t>
      </w:r>
      <w:r w:rsidR="00CE38AE" w:rsidRPr="00FE6E3E">
        <w:rPr>
          <w:rFonts w:eastAsiaTheme="minorEastAsia" w:hint="eastAsia"/>
        </w:rPr>
        <w:t xml:space="preserve">on </w:t>
      </w:r>
      <w:r w:rsidRPr="00FE6E3E">
        <w:rPr>
          <w:rFonts w:eastAsiaTheme="minorEastAsia"/>
        </w:rPr>
        <w:t>June 13, 2009.</w:t>
      </w:r>
    </w:p>
    <w:p w:rsidR="00FE6E3E" w:rsidRDefault="00F829AD" w:rsidP="006518E7">
      <w:pPr>
        <w:pStyle w:val="MainSentence"/>
        <w:spacing w:afterLines="15"/>
        <w:ind w:firstLine="720"/>
        <w:rPr>
          <w:rFonts w:eastAsiaTheme="minorEastAsia"/>
        </w:rPr>
      </w:pPr>
      <w:r w:rsidRPr="00FE6E3E">
        <w:rPr>
          <w:rFonts w:eastAsiaTheme="minorEastAsia"/>
        </w:rPr>
        <w:t>In response to</w:t>
      </w:r>
      <w:r w:rsidR="00B479C8" w:rsidRPr="00FE6E3E">
        <w:rPr>
          <w:rFonts w:eastAsiaTheme="minorEastAsia"/>
        </w:rPr>
        <w:t xml:space="preserve"> the supplemental study, WB engaged </w:t>
      </w:r>
      <w:r w:rsidR="004E7779" w:rsidRPr="00FE6E3E">
        <w:rPr>
          <w:rFonts w:eastAsiaTheme="minorEastAsia" w:hint="eastAsia"/>
        </w:rPr>
        <w:t xml:space="preserve">an </w:t>
      </w:r>
      <w:r w:rsidRPr="00FE6E3E">
        <w:rPr>
          <w:rFonts w:eastAsiaTheme="minorEastAsia"/>
        </w:rPr>
        <w:t>international consultant</w:t>
      </w:r>
      <w:r w:rsidR="00B479C8" w:rsidRPr="00FE6E3E">
        <w:rPr>
          <w:rFonts w:eastAsiaTheme="minorEastAsia"/>
        </w:rPr>
        <w:t xml:space="preserve"> and undert</w:t>
      </w:r>
      <w:r w:rsidR="00B479C8" w:rsidRPr="00FE6E3E">
        <w:rPr>
          <w:rFonts w:eastAsiaTheme="minorEastAsia" w:hint="eastAsia"/>
        </w:rPr>
        <w:t>ook</w:t>
      </w:r>
      <w:r w:rsidRPr="00FE6E3E">
        <w:rPr>
          <w:rFonts w:eastAsiaTheme="minorEastAsia"/>
        </w:rPr>
        <w:t xml:space="preserve"> the WB appraisal study.  In the appraisal study, WB modified the alignment at </w:t>
      </w:r>
      <w:r w:rsidR="007045E6" w:rsidRPr="00FE6E3E">
        <w:rPr>
          <w:rFonts w:eastAsiaTheme="minorEastAsia" w:hint="eastAsia"/>
        </w:rPr>
        <w:t>three (</w:t>
      </w:r>
      <w:r w:rsidRPr="00FE6E3E">
        <w:rPr>
          <w:rFonts w:eastAsiaTheme="minorEastAsia"/>
        </w:rPr>
        <w:t>3</w:t>
      </w:r>
      <w:r w:rsidR="007045E6" w:rsidRPr="00FE6E3E">
        <w:rPr>
          <w:rFonts w:eastAsiaTheme="minorEastAsia" w:hint="eastAsia"/>
        </w:rPr>
        <w:t>)</w:t>
      </w:r>
      <w:r w:rsidRPr="00FE6E3E">
        <w:rPr>
          <w:rFonts w:eastAsiaTheme="minorEastAsia"/>
        </w:rPr>
        <w:t xml:space="preserve"> sections by taking into </w:t>
      </w:r>
      <w:r w:rsidR="00CE38AE" w:rsidRPr="00FE6E3E">
        <w:rPr>
          <w:rFonts w:eastAsiaTheme="minorEastAsia"/>
        </w:rPr>
        <w:t xml:space="preserve">consideration </w:t>
      </w:r>
      <w:r w:rsidRPr="00FE6E3E">
        <w:rPr>
          <w:rFonts w:eastAsiaTheme="minorEastAsia"/>
        </w:rPr>
        <w:t xml:space="preserve">social </w:t>
      </w:r>
      <w:r w:rsidR="00CE38AE" w:rsidRPr="00FE6E3E">
        <w:rPr>
          <w:rFonts w:eastAsiaTheme="minorEastAsia" w:hint="eastAsia"/>
        </w:rPr>
        <w:t xml:space="preserve">and environmental </w:t>
      </w:r>
      <w:r w:rsidRPr="00FE6E3E">
        <w:rPr>
          <w:rFonts w:eastAsiaTheme="minorEastAsia"/>
        </w:rPr>
        <w:t>issues.  Based on the modif</w:t>
      </w:r>
      <w:r w:rsidR="00B479C8" w:rsidRPr="00FE6E3E">
        <w:rPr>
          <w:rFonts w:eastAsiaTheme="minorEastAsia"/>
        </w:rPr>
        <w:t xml:space="preserve">ied alignment, TEDI </w:t>
      </w:r>
      <w:r w:rsidR="00B479C8" w:rsidRPr="00FE6E3E">
        <w:rPr>
          <w:rFonts w:eastAsiaTheme="minorEastAsia" w:hint="eastAsia"/>
        </w:rPr>
        <w:t>updated</w:t>
      </w:r>
      <w:r w:rsidRPr="00FE6E3E">
        <w:rPr>
          <w:rFonts w:eastAsiaTheme="minorEastAsia"/>
        </w:rPr>
        <w:t xml:space="preserve"> the supplemental s</w:t>
      </w:r>
      <w:r w:rsidR="00CE38AE" w:rsidRPr="00FE6E3E">
        <w:rPr>
          <w:rFonts w:eastAsiaTheme="minorEastAsia"/>
        </w:rPr>
        <w:t>tudy and submitted as t</w:t>
      </w:r>
      <w:r w:rsidR="00CE38AE" w:rsidRPr="00D21DBC">
        <w:rPr>
          <w:rFonts w:eastAsiaTheme="minorEastAsia"/>
          <w:color w:val="000000" w:themeColor="text1"/>
        </w:rPr>
        <w:t xml:space="preserve">he </w:t>
      </w:r>
      <w:r w:rsidR="007C1FD7" w:rsidRPr="00D21DBC">
        <w:rPr>
          <w:rFonts w:eastAsiaTheme="minorEastAsia" w:hint="eastAsia"/>
          <w:color w:val="000000" w:themeColor="text1"/>
        </w:rPr>
        <w:t xml:space="preserve">draft </w:t>
      </w:r>
      <w:r w:rsidR="00CE38AE" w:rsidRPr="00D21DBC">
        <w:rPr>
          <w:rFonts w:eastAsiaTheme="minorEastAsia"/>
          <w:color w:val="000000" w:themeColor="text1"/>
        </w:rPr>
        <w:t xml:space="preserve">F/S report to MOT in </w:t>
      </w:r>
      <w:r w:rsidR="00CE38AE" w:rsidRPr="00D21DBC">
        <w:rPr>
          <w:rFonts w:eastAsiaTheme="minorEastAsia" w:hint="eastAsia"/>
          <w:color w:val="000000" w:themeColor="text1"/>
        </w:rPr>
        <w:t>April</w:t>
      </w:r>
      <w:r w:rsidRPr="00D21DBC">
        <w:rPr>
          <w:rFonts w:eastAsiaTheme="minorEastAsia"/>
          <w:color w:val="000000" w:themeColor="text1"/>
        </w:rPr>
        <w:t>, 2010.</w:t>
      </w:r>
      <w:r w:rsidR="007C1FD7" w:rsidRPr="00D21DBC">
        <w:rPr>
          <w:rFonts w:eastAsiaTheme="minorEastAsia" w:hint="eastAsia"/>
          <w:color w:val="000000" w:themeColor="text1"/>
        </w:rPr>
        <w:t xml:space="preserve">  </w:t>
      </w:r>
      <w:r w:rsidR="00FE6E3E" w:rsidRPr="00D21DBC">
        <w:rPr>
          <w:rFonts w:eastAsiaTheme="minorEastAsia" w:hint="eastAsia"/>
          <w:color w:val="000000" w:themeColor="text1"/>
        </w:rPr>
        <w:t xml:space="preserve">The draft F/S report was </w:t>
      </w:r>
      <w:r w:rsidR="00335386" w:rsidRPr="00D21DBC">
        <w:rPr>
          <w:rFonts w:eastAsiaTheme="minorEastAsia" w:hint="eastAsia"/>
          <w:color w:val="000000" w:themeColor="text1"/>
        </w:rPr>
        <w:t xml:space="preserve">also </w:t>
      </w:r>
      <w:r w:rsidR="00FE6E3E" w:rsidRPr="00D21DBC">
        <w:rPr>
          <w:rFonts w:eastAsiaTheme="minorEastAsia" w:hint="eastAsia"/>
          <w:color w:val="000000" w:themeColor="text1"/>
        </w:rPr>
        <w:t xml:space="preserve">finalized by TEDI in accordance with the MOT appraisal report No. 6188/BGTVT-KHDT dated on </w:t>
      </w:r>
      <w:r w:rsidR="00335386" w:rsidRPr="00D21DBC">
        <w:rPr>
          <w:rFonts w:eastAsiaTheme="minorEastAsia" w:hint="eastAsia"/>
          <w:color w:val="000000" w:themeColor="text1"/>
        </w:rPr>
        <w:t>September 8, 2011</w:t>
      </w:r>
      <w:r w:rsidR="00FE6E3E" w:rsidRPr="00D21DBC">
        <w:rPr>
          <w:rFonts w:eastAsiaTheme="minorEastAsia" w:hint="eastAsia"/>
          <w:color w:val="000000" w:themeColor="text1"/>
        </w:rPr>
        <w:t xml:space="preserve"> and submitted </w:t>
      </w:r>
      <w:r w:rsidR="00D21DBC">
        <w:rPr>
          <w:rFonts w:eastAsiaTheme="minorEastAsia" w:hint="eastAsia"/>
          <w:color w:val="000000" w:themeColor="text1"/>
        </w:rPr>
        <w:t xml:space="preserve">by VEC </w:t>
      </w:r>
      <w:r w:rsidR="00FE6E3E" w:rsidRPr="00D21DBC">
        <w:rPr>
          <w:rFonts w:eastAsiaTheme="minorEastAsia" w:hint="eastAsia"/>
          <w:color w:val="000000" w:themeColor="text1"/>
        </w:rPr>
        <w:t xml:space="preserve">as the F/S report to MOT in </w:t>
      </w:r>
      <w:r w:rsidR="00D21DBC" w:rsidRPr="00D21DBC">
        <w:rPr>
          <w:rFonts w:eastAsiaTheme="minorEastAsia" w:hint="eastAsia"/>
          <w:color w:val="000000" w:themeColor="text1"/>
        </w:rPr>
        <w:t>September</w:t>
      </w:r>
      <w:r w:rsidR="00FE6E3E" w:rsidRPr="00D21DBC">
        <w:rPr>
          <w:rFonts w:eastAsiaTheme="minorEastAsia" w:hint="eastAsia"/>
          <w:color w:val="000000" w:themeColor="text1"/>
        </w:rPr>
        <w:t xml:space="preserve"> 2010.  T</w:t>
      </w:r>
      <w:r w:rsidR="00FE6E3E">
        <w:rPr>
          <w:rFonts w:eastAsiaTheme="minorEastAsia" w:hint="eastAsia"/>
        </w:rPr>
        <w:t>he</w:t>
      </w:r>
      <w:r w:rsidR="004A6291">
        <w:rPr>
          <w:rFonts w:eastAsiaTheme="minorEastAsia" w:hint="eastAsia"/>
        </w:rPr>
        <w:t xml:space="preserve"> </w:t>
      </w:r>
      <w:r w:rsidR="00FE6E3E">
        <w:rPr>
          <w:rFonts w:eastAsiaTheme="minorEastAsia" w:hint="eastAsia"/>
        </w:rPr>
        <w:t>F/S report was approved by MOT in Decision No. 2656/QD-BGTVT dated on September 10, 2010.</w:t>
      </w:r>
    </w:p>
    <w:p w:rsidR="00B479C8" w:rsidRPr="004A6291" w:rsidRDefault="004A6291" w:rsidP="006518E7">
      <w:pPr>
        <w:pStyle w:val="MainSentence"/>
        <w:spacing w:afterLines="15"/>
        <w:ind w:firstLine="720"/>
        <w:rPr>
          <w:rFonts w:eastAsiaTheme="minorEastAsia"/>
          <w:color w:val="000000" w:themeColor="text1"/>
        </w:rPr>
      </w:pPr>
      <w:r>
        <w:rPr>
          <w:rFonts w:eastAsiaTheme="minorEastAsia" w:hint="eastAsia"/>
        </w:rPr>
        <w:t>In parallel with the F/S approval</w:t>
      </w:r>
      <w:r w:rsidR="00F829AD" w:rsidRPr="00762E08">
        <w:rPr>
          <w:rFonts w:eastAsiaTheme="minorEastAsia"/>
        </w:rPr>
        <w:t xml:space="preserve">, WB agreed to allocate the fund from RNIP for </w:t>
      </w:r>
      <w:r w:rsidR="00D27F0F">
        <w:rPr>
          <w:rFonts w:eastAsiaTheme="minorEastAsia" w:hint="eastAsia"/>
        </w:rPr>
        <w:t>D/D</w:t>
      </w:r>
      <w:r w:rsidR="00F829AD" w:rsidRPr="00762E08">
        <w:rPr>
          <w:rFonts w:eastAsiaTheme="minorEastAsia"/>
        </w:rPr>
        <w:t xml:space="preserve"> and the Prime Minister allowed </w:t>
      </w:r>
      <w:r w:rsidR="00335386">
        <w:rPr>
          <w:rFonts w:eastAsiaTheme="minorEastAsia" w:hint="eastAsia"/>
        </w:rPr>
        <w:t>commencing</w:t>
      </w:r>
      <w:r>
        <w:rPr>
          <w:rFonts w:eastAsiaTheme="minorEastAsia"/>
        </w:rPr>
        <w:t xml:space="preserve"> the procurement of </w:t>
      </w:r>
      <w:r w:rsidR="00335386">
        <w:rPr>
          <w:rFonts w:eastAsiaTheme="minorEastAsia" w:hint="eastAsia"/>
        </w:rPr>
        <w:t xml:space="preserve">D/D </w:t>
      </w:r>
      <w:r w:rsidR="00F829AD" w:rsidRPr="00762E08">
        <w:rPr>
          <w:rFonts w:eastAsiaTheme="minorEastAsia"/>
        </w:rPr>
        <w:t>consultant.  Through t</w:t>
      </w:r>
      <w:r w:rsidR="00F829AD" w:rsidRPr="004A6291">
        <w:rPr>
          <w:rFonts w:eastAsiaTheme="minorEastAsia"/>
          <w:color w:val="000000" w:themeColor="text1"/>
        </w:rPr>
        <w:t xml:space="preserve">he </w:t>
      </w:r>
      <w:r w:rsidR="00B479C8" w:rsidRPr="004A6291">
        <w:rPr>
          <w:rFonts w:eastAsiaTheme="minorEastAsia" w:hint="eastAsia"/>
          <w:color w:val="000000" w:themeColor="text1"/>
        </w:rPr>
        <w:t xml:space="preserve">procurement </w:t>
      </w:r>
      <w:r w:rsidR="00F829AD" w:rsidRPr="004A6291">
        <w:rPr>
          <w:rFonts w:eastAsiaTheme="minorEastAsia"/>
          <w:color w:val="000000" w:themeColor="text1"/>
        </w:rPr>
        <w:t>procedure</w:t>
      </w:r>
      <w:r w:rsidR="00BF090F" w:rsidRPr="004A6291">
        <w:rPr>
          <w:rFonts w:eastAsiaTheme="minorEastAsia" w:hint="eastAsia"/>
          <w:color w:val="000000" w:themeColor="text1"/>
        </w:rPr>
        <w:t>s</w:t>
      </w:r>
      <w:r w:rsidR="00B479C8" w:rsidRPr="004A6291">
        <w:rPr>
          <w:rFonts w:eastAsiaTheme="minorEastAsia" w:hint="eastAsia"/>
          <w:color w:val="000000" w:themeColor="text1"/>
        </w:rPr>
        <w:t xml:space="preserve">, </w:t>
      </w:r>
      <w:r w:rsidR="001E6197" w:rsidRPr="004A6291">
        <w:rPr>
          <w:rFonts w:eastAsiaTheme="minorEastAsia" w:hint="eastAsia"/>
          <w:color w:val="000000" w:themeColor="text1"/>
        </w:rPr>
        <w:t>NK-NE-Chodai-TEC JV</w:t>
      </w:r>
      <w:r w:rsidR="00987562">
        <w:rPr>
          <w:rFonts w:eastAsiaTheme="minorEastAsia" w:hint="eastAsia"/>
          <w:color w:val="000000" w:themeColor="text1"/>
        </w:rPr>
        <w:t xml:space="preserve"> </w:t>
      </w:r>
      <w:r w:rsidR="00C125C9">
        <w:rPr>
          <w:rFonts w:eastAsiaTheme="minorEastAsia" w:hint="eastAsia"/>
          <w:color w:val="000000" w:themeColor="text1"/>
        </w:rPr>
        <w:t xml:space="preserve">(the Consultant) </w:t>
      </w:r>
      <w:r w:rsidR="00D27F0F" w:rsidRPr="004A6291">
        <w:rPr>
          <w:rFonts w:eastAsiaTheme="minorEastAsia" w:hint="eastAsia"/>
          <w:color w:val="000000" w:themeColor="text1"/>
        </w:rPr>
        <w:t xml:space="preserve">was selected </w:t>
      </w:r>
      <w:r w:rsidR="00BF090F" w:rsidRPr="004A6291">
        <w:rPr>
          <w:rFonts w:eastAsiaTheme="minorEastAsia" w:hint="eastAsia"/>
          <w:color w:val="000000" w:themeColor="text1"/>
        </w:rPr>
        <w:t xml:space="preserve">and </w:t>
      </w:r>
      <w:r w:rsidR="003A0E04" w:rsidRPr="004A6291">
        <w:rPr>
          <w:rFonts w:eastAsiaTheme="minorEastAsia" w:hint="eastAsia"/>
          <w:color w:val="000000" w:themeColor="text1"/>
        </w:rPr>
        <w:t>signed the contract with PMU85</w:t>
      </w:r>
      <w:r w:rsidRPr="004A6291">
        <w:rPr>
          <w:rFonts w:eastAsiaTheme="minorEastAsia" w:hint="eastAsia"/>
          <w:color w:val="000000" w:themeColor="text1"/>
        </w:rPr>
        <w:t xml:space="preserve"> on </w:t>
      </w:r>
      <w:r w:rsidR="004B5C2F">
        <w:rPr>
          <w:rFonts w:eastAsiaTheme="minorEastAsia" w:hint="eastAsia"/>
          <w:color w:val="000000" w:themeColor="text1"/>
          <w:highlight w:val="yellow"/>
        </w:rPr>
        <w:t>November</w:t>
      </w:r>
      <w:r w:rsidRPr="004A6291">
        <w:rPr>
          <w:rFonts w:eastAsiaTheme="minorEastAsia" w:hint="eastAsia"/>
          <w:color w:val="000000" w:themeColor="text1"/>
          <w:highlight w:val="yellow"/>
        </w:rPr>
        <w:t xml:space="preserve"> </w:t>
      </w:r>
      <w:r w:rsidR="00D21DBC">
        <w:rPr>
          <w:rFonts w:eastAsiaTheme="minorEastAsia" w:hint="eastAsia"/>
          <w:color w:val="000000" w:themeColor="text1"/>
          <w:highlight w:val="yellow"/>
        </w:rPr>
        <w:t>15</w:t>
      </w:r>
      <w:r w:rsidRPr="004A6291">
        <w:rPr>
          <w:rFonts w:eastAsiaTheme="minorEastAsia" w:hint="eastAsia"/>
          <w:color w:val="000000" w:themeColor="text1"/>
          <w:highlight w:val="yellow"/>
        </w:rPr>
        <w:t>, 2011</w:t>
      </w:r>
      <w:r w:rsidR="003A0E04" w:rsidRPr="004A6291">
        <w:rPr>
          <w:rFonts w:eastAsiaTheme="minorEastAsia" w:hint="eastAsia"/>
          <w:color w:val="000000" w:themeColor="text1"/>
        </w:rPr>
        <w:t xml:space="preserve">.  </w:t>
      </w:r>
      <w:r w:rsidR="0081013B">
        <w:rPr>
          <w:rFonts w:eastAsiaTheme="minorEastAsia" w:hint="eastAsia"/>
          <w:color w:val="000000" w:themeColor="text1"/>
        </w:rPr>
        <w:t xml:space="preserve">Currently, </w:t>
      </w:r>
      <w:r w:rsidR="003A0E04" w:rsidRPr="004A6291">
        <w:rPr>
          <w:rFonts w:eastAsiaTheme="minorEastAsia" w:hint="eastAsia"/>
          <w:color w:val="000000" w:themeColor="text1"/>
        </w:rPr>
        <w:t>PMU85</w:t>
      </w:r>
      <w:r w:rsidR="00D27F0F" w:rsidRPr="004A6291">
        <w:rPr>
          <w:rFonts w:eastAsiaTheme="minorEastAsia" w:hint="eastAsia"/>
          <w:color w:val="000000" w:themeColor="text1"/>
        </w:rPr>
        <w:t xml:space="preserve"> issued NTP in his letter No. </w:t>
      </w:r>
      <w:r w:rsidR="00D27F0F" w:rsidRPr="004A6291">
        <w:rPr>
          <w:rFonts w:eastAsiaTheme="minorEastAsia" w:hint="eastAsia"/>
          <w:color w:val="000000" w:themeColor="text1"/>
          <w:highlight w:val="yellow"/>
        </w:rPr>
        <w:t>***/***-*****</w:t>
      </w:r>
      <w:r w:rsidR="00D27F0F" w:rsidRPr="004A6291">
        <w:rPr>
          <w:rFonts w:eastAsiaTheme="minorEastAsia" w:hint="eastAsia"/>
          <w:color w:val="000000" w:themeColor="text1"/>
        </w:rPr>
        <w:t xml:space="preserve"> dated on </w:t>
      </w:r>
      <w:r w:rsidR="003A0E04" w:rsidRPr="004A6291">
        <w:rPr>
          <w:rFonts w:eastAsiaTheme="minorEastAsia" w:hint="eastAsia"/>
          <w:color w:val="000000" w:themeColor="text1"/>
          <w:highlight w:val="yellow"/>
        </w:rPr>
        <w:t>November</w:t>
      </w:r>
      <w:r w:rsidR="00D27F0F" w:rsidRPr="004A6291">
        <w:rPr>
          <w:rFonts w:eastAsiaTheme="minorEastAsia" w:hint="eastAsia"/>
          <w:color w:val="000000" w:themeColor="text1"/>
          <w:highlight w:val="yellow"/>
        </w:rPr>
        <w:t xml:space="preserve"> **, 2011</w:t>
      </w:r>
      <w:r w:rsidR="00D27F0F" w:rsidRPr="004A6291">
        <w:rPr>
          <w:rFonts w:eastAsiaTheme="minorEastAsia" w:hint="eastAsia"/>
          <w:color w:val="000000" w:themeColor="text1"/>
        </w:rPr>
        <w:t xml:space="preserve"> and D/D was </w:t>
      </w:r>
      <w:r w:rsidR="00C2278F" w:rsidRPr="004A6291">
        <w:rPr>
          <w:rFonts w:eastAsiaTheme="minorEastAsia" w:hint="eastAsia"/>
          <w:color w:val="000000" w:themeColor="text1"/>
        </w:rPr>
        <w:t xml:space="preserve">officially </w:t>
      </w:r>
      <w:r w:rsidR="003A0E04" w:rsidRPr="004A6291">
        <w:rPr>
          <w:rFonts w:eastAsiaTheme="minorEastAsia" w:hint="eastAsia"/>
          <w:color w:val="000000" w:themeColor="text1"/>
        </w:rPr>
        <w:t>commenced</w:t>
      </w:r>
      <w:r w:rsidR="00D27F0F" w:rsidRPr="004A6291">
        <w:rPr>
          <w:rFonts w:eastAsiaTheme="minorEastAsia" w:hint="eastAsia"/>
          <w:color w:val="000000" w:themeColor="text1"/>
        </w:rPr>
        <w:t xml:space="preserve"> </w:t>
      </w:r>
      <w:r w:rsidR="007D2DB8" w:rsidRPr="004A6291">
        <w:rPr>
          <w:rFonts w:eastAsiaTheme="minorEastAsia" w:hint="eastAsia"/>
          <w:color w:val="000000" w:themeColor="text1"/>
        </w:rPr>
        <w:t>f</w:t>
      </w:r>
      <w:r w:rsidR="00C2278F" w:rsidRPr="004A6291">
        <w:rPr>
          <w:rFonts w:eastAsiaTheme="minorEastAsia" w:hint="eastAsia"/>
          <w:color w:val="000000" w:themeColor="text1"/>
        </w:rPr>
        <w:t>r</w:t>
      </w:r>
      <w:r w:rsidR="007D2DB8" w:rsidRPr="004A6291">
        <w:rPr>
          <w:rFonts w:eastAsiaTheme="minorEastAsia" w:hint="eastAsia"/>
          <w:color w:val="000000" w:themeColor="text1"/>
        </w:rPr>
        <w:t>o</w:t>
      </w:r>
      <w:r w:rsidR="00C2278F" w:rsidRPr="004A6291">
        <w:rPr>
          <w:rFonts w:eastAsiaTheme="minorEastAsia" w:hint="eastAsia"/>
          <w:color w:val="000000" w:themeColor="text1"/>
        </w:rPr>
        <w:t xml:space="preserve">m </w:t>
      </w:r>
      <w:r w:rsidR="004B5C2F">
        <w:rPr>
          <w:rFonts w:eastAsiaTheme="minorEastAsia" w:hint="eastAsia"/>
          <w:color w:val="000000" w:themeColor="text1"/>
          <w:highlight w:val="yellow"/>
        </w:rPr>
        <w:t>December</w:t>
      </w:r>
      <w:r w:rsidR="00C2278F" w:rsidRPr="004A6291">
        <w:rPr>
          <w:rFonts w:eastAsiaTheme="minorEastAsia" w:hint="eastAsia"/>
          <w:color w:val="000000" w:themeColor="text1"/>
          <w:highlight w:val="yellow"/>
        </w:rPr>
        <w:t xml:space="preserve"> 1, 2011</w:t>
      </w:r>
      <w:r w:rsidR="00C2278F" w:rsidRPr="004A6291">
        <w:rPr>
          <w:rFonts w:eastAsiaTheme="minorEastAsia" w:hint="eastAsia"/>
          <w:color w:val="000000" w:themeColor="text1"/>
        </w:rPr>
        <w:t>.</w:t>
      </w:r>
    </w:p>
    <w:p w:rsidR="00F829AD" w:rsidRDefault="00D27F0F" w:rsidP="006518E7">
      <w:pPr>
        <w:pStyle w:val="MainSentence"/>
        <w:spacing w:afterLines="20"/>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6A13C8" w:rsidP="00FD06B2">
      <w:pPr>
        <w:spacing w:line="0" w:lineRule="atLeast"/>
        <w:jc w:val="center"/>
      </w:pPr>
      <w:r w:rsidRPr="006A13C8">
        <w:rPr>
          <w:noProof/>
        </w:rPr>
        <w:drawing>
          <wp:inline distT="0" distB="0" distL="0" distR="0">
            <wp:extent cx="5732145" cy="2906792"/>
            <wp:effectExtent l="19050" t="0" r="1905" b="0"/>
            <wp:docPr id="3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5732145" cy="2906792"/>
                    </a:xfrm>
                    <a:prstGeom prst="rect">
                      <a:avLst/>
                    </a:prstGeom>
                    <a:noFill/>
                    <a:ln w="9525">
                      <a:noFill/>
                      <a:miter lim="800000"/>
                      <a:headEnd/>
                      <a:tailEnd/>
                    </a:ln>
                  </pic:spPr>
                </pic:pic>
              </a:graphicData>
            </a:graphic>
          </wp:inline>
        </w:drawing>
      </w:r>
    </w:p>
    <w:p w:rsidR="007D2DB8" w:rsidRPr="00FD06B2" w:rsidRDefault="00F829AD" w:rsidP="00FD06B2">
      <w:pPr>
        <w:pStyle w:val="FigureTitle"/>
      </w:pPr>
      <w:r w:rsidRPr="00FD06B2">
        <w:rPr>
          <w:rFonts w:hint="eastAsia"/>
        </w:rPr>
        <w:t xml:space="preserve">Figure A.1   </w:t>
      </w:r>
      <w:r w:rsidR="00BF090F" w:rsidRPr="00FD06B2">
        <w:rPr>
          <w:rFonts w:hint="eastAsia"/>
        </w:rPr>
        <w:t>Outline of the Project Background</w:t>
      </w:r>
      <w:r w:rsidR="007D2DB8" w:rsidRPr="00FD06B2">
        <w:br w:type="page"/>
      </w:r>
    </w:p>
    <w:p w:rsidR="00842619" w:rsidRPr="00842619" w:rsidRDefault="00842619" w:rsidP="00842619">
      <w:pPr>
        <w:pStyle w:val="3"/>
        <w:spacing w:after="72"/>
        <w:ind w:left="723" w:hanging="723"/>
      </w:pPr>
      <w:r>
        <w:rPr>
          <w:rFonts w:eastAsiaTheme="minorEastAsia"/>
        </w:rPr>
        <w:lastRenderedPageBreak/>
        <w:tab/>
      </w:r>
      <w:bookmarkStart w:id="3" w:name="_Toc307839215"/>
      <w:r>
        <w:rPr>
          <w:rFonts w:eastAsiaTheme="minorEastAsia" w:hint="eastAsia"/>
        </w:rPr>
        <w:t>Recent Updates</w:t>
      </w:r>
      <w:bookmarkEnd w:id="3"/>
    </w:p>
    <w:p w:rsidR="00C67220" w:rsidRDefault="00C67220" w:rsidP="00C67220">
      <w:pPr>
        <w:pStyle w:val="4"/>
        <w:spacing w:after="72"/>
        <w:ind w:left="723" w:hanging="723"/>
      </w:pPr>
      <w:r>
        <w:rPr>
          <w:rFonts w:eastAsiaTheme="minorEastAsia"/>
        </w:rPr>
        <w:tab/>
      </w:r>
      <w:r>
        <w:rPr>
          <w:rFonts w:eastAsiaTheme="minorEastAsia" w:hint="eastAsia"/>
        </w:rPr>
        <w:t>Main Updates after Proposals Submission</w:t>
      </w:r>
    </w:p>
    <w:p w:rsidR="00673B2B" w:rsidRPr="00B529D9" w:rsidRDefault="00C125C9" w:rsidP="006518E7">
      <w:pPr>
        <w:pStyle w:val="MainSentence"/>
        <w:spacing w:afterLines="25"/>
        <w:ind w:firstLine="720"/>
        <w:rPr>
          <w:rFonts w:eastAsiaTheme="minorEastAsia"/>
        </w:rPr>
      </w:pPr>
      <w:r>
        <w:rPr>
          <w:rFonts w:eastAsiaTheme="minorEastAsia" w:hint="eastAsia"/>
        </w:rPr>
        <w:t>The Consultant</w:t>
      </w:r>
      <w:r w:rsidR="00987562">
        <w:rPr>
          <w:rFonts w:eastAsiaTheme="minorEastAsia" w:hint="eastAsia"/>
        </w:rPr>
        <w:t xml:space="preserve"> </w:t>
      </w:r>
      <w:r>
        <w:rPr>
          <w:rFonts w:eastAsiaTheme="minorEastAsia" w:hint="eastAsia"/>
        </w:rPr>
        <w:t xml:space="preserve">submitted the </w:t>
      </w:r>
      <w:r w:rsidR="001B57B6">
        <w:rPr>
          <w:rFonts w:eastAsiaTheme="minorEastAsia" w:hint="eastAsia"/>
        </w:rPr>
        <w:t>p</w:t>
      </w:r>
      <w:r>
        <w:rPr>
          <w:rFonts w:eastAsiaTheme="minorEastAsia" w:hint="eastAsia"/>
        </w:rPr>
        <w:t xml:space="preserve">roposals for Consulting Services for Detailed Design for Danang - </w:t>
      </w:r>
      <w:r w:rsidRPr="00D21DBC">
        <w:rPr>
          <w:rFonts w:eastAsiaTheme="minorEastAsia" w:hint="eastAsia"/>
        </w:rPr>
        <w:t>Quang Ngai Expressway Development Project (the Services) on June 1, 2010 based on the draft F/S report</w:t>
      </w:r>
      <w:r>
        <w:rPr>
          <w:rFonts w:eastAsiaTheme="minorEastAsia" w:hint="eastAsia"/>
        </w:rPr>
        <w:t xml:space="preserve"> </w:t>
      </w:r>
      <w:r>
        <w:rPr>
          <w:rFonts w:eastAsiaTheme="minorEastAsia"/>
        </w:rPr>
        <w:t>distributed</w:t>
      </w:r>
      <w:r>
        <w:rPr>
          <w:rFonts w:eastAsiaTheme="minorEastAsia" w:hint="eastAsia"/>
        </w:rPr>
        <w:t xml:space="preserve"> </w:t>
      </w:r>
      <w:r w:rsidR="00965592">
        <w:rPr>
          <w:rFonts w:eastAsiaTheme="minorEastAsia" w:hint="eastAsia"/>
        </w:rPr>
        <w:t xml:space="preserve">by VEC/PMU85 </w:t>
      </w:r>
      <w:r w:rsidR="001D3E73">
        <w:rPr>
          <w:rFonts w:eastAsiaTheme="minorEastAsia" w:hint="eastAsia"/>
        </w:rPr>
        <w:t>in</w:t>
      </w:r>
      <w:r>
        <w:rPr>
          <w:rFonts w:eastAsiaTheme="minorEastAsia" w:hint="eastAsia"/>
        </w:rPr>
        <w:t xml:space="preserve"> the procurement stage</w:t>
      </w:r>
      <w:r w:rsidR="00673B2B">
        <w:rPr>
          <w:rFonts w:eastAsiaTheme="minorEastAsia" w:hint="eastAsia"/>
        </w:rPr>
        <w:t xml:space="preserve"> (see A.1.1)</w:t>
      </w:r>
      <w:r>
        <w:rPr>
          <w:rFonts w:eastAsiaTheme="minorEastAsia" w:hint="eastAsia"/>
        </w:rPr>
        <w:t>.</w:t>
      </w:r>
      <w:r w:rsidR="005B0C86">
        <w:rPr>
          <w:rFonts w:eastAsiaTheme="minorEastAsia" w:hint="eastAsia"/>
        </w:rPr>
        <w:t xml:space="preserve">  </w:t>
      </w:r>
      <w:r w:rsidR="00673B2B">
        <w:rPr>
          <w:rFonts w:eastAsiaTheme="minorEastAsia" w:hint="eastAsia"/>
        </w:rPr>
        <w:t xml:space="preserve">Afterward, various </w:t>
      </w:r>
      <w:r w:rsidR="00394B9E">
        <w:rPr>
          <w:rFonts w:eastAsiaTheme="minorEastAsia" w:hint="eastAsia"/>
        </w:rPr>
        <w:t xml:space="preserve">documents </w:t>
      </w:r>
      <w:r w:rsidR="005B0C86" w:rsidRPr="00B529D9">
        <w:rPr>
          <w:rFonts w:eastAsiaTheme="minorEastAsia" w:hint="eastAsia"/>
        </w:rPr>
        <w:t>for the Project have been issued and updated by the relevant organizations.</w:t>
      </w:r>
    </w:p>
    <w:p w:rsidR="000B2A36" w:rsidRPr="00B529D9" w:rsidRDefault="005B0C86" w:rsidP="006518E7">
      <w:pPr>
        <w:pStyle w:val="MainSentence"/>
        <w:spacing w:afterLines="25"/>
        <w:ind w:firstLine="720"/>
        <w:rPr>
          <w:rFonts w:eastAsiaTheme="minorEastAsia"/>
        </w:rPr>
      </w:pPr>
      <w:r w:rsidRPr="00B529D9">
        <w:rPr>
          <w:rFonts w:eastAsiaTheme="minorEastAsia" w:hint="eastAsia"/>
        </w:rPr>
        <w:t>Main up</w:t>
      </w:r>
      <w:r w:rsidR="00C67220">
        <w:rPr>
          <w:rFonts w:eastAsiaTheme="minorEastAsia" w:hint="eastAsia"/>
        </w:rPr>
        <w:t xml:space="preserve">dates after </w:t>
      </w:r>
      <w:r w:rsidRPr="00B529D9">
        <w:rPr>
          <w:rFonts w:eastAsiaTheme="minorEastAsia" w:hint="eastAsia"/>
        </w:rPr>
        <w:t>proposals submission are shown in Table A.1.</w:t>
      </w:r>
    </w:p>
    <w:p w:rsidR="00673B2B" w:rsidRPr="005B0C86" w:rsidRDefault="005B0C86" w:rsidP="005B0C86">
      <w:pPr>
        <w:pStyle w:val="TableTitle"/>
        <w:rPr>
          <w:rFonts w:eastAsia="ＭＳ 明朝"/>
        </w:rPr>
      </w:pPr>
      <w:r w:rsidRPr="00723DDA">
        <w:rPr>
          <w:rFonts w:eastAsia="ＭＳ 明朝" w:hint="eastAsia"/>
        </w:rPr>
        <w:t xml:space="preserve">Table A.1   </w:t>
      </w:r>
      <w:r w:rsidR="00C67220">
        <w:rPr>
          <w:rFonts w:eastAsia="ＭＳ 明朝" w:hint="eastAsia"/>
        </w:rPr>
        <w:t xml:space="preserve">Main Updates after </w:t>
      </w:r>
      <w:r>
        <w:rPr>
          <w:rFonts w:eastAsia="ＭＳ 明朝" w:hint="eastAsia"/>
        </w:rPr>
        <w:t>Proposals Submission</w:t>
      </w:r>
    </w:p>
    <w:tbl>
      <w:tblPr>
        <w:tblW w:w="902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78"/>
        <w:gridCol w:w="973"/>
        <w:gridCol w:w="973"/>
        <w:gridCol w:w="868"/>
        <w:gridCol w:w="3023"/>
        <w:gridCol w:w="1890"/>
        <w:gridCol w:w="266"/>
        <w:gridCol w:w="276"/>
        <w:gridCol w:w="382"/>
      </w:tblGrid>
      <w:tr w:rsidR="00D7108F" w:rsidRPr="00F255AF"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No.</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Items</w:t>
            </w:r>
          </w:p>
        </w:tc>
        <w:tc>
          <w:tcPr>
            <w:tcW w:w="868"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Issued by</w:t>
            </w:r>
          </w:p>
        </w:tc>
        <w:tc>
          <w:tcPr>
            <w:tcW w:w="3023" w:type="dxa"/>
            <w:tcBorders>
              <w:top w:val="single" w:sz="6" w:space="0" w:color="auto"/>
              <w:left w:val="single" w:sz="6" w:space="0" w:color="auto"/>
              <w:bottom w:val="single" w:sz="6" w:space="0" w:color="auto"/>
              <w:right w:val="single" w:sz="6" w:space="0" w:color="auto"/>
            </w:tcBorders>
            <w:vAlign w:val="center"/>
          </w:tcPr>
          <w:p w:rsidR="004C7C3F" w:rsidRPr="00F255AF" w:rsidRDefault="00B007D4"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Subject</w:t>
            </w:r>
            <w:r w:rsidR="00D7108F" w:rsidRPr="00F255AF">
              <w:rPr>
                <w:rFonts w:ascii="Calibri" w:hAnsi="Calibri" w:cs="Calibri" w:hint="eastAsia"/>
                <w:color w:val="000000" w:themeColor="text1"/>
                <w:sz w:val="12"/>
                <w:szCs w:val="12"/>
              </w:rPr>
              <w:t xml:space="preserve"> (Summary)</w:t>
            </w:r>
          </w:p>
        </w:tc>
        <w:tc>
          <w:tcPr>
            <w:tcW w:w="1890"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Ref. No.</w:t>
            </w:r>
          </w:p>
        </w:tc>
        <w:tc>
          <w:tcPr>
            <w:tcW w:w="924" w:type="dxa"/>
            <w:gridSpan w:val="3"/>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Date Issued</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p>
        </w:tc>
        <w:tc>
          <w:tcPr>
            <w:tcW w:w="973" w:type="dxa"/>
            <w:tcBorders>
              <w:top w:val="single" w:sz="6" w:space="0" w:color="auto"/>
              <w:left w:val="single" w:sz="6" w:space="0" w:color="auto"/>
              <w:bottom w:val="nil"/>
              <w:right w:val="single" w:sz="6" w:space="0" w:color="auto"/>
            </w:tcBorders>
            <w:shd w:val="clear" w:color="auto" w:fill="auto"/>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F/S</w:t>
            </w:r>
          </w:p>
        </w:tc>
        <w:tc>
          <w:tcPr>
            <w:tcW w:w="973" w:type="dxa"/>
            <w:tcBorders>
              <w:top w:val="single" w:sz="6"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Approval</w:t>
            </w:r>
          </w:p>
        </w:tc>
        <w:tc>
          <w:tcPr>
            <w:tcW w:w="868"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4C7C3F"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Approval</w:t>
            </w:r>
          </w:p>
        </w:tc>
        <w:tc>
          <w:tcPr>
            <w:tcW w:w="1890"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2656/QD-BGTVT</w:t>
            </w:r>
          </w:p>
        </w:tc>
        <w:tc>
          <w:tcPr>
            <w:tcW w:w="266" w:type="dxa"/>
            <w:tcBorders>
              <w:top w:val="single" w:sz="6"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10</w:t>
            </w:r>
          </w:p>
        </w:tc>
        <w:tc>
          <w:tcPr>
            <w:tcW w:w="276" w:type="dxa"/>
            <w:tcBorders>
              <w:top w:val="single" w:sz="6"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4C7C3F" w:rsidRPr="00F255AF" w:rsidRDefault="004C7C3F"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Investment </w:t>
            </w:r>
            <w:r w:rsidR="00FA2230">
              <w:rPr>
                <w:rFonts w:ascii="Calibri" w:hAnsi="Calibri" w:cs="Calibri" w:hint="eastAsia"/>
                <w:color w:val="000000" w:themeColor="text1"/>
                <w:sz w:val="12"/>
                <w:szCs w:val="12"/>
              </w:rPr>
              <w:t>Approval and Assigning MOT for F/S Approval</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Appraisal</w:t>
            </w: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 xml:space="preserve">F/S </w:t>
            </w:r>
            <w:r w:rsidR="001B57B6" w:rsidRPr="00F255AF">
              <w:rPr>
                <w:rFonts w:ascii="Calibri" w:hAnsi="Calibri" w:cs="Calibri" w:hint="eastAsia"/>
                <w:color w:val="000000" w:themeColor="text1"/>
                <w:sz w:val="12"/>
                <w:szCs w:val="12"/>
              </w:rPr>
              <w:t>Appraisal</w:t>
            </w:r>
            <w:r w:rsidR="00FA2230">
              <w:rPr>
                <w:rFonts w:ascii="Calibri" w:hAnsi="Calibri" w:cs="Calibri" w:hint="eastAsia"/>
                <w:color w:val="000000" w:themeColor="text1"/>
                <w:sz w:val="12"/>
                <w:szCs w:val="12"/>
              </w:rPr>
              <w:t xml:space="preserve">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6188/BGTVT-KHDT</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8</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4</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w:t>
            </w:r>
          </w:p>
        </w:tc>
        <w:tc>
          <w:tcPr>
            <w:tcW w:w="868" w:type="dxa"/>
            <w:tcBorders>
              <w:top w:val="single" w:sz="2" w:space="0" w:color="auto"/>
              <w:left w:val="single" w:sz="6" w:space="0" w:color="auto"/>
              <w:bottom w:val="nil"/>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p>
        </w:tc>
        <w:tc>
          <w:tcPr>
            <w:tcW w:w="3023" w:type="dxa"/>
            <w:tcBorders>
              <w:top w:val="single" w:sz="2" w:space="0" w:color="auto"/>
              <w:left w:val="single" w:sz="6" w:space="0" w:color="auto"/>
              <w:bottom w:val="nil"/>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 of F/S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384/TTr-VEC</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5</w:t>
            </w:r>
          </w:p>
        </w:tc>
        <w:tc>
          <w:tcPr>
            <w:tcW w:w="973" w:type="dxa"/>
            <w:tcBorders>
              <w:top w:val="nil"/>
              <w:left w:val="single" w:sz="6" w:space="0" w:color="auto"/>
              <w:bottom w:val="single" w:sz="6" w:space="0" w:color="auto"/>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6" w:space="0" w:color="auto"/>
              <w:right w:val="single" w:sz="6" w:space="0" w:color="auto"/>
            </w:tcBorders>
            <w:vAlign w:val="center"/>
          </w:tcPr>
          <w:p w:rsidR="004C7C3F" w:rsidRPr="00F255AF" w:rsidRDefault="004C7C3F"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nil"/>
              <w:left w:val="single" w:sz="6" w:space="0" w:color="auto"/>
              <w:bottom w:val="single" w:sz="6" w:space="0" w:color="auto"/>
              <w:right w:val="single" w:sz="6" w:space="0" w:color="auto"/>
            </w:tcBorders>
            <w:vAlign w:val="center"/>
          </w:tcPr>
          <w:p w:rsidR="004C7C3F" w:rsidRPr="00F255AF" w:rsidRDefault="004C7C3F" w:rsidP="001B57B6">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160/TTr-VEC</w:t>
            </w:r>
          </w:p>
        </w:tc>
        <w:tc>
          <w:tcPr>
            <w:tcW w:w="266" w:type="dxa"/>
            <w:tcBorders>
              <w:top w:val="single" w:sz="2" w:space="0" w:color="auto"/>
              <w:left w:val="single" w:sz="6" w:space="0" w:color="auto"/>
              <w:bottom w:val="single" w:sz="6"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6"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6"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52276B" w:rsidRPr="00F255AF" w:rsidTr="009A58CE">
        <w:trPr>
          <w:trHeight w:val="227"/>
        </w:trPr>
        <w:tc>
          <w:tcPr>
            <w:tcW w:w="378" w:type="dxa"/>
            <w:tcBorders>
              <w:top w:val="single" w:sz="6" w:space="0" w:color="auto"/>
              <w:left w:val="single" w:sz="6" w:space="0" w:color="auto"/>
              <w:bottom w:val="nil"/>
              <w:right w:val="single" w:sz="6" w:space="0" w:color="auto"/>
            </w:tcBorders>
            <w:shd w:val="clear" w:color="auto" w:fill="auto"/>
            <w:vAlign w:val="center"/>
          </w:tcPr>
          <w:p w:rsidR="0052276B"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6</w:t>
            </w:r>
          </w:p>
        </w:tc>
        <w:tc>
          <w:tcPr>
            <w:tcW w:w="973" w:type="dxa"/>
            <w:tcBorders>
              <w:top w:val="single" w:sz="6" w:space="0" w:color="auto"/>
              <w:left w:val="single" w:sz="6" w:space="0" w:color="auto"/>
              <w:bottom w:val="nil"/>
              <w:right w:val="single" w:sz="6" w:space="0" w:color="auto"/>
            </w:tcBorders>
            <w:shd w:val="clear" w:color="auto" w:fill="auto"/>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Safeguards</w:t>
            </w:r>
          </w:p>
        </w:tc>
        <w:tc>
          <w:tcPr>
            <w:tcW w:w="97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EIA</w:t>
            </w:r>
          </w:p>
        </w:tc>
        <w:tc>
          <w:tcPr>
            <w:tcW w:w="868"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MONRE</w:t>
            </w:r>
          </w:p>
        </w:tc>
        <w:tc>
          <w:tcPr>
            <w:tcW w:w="302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Supplemental EIA</w:t>
            </w:r>
          </w:p>
        </w:tc>
        <w:tc>
          <w:tcPr>
            <w:tcW w:w="1890"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52276B">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2046/QD-BTNMT</w:t>
            </w:r>
          </w:p>
        </w:tc>
        <w:tc>
          <w:tcPr>
            <w:tcW w:w="266" w:type="dxa"/>
            <w:tcBorders>
              <w:top w:val="single" w:sz="6" w:space="0" w:color="auto"/>
              <w:left w:val="single" w:sz="6" w:space="0" w:color="auto"/>
              <w:bottom w:val="single" w:sz="2" w:space="0" w:color="auto"/>
              <w:right w:val="nil"/>
            </w:tcBorders>
            <w:vAlign w:val="center"/>
          </w:tcPr>
          <w:p w:rsidR="0052276B" w:rsidRPr="00F255AF" w:rsidRDefault="0052276B"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29</w:t>
            </w:r>
          </w:p>
        </w:tc>
        <w:tc>
          <w:tcPr>
            <w:tcW w:w="276" w:type="dxa"/>
            <w:tcBorders>
              <w:top w:val="single" w:sz="6" w:space="0" w:color="auto"/>
              <w:left w:val="nil"/>
              <w:bottom w:val="single" w:sz="2" w:space="0" w:color="auto"/>
              <w:right w:val="nil"/>
            </w:tcBorders>
            <w:vAlign w:val="center"/>
          </w:tcPr>
          <w:p w:rsidR="0052276B" w:rsidRPr="00F255AF" w:rsidRDefault="0052276B"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Oct.,</w:t>
            </w:r>
          </w:p>
        </w:tc>
        <w:tc>
          <w:tcPr>
            <w:tcW w:w="382" w:type="dxa"/>
            <w:tcBorders>
              <w:top w:val="single" w:sz="6" w:space="0" w:color="auto"/>
              <w:left w:val="nil"/>
              <w:bottom w:val="single" w:sz="2" w:space="0" w:color="auto"/>
              <w:right w:val="single" w:sz="6" w:space="0" w:color="auto"/>
            </w:tcBorders>
            <w:vAlign w:val="center"/>
          </w:tcPr>
          <w:p w:rsidR="0052276B" w:rsidRPr="00F255AF" w:rsidRDefault="0052276B"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52276B" w:rsidRPr="00F255AF" w:rsidTr="00A07DC9">
        <w:trPr>
          <w:trHeight w:val="227"/>
        </w:trPr>
        <w:tc>
          <w:tcPr>
            <w:tcW w:w="378" w:type="dxa"/>
            <w:tcBorders>
              <w:top w:val="nil"/>
              <w:left w:val="single" w:sz="6" w:space="0" w:color="auto"/>
              <w:bottom w:val="single" w:sz="6" w:space="0" w:color="auto"/>
              <w:right w:val="single" w:sz="6" w:space="0" w:color="auto"/>
            </w:tcBorders>
            <w:shd w:val="clear" w:color="auto" w:fill="auto"/>
            <w:vAlign w:val="center"/>
          </w:tcPr>
          <w:p w:rsidR="0052276B"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52276B" w:rsidRPr="00F255AF" w:rsidRDefault="0052276B" w:rsidP="0052276B">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RAP</w:t>
            </w:r>
          </w:p>
        </w:tc>
        <w:tc>
          <w:tcPr>
            <w:tcW w:w="868"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PM</w:t>
            </w:r>
          </w:p>
        </w:tc>
        <w:tc>
          <w:tcPr>
            <w:tcW w:w="3023" w:type="dxa"/>
            <w:tcBorders>
              <w:top w:val="single" w:sz="2" w:space="0" w:color="auto"/>
              <w:left w:val="single" w:sz="6" w:space="0" w:color="auto"/>
              <w:bottom w:val="single" w:sz="6" w:space="0" w:color="auto"/>
              <w:right w:val="single" w:sz="6" w:space="0" w:color="auto"/>
            </w:tcBorders>
            <w:vAlign w:val="center"/>
          </w:tcPr>
          <w:p w:rsidR="0052276B"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RAP (Based on F/S Alignment)</w:t>
            </w:r>
          </w:p>
        </w:tc>
        <w:tc>
          <w:tcPr>
            <w:tcW w:w="1890" w:type="dxa"/>
            <w:tcBorders>
              <w:top w:val="single" w:sz="2" w:space="0" w:color="auto"/>
              <w:left w:val="single" w:sz="6" w:space="0" w:color="auto"/>
              <w:bottom w:val="single" w:sz="6" w:space="0" w:color="auto"/>
              <w:right w:val="single" w:sz="6" w:space="0" w:color="auto"/>
            </w:tcBorders>
            <w:vAlign w:val="center"/>
          </w:tcPr>
          <w:p w:rsidR="0052276B" w:rsidRPr="0030670F" w:rsidRDefault="0030670F" w:rsidP="0030670F">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442/TTg-KTN</w:t>
            </w:r>
          </w:p>
        </w:tc>
        <w:tc>
          <w:tcPr>
            <w:tcW w:w="266" w:type="dxa"/>
            <w:tcBorders>
              <w:top w:val="single" w:sz="2" w:space="0" w:color="auto"/>
              <w:left w:val="single" w:sz="6" w:space="0" w:color="auto"/>
              <w:bottom w:val="single" w:sz="6" w:space="0" w:color="auto"/>
              <w:right w:val="nil"/>
            </w:tcBorders>
            <w:vAlign w:val="center"/>
          </w:tcPr>
          <w:p w:rsidR="0052276B" w:rsidRPr="00F255AF" w:rsidRDefault="0030670F"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23</w:t>
            </w:r>
          </w:p>
        </w:tc>
        <w:tc>
          <w:tcPr>
            <w:tcW w:w="276" w:type="dxa"/>
            <w:tcBorders>
              <w:top w:val="single" w:sz="2" w:space="0" w:color="auto"/>
              <w:left w:val="nil"/>
              <w:bottom w:val="single" w:sz="6" w:space="0" w:color="auto"/>
              <w:right w:val="nil"/>
            </w:tcBorders>
            <w:vAlign w:val="center"/>
          </w:tcPr>
          <w:p w:rsidR="0052276B" w:rsidRPr="00F255AF" w:rsidRDefault="0030670F"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Mar.,</w:t>
            </w:r>
          </w:p>
        </w:tc>
        <w:tc>
          <w:tcPr>
            <w:tcW w:w="382" w:type="dxa"/>
            <w:tcBorders>
              <w:top w:val="single" w:sz="2" w:space="0" w:color="auto"/>
              <w:left w:val="nil"/>
              <w:bottom w:val="single" w:sz="6" w:space="0" w:color="auto"/>
              <w:right w:val="single" w:sz="6" w:space="0" w:color="auto"/>
            </w:tcBorders>
            <w:vAlign w:val="center"/>
          </w:tcPr>
          <w:p w:rsidR="0052276B" w:rsidRPr="00F255AF" w:rsidRDefault="0030670F"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8</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Funding</w:t>
            </w:r>
          </w:p>
        </w:tc>
        <w:tc>
          <w:tcPr>
            <w:tcW w:w="973" w:type="dxa"/>
            <w:tcBorders>
              <w:top w:val="single" w:sz="6"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Loan</w:t>
            </w:r>
          </w:p>
        </w:tc>
        <w:tc>
          <w:tcPr>
            <w:tcW w:w="868" w:type="dxa"/>
            <w:tcBorders>
              <w:top w:val="single" w:sz="6" w:space="0" w:color="auto"/>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GOVN-JICA</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L/A</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13E34" w:rsidP="00013E34">
            <w:pPr>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r w:rsidR="008A1DFA" w:rsidRPr="00F255AF">
              <w:rPr>
                <w:rFonts w:ascii="Calibri" w:hAnsi="Calibri" w:cs="Calibri" w:hint="eastAsia"/>
                <w:color w:val="000000" w:themeColor="text1"/>
                <w:sz w:val="12"/>
                <w:szCs w:val="12"/>
              </w:rPr>
              <w: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15</w:t>
            </w:r>
          </w:p>
        </w:tc>
        <w:tc>
          <w:tcPr>
            <w:tcW w:w="276" w:type="dxa"/>
            <w:tcBorders>
              <w:top w:val="single" w:sz="6"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6"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9</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(L/A)</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Jan.,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Oct.,</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11</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Loan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GOVN-WB</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 xml:space="preserve">Adjustment of </w:t>
            </w:r>
            <w:r>
              <w:rPr>
                <w:rFonts w:ascii="Calibri" w:hAnsi="Calibri" w:cs="Calibri" w:hint="eastAsia"/>
                <w:color w:val="000000" w:themeColor="text1"/>
                <w:sz w:val="12"/>
                <w:szCs w:val="12"/>
              </w:rPr>
              <w:t xml:space="preserve">Project </w:t>
            </w:r>
            <w:r w:rsidR="00B529D9" w:rsidRPr="00F255AF">
              <w:rPr>
                <w:rFonts w:ascii="Calibri" w:hAnsi="Calibri" w:cs="Calibri" w:hint="eastAsia"/>
                <w:color w:val="000000" w:themeColor="text1"/>
                <w:sz w:val="12"/>
                <w:szCs w:val="12"/>
              </w:rPr>
              <w:t>Investment Structure</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666/QD-BGTVT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nil"/>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r w:rsidRPr="00F255AF">
              <w:rPr>
                <w:rFonts w:ascii="Calibri" w:hAnsi="Calibri" w:cs="Calibri"/>
                <w:color w:val="000000" w:themeColor="text1"/>
                <w:sz w:val="12"/>
                <w:szCs w:val="12"/>
              </w:rPr>
              <w:t>’</w:t>
            </w:r>
            <w:r w:rsidRPr="00F255AF">
              <w:rPr>
                <w:rFonts w:ascii="Calibri" w:hAnsi="Calibri" w:cs="Calibri" w:hint="eastAsia"/>
                <w:color w:val="000000" w:themeColor="text1"/>
                <w:sz w:val="12"/>
                <w:szCs w:val="12"/>
              </w:rPr>
              <w:t>s Responsibilities</w:t>
            </w:r>
            <w:r w:rsidR="00FA2230">
              <w:rPr>
                <w:rFonts w:ascii="Calibri" w:hAnsi="Calibri" w:cs="Calibri" w:hint="eastAsia"/>
                <w:color w:val="000000" w:themeColor="text1"/>
                <w:sz w:val="12"/>
                <w:szCs w:val="12"/>
              </w:rPr>
              <w:t xml:space="preserve"> </w:t>
            </w:r>
            <w:r w:rsidR="00FA2230" w:rsidRPr="00F255AF">
              <w:rPr>
                <w:rFonts w:ascii="Calibri" w:hAnsi="Calibri" w:cs="Calibri" w:hint="eastAsia"/>
                <w:color w:val="000000" w:themeColor="text1"/>
                <w:sz w:val="12"/>
                <w:szCs w:val="12"/>
              </w:rPr>
              <w:t>(Borrowing/Paying Loan)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A223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4</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MOF</w:t>
            </w:r>
          </w:p>
        </w:tc>
        <w:tc>
          <w:tcPr>
            <w:tcW w:w="3023" w:type="dxa"/>
            <w:tcBorders>
              <w:top w:val="nil"/>
              <w:left w:val="single" w:sz="6" w:space="0" w:color="auto"/>
              <w:bottom w:val="single" w:sz="6" w:space="0" w:color="auto"/>
              <w:right w:val="single" w:sz="6" w:space="0" w:color="auto"/>
            </w:tcBorders>
            <w:vAlign w:val="center"/>
          </w:tcPr>
          <w:p w:rsidR="008A1DFA" w:rsidRPr="00F255AF" w:rsidRDefault="008A1DFA" w:rsidP="00FA2230">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695/BTC-QLN</w:t>
            </w:r>
          </w:p>
        </w:tc>
        <w:tc>
          <w:tcPr>
            <w:tcW w:w="266" w:type="dxa"/>
            <w:tcBorders>
              <w:top w:val="single" w:sz="2" w:space="0" w:color="auto"/>
              <w:left w:val="single" w:sz="6" w:space="0" w:color="auto"/>
              <w:bottom w:val="single" w:sz="6"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13</w:t>
            </w:r>
          </w:p>
        </w:tc>
        <w:tc>
          <w:tcPr>
            <w:tcW w:w="276" w:type="dxa"/>
            <w:tcBorders>
              <w:top w:val="single" w:sz="2" w:space="0" w:color="auto"/>
              <w:left w:val="nil"/>
              <w:bottom w:val="single" w:sz="6"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Aug.,</w:t>
            </w:r>
          </w:p>
        </w:tc>
        <w:tc>
          <w:tcPr>
            <w:tcW w:w="382" w:type="dxa"/>
            <w:tcBorders>
              <w:top w:val="single" w:sz="2" w:space="0" w:color="auto"/>
              <w:left w:val="nil"/>
              <w:bottom w:val="single" w:sz="6"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5</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Procurement</w:t>
            </w:r>
          </w:p>
        </w:tc>
        <w:tc>
          <w:tcPr>
            <w:tcW w:w="973"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Portion</w:t>
            </w:r>
          </w:p>
        </w:tc>
        <w:tc>
          <w:tcPr>
            <w:tcW w:w="868"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(JICA Portion)</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1688/QD-BGTVT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28</w:t>
            </w:r>
          </w:p>
        </w:tc>
        <w:tc>
          <w:tcPr>
            <w:tcW w:w="276" w:type="dxa"/>
            <w:tcBorders>
              <w:top w:val="single" w:sz="6"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6"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6</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B5579F">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Portion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(WB Portion)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1423/QD-BGTVT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083374">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MOND</w:t>
            </w:r>
          </w:p>
        </w:tc>
        <w:tc>
          <w:tcPr>
            <w:tcW w:w="3023" w:type="dxa"/>
            <w:tcBorders>
              <w:top w:val="single" w:sz="2" w:space="0" w:color="auto"/>
              <w:left w:val="single" w:sz="6" w:space="0" w:color="auto"/>
              <w:bottom w:val="single" w:sz="6"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Executing</w:t>
            </w:r>
            <w:r w:rsidR="00B529D9" w:rsidRPr="00F255AF">
              <w:rPr>
                <w:rFonts w:ascii="Calibri" w:hAnsi="Calibri" w:cs="Calibri" w:hint="eastAsia"/>
                <w:color w:val="000000" w:themeColor="text1"/>
                <w:sz w:val="12"/>
                <w:szCs w:val="12"/>
              </w:rPr>
              <w:t xml:space="preserve"> Plan (</w:t>
            </w:r>
            <w:r>
              <w:rPr>
                <w:rFonts w:ascii="Calibri" w:hAnsi="Calibri" w:cs="Calibri" w:hint="eastAsia"/>
                <w:color w:val="000000" w:themeColor="text1"/>
                <w:sz w:val="12"/>
                <w:szCs w:val="12"/>
              </w:rPr>
              <w:t xml:space="preserve">Searching and </w:t>
            </w:r>
            <w:r w:rsidR="00B529D9" w:rsidRPr="00F255AF">
              <w:rPr>
                <w:rFonts w:ascii="Calibri" w:hAnsi="Calibri" w:cs="Calibri" w:hint="eastAsia"/>
                <w:color w:val="000000" w:themeColor="text1"/>
                <w:sz w:val="12"/>
                <w:szCs w:val="12"/>
              </w:rPr>
              <w:t>De-mining</w:t>
            </w:r>
            <w:r>
              <w:rPr>
                <w:rFonts w:ascii="Calibri" w:hAnsi="Calibri" w:cs="Calibri" w:hint="eastAsia"/>
                <w:color w:val="000000" w:themeColor="text1"/>
                <w:sz w:val="12"/>
                <w:szCs w:val="12"/>
              </w:rPr>
              <w:t xml:space="preserve"> Bombs</w:t>
            </w:r>
            <w:r w:rsidR="00B529D9"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8C60B0"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1286/QD-BQP</w:t>
            </w:r>
          </w:p>
        </w:tc>
        <w:tc>
          <w:tcPr>
            <w:tcW w:w="266" w:type="dxa"/>
            <w:tcBorders>
              <w:top w:val="single" w:sz="2" w:space="0" w:color="auto"/>
              <w:left w:val="single" w:sz="6" w:space="0" w:color="auto"/>
              <w:bottom w:val="single" w:sz="6" w:space="0" w:color="auto"/>
              <w:right w:val="nil"/>
            </w:tcBorders>
            <w:vAlign w:val="center"/>
          </w:tcPr>
          <w:p w:rsidR="008A1DFA" w:rsidRPr="00F255AF" w:rsidRDefault="008C60B0"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20</w:t>
            </w:r>
          </w:p>
        </w:tc>
        <w:tc>
          <w:tcPr>
            <w:tcW w:w="276" w:type="dxa"/>
            <w:tcBorders>
              <w:top w:val="single" w:sz="2" w:space="0" w:color="auto"/>
              <w:left w:val="nil"/>
              <w:bottom w:val="single" w:sz="6" w:space="0" w:color="auto"/>
              <w:right w:val="nil"/>
            </w:tcBorders>
            <w:vAlign w:val="center"/>
          </w:tcPr>
          <w:p w:rsidR="008A1DFA" w:rsidRPr="00F255AF" w:rsidRDefault="008C60B0"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6" w:space="0" w:color="auto"/>
              <w:right w:val="single" w:sz="6" w:space="0" w:color="auto"/>
            </w:tcBorders>
            <w:vAlign w:val="center"/>
          </w:tcPr>
          <w:p w:rsidR="008A1DFA" w:rsidRPr="00F255AF" w:rsidRDefault="008C60B0"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8</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D7108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 xml:space="preserve">Project </w:t>
            </w:r>
            <w:r w:rsidR="00D7108F" w:rsidRPr="00FA2230">
              <w:rPr>
                <w:rFonts w:ascii="Calibri" w:hAnsi="Calibri" w:cs="Calibri" w:hint="eastAsia"/>
                <w:color w:val="000000" w:themeColor="text1"/>
                <w:sz w:val="12"/>
                <w:szCs w:val="12"/>
              </w:rPr>
              <w:t>Implementation</w:t>
            </w:r>
            <w:r w:rsidRPr="00FA2230">
              <w:rPr>
                <w:rFonts w:ascii="Calibri" w:hAnsi="Calibri" w:cs="Calibri" w:hint="eastAsia"/>
                <w:color w:val="000000" w:themeColor="text1"/>
                <w:sz w:val="12"/>
                <w:szCs w:val="12"/>
              </w:rPr>
              <w:t xml:space="preserve"> Structure</w:t>
            </w:r>
          </w:p>
        </w:tc>
        <w:tc>
          <w:tcPr>
            <w:tcW w:w="868" w:type="dxa"/>
            <w:tcBorders>
              <w:top w:val="single" w:sz="6" w:space="0" w:color="auto"/>
              <w:left w:val="single" w:sz="6" w:space="0" w:color="auto"/>
              <w:bottom w:val="single" w:sz="6" w:space="0" w:color="auto"/>
              <w:right w:val="single" w:sz="6" w:space="0" w:color="auto"/>
            </w:tcBorders>
            <w:vAlign w:val="center"/>
          </w:tcPr>
          <w:p w:rsidR="008C60B0" w:rsidRPr="00FA2230" w:rsidRDefault="008C60B0"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6" w:space="0" w:color="auto"/>
              <w:right w:val="single" w:sz="6" w:space="0" w:color="auto"/>
            </w:tcBorders>
            <w:vAlign w:val="center"/>
          </w:tcPr>
          <w:p w:rsidR="008C60B0" w:rsidRPr="00FA2230" w:rsidRDefault="00B529D9"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Assign</w:t>
            </w:r>
            <w:r w:rsidR="00F255AF" w:rsidRPr="00FA2230">
              <w:rPr>
                <w:rFonts w:ascii="Calibri" w:hAnsi="Calibri" w:cs="Calibri" w:hint="eastAsia"/>
                <w:color w:val="000000" w:themeColor="text1"/>
                <w:sz w:val="12"/>
                <w:szCs w:val="12"/>
              </w:rPr>
              <w:t>ing PMU85</w:t>
            </w:r>
            <w:r w:rsidR="00FA2230">
              <w:rPr>
                <w:rFonts w:ascii="Calibri" w:hAnsi="Calibri" w:cs="Calibri" w:hint="eastAsia"/>
                <w:color w:val="000000" w:themeColor="text1"/>
                <w:sz w:val="12"/>
                <w:szCs w:val="12"/>
              </w:rPr>
              <w:t xml:space="preserve"> for</w:t>
            </w:r>
            <w:r w:rsidR="00FA2230" w:rsidRPr="00FA2230">
              <w:rPr>
                <w:rFonts w:ascii="Calibri" w:hAnsi="Calibri" w:cs="Calibri" w:hint="eastAsia"/>
                <w:color w:val="000000" w:themeColor="text1"/>
                <w:sz w:val="12"/>
                <w:szCs w:val="12"/>
              </w:rPr>
              <w:t xml:space="preserve"> Implementation Agency in D/D</w:t>
            </w:r>
          </w:p>
        </w:tc>
        <w:tc>
          <w:tcPr>
            <w:tcW w:w="1890" w:type="dxa"/>
            <w:tcBorders>
              <w:top w:val="single" w:sz="6" w:space="0" w:color="auto"/>
              <w:left w:val="single" w:sz="6" w:space="0" w:color="auto"/>
              <w:bottom w:val="single" w:sz="6" w:space="0" w:color="auto"/>
              <w:right w:val="single" w:sz="6" w:space="0" w:color="auto"/>
            </w:tcBorders>
            <w:vAlign w:val="center"/>
          </w:tcPr>
          <w:p w:rsidR="008C60B0" w:rsidRPr="00FA2230" w:rsidRDefault="00B5579F"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Decision No.</w:t>
            </w:r>
            <w:r w:rsidR="008C60B0" w:rsidRPr="00FA2230">
              <w:rPr>
                <w:rFonts w:ascii="Calibri" w:hAnsi="Calibri" w:cs="Calibri" w:hint="eastAsia"/>
                <w:color w:val="000000" w:themeColor="text1"/>
                <w:sz w:val="12"/>
                <w:szCs w:val="12"/>
              </w:rPr>
              <w:t xml:space="preserve"> 2149/QD-BGTVT</w:t>
            </w:r>
          </w:p>
        </w:tc>
        <w:tc>
          <w:tcPr>
            <w:tcW w:w="266" w:type="dxa"/>
            <w:tcBorders>
              <w:top w:val="single" w:sz="6" w:space="0" w:color="auto"/>
              <w:left w:val="single" w:sz="6" w:space="0" w:color="auto"/>
              <w:bottom w:val="single" w:sz="6" w:space="0" w:color="auto"/>
              <w:right w:val="nil"/>
            </w:tcBorders>
            <w:vAlign w:val="center"/>
          </w:tcPr>
          <w:p w:rsidR="008C60B0" w:rsidRPr="00FA2230" w:rsidRDefault="008C60B0"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19</w:t>
            </w:r>
          </w:p>
        </w:tc>
        <w:tc>
          <w:tcPr>
            <w:tcW w:w="276" w:type="dxa"/>
            <w:tcBorders>
              <w:top w:val="single" w:sz="6" w:space="0" w:color="auto"/>
              <w:left w:val="nil"/>
              <w:bottom w:val="single" w:sz="6" w:space="0" w:color="auto"/>
              <w:right w:val="nil"/>
            </w:tcBorders>
            <w:vAlign w:val="center"/>
          </w:tcPr>
          <w:p w:rsidR="008C60B0" w:rsidRPr="00FA2230" w:rsidRDefault="008C60B0"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8C60B0" w:rsidRPr="00FA2230" w:rsidRDefault="008C60B0"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B5579F"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9</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D7108F" w:rsidP="00F255A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Project I</w:t>
            </w:r>
            <w:r w:rsidR="00F255AF" w:rsidRPr="00FA2230">
              <w:rPr>
                <w:rFonts w:ascii="Calibri" w:hAnsi="Calibri" w:cs="Calibri" w:hint="eastAsia"/>
                <w:color w:val="000000" w:themeColor="text1"/>
                <w:sz w:val="12"/>
                <w:szCs w:val="12"/>
              </w:rPr>
              <w:t>mplementation Program</w:t>
            </w:r>
          </w:p>
        </w:tc>
        <w:tc>
          <w:tcPr>
            <w:tcW w:w="868" w:type="dxa"/>
            <w:tcBorders>
              <w:top w:val="single" w:sz="6" w:space="0" w:color="auto"/>
              <w:left w:val="single" w:sz="6" w:space="0" w:color="auto"/>
              <w:bottom w:val="single" w:sz="6" w:space="0" w:color="auto"/>
              <w:right w:val="single" w:sz="6" w:space="0" w:color="auto"/>
            </w:tcBorders>
            <w:vAlign w:val="center"/>
          </w:tcPr>
          <w:p w:rsidR="00B5579F" w:rsidRPr="00FA2230" w:rsidRDefault="00D7108F"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PMU85</w:t>
            </w:r>
          </w:p>
        </w:tc>
        <w:tc>
          <w:tcPr>
            <w:tcW w:w="3023" w:type="dxa"/>
            <w:tcBorders>
              <w:top w:val="single" w:sz="6" w:space="0" w:color="auto"/>
              <w:left w:val="single" w:sz="6" w:space="0" w:color="auto"/>
              <w:bottom w:val="single" w:sz="6" w:space="0" w:color="auto"/>
              <w:right w:val="single" w:sz="6" w:space="0" w:color="auto"/>
            </w:tcBorders>
            <w:vAlign w:val="center"/>
          </w:tcPr>
          <w:p w:rsidR="00B5579F" w:rsidRPr="00FA2230" w:rsidRDefault="00FA2230"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Commencement of Const. Works in 3rd Quarter, 2012</w:t>
            </w:r>
          </w:p>
        </w:tc>
        <w:tc>
          <w:tcPr>
            <w:tcW w:w="1890" w:type="dxa"/>
            <w:tcBorders>
              <w:top w:val="single" w:sz="6" w:space="0" w:color="auto"/>
              <w:left w:val="single" w:sz="6" w:space="0" w:color="auto"/>
              <w:bottom w:val="single" w:sz="6" w:space="0" w:color="auto"/>
              <w:right w:val="single" w:sz="6" w:space="0" w:color="auto"/>
            </w:tcBorders>
            <w:vAlign w:val="center"/>
          </w:tcPr>
          <w:p w:rsidR="00B5579F" w:rsidRPr="00FA2230" w:rsidRDefault="00B529D9"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Letter No. 1816/PMU85-PP2</w:t>
            </w:r>
          </w:p>
        </w:tc>
        <w:tc>
          <w:tcPr>
            <w:tcW w:w="266" w:type="dxa"/>
            <w:tcBorders>
              <w:top w:val="single" w:sz="6" w:space="0" w:color="auto"/>
              <w:left w:val="single" w:sz="6" w:space="0" w:color="auto"/>
              <w:bottom w:val="single" w:sz="6" w:space="0" w:color="auto"/>
              <w:right w:val="nil"/>
            </w:tcBorders>
            <w:vAlign w:val="center"/>
          </w:tcPr>
          <w:p w:rsidR="00B5579F" w:rsidRPr="00FA2230" w:rsidRDefault="00B529D9"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22</w:t>
            </w:r>
          </w:p>
        </w:tc>
        <w:tc>
          <w:tcPr>
            <w:tcW w:w="276" w:type="dxa"/>
            <w:tcBorders>
              <w:top w:val="single" w:sz="6" w:space="0" w:color="auto"/>
              <w:left w:val="nil"/>
              <w:bottom w:val="single" w:sz="6" w:space="0" w:color="auto"/>
              <w:right w:val="nil"/>
            </w:tcBorders>
            <w:vAlign w:val="center"/>
          </w:tcPr>
          <w:p w:rsidR="00B5579F" w:rsidRPr="00FA2230" w:rsidRDefault="00B529D9"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B5579F" w:rsidRPr="00FA2230" w:rsidRDefault="00B529D9"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20</w:t>
            </w:r>
          </w:p>
        </w:tc>
        <w:tc>
          <w:tcPr>
            <w:tcW w:w="1946" w:type="dxa"/>
            <w:gridSpan w:val="2"/>
            <w:tcBorders>
              <w:top w:val="single" w:sz="6" w:space="0" w:color="auto"/>
              <w:left w:val="single" w:sz="6" w:space="0" w:color="auto"/>
              <w:bottom w:val="nil"/>
              <w:right w:val="single" w:sz="6" w:space="0" w:color="auto"/>
            </w:tcBorders>
            <w:shd w:val="clear" w:color="auto" w:fill="auto"/>
            <w:vAlign w:val="center"/>
          </w:tcPr>
          <w:p w:rsidR="00B5579F" w:rsidRPr="00F255AF" w:rsidRDefault="001B57B6" w:rsidP="00B007D4">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Request from Quang Nam PPC</w:t>
            </w:r>
          </w:p>
        </w:tc>
        <w:tc>
          <w:tcPr>
            <w:tcW w:w="868" w:type="dxa"/>
            <w:tcBorders>
              <w:top w:val="single" w:sz="6" w:space="0" w:color="auto"/>
              <w:left w:val="single" w:sz="6" w:space="0" w:color="auto"/>
              <w:bottom w:val="nil"/>
              <w:right w:val="single" w:sz="6" w:space="0" w:color="auto"/>
            </w:tcBorders>
            <w:vAlign w:val="center"/>
          </w:tcPr>
          <w:p w:rsidR="00B5579F" w:rsidRPr="00F255AF" w:rsidRDefault="00CE0C21"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Quang Nam</w:t>
            </w:r>
          </w:p>
        </w:tc>
        <w:tc>
          <w:tcPr>
            <w:tcW w:w="3023" w:type="dxa"/>
            <w:tcBorders>
              <w:top w:val="single" w:sz="6"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Agreement for Re-alignment/Request for Additional IC</w:t>
            </w:r>
          </w:p>
        </w:tc>
        <w:tc>
          <w:tcPr>
            <w:tcW w:w="1890" w:type="dxa"/>
            <w:tcBorders>
              <w:top w:val="single" w:sz="6"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Circular No. 346/TB0UBND</w:t>
            </w:r>
          </w:p>
        </w:tc>
        <w:tc>
          <w:tcPr>
            <w:tcW w:w="266" w:type="dxa"/>
            <w:tcBorders>
              <w:top w:val="single" w:sz="6"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13</w:t>
            </w:r>
          </w:p>
        </w:tc>
        <w:tc>
          <w:tcPr>
            <w:tcW w:w="276" w:type="dxa"/>
            <w:tcBorders>
              <w:top w:val="single" w:sz="6"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21</w:t>
            </w:r>
          </w:p>
        </w:tc>
        <w:tc>
          <w:tcPr>
            <w:tcW w:w="1946" w:type="dxa"/>
            <w:gridSpan w:val="2"/>
            <w:tcBorders>
              <w:top w:val="nil"/>
              <w:left w:val="single" w:sz="6" w:space="0" w:color="auto"/>
              <w:bottom w:val="nil"/>
              <w:right w:val="single" w:sz="6" w:space="0" w:color="auto"/>
            </w:tcBorders>
            <w:shd w:val="clear" w:color="auto" w:fill="auto"/>
            <w:vAlign w:val="center"/>
          </w:tcPr>
          <w:p w:rsidR="00B5579F" w:rsidRPr="00F255AF" w:rsidRDefault="001B57B6" w:rsidP="00F255A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(Additional IC</w:t>
            </w:r>
            <w:r w:rsidR="00C67220">
              <w:rPr>
                <w:rFonts w:ascii="Calibri" w:hAnsi="Calibri" w:cs="Calibri" w:hint="eastAsia"/>
                <w:color w:val="000000" w:themeColor="text1"/>
                <w:sz w:val="12"/>
                <w:szCs w:val="12"/>
              </w:rPr>
              <w:t xml:space="preserve"> and</w:t>
            </w:r>
            <w:r w:rsidR="00F255AF" w:rsidRPr="00F255AF">
              <w:rPr>
                <w:rFonts w:ascii="Calibri" w:hAnsi="Calibri" w:cs="Calibri" w:hint="eastAsia"/>
                <w:color w:val="000000" w:themeColor="text1"/>
                <w:sz w:val="12"/>
                <w:szCs w:val="12"/>
              </w:rPr>
              <w:t xml:space="preserve"> Re-alignment</w:t>
            </w:r>
            <w:r w:rsidR="00013E34" w:rsidRPr="00F255AF">
              <w:rPr>
                <w:rFonts w:ascii="Calibri" w:hAnsi="Calibri" w:cs="Calibri" w:hint="eastAsia"/>
                <w:color w:val="000000" w:themeColor="text1"/>
                <w:sz w:val="12"/>
                <w:szCs w:val="12"/>
              </w:rPr>
              <w:t>)</w:t>
            </w:r>
          </w:p>
        </w:tc>
        <w:tc>
          <w:tcPr>
            <w:tcW w:w="868" w:type="dxa"/>
            <w:tcBorders>
              <w:top w:val="nil"/>
              <w:left w:val="single" w:sz="6" w:space="0" w:color="auto"/>
              <w:bottom w:val="single" w:sz="2" w:space="0" w:color="auto"/>
              <w:right w:val="single" w:sz="6" w:space="0" w:color="auto"/>
            </w:tcBorders>
            <w:vAlign w:val="center"/>
          </w:tcPr>
          <w:p w:rsidR="00B5579F" w:rsidRPr="00F255AF" w:rsidRDefault="00B5579F" w:rsidP="00CE0C21">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Request for Additional IC and Re-alignment Study</w:t>
            </w:r>
          </w:p>
        </w:tc>
        <w:tc>
          <w:tcPr>
            <w:tcW w:w="1890" w:type="dxa"/>
            <w:tcBorders>
              <w:top w:val="single" w:sz="2"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2107/UBND-KTN</w:t>
            </w:r>
          </w:p>
        </w:tc>
        <w:tc>
          <w:tcPr>
            <w:tcW w:w="266" w:type="dxa"/>
            <w:tcBorders>
              <w:top w:val="single" w:sz="2"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C67220"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2</w:t>
            </w:r>
          </w:p>
        </w:tc>
        <w:tc>
          <w:tcPr>
            <w:tcW w:w="1946" w:type="dxa"/>
            <w:gridSpan w:val="2"/>
            <w:tcBorders>
              <w:top w:val="nil"/>
              <w:left w:val="single" w:sz="6" w:space="0" w:color="auto"/>
              <w:bottom w:val="nil"/>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nil"/>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B655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w:t>
            </w:r>
            <w:r w:rsidR="0030670F">
              <w:rPr>
                <w:rFonts w:ascii="Calibri" w:hAnsi="Calibri" w:cs="Calibri" w:hint="eastAsia"/>
                <w:color w:val="000000" w:themeColor="text1"/>
                <w:sz w:val="12"/>
                <w:szCs w:val="12"/>
              </w:rPr>
              <w:t>val (including No.23</w:t>
            </w:r>
            <w:r>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and 24</w:t>
            </w:r>
            <w:r w:rsidR="004C21A8">
              <w:rPr>
                <w:rFonts w:ascii="Calibri" w:hAnsi="Calibri" w:cs="Calibri" w:hint="eastAsia"/>
                <w:color w:val="000000" w:themeColor="text1"/>
                <w:sz w:val="12"/>
                <w:szCs w:val="12"/>
              </w:rPr>
              <w:t xml:space="preserve"> </w:t>
            </w:r>
            <w:r>
              <w:rPr>
                <w:rFonts w:ascii="Calibri" w:hAnsi="Calibri" w:cs="Calibri" w:hint="eastAsia"/>
                <w:color w:val="000000" w:themeColor="text1"/>
                <w:sz w:val="12"/>
                <w:szCs w:val="12"/>
              </w:rPr>
              <w:t>below)</w:t>
            </w:r>
          </w:p>
        </w:tc>
        <w:tc>
          <w:tcPr>
            <w:tcW w:w="1890"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2656/QD-BGTVT</w:t>
            </w:r>
          </w:p>
        </w:tc>
        <w:tc>
          <w:tcPr>
            <w:tcW w:w="266" w:type="dxa"/>
            <w:tcBorders>
              <w:top w:val="single" w:sz="2" w:space="0" w:color="auto"/>
              <w:left w:val="single" w:sz="6" w:space="0" w:color="auto"/>
              <w:bottom w:val="single" w:sz="2"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276" w:type="dxa"/>
            <w:tcBorders>
              <w:top w:val="single" w:sz="2" w:space="0" w:color="auto"/>
              <w:left w:val="nil"/>
              <w:bottom w:val="single" w:sz="2"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8762A9"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762A9" w:rsidRPr="00F255AF" w:rsidRDefault="008762A9"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3</w:t>
            </w:r>
          </w:p>
        </w:tc>
        <w:tc>
          <w:tcPr>
            <w:tcW w:w="1946" w:type="dxa"/>
            <w:gridSpan w:val="2"/>
            <w:tcBorders>
              <w:top w:val="nil"/>
              <w:left w:val="single" w:sz="6" w:space="0" w:color="auto"/>
              <w:bottom w:val="nil"/>
              <w:right w:val="single" w:sz="6" w:space="0" w:color="auto"/>
            </w:tcBorders>
            <w:shd w:val="clear" w:color="auto" w:fill="auto"/>
            <w:vAlign w:val="center"/>
          </w:tcPr>
          <w:p w:rsidR="008762A9" w:rsidRPr="00F255AF" w:rsidRDefault="008762A9"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762A9" w:rsidRDefault="008762A9" w:rsidP="008762A9">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762A9" w:rsidRDefault="001A1142"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w:t>
            </w:r>
            <w:r w:rsidR="004C21A8">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for No.24</w:t>
            </w:r>
            <w:r>
              <w:rPr>
                <w:rFonts w:ascii="Calibri" w:hAnsi="Calibri" w:cs="Calibri" w:hint="eastAsia"/>
                <w:color w:val="000000" w:themeColor="text1"/>
                <w:sz w:val="12"/>
                <w:szCs w:val="12"/>
              </w:rPr>
              <w:t xml:space="preserve"> below</w:t>
            </w:r>
            <w:r w:rsidR="004C21A8">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762A9" w:rsidRDefault="008762A9"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 No. 325</w:t>
            </w:r>
          </w:p>
        </w:tc>
        <w:tc>
          <w:tcPr>
            <w:tcW w:w="266" w:type="dxa"/>
            <w:tcBorders>
              <w:top w:val="single" w:sz="2" w:space="0" w:color="auto"/>
              <w:left w:val="single" w:sz="6" w:space="0" w:color="auto"/>
              <w:bottom w:val="single" w:sz="2" w:space="0" w:color="auto"/>
              <w:right w:val="nil"/>
            </w:tcBorders>
            <w:vAlign w:val="center"/>
          </w:tcPr>
          <w:p w:rsidR="008762A9" w:rsidRDefault="001A1142"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762A9" w:rsidRDefault="001A1142"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Aug.,</w:t>
            </w:r>
          </w:p>
        </w:tc>
        <w:tc>
          <w:tcPr>
            <w:tcW w:w="382" w:type="dxa"/>
            <w:tcBorders>
              <w:top w:val="single" w:sz="2" w:space="0" w:color="auto"/>
              <w:left w:val="nil"/>
              <w:bottom w:val="single" w:sz="2" w:space="0" w:color="auto"/>
              <w:right w:val="single" w:sz="6" w:space="0" w:color="auto"/>
            </w:tcBorders>
            <w:vAlign w:val="center"/>
          </w:tcPr>
          <w:p w:rsidR="008762A9" w:rsidRDefault="001A1142"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C6722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4</w:t>
            </w:r>
          </w:p>
        </w:tc>
        <w:tc>
          <w:tcPr>
            <w:tcW w:w="1946" w:type="dxa"/>
            <w:gridSpan w:val="2"/>
            <w:tcBorders>
              <w:top w:val="nil"/>
              <w:left w:val="single" w:sz="6" w:space="0" w:color="auto"/>
              <w:bottom w:val="single" w:sz="6" w:space="0" w:color="auto"/>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Quang Nam</w:t>
            </w:r>
          </w:p>
        </w:tc>
        <w:tc>
          <w:tcPr>
            <w:tcW w:w="3023"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Comments on Additional IC and Re-alignment</w:t>
            </w:r>
          </w:p>
        </w:tc>
        <w:tc>
          <w:tcPr>
            <w:tcW w:w="1890"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1732/UBND-KTN</w:t>
            </w:r>
          </w:p>
        </w:tc>
        <w:tc>
          <w:tcPr>
            <w:tcW w:w="266" w:type="dxa"/>
            <w:tcBorders>
              <w:top w:val="single" w:sz="2" w:space="0" w:color="auto"/>
              <w:left w:val="single" w:sz="6" w:space="0" w:color="auto"/>
              <w:bottom w:val="single" w:sz="6"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31</w:t>
            </w:r>
          </w:p>
        </w:tc>
        <w:tc>
          <w:tcPr>
            <w:tcW w:w="276" w:type="dxa"/>
            <w:tcBorders>
              <w:top w:val="single" w:sz="2" w:space="0" w:color="auto"/>
              <w:left w:val="nil"/>
              <w:bottom w:val="single" w:sz="6"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May</w:t>
            </w:r>
            <w:r w:rsidR="00B15B4A">
              <w:rPr>
                <w:rFonts w:ascii="Calibri" w:hAnsi="Calibri" w:cs="Calibri" w:hint="eastAsia"/>
                <w:color w:val="000000" w:themeColor="text1"/>
                <w:sz w:val="12"/>
                <w:szCs w:val="12"/>
              </w:rPr>
              <w:t>,</w:t>
            </w:r>
          </w:p>
        </w:tc>
        <w:tc>
          <w:tcPr>
            <w:tcW w:w="382" w:type="dxa"/>
            <w:tcBorders>
              <w:top w:val="single" w:sz="2" w:space="0" w:color="auto"/>
              <w:left w:val="nil"/>
              <w:bottom w:val="single" w:sz="6"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bl>
    <w:p w:rsidR="007C2DAC" w:rsidRPr="00CD63AB" w:rsidRDefault="007C2DAC" w:rsidP="00CD63AB">
      <w:pPr>
        <w:spacing w:line="0" w:lineRule="atLeast"/>
        <w:jc w:val="right"/>
        <w:rPr>
          <w:sz w:val="16"/>
          <w:szCs w:val="16"/>
        </w:rPr>
      </w:pPr>
    </w:p>
    <w:p w:rsidR="00A75C88" w:rsidRDefault="00C67220" w:rsidP="00C67220">
      <w:pPr>
        <w:pStyle w:val="4"/>
        <w:spacing w:after="72"/>
        <w:ind w:left="723" w:hanging="723"/>
      </w:pPr>
      <w:r>
        <w:rPr>
          <w:rFonts w:eastAsiaTheme="minorEastAsia" w:hint="eastAsia"/>
        </w:rPr>
        <w:tab/>
      </w:r>
      <w:r w:rsidR="000A14D6">
        <w:rPr>
          <w:rFonts w:eastAsiaTheme="minorEastAsia" w:hint="eastAsia"/>
        </w:rPr>
        <w:t>I</w:t>
      </w:r>
      <w:r w:rsidR="004C21A8">
        <w:rPr>
          <w:rFonts w:eastAsiaTheme="minorEastAsia" w:hint="eastAsia"/>
        </w:rPr>
        <w:t>ssues</w:t>
      </w:r>
      <w:r w:rsidR="001A1142">
        <w:rPr>
          <w:rFonts w:eastAsiaTheme="minorEastAsia" w:hint="eastAsia"/>
        </w:rPr>
        <w:t xml:space="preserve"> postponed to D/D Stage</w:t>
      </w:r>
    </w:p>
    <w:p w:rsidR="00A37455" w:rsidRDefault="00A37455" w:rsidP="006518E7">
      <w:pPr>
        <w:pStyle w:val="MainSentence"/>
        <w:spacing w:afterLines="25"/>
        <w:ind w:firstLine="720"/>
        <w:rPr>
          <w:rFonts w:eastAsiaTheme="minorEastAsia"/>
        </w:rPr>
      </w:pPr>
      <w:r>
        <w:rPr>
          <w:rFonts w:eastAsiaTheme="minorEastAsia" w:hint="eastAsia"/>
        </w:rPr>
        <w:t>The MOT Appraisal Report, Document</w:t>
      </w:r>
      <w:r w:rsidR="006F3AE7">
        <w:rPr>
          <w:rFonts w:eastAsiaTheme="minorEastAsia" w:hint="eastAsia"/>
        </w:rPr>
        <w:t xml:space="preserve"> No. 6188/BGTVT-KHDT dated on September 8, 2010 mentioned that</w:t>
      </w:r>
      <w:r w:rsidR="00FA42B9">
        <w:rPr>
          <w:rFonts w:eastAsiaTheme="minorEastAsia" w:hint="eastAsia"/>
        </w:rPr>
        <w:t xml:space="preserve"> MOT/VEC</w:t>
      </w:r>
      <w:r w:rsidR="006F3AE7">
        <w:rPr>
          <w:rFonts w:eastAsiaTheme="minorEastAsia" w:hint="eastAsia"/>
        </w:rPr>
        <w:t xml:space="preserve"> received </w:t>
      </w:r>
      <w:r w:rsidR="00FA42B9">
        <w:rPr>
          <w:rFonts w:eastAsiaTheme="minorEastAsia" w:hint="eastAsia"/>
        </w:rPr>
        <w:t xml:space="preserve">the </w:t>
      </w:r>
      <w:r w:rsidR="006F3AE7">
        <w:rPr>
          <w:rFonts w:eastAsiaTheme="minorEastAsia" w:hint="eastAsia"/>
        </w:rPr>
        <w:t>comments on the draft F/S report from relevant organizations an</w:t>
      </w:r>
      <w:r w:rsidR="00FA42B9">
        <w:rPr>
          <w:rFonts w:eastAsiaTheme="minorEastAsia" w:hint="eastAsia"/>
        </w:rPr>
        <w:t>d basically</w:t>
      </w:r>
      <w:r w:rsidR="006F3AE7">
        <w:rPr>
          <w:rFonts w:eastAsiaTheme="minorEastAsia" w:hint="eastAsia"/>
        </w:rPr>
        <w:t xml:space="preserve"> modified </w:t>
      </w:r>
      <w:r w:rsidR="00FA42B9">
        <w:rPr>
          <w:rFonts w:eastAsiaTheme="minorEastAsia" w:hint="eastAsia"/>
        </w:rPr>
        <w:t xml:space="preserve">those items </w:t>
      </w:r>
      <w:r w:rsidR="009D40EE">
        <w:rPr>
          <w:rFonts w:eastAsiaTheme="minorEastAsia" w:hint="eastAsia"/>
        </w:rPr>
        <w:t>accord</w:t>
      </w:r>
      <w:r w:rsidR="00FA42B9">
        <w:rPr>
          <w:rFonts w:eastAsiaTheme="minorEastAsia" w:hint="eastAsia"/>
        </w:rPr>
        <w:t>ing to</w:t>
      </w:r>
      <w:r w:rsidR="006F3AE7">
        <w:rPr>
          <w:rFonts w:eastAsiaTheme="minorEastAsia" w:hint="eastAsia"/>
        </w:rPr>
        <w:t xml:space="preserve"> their opinions in the F/S report.</w:t>
      </w:r>
      <w:r w:rsidR="00FA42B9">
        <w:rPr>
          <w:rFonts w:eastAsiaTheme="minorEastAsia" w:hint="eastAsia"/>
        </w:rPr>
        <w:t xml:space="preserve">  However</w:t>
      </w:r>
      <w:r w:rsidR="006F3AE7">
        <w:rPr>
          <w:rFonts w:eastAsiaTheme="minorEastAsia" w:hint="eastAsia"/>
        </w:rPr>
        <w:t xml:space="preserve">, in Paragraph IV.7, </w:t>
      </w:r>
      <w:r w:rsidR="00FA42B9">
        <w:rPr>
          <w:rFonts w:eastAsiaTheme="minorEastAsia" w:hint="eastAsia"/>
        </w:rPr>
        <w:t xml:space="preserve">it was </w:t>
      </w:r>
      <w:r w:rsidR="004C21A8">
        <w:rPr>
          <w:rFonts w:eastAsiaTheme="minorEastAsia" w:hint="eastAsia"/>
        </w:rPr>
        <w:t xml:space="preserve">also </w:t>
      </w:r>
      <w:r w:rsidR="00FA42B9">
        <w:rPr>
          <w:rFonts w:eastAsiaTheme="minorEastAsia" w:hint="eastAsia"/>
        </w:rPr>
        <w:t xml:space="preserve">mentioned that some technical issues were unsolved in the F/S stage and those </w:t>
      </w:r>
      <w:r w:rsidR="00D249D9">
        <w:rPr>
          <w:rFonts w:eastAsiaTheme="minorEastAsia" w:hint="eastAsia"/>
        </w:rPr>
        <w:t xml:space="preserve">issues </w:t>
      </w:r>
      <w:r w:rsidR="00FA42B9">
        <w:rPr>
          <w:rFonts w:eastAsiaTheme="minorEastAsia" w:hint="eastAsia"/>
        </w:rPr>
        <w:t>would be postponed to the subsequent D/D stage.</w:t>
      </w:r>
    </w:p>
    <w:p w:rsidR="00A37455" w:rsidRPr="00D249D9" w:rsidRDefault="001A1142" w:rsidP="006518E7">
      <w:pPr>
        <w:pStyle w:val="MainSentence"/>
        <w:spacing w:afterLines="25"/>
        <w:ind w:firstLine="720"/>
        <w:rPr>
          <w:rFonts w:eastAsiaTheme="minorEastAsia"/>
        </w:rPr>
      </w:pPr>
      <w:r>
        <w:rPr>
          <w:rFonts w:eastAsiaTheme="minorEastAsia" w:hint="eastAsia"/>
        </w:rPr>
        <w:t>I</w:t>
      </w:r>
      <w:r w:rsidR="004C21A8">
        <w:rPr>
          <w:rFonts w:eastAsiaTheme="minorEastAsia" w:hint="eastAsia"/>
        </w:rPr>
        <w:t>ssues</w:t>
      </w:r>
      <w:r>
        <w:rPr>
          <w:rFonts w:eastAsiaTheme="minorEastAsia" w:hint="eastAsia"/>
        </w:rPr>
        <w:t xml:space="preserve"> postponed to D/D</w:t>
      </w:r>
      <w:r w:rsidR="00D249D9">
        <w:rPr>
          <w:rFonts w:eastAsiaTheme="minorEastAsia" w:hint="eastAsia"/>
        </w:rPr>
        <w:t xml:space="preserve"> </w:t>
      </w:r>
      <w:r>
        <w:rPr>
          <w:rFonts w:eastAsiaTheme="minorEastAsia" w:hint="eastAsia"/>
        </w:rPr>
        <w:t xml:space="preserve">stage </w:t>
      </w:r>
      <w:r w:rsidR="00D249D9">
        <w:rPr>
          <w:rFonts w:eastAsiaTheme="minorEastAsia" w:hint="eastAsia"/>
        </w:rPr>
        <w:t>are shown in Table A.2.</w:t>
      </w:r>
    </w:p>
    <w:p w:rsidR="009D6472" w:rsidRPr="005B0C86" w:rsidRDefault="009D6472" w:rsidP="009D6472">
      <w:pPr>
        <w:pStyle w:val="TableTitle"/>
        <w:rPr>
          <w:rFonts w:eastAsia="ＭＳ 明朝"/>
        </w:rPr>
      </w:pPr>
      <w:r>
        <w:rPr>
          <w:rFonts w:eastAsia="ＭＳ 明朝" w:hint="eastAsia"/>
        </w:rPr>
        <w:t xml:space="preserve">Table A.2   </w:t>
      </w:r>
      <w:r w:rsidR="001A1142">
        <w:rPr>
          <w:rFonts w:eastAsia="ＭＳ 明朝" w:hint="eastAsia"/>
        </w:rPr>
        <w:t>I</w:t>
      </w:r>
      <w:r w:rsidR="004C21A8">
        <w:rPr>
          <w:rFonts w:eastAsia="ＭＳ 明朝" w:hint="eastAsia"/>
        </w:rPr>
        <w:t>ssues</w:t>
      </w:r>
      <w:r w:rsidR="001A1142">
        <w:rPr>
          <w:rFonts w:eastAsia="ＭＳ 明朝" w:hint="eastAsia"/>
        </w:rPr>
        <w:t xml:space="preserve"> postponed to D/D Stage</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960"/>
        <w:gridCol w:w="6705"/>
      </w:tblGrid>
      <w:tr w:rsidR="009D6472" w:rsidRPr="00D249D9" w:rsidTr="009A58CE">
        <w:trPr>
          <w:trHeight w:val="227"/>
        </w:trPr>
        <w:tc>
          <w:tcPr>
            <w:tcW w:w="378" w:type="dxa"/>
            <w:tcBorders>
              <w:bottom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No.</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9D6472" w:rsidP="003C302A">
            <w:pPr>
              <w:tabs>
                <w:tab w:val="left" w:pos="129"/>
              </w:tabs>
              <w:spacing w:line="0" w:lineRule="atLeast"/>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Items</w:t>
            </w:r>
          </w:p>
        </w:tc>
        <w:tc>
          <w:tcPr>
            <w:tcW w:w="6705" w:type="dxa"/>
            <w:tcBorders>
              <w:left w:val="single" w:sz="6" w:space="0" w:color="auto"/>
              <w:bottom w:val="single" w:sz="6" w:space="0" w:color="auto"/>
            </w:tcBorders>
            <w:vAlign w:val="center"/>
          </w:tcPr>
          <w:p w:rsidR="009D6472" w:rsidRPr="00D249D9" w:rsidRDefault="004C21A8" w:rsidP="003C302A">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Issues postponed to D/D Stage</w:t>
            </w:r>
          </w:p>
        </w:tc>
      </w:tr>
      <w:tr w:rsidR="009D6472" w:rsidRPr="00D249D9"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1</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1A1142" w:rsidP="001A1142">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Alternative Route</w:t>
            </w:r>
          </w:p>
        </w:tc>
        <w:tc>
          <w:tcPr>
            <w:tcW w:w="6705" w:type="dxa"/>
            <w:tcBorders>
              <w:top w:val="single" w:sz="6" w:space="0" w:color="auto"/>
              <w:left w:val="single" w:sz="6" w:space="0" w:color="auto"/>
              <w:bottom w:val="nil"/>
            </w:tcBorders>
            <w:vAlign w:val="center"/>
          </w:tcPr>
          <w:p w:rsidR="009D6472" w:rsidRPr="00D249D9" w:rsidRDefault="00D249D9"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Study and </w:t>
            </w:r>
            <w:r w:rsidR="008762A9">
              <w:rPr>
                <w:rFonts w:ascii="Calibri" w:hAnsi="Calibri" w:cs="Calibri" w:hint="eastAsia"/>
                <w:color w:val="000000" w:themeColor="text1"/>
                <w:sz w:val="12"/>
                <w:szCs w:val="12"/>
              </w:rPr>
              <w:t>adjust the section passing Duc Bo Shooting field (KM</w:t>
            </w:r>
            <w:r w:rsidR="00CD63AB">
              <w:rPr>
                <w:rFonts w:ascii="Calibri" w:hAnsi="Calibri" w:cs="Calibri" w:hint="eastAsia"/>
                <w:color w:val="000000" w:themeColor="text1"/>
                <w:sz w:val="12"/>
                <w:szCs w:val="12"/>
              </w:rPr>
              <w:t>0</w:t>
            </w:r>
            <w:r w:rsidR="008762A9">
              <w:rPr>
                <w:rFonts w:ascii="Calibri" w:hAnsi="Calibri" w:cs="Calibri" w:hint="eastAsia"/>
                <w:color w:val="000000" w:themeColor="text1"/>
                <w:sz w:val="12"/>
                <w:szCs w:val="12"/>
              </w:rPr>
              <w:t xml:space="preserve">70 </w:t>
            </w:r>
            <w:r w:rsidR="00CD63AB">
              <w:rPr>
                <w:rFonts w:ascii="Calibri" w:hAnsi="Calibri" w:cs="Calibri"/>
                <w:color w:val="000000" w:themeColor="text1"/>
                <w:sz w:val="12"/>
                <w:szCs w:val="12"/>
              </w:rPr>
              <w:t>–</w:t>
            </w:r>
            <w:r w:rsidR="008762A9">
              <w:rPr>
                <w:rFonts w:ascii="Calibri" w:hAnsi="Calibri" w:cs="Calibri" w:hint="eastAsia"/>
                <w:color w:val="000000" w:themeColor="text1"/>
                <w:sz w:val="12"/>
                <w:szCs w:val="12"/>
              </w:rPr>
              <w:t xml:space="preserve"> KM</w:t>
            </w:r>
            <w:r w:rsidR="00CD63AB">
              <w:rPr>
                <w:rFonts w:ascii="Calibri" w:hAnsi="Calibri" w:cs="Calibri" w:hint="eastAsia"/>
                <w:color w:val="000000" w:themeColor="text1"/>
                <w:sz w:val="12"/>
                <w:szCs w:val="12"/>
              </w:rPr>
              <w:t>0</w:t>
            </w:r>
            <w:r w:rsidR="008762A9">
              <w:rPr>
                <w:rFonts w:ascii="Calibri" w:hAnsi="Calibri" w:cs="Calibri" w:hint="eastAsia"/>
                <w:color w:val="000000" w:themeColor="text1"/>
                <w:sz w:val="12"/>
                <w:szCs w:val="12"/>
              </w:rPr>
              <w:t>80) in Quang Nam Province according to Notice No. 325</w:t>
            </w:r>
          </w:p>
        </w:tc>
      </w:tr>
      <w:tr w:rsidR="008762A9" w:rsidRPr="00D249D9" w:rsidTr="009A58CE">
        <w:trPr>
          <w:trHeight w:val="227"/>
        </w:trPr>
        <w:tc>
          <w:tcPr>
            <w:tcW w:w="378" w:type="dxa"/>
            <w:tcBorders>
              <w:top w:val="nil"/>
              <w:bottom w:val="single" w:sz="6" w:space="0" w:color="auto"/>
              <w:right w:val="single" w:sz="6" w:space="0" w:color="auto"/>
            </w:tcBorders>
            <w:shd w:val="clear" w:color="auto" w:fill="auto"/>
            <w:vAlign w:val="center"/>
          </w:tcPr>
          <w:p w:rsidR="008762A9" w:rsidRPr="00D249D9" w:rsidRDefault="008762A9" w:rsidP="008762A9">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8762A9" w:rsidRPr="00D249D9" w:rsidRDefault="008762A9" w:rsidP="008762A9">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8762A9" w:rsidRPr="00D249D9" w:rsidRDefault="00CD63A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dated </w:t>
            </w:r>
            <w:r w:rsidR="0030670F">
              <w:rPr>
                <w:rFonts w:ascii="Calibri" w:hAnsi="Calibri" w:cs="Calibri" w:hint="eastAsia"/>
                <w:color w:val="000000" w:themeColor="text1"/>
                <w:sz w:val="12"/>
                <w:szCs w:val="12"/>
              </w:rPr>
              <w:t xml:space="preserve">on August </w:t>
            </w:r>
            <w:r w:rsidR="001A1142">
              <w:rPr>
                <w:rFonts w:ascii="Calibri" w:hAnsi="Calibri" w:cs="Calibri" w:hint="eastAsia"/>
                <w:color w:val="000000" w:themeColor="text1"/>
                <w:sz w:val="12"/>
                <w:szCs w:val="12"/>
              </w:rPr>
              <w:t>6, 2010 issued by MOT</w:t>
            </w:r>
          </w:p>
        </w:tc>
      </w:tr>
      <w:tr w:rsidR="009D6472" w:rsidRPr="00D249D9" w:rsidTr="009A58CE">
        <w:trPr>
          <w:trHeight w:val="227"/>
        </w:trPr>
        <w:tc>
          <w:tcPr>
            <w:tcW w:w="378" w:type="dxa"/>
            <w:tcBorders>
              <w:top w:val="single" w:sz="6" w:space="0" w:color="auto"/>
              <w:bottom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2</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AF024C" w:rsidP="00A450F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Inundation Analysis</w:t>
            </w:r>
          </w:p>
        </w:tc>
        <w:tc>
          <w:tcPr>
            <w:tcW w:w="6705" w:type="dxa"/>
            <w:tcBorders>
              <w:top w:val="single" w:sz="6" w:space="0" w:color="auto"/>
              <w:left w:val="single" w:sz="6" w:space="0" w:color="auto"/>
              <w:bottom w:val="single" w:sz="6" w:space="0" w:color="auto"/>
            </w:tcBorders>
            <w:vAlign w:val="center"/>
          </w:tcPr>
          <w:p w:rsidR="009D6472" w:rsidRPr="00D249D9" w:rsidRDefault="001A1142"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Study more carefully and define exactly where to construct viaducts and drainage culverts to ensure the flood discharge</w:t>
            </w:r>
          </w:p>
        </w:tc>
      </w:tr>
      <w:tr w:rsidR="00AF024C" w:rsidRPr="00D249D9" w:rsidTr="009A58CE">
        <w:trPr>
          <w:trHeight w:val="227"/>
        </w:trPr>
        <w:tc>
          <w:tcPr>
            <w:tcW w:w="378" w:type="dxa"/>
            <w:tcBorders>
              <w:top w:val="single" w:sz="6" w:space="0" w:color="auto"/>
              <w:bottom w:val="nil"/>
              <w:right w:val="single" w:sz="6" w:space="0" w:color="auto"/>
            </w:tcBorders>
            <w:shd w:val="clear" w:color="auto" w:fill="auto"/>
            <w:vAlign w:val="center"/>
          </w:tcPr>
          <w:p w:rsidR="00AF024C" w:rsidRPr="00D249D9" w:rsidRDefault="00AF024C" w:rsidP="003C302A">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3</w:t>
            </w:r>
          </w:p>
        </w:tc>
        <w:tc>
          <w:tcPr>
            <w:tcW w:w="1960" w:type="dxa"/>
            <w:tcBorders>
              <w:top w:val="single" w:sz="6" w:space="0" w:color="auto"/>
              <w:left w:val="single" w:sz="6" w:space="0" w:color="auto"/>
              <w:bottom w:val="nil"/>
              <w:right w:val="single" w:sz="6" w:space="0" w:color="auto"/>
            </w:tcBorders>
            <w:shd w:val="clear" w:color="auto" w:fill="auto"/>
            <w:vAlign w:val="center"/>
          </w:tcPr>
          <w:p w:rsidR="00AF024C" w:rsidRDefault="00AF024C"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Requirement for River Bridges</w:t>
            </w:r>
          </w:p>
        </w:tc>
        <w:tc>
          <w:tcPr>
            <w:tcW w:w="6705" w:type="dxa"/>
            <w:tcBorders>
              <w:top w:val="single" w:sz="6" w:space="0" w:color="auto"/>
              <w:left w:val="single" w:sz="6" w:space="0" w:color="auto"/>
              <w:bottom w:val="nil"/>
            </w:tcBorders>
            <w:vAlign w:val="center"/>
          </w:tcPr>
          <w:p w:rsidR="00AF024C"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localities on hydrological and navigational requirement for river bridges other than </w:t>
            </w:r>
            <w:r w:rsidR="00CD63AB">
              <w:rPr>
                <w:rFonts w:ascii="Calibri" w:hAnsi="Calibri" w:cs="Calibri" w:hint="eastAsia"/>
                <w:color w:val="000000" w:themeColor="text1"/>
                <w:sz w:val="12"/>
                <w:szCs w:val="12"/>
              </w:rPr>
              <w:t>four (</w:t>
            </w:r>
            <w:r>
              <w:rPr>
                <w:rFonts w:ascii="Calibri" w:hAnsi="Calibri" w:cs="Calibri" w:hint="eastAsia"/>
                <w:color w:val="000000" w:themeColor="text1"/>
                <w:sz w:val="12"/>
                <w:szCs w:val="12"/>
              </w:rPr>
              <w:t>4</w:t>
            </w:r>
            <w:r w:rsidR="00CD63AB">
              <w:rPr>
                <w:rFonts w:ascii="Calibri" w:hAnsi="Calibri" w:cs="Calibri" w:hint="eastAsia"/>
                <w:color w:val="000000" w:themeColor="text1"/>
                <w:sz w:val="12"/>
                <w:szCs w:val="12"/>
              </w:rPr>
              <w:t>)</w:t>
            </w:r>
            <w:r>
              <w:rPr>
                <w:rFonts w:ascii="Calibri" w:hAnsi="Calibri" w:cs="Calibri" w:hint="eastAsia"/>
                <w:color w:val="000000" w:themeColor="text1"/>
                <w:sz w:val="12"/>
                <w:szCs w:val="12"/>
              </w:rPr>
              <w:t xml:space="preserve"> major river bridges</w:t>
            </w:r>
          </w:p>
        </w:tc>
      </w:tr>
      <w:tr w:rsidR="00AF024C" w:rsidRPr="00D249D9" w:rsidTr="009A58CE">
        <w:trPr>
          <w:trHeight w:val="227"/>
        </w:trPr>
        <w:tc>
          <w:tcPr>
            <w:tcW w:w="378" w:type="dxa"/>
            <w:tcBorders>
              <w:top w:val="nil"/>
              <w:bottom w:val="single" w:sz="6" w:space="0" w:color="auto"/>
              <w:right w:val="single" w:sz="6" w:space="0" w:color="auto"/>
            </w:tcBorders>
            <w:shd w:val="clear" w:color="auto" w:fill="auto"/>
            <w:vAlign w:val="center"/>
          </w:tcPr>
          <w:p w:rsidR="00AF024C" w:rsidRPr="00D249D9" w:rsidRDefault="00AF024C" w:rsidP="00AF024C">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AF024C" w:rsidRDefault="00AF024C" w:rsidP="00AF024C">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AF024C" w:rsidRPr="00AF024C"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which already agreed with the localities in the F/S stage</w:t>
            </w:r>
          </w:p>
        </w:tc>
      </w:tr>
      <w:tr w:rsidR="009D6472" w:rsidRPr="00D249D9" w:rsidTr="009A58CE">
        <w:trPr>
          <w:trHeight w:val="227"/>
        </w:trPr>
        <w:tc>
          <w:tcPr>
            <w:tcW w:w="378" w:type="dxa"/>
            <w:tcBorders>
              <w:top w:val="single" w:sz="6" w:space="0" w:color="auto"/>
              <w:right w:val="single" w:sz="6" w:space="0" w:color="auto"/>
            </w:tcBorders>
            <w:shd w:val="clear" w:color="auto" w:fill="auto"/>
            <w:vAlign w:val="center"/>
          </w:tcPr>
          <w:p w:rsidR="009D6472" w:rsidRPr="00D249D9" w:rsidRDefault="00AF024C" w:rsidP="003C302A">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4</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4C21A8"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Clearance with HVL</w:t>
            </w:r>
            <w:r w:rsidR="00AF024C">
              <w:rPr>
                <w:rFonts w:ascii="Calibri" w:hAnsi="Calibri" w:cs="Calibri" w:hint="eastAsia"/>
                <w:color w:val="000000" w:themeColor="text1"/>
                <w:sz w:val="12"/>
                <w:szCs w:val="12"/>
              </w:rPr>
              <w:t xml:space="preserve"> (500kV)</w:t>
            </w:r>
          </w:p>
        </w:tc>
        <w:tc>
          <w:tcPr>
            <w:tcW w:w="6705" w:type="dxa"/>
            <w:tcBorders>
              <w:top w:val="single" w:sz="6" w:space="0" w:color="auto"/>
              <w:left w:val="single" w:sz="6" w:space="0" w:color="auto"/>
            </w:tcBorders>
            <w:vAlign w:val="center"/>
          </w:tcPr>
          <w:p w:rsidR="009D6472" w:rsidRPr="00D249D9"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EVN on countermeasures for insufficient vertical clearance between the Project road and </w:t>
            </w:r>
            <w:r w:rsidR="00CD63AB">
              <w:rPr>
                <w:rFonts w:ascii="Calibri" w:hAnsi="Calibri" w:cs="Calibri" w:hint="eastAsia"/>
                <w:color w:val="000000" w:themeColor="text1"/>
                <w:sz w:val="12"/>
                <w:szCs w:val="12"/>
              </w:rPr>
              <w:t>existing HVL (500kV)</w:t>
            </w:r>
          </w:p>
        </w:tc>
      </w:tr>
      <w:tr w:rsidR="00CD63AB" w:rsidRPr="00D249D9" w:rsidTr="009A58CE">
        <w:trPr>
          <w:trHeight w:val="227"/>
        </w:trPr>
        <w:tc>
          <w:tcPr>
            <w:tcW w:w="378" w:type="dxa"/>
            <w:tcBorders>
              <w:bottom w:val="single" w:sz="6" w:space="0" w:color="auto"/>
              <w:right w:val="single" w:sz="6" w:space="0" w:color="auto"/>
            </w:tcBorders>
            <w:shd w:val="clear" w:color="auto" w:fill="auto"/>
            <w:vAlign w:val="center"/>
          </w:tcPr>
          <w:p w:rsidR="00CD63AB" w:rsidRPr="00D249D9" w:rsidRDefault="00CD63AB" w:rsidP="00CD63AB">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CD63AB" w:rsidRDefault="00CD63AB" w:rsidP="00CD63AB">
            <w:pPr>
              <w:tabs>
                <w:tab w:val="left" w:pos="129"/>
              </w:tabs>
              <w:spacing w:line="0" w:lineRule="atLeast"/>
              <w:jc w:val="right"/>
              <w:rPr>
                <w:rFonts w:ascii="Calibri" w:hAnsi="Calibri" w:cs="Calibri"/>
                <w:color w:val="000000" w:themeColor="text1"/>
                <w:sz w:val="12"/>
                <w:szCs w:val="12"/>
              </w:rPr>
            </w:pPr>
          </w:p>
        </w:tc>
        <w:tc>
          <w:tcPr>
            <w:tcW w:w="6705" w:type="dxa"/>
            <w:tcBorders>
              <w:left w:val="single" w:sz="6" w:space="0" w:color="auto"/>
              <w:bottom w:val="single" w:sz="6" w:space="0" w:color="auto"/>
            </w:tcBorders>
            <w:vAlign w:val="center"/>
          </w:tcPr>
          <w:p w:rsidR="00CD63AB" w:rsidRPr="00D249D9" w:rsidRDefault="00CD63A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at two (2) locations (KM004+431 and KM065+959)</w:t>
            </w:r>
          </w:p>
        </w:tc>
      </w:tr>
      <w:tr w:rsidR="009D6472" w:rsidRPr="004C21A8"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5</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07308B"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Additional </w:t>
            </w:r>
            <w:r w:rsidR="00CD63AB">
              <w:rPr>
                <w:rFonts w:ascii="Calibri" w:hAnsi="Calibri" w:cs="Calibri" w:hint="eastAsia"/>
                <w:color w:val="000000" w:themeColor="text1"/>
                <w:sz w:val="12"/>
                <w:szCs w:val="12"/>
              </w:rPr>
              <w:t>Overpass</w:t>
            </w:r>
          </w:p>
        </w:tc>
        <w:tc>
          <w:tcPr>
            <w:tcW w:w="6705" w:type="dxa"/>
            <w:tcBorders>
              <w:top w:val="single" w:sz="6" w:space="0" w:color="auto"/>
              <w:left w:val="single" w:sz="6" w:space="0" w:color="auto"/>
              <w:bottom w:val="nil"/>
            </w:tcBorders>
            <w:vAlign w:val="center"/>
          </w:tcPr>
          <w:p w:rsidR="009D6472" w:rsidRPr="00D249D9" w:rsidRDefault="00CD63AB" w:rsidP="003F09A7">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w:t>
            </w:r>
            <w:r w:rsidR="003F09A7">
              <w:rPr>
                <w:rFonts w:ascii="Calibri" w:hAnsi="Calibri" w:cs="Calibri" w:hint="eastAsia"/>
                <w:color w:val="000000" w:themeColor="text1"/>
                <w:sz w:val="12"/>
                <w:szCs w:val="12"/>
              </w:rPr>
              <w:t xml:space="preserve">VNR on intersecting mode (at grade or grade separation) at </w:t>
            </w:r>
            <w:r w:rsidR="004C21A8">
              <w:rPr>
                <w:rFonts w:ascii="Calibri" w:hAnsi="Calibri" w:cs="Calibri" w:hint="eastAsia"/>
                <w:color w:val="000000" w:themeColor="text1"/>
                <w:sz w:val="12"/>
                <w:szCs w:val="12"/>
              </w:rPr>
              <w:t xml:space="preserve">the </w:t>
            </w:r>
            <w:r w:rsidR="003F09A7">
              <w:rPr>
                <w:rFonts w:ascii="Calibri" w:hAnsi="Calibri" w:cs="Calibri" w:hint="eastAsia"/>
                <w:color w:val="000000" w:themeColor="text1"/>
                <w:sz w:val="12"/>
                <w:szCs w:val="12"/>
              </w:rPr>
              <w:t>intersection between the Project road and</w:t>
            </w:r>
          </w:p>
        </w:tc>
      </w:tr>
      <w:tr w:rsidR="00CD63AB" w:rsidRPr="0007308B" w:rsidTr="009A58CE">
        <w:trPr>
          <w:trHeight w:val="227"/>
        </w:trPr>
        <w:tc>
          <w:tcPr>
            <w:tcW w:w="378" w:type="dxa"/>
            <w:tcBorders>
              <w:top w:val="nil"/>
              <w:bottom w:val="single" w:sz="6" w:space="0" w:color="auto"/>
              <w:right w:val="single" w:sz="6" w:space="0" w:color="auto"/>
            </w:tcBorders>
            <w:shd w:val="clear" w:color="auto" w:fill="auto"/>
            <w:vAlign w:val="center"/>
          </w:tcPr>
          <w:p w:rsidR="00CD63AB" w:rsidRPr="00D249D9" w:rsidRDefault="00CD63AB" w:rsidP="00CD63AB">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CD63AB" w:rsidRPr="00D249D9" w:rsidRDefault="00CD63AB" w:rsidP="00CD63AB">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CD63AB" w:rsidRPr="003F09A7" w:rsidRDefault="003F09A7"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existing North-South Railway at KM135+270 (</w:t>
            </w:r>
            <w:r w:rsidR="004C21A8">
              <w:rPr>
                <w:rFonts w:ascii="Calibri" w:hAnsi="Calibri" w:cs="Calibri" w:hint="eastAsia"/>
                <w:color w:val="000000" w:themeColor="text1"/>
                <w:sz w:val="12"/>
                <w:szCs w:val="12"/>
              </w:rPr>
              <w:t xml:space="preserve">finally, </w:t>
            </w:r>
            <w:r w:rsidR="00B52EC4">
              <w:rPr>
                <w:rFonts w:ascii="Calibri" w:hAnsi="Calibri" w:cs="Calibri" w:hint="eastAsia"/>
                <w:color w:val="000000" w:themeColor="text1"/>
                <w:sz w:val="12"/>
                <w:szCs w:val="12"/>
              </w:rPr>
              <w:t>an overpa</w:t>
            </w:r>
            <w:r w:rsidR="004C21A8">
              <w:rPr>
                <w:rFonts w:ascii="Calibri" w:hAnsi="Calibri" w:cs="Calibri" w:hint="eastAsia"/>
                <w:color w:val="000000" w:themeColor="text1"/>
                <w:sz w:val="12"/>
                <w:szCs w:val="12"/>
              </w:rPr>
              <w:t>ss with 492 m length was approved</w:t>
            </w:r>
            <w:r w:rsidR="00B52EC4">
              <w:rPr>
                <w:rFonts w:ascii="Calibri" w:hAnsi="Calibri" w:cs="Calibri" w:hint="eastAsia"/>
                <w:color w:val="000000" w:themeColor="text1"/>
                <w:sz w:val="12"/>
                <w:szCs w:val="12"/>
              </w:rPr>
              <w:t xml:space="preserve"> in the MOT F/S Approval</w:t>
            </w:r>
            <w:r>
              <w:rPr>
                <w:rFonts w:ascii="Calibri" w:hAnsi="Calibri" w:cs="Calibri" w:hint="eastAsia"/>
                <w:color w:val="000000" w:themeColor="text1"/>
                <w:sz w:val="12"/>
                <w:szCs w:val="12"/>
              </w:rPr>
              <w:t>)</w:t>
            </w:r>
          </w:p>
        </w:tc>
      </w:tr>
      <w:tr w:rsidR="009D6472" w:rsidRPr="0007308B" w:rsidTr="009A58CE">
        <w:trPr>
          <w:trHeight w:val="227"/>
        </w:trPr>
        <w:tc>
          <w:tcPr>
            <w:tcW w:w="378" w:type="dxa"/>
            <w:tcBorders>
              <w:top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6</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9D6472" w:rsidP="003C302A">
            <w:pPr>
              <w:tabs>
                <w:tab w:val="left" w:pos="129"/>
              </w:tabs>
              <w:spacing w:line="0" w:lineRule="atLeast"/>
              <w:rPr>
                <w:rFonts w:ascii="Calibri" w:hAnsi="Calibri" w:cs="Calibri"/>
                <w:color w:val="000000" w:themeColor="text1"/>
                <w:sz w:val="12"/>
                <w:szCs w:val="12"/>
              </w:rPr>
            </w:pPr>
            <w:r w:rsidRPr="00D249D9">
              <w:rPr>
                <w:rFonts w:ascii="Calibri" w:hAnsi="Calibri" w:cs="Calibri" w:hint="eastAsia"/>
                <w:color w:val="000000" w:themeColor="text1"/>
                <w:sz w:val="12"/>
                <w:szCs w:val="12"/>
              </w:rPr>
              <w:t>ITS</w:t>
            </w:r>
          </w:p>
        </w:tc>
        <w:tc>
          <w:tcPr>
            <w:tcW w:w="6705" w:type="dxa"/>
            <w:tcBorders>
              <w:top w:val="single" w:sz="6" w:space="0" w:color="auto"/>
              <w:left w:val="single" w:sz="6" w:space="0" w:color="auto"/>
            </w:tcBorders>
            <w:vAlign w:val="center"/>
          </w:tcPr>
          <w:p w:rsidR="009D6472" w:rsidRPr="00D249D9" w:rsidRDefault="0007308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Check in term of technical approach and standards, appropriate investment cost and suitable with current conditions of Vietnam</w:t>
            </w:r>
          </w:p>
        </w:tc>
      </w:tr>
    </w:tbl>
    <w:p w:rsidR="00A75C88" w:rsidRPr="00D249D9" w:rsidRDefault="00D249D9" w:rsidP="002A3CD2">
      <w:pPr>
        <w:pStyle w:val="Source"/>
        <w:spacing w:before="29"/>
        <w:jc w:val="both"/>
        <w:rPr>
          <w:rFonts w:ascii="Calibri" w:eastAsiaTheme="minorEastAsia" w:hAnsi="Calibri" w:cs="Calibri"/>
          <w:sz w:val="12"/>
          <w:szCs w:val="12"/>
        </w:rPr>
      </w:pPr>
      <w:r w:rsidRPr="00D249D9">
        <w:rPr>
          <w:rFonts w:ascii="Calibri" w:eastAsiaTheme="minorEastAsia" w:hAnsi="Calibri" w:cs="Calibri"/>
          <w:sz w:val="12"/>
          <w:szCs w:val="12"/>
        </w:rPr>
        <w:t xml:space="preserve">Source: </w:t>
      </w:r>
      <w:r>
        <w:rPr>
          <w:rFonts w:ascii="Calibri" w:eastAsiaTheme="minorEastAsia" w:hAnsi="Calibri" w:cs="Calibri" w:hint="eastAsia"/>
          <w:sz w:val="12"/>
          <w:szCs w:val="12"/>
        </w:rPr>
        <w:t>MOT Appraisal Report, Document No. 6188/BGTVT-KHDT dated on September 8, 2010</w:t>
      </w:r>
      <w:r w:rsidR="00A75C88" w:rsidRPr="00D249D9">
        <w:rPr>
          <w:rFonts w:eastAsiaTheme="minorEastAsia"/>
          <w:sz w:val="12"/>
          <w:szCs w:val="12"/>
        </w:rPr>
        <w:br w:type="page"/>
      </w:r>
    </w:p>
    <w:p w:rsidR="00F12669" w:rsidRDefault="00F12669" w:rsidP="006518E7">
      <w:pPr>
        <w:pStyle w:val="3"/>
        <w:spacing w:afterLines="15"/>
        <w:ind w:left="723" w:hanging="723"/>
      </w:pPr>
      <w:r>
        <w:rPr>
          <w:rFonts w:eastAsiaTheme="minorEastAsia"/>
        </w:rPr>
        <w:lastRenderedPageBreak/>
        <w:tab/>
      </w:r>
      <w:bookmarkStart w:id="4" w:name="_Toc307839216"/>
      <w:r>
        <w:rPr>
          <w:rFonts w:eastAsiaTheme="minorEastAsia" w:hint="eastAsia"/>
        </w:rPr>
        <w:t>Location</w:t>
      </w:r>
      <w:bookmarkEnd w:id="4"/>
    </w:p>
    <w:p w:rsidR="00C2278F" w:rsidRPr="005C658E" w:rsidRDefault="00C2278F" w:rsidP="006518E7">
      <w:pPr>
        <w:pStyle w:val="MainSentence"/>
        <w:spacing w:afterLines="1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7C2DAC">
        <w:rPr>
          <w:rFonts w:eastAsia="ＭＳ 明朝" w:hint="eastAsia"/>
        </w:rPr>
        <w:t xml:space="preserve">ends at the connecting point with the </w:t>
      </w:r>
      <w:r w:rsidR="006A70EB" w:rsidRPr="007C2DAC">
        <w:rPr>
          <w:rFonts w:eastAsia="ＭＳ 明朝" w:hint="eastAsia"/>
        </w:rPr>
        <w:t xml:space="preserve">planned City Ring Road at </w:t>
      </w:r>
      <w:r w:rsidR="00D262CF" w:rsidRPr="007C2DAC">
        <w:rPr>
          <w:rFonts w:eastAsia="ＭＳ 明朝" w:hint="eastAsia"/>
        </w:rPr>
        <w:t>existing NH1A</w:t>
      </w:r>
      <w:r w:rsidRPr="007C2DAC">
        <w:rPr>
          <w:rFonts w:eastAsia="ＭＳ 明朝" w:hint="eastAsia"/>
        </w:rPr>
        <w:t xml:space="preserve"> in Quang Ngai province.</w:t>
      </w:r>
      <w:r w:rsidRPr="005C658E">
        <w:rPr>
          <w:rFonts w:eastAsia="ＭＳ 明朝" w:hint="eastAsia"/>
        </w:rPr>
        <w:t xml:space="preserve">  The major socio-economic developments along the Project road are the Chu Lai O</w:t>
      </w:r>
      <w:r w:rsidRPr="005C658E">
        <w:rPr>
          <w:rFonts w:eastAsia="ＭＳ 明朝"/>
        </w:rPr>
        <w:t>p</w:t>
      </w:r>
      <w:r w:rsidRPr="005C658E">
        <w:rPr>
          <w:rFonts w:eastAsia="ＭＳ 明朝" w:hint="eastAsia"/>
        </w:rPr>
        <w:t xml:space="preserve">en Economic Zone in Quang Nam province and the Dung </w:t>
      </w:r>
      <w:proofErr w:type="spellStart"/>
      <w:r w:rsidRPr="005C658E">
        <w:rPr>
          <w:rFonts w:eastAsia="ＭＳ 明朝" w:hint="eastAsia"/>
        </w:rPr>
        <w:t>Quat</w:t>
      </w:r>
      <w:proofErr w:type="spellEnd"/>
      <w:r w:rsidRPr="005C658E">
        <w:rPr>
          <w:rFonts w:eastAsia="ＭＳ 明朝" w:hint="eastAsia"/>
        </w:rPr>
        <w:t xml:space="preserve"> Industrial Zone in Quang Ngai province.  As for the cultural properties, the Hoi An Ancient Town and My Son Sanctuary registered with the world heritage (cultural heritage) are existed along the Project road.</w:t>
      </w:r>
    </w:p>
    <w:p w:rsidR="00C2278F" w:rsidRPr="005C658E" w:rsidRDefault="00C2278F" w:rsidP="006518E7">
      <w:pPr>
        <w:pStyle w:val="MainSentence"/>
        <w:spacing w:afterLines="15"/>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30670F" w:rsidP="006A13C8">
      <w:pPr>
        <w:spacing w:line="0" w:lineRule="atLeast"/>
        <w:jc w:val="center"/>
      </w:pPr>
      <w:r w:rsidRPr="0030670F">
        <w:rPr>
          <w:noProof/>
        </w:rPr>
        <w:drawing>
          <wp:inline distT="0" distB="0" distL="0" distR="0">
            <wp:extent cx="5732145" cy="3557310"/>
            <wp:effectExtent l="19050" t="0" r="1905" b="0"/>
            <wp:docPr id="1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732145" cy="3557310"/>
                    </a:xfrm>
                    <a:prstGeom prst="rect">
                      <a:avLst/>
                    </a:prstGeom>
                    <a:noFill/>
                    <a:ln w="9525">
                      <a:noFill/>
                      <a:miter lim="800000"/>
                      <a:headEnd/>
                      <a:tailEnd/>
                    </a:ln>
                  </pic:spPr>
                </pic:pic>
              </a:graphicData>
            </a:graphic>
          </wp:inline>
        </w:drawing>
      </w:r>
    </w:p>
    <w:p w:rsidR="007C2DAC" w:rsidRDefault="00E25C04" w:rsidP="003E7FAD">
      <w:pPr>
        <w:pStyle w:val="FigureTitle"/>
        <w:spacing w:line="0" w:lineRule="atLeast"/>
        <w:rPr>
          <w:rFonts w:eastAsiaTheme="minorEastAsia"/>
        </w:rPr>
      </w:pPr>
      <w:r w:rsidRPr="007D2DB8">
        <w:rPr>
          <w:rFonts w:hint="eastAsia"/>
        </w:rPr>
        <w:t>Figure A.2   Project Location Map</w:t>
      </w:r>
    </w:p>
    <w:p w:rsidR="00D7108F" w:rsidRPr="00C8746A" w:rsidRDefault="00D7108F" w:rsidP="00D7108F">
      <w:pPr>
        <w:spacing w:line="0" w:lineRule="atLeast"/>
        <w:jc w:val="right"/>
        <w:rPr>
          <w:sz w:val="6"/>
          <w:szCs w:val="6"/>
        </w:rPr>
      </w:pPr>
    </w:p>
    <w:p w:rsidR="008A4E2B" w:rsidRPr="008A4E2B" w:rsidRDefault="00F12669" w:rsidP="006518E7">
      <w:pPr>
        <w:pStyle w:val="3"/>
        <w:spacing w:afterLines="15"/>
        <w:ind w:left="723" w:hanging="723"/>
      </w:pPr>
      <w:r>
        <w:rPr>
          <w:rFonts w:eastAsiaTheme="minorEastAsia"/>
        </w:rPr>
        <w:tab/>
      </w:r>
      <w:bookmarkStart w:id="5" w:name="_Toc307839217"/>
      <w:r>
        <w:rPr>
          <w:rFonts w:eastAsiaTheme="minorEastAsia" w:hint="eastAsia"/>
        </w:rPr>
        <w:t>Objectives</w:t>
      </w:r>
      <w:bookmarkEnd w:id="5"/>
    </w:p>
    <w:p w:rsidR="00FE17E8" w:rsidRDefault="00FE17E8" w:rsidP="006518E7">
      <w:pPr>
        <w:pStyle w:val="MainSentence"/>
        <w:spacing w:afterLines="10"/>
        <w:ind w:firstLine="720"/>
        <w:rPr>
          <w:rFonts w:eastAsia="ＭＳ 明朝"/>
        </w:rPr>
      </w:pPr>
      <w:r>
        <w:rPr>
          <w:rFonts w:eastAsia="ＭＳ 明朝" w:hint="eastAsia"/>
        </w:rPr>
        <w:t>The main objective</w:t>
      </w:r>
      <w:r w:rsidR="002C4462">
        <w:rPr>
          <w:rFonts w:eastAsia="ＭＳ 明朝" w:hint="eastAsia"/>
        </w:rPr>
        <w:t>s</w:t>
      </w:r>
      <w:r>
        <w:rPr>
          <w:rFonts w:eastAsia="ＭＳ 明朝" w:hint="eastAsia"/>
        </w:rPr>
        <w:t xml:space="preserve"> of the Project </w:t>
      </w:r>
      <w:r w:rsidR="002C4462">
        <w:rPr>
          <w:rFonts w:eastAsia="ＭＳ 明朝" w:hint="eastAsia"/>
        </w:rPr>
        <w:t>are</w:t>
      </w:r>
      <w:r>
        <w:rPr>
          <w:rFonts w:eastAsia="ＭＳ 明朝" w:hint="eastAsia"/>
        </w:rPr>
        <w:t xml:space="preserve"> to enhance travel efficiency and safety </w:t>
      </w:r>
      <w:r w:rsidR="002C4462">
        <w:rPr>
          <w:rFonts w:eastAsia="ＭＳ 明朝" w:hint="eastAsia"/>
        </w:rPr>
        <w:t>by constructing an ex</w:t>
      </w:r>
      <w:r w:rsidR="004E42F7">
        <w:rPr>
          <w:rFonts w:eastAsia="ＭＳ 明朝" w:hint="eastAsia"/>
        </w:rPr>
        <w:t>pressway from Danang to Quang N</w:t>
      </w:r>
      <w:r w:rsidR="002C4462">
        <w:rPr>
          <w:rFonts w:eastAsia="ＭＳ 明朝" w:hint="eastAsia"/>
        </w:rPr>
        <w:t>g</w:t>
      </w:r>
      <w:r w:rsidR="004E42F7">
        <w:rPr>
          <w:rFonts w:eastAsia="ＭＳ 明朝" w:hint="eastAsia"/>
        </w:rPr>
        <w:t>a</w:t>
      </w:r>
      <w:r w:rsidR="002C4462">
        <w:rPr>
          <w:rFonts w:eastAsia="ＭＳ 明朝" w:hint="eastAsia"/>
        </w:rPr>
        <w:t>i, and contributing to economic growth in the central region.</w:t>
      </w:r>
    </w:p>
    <w:p w:rsidR="00C8746A" w:rsidRDefault="00C8746A" w:rsidP="006518E7">
      <w:pPr>
        <w:pStyle w:val="MainSentence"/>
        <w:spacing w:afterLines="15"/>
        <w:ind w:firstLine="720"/>
        <w:rPr>
          <w:rFonts w:eastAsia="ＭＳ 明朝"/>
        </w:rPr>
      </w:pPr>
      <w:r>
        <w:rPr>
          <w:rFonts w:eastAsia="ＭＳ 明朝" w:hint="eastAsia"/>
        </w:rPr>
        <w:t>Outline of Project framework and operating effectiveness indicators established by WB and VEC are shown in Figure A.3 and Table A.3, respectively.</w:t>
      </w:r>
    </w:p>
    <w:p w:rsidR="00F53EF5" w:rsidRDefault="00F53EF5" w:rsidP="00F53EF5">
      <w:pPr>
        <w:spacing w:line="0" w:lineRule="atLeast"/>
        <w:jc w:val="center"/>
        <w:rPr>
          <w:noProof/>
        </w:rPr>
      </w:pPr>
      <w:r w:rsidRPr="00F53EF5">
        <w:rPr>
          <w:rFonts w:hint="eastAsia"/>
          <w:noProof/>
        </w:rPr>
        <w:drawing>
          <wp:inline distT="0" distB="0" distL="0" distR="0">
            <wp:extent cx="5732145" cy="2247888"/>
            <wp:effectExtent l="19050" t="0" r="1905" b="0"/>
            <wp:docPr id="2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5732145" cy="2247888"/>
                    </a:xfrm>
                    <a:prstGeom prst="rect">
                      <a:avLst/>
                    </a:prstGeom>
                    <a:noFill/>
                    <a:ln w="9525">
                      <a:noFill/>
                      <a:miter lim="800000"/>
                      <a:headEnd/>
                      <a:tailEnd/>
                    </a:ln>
                  </pic:spPr>
                </pic:pic>
              </a:graphicData>
            </a:graphic>
          </wp:inline>
        </w:drawing>
      </w:r>
    </w:p>
    <w:p w:rsidR="002020B5" w:rsidRPr="002020B5" w:rsidRDefault="007B113D" w:rsidP="009A7640">
      <w:pPr>
        <w:pStyle w:val="FigureTitle"/>
        <w:spacing w:line="0" w:lineRule="atLeast"/>
      </w:pPr>
      <w:r>
        <w:rPr>
          <w:rFonts w:hint="eastAsia"/>
        </w:rPr>
        <w:t xml:space="preserve">Figure A.3   </w:t>
      </w:r>
      <w:r w:rsidR="007D2DB8">
        <w:rPr>
          <w:rFonts w:hint="eastAsia"/>
        </w:rPr>
        <w:t>Outline of Project Framework</w:t>
      </w:r>
      <w:r w:rsidR="002020B5" w:rsidRPr="002020B5">
        <w:rPr>
          <w:rFonts w:ascii="Gulim" w:eastAsia="Gulim" w:hAnsi="Gulim"/>
        </w:rPr>
        <w:br w:type="page"/>
      </w:r>
    </w:p>
    <w:p w:rsidR="008A4E2B" w:rsidRPr="002A3CD2" w:rsidRDefault="008A4E2B" w:rsidP="002A3CD2">
      <w:pPr>
        <w:pStyle w:val="TableTitle"/>
        <w:rPr>
          <w:rFonts w:eastAsia="ＭＳ 明朝"/>
        </w:rPr>
      </w:pPr>
      <w:r w:rsidRPr="002A3CD2">
        <w:rPr>
          <w:rFonts w:eastAsia="ＭＳ 明朝" w:hint="eastAsia"/>
        </w:rPr>
        <w:lastRenderedPageBreak/>
        <w:t xml:space="preserve">Table A.3   Operating Effectiveness Indicators established by </w:t>
      </w:r>
      <w:r w:rsidR="00C8746A" w:rsidRPr="002A3CD2">
        <w:rPr>
          <w:rFonts w:eastAsia="ＭＳ 明朝" w:hint="eastAsia"/>
        </w:rPr>
        <w:t>WB and VEC</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7"/>
        <w:gridCol w:w="2175"/>
        <w:gridCol w:w="2268"/>
        <w:gridCol w:w="1559"/>
        <w:gridCol w:w="1332"/>
        <w:gridCol w:w="1332"/>
      </w:tblGrid>
      <w:tr w:rsidR="00C858F5" w:rsidRPr="00C858F5" w:rsidTr="009A58CE">
        <w:trPr>
          <w:trHeight w:val="250"/>
        </w:trPr>
        <w:tc>
          <w:tcPr>
            <w:tcW w:w="377" w:type="dxa"/>
            <w:tcBorders>
              <w:top w:val="single" w:sz="6" w:space="0" w:color="auto"/>
              <w:bottom w:val="single" w:sz="6" w:space="0" w:color="auto"/>
              <w:right w:val="single" w:sz="6" w:space="0" w:color="auto"/>
            </w:tcBorders>
            <w:shd w:val="clear" w:color="auto" w:fill="auto"/>
            <w:vAlign w:val="center"/>
          </w:tcPr>
          <w:p w:rsidR="009A7640" w:rsidRPr="00C858F5" w:rsidRDefault="009A7640"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No.</w:t>
            </w:r>
          </w:p>
        </w:tc>
        <w:tc>
          <w:tcPr>
            <w:tcW w:w="2175" w:type="dxa"/>
            <w:tcBorders>
              <w:top w:val="single" w:sz="6" w:space="0" w:color="auto"/>
              <w:left w:val="single" w:sz="6" w:space="0" w:color="auto"/>
              <w:bottom w:val="single" w:sz="6" w:space="0" w:color="auto"/>
              <w:right w:val="single" w:sz="6" w:space="0" w:color="auto"/>
            </w:tcBorders>
            <w:shd w:val="clear" w:color="auto" w:fill="auto"/>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Area/Sections</w:t>
            </w:r>
          </w:p>
        </w:tc>
        <w:tc>
          <w:tcPr>
            <w:tcW w:w="382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Quantitative Indicators</w:t>
            </w:r>
          </w:p>
        </w:tc>
        <w:tc>
          <w:tcPr>
            <w:tcW w:w="1332" w:type="dxa"/>
            <w:tcBorders>
              <w:top w:val="single" w:sz="6" w:space="0" w:color="auto"/>
              <w:left w:val="single" w:sz="6" w:space="0" w:color="auto"/>
              <w:bottom w:val="single" w:sz="6" w:space="0" w:color="auto"/>
              <w:right w:val="single" w:sz="6" w:space="0" w:color="auto"/>
            </w:tcBorders>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Baseline</w:t>
            </w:r>
          </w:p>
        </w:tc>
        <w:tc>
          <w:tcPr>
            <w:tcW w:w="1332" w:type="dxa"/>
            <w:tcBorders>
              <w:top w:val="single" w:sz="6" w:space="0" w:color="auto"/>
              <w:left w:val="single" w:sz="6" w:space="0" w:color="auto"/>
              <w:bottom w:val="single" w:sz="6" w:space="0" w:color="auto"/>
            </w:tcBorders>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Target</w:t>
            </w:r>
          </w:p>
        </w:tc>
      </w:tr>
      <w:tr w:rsidR="00C858F5" w:rsidRPr="00C858F5" w:rsidTr="009A58CE">
        <w:trPr>
          <w:trHeight w:val="250"/>
        </w:trPr>
        <w:tc>
          <w:tcPr>
            <w:tcW w:w="377" w:type="dxa"/>
            <w:tcBorders>
              <w:top w:val="single" w:sz="6"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w:t>
            </w:r>
          </w:p>
        </w:tc>
        <w:tc>
          <w:tcPr>
            <w:tcW w:w="2175" w:type="dxa"/>
            <w:tcBorders>
              <w:top w:val="single" w:sz="6" w:space="0" w:color="auto"/>
              <w:left w:val="single" w:sz="6" w:space="0" w:color="auto"/>
              <w:right w:val="single" w:sz="6" w:space="0" w:color="auto"/>
            </w:tcBorders>
            <w:shd w:val="clear" w:color="auto" w:fill="auto"/>
            <w:vAlign w:val="center"/>
          </w:tcPr>
          <w:p w:rsidR="00C8746A" w:rsidRPr="00C858F5" w:rsidRDefault="00AF112D" w:rsidP="008A4E2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Between </w:t>
            </w:r>
            <w:r w:rsidR="00C858F5">
              <w:rPr>
                <w:rFonts w:ascii="Calibri" w:hAnsi="Calibri" w:cs="Calibri" w:hint="eastAsia"/>
                <w:color w:val="000000" w:themeColor="text1"/>
                <w:sz w:val="12"/>
                <w:szCs w:val="12"/>
              </w:rPr>
              <w:t xml:space="preserve">Danang </w:t>
            </w:r>
            <w:r>
              <w:rPr>
                <w:rFonts w:ascii="Calibri" w:hAnsi="Calibri" w:cs="Calibri" w:hint="eastAsia"/>
                <w:color w:val="000000" w:themeColor="text1"/>
                <w:sz w:val="12"/>
                <w:szCs w:val="12"/>
              </w:rPr>
              <w:t>and</w:t>
            </w:r>
            <w:r w:rsidR="00C8746A" w:rsidRPr="00C858F5">
              <w:rPr>
                <w:rFonts w:ascii="Calibri" w:hAnsi="Calibri" w:cs="Calibri" w:hint="eastAsia"/>
                <w:color w:val="000000" w:themeColor="text1"/>
                <w:sz w:val="12"/>
                <w:szCs w:val="12"/>
              </w:rPr>
              <w:t xml:space="preserve"> Quang Ngai</w:t>
            </w:r>
          </w:p>
        </w:tc>
        <w:tc>
          <w:tcPr>
            <w:tcW w:w="2268" w:type="dxa"/>
            <w:tcBorders>
              <w:top w:val="single" w:sz="6" w:space="0" w:color="auto"/>
              <w:left w:val="single" w:sz="6" w:space="0" w:color="auto"/>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Travel time</w:t>
            </w:r>
          </w:p>
        </w:tc>
        <w:tc>
          <w:tcPr>
            <w:tcW w:w="1559" w:type="dxa"/>
            <w:tcBorders>
              <w:top w:val="single" w:sz="6"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10 ton freight vehicles</w:t>
            </w:r>
          </w:p>
        </w:tc>
        <w:tc>
          <w:tcPr>
            <w:tcW w:w="1332" w:type="dxa"/>
            <w:tcBorders>
              <w:top w:val="single" w:sz="6"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233 minutes</w:t>
            </w:r>
          </w:p>
        </w:tc>
        <w:tc>
          <w:tcPr>
            <w:tcW w:w="1332" w:type="dxa"/>
            <w:tcBorders>
              <w:top w:val="single" w:sz="6"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left w:val="single" w:sz="6" w:space="0" w:color="auto"/>
              <w:bottom w:val="single" w:sz="2" w:space="0" w:color="auto"/>
              <w:right w:val="single" w:sz="2" w:space="0" w:color="auto"/>
            </w:tcBorders>
            <w:shd w:val="clear" w:color="auto" w:fill="auto"/>
            <w:vAlign w:val="center"/>
          </w:tcPr>
          <w:p w:rsidR="00C8746A" w:rsidRPr="00C858F5" w:rsidRDefault="00C8746A" w:rsidP="00586C80">
            <w:pPr>
              <w:tabs>
                <w:tab w:val="left" w:pos="129"/>
              </w:tabs>
              <w:spacing w:line="0" w:lineRule="atLeast"/>
              <w:jc w:val="right"/>
              <w:rPr>
                <w:rFonts w:ascii="Calibri" w:hAnsi="Calibri" w:cs="Calibri"/>
                <w:color w:val="000000" w:themeColor="text1"/>
                <w:sz w:val="12"/>
                <w:szCs w:val="12"/>
              </w:rPr>
            </w:pP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158 minutes</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3</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single" w:sz="2" w:space="0" w:color="auto"/>
              <w:left w:val="single" w:sz="6" w:space="0" w:color="auto"/>
              <w:bottom w:val="nil"/>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Coefficient of variation</w:t>
            </w:r>
            <w:r w:rsidR="00C858F5">
              <w:rPr>
                <w:rFonts w:ascii="Calibri" w:hAnsi="Calibri" w:cs="Calibri" w:hint="eastAsia"/>
                <w:color w:val="000000" w:themeColor="text1"/>
                <w:sz w:val="12"/>
                <w:szCs w:val="12"/>
              </w:rPr>
              <w:t xml:space="preserve"> (travel time)</w:t>
            </w: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10 ton freight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0.19</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4</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nil"/>
              <w:left w:val="single" w:sz="6" w:space="0" w:color="auto"/>
              <w:bottom w:val="single" w:sz="2" w:space="0" w:color="auto"/>
              <w:right w:val="single" w:sz="2" w:space="0" w:color="auto"/>
            </w:tcBorders>
            <w:shd w:val="clear" w:color="auto" w:fill="auto"/>
            <w:vAlign w:val="center"/>
          </w:tcPr>
          <w:p w:rsidR="00C8746A" w:rsidRPr="00C858F5" w:rsidRDefault="00C8746A" w:rsidP="00C858F5">
            <w:pPr>
              <w:tabs>
                <w:tab w:val="left" w:pos="129"/>
              </w:tabs>
              <w:spacing w:line="0" w:lineRule="atLeast"/>
              <w:jc w:val="right"/>
              <w:rPr>
                <w:rFonts w:ascii="Calibri" w:hAnsi="Calibri" w:cs="Calibri"/>
                <w:color w:val="000000" w:themeColor="text1"/>
                <w:sz w:val="12"/>
                <w:szCs w:val="12"/>
              </w:rPr>
            </w:pP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0.08</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r w:rsidR="00C858F5" w:rsidRPr="00C858F5" w:rsidTr="009A58CE">
        <w:trPr>
          <w:trHeight w:val="250"/>
        </w:trPr>
        <w:tc>
          <w:tcPr>
            <w:tcW w:w="377" w:type="dxa"/>
            <w:tcBorders>
              <w:top w:val="single" w:sz="2" w:space="0" w:color="auto"/>
              <w:bottom w:val="single" w:sz="6"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5</w:t>
            </w:r>
          </w:p>
        </w:tc>
        <w:tc>
          <w:tcPr>
            <w:tcW w:w="2175" w:type="dxa"/>
            <w:tcBorders>
              <w:left w:val="single" w:sz="6" w:space="0" w:color="auto"/>
              <w:bottom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single" w:sz="2" w:space="0" w:color="auto"/>
              <w:left w:val="single" w:sz="6" w:space="0" w:color="auto"/>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Traffic accidents (no. of fatalities)</w:t>
            </w:r>
          </w:p>
        </w:tc>
        <w:tc>
          <w:tcPr>
            <w:tcW w:w="1559" w:type="dxa"/>
            <w:tcBorders>
              <w:top w:val="single" w:sz="2" w:space="0" w:color="auto"/>
              <w:left w:val="single" w:sz="2" w:space="0" w:color="auto"/>
              <w:bottom w:val="single" w:sz="6" w:space="0" w:color="auto"/>
              <w:right w:val="single" w:sz="6" w:space="0" w:color="auto"/>
            </w:tcBorders>
            <w:shd w:val="clear" w:color="auto" w:fill="auto"/>
            <w:vAlign w:val="center"/>
          </w:tcPr>
          <w:p w:rsidR="00C8746A" w:rsidRPr="00C858F5" w:rsidRDefault="00C8746A" w:rsidP="008F0113">
            <w:pPr>
              <w:tabs>
                <w:tab w:val="left" w:pos="129"/>
              </w:tabs>
              <w:spacing w:line="0" w:lineRule="atLeast"/>
              <w:jc w:val="right"/>
              <w:rPr>
                <w:rFonts w:ascii="Calibri" w:hAnsi="Calibri" w:cs="Calibri"/>
                <w:color w:val="000000" w:themeColor="text1"/>
                <w:sz w:val="12"/>
                <w:szCs w:val="12"/>
              </w:rPr>
            </w:pPr>
          </w:p>
        </w:tc>
        <w:tc>
          <w:tcPr>
            <w:tcW w:w="1332" w:type="dxa"/>
            <w:tcBorders>
              <w:top w:val="single" w:sz="2" w:space="0" w:color="auto"/>
              <w:left w:val="single" w:sz="6" w:space="0" w:color="auto"/>
              <w:bottom w:val="single" w:sz="6"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185 nos./year</w:t>
            </w:r>
          </w:p>
        </w:tc>
        <w:tc>
          <w:tcPr>
            <w:tcW w:w="1332" w:type="dxa"/>
            <w:tcBorders>
              <w:top w:val="single" w:sz="2" w:space="0" w:color="auto"/>
              <w:left w:val="single" w:sz="6" w:space="0" w:color="auto"/>
              <w:bottom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bl>
    <w:p w:rsidR="001F41BB" w:rsidRPr="00C858F5" w:rsidRDefault="0029170D" w:rsidP="002A3CD2">
      <w:pPr>
        <w:pStyle w:val="Source"/>
        <w:tabs>
          <w:tab w:val="left" w:pos="490"/>
        </w:tabs>
        <w:spacing w:before="29"/>
        <w:jc w:val="both"/>
        <w:rPr>
          <w:rFonts w:ascii="Calibri" w:eastAsiaTheme="minorEastAsia" w:hAnsi="Calibri" w:cs="Calibri"/>
          <w:sz w:val="12"/>
          <w:szCs w:val="12"/>
        </w:rPr>
      </w:pPr>
      <w:r w:rsidRPr="00C858F5">
        <w:rPr>
          <w:rFonts w:ascii="Calibri" w:eastAsiaTheme="minorEastAsia" w:hAnsi="Calibri" w:cs="Calibri"/>
          <w:sz w:val="12"/>
          <w:szCs w:val="12"/>
        </w:rPr>
        <w:t>Source:</w:t>
      </w:r>
      <w:r w:rsidR="009A7640" w:rsidRPr="00C858F5">
        <w:rPr>
          <w:rFonts w:ascii="Calibri" w:eastAsiaTheme="minorEastAsia" w:hAnsi="Calibri" w:cs="Calibri" w:hint="eastAsia"/>
          <w:sz w:val="12"/>
          <w:szCs w:val="12"/>
        </w:rPr>
        <w:tab/>
      </w:r>
      <w:r w:rsidR="001F41BB" w:rsidRPr="00C858F5">
        <w:rPr>
          <w:rFonts w:ascii="Calibri" w:eastAsiaTheme="minorEastAsia" w:hAnsi="Calibri" w:cs="Calibri"/>
          <w:sz w:val="12"/>
          <w:szCs w:val="12"/>
        </w:rPr>
        <w:t>M/D (</w:t>
      </w:r>
      <w:r w:rsidR="009A7640" w:rsidRPr="00C858F5">
        <w:rPr>
          <w:rFonts w:ascii="Calibri" w:eastAsiaTheme="minorEastAsia" w:hAnsi="Calibri" w:cs="Calibri"/>
          <w:sz w:val="12"/>
          <w:szCs w:val="12"/>
        </w:rPr>
        <w:t xml:space="preserve">WB </w:t>
      </w:r>
      <w:r w:rsidR="002A3CD2" w:rsidRPr="00C858F5">
        <w:rPr>
          <w:rFonts w:ascii="Calibri" w:eastAsiaTheme="minorEastAsia" w:hAnsi="Calibri" w:cs="Calibri"/>
          <w:sz w:val="12"/>
          <w:szCs w:val="12"/>
        </w:rPr>
        <w:t>Appraisal Mission)</w:t>
      </w:r>
      <w:r w:rsidR="002A3CD2" w:rsidRPr="00C858F5">
        <w:rPr>
          <w:rFonts w:ascii="Calibri" w:eastAsiaTheme="minorEastAsia" w:hAnsi="Calibri" w:cs="Calibri" w:hint="eastAsia"/>
          <w:sz w:val="12"/>
          <w:szCs w:val="12"/>
        </w:rPr>
        <w:t xml:space="preserve"> dated on </w:t>
      </w:r>
      <w:r w:rsidR="001F41BB" w:rsidRPr="00C858F5">
        <w:rPr>
          <w:rFonts w:ascii="Calibri" w:eastAsiaTheme="minorEastAsia" w:hAnsi="Calibri" w:cs="Calibri"/>
          <w:sz w:val="12"/>
          <w:szCs w:val="12"/>
        </w:rPr>
        <w:t>April 21, 2011</w:t>
      </w:r>
    </w:p>
    <w:p w:rsidR="009A7640" w:rsidRPr="00C858F5" w:rsidRDefault="002A3CD2" w:rsidP="002A3CD2">
      <w:pPr>
        <w:pStyle w:val="Remark"/>
        <w:tabs>
          <w:tab w:val="left" w:pos="490"/>
        </w:tabs>
        <w:spacing w:beforeLines="0"/>
        <w:ind w:left="0" w:firstLineChars="0" w:firstLine="0"/>
        <w:rPr>
          <w:rFonts w:ascii="Calibri" w:eastAsiaTheme="minorEastAsia" w:hAnsi="Calibri" w:cs="Calibri"/>
          <w:sz w:val="12"/>
          <w:szCs w:val="12"/>
        </w:rPr>
      </w:pPr>
      <w:r w:rsidRPr="00C858F5">
        <w:rPr>
          <w:rFonts w:ascii="Calibri" w:eastAsiaTheme="minorEastAsia" w:hAnsi="Calibri" w:cs="Calibri" w:hint="eastAsia"/>
          <w:sz w:val="12"/>
          <w:szCs w:val="12"/>
        </w:rPr>
        <w:t>Note:</w:t>
      </w:r>
      <w:r w:rsidRPr="00C858F5">
        <w:rPr>
          <w:rFonts w:ascii="Calibri" w:eastAsiaTheme="minorEastAsia" w:hAnsi="Calibri" w:cs="Calibri" w:hint="eastAsia"/>
          <w:sz w:val="12"/>
          <w:szCs w:val="12"/>
        </w:rPr>
        <w:tab/>
        <w:t>JICA also agreed to establish the indicators in line with WB in M/D (JICA Appraisal Mission) dated on October 21, 2010</w:t>
      </w:r>
    </w:p>
    <w:p w:rsidR="008A4E2B" w:rsidRPr="002A3CD2" w:rsidRDefault="008A4E2B" w:rsidP="002A3CD2">
      <w:pPr>
        <w:jc w:val="right"/>
      </w:pPr>
    </w:p>
    <w:p w:rsidR="00F12669" w:rsidRPr="002A3CD2" w:rsidRDefault="00F12669" w:rsidP="002A3CD2">
      <w:pPr>
        <w:pStyle w:val="3"/>
        <w:spacing w:after="72"/>
        <w:ind w:left="723" w:hanging="723"/>
      </w:pPr>
      <w:r w:rsidRPr="002A3CD2">
        <w:tab/>
      </w:r>
      <w:bookmarkStart w:id="6" w:name="_Toc307839218"/>
      <w:r w:rsidRPr="002A3CD2">
        <w:rPr>
          <w:rFonts w:hint="eastAsia"/>
        </w:rPr>
        <w:t>Component</w:t>
      </w:r>
      <w:bookmarkEnd w:id="6"/>
    </w:p>
    <w:p w:rsidR="00D355E8" w:rsidRPr="002A3CD2" w:rsidRDefault="00D355E8" w:rsidP="002A3CD2">
      <w:pPr>
        <w:pStyle w:val="4"/>
        <w:spacing w:after="72"/>
        <w:ind w:left="723" w:hanging="723"/>
      </w:pPr>
      <w:r w:rsidRPr="002A3CD2">
        <w:tab/>
      </w:r>
      <w:r w:rsidRPr="002A3CD2">
        <w:rPr>
          <w:rFonts w:hint="eastAsia"/>
        </w:rPr>
        <w:t>Expressway Construction and O&amp;M Equipment Provision</w:t>
      </w:r>
    </w:p>
    <w:p w:rsidR="00B061BB" w:rsidRPr="002A3CD2" w:rsidRDefault="00B061BB" w:rsidP="002A3CD2">
      <w:pPr>
        <w:pStyle w:val="MainSentence"/>
        <w:spacing w:after="145"/>
        <w:ind w:firstLine="720"/>
        <w:rPr>
          <w:rFonts w:eastAsia="ＭＳ 明朝"/>
        </w:rPr>
      </w:pPr>
      <w:r w:rsidRPr="002A3CD2">
        <w:rPr>
          <w:rFonts w:eastAsia="ＭＳ 明朝" w:hint="eastAsia"/>
        </w:rPr>
        <w:t>The main Project components are the expressway construction and O&amp;M equipment provision.</w:t>
      </w:r>
    </w:p>
    <w:p w:rsidR="00D355E8" w:rsidRPr="002A3CD2" w:rsidRDefault="00B061BB" w:rsidP="002A3CD2">
      <w:pPr>
        <w:pStyle w:val="MainSentence"/>
        <w:spacing w:after="145"/>
        <w:ind w:firstLine="720"/>
        <w:rPr>
          <w:rFonts w:eastAsia="ＭＳ 明朝"/>
        </w:rPr>
      </w:pPr>
      <w:r w:rsidRPr="002A3CD2">
        <w:rPr>
          <w:rFonts w:eastAsia="ＭＳ 明朝" w:hint="eastAsia"/>
        </w:rPr>
        <w:t xml:space="preserve">Main features of </w:t>
      </w:r>
      <w:r w:rsidR="001F505B" w:rsidRPr="002A3CD2">
        <w:rPr>
          <w:rFonts w:eastAsia="ＭＳ 明朝" w:hint="eastAsia"/>
        </w:rPr>
        <w:t xml:space="preserve">expressway construction and O&amp;M equipment </w:t>
      </w:r>
      <w:r w:rsidRPr="002A3CD2">
        <w:rPr>
          <w:rFonts w:eastAsia="ＭＳ 明朝" w:hint="eastAsia"/>
        </w:rPr>
        <w:t>provision are shown in Table A.4</w:t>
      </w:r>
      <w:r w:rsidR="001F505B" w:rsidRPr="002A3CD2">
        <w:rPr>
          <w:rFonts w:eastAsia="ＭＳ 明朝" w:hint="eastAsia"/>
        </w:rPr>
        <w:t>, and Project facilities plan is shown in Figure A.4, respectively.</w:t>
      </w:r>
    </w:p>
    <w:p w:rsidR="005C658E" w:rsidRPr="00723DDA" w:rsidRDefault="005C658E" w:rsidP="002B31A0">
      <w:pPr>
        <w:pStyle w:val="TableTitle"/>
        <w:spacing w:line="0" w:lineRule="atLeast"/>
        <w:rPr>
          <w:rFonts w:eastAsia="ＭＳ 明朝"/>
        </w:rPr>
      </w:pPr>
      <w:r w:rsidRPr="00723DDA">
        <w:rPr>
          <w:rFonts w:eastAsia="ＭＳ 明朝" w:hint="eastAsia"/>
        </w:rPr>
        <w:t>Table A.</w:t>
      </w:r>
      <w:r w:rsidR="00660AB9">
        <w:rPr>
          <w:rFonts w:eastAsia="ＭＳ 明朝" w:hint="eastAsia"/>
        </w:rPr>
        <w:t xml:space="preserve">4   Main Features of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7"/>
        <w:gridCol w:w="1134"/>
        <w:gridCol w:w="239"/>
        <w:gridCol w:w="6397"/>
        <w:gridCol w:w="896"/>
      </w:tblGrid>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No.</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Item</w:t>
            </w:r>
            <w:r w:rsidR="001603CD">
              <w:rPr>
                <w:rFonts w:ascii="Calibri" w:hAnsi="Calibri" w:cs="Calibri" w:hint="eastAsia"/>
                <w:color w:val="000000" w:themeColor="text1"/>
                <w:sz w:val="12"/>
                <w:szCs w:val="12"/>
              </w:rPr>
              <w: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Main Features</w:t>
            </w:r>
          </w:p>
        </w:tc>
        <w:tc>
          <w:tcPr>
            <w:tcW w:w="896" w:type="dxa"/>
            <w:tcBorders>
              <w:top w:val="single" w:sz="6" w:space="0" w:color="auto"/>
              <w:left w:val="single" w:sz="6" w:space="0" w:color="auto"/>
              <w:bottom w:val="single" w:sz="6" w:space="0" w:color="auto"/>
              <w:right w:val="single" w:sz="6" w:space="0" w:color="auto"/>
            </w:tcBorders>
            <w:vAlign w:val="center"/>
          </w:tcPr>
          <w:p w:rsidR="001F505B" w:rsidRPr="00280504" w:rsidRDefault="003672E0" w:rsidP="001F505B">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 xml:space="preserve">Ref. in </w:t>
            </w:r>
            <w:r w:rsidR="001F505B" w:rsidRPr="00280504">
              <w:rPr>
                <w:rFonts w:ascii="Calibri" w:hAnsi="Calibri" w:cs="Calibri"/>
                <w:color w:val="000000" w:themeColor="text1"/>
                <w:sz w:val="12"/>
                <w:szCs w:val="12"/>
              </w:rPr>
              <w:t>TOR</w:t>
            </w: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1F505B"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p>
        </w:tc>
        <w:tc>
          <w:tcPr>
            <w:tcW w:w="1134"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1F505B"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Length</w:t>
            </w:r>
          </w:p>
        </w:tc>
        <w:tc>
          <w:tcPr>
            <w:tcW w:w="6636" w:type="dxa"/>
            <w:gridSpan w:val="2"/>
            <w:tcBorders>
              <w:top w:val="single" w:sz="6" w:space="0" w:color="auto"/>
              <w:left w:val="single" w:sz="6" w:space="0" w:color="auto"/>
              <w:bottom w:val="nil"/>
              <w:right w:val="single" w:sz="6" w:space="0" w:color="auto"/>
            </w:tcBorders>
            <w:vAlign w:val="center"/>
          </w:tcPr>
          <w:p w:rsidR="001F505B" w:rsidRPr="00280504" w:rsidRDefault="0065144F"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single" w:sz="6" w:space="0" w:color="auto"/>
              <w:left w:val="single" w:sz="6" w:space="0" w:color="auto"/>
              <w:bottom w:val="nil"/>
              <w:right w:val="single" w:sz="6" w:space="0" w:color="auto"/>
            </w:tcBorders>
            <w:vAlign w:val="center"/>
          </w:tcPr>
          <w:p w:rsidR="001F505B" w:rsidRPr="00280504" w:rsidRDefault="0065144F"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A</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Road Class:</w:t>
            </w:r>
            <w:r w:rsidRPr="00280504">
              <w:rPr>
                <w:rFonts w:ascii="Calibri" w:hAnsi="Calibri" w:cs="Calibri"/>
                <w:color w:val="000000" w:themeColor="text1"/>
                <w:sz w:val="12"/>
                <w:szCs w:val="12"/>
              </w:rPr>
              <w:t xml:space="preserve"> Expressway section: 131.5 km, Linking road section: 8.0</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1(1))</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Jurisdiction:</w:t>
            </w:r>
            <w:r w:rsidR="003C021A" w:rsidRPr="00280504">
              <w:rPr>
                <w:rFonts w:ascii="Calibri" w:hAnsi="Calibri" w:cs="Calibri"/>
                <w:color w:val="000000" w:themeColor="text1"/>
                <w:sz w:val="12"/>
                <w:szCs w:val="12"/>
              </w:rPr>
              <w:t xml:space="preserve"> Danang city: </w:t>
            </w:r>
            <w:r w:rsidR="003C021A" w:rsidRPr="00280504">
              <w:rPr>
                <w:rFonts w:ascii="Calibri" w:hAnsi="Calibri" w:cs="Calibri" w:hint="eastAsia"/>
                <w:color w:val="000000" w:themeColor="text1"/>
                <w:sz w:val="12"/>
                <w:szCs w:val="12"/>
              </w:rPr>
              <w:t>8.0</w:t>
            </w:r>
            <w:r w:rsidR="003C021A" w:rsidRPr="00280504">
              <w:rPr>
                <w:rFonts w:ascii="Calibri" w:hAnsi="Calibri" w:cs="Calibri"/>
                <w:color w:val="000000" w:themeColor="text1"/>
                <w:sz w:val="12"/>
                <w:szCs w:val="12"/>
              </w:rPr>
              <w:t xml:space="preserve"> km, Quang Nam province: 9</w:t>
            </w:r>
            <w:r w:rsidR="003C021A" w:rsidRPr="00280504">
              <w:rPr>
                <w:rFonts w:ascii="Calibri" w:hAnsi="Calibri" w:cs="Calibri" w:hint="eastAsia"/>
                <w:color w:val="000000" w:themeColor="text1"/>
                <w:sz w:val="12"/>
                <w:szCs w:val="12"/>
              </w:rPr>
              <w:t>2.0</w:t>
            </w:r>
            <w:r w:rsidR="003C021A" w:rsidRPr="00280504">
              <w:rPr>
                <w:rFonts w:ascii="Calibri" w:hAnsi="Calibri" w:cs="Calibri"/>
                <w:color w:val="000000" w:themeColor="text1"/>
                <w:sz w:val="12"/>
                <w:szCs w:val="12"/>
              </w:rPr>
              <w:t xml:space="preserve"> km, Quang Ngai province: </w:t>
            </w:r>
            <w:r w:rsidR="003C021A" w:rsidRPr="00280504">
              <w:rPr>
                <w:rFonts w:ascii="Calibri" w:hAnsi="Calibri" w:cs="Calibri" w:hint="eastAsia"/>
                <w:color w:val="000000" w:themeColor="text1"/>
                <w:sz w:val="12"/>
                <w:szCs w:val="12"/>
              </w:rPr>
              <w:t>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660AB9"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Beginning</w:t>
            </w:r>
            <w:r w:rsidRPr="00280504">
              <w:rPr>
                <w:rFonts w:ascii="Calibri" w:hAnsi="Calibri" w:cs="Calibri" w:hint="eastAsia"/>
                <w:color w:val="000000" w:themeColor="text1"/>
                <w:sz w:val="12"/>
                <w:szCs w:val="12"/>
                <w:u w:val="single"/>
              </w:rPr>
              <w:t xml:space="preserve"> Point (BP)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Intersection of the existing Danang bypass and NH14B in Danang city</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720055" w:rsidRPr="00280504" w:rsidRDefault="00660AB9" w:rsidP="001E3303">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E</w:t>
            </w:r>
            <w:r w:rsidRPr="00280504">
              <w:rPr>
                <w:rFonts w:ascii="Calibri" w:hAnsi="Calibri" w:cs="Calibri" w:hint="eastAsia"/>
                <w:color w:val="000000" w:themeColor="text1"/>
                <w:sz w:val="12"/>
                <w:szCs w:val="12"/>
                <w:u w:val="single"/>
              </w:rPr>
              <w:t>nding Point (EP)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Connecting point with the</w:t>
            </w:r>
            <w:r w:rsidR="001E3303" w:rsidRPr="00280504">
              <w:rPr>
                <w:rFonts w:ascii="Calibri" w:hAnsi="Calibri" w:cs="Calibri"/>
                <w:color w:val="000000" w:themeColor="text1"/>
                <w:sz w:val="12"/>
                <w:szCs w:val="12"/>
              </w:rPr>
              <w:t xml:space="preserve"> </w:t>
            </w:r>
            <w:r w:rsidR="003C021A" w:rsidRPr="00280504">
              <w:rPr>
                <w:rFonts w:ascii="Calibri" w:hAnsi="Calibri" w:cs="Calibri" w:hint="eastAsia"/>
                <w:color w:val="000000" w:themeColor="text1"/>
                <w:sz w:val="12"/>
                <w:szCs w:val="12"/>
              </w:rPr>
              <w:t xml:space="preserve">planned city ring road at the </w:t>
            </w:r>
            <w:r w:rsidR="001E3303" w:rsidRPr="00280504">
              <w:rPr>
                <w:rFonts w:ascii="Calibri" w:hAnsi="Calibri" w:cs="Calibri"/>
                <w:color w:val="000000" w:themeColor="text1"/>
                <w:sz w:val="12"/>
                <w:szCs w:val="12"/>
              </w:rPr>
              <w:t xml:space="preserve">existing NH1A </w:t>
            </w:r>
            <w:r w:rsidR="00D653A7" w:rsidRPr="00280504">
              <w:rPr>
                <w:rFonts w:ascii="Calibri" w:hAnsi="Calibri" w:cs="Calibri" w:hint="eastAsia"/>
                <w:color w:val="000000" w:themeColor="text1"/>
                <w:sz w:val="12"/>
                <w:szCs w:val="12"/>
              </w:rPr>
              <w:t xml:space="preserve">(KM1063+700) </w:t>
            </w:r>
            <w:r w:rsidR="00720055" w:rsidRPr="00280504">
              <w:rPr>
                <w:rFonts w:ascii="Calibri" w:hAnsi="Calibri" w:cs="Calibri"/>
                <w:color w:val="000000" w:themeColor="text1"/>
                <w:sz w:val="12"/>
                <w:szCs w:val="12"/>
              </w:rPr>
              <w:t>in Quang Ngai province</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Classification</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Type A, Class 120</w:t>
            </w:r>
            <w:r>
              <w:rPr>
                <w:rFonts w:ascii="Calibri" w:hAnsi="Calibri" w:cs="Calibri" w:hint="eastAsia"/>
                <w:color w:val="000000" w:themeColor="text1"/>
                <w:sz w:val="12"/>
                <w:szCs w:val="12"/>
              </w:rPr>
              <w:t>, Linking Road: Class III, Delta</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Design Speed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D653A7">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120 km/hr</w:t>
            </w:r>
            <w:r w:rsidR="00D653A7" w:rsidRPr="00280504">
              <w:rPr>
                <w:rFonts w:ascii="Calibri" w:hAnsi="Calibri" w:cs="Calibri" w:hint="eastAsia"/>
                <w:color w:val="000000" w:themeColor="text1"/>
                <w:sz w:val="12"/>
                <w:szCs w:val="12"/>
              </w:rPr>
              <w:t xml:space="preserve"> (Tunnel section: 100 km/hr)</w:t>
            </w:r>
            <w:r>
              <w:rPr>
                <w:rFonts w:ascii="Calibri" w:hAnsi="Calibri" w:cs="Calibri" w:hint="eastAsia"/>
                <w:color w:val="000000" w:themeColor="text1"/>
                <w:sz w:val="12"/>
                <w:szCs w:val="12"/>
              </w:rPr>
              <w:t>, Linking Road: 80 km/hr</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ind w:right="280"/>
              <w:rPr>
                <w:rFonts w:ascii="Calibri" w:hAnsi="Calibri" w:cs="Calibri"/>
                <w:color w:val="000000" w:themeColor="text1"/>
                <w:sz w:val="12"/>
                <w:szCs w:val="12"/>
              </w:rPr>
            </w:pPr>
            <w:r w:rsidRPr="00280504">
              <w:rPr>
                <w:rFonts w:ascii="Calibri" w:hAnsi="Calibri" w:cs="Calibri"/>
                <w:color w:val="000000" w:themeColor="text1"/>
                <w:sz w:val="12"/>
                <w:szCs w:val="12"/>
              </w:rPr>
              <w:t>Nos. of Lane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085AE2"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4 lanes</w:t>
            </w:r>
            <w:r w:rsidR="000B21F2" w:rsidRPr="00280504">
              <w:rPr>
                <w:rFonts w:ascii="Calibri" w:hAnsi="Calibri" w:cs="Calibri"/>
                <w:color w:val="000000" w:themeColor="text1"/>
                <w:sz w:val="12"/>
                <w:szCs w:val="12"/>
              </w:rPr>
              <w:t xml:space="preserve"> (</w:t>
            </w:r>
            <w:r w:rsidR="00D653A7" w:rsidRPr="00280504">
              <w:rPr>
                <w:rFonts w:ascii="Calibri" w:hAnsi="Calibri" w:cs="Calibri" w:hint="eastAsia"/>
                <w:color w:val="000000" w:themeColor="text1"/>
                <w:sz w:val="12"/>
                <w:szCs w:val="12"/>
              </w:rPr>
              <w:t>Ultimate s</w:t>
            </w:r>
            <w:r w:rsidR="00660AB9" w:rsidRPr="00280504">
              <w:rPr>
                <w:rFonts w:ascii="Calibri" w:hAnsi="Calibri" w:cs="Calibri" w:hint="eastAsia"/>
                <w:color w:val="000000" w:themeColor="text1"/>
                <w:sz w:val="12"/>
                <w:szCs w:val="12"/>
              </w:rPr>
              <w:t>tage: Widened to 6 lanes (see Figure A.4)</w:t>
            </w:r>
            <w:r w:rsidR="0048347A"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With</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64085D">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720055" w:rsidRPr="00280504">
              <w:rPr>
                <w:rFonts w:ascii="Calibri" w:hAnsi="Calibri" w:cs="Calibri"/>
                <w:color w:val="000000" w:themeColor="text1"/>
                <w:sz w:val="12"/>
                <w:szCs w:val="12"/>
              </w:rPr>
              <w:t>Road</w:t>
            </w:r>
            <w:r w:rsidR="0064085D" w:rsidRPr="00280504">
              <w:rPr>
                <w:rFonts w:ascii="Calibri" w:hAnsi="Calibri" w:cs="Calibri"/>
                <w:color w:val="000000" w:themeColor="text1"/>
                <w:sz w:val="12"/>
                <w:szCs w:val="12"/>
              </w:rPr>
              <w:t xml:space="preserve"> and </w:t>
            </w:r>
            <w:r w:rsidR="00720055" w:rsidRPr="00280504">
              <w:rPr>
                <w:rFonts w:ascii="Calibri" w:hAnsi="Calibri" w:cs="Calibri"/>
                <w:color w:val="000000" w:themeColor="text1"/>
                <w:sz w:val="12"/>
                <w:szCs w:val="12"/>
              </w:rPr>
              <w:t>Bridge section</w:t>
            </w:r>
            <w:r w:rsidR="0064085D" w:rsidRPr="00280504">
              <w:rPr>
                <w:rFonts w:ascii="Calibri" w:hAnsi="Calibri" w:cs="Calibri"/>
                <w:color w:val="000000" w:themeColor="text1"/>
                <w:sz w:val="12"/>
                <w:szCs w:val="12"/>
              </w:rPr>
              <w:t>s</w:t>
            </w:r>
            <w:r w:rsidR="00720055" w:rsidRPr="00280504">
              <w:rPr>
                <w:rFonts w:ascii="Calibri" w:hAnsi="Calibri" w:cs="Calibri"/>
                <w:color w:val="000000" w:themeColor="text1"/>
                <w:sz w:val="12"/>
                <w:szCs w:val="12"/>
              </w:rPr>
              <w:t xml:space="preserve">: 26.0 m, Tunnel section: 2@12.75 </w:t>
            </w:r>
            <w:r w:rsidR="00896006" w:rsidRPr="00280504">
              <w:rPr>
                <w:rFonts w:ascii="Calibri" w:hAnsi="Calibri" w:cs="Calibri"/>
                <w:color w:val="000000" w:themeColor="text1"/>
                <w:sz w:val="12"/>
                <w:szCs w:val="12"/>
              </w:rPr>
              <w:t>m=</w:t>
            </w:r>
            <w:r w:rsidR="00720055" w:rsidRPr="00280504">
              <w:rPr>
                <w:rFonts w:ascii="Calibri" w:hAnsi="Calibri" w:cs="Calibri"/>
                <w:color w:val="000000" w:themeColor="text1"/>
                <w:sz w:val="12"/>
                <w:szCs w:val="12"/>
              </w:rPr>
              <w:t>25.5 m</w:t>
            </w:r>
            <w:r>
              <w:rPr>
                <w:rFonts w:ascii="Calibri" w:hAnsi="Calibri" w:cs="Calibri" w:hint="eastAsia"/>
                <w:color w:val="000000" w:themeColor="text1"/>
                <w:sz w:val="12"/>
                <w:szCs w:val="12"/>
              </w:rPr>
              <w:t>, Linking Road: 12.0 m</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79111B"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79111B" w:rsidP="00720055">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79111B"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Design Frequency</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79111B"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Expressway: 1 %, Linking Road</w:t>
            </w:r>
            <w:r w:rsidR="0079111B" w:rsidRPr="00280504">
              <w:rPr>
                <w:rFonts w:ascii="Calibri" w:hAnsi="Calibri" w:cs="Calibri" w:hint="eastAsia"/>
                <w:color w:val="000000" w:themeColor="text1"/>
                <w:sz w:val="12"/>
                <w:szCs w:val="12"/>
              </w:rPr>
              <w:t>: 4 %</w:t>
            </w:r>
          </w:p>
        </w:tc>
        <w:tc>
          <w:tcPr>
            <w:tcW w:w="896" w:type="dxa"/>
            <w:tcBorders>
              <w:top w:val="nil"/>
              <w:left w:val="single" w:sz="6" w:space="0" w:color="auto"/>
              <w:bottom w:val="nil"/>
              <w:right w:val="single" w:sz="6" w:space="0" w:color="auto"/>
            </w:tcBorders>
            <w:vAlign w:val="center"/>
          </w:tcPr>
          <w:p w:rsidR="0079111B" w:rsidRPr="00280504" w:rsidRDefault="0079111B"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79111B" w:rsidP="00720055">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720055"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Bridge</w:t>
            </w:r>
          </w:p>
        </w:tc>
        <w:tc>
          <w:tcPr>
            <w:tcW w:w="6636" w:type="dxa"/>
            <w:gridSpan w:val="2"/>
            <w:tcBorders>
              <w:top w:val="single" w:sz="6" w:space="0" w:color="auto"/>
              <w:left w:val="single" w:sz="6" w:space="0" w:color="auto"/>
              <w:bottom w:val="nil"/>
              <w:right w:val="single" w:sz="6" w:space="0" w:color="auto"/>
            </w:tcBorders>
            <w:vAlign w:val="center"/>
          </w:tcPr>
          <w:p w:rsidR="00085AE2" w:rsidRPr="00280504" w:rsidRDefault="0079111B"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w:t>
            </w:r>
            <w:r w:rsidRPr="00280504">
              <w:rPr>
                <w:rFonts w:ascii="Calibri" w:hAnsi="Calibri" w:cs="Calibri" w:hint="eastAsia"/>
                <w:color w:val="000000" w:themeColor="text1"/>
                <w:sz w:val="12"/>
                <w:szCs w:val="12"/>
              </w:rPr>
              <w:t>1</w:t>
            </w:r>
            <w:r w:rsidR="00720055" w:rsidRPr="00280504">
              <w:rPr>
                <w:rFonts w:ascii="Calibri" w:hAnsi="Calibri" w:cs="Calibri"/>
                <w:color w:val="000000" w:themeColor="text1"/>
                <w:sz w:val="12"/>
                <w:szCs w:val="12"/>
              </w:rPr>
              <w:t xml:space="preserve"> bridges</w:t>
            </w:r>
            <w:r w:rsidRPr="00280504">
              <w:rPr>
                <w:rFonts w:ascii="Calibri" w:hAnsi="Calibri" w:cs="Calibri"/>
                <w:color w:val="000000" w:themeColor="text1"/>
                <w:sz w:val="12"/>
                <w:szCs w:val="12"/>
              </w:rPr>
              <w:t xml:space="preserve"> (L=1</w:t>
            </w:r>
            <w:r w:rsidRPr="00280504">
              <w:rPr>
                <w:rFonts w:ascii="Calibri" w:hAnsi="Calibri" w:cs="Calibri" w:hint="eastAsia"/>
                <w:color w:val="000000" w:themeColor="text1"/>
                <w:sz w:val="12"/>
                <w:szCs w:val="12"/>
              </w:rPr>
              <w:t>5</w:t>
            </w:r>
            <w:r w:rsidRPr="00280504">
              <w:rPr>
                <w:rFonts w:ascii="Calibri" w:hAnsi="Calibri" w:cs="Calibri"/>
                <w:color w:val="000000" w:themeColor="text1"/>
                <w:sz w:val="12"/>
                <w:szCs w:val="12"/>
              </w:rPr>
              <w:t>,</w:t>
            </w:r>
            <w:r w:rsidRPr="00280504">
              <w:rPr>
                <w:rFonts w:ascii="Calibri" w:hAnsi="Calibri" w:cs="Calibri" w:hint="eastAsia"/>
                <w:color w:val="000000" w:themeColor="text1"/>
                <w:sz w:val="12"/>
                <w:szCs w:val="12"/>
              </w:rPr>
              <w:t>486</w:t>
            </w:r>
            <w:r w:rsidR="004F0F26" w:rsidRPr="00280504">
              <w:rPr>
                <w:rFonts w:ascii="Calibri" w:hAnsi="Calibri" w:cs="Calibri"/>
                <w:color w:val="000000" w:themeColor="text1"/>
                <w:sz w:val="12"/>
                <w:szCs w:val="12"/>
              </w:rPr>
              <w:t>.85 m)</w:t>
            </w:r>
            <w:r w:rsidR="00CE373B" w:rsidRPr="00280504">
              <w:rPr>
                <w:rFonts w:ascii="Calibri" w:hAnsi="Calibri" w:cs="Calibri" w:hint="eastAsia"/>
                <w:color w:val="000000" w:themeColor="text1"/>
                <w:sz w:val="12"/>
                <w:szCs w:val="12"/>
                <w:vertAlign w:val="superscript"/>
              </w:rPr>
              <w:t>1)</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4E0261"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Large River Bridge (LRB, L&gt;100 m):</w:t>
            </w:r>
            <w:r w:rsidRPr="00280504">
              <w:rPr>
                <w:rFonts w:ascii="Calibri" w:hAnsi="Calibri" w:cs="Calibri" w:hint="eastAsia"/>
                <w:color w:val="000000" w:themeColor="text1"/>
                <w:sz w:val="12"/>
                <w:szCs w:val="12"/>
              </w:rPr>
              <w:t xml:space="preserve"> 20 bridges (L=5,687.55 m)</w:t>
            </w:r>
            <w:r w:rsidRPr="00280504">
              <w:rPr>
                <w:rFonts w:ascii="Calibri" w:hAnsi="Calibri" w:cs="Calibri" w:hint="eastAsia"/>
                <w:color w:val="000000" w:themeColor="text1"/>
                <w:sz w:val="12"/>
                <w:szCs w:val="12"/>
                <w:vertAlign w:val="superscript"/>
              </w:rPr>
              <w:t>2)</w:t>
            </w:r>
            <w:r w:rsidRPr="00280504">
              <w:rPr>
                <w:rFonts w:ascii="Calibri" w:hAnsi="Calibri" w:cs="Calibri" w:hint="eastAsia"/>
                <w:color w:val="000000" w:themeColor="text1"/>
                <w:sz w:val="12"/>
                <w:szCs w:val="12"/>
              </w:rPr>
              <w:t xml:space="preserve">, </w:t>
            </w:r>
            <w:r w:rsidR="00CE373B" w:rsidRPr="00280504">
              <w:rPr>
                <w:rFonts w:ascii="Calibri" w:hAnsi="Calibri" w:cs="Calibri" w:hint="eastAsia"/>
                <w:color w:val="000000" w:themeColor="text1"/>
                <w:sz w:val="12"/>
                <w:szCs w:val="12"/>
                <w:u w:val="single"/>
              </w:rPr>
              <w:t>Other River Bridge (ORB, L&lt;100 m):</w:t>
            </w:r>
            <w:r w:rsidR="00CE373B" w:rsidRPr="00280504">
              <w:rPr>
                <w:rFonts w:ascii="Calibri" w:hAnsi="Calibri" w:cs="Calibri" w:hint="eastAsia"/>
                <w:color w:val="000000" w:themeColor="text1"/>
                <w:sz w:val="12"/>
                <w:szCs w:val="12"/>
              </w:rPr>
              <w:t xml:space="preserve"> 10 bridges (L=603.85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CE373B"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Stream Bridge (SB):</w:t>
            </w:r>
            <w:r w:rsidRPr="00280504">
              <w:rPr>
                <w:rFonts w:ascii="Calibri" w:hAnsi="Calibri" w:cs="Calibri" w:hint="eastAsia"/>
                <w:color w:val="000000" w:themeColor="text1"/>
                <w:sz w:val="12"/>
                <w:szCs w:val="12"/>
              </w:rPr>
              <w:t xml:space="preserve"> 8 bridges (L=354.90 m), </w:t>
            </w:r>
            <w:r w:rsidR="00E96243" w:rsidRPr="00280504">
              <w:rPr>
                <w:rFonts w:ascii="Calibri" w:hAnsi="Calibri" w:cs="Calibri" w:hint="eastAsia"/>
                <w:color w:val="000000" w:themeColor="text1"/>
                <w:sz w:val="12"/>
                <w:szCs w:val="12"/>
                <w:u w:val="single"/>
              </w:rPr>
              <w:t>Canal Bridge (CB):</w:t>
            </w:r>
            <w:r w:rsidR="00E96243" w:rsidRPr="00280504">
              <w:rPr>
                <w:rFonts w:ascii="Calibri" w:hAnsi="Calibri" w:cs="Calibri" w:hint="eastAsia"/>
                <w:color w:val="000000" w:themeColor="text1"/>
                <w:sz w:val="12"/>
                <w:szCs w:val="12"/>
              </w:rPr>
              <w:t xml:space="preserve"> 18 bridges (L=666.00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E96243"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Viaduct (VD):</w:t>
            </w:r>
            <w:r w:rsidRPr="00280504">
              <w:rPr>
                <w:rFonts w:ascii="Calibri" w:hAnsi="Calibri" w:cs="Calibri" w:hint="eastAsia"/>
                <w:color w:val="000000" w:themeColor="text1"/>
                <w:sz w:val="12"/>
                <w:szCs w:val="12"/>
              </w:rPr>
              <w:t xml:space="preserve"> 21 bridges (L=3,073.45 m), </w:t>
            </w:r>
            <w:r w:rsidRPr="00280504">
              <w:rPr>
                <w:rFonts w:ascii="Calibri" w:hAnsi="Calibri" w:cs="Calibri" w:hint="eastAsia"/>
                <w:color w:val="000000" w:themeColor="text1"/>
                <w:sz w:val="12"/>
                <w:szCs w:val="12"/>
                <w:u w:val="single"/>
              </w:rPr>
              <w:t>Overpass (OP):</w:t>
            </w:r>
            <w:r w:rsidRPr="00280504">
              <w:rPr>
                <w:rFonts w:ascii="Calibri" w:hAnsi="Calibri" w:cs="Calibri" w:hint="eastAsia"/>
                <w:color w:val="000000" w:themeColor="text1"/>
                <w:sz w:val="12"/>
                <w:szCs w:val="12"/>
              </w:rPr>
              <w:t xml:space="preserve"> 23 bridges (L=1,186.80 m)</w:t>
            </w:r>
            <w:r w:rsidRPr="00280504">
              <w:rPr>
                <w:rFonts w:ascii="Calibri" w:hAnsi="Calibri" w:cs="Calibri" w:hint="eastAsia"/>
                <w:color w:val="000000" w:themeColor="text1"/>
                <w:sz w:val="12"/>
                <w:szCs w:val="12"/>
                <w:vertAlign w:val="superscript"/>
              </w:rPr>
              <w:t>1)</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E0261" w:rsidRPr="00280504" w:rsidRDefault="00E96243"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 xml:space="preserve">Interchange </w:t>
            </w:r>
            <w:proofErr w:type="spellStart"/>
            <w:r w:rsidRPr="00280504">
              <w:rPr>
                <w:rFonts w:ascii="Calibri" w:hAnsi="Calibri" w:cs="Calibri" w:hint="eastAsia"/>
                <w:color w:val="000000" w:themeColor="text1"/>
                <w:sz w:val="12"/>
                <w:szCs w:val="12"/>
                <w:u w:val="single"/>
              </w:rPr>
              <w:t>Rampway</w:t>
            </w:r>
            <w:proofErr w:type="spellEnd"/>
            <w:r w:rsidRPr="00280504">
              <w:rPr>
                <w:rFonts w:ascii="Calibri" w:hAnsi="Calibri" w:cs="Calibri" w:hint="eastAsia"/>
                <w:color w:val="000000" w:themeColor="text1"/>
                <w:sz w:val="12"/>
                <w:szCs w:val="12"/>
                <w:u w:val="single"/>
              </w:rPr>
              <w:t xml:space="preserve"> Bridge (IRB):</w:t>
            </w:r>
            <w:r w:rsidRPr="00280504">
              <w:rPr>
                <w:rFonts w:ascii="Calibri" w:hAnsi="Calibri" w:cs="Calibri" w:hint="eastAsia"/>
                <w:color w:val="000000" w:themeColor="text1"/>
                <w:sz w:val="12"/>
                <w:szCs w:val="12"/>
              </w:rPr>
              <w:t xml:space="preserve"> 12 bridges (L=1,662.30 m), Flyover (FO): 19 bridges (L=2,252.00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4E0261" w:rsidP="001053C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1053C3" w:rsidP="001053C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Major River Bridge</w:t>
            </w:r>
          </w:p>
        </w:tc>
        <w:tc>
          <w:tcPr>
            <w:tcW w:w="6636" w:type="dxa"/>
            <w:gridSpan w:val="2"/>
            <w:tcBorders>
              <w:top w:val="single" w:sz="6" w:space="0" w:color="auto"/>
              <w:left w:val="single" w:sz="6" w:space="0" w:color="auto"/>
              <w:bottom w:val="nil"/>
              <w:right w:val="single" w:sz="6" w:space="0" w:color="auto"/>
            </w:tcBorders>
            <w:vAlign w:val="center"/>
          </w:tcPr>
          <w:p w:rsidR="00720055" w:rsidRPr="00280504" w:rsidRDefault="00704C17"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4</w:t>
            </w:r>
            <w:r w:rsidR="001053C3" w:rsidRPr="00280504">
              <w:rPr>
                <w:rFonts w:ascii="Calibri" w:hAnsi="Calibri" w:cs="Calibri"/>
                <w:color w:val="000000" w:themeColor="text1"/>
                <w:sz w:val="12"/>
                <w:szCs w:val="12"/>
              </w:rPr>
              <w:t xml:space="preserve"> bridges</w:t>
            </w:r>
            <w:r w:rsidRPr="00280504">
              <w:rPr>
                <w:rFonts w:ascii="Calibri" w:hAnsi="Calibri" w:cs="Calibri" w:hint="eastAsia"/>
                <w:color w:val="000000" w:themeColor="text1"/>
                <w:sz w:val="12"/>
                <w:szCs w:val="12"/>
              </w:rPr>
              <w:t xml:space="preserve"> (L=</w:t>
            </w:r>
            <w:r w:rsidR="004E0261" w:rsidRPr="00280504">
              <w:rPr>
                <w:rFonts w:ascii="Calibri" w:hAnsi="Calibri" w:cs="Calibri" w:hint="eastAsia"/>
                <w:color w:val="000000" w:themeColor="text1"/>
                <w:sz w:val="12"/>
                <w:szCs w:val="12"/>
              </w:rPr>
              <w:t>2,670</w:t>
            </w:r>
            <w:r w:rsidR="004B4A74" w:rsidRPr="00280504">
              <w:rPr>
                <w:rFonts w:ascii="Calibri" w:hAnsi="Calibri" w:cs="Calibri" w:hint="eastAsia"/>
                <w:color w:val="000000" w:themeColor="text1"/>
                <w:sz w:val="12"/>
                <w:szCs w:val="12"/>
              </w:rPr>
              <w:t>.00</w:t>
            </w:r>
            <w:r w:rsidR="004E0261" w:rsidRPr="00280504">
              <w:rPr>
                <w:rFonts w:ascii="Calibri" w:hAnsi="Calibri" w:cs="Calibri" w:hint="eastAsia"/>
                <w:color w:val="000000" w:themeColor="text1"/>
                <w:sz w:val="12"/>
                <w:szCs w:val="12"/>
              </w:rPr>
              <w:t xml:space="preserve"> m</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720055" w:rsidRPr="00280504" w:rsidRDefault="00720055"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1053C3" w:rsidRPr="00280504" w:rsidRDefault="004E0261" w:rsidP="004B4A74">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Thu Bong Rive</w:t>
            </w:r>
            <w:r w:rsidR="004B4A74" w:rsidRPr="00280504">
              <w:rPr>
                <w:rFonts w:ascii="Calibri" w:hAnsi="Calibri" w:cs="Calibri" w:hint="eastAsia"/>
                <w:color w:val="000000" w:themeColor="text1"/>
                <w:sz w:val="12"/>
                <w:szCs w:val="12"/>
                <w:u w:val="single"/>
              </w:rPr>
              <w:t>r (</w:t>
            </w:r>
            <w:r w:rsidR="004B4A74" w:rsidRPr="00280504">
              <w:rPr>
                <w:rFonts w:ascii="Calibri" w:hAnsi="Calibri" w:cs="Calibri"/>
                <w:color w:val="000000" w:themeColor="text1"/>
                <w:sz w:val="12"/>
                <w:szCs w:val="12"/>
                <w:u w:val="single"/>
              </w:rPr>
              <w:t>KM017+662</w:t>
            </w:r>
            <w:r w:rsidR="004B4A74" w:rsidRPr="00280504">
              <w:rPr>
                <w:rFonts w:ascii="Calibri" w:hAnsi="Calibri" w:cs="Calibri" w:hint="eastAsia"/>
                <w:color w:val="000000" w:themeColor="text1"/>
                <w:sz w:val="12"/>
                <w:szCs w:val="12"/>
                <w:u w:val="single"/>
              </w:rPr>
              <w:t>):</w:t>
            </w:r>
            <w:r w:rsidRPr="00280504">
              <w:rPr>
                <w:rFonts w:ascii="Calibri" w:hAnsi="Calibri" w:cs="Calibri"/>
                <w:color w:val="000000" w:themeColor="text1"/>
                <w:sz w:val="12"/>
                <w:szCs w:val="12"/>
              </w:rPr>
              <w:t xml:space="preserve"> </w:t>
            </w:r>
            <w:r w:rsidR="004B4A74" w:rsidRPr="00280504">
              <w:rPr>
                <w:rFonts w:ascii="Calibri" w:hAnsi="Calibri" w:cs="Calibri" w:hint="eastAsia"/>
                <w:color w:val="000000" w:themeColor="text1"/>
                <w:sz w:val="12"/>
                <w:szCs w:val="12"/>
              </w:rPr>
              <w:t>Ky Lam Bridge (</w:t>
            </w:r>
            <w:r w:rsidR="004043DF" w:rsidRPr="00280504">
              <w:rPr>
                <w:rFonts w:ascii="Calibri" w:hAnsi="Calibri" w:cs="Calibri"/>
                <w:color w:val="000000" w:themeColor="text1"/>
                <w:sz w:val="12"/>
                <w:szCs w:val="12"/>
              </w:rPr>
              <w:t>L=962.0</w:t>
            </w:r>
            <w:r w:rsidRPr="00280504">
              <w:rPr>
                <w:rFonts w:ascii="Calibri" w:hAnsi="Calibri" w:cs="Calibri" w:hint="eastAsia"/>
                <w:color w:val="000000" w:themeColor="text1"/>
                <w:sz w:val="12"/>
                <w:szCs w:val="12"/>
              </w:rPr>
              <w:t>0</w:t>
            </w:r>
            <w:r w:rsidR="004B4A74" w:rsidRPr="00280504">
              <w:rPr>
                <w:rFonts w:ascii="Calibri" w:hAnsi="Calibri" w:cs="Calibri"/>
                <w:color w:val="000000" w:themeColor="text1"/>
                <w:sz w:val="12"/>
                <w:szCs w:val="12"/>
              </w:rPr>
              <w:t xml:space="preserve"> m</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 xml:space="preserve">, </w:t>
            </w:r>
            <w:proofErr w:type="spellStart"/>
            <w:r w:rsidRPr="00280504">
              <w:rPr>
                <w:rFonts w:ascii="Calibri" w:hAnsi="Calibri" w:cs="Calibri" w:hint="eastAsia"/>
                <w:color w:val="000000" w:themeColor="text1"/>
                <w:sz w:val="12"/>
                <w:szCs w:val="12"/>
                <w:u w:val="single"/>
              </w:rPr>
              <w:t>Ba</w:t>
            </w:r>
            <w:proofErr w:type="spellEnd"/>
            <w:r w:rsidRPr="00280504">
              <w:rPr>
                <w:rFonts w:ascii="Calibri" w:hAnsi="Calibri" w:cs="Calibri" w:hint="eastAsia"/>
                <w:color w:val="000000" w:themeColor="text1"/>
                <w:sz w:val="12"/>
                <w:szCs w:val="12"/>
                <w:u w:val="single"/>
              </w:rPr>
              <w:t xml:space="preserve"> </w:t>
            </w:r>
            <w:proofErr w:type="spellStart"/>
            <w:r w:rsidRPr="00280504">
              <w:rPr>
                <w:rFonts w:ascii="Calibri" w:hAnsi="Calibri" w:cs="Calibri" w:hint="eastAsia"/>
                <w:color w:val="000000" w:themeColor="text1"/>
                <w:sz w:val="12"/>
                <w:szCs w:val="12"/>
                <w:u w:val="single"/>
              </w:rPr>
              <w:t>Ren</w:t>
            </w:r>
            <w:proofErr w:type="spellEnd"/>
            <w:r w:rsidRPr="00280504">
              <w:rPr>
                <w:rFonts w:ascii="Calibri" w:hAnsi="Calibri" w:cs="Calibri" w:hint="eastAsia"/>
                <w:color w:val="000000" w:themeColor="text1"/>
                <w:sz w:val="12"/>
                <w:szCs w:val="12"/>
                <w:u w:val="single"/>
              </w:rPr>
              <w:t xml:space="preserve"> R</w:t>
            </w:r>
            <w:r w:rsidR="004B4A74" w:rsidRPr="00280504">
              <w:rPr>
                <w:rFonts w:ascii="Calibri" w:hAnsi="Calibri" w:cs="Calibri" w:hint="eastAsia"/>
                <w:color w:val="000000" w:themeColor="text1"/>
                <w:sz w:val="12"/>
                <w:szCs w:val="12"/>
                <w:u w:val="single"/>
              </w:rPr>
              <w:t>iver (</w:t>
            </w:r>
            <w:r w:rsidRPr="00280504">
              <w:rPr>
                <w:rFonts w:ascii="Calibri" w:hAnsi="Calibri" w:cs="Calibri" w:hint="eastAsia"/>
                <w:color w:val="000000" w:themeColor="text1"/>
                <w:sz w:val="12"/>
                <w:szCs w:val="12"/>
                <w:u w:val="single"/>
              </w:rPr>
              <w:t>KM020+185</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rPr>
              <w:t>Chiem</w:t>
            </w:r>
            <w:proofErr w:type="spellEnd"/>
            <w:r w:rsidR="004B4A74" w:rsidRPr="00280504">
              <w:rPr>
                <w:rFonts w:ascii="Calibri" w:hAnsi="Calibri" w:cs="Calibri" w:hint="eastAsia"/>
                <w:color w:val="000000" w:themeColor="text1"/>
                <w:sz w:val="12"/>
                <w:szCs w:val="12"/>
              </w:rPr>
              <w:t xml:space="preserve"> Son Bridge</w:t>
            </w:r>
            <w:r w:rsidRPr="00280504">
              <w:rPr>
                <w:rFonts w:ascii="Calibri" w:hAnsi="Calibri" w:cs="Calibri" w:hint="eastAsia"/>
                <w:color w:val="000000" w:themeColor="text1"/>
                <w:sz w:val="12"/>
                <w:szCs w:val="12"/>
              </w:rPr>
              <w:t xml:space="preserve"> </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L=410.00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053C3" w:rsidRPr="00280504" w:rsidRDefault="009C099F" w:rsidP="004B4A74">
            <w:pPr>
              <w:spacing w:line="0" w:lineRule="atLeast"/>
              <w:ind w:leftChars="-48" w:left="-101"/>
              <w:rPr>
                <w:rFonts w:ascii="Calibri" w:hAnsi="Calibri" w:cs="Calibri"/>
                <w:color w:val="000000" w:themeColor="text1"/>
                <w:sz w:val="12"/>
                <w:szCs w:val="12"/>
              </w:rPr>
            </w:pPr>
            <w:proofErr w:type="spellStart"/>
            <w:r w:rsidRPr="00280504">
              <w:rPr>
                <w:rFonts w:ascii="Calibri" w:hAnsi="Calibri" w:cs="Calibri"/>
                <w:color w:val="000000" w:themeColor="text1"/>
                <w:sz w:val="12"/>
                <w:szCs w:val="12"/>
                <w:u w:val="single"/>
              </w:rPr>
              <w:t>Tra</w:t>
            </w:r>
            <w:proofErr w:type="spellEnd"/>
            <w:r w:rsidRPr="00280504">
              <w:rPr>
                <w:rFonts w:ascii="Calibri" w:hAnsi="Calibri" w:cs="Calibri"/>
                <w:color w:val="000000" w:themeColor="text1"/>
                <w:sz w:val="12"/>
                <w:szCs w:val="12"/>
                <w:u w:val="single"/>
              </w:rPr>
              <w:t xml:space="preserve"> Bong River </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color w:val="000000" w:themeColor="text1"/>
                <w:sz w:val="12"/>
                <w:szCs w:val="12"/>
                <w:u w:val="single"/>
              </w:rPr>
              <w:t>KM109+320</w:t>
            </w:r>
            <w:r w:rsidR="004B4A74" w:rsidRPr="00280504">
              <w:rPr>
                <w:rFonts w:ascii="Calibri" w:hAnsi="Calibri" w:cs="Calibri" w:hint="eastAsia"/>
                <w:color w:val="000000" w:themeColor="text1"/>
                <w:sz w:val="12"/>
                <w:szCs w:val="12"/>
                <w:u w:val="single"/>
              </w:rPr>
              <w:t>)</w:t>
            </w:r>
            <w:r w:rsidR="001053C3" w:rsidRPr="00280504">
              <w:rPr>
                <w:rFonts w:ascii="Calibri" w:hAnsi="Calibri" w:cs="Calibri"/>
                <w:color w:val="000000" w:themeColor="text1"/>
                <w:sz w:val="12"/>
                <w:szCs w:val="12"/>
                <w:u w:val="single"/>
              </w:rPr>
              <w:t>:</w:t>
            </w:r>
            <w:r w:rsidR="001053C3" w:rsidRPr="00280504">
              <w:rPr>
                <w:rFonts w:ascii="Calibri" w:hAnsi="Calibri" w:cs="Calibri"/>
                <w:color w:val="000000" w:themeColor="text1"/>
                <w:sz w:val="12"/>
                <w:szCs w:val="12"/>
              </w:rPr>
              <w:t xml:space="preserve"> </w:t>
            </w:r>
            <w:proofErr w:type="spellStart"/>
            <w:r w:rsidRPr="00280504">
              <w:rPr>
                <w:rFonts w:ascii="Calibri" w:hAnsi="Calibri" w:cs="Calibri"/>
                <w:color w:val="000000" w:themeColor="text1"/>
                <w:sz w:val="12"/>
                <w:szCs w:val="12"/>
              </w:rPr>
              <w:t>Tra</w:t>
            </w:r>
            <w:proofErr w:type="spellEnd"/>
            <w:r w:rsidRPr="00280504">
              <w:rPr>
                <w:rFonts w:ascii="Calibri" w:hAnsi="Calibri" w:cs="Calibri"/>
                <w:color w:val="000000" w:themeColor="text1"/>
                <w:sz w:val="12"/>
                <w:szCs w:val="12"/>
              </w:rPr>
              <w:t xml:space="preserve"> Bong Bridge (L=452.</w:t>
            </w:r>
            <w:r w:rsidR="004B4A74" w:rsidRPr="00280504">
              <w:rPr>
                <w:rFonts w:ascii="Calibri" w:hAnsi="Calibri" w:cs="Calibri" w:hint="eastAsia"/>
                <w:color w:val="000000" w:themeColor="text1"/>
                <w:sz w:val="12"/>
                <w:szCs w:val="12"/>
              </w:rPr>
              <w:t>0</w:t>
            </w:r>
            <w:r w:rsidRPr="00280504">
              <w:rPr>
                <w:rFonts w:ascii="Calibri" w:hAnsi="Calibri" w:cs="Calibri"/>
                <w:color w:val="000000" w:themeColor="text1"/>
                <w:sz w:val="12"/>
                <w:szCs w:val="12"/>
              </w:rPr>
              <w:t>0 m)</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u w:val="single"/>
              </w:rPr>
              <w:t>Tra</w:t>
            </w:r>
            <w:proofErr w:type="spellEnd"/>
            <w:r w:rsidR="004B4A74" w:rsidRPr="00280504">
              <w:rPr>
                <w:rFonts w:ascii="Calibri" w:hAnsi="Calibri" w:cs="Calibri" w:hint="eastAsia"/>
                <w:color w:val="000000" w:themeColor="text1"/>
                <w:sz w:val="12"/>
                <w:szCs w:val="12"/>
                <w:u w:val="single"/>
              </w:rPr>
              <w:t xml:space="preserve"> Khuc River (</w:t>
            </w:r>
            <w:r w:rsidR="004B4A74" w:rsidRPr="00280504">
              <w:rPr>
                <w:rFonts w:ascii="Calibri" w:hAnsi="Calibri" w:cs="Calibri"/>
                <w:color w:val="000000" w:themeColor="text1"/>
                <w:sz w:val="12"/>
                <w:szCs w:val="12"/>
                <w:u w:val="single"/>
              </w:rPr>
              <w:t>KM125+700</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rPr>
              <w:t>Tra</w:t>
            </w:r>
            <w:proofErr w:type="spellEnd"/>
            <w:r w:rsidR="004B4A74" w:rsidRPr="00280504">
              <w:rPr>
                <w:rFonts w:ascii="Calibri" w:hAnsi="Calibri" w:cs="Calibri" w:hint="eastAsia"/>
                <w:color w:val="000000" w:themeColor="text1"/>
                <w:sz w:val="12"/>
                <w:szCs w:val="12"/>
              </w:rPr>
              <w:t xml:space="preserve"> Khuc Bridge (L=846.00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4B4A74" w:rsidP="009C099F">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Tunnel</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 tunnel (</w:t>
            </w:r>
            <w:r w:rsidR="002D151D" w:rsidRPr="00280504">
              <w:rPr>
                <w:rFonts w:ascii="Calibri" w:hAnsi="Calibri" w:cs="Calibri" w:hint="eastAsia"/>
                <w:color w:val="000000" w:themeColor="text1"/>
                <w:sz w:val="12"/>
                <w:szCs w:val="12"/>
              </w:rPr>
              <w:t xml:space="preserve">KM022+900, </w:t>
            </w:r>
            <w:r w:rsidR="004B4A74" w:rsidRPr="00280504">
              <w:rPr>
                <w:rFonts w:ascii="Calibri" w:hAnsi="Calibri" w:cs="Calibri" w:hint="eastAsia"/>
                <w:color w:val="000000" w:themeColor="text1"/>
                <w:sz w:val="12"/>
                <w:szCs w:val="12"/>
              </w:rPr>
              <w:t>L=</w:t>
            </w:r>
            <w:r w:rsidRPr="00280504">
              <w:rPr>
                <w:rFonts w:ascii="Calibri" w:hAnsi="Calibri" w:cs="Calibri"/>
                <w:color w:val="000000" w:themeColor="text1"/>
                <w:sz w:val="12"/>
                <w:szCs w:val="12"/>
              </w:rPr>
              <w:t>2@540 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D360D" w:rsidP="009C099F">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10</w:t>
            </w:r>
          </w:p>
        </w:tc>
        <w:tc>
          <w:tcPr>
            <w:tcW w:w="1134"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Culvert</w:t>
            </w:r>
          </w:p>
        </w:tc>
        <w:tc>
          <w:tcPr>
            <w:tcW w:w="6636" w:type="dxa"/>
            <w:gridSpan w:val="2"/>
            <w:tcBorders>
              <w:top w:val="single" w:sz="6" w:space="0" w:color="auto"/>
              <w:left w:val="single" w:sz="6" w:space="0" w:color="auto"/>
              <w:bottom w:val="nil"/>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375 culverts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E3303" w:rsidRPr="00280504" w:rsidRDefault="001E3303"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Culvert Box:</w:t>
            </w:r>
            <w:r w:rsidRPr="00280504">
              <w:rPr>
                <w:rFonts w:ascii="Calibri" w:hAnsi="Calibri" w:cs="Calibri"/>
                <w:color w:val="000000" w:themeColor="text1"/>
                <w:sz w:val="12"/>
                <w:szCs w:val="12"/>
              </w:rPr>
              <w:t xml:space="preserve"> </w:t>
            </w:r>
            <w:r w:rsidR="009D360D" w:rsidRPr="00280504">
              <w:rPr>
                <w:rFonts w:ascii="Calibri" w:hAnsi="Calibri" w:cs="Calibri"/>
                <w:color w:val="000000" w:themeColor="text1"/>
                <w:sz w:val="12"/>
                <w:szCs w:val="12"/>
              </w:rPr>
              <w:t xml:space="preserve">188 culvert boxes (106 </w:t>
            </w:r>
            <w:r w:rsidR="009D360D" w:rsidRPr="00280504">
              <w:rPr>
                <w:rFonts w:ascii="Calibri" w:hAnsi="Calibri" w:cs="Calibri" w:hint="eastAsia"/>
                <w:color w:val="000000" w:themeColor="text1"/>
                <w:sz w:val="12"/>
                <w:szCs w:val="12"/>
              </w:rPr>
              <w:t>roadway culverts</w:t>
            </w:r>
            <w:r w:rsidR="009D360D" w:rsidRPr="00280504">
              <w:rPr>
                <w:rFonts w:ascii="Calibri" w:hAnsi="Calibri" w:cs="Calibri"/>
                <w:color w:val="000000" w:themeColor="text1"/>
                <w:sz w:val="12"/>
                <w:szCs w:val="12"/>
              </w:rPr>
              <w:t xml:space="preserve"> and 82 </w:t>
            </w:r>
            <w:r w:rsidR="009D360D" w:rsidRPr="00280504">
              <w:rPr>
                <w:rFonts w:ascii="Calibri" w:hAnsi="Calibri" w:cs="Calibri" w:hint="eastAsia"/>
                <w:color w:val="000000" w:themeColor="text1"/>
                <w:sz w:val="12"/>
                <w:szCs w:val="12"/>
              </w:rPr>
              <w:t>waterway</w:t>
            </w:r>
            <w:r w:rsidRPr="00280504">
              <w:rPr>
                <w:rFonts w:ascii="Calibri" w:hAnsi="Calibri" w:cs="Calibri"/>
                <w:color w:val="000000" w:themeColor="text1"/>
                <w:sz w:val="12"/>
                <w:szCs w:val="12"/>
              </w:rPr>
              <w:t xml:space="preserve"> culverts</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Culvert Pipe:</w:t>
            </w:r>
            <w:r w:rsidR="009D360D" w:rsidRPr="00280504">
              <w:rPr>
                <w:rFonts w:ascii="Calibri" w:hAnsi="Calibri" w:cs="Calibri"/>
                <w:color w:val="000000" w:themeColor="text1"/>
                <w:sz w:val="12"/>
                <w:szCs w:val="12"/>
              </w:rPr>
              <w:t xml:space="preserve"> 187 culvert pipes</w:t>
            </w:r>
          </w:p>
        </w:tc>
        <w:tc>
          <w:tcPr>
            <w:tcW w:w="896" w:type="dxa"/>
            <w:tcBorders>
              <w:top w:val="nil"/>
              <w:left w:val="single" w:sz="6" w:space="0" w:color="auto"/>
              <w:bottom w:val="nil"/>
              <w:right w:val="single" w:sz="6" w:space="0" w:color="auto"/>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2D151D" w:rsidP="001E330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w:t>
            </w:r>
            <w:r w:rsidRPr="00280504">
              <w:rPr>
                <w:rFonts w:ascii="Calibri" w:hAnsi="Calibri" w:cs="Calibri" w:hint="eastAsia"/>
                <w:color w:val="000000" w:themeColor="text1"/>
                <w:sz w:val="12"/>
                <w:szCs w:val="12"/>
              </w:rPr>
              <w:t>f</w:t>
            </w:r>
            <w:r w:rsidR="009D360D" w:rsidRPr="00280504">
              <w:rPr>
                <w:rFonts w:ascii="Calibri" w:hAnsi="Calibri" w:cs="Calibri"/>
                <w:color w:val="000000" w:themeColor="text1"/>
                <w:sz w:val="12"/>
                <w:szCs w:val="12"/>
              </w:rPr>
              <w:t>t</w:t>
            </w:r>
            <w:r w:rsidR="009D360D" w:rsidRPr="00280504">
              <w:rPr>
                <w:rFonts w:ascii="Calibri" w:hAnsi="Calibri" w:cs="Calibri" w:hint="eastAsia"/>
                <w:color w:val="000000" w:themeColor="text1"/>
                <w:sz w:val="12"/>
                <w:szCs w:val="12"/>
              </w:rPr>
              <w:t>ground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3.6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Interchange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9 interchanges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Frontage Road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59.7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Earth Works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Soil excavation: 10,000,000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Rock excavation: 1,000,000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Filling: 24,000,000m</w:t>
            </w:r>
            <w:r w:rsidRPr="00280504">
              <w:rPr>
                <w:rFonts w:ascii="Calibri" w:hAnsi="Calibri" w:cs="Calibri"/>
                <w:color w:val="000000" w:themeColor="text1"/>
                <w:sz w:val="12"/>
                <w:szCs w:val="12"/>
                <w:vertAlign w:val="superscript"/>
              </w:rPr>
              <w:t>3</w:t>
            </w:r>
          </w:p>
        </w:tc>
        <w:tc>
          <w:tcPr>
            <w:tcW w:w="896" w:type="dxa"/>
            <w:tcBorders>
              <w:top w:val="nil"/>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Electrical Facilities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Power supply, road lighting, tunnel ventilation and safety facilities</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B</w:t>
            </w: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Traffic management, toll collection</w:t>
            </w:r>
            <w:r w:rsidR="009D360D" w:rsidRPr="00280504">
              <w:rPr>
                <w:rFonts w:ascii="Calibri" w:hAnsi="Calibri" w:cs="Calibri" w:hint="eastAsia"/>
                <w:color w:val="000000" w:themeColor="text1"/>
                <w:sz w:val="12"/>
                <w:szCs w:val="12"/>
                <w:vertAlign w:val="superscript"/>
              </w:rPr>
              <w:t>3</w:t>
            </w:r>
            <w:r w:rsidRPr="00280504">
              <w:rPr>
                <w:rFonts w:ascii="Calibri" w:hAnsi="Calibri" w:cs="Calibri"/>
                <w:color w:val="000000" w:themeColor="text1"/>
                <w:sz w:val="12"/>
                <w:szCs w:val="12"/>
                <w:vertAlign w:val="superscript"/>
              </w:rPr>
              <w:t>)</w:t>
            </w:r>
            <w:r w:rsidRPr="00280504">
              <w:rPr>
                <w:rFonts w:ascii="Calibri" w:hAnsi="Calibri" w:cs="Calibri"/>
                <w:color w:val="000000" w:themeColor="text1"/>
                <w:sz w:val="12"/>
                <w:szCs w:val="12"/>
              </w:rPr>
              <w:t xml:space="preserve"> and communication systems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1(2))</w:t>
            </w:r>
          </w:p>
        </w:tc>
      </w:tr>
      <w:tr w:rsidR="0028050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Building</w:t>
            </w:r>
          </w:p>
        </w:tc>
        <w:tc>
          <w:tcPr>
            <w:tcW w:w="6636" w:type="dxa"/>
            <w:gridSpan w:val="2"/>
            <w:tcBorders>
              <w:top w:val="single" w:sz="6" w:space="0" w:color="auto"/>
              <w:left w:val="single" w:sz="6" w:space="0" w:color="auto"/>
              <w:bottom w:val="nil"/>
              <w:right w:val="single" w:sz="6" w:space="0" w:color="auto"/>
            </w:tcBorders>
            <w:vAlign w:val="center"/>
          </w:tcPr>
          <w:p w:rsidR="00334752" w:rsidRPr="00280504" w:rsidRDefault="00466E16"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26 locations</w:t>
            </w:r>
            <w:r w:rsidR="009D360D" w:rsidRPr="00280504">
              <w:rPr>
                <w:rFonts w:ascii="Calibri" w:hAnsi="Calibri" w:cs="Calibri" w:hint="eastAsia"/>
                <w:color w:val="000000" w:themeColor="text1"/>
                <w:sz w:val="12"/>
                <w:szCs w:val="12"/>
              </w:rPr>
              <w:t xml:space="preserve"> (see Figure A.4)</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C</w:t>
            </w:r>
          </w:p>
        </w:tc>
      </w:tr>
      <w:tr w:rsidR="0028050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Traffic Management Center</w:t>
            </w:r>
            <w:r w:rsidR="009D360D" w:rsidRPr="00280504">
              <w:rPr>
                <w:rFonts w:ascii="Calibri" w:hAnsi="Calibri" w:cs="Calibri" w:hint="eastAsia"/>
                <w:color w:val="000000" w:themeColor="text1"/>
                <w:sz w:val="12"/>
                <w:szCs w:val="12"/>
                <w:u w:val="single"/>
              </w:rPr>
              <w:t xml:space="preserve"> (TMC)</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 xml:space="preserve">Expressway Operation </w:t>
            </w:r>
            <w:r w:rsidR="009D360D" w:rsidRPr="00280504">
              <w:rPr>
                <w:rFonts w:ascii="Calibri" w:hAnsi="Calibri" w:cs="Calibri" w:hint="eastAsia"/>
                <w:color w:val="000000" w:themeColor="text1"/>
                <w:sz w:val="12"/>
                <w:szCs w:val="12"/>
                <w:u w:val="single"/>
              </w:rPr>
              <w:t>Office (EOO)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Toll Plaza Office</w:t>
            </w:r>
            <w:r w:rsidR="009D360D" w:rsidRPr="00280504">
              <w:rPr>
                <w:rFonts w:ascii="Calibri" w:hAnsi="Calibri" w:cs="Calibri" w:hint="eastAsia"/>
                <w:color w:val="000000" w:themeColor="text1"/>
                <w:sz w:val="12"/>
                <w:szCs w:val="12"/>
                <w:u w:val="single"/>
              </w:rPr>
              <w:t xml:space="preserve"> (TPO)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9 locations</w:t>
            </w:r>
            <w:r w:rsidR="009D360D"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66E16" w:rsidRPr="00280504" w:rsidRDefault="00466E16" w:rsidP="00466E16">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1(3))</w:t>
            </w:r>
          </w:p>
        </w:tc>
      </w:tr>
      <w:tr w:rsidR="0028050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Toll Barrier</w:t>
            </w:r>
            <w:r w:rsidR="009D360D" w:rsidRPr="00280504">
              <w:rPr>
                <w:rFonts w:ascii="Calibri" w:hAnsi="Calibri" w:cs="Calibri" w:hint="eastAsia"/>
                <w:color w:val="000000" w:themeColor="text1"/>
                <w:sz w:val="12"/>
                <w:szCs w:val="12"/>
                <w:u w:val="single"/>
              </w:rPr>
              <w:t xml:space="preserve"> (TB)</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2 locations</w:t>
            </w:r>
            <w:r w:rsidR="009D360D"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Toll Gate</w:t>
            </w:r>
            <w:r w:rsidR="00280504" w:rsidRPr="00280504">
              <w:rPr>
                <w:rFonts w:ascii="Calibri" w:hAnsi="Calibri" w:cs="Calibri" w:hint="eastAsia"/>
                <w:color w:val="000000" w:themeColor="text1"/>
                <w:sz w:val="12"/>
                <w:szCs w:val="12"/>
                <w:u w:val="single"/>
              </w:rPr>
              <w:t xml:space="preserve"> (TG)</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7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Service Area</w:t>
            </w:r>
            <w:r w:rsidR="00280504" w:rsidRPr="00280504">
              <w:rPr>
                <w:rFonts w:ascii="Calibri" w:hAnsi="Calibri" w:cs="Calibri" w:hint="eastAsia"/>
                <w:color w:val="000000" w:themeColor="text1"/>
                <w:sz w:val="12"/>
                <w:szCs w:val="12"/>
                <w:u w:val="single"/>
              </w:rPr>
              <w:t xml:space="preserve"> (SA)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2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Parking Area</w:t>
            </w:r>
            <w:r w:rsidR="00280504" w:rsidRPr="00280504">
              <w:rPr>
                <w:rFonts w:ascii="Calibri" w:hAnsi="Calibri" w:cs="Calibri" w:hint="eastAsia"/>
                <w:color w:val="000000" w:themeColor="text1"/>
                <w:sz w:val="12"/>
                <w:szCs w:val="12"/>
                <w:u w:val="single"/>
              </w:rPr>
              <w:t xml:space="preserve"> (PA)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4 locations</w:t>
            </w:r>
          </w:p>
        </w:tc>
        <w:tc>
          <w:tcPr>
            <w:tcW w:w="896" w:type="dxa"/>
            <w:tcBorders>
              <w:top w:val="nil"/>
              <w:left w:val="single" w:sz="6" w:space="0" w:color="auto"/>
              <w:bottom w:val="nil"/>
              <w:right w:val="single" w:sz="6" w:space="0" w:color="auto"/>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280504"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Equipment</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vehicles, spare parts, maintenance equipment and consumables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466E16">
            <w:pPr>
              <w:tabs>
                <w:tab w:val="left" w:pos="129"/>
              </w:tabs>
              <w:spacing w:line="0" w:lineRule="atLeast"/>
              <w:jc w:val="right"/>
              <w:rPr>
                <w:rFonts w:ascii="Calibri" w:hAnsi="Calibri" w:cs="Calibri"/>
                <w:color w:val="000000" w:themeColor="text1"/>
                <w:sz w:val="12"/>
                <w:szCs w:val="12"/>
              </w:rPr>
            </w:pPr>
          </w:p>
        </w:tc>
      </w:tr>
    </w:tbl>
    <w:p w:rsidR="002B31A0" w:rsidRPr="002B31A0" w:rsidRDefault="00A269F6" w:rsidP="002A3CD2">
      <w:pPr>
        <w:pStyle w:val="Source"/>
        <w:spacing w:before="29"/>
        <w:jc w:val="both"/>
        <w:rPr>
          <w:rFonts w:ascii="Calibri" w:eastAsiaTheme="minorEastAsia" w:hAnsi="Calibri" w:cs="Calibri"/>
          <w:sz w:val="12"/>
          <w:szCs w:val="12"/>
        </w:rPr>
      </w:pPr>
      <w:r>
        <w:rPr>
          <w:rFonts w:ascii="Calibri" w:eastAsiaTheme="minorEastAsia" w:hAnsi="Calibri" w:cs="Calibri"/>
          <w:sz w:val="12"/>
          <w:szCs w:val="12"/>
        </w:rPr>
        <w:t>Source</w:t>
      </w:r>
      <w:r>
        <w:rPr>
          <w:rFonts w:ascii="Calibri" w:eastAsiaTheme="minorEastAsia" w:hAnsi="Calibri" w:cs="Calibri" w:hint="eastAsia"/>
          <w:sz w:val="12"/>
          <w:szCs w:val="12"/>
        </w:rPr>
        <w:t>:</w:t>
      </w:r>
      <w:r w:rsidR="00F374BD">
        <w:rPr>
          <w:rFonts w:ascii="Calibri" w:eastAsiaTheme="minorEastAsia" w:hAnsi="Calibri" w:cs="Calibri" w:hint="eastAsia"/>
          <w:sz w:val="12"/>
          <w:szCs w:val="12"/>
        </w:rPr>
        <w:tab/>
      </w:r>
      <w:r>
        <w:rPr>
          <w:rFonts w:ascii="Calibri" w:eastAsiaTheme="minorEastAsia" w:hAnsi="Calibri" w:cs="Calibri" w:hint="eastAsia"/>
          <w:sz w:val="12"/>
          <w:szCs w:val="12"/>
        </w:rPr>
        <w:t>MOT F/S Approval, Decision No. 2656/QD-BGTVT dated on September 10, 2010</w:t>
      </w:r>
      <w:r w:rsidR="00F374BD">
        <w:rPr>
          <w:rFonts w:ascii="Calibri" w:eastAsiaTheme="minorEastAsia" w:hAnsi="Calibri" w:cs="Calibri" w:hint="eastAsia"/>
          <w:sz w:val="12"/>
          <w:szCs w:val="12"/>
        </w:rPr>
        <w:t xml:space="preserve"> (modified discrepancies with the F/S report by the Consultant)</w:t>
      </w:r>
    </w:p>
    <w:p w:rsidR="00280504" w:rsidRPr="002B31A0" w:rsidRDefault="00280504" w:rsidP="00A31D3C">
      <w:pPr>
        <w:pStyle w:val="Remark"/>
        <w:tabs>
          <w:tab w:val="left" w:pos="420"/>
          <w:tab w:val="left" w:pos="578"/>
        </w:tabs>
        <w:spacing w:before="29"/>
        <w:ind w:left="0"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sidR="000D31AD">
        <w:rPr>
          <w:rFonts w:ascii="Calibri" w:eastAsia="ＭＳ 明朝" w:hAnsi="Calibri" w:cs="Calibri" w:hint="eastAsia"/>
          <w:sz w:val="12"/>
          <w:szCs w:val="12"/>
        </w:rPr>
        <w:t>:</w:t>
      </w:r>
      <w:r w:rsidRPr="002B31A0">
        <w:rPr>
          <w:rFonts w:ascii="Calibri" w:eastAsia="ＭＳ 明朝" w:hAnsi="Calibri" w:cs="Calibri"/>
          <w:sz w:val="12"/>
          <w:szCs w:val="12"/>
        </w:rPr>
        <w:tab/>
      </w:r>
      <w:r w:rsidR="002B31A0">
        <w:rPr>
          <w:rFonts w:ascii="Calibri" w:eastAsia="ＭＳ 明朝" w:hAnsi="Calibri" w:cs="Calibri"/>
          <w:sz w:val="12"/>
          <w:szCs w:val="12"/>
        </w:rPr>
        <w:t>1</w:t>
      </w:r>
      <w:r w:rsidR="002B31A0">
        <w:rPr>
          <w:rFonts w:ascii="Calibri" w:eastAsia="ＭＳ 明朝" w:hAnsi="Calibri" w:cs="Calibri" w:hint="eastAsia"/>
          <w:sz w:val="12"/>
          <w:szCs w:val="12"/>
        </w:rPr>
        <w:t>)</w:t>
      </w:r>
      <w:r w:rsidR="002B31A0">
        <w:rPr>
          <w:rFonts w:ascii="Calibri" w:eastAsia="ＭＳ 明朝" w:hAnsi="Calibri" w:cs="Calibri" w:hint="eastAsia"/>
          <w:sz w:val="12"/>
          <w:szCs w:val="12"/>
        </w:rPr>
        <w:tab/>
      </w:r>
      <w:r w:rsidR="00A269F6">
        <w:rPr>
          <w:rFonts w:ascii="Calibri" w:eastAsia="ＭＳ 明朝" w:hAnsi="Calibri" w:cs="Calibri"/>
          <w:sz w:val="12"/>
          <w:szCs w:val="12"/>
        </w:rPr>
        <w:t>Including the additional</w:t>
      </w:r>
      <w:r w:rsidR="00A269F6">
        <w:rPr>
          <w:rFonts w:ascii="Calibri" w:eastAsia="ＭＳ 明朝" w:hAnsi="Calibri" w:cs="Calibri" w:hint="eastAsia"/>
          <w:sz w:val="12"/>
          <w:szCs w:val="12"/>
        </w:rPr>
        <w:t xml:space="preserve"> overpass with 492 m at KM135+270 (see No.5, Table A.2)</w:t>
      </w:r>
    </w:p>
    <w:p w:rsidR="003672E0"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2</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t>Including</w:t>
      </w:r>
      <w:r w:rsidRPr="002B31A0">
        <w:rPr>
          <w:rFonts w:ascii="Calibri" w:eastAsia="ＭＳ 明朝" w:hAnsi="Calibri" w:cs="Calibri"/>
          <w:sz w:val="12"/>
          <w:szCs w:val="12"/>
        </w:rPr>
        <w:t xml:space="preserve"> 4 major river bridges (see No.8</w:t>
      </w:r>
      <w:r w:rsidR="003672E0" w:rsidRPr="002B31A0">
        <w:rPr>
          <w:rFonts w:ascii="Calibri" w:eastAsia="ＭＳ 明朝" w:hAnsi="Calibri" w:cs="Calibri"/>
          <w:sz w:val="12"/>
          <w:szCs w:val="12"/>
        </w:rPr>
        <w:t>)</w:t>
      </w:r>
    </w:p>
    <w:p w:rsidR="00280504"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3</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r>
      <w:r w:rsidR="005C658E" w:rsidRPr="002B31A0">
        <w:rPr>
          <w:rFonts w:ascii="Calibri" w:eastAsia="ＭＳ 明朝" w:hAnsi="Calibri" w:cs="Calibri"/>
          <w:sz w:val="12"/>
          <w:szCs w:val="12"/>
        </w:rPr>
        <w:t>Including electric toll collection system in accordance with MOT Notice No.94/TB-BGTVT dated March 10, 2009</w:t>
      </w:r>
    </w:p>
    <w:p w:rsidR="00280504" w:rsidRPr="00280504" w:rsidRDefault="00280504" w:rsidP="00A1095A">
      <w:pPr>
        <w:pStyle w:val="Remark"/>
        <w:tabs>
          <w:tab w:val="left" w:pos="567"/>
        </w:tabs>
        <w:spacing w:before="29" w:line="0" w:lineRule="atLeast"/>
        <w:ind w:leftChars="180" w:left="378" w:firstLineChars="0" w:firstLine="0"/>
        <w:rPr>
          <w:rFonts w:ascii="Calibri" w:eastAsia="ＭＳ 明朝" w:hAnsi="Calibri" w:cs="Calibri"/>
          <w:sz w:val="12"/>
          <w:szCs w:val="12"/>
        </w:rPr>
        <w:sectPr w:rsidR="00280504" w:rsidRPr="00280504" w:rsidSect="001D3832">
          <w:headerReference w:type="default" r:id="rId32"/>
          <w:footerReference w:type="default" r:id="rId33"/>
          <w:pgSz w:w="11907" w:h="16840" w:code="9"/>
          <w:pgMar w:top="1440" w:right="1440" w:bottom="1440" w:left="1440" w:header="900" w:footer="900" w:gutter="0"/>
          <w:pgNumType w:start="1"/>
          <w:cols w:space="425"/>
          <w:docGrid w:type="linesAndChars" w:linePitch="290" w:charSpace="-15"/>
        </w:sectPr>
      </w:pPr>
    </w:p>
    <w:p w:rsidR="005C658E" w:rsidRDefault="00BB2262" w:rsidP="00EB44FC">
      <w:pPr>
        <w:spacing w:line="0" w:lineRule="atLeast"/>
        <w:jc w:val="center"/>
      </w:pPr>
      <w:r w:rsidRPr="00BB2262">
        <w:rPr>
          <w:noProof/>
        </w:rPr>
        <w:lastRenderedPageBreak/>
        <w:drawing>
          <wp:inline distT="0" distB="0" distL="0" distR="0">
            <wp:extent cx="13030094" cy="8312267"/>
            <wp:effectExtent l="19050" t="0" r="106" b="0"/>
            <wp:docPr id="4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a:stretch>
                      <a:fillRect/>
                    </a:stretch>
                  </pic:blipFill>
                  <pic:spPr bwMode="auto">
                    <a:xfrm>
                      <a:off x="0" y="0"/>
                      <a:ext cx="13030094" cy="8312267"/>
                    </a:xfrm>
                    <a:prstGeom prst="rect">
                      <a:avLst/>
                    </a:prstGeom>
                    <a:noFill/>
                    <a:ln w="9525">
                      <a:noFill/>
                      <a:miter lim="800000"/>
                      <a:headEnd/>
                      <a:tailEnd/>
                    </a:ln>
                  </pic:spPr>
                </pic:pic>
              </a:graphicData>
            </a:graphic>
          </wp:inline>
        </w:drawing>
      </w:r>
    </w:p>
    <w:p w:rsidR="00EB44FC" w:rsidRPr="002B31A0" w:rsidRDefault="00EB44FC" w:rsidP="00EB44FC">
      <w:pPr>
        <w:pStyle w:val="Source"/>
        <w:tabs>
          <w:tab w:val="left" w:pos="630"/>
        </w:tabs>
        <w:spacing w:before="29"/>
        <w:ind w:leftChars="93" w:left="195"/>
        <w:jc w:val="both"/>
        <w:rPr>
          <w:rFonts w:ascii="Calibri" w:eastAsiaTheme="minorEastAsia" w:hAnsi="Calibri" w:cs="Calibri"/>
          <w:sz w:val="12"/>
          <w:szCs w:val="12"/>
        </w:rPr>
      </w:pPr>
      <w:r>
        <w:rPr>
          <w:rFonts w:ascii="Calibri" w:eastAsiaTheme="minorEastAsia" w:hAnsi="Calibri" w:cs="Calibri"/>
          <w:sz w:val="12"/>
          <w:szCs w:val="12"/>
        </w:rPr>
        <w:t>Source</w:t>
      </w:r>
      <w:r>
        <w:rPr>
          <w:rFonts w:ascii="Calibri" w:eastAsiaTheme="minorEastAsia" w:hAnsi="Calibri" w:cs="Calibri" w:hint="eastAsia"/>
          <w:sz w:val="12"/>
          <w:szCs w:val="12"/>
        </w:rPr>
        <w:t>:</w:t>
      </w:r>
      <w:r>
        <w:rPr>
          <w:rFonts w:ascii="Calibri" w:eastAsiaTheme="minorEastAsia" w:hAnsi="Calibri" w:cs="Calibri" w:hint="eastAsia"/>
          <w:sz w:val="12"/>
          <w:szCs w:val="12"/>
        </w:rPr>
        <w:tab/>
        <w:t>MOT F/S Approval, Decision No. 2656/QD-BGTVT dated on September 10, 2010 (modified discrepancies with the F/S report by the Consultant)</w:t>
      </w:r>
    </w:p>
    <w:p w:rsidR="00EB44FC" w:rsidRPr="002B31A0" w:rsidRDefault="00EB44FC" w:rsidP="00EB44FC">
      <w:pPr>
        <w:pStyle w:val="Remark"/>
        <w:tabs>
          <w:tab w:val="left" w:pos="630"/>
          <w:tab w:val="left" w:pos="788"/>
        </w:tabs>
        <w:spacing w:before="29"/>
        <w:ind w:leftChars="93" w:left="195"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Pr>
          <w:rFonts w:ascii="Calibri" w:eastAsia="ＭＳ 明朝" w:hAnsi="Calibri" w:cs="Calibri" w:hint="eastAsia"/>
          <w:sz w:val="12"/>
          <w:szCs w:val="12"/>
        </w:rPr>
        <w:t>:</w:t>
      </w:r>
      <w:r w:rsidRPr="002B31A0">
        <w:rPr>
          <w:rFonts w:ascii="Calibri" w:eastAsia="ＭＳ 明朝" w:hAnsi="Calibri" w:cs="Calibri"/>
          <w:sz w:val="12"/>
          <w:szCs w:val="12"/>
        </w:rPr>
        <w:tab/>
      </w:r>
      <w:r>
        <w:rPr>
          <w:rFonts w:ascii="Calibri" w:eastAsia="ＭＳ 明朝" w:hAnsi="Calibri" w:cs="Calibri"/>
          <w:sz w:val="12"/>
          <w:szCs w:val="12"/>
        </w:rPr>
        <w:t>1</w:t>
      </w:r>
      <w:r>
        <w:rPr>
          <w:rFonts w:ascii="Calibri" w:eastAsia="ＭＳ 明朝" w:hAnsi="Calibri" w:cs="Calibri" w:hint="eastAsia"/>
          <w:sz w:val="12"/>
          <w:szCs w:val="12"/>
        </w:rPr>
        <w:t>)</w:t>
      </w:r>
      <w:r>
        <w:rPr>
          <w:rFonts w:ascii="Calibri" w:eastAsia="ＭＳ 明朝" w:hAnsi="Calibri" w:cs="Calibri" w:hint="eastAsia"/>
          <w:sz w:val="12"/>
          <w:szCs w:val="12"/>
        </w:rPr>
        <w:tab/>
        <w:t xml:space="preserve">Confirmed with the F/S Consultant (not mentioned in the MOT F/S Approval, </w:t>
      </w:r>
      <w:r>
        <w:rPr>
          <w:rFonts w:ascii="Calibri" w:eastAsiaTheme="minorEastAsia" w:hAnsi="Calibri" w:cs="Calibri" w:hint="eastAsia"/>
          <w:sz w:val="12"/>
          <w:szCs w:val="12"/>
        </w:rPr>
        <w:t>Decision No. 2656/QD-BGTVT dated on September 10, 2010</w:t>
      </w:r>
      <w:r>
        <w:rPr>
          <w:rFonts w:ascii="Calibri" w:eastAsia="ＭＳ 明朝" w:hAnsi="Calibri" w:cs="Calibri" w:hint="eastAsia"/>
          <w:sz w:val="12"/>
          <w:szCs w:val="12"/>
        </w:rPr>
        <w:t>)</w:t>
      </w:r>
    </w:p>
    <w:p w:rsidR="003672E0" w:rsidRPr="00D355E8" w:rsidRDefault="008944A7" w:rsidP="00EB44FC">
      <w:pPr>
        <w:pStyle w:val="FigureTitle"/>
      </w:pPr>
      <w:r>
        <w:rPr>
          <w:rFonts w:hint="eastAsia"/>
        </w:rPr>
        <w:t xml:space="preserve">Figure A.4 </w:t>
      </w:r>
      <w:r w:rsidR="00A95DAD">
        <w:rPr>
          <w:rFonts w:hint="eastAsia"/>
        </w:rPr>
        <w:t xml:space="preserve"> </w:t>
      </w:r>
      <w:r>
        <w:rPr>
          <w:rFonts w:hint="eastAsia"/>
        </w:rPr>
        <w:t xml:space="preserve"> Project Facilities Plan</w:t>
      </w:r>
    </w:p>
    <w:p w:rsidR="003672E0" w:rsidRDefault="003672E0" w:rsidP="00EB44FC">
      <w:pPr>
        <w:pStyle w:val="FigureTitle"/>
        <w:sectPr w:rsidR="003672E0" w:rsidSect="001D3832">
          <w:headerReference w:type="default" r:id="rId35"/>
          <w:footerReference w:type="default" r:id="rId36"/>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1C7509" w:rsidRDefault="001C7509" w:rsidP="006518E7">
      <w:pPr>
        <w:pStyle w:val="MainSentence"/>
        <w:spacing w:afterLines="25"/>
        <w:ind w:firstLine="720"/>
        <w:rPr>
          <w:rFonts w:eastAsiaTheme="minorEastAsia"/>
        </w:rPr>
      </w:pPr>
      <w:r>
        <w:rPr>
          <w:rFonts w:eastAsiaTheme="minorEastAsia" w:hint="eastAsia"/>
        </w:rPr>
        <w:t xml:space="preserve">The </w:t>
      </w:r>
      <w:r w:rsidR="000D31AD">
        <w:rPr>
          <w:rFonts w:eastAsiaTheme="minorEastAsia" w:hint="eastAsia"/>
        </w:rPr>
        <w:t xml:space="preserve">overall </w:t>
      </w:r>
      <w:r>
        <w:rPr>
          <w:rFonts w:eastAsiaTheme="minorEastAsia" w:hint="eastAsia"/>
        </w:rPr>
        <w:t xml:space="preserve">consulting services for the Project are </w:t>
      </w:r>
      <w:r w:rsidR="000D31AD">
        <w:rPr>
          <w:rFonts w:eastAsiaTheme="minorEastAsia" w:hint="eastAsia"/>
        </w:rPr>
        <w:t>composed of</w:t>
      </w:r>
      <w:r>
        <w:rPr>
          <w:rFonts w:eastAsiaTheme="minorEastAsia" w:hint="eastAsia"/>
        </w:rPr>
        <w:t xml:space="preserve"> </w:t>
      </w:r>
      <w:r w:rsidR="000D31AD">
        <w:rPr>
          <w:rFonts w:eastAsiaTheme="minorEastAsia" w:hint="eastAsia"/>
        </w:rPr>
        <w:t xml:space="preserve">the </w:t>
      </w:r>
      <w:r w:rsidRPr="000D31AD">
        <w:rPr>
          <w:rFonts w:eastAsiaTheme="minorEastAsia" w:hint="eastAsia"/>
          <w:u w:val="single"/>
        </w:rPr>
        <w:t>Detailed Engineering Design (D/D)</w:t>
      </w:r>
      <w:r>
        <w:rPr>
          <w:rFonts w:eastAsiaTheme="minorEastAsia" w:hint="eastAsia"/>
        </w:rPr>
        <w:t xml:space="preserve">, </w:t>
      </w:r>
      <w:r w:rsidR="000D31AD" w:rsidRPr="000D31AD">
        <w:rPr>
          <w:rFonts w:eastAsiaTheme="minorEastAsia" w:hint="eastAsia"/>
          <w:u w:val="single"/>
        </w:rPr>
        <w:t>Construction Supervision (C/S)</w:t>
      </w:r>
      <w:r w:rsidR="000D31AD">
        <w:rPr>
          <w:rFonts w:eastAsiaTheme="minorEastAsia" w:hint="eastAsia"/>
        </w:rPr>
        <w:t xml:space="preserve"> and </w:t>
      </w:r>
      <w:r w:rsidR="002C3F22">
        <w:rPr>
          <w:rFonts w:eastAsiaTheme="minorEastAsia" w:hint="eastAsia"/>
          <w:u w:val="single"/>
        </w:rPr>
        <w:t>Project implementation support</w:t>
      </w:r>
      <w:r w:rsidR="00891429">
        <w:rPr>
          <w:rFonts w:eastAsiaTheme="minorEastAsia" w:hint="eastAsia"/>
          <w:u w:val="single"/>
        </w:rPr>
        <w:t xml:space="preserve"> for VEC</w:t>
      </w:r>
      <w:r w:rsidR="000D31AD">
        <w:rPr>
          <w:rFonts w:eastAsiaTheme="minorEastAsia" w:hint="eastAsia"/>
        </w:rPr>
        <w:t>.  The consulting services in this contract (the Services) cov</w:t>
      </w:r>
      <w:r w:rsidR="00F81087">
        <w:rPr>
          <w:rFonts w:eastAsiaTheme="minorEastAsia" w:hint="eastAsia"/>
        </w:rPr>
        <w:t>er D/D only, without C/S and Project implementation support</w:t>
      </w:r>
      <w:r w:rsidR="000D31AD">
        <w:rPr>
          <w:rFonts w:eastAsiaTheme="minorEastAsia" w:hint="eastAsia"/>
        </w:rPr>
        <w:t>.</w:t>
      </w:r>
    </w:p>
    <w:p w:rsidR="00155ACC" w:rsidRPr="00C666BE" w:rsidRDefault="001603CD" w:rsidP="006518E7">
      <w:pPr>
        <w:pStyle w:val="MainSentence"/>
        <w:spacing w:afterLines="25"/>
        <w:ind w:firstLine="720"/>
        <w:rPr>
          <w:rFonts w:eastAsiaTheme="minorEastAsia"/>
        </w:rPr>
      </w:pPr>
      <w:r>
        <w:rPr>
          <w:rFonts w:eastAsiaTheme="minorEastAsia" w:hint="eastAsia"/>
        </w:rPr>
        <w:t xml:space="preserve">Main scope of </w:t>
      </w:r>
      <w:r w:rsidR="00155311">
        <w:rPr>
          <w:rFonts w:eastAsiaTheme="minorEastAsia" w:hint="eastAsia"/>
        </w:rPr>
        <w:t xml:space="preserve">overall </w:t>
      </w:r>
      <w:r w:rsidR="00C666BE">
        <w:rPr>
          <w:rFonts w:eastAsiaTheme="minorEastAsia" w:hint="eastAsia"/>
        </w:rPr>
        <w:t>consultin</w:t>
      </w:r>
      <w:r>
        <w:rPr>
          <w:rFonts w:eastAsiaTheme="minorEastAsia" w:hint="eastAsia"/>
        </w:rPr>
        <w:t>g services is shown in Table A.5</w:t>
      </w:r>
      <w:r w:rsidR="00C666BE">
        <w:rPr>
          <w:rFonts w:eastAsiaTheme="minorEastAsia" w:hint="eastAsia"/>
        </w:rPr>
        <w:t>.</w:t>
      </w:r>
    </w:p>
    <w:p w:rsidR="00C666BE" w:rsidRDefault="001603CD" w:rsidP="00723DDA">
      <w:pPr>
        <w:pStyle w:val="TableTitle"/>
        <w:rPr>
          <w:rFonts w:eastAsia="ＭＳ 明朝"/>
        </w:rPr>
      </w:pPr>
      <w:r>
        <w:rPr>
          <w:rFonts w:eastAsia="ＭＳ 明朝" w:hint="eastAsia"/>
        </w:rPr>
        <w:t xml:space="preserve">Table A.5   Main Scope of </w:t>
      </w:r>
      <w:r w:rsidR="00155311" w:rsidRPr="00723DDA">
        <w:rPr>
          <w:rFonts w:eastAsia="ＭＳ 明朝" w:hint="eastAsia"/>
        </w:rPr>
        <w:t xml:space="preserve">Overall </w:t>
      </w:r>
      <w:r w:rsidR="00C666BE"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890"/>
        <w:gridCol w:w="2268"/>
        <w:gridCol w:w="4507"/>
      </w:tblGrid>
      <w:tr w:rsidR="006A4072" w:rsidRPr="004043DF" w:rsidTr="009A58CE">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1603CD" w:rsidRPr="004043DF" w:rsidRDefault="001603CD" w:rsidP="001603CD">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415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4507" w:type="dxa"/>
            <w:tcBorders>
              <w:top w:val="single" w:sz="6" w:space="0" w:color="auto"/>
              <w:left w:val="single" w:sz="6" w:space="0" w:color="auto"/>
              <w:bottom w:val="single" w:sz="6" w:space="0" w:color="auto"/>
            </w:tcBorders>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4043DF" w:rsidRDefault="001603CD"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4043DF" w:rsidRDefault="001603CD" w:rsidP="001603CD">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4507" w:type="dxa"/>
            <w:tcBorders>
              <w:top w:val="single" w:sz="6" w:space="0" w:color="auto"/>
              <w:left w:val="single" w:sz="6" w:space="0" w:color="auto"/>
              <w:bottom w:val="single" w:sz="2" w:space="0" w:color="auto"/>
            </w:tcBorders>
            <w:vAlign w:val="center"/>
          </w:tcPr>
          <w:p w:rsidR="001603CD" w:rsidRPr="009A67CA" w:rsidRDefault="009A67CA" w:rsidP="00AB275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Previous studies review and establishing </w:t>
            </w:r>
            <w:r w:rsidR="00AB275E">
              <w:rPr>
                <w:rFonts w:ascii="Calibri" w:hAnsi="Calibri" w:cs="Calibri" w:hint="eastAsia"/>
                <w:color w:val="000000" w:themeColor="text1"/>
                <w:sz w:val="14"/>
                <w:szCs w:val="14"/>
              </w:rPr>
              <w:t>D/D</w:t>
            </w:r>
            <w:r>
              <w:rPr>
                <w:rFonts w:ascii="Calibri" w:hAnsi="Calibri" w:cs="Calibri" w:hint="eastAsia"/>
                <w:color w:val="000000" w:themeColor="text1"/>
                <w:sz w:val="14"/>
                <w:szCs w:val="14"/>
              </w:rPr>
              <w:t xml:space="preserve"> framework</w:t>
            </w:r>
          </w:p>
        </w:tc>
      </w:tr>
      <w:tr w:rsidR="00891429" w:rsidRPr="004043DF" w:rsidTr="009A58CE">
        <w:trPr>
          <w:trHeight w:val="250"/>
        </w:trPr>
        <w:tc>
          <w:tcPr>
            <w:tcW w:w="378" w:type="dxa"/>
            <w:tcBorders>
              <w:bottom w:val="nil"/>
              <w:right w:val="single" w:sz="6" w:space="0" w:color="auto"/>
            </w:tcBorders>
            <w:shd w:val="clear" w:color="auto" w:fill="auto"/>
            <w:vAlign w:val="center"/>
          </w:tcPr>
          <w:p w:rsidR="009A67CA" w:rsidRPr="004043DF" w:rsidRDefault="009A67CA" w:rsidP="001603C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9A67CA" w:rsidRPr="00155311" w:rsidRDefault="009A67CA" w:rsidP="001603C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vAlign w:val="center"/>
          </w:tcPr>
          <w:p w:rsidR="009A67CA" w:rsidRPr="009A67CA" w:rsidRDefault="00AB275E" w:rsidP="009A67CA">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D/D</w:t>
            </w:r>
            <w:r w:rsidR="009A67CA">
              <w:rPr>
                <w:rFonts w:ascii="Calibri" w:hAnsi="Calibri" w:cs="Calibri" w:hint="eastAsia"/>
                <w:color w:val="000000" w:themeColor="text1"/>
                <w:sz w:val="14"/>
                <w:szCs w:val="14"/>
              </w:rPr>
              <w:t xml:space="preserve"> and procurement planning</w:t>
            </w:r>
            <w:r w:rsidR="0056159E">
              <w:rPr>
                <w:rFonts w:ascii="Calibri" w:hAnsi="Calibri" w:cs="Calibri" w:hint="eastAsia"/>
                <w:color w:val="000000" w:themeColor="text1"/>
                <w:sz w:val="14"/>
                <w:szCs w:val="14"/>
              </w:rPr>
              <w:t xml:space="preserve"> (</w:t>
            </w:r>
            <w:r w:rsidR="006A4072">
              <w:rPr>
                <w:rFonts w:ascii="Calibri" w:hAnsi="Calibri" w:cs="Calibri" w:hint="eastAsia"/>
                <w:color w:val="000000" w:themeColor="text1"/>
                <w:sz w:val="14"/>
                <w:szCs w:val="14"/>
              </w:rPr>
              <w:t>incl.</w:t>
            </w:r>
            <w:r w:rsidR="0056159E">
              <w:rPr>
                <w:rFonts w:ascii="Calibri" w:hAnsi="Calibri" w:cs="Calibri" w:hint="eastAsia"/>
                <w:color w:val="000000" w:themeColor="text1"/>
                <w:sz w:val="14"/>
                <w:szCs w:val="14"/>
              </w:rPr>
              <w:t xml:space="preserve"> </w:t>
            </w:r>
            <w:r>
              <w:rPr>
                <w:rFonts w:ascii="Calibri" w:hAnsi="Calibri" w:cs="Calibri" w:hint="eastAsia"/>
                <w:color w:val="000000" w:themeColor="text1"/>
                <w:sz w:val="14"/>
                <w:szCs w:val="14"/>
              </w:rPr>
              <w:t>B/D</w:t>
            </w:r>
            <w:r w:rsidR="0056159E">
              <w:rPr>
                <w:rFonts w:ascii="Calibri" w:hAnsi="Calibri" w:cs="Calibri" w:hint="eastAsia"/>
                <w:color w:val="000000" w:themeColor="text1"/>
                <w:sz w:val="14"/>
                <w:szCs w:val="14"/>
              </w:rPr>
              <w:t xml:space="preserve"> of O&amp;M/ITS package)</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1603CD" w:rsidRPr="004043DF" w:rsidRDefault="001603CD" w:rsidP="001603CD">
            <w:pPr>
              <w:spacing w:line="0" w:lineRule="atLeast"/>
              <w:jc w:val="right"/>
              <w:rPr>
                <w:rFonts w:ascii="Calibri" w:hAnsi="Calibri" w:cs="Calibri"/>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1603CD" w:rsidRPr="00155311" w:rsidRDefault="001603CD" w:rsidP="001603C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vAlign w:val="center"/>
          </w:tcPr>
          <w:p w:rsidR="001603CD" w:rsidRPr="00B51883" w:rsidRDefault="00B51883" w:rsidP="009F60FD">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Procurement assistance</w:t>
            </w:r>
            <w:r w:rsidR="006A4072">
              <w:rPr>
                <w:rFonts w:ascii="Calibri" w:hAnsi="Calibri" w:cs="Calibri" w:hint="eastAsia"/>
                <w:color w:val="000000" w:themeColor="text1"/>
                <w:sz w:val="14"/>
                <w:szCs w:val="14"/>
              </w:rPr>
              <w:t xml:space="preserve"> (</w:t>
            </w:r>
            <w:r w:rsidR="009F60FD">
              <w:rPr>
                <w:rFonts w:ascii="Calibri" w:hAnsi="Calibri" w:cs="Calibri" w:hint="eastAsia"/>
                <w:color w:val="000000" w:themeColor="text1"/>
                <w:sz w:val="14"/>
                <w:szCs w:val="14"/>
              </w:rPr>
              <w:t>civil work packages</w:t>
            </w:r>
            <w:r>
              <w:rPr>
                <w:rFonts w:ascii="Calibri" w:hAnsi="Calibri" w:cs="Calibri" w:hint="eastAsia"/>
                <w:color w:val="000000" w:themeColor="text1"/>
                <w:sz w:val="14"/>
                <w:szCs w:val="14"/>
              </w:rPr>
              <w:t>)</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8242AE" w:rsidRDefault="001603CD" w:rsidP="001603CD">
            <w:pPr>
              <w:spacing w:line="0" w:lineRule="atLeast"/>
              <w:jc w:val="center"/>
              <w:rPr>
                <w:rFonts w:ascii="Calibri" w:hAnsi="Calibri" w:cs="Calibri"/>
                <w:color w:val="000000" w:themeColor="text1"/>
                <w:sz w:val="14"/>
                <w:szCs w:val="14"/>
              </w:rPr>
            </w:pPr>
            <w:r w:rsidRPr="008242AE">
              <w:rPr>
                <w:rFonts w:ascii="Calibri" w:hAnsi="Calibri" w:cs="Calibri" w:hint="eastAsia"/>
                <w:color w:val="000000" w:themeColor="text1"/>
                <w:sz w:val="14"/>
                <w:szCs w:val="14"/>
              </w:rPr>
              <w:t>2</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8242AE" w:rsidRDefault="000D31AD" w:rsidP="001603CD">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4507" w:type="dxa"/>
            <w:tcBorders>
              <w:top w:val="single" w:sz="6" w:space="0" w:color="auto"/>
              <w:left w:val="single" w:sz="6" w:space="0" w:color="auto"/>
              <w:bottom w:val="single" w:sz="2" w:space="0" w:color="auto"/>
            </w:tcBorders>
            <w:shd w:val="clear" w:color="auto" w:fill="auto"/>
            <w:vAlign w:val="center"/>
          </w:tcPr>
          <w:p w:rsidR="001603CD" w:rsidRPr="002C3F22" w:rsidRDefault="0056159E" w:rsidP="002C3F22">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B</w:t>
            </w:r>
            <w:r w:rsidR="00AB275E">
              <w:rPr>
                <w:rFonts w:ascii="Calibri" w:hAnsi="Calibri" w:cs="Calibri" w:hint="eastAsia"/>
                <w:color w:val="000000" w:themeColor="text1"/>
                <w:sz w:val="14"/>
                <w:szCs w:val="14"/>
              </w:rPr>
              <w:t>/D</w:t>
            </w:r>
            <w:r w:rsidR="006A4072">
              <w:rPr>
                <w:rFonts w:ascii="Calibri" w:hAnsi="Calibri" w:cs="Calibri" w:hint="eastAsia"/>
                <w:color w:val="000000" w:themeColor="text1"/>
                <w:sz w:val="14"/>
                <w:szCs w:val="14"/>
              </w:rPr>
              <w:t xml:space="preserve"> and </w:t>
            </w:r>
            <w:r w:rsidR="002C3F22">
              <w:rPr>
                <w:rFonts w:ascii="Calibri" w:hAnsi="Calibri" w:cs="Calibri" w:hint="eastAsia"/>
                <w:color w:val="000000" w:themeColor="text1"/>
                <w:sz w:val="14"/>
                <w:szCs w:val="14"/>
              </w:rPr>
              <w:t xml:space="preserve">procurement documents </w:t>
            </w:r>
            <w:r>
              <w:rPr>
                <w:rFonts w:ascii="Calibri" w:hAnsi="Calibri" w:cs="Calibri" w:hint="eastAsia"/>
                <w:color w:val="000000" w:themeColor="text1"/>
                <w:sz w:val="14"/>
                <w:szCs w:val="14"/>
              </w:rPr>
              <w:t>review (</w:t>
            </w:r>
            <w:r w:rsidR="002C3F22">
              <w:rPr>
                <w:rFonts w:ascii="Calibri" w:hAnsi="Calibri" w:cs="Calibri" w:hint="eastAsia"/>
                <w:color w:val="000000" w:themeColor="text1"/>
                <w:sz w:val="14"/>
                <w:szCs w:val="14"/>
              </w:rPr>
              <w:t>O&amp;M/ITS package</w:t>
            </w:r>
            <w:r>
              <w:rPr>
                <w:rFonts w:ascii="Calibri" w:hAnsi="Calibri" w:cs="Calibri" w:hint="eastAsia"/>
                <w:color w:val="000000" w:themeColor="text1"/>
                <w:sz w:val="14"/>
                <w:szCs w:val="14"/>
              </w:rPr>
              <w:t>)</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2C3F22" w:rsidRDefault="002C3F22" w:rsidP="002C3F22">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Procurement assistance </w:t>
            </w:r>
            <w:r w:rsidR="0056159E">
              <w:rPr>
                <w:rFonts w:ascii="Calibri" w:hAnsi="Calibri" w:cs="Calibri" w:hint="eastAsia"/>
                <w:color w:val="000000" w:themeColor="text1"/>
                <w:sz w:val="14"/>
                <w:szCs w:val="14"/>
              </w:rPr>
              <w:t>(O&amp;M/ITS package)</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56159E" w:rsidRDefault="00BE48FE" w:rsidP="0056159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w:t>
            </w:r>
            <w:r w:rsidR="00AB275E">
              <w:rPr>
                <w:rFonts w:ascii="Calibri" w:hAnsi="Calibri" w:cs="Calibri" w:hint="eastAsia"/>
                <w:color w:val="000000" w:themeColor="text1"/>
                <w:sz w:val="14"/>
                <w:szCs w:val="14"/>
              </w:rPr>
              <w:t>/D</w:t>
            </w:r>
            <w:r>
              <w:rPr>
                <w:rFonts w:ascii="Calibri" w:hAnsi="Calibri" w:cs="Calibri" w:hint="eastAsia"/>
                <w:color w:val="000000" w:themeColor="text1"/>
                <w:sz w:val="14"/>
                <w:szCs w:val="14"/>
              </w:rPr>
              <w:t xml:space="preserve"> review (civil work packages)</w:t>
            </w:r>
          </w:p>
        </w:tc>
      </w:tr>
      <w:tr w:rsidR="008242AE" w:rsidRPr="004043DF" w:rsidTr="009A58CE">
        <w:trPr>
          <w:trHeight w:val="250"/>
        </w:trPr>
        <w:tc>
          <w:tcPr>
            <w:tcW w:w="378" w:type="dxa"/>
            <w:tcBorders>
              <w:right w:val="single" w:sz="6" w:space="0" w:color="auto"/>
            </w:tcBorders>
            <w:shd w:val="clear" w:color="auto" w:fill="auto"/>
            <w:vAlign w:val="center"/>
          </w:tcPr>
          <w:p w:rsidR="008242AE" w:rsidRPr="008242AE" w:rsidRDefault="008242AE"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8242AE" w:rsidRPr="008242AE" w:rsidRDefault="008242AE"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8242AE" w:rsidRPr="00BE48FE" w:rsidRDefault="00AB275E" w:rsidP="00BE4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C/S</w:t>
            </w:r>
            <w:r w:rsidR="006A4072">
              <w:rPr>
                <w:rFonts w:ascii="Calibri" w:hAnsi="Calibri" w:cs="Calibri" w:hint="eastAsia"/>
                <w:color w:val="000000" w:themeColor="text1"/>
                <w:sz w:val="14"/>
                <w:szCs w:val="14"/>
              </w:rPr>
              <w:t xml:space="preserve"> (incl. internal social, environmental and resettlement </w:t>
            </w:r>
            <w:r w:rsidR="006A4072">
              <w:rPr>
                <w:rFonts w:ascii="Calibri" w:hAnsi="Calibri" w:cs="Calibri"/>
                <w:color w:val="000000" w:themeColor="text1"/>
                <w:sz w:val="14"/>
                <w:szCs w:val="14"/>
              </w:rPr>
              <w:t>monitoring</w:t>
            </w:r>
            <w:r w:rsidR="006A4072">
              <w:rPr>
                <w:rFonts w:ascii="Calibri" w:hAnsi="Calibri" w:cs="Calibri" w:hint="eastAsia"/>
                <w:color w:val="000000" w:themeColor="text1"/>
                <w:sz w:val="14"/>
                <w:szCs w:val="14"/>
              </w:rPr>
              <w:t>)</w:t>
            </w:r>
          </w:p>
        </w:tc>
      </w:tr>
      <w:tr w:rsidR="000D31AD" w:rsidRPr="004043DF" w:rsidTr="009A58CE">
        <w:trPr>
          <w:trHeight w:val="250"/>
        </w:trPr>
        <w:tc>
          <w:tcPr>
            <w:tcW w:w="378" w:type="dxa"/>
            <w:tcBorders>
              <w:bottom w:val="nil"/>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0D31AD" w:rsidRPr="00BE48FE" w:rsidRDefault="00BE48FE" w:rsidP="00B11947">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w:t>
            </w:r>
            <w:r w:rsidR="006A4072">
              <w:rPr>
                <w:rFonts w:ascii="Calibri" w:hAnsi="Calibri" w:cs="Calibri" w:hint="eastAsia"/>
                <w:color w:val="000000" w:themeColor="text1"/>
                <w:sz w:val="14"/>
                <w:szCs w:val="14"/>
              </w:rPr>
              <w:t>ing in establish</w:t>
            </w:r>
            <w:r w:rsidR="00B11947">
              <w:rPr>
                <w:rFonts w:ascii="Calibri" w:hAnsi="Calibri" w:cs="Calibri" w:hint="eastAsia"/>
                <w:color w:val="000000" w:themeColor="text1"/>
                <w:sz w:val="14"/>
                <w:szCs w:val="14"/>
              </w:rPr>
              <w:t>ment</w:t>
            </w:r>
            <w:r>
              <w:rPr>
                <w:rFonts w:ascii="Calibri" w:hAnsi="Calibri" w:cs="Calibri" w:hint="eastAsia"/>
                <w:color w:val="000000" w:themeColor="text1"/>
                <w:sz w:val="14"/>
                <w:szCs w:val="14"/>
              </w:rPr>
              <w:t xml:space="preserve"> </w:t>
            </w:r>
            <w:r w:rsidR="006A4072">
              <w:rPr>
                <w:rFonts w:ascii="Calibri" w:hAnsi="Calibri" w:cs="Calibri" w:hint="eastAsia"/>
                <w:color w:val="000000" w:themeColor="text1"/>
                <w:sz w:val="14"/>
                <w:szCs w:val="14"/>
              </w:rPr>
              <w:t>of an O&amp;M unit (incl.</w:t>
            </w:r>
            <w:r>
              <w:rPr>
                <w:rFonts w:ascii="Calibri" w:hAnsi="Calibri" w:cs="Calibri" w:hint="eastAsia"/>
                <w:color w:val="000000" w:themeColor="text1"/>
                <w:sz w:val="14"/>
                <w:szCs w:val="14"/>
              </w:rPr>
              <w:t xml:space="preserve"> capacity development)</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0D31AD" w:rsidRPr="00BE48FE" w:rsidRDefault="006A4072" w:rsidP="00BE4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Assisting in defect liability inspections</w:t>
            </w:r>
          </w:p>
        </w:tc>
      </w:tr>
      <w:tr w:rsidR="00AB275E" w:rsidRPr="004043DF" w:rsidTr="009A58CE">
        <w:trPr>
          <w:trHeight w:val="250"/>
        </w:trPr>
        <w:tc>
          <w:tcPr>
            <w:tcW w:w="378" w:type="dxa"/>
            <w:tcBorders>
              <w:top w:val="single" w:sz="6" w:space="0" w:color="auto"/>
              <w:right w:val="single" w:sz="6" w:space="0" w:color="auto"/>
            </w:tcBorders>
            <w:shd w:val="clear" w:color="auto" w:fill="auto"/>
            <w:vAlign w:val="center"/>
          </w:tcPr>
          <w:p w:rsidR="00AB275E" w:rsidRPr="008242AE" w:rsidRDefault="00AB275E"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890" w:type="dxa"/>
            <w:tcBorders>
              <w:top w:val="single" w:sz="6" w:space="0" w:color="auto"/>
              <w:left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w:t>
            </w:r>
            <w:r w:rsidR="00891429">
              <w:rPr>
                <w:rFonts w:ascii="Calibri" w:hAnsi="Calibri" w:cs="Calibri" w:hint="eastAsia"/>
                <w:color w:val="000000" w:themeColor="text1"/>
                <w:sz w:val="14"/>
                <w:szCs w:val="14"/>
              </w:rPr>
              <w:t xml:space="preserve"> Implementation</w:t>
            </w:r>
          </w:p>
        </w:tc>
        <w:tc>
          <w:tcPr>
            <w:tcW w:w="2268" w:type="dxa"/>
            <w:tcBorders>
              <w:top w:val="single" w:sz="6" w:space="0" w:color="auto"/>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Integrated Project Review and</w:t>
            </w:r>
          </w:p>
        </w:tc>
        <w:tc>
          <w:tcPr>
            <w:tcW w:w="4507" w:type="dxa"/>
            <w:tcBorders>
              <w:top w:val="single" w:sz="6" w:space="0" w:color="auto"/>
              <w:left w:val="single" w:sz="6" w:space="0" w:color="auto"/>
              <w:bottom w:val="single" w:sz="2" w:space="0" w:color="auto"/>
            </w:tcBorders>
            <w:shd w:val="clear" w:color="auto" w:fill="auto"/>
            <w:vAlign w:val="center"/>
          </w:tcPr>
          <w:p w:rsidR="00AB275E" w:rsidRPr="00B51883" w:rsidRDefault="00B11947" w:rsidP="00B51883">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D/D appraisal</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891429"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Support for VEC</w:t>
            </w: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wordWrap w:val="0"/>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Monitoring Services</w:t>
            </w: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AB275E" w:rsidP="00D13F7D">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Traffic safety </w:t>
            </w:r>
            <w:r w:rsidR="00D13F7D">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891429">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1C182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Construction quality inspection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Social and </w:t>
            </w:r>
            <w:r>
              <w:rPr>
                <w:rFonts w:ascii="Calibri" w:hAnsi="Calibri" w:cs="Calibri"/>
                <w:color w:val="000000" w:themeColor="text1"/>
                <w:sz w:val="14"/>
                <w:szCs w:val="14"/>
              </w:rPr>
              <w:t>environmental</w:t>
            </w:r>
            <w:r>
              <w:rPr>
                <w:rFonts w:ascii="Calibri" w:hAnsi="Calibri" w:cs="Calibri" w:hint="eastAsia"/>
                <w:color w:val="000000" w:themeColor="text1"/>
                <w:sz w:val="14"/>
                <w:szCs w:val="14"/>
              </w:rPr>
              <w:t xml:space="preserve">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D13F7D"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Resettlement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D13F7D"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Overall project monitoring and evaluation</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D13F7D"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Expressway user i</w:t>
            </w:r>
            <w:r w:rsidR="00D13F7D">
              <w:rPr>
                <w:rFonts w:ascii="Calibri" w:hAnsi="Calibri" w:cs="Calibri" w:hint="eastAsia"/>
                <w:color w:val="000000" w:themeColor="text1"/>
                <w:sz w:val="14"/>
                <w:szCs w:val="14"/>
              </w:rPr>
              <w:t>nformation and HIV/AIDS campaign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Audit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Annual project financial </w:t>
            </w:r>
            <w:r w:rsidR="00891429">
              <w:rPr>
                <w:rFonts w:ascii="Calibri" w:hAnsi="Calibri" w:cs="Calibri" w:hint="eastAsia"/>
                <w:color w:val="000000" w:themeColor="text1"/>
                <w:sz w:val="14"/>
                <w:szCs w:val="14"/>
              </w:rPr>
              <w:t xml:space="preserve">external </w:t>
            </w:r>
            <w:r>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bottom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D13F7D"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 for VEC</w:t>
            </w:r>
          </w:p>
        </w:tc>
      </w:tr>
    </w:tbl>
    <w:p w:rsidR="00891429" w:rsidRPr="00A31D3C" w:rsidRDefault="001C7509" w:rsidP="00A31D3C">
      <w:pPr>
        <w:pStyle w:val="Source"/>
        <w:tabs>
          <w:tab w:val="left" w:pos="420"/>
          <w:tab w:val="left" w:pos="578"/>
        </w:tabs>
        <w:spacing w:before="29"/>
        <w:jc w:val="both"/>
        <w:rPr>
          <w:rFonts w:ascii="Calibri" w:eastAsiaTheme="minorEastAsia" w:hAnsi="Calibri" w:cs="Calibri"/>
          <w:sz w:val="13"/>
          <w:szCs w:val="13"/>
        </w:rPr>
      </w:pPr>
      <w:r w:rsidRPr="00A31D3C">
        <w:rPr>
          <w:rFonts w:ascii="Calibri" w:eastAsiaTheme="minorEastAsia" w:hAnsi="Calibri" w:cs="Calibri"/>
          <w:sz w:val="13"/>
          <w:szCs w:val="13"/>
        </w:rPr>
        <w:t>Source</w:t>
      </w:r>
      <w:r w:rsidRPr="00A31D3C">
        <w:rPr>
          <w:rFonts w:ascii="Calibri" w:eastAsiaTheme="minorEastAsia" w:hAnsi="Calibri" w:cs="Calibri" w:hint="eastAsia"/>
          <w:sz w:val="13"/>
          <w:szCs w:val="13"/>
        </w:rPr>
        <w:t>:</w:t>
      </w:r>
      <w:r w:rsidRPr="00A31D3C">
        <w:rPr>
          <w:rFonts w:ascii="Calibri" w:eastAsiaTheme="minorEastAsia" w:hAnsi="Calibri" w:cs="Calibri" w:hint="eastAsia"/>
          <w:sz w:val="13"/>
          <w:szCs w:val="13"/>
        </w:rPr>
        <w:tab/>
      </w:r>
      <w:r w:rsidR="00891429" w:rsidRPr="00A31D3C">
        <w:rPr>
          <w:rFonts w:ascii="Calibri" w:eastAsiaTheme="minorEastAsia" w:hAnsi="Calibri" w:cs="Calibri" w:hint="eastAsia"/>
          <w:sz w:val="13"/>
          <w:szCs w:val="13"/>
        </w:rPr>
        <w:t>Decision No. 1423/QD-BGTVT dated on J</w:t>
      </w:r>
      <w:r w:rsidR="00891429" w:rsidRPr="00A31D3C">
        <w:rPr>
          <w:rFonts w:ascii="Calibri" w:eastAsiaTheme="minorEastAsia" w:hAnsi="Calibri" w:cs="Calibri"/>
          <w:sz w:val="13"/>
          <w:szCs w:val="13"/>
        </w:rPr>
        <w:t>u</w:t>
      </w:r>
      <w:r w:rsidR="00891429" w:rsidRPr="00A31D3C">
        <w:rPr>
          <w:rFonts w:ascii="Calibri" w:eastAsiaTheme="minorEastAsia" w:hAnsi="Calibri" w:cs="Calibri" w:hint="eastAsia"/>
          <w:sz w:val="13"/>
          <w:szCs w:val="13"/>
        </w:rPr>
        <w:t xml:space="preserve">ne 30, 2011, </w:t>
      </w:r>
      <w:r w:rsidR="00891429" w:rsidRPr="00A31D3C">
        <w:rPr>
          <w:rFonts w:ascii="Calibri" w:eastAsiaTheme="minorEastAsia" w:hAnsi="Calibri" w:cs="Calibri"/>
          <w:sz w:val="13"/>
          <w:szCs w:val="13"/>
        </w:rPr>
        <w:t xml:space="preserve">Decision </w:t>
      </w:r>
      <w:r w:rsidR="00891429" w:rsidRPr="00A31D3C">
        <w:rPr>
          <w:rFonts w:ascii="Calibri" w:eastAsiaTheme="minorEastAsia" w:hAnsi="Calibri" w:cs="Calibri" w:hint="eastAsia"/>
          <w:sz w:val="13"/>
          <w:szCs w:val="13"/>
        </w:rPr>
        <w:t>No. 1688/QD-BGTVT dated on July 28, 2011</w:t>
      </w:r>
    </w:p>
    <w:p w:rsidR="00891429" w:rsidRPr="00A31D3C" w:rsidRDefault="00891429" w:rsidP="00A31D3C">
      <w:pPr>
        <w:pStyle w:val="Source"/>
        <w:ind w:leftChars="200" w:left="420"/>
        <w:jc w:val="both"/>
        <w:rPr>
          <w:rFonts w:ascii="Calibri" w:eastAsiaTheme="minorEastAsia" w:hAnsi="Calibri" w:cs="Calibri"/>
          <w:sz w:val="13"/>
          <w:szCs w:val="13"/>
        </w:rPr>
      </w:pPr>
      <w:r w:rsidRPr="00A31D3C">
        <w:rPr>
          <w:rFonts w:ascii="Calibri" w:eastAsiaTheme="minorEastAsia" w:hAnsi="Calibri" w:cs="Calibri" w:hint="eastAsia"/>
          <w:sz w:val="13"/>
          <w:szCs w:val="13"/>
        </w:rPr>
        <w:t>M/D (JICA Appraisal Mission) dated on October 21, 2010, M/D (WB Appraisal Mission) dated on April 21, 2011</w:t>
      </w:r>
    </w:p>
    <w:p w:rsidR="00155ACC" w:rsidRPr="00891429" w:rsidRDefault="00155ACC" w:rsidP="00891429">
      <w:pPr>
        <w:spacing w:line="0" w:lineRule="atLeast"/>
        <w:jc w:val="right"/>
        <w:rPr>
          <w:sz w:val="16"/>
          <w:szCs w:val="16"/>
        </w:rPr>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Pr="00891429" w:rsidRDefault="00FC2A0F" w:rsidP="006518E7">
      <w:pPr>
        <w:pStyle w:val="MainSentence"/>
        <w:spacing w:afterLines="25"/>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1C7509">
        <w:rPr>
          <w:rFonts w:eastAsia="ＭＳ 明朝" w:hint="eastAsia"/>
        </w:rPr>
        <w:t>.  Based on the F/S report</w:t>
      </w:r>
      <w:r w:rsidR="00BD6E40">
        <w:rPr>
          <w:rFonts w:eastAsia="ＭＳ 明朝" w:hint="eastAsia"/>
        </w:rPr>
        <w:t xml:space="preserve">,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w:t>
      </w:r>
      <w:r w:rsidRPr="00891429">
        <w:rPr>
          <w:rFonts w:eastAsia="ＭＳ 明朝" w:hint="eastAsia"/>
        </w:rPr>
        <w:t xml:space="preserve">expressway is </w:t>
      </w:r>
      <w:r w:rsidRPr="00891429">
        <w:rPr>
          <w:rFonts w:eastAsia="ＭＳ 明朝"/>
        </w:rPr>
        <w:t>expected</w:t>
      </w:r>
      <w:r w:rsidRPr="00891429">
        <w:rPr>
          <w:rFonts w:eastAsia="ＭＳ 明朝" w:hint="eastAsia"/>
        </w:rPr>
        <w:t xml:space="preserve"> to operate by an O&amp;M unit to be established under VEC in early stage.</w:t>
      </w:r>
    </w:p>
    <w:p w:rsidR="00324C9A" w:rsidRPr="00891429" w:rsidRDefault="00FC2A0F" w:rsidP="006518E7">
      <w:pPr>
        <w:pStyle w:val="MainSentence"/>
        <w:spacing w:afterLines="25"/>
        <w:ind w:firstLine="720"/>
        <w:rPr>
          <w:rFonts w:eastAsia="ＭＳ 明朝"/>
        </w:rPr>
      </w:pPr>
      <w:r w:rsidRPr="00891429">
        <w:rPr>
          <w:rFonts w:eastAsia="ＭＳ 明朝" w:hint="eastAsia"/>
        </w:rPr>
        <w:t>E</w:t>
      </w:r>
      <w:r w:rsidR="001C7509" w:rsidRPr="00891429">
        <w:rPr>
          <w:rFonts w:eastAsia="ＭＳ 明朝" w:hint="eastAsia"/>
        </w:rPr>
        <w:t xml:space="preserve">xpected O&amp;M framework for </w:t>
      </w:r>
      <w:r w:rsidR="00324C9A" w:rsidRPr="00891429">
        <w:rPr>
          <w:rFonts w:eastAsia="ＭＳ 明朝" w:hint="eastAsia"/>
        </w:rPr>
        <w:t xml:space="preserve">Project road </w:t>
      </w:r>
      <w:r w:rsidR="001C7509" w:rsidRPr="00891429">
        <w:rPr>
          <w:rFonts w:eastAsia="ＭＳ 明朝" w:hint="eastAsia"/>
        </w:rPr>
        <w:t xml:space="preserve">(expressway section) </w:t>
      </w:r>
      <w:r w:rsidR="00324C9A" w:rsidRPr="00891429">
        <w:rPr>
          <w:rFonts w:eastAsia="ＭＳ 明朝" w:hint="eastAsia"/>
        </w:rPr>
        <w:t xml:space="preserve">is shown in Figure </w:t>
      </w:r>
      <w:r w:rsidRPr="00891429">
        <w:rPr>
          <w:rFonts w:eastAsia="ＭＳ 明朝" w:hint="eastAsia"/>
        </w:rPr>
        <w:t>A.5</w:t>
      </w:r>
      <w:r w:rsidR="00324C9A" w:rsidRPr="00891429">
        <w:rPr>
          <w:rFonts w:eastAsia="ＭＳ 明朝" w:hint="eastAsia"/>
        </w:rPr>
        <w:t>.</w:t>
      </w:r>
    </w:p>
    <w:p w:rsidR="00324C9A" w:rsidRPr="00C87318" w:rsidRDefault="00A31D3C" w:rsidP="00B031E9">
      <w:pPr>
        <w:spacing w:line="0" w:lineRule="atLeast"/>
        <w:jc w:val="center"/>
      </w:pPr>
      <w:r w:rsidRPr="00A31D3C">
        <w:rPr>
          <w:noProof/>
        </w:rPr>
        <w:drawing>
          <wp:inline distT="0" distB="0" distL="0" distR="0">
            <wp:extent cx="5732145" cy="2667992"/>
            <wp:effectExtent l="19050" t="0" r="1905" b="0"/>
            <wp:docPr id="5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srcRect/>
                    <a:stretch>
                      <a:fillRect/>
                    </a:stretch>
                  </pic:blipFill>
                  <pic:spPr bwMode="auto">
                    <a:xfrm>
                      <a:off x="0" y="0"/>
                      <a:ext cx="5732145" cy="2667992"/>
                    </a:xfrm>
                    <a:prstGeom prst="rect">
                      <a:avLst/>
                    </a:prstGeom>
                    <a:noFill/>
                    <a:ln w="9525">
                      <a:noFill/>
                      <a:miter lim="800000"/>
                      <a:headEnd/>
                      <a:tailEnd/>
                    </a:ln>
                  </pic:spPr>
                </pic:pic>
              </a:graphicData>
            </a:graphic>
          </wp:inline>
        </w:drawing>
      </w:r>
    </w:p>
    <w:p w:rsidR="00A31D3C" w:rsidRPr="00A31D3C" w:rsidRDefault="00A31D3C" w:rsidP="00A31D3C">
      <w:pPr>
        <w:pStyle w:val="Remark"/>
        <w:tabs>
          <w:tab w:val="left" w:pos="420"/>
          <w:tab w:val="left" w:pos="578"/>
        </w:tabs>
        <w:spacing w:before="29"/>
        <w:ind w:left="0" w:firstLineChars="0" w:firstLine="0"/>
        <w:rPr>
          <w:rFonts w:ascii="Calibri" w:eastAsia="ＭＳ 明朝" w:hAnsi="Calibri" w:cs="Calibri"/>
          <w:sz w:val="13"/>
          <w:szCs w:val="13"/>
        </w:rPr>
      </w:pPr>
      <w:r w:rsidRPr="00A31D3C">
        <w:rPr>
          <w:rFonts w:ascii="Calibri" w:eastAsia="ＭＳ 明朝" w:hAnsi="Calibri" w:cs="Calibri"/>
          <w:sz w:val="13"/>
          <w:szCs w:val="13"/>
        </w:rPr>
        <w:t>Note</w:t>
      </w:r>
      <w:r w:rsidRPr="00A31D3C">
        <w:rPr>
          <w:rFonts w:ascii="Calibri" w:eastAsia="ＭＳ 明朝" w:hAnsi="Calibri" w:cs="Calibri" w:hint="eastAsia"/>
          <w:sz w:val="13"/>
          <w:szCs w:val="13"/>
        </w:rPr>
        <w:t>:</w:t>
      </w:r>
      <w:r w:rsidRPr="00A31D3C">
        <w:rPr>
          <w:rFonts w:ascii="Calibri" w:eastAsia="ＭＳ 明朝" w:hAnsi="Calibri" w:cs="Calibri"/>
          <w:sz w:val="13"/>
          <w:szCs w:val="13"/>
        </w:rPr>
        <w:tab/>
        <w:t>1</w:t>
      </w:r>
      <w:r w:rsidRPr="00A31D3C">
        <w:rPr>
          <w:rFonts w:ascii="Calibri" w:eastAsia="ＭＳ 明朝" w:hAnsi="Calibri" w:cs="Calibri" w:hint="eastAsia"/>
          <w:sz w:val="13"/>
          <w:szCs w:val="13"/>
        </w:rPr>
        <w:t>)</w:t>
      </w:r>
      <w:r w:rsidRPr="00A31D3C">
        <w:rPr>
          <w:rFonts w:ascii="Calibri" w:eastAsia="ＭＳ 明朝" w:hAnsi="Calibri" w:cs="Calibri" w:hint="eastAsia"/>
          <w:sz w:val="13"/>
          <w:szCs w:val="13"/>
        </w:rPr>
        <w:tab/>
        <w:t>Various administrative arrangements such as level of services and its inspection system, accounting and auditing systems, toll rate setting and subsidies</w:t>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Project Road</w:t>
      </w:r>
      <w:r w:rsidR="001C7509">
        <w:rPr>
          <w:rFonts w:eastAsiaTheme="minorEastAsia" w:hint="eastAsia"/>
        </w:rPr>
        <w:t xml:space="preserve"> (Expressway Section)</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7" w:name="_Toc307839219"/>
      <w:r>
        <w:rPr>
          <w:rFonts w:eastAsiaTheme="minorEastAsia" w:hint="eastAsia"/>
        </w:rPr>
        <w:t>Safeguards</w:t>
      </w:r>
      <w:bookmarkEnd w:id="7"/>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6518E7">
      <w:pPr>
        <w:pStyle w:val="MainSentence"/>
        <w:spacing w:afterLines="15"/>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6D6ABF">
        <w:rPr>
          <w:rFonts w:eastAsia="ＭＳ 明朝" w:hint="eastAsia"/>
        </w:rPr>
        <w:t>The supplemental EIA report based on the F/S alignment was also prepared by PMU85 and approved by MONRE in Decision No.</w:t>
      </w:r>
      <w:r w:rsidRPr="00AD52BE">
        <w:rPr>
          <w:rFonts w:eastAsia="ＭＳ 明朝" w:hint="eastAsia"/>
          <w:highlight w:val="yellow"/>
        </w:rPr>
        <w:t xml:space="preserve"> </w:t>
      </w:r>
      <w:r w:rsidR="00F87DC1">
        <w:rPr>
          <w:rFonts w:eastAsia="ＭＳ 明朝" w:hint="eastAsia"/>
        </w:rPr>
        <w:t>2046</w:t>
      </w:r>
      <w:r w:rsidRPr="006D6ABF">
        <w:rPr>
          <w:rFonts w:eastAsia="ＭＳ 明朝" w:hint="eastAsia"/>
        </w:rPr>
        <w:t>/</w:t>
      </w:r>
      <w:r w:rsidR="00F87DC1">
        <w:rPr>
          <w:rFonts w:eastAsia="ＭＳ 明朝" w:hint="eastAsia"/>
        </w:rPr>
        <w:t>QD</w:t>
      </w:r>
      <w:r w:rsidRPr="006D6ABF">
        <w:rPr>
          <w:rFonts w:eastAsia="ＭＳ 明朝" w:hint="eastAsia"/>
        </w:rPr>
        <w:t>-</w:t>
      </w:r>
      <w:r w:rsidR="00F87DC1">
        <w:rPr>
          <w:rFonts w:eastAsia="ＭＳ 明朝" w:hint="eastAsia"/>
        </w:rPr>
        <w:t>BTNMT</w:t>
      </w:r>
      <w:r w:rsidRPr="006D6ABF">
        <w:rPr>
          <w:rFonts w:eastAsia="ＭＳ 明朝" w:hint="eastAsia"/>
        </w:rPr>
        <w:t xml:space="preserve"> dated on </w:t>
      </w:r>
      <w:r w:rsidR="00F87DC1">
        <w:rPr>
          <w:rFonts w:eastAsia="ＭＳ 明朝" w:hint="eastAsia"/>
        </w:rPr>
        <w:t>October</w:t>
      </w:r>
      <w:r w:rsidRPr="006D6ABF">
        <w:rPr>
          <w:rFonts w:eastAsia="ＭＳ 明朝" w:hint="eastAsia"/>
        </w:rPr>
        <w:t xml:space="preserve"> </w:t>
      </w:r>
      <w:r w:rsidR="00F87DC1">
        <w:rPr>
          <w:rFonts w:eastAsia="ＭＳ 明朝" w:hint="eastAsia"/>
        </w:rPr>
        <w:t>29</w:t>
      </w:r>
      <w:r w:rsidRPr="006D6ABF">
        <w:rPr>
          <w:rFonts w:eastAsia="ＭＳ 明朝" w:hint="eastAsia"/>
        </w:rPr>
        <w:t xml:space="preserve">, </w:t>
      </w:r>
      <w:r w:rsidR="00F87DC1">
        <w:rPr>
          <w:rFonts w:eastAsia="ＭＳ 明朝" w:hint="eastAsia"/>
        </w:rPr>
        <w:t>2010</w:t>
      </w:r>
      <w:r w:rsidRPr="00AD52BE">
        <w:rPr>
          <w:rFonts w:eastAsia="ＭＳ 明朝" w:hint="eastAsia"/>
        </w:rPr>
        <w:t>.</w:t>
      </w:r>
    </w:p>
    <w:p w:rsidR="00641BBF" w:rsidRPr="00AD52BE" w:rsidRDefault="00C17991" w:rsidP="006518E7">
      <w:pPr>
        <w:pStyle w:val="MainSentence"/>
        <w:spacing w:afterLines="15"/>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sidR="00AC3F5A">
        <w:rPr>
          <w:rFonts w:eastAsia="ＭＳ 明朝" w:hint="eastAsia"/>
        </w:rPr>
        <w:t xml:space="preserve">for Project road </w:t>
      </w:r>
      <w:r w:rsidR="00AD52BE">
        <w:rPr>
          <w:rFonts w:eastAsia="ＭＳ 明朝" w:hint="eastAsia"/>
        </w:rPr>
        <w:t>is shown in Figure A.6.</w:t>
      </w:r>
    </w:p>
    <w:p w:rsidR="00641BBF" w:rsidRDefault="00173EF7" w:rsidP="00AD52BE">
      <w:pPr>
        <w:spacing w:line="0" w:lineRule="atLeast"/>
        <w:jc w:val="center"/>
      </w:pPr>
      <w:r w:rsidRPr="00173EF7">
        <w:rPr>
          <w:noProof/>
        </w:rPr>
        <w:drawing>
          <wp:inline distT="0" distB="0" distL="0" distR="0">
            <wp:extent cx="5732145" cy="2362466"/>
            <wp:effectExtent l="19050" t="0" r="1905" b="0"/>
            <wp:docPr id="5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srcRect/>
                    <a:stretch>
                      <a:fillRect/>
                    </a:stretch>
                  </pic:blipFill>
                  <pic:spPr bwMode="auto">
                    <a:xfrm>
                      <a:off x="0" y="0"/>
                      <a:ext cx="5732145" cy="2362466"/>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AC3F5A">
        <w:rPr>
          <w:rFonts w:eastAsiaTheme="minorEastAsia" w:hint="eastAsia"/>
        </w:rPr>
        <w:t>Framework for Project Road</w:t>
      </w:r>
    </w:p>
    <w:p w:rsidR="001E4D05" w:rsidRPr="00173EF7" w:rsidRDefault="001E4D05" w:rsidP="00AC3F5A">
      <w:pPr>
        <w:spacing w:line="0" w:lineRule="atLeast"/>
        <w:jc w:val="right"/>
        <w:rPr>
          <w:sz w:val="12"/>
          <w:szCs w:val="12"/>
        </w:rPr>
      </w:pPr>
    </w:p>
    <w:p w:rsidR="00AB47F1" w:rsidRDefault="00AB47F1" w:rsidP="001E6197">
      <w:pPr>
        <w:pStyle w:val="4"/>
        <w:spacing w:after="72"/>
        <w:ind w:left="723" w:hanging="723"/>
      </w:pPr>
      <w:r w:rsidRPr="0042550E">
        <w:tab/>
      </w:r>
      <w:r>
        <w:rPr>
          <w:rFonts w:hint="eastAsia"/>
        </w:rPr>
        <w:t>Land Acquisition and Resettlement</w:t>
      </w:r>
    </w:p>
    <w:p w:rsidR="00280326" w:rsidRDefault="001E4D05" w:rsidP="006518E7">
      <w:pPr>
        <w:pStyle w:val="MainSentence"/>
        <w:spacing w:afterLines="15"/>
        <w:ind w:firstLine="720"/>
        <w:rPr>
          <w:rFonts w:eastAsia="ＭＳ 明朝"/>
        </w:rPr>
      </w:pPr>
      <w:r w:rsidRPr="006D6ABF">
        <w:rPr>
          <w:rFonts w:eastAsia="ＭＳ 明朝" w:hint="eastAsia"/>
        </w:rPr>
        <w:t>RAP based on the F/S alignment was prepared by PMU85</w:t>
      </w:r>
      <w:r w:rsidR="00AC3F5A" w:rsidRPr="006D6ABF">
        <w:rPr>
          <w:rFonts w:eastAsia="ＭＳ 明朝" w:hint="eastAsia"/>
        </w:rPr>
        <w:t xml:space="preserve"> and approved by </w:t>
      </w:r>
      <w:r w:rsidR="00F87DC1">
        <w:rPr>
          <w:rFonts w:eastAsia="ＭＳ 明朝" w:hint="eastAsia"/>
        </w:rPr>
        <w:t>the Prime Minister in Decision No. 442/TTg-KTN dated on March 23, 2011.</w:t>
      </w:r>
    </w:p>
    <w:p w:rsidR="00AB47F1" w:rsidRDefault="00AC3F5A" w:rsidP="006518E7">
      <w:pPr>
        <w:pStyle w:val="MainSentence"/>
        <w:spacing w:afterLines="15"/>
        <w:ind w:rightChars="-101" w:right="-212" w:firstLine="720"/>
        <w:rPr>
          <w:rFonts w:eastAsia="ＭＳ 明朝"/>
        </w:rPr>
      </w:pPr>
      <w:r>
        <w:rPr>
          <w:rFonts w:eastAsia="ＭＳ 明朝" w:hint="eastAsia"/>
        </w:rPr>
        <w:t>L</w:t>
      </w:r>
      <w:r w:rsidR="00280326">
        <w:rPr>
          <w:rFonts w:eastAsia="ＭＳ 明朝" w:hint="eastAsia"/>
        </w:rPr>
        <w:t>and acquisition area and no</w:t>
      </w:r>
      <w:r w:rsidR="00AB47F1">
        <w:rPr>
          <w:rFonts w:eastAsia="ＭＳ 明朝" w:hint="eastAsia"/>
        </w:rPr>
        <w:t>. of reset</w:t>
      </w:r>
      <w:r>
        <w:rPr>
          <w:rFonts w:eastAsia="ＭＳ 明朝" w:hint="eastAsia"/>
        </w:rPr>
        <w:t>tlement households</w:t>
      </w:r>
      <w:r w:rsidR="00AB47F1">
        <w:rPr>
          <w:rFonts w:eastAsia="ＭＳ 明朝" w:hint="eastAsia"/>
        </w:rPr>
        <w:t xml:space="preserve"> </w:t>
      </w:r>
      <w:r>
        <w:rPr>
          <w:rFonts w:eastAsia="ＭＳ 明朝" w:hint="eastAsia"/>
        </w:rPr>
        <w:t xml:space="preserve">for Project road </w:t>
      </w:r>
      <w:r w:rsidR="00AB47F1">
        <w:rPr>
          <w:rFonts w:eastAsia="ＭＳ 明朝" w:hint="eastAsia"/>
        </w:rPr>
        <w:t xml:space="preserve">is shown in Table </w:t>
      </w:r>
      <w:r w:rsidR="001E4D05">
        <w:rPr>
          <w:rFonts w:eastAsia="ＭＳ 明朝" w:hint="eastAsia"/>
        </w:rPr>
        <w:t>A.</w:t>
      </w:r>
      <w:r w:rsidR="0079431D">
        <w:rPr>
          <w:rFonts w:eastAsia="ＭＳ 明朝" w:hint="eastAsia"/>
        </w:rPr>
        <w:t>6</w:t>
      </w:r>
      <w:r>
        <w:rPr>
          <w:rFonts w:eastAsia="ＭＳ 明朝" w:hint="eastAsia"/>
        </w:rPr>
        <w:t>,</w:t>
      </w:r>
      <w:r w:rsidR="001E4D05">
        <w:rPr>
          <w:rFonts w:eastAsia="ＭＳ 明朝" w:hint="eastAsia"/>
        </w:rPr>
        <w:t xml:space="preserve"> and </w:t>
      </w:r>
      <w:r>
        <w:rPr>
          <w:rFonts w:eastAsia="ＭＳ 明朝" w:hint="eastAsia"/>
        </w:rPr>
        <w:t>CPCSR framework</w:t>
      </w:r>
      <w:r w:rsidR="004F54B6">
        <w:rPr>
          <w:rFonts w:eastAsia="ＭＳ 明朝" w:hint="eastAsia"/>
        </w:rPr>
        <w:t xml:space="preserve"> </w:t>
      </w:r>
      <w:r>
        <w:rPr>
          <w:rFonts w:eastAsia="ＭＳ 明朝" w:hint="eastAsia"/>
        </w:rPr>
        <w:t xml:space="preserve">for Project road </w:t>
      </w:r>
      <w:r w:rsidR="004F54B6">
        <w:rPr>
          <w:rFonts w:eastAsia="ＭＳ 明朝" w:hint="eastAsia"/>
        </w:rPr>
        <w:t>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w:t>
      </w:r>
      <w:r w:rsidR="0079431D">
        <w:rPr>
          <w:rFonts w:eastAsia="ＭＳ 明朝" w:hint="eastAsia"/>
        </w:rPr>
        <w:t>6</w:t>
      </w:r>
      <w:r w:rsidRPr="00723DDA">
        <w:rPr>
          <w:rFonts w:eastAsia="ＭＳ 明朝" w:hint="eastAsia"/>
        </w:rPr>
        <w:t xml:space="preserve">   Land Acquisition Area and Nos. of Resettlemen</w:t>
      </w:r>
      <w:r w:rsidR="00AC3F5A">
        <w:rPr>
          <w:rFonts w:eastAsia="ＭＳ 明朝" w:hint="eastAsia"/>
        </w:rPr>
        <w:t>t Households for Project Road</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lef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506,014</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5</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6,425,285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67</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2,658,838</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28</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9,590,137</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r w:rsidR="00AB47F1" w:rsidRPr="001D21C8">
              <w:rPr>
                <w:rFonts w:ascii="Calibri" w:hAnsi="Calibri" w:cs="Calibri"/>
                <w:color w:val="000000"/>
                <w:sz w:val="16"/>
                <w:szCs w:val="16"/>
              </w:rPr>
              <w:t>%)</w:t>
            </w:r>
          </w:p>
        </w:tc>
      </w:tr>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7</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771</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60</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430</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33</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tabs>
                <w:tab w:val="right" w:pos="744"/>
              </w:tabs>
              <w:spacing w:line="0" w:lineRule="atLeast"/>
              <w:jc w:val="right"/>
              <w:rPr>
                <w:rFonts w:ascii="Calibri" w:hAnsi="Calibri" w:cs="Calibri"/>
                <w:color w:val="000000"/>
                <w:sz w:val="16"/>
                <w:szCs w:val="16"/>
              </w:rPr>
            </w:pPr>
            <w:r>
              <w:rPr>
                <w:rFonts w:ascii="Calibri" w:hAnsi="Calibri" w:cs="Calibri" w:hint="eastAsia"/>
                <w:color w:val="000000"/>
                <w:sz w:val="16"/>
                <w:szCs w:val="16"/>
              </w:rPr>
              <w:t>1,286</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p>
        </w:tc>
      </w:tr>
    </w:tbl>
    <w:p w:rsidR="00AC3F5A" w:rsidRPr="00A7732F" w:rsidRDefault="00AC3F5A"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No. </w:t>
      </w:r>
      <w:r w:rsidR="00F87DC1" w:rsidRPr="00A7732F">
        <w:rPr>
          <w:rFonts w:ascii="Calibri" w:eastAsiaTheme="minorEastAsia" w:hAnsi="Calibri" w:cs="Calibri" w:hint="eastAsia"/>
          <w:sz w:val="13"/>
          <w:szCs w:val="13"/>
        </w:rPr>
        <w:t>442/TTg-KTN dated on March 23, 2011</w:t>
      </w:r>
    </w:p>
    <w:p w:rsidR="00AC3F5A" w:rsidRPr="00F87DC1" w:rsidRDefault="00AC3F5A" w:rsidP="00AC3F5A">
      <w:pPr>
        <w:spacing w:line="0" w:lineRule="atLeast"/>
        <w:jc w:val="right"/>
        <w:rPr>
          <w:sz w:val="12"/>
          <w:szCs w:val="12"/>
        </w:rPr>
      </w:pPr>
    </w:p>
    <w:p w:rsidR="00AB47F1" w:rsidRPr="00AB47F1" w:rsidRDefault="00173EF7" w:rsidP="002444F4">
      <w:pPr>
        <w:spacing w:line="0" w:lineRule="atLeast"/>
        <w:jc w:val="center"/>
      </w:pPr>
      <w:r w:rsidRPr="00173EF7">
        <w:rPr>
          <w:noProof/>
        </w:rPr>
        <w:drawing>
          <wp:inline distT="0" distB="0" distL="0" distR="0">
            <wp:extent cx="5732145" cy="2911194"/>
            <wp:effectExtent l="19050" t="0" r="1905" b="0"/>
            <wp:docPr id="5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srcRect/>
                    <a:stretch>
                      <a:fillRect/>
                    </a:stretch>
                  </pic:blipFill>
                  <pic:spPr bwMode="auto">
                    <a:xfrm>
                      <a:off x="0" y="0"/>
                      <a:ext cx="5732145" cy="2911194"/>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8" w:name="_Toc307839220"/>
      <w:r>
        <w:rPr>
          <w:rFonts w:eastAsiaTheme="minorEastAsia" w:hint="eastAsia"/>
        </w:rPr>
        <w:t>Project Cost</w:t>
      </w:r>
      <w:bookmarkEnd w:id="8"/>
    </w:p>
    <w:p w:rsidR="00033C27" w:rsidRDefault="00E54D42" w:rsidP="00033C27">
      <w:pPr>
        <w:pStyle w:val="MainSentence"/>
        <w:spacing w:after="145"/>
        <w:ind w:firstLine="720"/>
        <w:rPr>
          <w:rFonts w:eastAsiaTheme="minorEastAsia"/>
        </w:rPr>
      </w:pPr>
      <w:r>
        <w:rPr>
          <w:rFonts w:eastAsiaTheme="minorEastAsia" w:hint="eastAsia"/>
        </w:rPr>
        <w:t xml:space="preserve">The </w:t>
      </w:r>
      <w:r w:rsidR="00033C27">
        <w:rPr>
          <w:rFonts w:eastAsiaTheme="minorEastAsia" w:hint="eastAsia"/>
        </w:rPr>
        <w:t>total investment</w:t>
      </w:r>
      <w:r>
        <w:rPr>
          <w:rFonts w:eastAsiaTheme="minorEastAsia" w:hint="eastAsia"/>
        </w:rPr>
        <w:t xml:space="preserve"> cost was approved by MOT in Decision No. 2656/QD-BGTVT dated on September 10, 2011</w:t>
      </w:r>
      <w:r w:rsidR="00033C27">
        <w:rPr>
          <w:rFonts w:eastAsiaTheme="minorEastAsia" w:hint="eastAsia"/>
        </w:rPr>
        <w:t>,</w:t>
      </w:r>
      <w:r>
        <w:rPr>
          <w:rFonts w:eastAsiaTheme="minorEastAsia" w:hint="eastAsia"/>
        </w:rPr>
        <w:t xml:space="preserve"> and </w:t>
      </w:r>
      <w:r w:rsidR="00033C27">
        <w:rPr>
          <w:rFonts w:eastAsiaTheme="minorEastAsia" w:hint="eastAsia"/>
        </w:rPr>
        <w:t xml:space="preserve">it </w:t>
      </w:r>
      <w:r>
        <w:rPr>
          <w:rFonts w:eastAsiaTheme="minorEastAsia" w:hint="eastAsia"/>
        </w:rPr>
        <w:t xml:space="preserve">amounts to </w:t>
      </w:r>
      <w:r w:rsidR="006E45D5">
        <w:rPr>
          <w:rFonts w:eastAsiaTheme="minorEastAsia" w:hint="eastAsia"/>
        </w:rPr>
        <w:t>2</w:t>
      </w:r>
      <w:r w:rsidR="00A7732F">
        <w:rPr>
          <w:rFonts w:eastAsiaTheme="minorEastAsia" w:hint="eastAsia"/>
        </w:rPr>
        <w:t>7,968</w:t>
      </w:r>
      <w:r w:rsidR="006E45D5">
        <w:rPr>
          <w:rFonts w:eastAsiaTheme="minorEastAsia" w:hint="eastAsia"/>
        </w:rPr>
        <w:t xml:space="preserve"> Bil.VND (</w:t>
      </w:r>
      <w:r w:rsidR="00033C27">
        <w:rPr>
          <w:rFonts w:eastAsiaTheme="minorEastAsia" w:hint="eastAsia"/>
        </w:rPr>
        <w:t xml:space="preserve">equivalent to </w:t>
      </w:r>
      <w:r w:rsidR="006E45D5">
        <w:rPr>
          <w:rFonts w:eastAsiaTheme="minorEastAsia" w:hint="eastAsia"/>
        </w:rPr>
        <w:t>1,</w:t>
      </w:r>
      <w:r w:rsidR="008C6E18">
        <w:rPr>
          <w:rFonts w:eastAsiaTheme="minorEastAsia" w:hint="eastAsia"/>
        </w:rPr>
        <w:t xml:space="preserve">472 </w:t>
      </w:r>
      <w:r w:rsidR="0067276F">
        <w:rPr>
          <w:rFonts w:eastAsiaTheme="minorEastAsia" w:hint="eastAsia"/>
        </w:rPr>
        <w:t>Mil.USD).</w:t>
      </w:r>
    </w:p>
    <w:p w:rsidR="00033C27" w:rsidRPr="00033C27" w:rsidRDefault="002F6AB8" w:rsidP="00033C27">
      <w:pPr>
        <w:pStyle w:val="MainSentence"/>
        <w:spacing w:after="145"/>
        <w:ind w:firstLine="720"/>
        <w:rPr>
          <w:rFonts w:eastAsiaTheme="minorEastAsia"/>
        </w:rPr>
      </w:pPr>
      <w:r>
        <w:rPr>
          <w:rFonts w:eastAsiaTheme="minorEastAsia" w:hint="eastAsia"/>
        </w:rPr>
        <w:t>Total investment cost is shown in Table A.7.</w:t>
      </w:r>
    </w:p>
    <w:p w:rsidR="0067276F" w:rsidRPr="00723DDA" w:rsidRDefault="0067276F" w:rsidP="00723DDA">
      <w:pPr>
        <w:pStyle w:val="TableTitle"/>
        <w:rPr>
          <w:rFonts w:eastAsia="ＭＳ 明朝"/>
        </w:rPr>
      </w:pPr>
      <w:r w:rsidRPr="00723DDA">
        <w:rPr>
          <w:rFonts w:eastAsia="ＭＳ 明朝" w:hint="eastAsia"/>
        </w:rPr>
        <w:t>Table A.</w:t>
      </w:r>
      <w:r w:rsidR="0079431D">
        <w:rPr>
          <w:rFonts w:eastAsia="ＭＳ 明朝" w:hint="eastAsia"/>
        </w:rPr>
        <w:t>7</w:t>
      </w:r>
      <w:r w:rsidRPr="00723DDA">
        <w:rPr>
          <w:rFonts w:eastAsia="ＭＳ 明朝" w:hint="eastAsia"/>
        </w:rPr>
        <w:t xml:space="preserve">   </w:t>
      </w:r>
      <w:r w:rsidR="002F6AB8">
        <w:rPr>
          <w:rFonts w:eastAsia="ＭＳ 明朝" w:hint="eastAsia"/>
        </w:rPr>
        <w:t>Total Investment Cost</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1442"/>
        <w:gridCol w:w="1442"/>
        <w:gridCol w:w="1442"/>
        <w:gridCol w:w="1442"/>
      </w:tblGrid>
      <w:tr w:rsidR="009D7648" w:rsidRPr="004043DF"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1442" w:type="dxa"/>
            <w:tcBorders>
              <w:top w:val="single" w:sz="6" w:space="0" w:color="auto"/>
              <w:left w:val="single" w:sz="6" w:space="0" w:color="auto"/>
              <w:bottom w:val="nil"/>
              <w:right w:val="single" w:sz="2"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Foreign Loans</w:t>
            </w:r>
          </w:p>
        </w:tc>
        <w:tc>
          <w:tcPr>
            <w:tcW w:w="1442" w:type="dxa"/>
            <w:tcBorders>
              <w:top w:val="single" w:sz="6" w:space="0" w:color="auto"/>
              <w:left w:val="single" w:sz="2" w:space="0" w:color="auto"/>
              <w:bottom w:val="nil"/>
              <w:right w:val="single" w:sz="6"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State Budget</w:t>
            </w:r>
          </w:p>
        </w:tc>
        <w:tc>
          <w:tcPr>
            <w:tcW w:w="2884" w:type="dxa"/>
            <w:gridSpan w:val="2"/>
            <w:tcBorders>
              <w:top w:val="single" w:sz="6" w:space="0" w:color="auto"/>
              <w:left w:val="single" w:sz="6" w:space="0" w:color="auto"/>
              <w:bottom w:val="single" w:sz="6" w:space="0" w:color="auto"/>
              <w:right w:val="single" w:sz="6" w:space="0" w:color="auto"/>
            </w:tcBorders>
            <w:vAlign w:val="center"/>
          </w:tcPr>
          <w:p w:rsidR="009D7648" w:rsidRPr="004043DF" w:rsidRDefault="009D7648" w:rsidP="009D76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Total</w:t>
            </w:r>
            <w:r w:rsidR="00D66D77" w:rsidRPr="00D66D77">
              <w:rPr>
                <w:rFonts w:ascii="Calibri" w:hAnsi="Calibri" w:cs="Calibri" w:hint="eastAsia"/>
                <w:color w:val="000000" w:themeColor="text1"/>
                <w:sz w:val="14"/>
                <w:szCs w:val="14"/>
                <w:vertAlign w:val="superscript"/>
              </w:rPr>
              <w:t>1)</w:t>
            </w:r>
          </w:p>
        </w:tc>
      </w:tr>
      <w:tr w:rsidR="00F40193" w:rsidRPr="004043DF"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tabs>
                <w:tab w:val="left" w:pos="129"/>
              </w:tabs>
              <w:spacing w:line="0" w:lineRule="atLeast"/>
              <w:jc w:val="right"/>
              <w:rPr>
                <w:rFonts w:ascii="Calibri" w:hAnsi="Calibri" w:cs="Calibri"/>
                <w:color w:val="000000" w:themeColor="text1"/>
                <w:sz w:val="14"/>
                <w:szCs w:val="14"/>
              </w:rPr>
            </w:pPr>
          </w:p>
        </w:tc>
        <w:tc>
          <w:tcPr>
            <w:tcW w:w="1442" w:type="dxa"/>
            <w:tcBorders>
              <w:top w:val="nil"/>
              <w:left w:val="single" w:sz="6" w:space="0" w:color="auto"/>
              <w:bottom w:val="single" w:sz="6" w:space="0" w:color="auto"/>
              <w:right w:val="single" w:sz="2"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442" w:type="dxa"/>
            <w:tcBorders>
              <w:top w:val="nil"/>
              <w:left w:val="single" w:sz="2" w:space="0" w:color="auto"/>
              <w:bottom w:val="single" w:sz="6" w:space="0" w:color="auto"/>
              <w:right w:val="single" w:sz="6"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D66D77">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F40193">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Mil.USD)</w:t>
            </w:r>
          </w:p>
        </w:tc>
      </w:tr>
      <w:tr w:rsidR="00F40193" w:rsidRPr="002F6AB8" w:rsidTr="000671AE">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Construction Cost</w:t>
            </w:r>
          </w:p>
        </w:tc>
        <w:tc>
          <w:tcPr>
            <w:tcW w:w="1442" w:type="dxa"/>
            <w:tcBorders>
              <w:top w:val="single" w:sz="6" w:space="0" w:color="auto"/>
              <w:left w:val="single" w:sz="6" w:space="0" w:color="auto"/>
              <w:bottom w:val="single" w:sz="2" w:space="0" w:color="auto"/>
              <w:right w:val="single" w:sz="2"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904</w:t>
            </w:r>
          </w:p>
        </w:tc>
        <w:tc>
          <w:tcPr>
            <w:tcW w:w="1442" w:type="dxa"/>
            <w:tcBorders>
              <w:top w:val="single" w:sz="6" w:space="0" w:color="auto"/>
              <w:left w:val="single" w:sz="2" w:space="0" w:color="auto"/>
              <w:bottom w:val="single" w:sz="2" w:space="0" w:color="auto"/>
              <w:right w:val="single" w:sz="6"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17,179</w:t>
            </w: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904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2</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Equipment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31</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580</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31</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3</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53</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1,003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53</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4</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Other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32</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606</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32</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6</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Land Acquisition and Compensation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w:t>
            </w:r>
            <w:r w:rsidR="008C6E18" w:rsidRPr="008C6E18">
              <w:rPr>
                <w:rFonts w:ascii="Calibri" w:hAnsi="Calibri" w:cs="Calibri" w:hint="eastAsia"/>
                <w:color w:val="000000" w:themeColor="text1"/>
                <w:sz w:val="14"/>
                <w:szCs w:val="14"/>
              </w:rPr>
              <w:t>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7</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Contingency</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200</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114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3,927</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206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8</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VAT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102</w:t>
            </w:r>
          </w:p>
        </w:tc>
      </w:tr>
      <w:tr w:rsidR="00F40193" w:rsidRPr="002F6AB8" w:rsidTr="000671AE">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F40193"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9</w:t>
            </w:r>
          </w:p>
        </w:tc>
        <w:tc>
          <w:tcPr>
            <w:tcW w:w="2883"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Loan Interest and Financial Fees</w:t>
            </w:r>
            <w:r w:rsidRPr="009D7648">
              <w:rPr>
                <w:rFonts w:ascii="Calibri" w:hAnsi="Calibri" w:cs="Calibri" w:hint="eastAsia"/>
                <w:color w:val="000000" w:themeColor="text1"/>
                <w:sz w:val="14"/>
                <w:szCs w:val="14"/>
                <w:vertAlign w:val="superscript"/>
              </w:rPr>
              <w:t>2)</w:t>
            </w:r>
          </w:p>
        </w:tc>
        <w:tc>
          <w:tcPr>
            <w:tcW w:w="1442" w:type="dxa"/>
            <w:tcBorders>
              <w:top w:val="single" w:sz="2" w:space="0" w:color="auto"/>
              <w:left w:val="single" w:sz="6" w:space="0" w:color="auto"/>
              <w:bottom w:val="single" w:sz="6"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84</w:t>
            </w:r>
          </w:p>
        </w:tc>
        <w:tc>
          <w:tcPr>
            <w:tcW w:w="1442" w:type="dxa"/>
            <w:tcBorders>
              <w:top w:val="single" w:sz="2" w:space="0" w:color="auto"/>
              <w:left w:val="single" w:sz="2" w:space="0" w:color="auto"/>
              <w:bottom w:val="single" w:sz="6"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1,588</w:t>
            </w: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84</w:t>
            </w:r>
          </w:p>
        </w:tc>
      </w:tr>
      <w:tr w:rsidR="00F40193" w:rsidRPr="00C70DE2" w:rsidTr="000671AE">
        <w:trPr>
          <w:trHeight w:val="250"/>
        </w:trPr>
        <w:tc>
          <w:tcPr>
            <w:tcW w:w="326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40193" w:rsidRPr="00AA7772" w:rsidRDefault="00F40193"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442" w:type="dxa"/>
            <w:tcBorders>
              <w:top w:val="single" w:sz="6" w:space="0" w:color="auto"/>
              <w:left w:val="single" w:sz="6" w:space="0" w:color="auto"/>
              <w:bottom w:val="single" w:sz="6" w:space="0" w:color="auto"/>
              <w:right w:val="single" w:sz="2"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1,304</w:t>
            </w:r>
          </w:p>
        </w:tc>
        <w:tc>
          <w:tcPr>
            <w:tcW w:w="1442" w:type="dxa"/>
            <w:tcBorders>
              <w:top w:val="single" w:sz="6" w:space="0" w:color="auto"/>
              <w:left w:val="single" w:sz="2" w:space="0" w:color="auto"/>
              <w:bottom w:val="single" w:sz="6" w:space="0" w:color="auto"/>
              <w:right w:val="single" w:sz="6"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3,199</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D66D77" w:rsidRDefault="00F40193" w:rsidP="00AA7772">
            <w:pPr>
              <w:tabs>
                <w:tab w:val="left" w:pos="129"/>
              </w:tabs>
              <w:spacing w:line="0" w:lineRule="atLeast"/>
              <w:jc w:val="right"/>
              <w:rPr>
                <w:rFonts w:ascii="Calibri" w:hAnsi="Calibri" w:cs="Calibri"/>
                <w:b/>
                <w:color w:val="000000" w:themeColor="text1"/>
                <w:sz w:val="14"/>
                <w:szCs w:val="14"/>
              </w:rPr>
            </w:pPr>
            <w:r w:rsidRPr="00D66D77">
              <w:rPr>
                <w:rFonts w:ascii="Calibri" w:hAnsi="Calibri" w:cs="Calibri" w:hint="eastAsia"/>
                <w:b/>
                <w:color w:val="000000" w:themeColor="text1"/>
                <w:sz w:val="14"/>
                <w:szCs w:val="14"/>
              </w:rPr>
              <w:t>27,968</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b/>
                <w:color w:val="000000" w:themeColor="text1"/>
                <w:sz w:val="14"/>
                <w:szCs w:val="14"/>
              </w:rPr>
            </w:pPr>
            <w:r w:rsidRPr="008C6E18">
              <w:rPr>
                <w:rFonts w:ascii="Calibri" w:hAnsi="Calibri" w:cs="Calibri" w:hint="eastAsia"/>
                <w:b/>
                <w:color w:val="000000" w:themeColor="text1"/>
                <w:sz w:val="14"/>
                <w:szCs w:val="14"/>
              </w:rPr>
              <w:t>1,472</w:t>
            </w:r>
          </w:p>
        </w:tc>
      </w:tr>
    </w:tbl>
    <w:p w:rsidR="00033C27" w:rsidRPr="00A7732F" w:rsidRDefault="006D6ABF"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No. </w:t>
      </w:r>
      <w:r w:rsidR="00457AC9" w:rsidRPr="00A7732F">
        <w:rPr>
          <w:rFonts w:ascii="Calibri" w:eastAsiaTheme="minorEastAsia" w:hAnsi="Calibri" w:cs="Calibri" w:hint="eastAsia"/>
          <w:sz w:val="13"/>
          <w:szCs w:val="13"/>
        </w:rPr>
        <w:t>2656/QD-BGTVT dated on September 10, 2010</w:t>
      </w:r>
    </w:p>
    <w:p w:rsidR="00723DDA" w:rsidRPr="00A7732F" w:rsidRDefault="00033C27" w:rsidP="00A7732F">
      <w:pPr>
        <w:pStyle w:val="Remark"/>
        <w:tabs>
          <w:tab w:val="left" w:pos="420"/>
          <w:tab w:val="left" w:pos="578"/>
        </w:tabs>
        <w:spacing w:before="29"/>
        <w:ind w:left="0" w:firstLineChars="0" w:firstLine="0"/>
        <w:rPr>
          <w:rFonts w:ascii="Calibri" w:eastAsiaTheme="minorEastAsia" w:hAnsi="Calibri" w:cs="Calibri"/>
          <w:sz w:val="13"/>
          <w:szCs w:val="13"/>
        </w:rPr>
      </w:pPr>
      <w:r w:rsidRPr="00A7732F">
        <w:rPr>
          <w:rFonts w:ascii="Calibri" w:eastAsiaTheme="minorEastAsia" w:hAnsi="Calibri" w:cs="Calibri" w:hint="eastAsia"/>
          <w:sz w:val="13"/>
          <w:szCs w:val="13"/>
        </w:rPr>
        <w:t>Note:</w:t>
      </w:r>
      <w:r w:rsidRPr="00A7732F">
        <w:rPr>
          <w:rFonts w:ascii="Calibri" w:eastAsiaTheme="minorEastAsia" w:hAnsi="Calibri" w:cs="Calibri"/>
          <w:sz w:val="13"/>
          <w:szCs w:val="13"/>
        </w:rPr>
        <w:tab/>
      </w:r>
      <w:r w:rsidR="00A7732F">
        <w:rPr>
          <w:rFonts w:ascii="Calibri" w:eastAsiaTheme="minorEastAsia" w:hAnsi="Calibri" w:cs="Calibri" w:hint="eastAsia"/>
          <w:sz w:val="13"/>
          <w:szCs w:val="13"/>
        </w:rPr>
        <w:t>1)</w:t>
      </w:r>
      <w:r w:rsidR="00A7732F">
        <w:rPr>
          <w:rFonts w:ascii="Calibri" w:eastAsiaTheme="minorEastAsia" w:hAnsi="Calibri" w:cs="Calibri"/>
          <w:sz w:val="13"/>
          <w:szCs w:val="13"/>
        </w:rPr>
        <w:tab/>
      </w:r>
      <w:r w:rsidR="009D7648" w:rsidRPr="00A7732F">
        <w:rPr>
          <w:rFonts w:ascii="Calibri" w:eastAsiaTheme="minorEastAsia" w:hAnsi="Calibri" w:cs="Calibri" w:hint="eastAsia"/>
          <w:sz w:val="13"/>
          <w:szCs w:val="13"/>
        </w:rPr>
        <w:t>E</w:t>
      </w:r>
      <w:r w:rsidR="009D7648" w:rsidRPr="00A7732F">
        <w:rPr>
          <w:rFonts w:ascii="Calibri" w:eastAsiaTheme="minorEastAsia" w:hAnsi="Calibri" w:cs="Calibri"/>
          <w:sz w:val="13"/>
          <w:szCs w:val="13"/>
        </w:rPr>
        <w:t xml:space="preserve">xchange </w:t>
      </w:r>
      <w:r w:rsidR="009D7648" w:rsidRPr="00A7732F">
        <w:rPr>
          <w:rFonts w:ascii="Calibri" w:eastAsiaTheme="minorEastAsia" w:hAnsi="Calibri" w:cs="Calibri" w:hint="eastAsia"/>
          <w:sz w:val="13"/>
          <w:szCs w:val="13"/>
        </w:rPr>
        <w:t>r</w:t>
      </w:r>
      <w:r w:rsidRPr="00A7732F">
        <w:rPr>
          <w:rFonts w:ascii="Calibri" w:eastAsiaTheme="minorEastAsia" w:hAnsi="Calibri" w:cs="Calibri"/>
          <w:sz w:val="13"/>
          <w:szCs w:val="13"/>
        </w:rPr>
        <w:t>ate: 1USD = 19,000VND</w:t>
      </w:r>
    </w:p>
    <w:p w:rsidR="009D7648" w:rsidRPr="00A7732F" w:rsidRDefault="00A7732F" w:rsidP="00A7732F">
      <w:pPr>
        <w:pStyle w:val="Remark"/>
        <w:tabs>
          <w:tab w:val="left" w:pos="578"/>
        </w:tabs>
        <w:spacing w:before="29"/>
        <w:ind w:leftChars="200" w:left="420" w:firstLineChars="0" w:firstLine="0"/>
        <w:rPr>
          <w:rFonts w:ascii="Calibri" w:eastAsiaTheme="minorEastAsia" w:hAnsi="Calibri" w:cs="Calibri"/>
          <w:sz w:val="13"/>
          <w:szCs w:val="13"/>
        </w:rPr>
      </w:pPr>
      <w:r>
        <w:rPr>
          <w:rFonts w:ascii="Calibri" w:eastAsiaTheme="minorEastAsia" w:hAnsi="Calibri" w:cs="Calibri" w:hint="eastAsia"/>
          <w:sz w:val="13"/>
          <w:szCs w:val="13"/>
        </w:rPr>
        <w:t>2)</w:t>
      </w:r>
      <w:r>
        <w:rPr>
          <w:rFonts w:ascii="Calibri" w:eastAsiaTheme="minorEastAsia" w:hAnsi="Calibri" w:cs="Calibri"/>
          <w:sz w:val="13"/>
          <w:szCs w:val="13"/>
        </w:rPr>
        <w:tab/>
      </w:r>
      <w:r w:rsidR="009D7648" w:rsidRPr="00A7732F">
        <w:rPr>
          <w:rFonts w:ascii="Calibri" w:eastAsiaTheme="minorEastAsia" w:hAnsi="Calibri" w:cs="Calibri" w:hint="eastAsia"/>
          <w:sz w:val="13"/>
          <w:szCs w:val="13"/>
        </w:rPr>
        <w:t>Interest during construction, front-end fees, commitment charge and service charges</w:t>
      </w:r>
    </w:p>
    <w:p w:rsidR="00723DDA" w:rsidRPr="00457AC9" w:rsidRDefault="00723DDA" w:rsidP="0067276F">
      <w:pPr>
        <w:jc w:val="right"/>
      </w:pPr>
    </w:p>
    <w:p w:rsidR="00175D7F" w:rsidRPr="00F12669" w:rsidRDefault="00175D7F" w:rsidP="001E6197">
      <w:pPr>
        <w:pStyle w:val="3"/>
        <w:spacing w:after="72"/>
        <w:ind w:left="723" w:hanging="723"/>
      </w:pPr>
      <w:r>
        <w:rPr>
          <w:rFonts w:eastAsiaTheme="minorEastAsia"/>
        </w:rPr>
        <w:tab/>
      </w:r>
      <w:bookmarkStart w:id="9" w:name="_Toc307839221"/>
      <w:r>
        <w:rPr>
          <w:rFonts w:eastAsiaTheme="minorEastAsia" w:hint="eastAsia"/>
        </w:rPr>
        <w:t>Funding Arrangement</w:t>
      </w:r>
      <w:bookmarkEnd w:id="9"/>
    </w:p>
    <w:p w:rsidR="006E1A07" w:rsidRDefault="00611981" w:rsidP="00C160F2">
      <w:pPr>
        <w:pStyle w:val="MainSentence"/>
        <w:spacing w:after="145"/>
        <w:ind w:firstLine="720"/>
        <w:rPr>
          <w:rFonts w:eastAsiaTheme="minorEastAsia"/>
        </w:rPr>
      </w:pPr>
      <w:r>
        <w:rPr>
          <w:rFonts w:eastAsiaTheme="minorEastAsia" w:hint="eastAsia"/>
        </w:rPr>
        <w:t xml:space="preserve">The </w:t>
      </w:r>
      <w:r w:rsidR="003D5D05">
        <w:rPr>
          <w:rFonts w:eastAsiaTheme="minorEastAsia" w:hint="eastAsia"/>
        </w:rPr>
        <w:t xml:space="preserve">investment </w:t>
      </w:r>
      <w:r w:rsidR="00FA218F">
        <w:rPr>
          <w:rFonts w:eastAsiaTheme="minorEastAsia" w:hint="eastAsia"/>
        </w:rPr>
        <w:t>cost is</w:t>
      </w:r>
      <w:r>
        <w:rPr>
          <w:rFonts w:eastAsiaTheme="minorEastAsia" w:hint="eastAsia"/>
        </w:rPr>
        <w:t xml:space="preserve"> financed by JICA, WB and </w:t>
      </w:r>
      <w:r w:rsidR="002B528E">
        <w:rPr>
          <w:rFonts w:eastAsiaTheme="minorEastAsia" w:hint="eastAsia"/>
        </w:rPr>
        <w:t>counterpart fund</w:t>
      </w:r>
      <w:r w:rsidR="006E1A07">
        <w:rPr>
          <w:rFonts w:eastAsiaTheme="minorEastAsia" w:hint="eastAsia"/>
        </w:rPr>
        <w:t xml:space="preserve"> and it was </w:t>
      </w:r>
      <w:r>
        <w:rPr>
          <w:rFonts w:eastAsiaTheme="minorEastAsia" w:hint="eastAsia"/>
        </w:rPr>
        <w:t xml:space="preserve">approved by MOT in Decision No. 2656/QD-BGTVT dated on September 10, 2010.  VEC is responsible for borrowing and re-paying the loans </w:t>
      </w:r>
      <w:r w:rsidR="0020469F">
        <w:rPr>
          <w:rFonts w:eastAsiaTheme="minorEastAsia" w:hint="eastAsia"/>
        </w:rPr>
        <w:t xml:space="preserve">and it was decided </w:t>
      </w:r>
      <w:r>
        <w:rPr>
          <w:rFonts w:eastAsiaTheme="minorEastAsia" w:hint="eastAsia"/>
        </w:rPr>
        <w:t>by GOVN Office and MOF in Document No. 4684/VPCP-KTN dated on July 7, 2010 and Document No. 695/BTC-QLN dated on August 13, 2010.</w:t>
      </w:r>
    </w:p>
    <w:p w:rsidR="00F256DB" w:rsidRDefault="0020469F" w:rsidP="003D5D05">
      <w:pPr>
        <w:pStyle w:val="MainSentence"/>
        <w:spacing w:after="145"/>
        <w:ind w:firstLine="720"/>
        <w:rPr>
          <w:rFonts w:eastAsiaTheme="minorEastAsia"/>
        </w:rPr>
      </w:pPr>
      <w:r>
        <w:rPr>
          <w:rFonts w:eastAsiaTheme="minorEastAsia" w:hint="eastAsia"/>
        </w:rPr>
        <w:t xml:space="preserve">JICA </w:t>
      </w:r>
      <w:r w:rsidR="003D5D05">
        <w:rPr>
          <w:rFonts w:eastAsiaTheme="minorEastAsia" w:hint="eastAsia"/>
        </w:rPr>
        <w:t xml:space="preserve">signed L/A on June 15, 2011 and finances the </w:t>
      </w:r>
      <w:r w:rsidR="009D79D5">
        <w:rPr>
          <w:rFonts w:eastAsiaTheme="minorEastAsia" w:hint="eastAsia"/>
        </w:rPr>
        <w:t>civil works</w:t>
      </w:r>
      <w:r w:rsidR="00FA218F">
        <w:rPr>
          <w:rFonts w:eastAsiaTheme="minorEastAsia" w:hint="eastAsia"/>
        </w:rPr>
        <w:t xml:space="preserve"> from Danang to Tam Ky section, electrical works, O&amp;M building works</w:t>
      </w:r>
      <w:r w:rsidR="003D5D05">
        <w:rPr>
          <w:rFonts w:eastAsiaTheme="minorEastAsia" w:hint="eastAsia"/>
        </w:rPr>
        <w:t xml:space="preserve"> and </w:t>
      </w:r>
      <w:r w:rsidR="00F256DB">
        <w:rPr>
          <w:rFonts w:eastAsiaTheme="minorEastAsia" w:hint="eastAsia"/>
        </w:rPr>
        <w:t>O&amp;M</w:t>
      </w:r>
      <w:r w:rsidR="003D5D05">
        <w:rPr>
          <w:rFonts w:eastAsiaTheme="minorEastAsia" w:hint="eastAsia"/>
        </w:rPr>
        <w:t>/ITS</w:t>
      </w:r>
      <w:r w:rsidR="00F256DB">
        <w:rPr>
          <w:rFonts w:eastAsiaTheme="minorEastAsia" w:hint="eastAsia"/>
        </w:rPr>
        <w:t xml:space="preserve"> equipment procurement for whole section, C/S, other cost, contingency and loan interest and financial fees for JICA portion.</w:t>
      </w:r>
    </w:p>
    <w:p w:rsidR="009D79D5" w:rsidRDefault="0020469F" w:rsidP="003D5D05">
      <w:pPr>
        <w:pStyle w:val="MainSentence"/>
        <w:spacing w:after="145"/>
        <w:ind w:firstLine="720"/>
        <w:rPr>
          <w:rFonts w:eastAsiaTheme="minorEastAsia"/>
        </w:rPr>
      </w:pPr>
      <w:r>
        <w:rPr>
          <w:rFonts w:eastAsiaTheme="minorEastAsia" w:hint="eastAsia"/>
        </w:rPr>
        <w:t xml:space="preserve">WB </w:t>
      </w:r>
      <w:r w:rsidR="00AB5F56">
        <w:rPr>
          <w:rFonts w:eastAsiaTheme="minorEastAsia" w:hint="eastAsia"/>
        </w:rPr>
        <w:t xml:space="preserve">finances the D/D cost for whole section through ongoing RNIP (IDA Credit No.: 3843-VN).  In addition, </w:t>
      </w:r>
      <w:r w:rsidR="003D5D05">
        <w:rPr>
          <w:rFonts w:eastAsiaTheme="minorEastAsia" w:hint="eastAsia"/>
        </w:rPr>
        <w:t>WB appr</w:t>
      </w:r>
      <w:r>
        <w:rPr>
          <w:rFonts w:eastAsiaTheme="minorEastAsia" w:hint="eastAsia"/>
        </w:rPr>
        <w:t>oved to provide a loan and two (2) credits</w:t>
      </w:r>
      <w:r w:rsidR="003D5D05">
        <w:rPr>
          <w:rFonts w:eastAsiaTheme="minorEastAsia" w:hint="eastAsia"/>
        </w:rPr>
        <w:t xml:space="preserve"> by the Executive Directors </w:t>
      </w:r>
      <w:r>
        <w:rPr>
          <w:rFonts w:eastAsiaTheme="minorEastAsia" w:hint="eastAsia"/>
        </w:rPr>
        <w:t xml:space="preserve">on May 24, 2011 </w:t>
      </w:r>
      <w:r w:rsidR="003D5D05">
        <w:rPr>
          <w:rFonts w:eastAsiaTheme="minorEastAsia" w:hint="eastAsia"/>
        </w:rPr>
        <w:t xml:space="preserve">and finances the </w:t>
      </w:r>
      <w:r w:rsidR="00F256DB">
        <w:rPr>
          <w:rFonts w:eastAsiaTheme="minorEastAsia" w:hint="eastAsia"/>
        </w:rPr>
        <w:t>civil works from Tam Ky to Quang Ngai section, C/S, other cost, contingency and loan interest and financial fees for WB portion, and project implementation support for VEC</w:t>
      </w:r>
      <w:r w:rsidR="003D5D05">
        <w:rPr>
          <w:rFonts w:eastAsiaTheme="minorEastAsia" w:hint="eastAsia"/>
        </w:rPr>
        <w:t>.</w:t>
      </w:r>
    </w:p>
    <w:p w:rsidR="00AA7772" w:rsidRPr="00C160F2" w:rsidRDefault="00457AC9" w:rsidP="000413AC">
      <w:pPr>
        <w:pStyle w:val="MainSentence"/>
        <w:spacing w:after="145"/>
        <w:ind w:firstLine="720"/>
        <w:rPr>
          <w:rFonts w:eastAsiaTheme="minorEastAsia"/>
        </w:rPr>
      </w:pPr>
      <w:r>
        <w:rPr>
          <w:rFonts w:eastAsiaTheme="minorEastAsia" w:hint="eastAsia"/>
        </w:rPr>
        <w:t xml:space="preserve">Funding </w:t>
      </w:r>
      <w:r w:rsidR="0020469F">
        <w:rPr>
          <w:rFonts w:eastAsiaTheme="minorEastAsia" w:hint="eastAsia"/>
        </w:rPr>
        <w:t>arrangement</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w:t>
      </w:r>
      <w:r w:rsidR="00033C27">
        <w:rPr>
          <w:rFonts w:eastAsiaTheme="minorEastAsia" w:hint="eastAsia"/>
        </w:rPr>
        <w:t>GOVN</w:t>
      </w:r>
      <w:r w:rsidR="000413AC">
        <w:rPr>
          <w:rFonts w:eastAsiaTheme="minorEastAsia" w:hint="eastAsia"/>
        </w:rPr>
        <w:t xml:space="preserve"> </w:t>
      </w:r>
      <w:r w:rsidR="004A5196">
        <w:rPr>
          <w:rFonts w:eastAsiaTheme="minorEastAsia" w:hint="eastAsia"/>
        </w:rPr>
        <w:t>is shown in Table A.</w:t>
      </w:r>
      <w:r w:rsidR="006D6ABF">
        <w:rPr>
          <w:rFonts w:eastAsiaTheme="minorEastAsia" w:hint="eastAsia"/>
        </w:rPr>
        <w:t>8</w:t>
      </w:r>
      <w:r w:rsidR="004A5196">
        <w:rPr>
          <w:rFonts w:eastAsiaTheme="minorEastAsia" w:hint="eastAsia"/>
        </w:rPr>
        <w:t>.</w:t>
      </w:r>
    </w:p>
    <w:p w:rsidR="00781C6C" w:rsidRPr="00723DDA" w:rsidRDefault="00781C6C" w:rsidP="00781C6C">
      <w:pPr>
        <w:pStyle w:val="TableTitle"/>
        <w:rPr>
          <w:rFonts w:eastAsia="ＭＳ 明朝"/>
        </w:rPr>
      </w:pPr>
      <w:r>
        <w:rPr>
          <w:rFonts w:eastAsia="ＭＳ 明朝" w:hint="eastAsia"/>
        </w:rPr>
        <w:t>Table A.</w:t>
      </w:r>
      <w:r w:rsidR="006D6ABF">
        <w:rPr>
          <w:rFonts w:eastAsia="ＭＳ 明朝" w:hint="eastAsia"/>
        </w:rPr>
        <w:t>8</w:t>
      </w:r>
      <w:r w:rsidRPr="00723DDA">
        <w:rPr>
          <w:rFonts w:eastAsia="ＭＳ 明朝" w:hint="eastAsia"/>
        </w:rPr>
        <w:t xml:space="preserve">   </w:t>
      </w:r>
      <w:r w:rsidR="00457AC9">
        <w:rPr>
          <w:rFonts w:eastAsia="ＭＳ 明朝" w:hint="eastAsia"/>
        </w:rPr>
        <w:t xml:space="preserve">Funding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457AC9">
        <w:rPr>
          <w:rFonts w:eastAsia="ＭＳ 明朝" w:hint="eastAsia"/>
        </w:rPr>
        <w:t xml:space="preserve">mong WB, JICA and </w:t>
      </w:r>
      <w:r w:rsidR="00A262B7">
        <w:rPr>
          <w:rFonts w:eastAsia="ＭＳ 明朝" w:hint="eastAsia"/>
        </w:rPr>
        <w:t>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854"/>
        <w:gridCol w:w="1596"/>
        <w:gridCol w:w="3163"/>
        <w:gridCol w:w="1526"/>
        <w:gridCol w:w="504"/>
        <w:gridCol w:w="504"/>
        <w:gridCol w:w="504"/>
      </w:tblGrid>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ind w:leftChars="-51" w:left="-107" w:rightChars="-51" w:right="-107"/>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No.</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Item</w:t>
            </w:r>
          </w:p>
        </w:tc>
        <w:tc>
          <w:tcPr>
            <w:tcW w:w="1526"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Section</w:t>
            </w:r>
          </w:p>
        </w:tc>
        <w:tc>
          <w:tcPr>
            <w:tcW w:w="1512" w:type="dxa"/>
            <w:gridSpan w:val="3"/>
            <w:tcBorders>
              <w:top w:val="single" w:sz="6" w:space="0" w:color="auto"/>
              <w:left w:val="single" w:sz="6" w:space="0" w:color="auto"/>
              <w:bottom w:val="single" w:sz="2" w:space="0" w:color="auto"/>
              <w:right w:val="single" w:sz="6" w:space="0" w:color="auto"/>
            </w:tcBorders>
            <w:vAlign w:val="center"/>
          </w:tcPr>
          <w:p w:rsidR="000413AC" w:rsidRPr="00457AC9" w:rsidRDefault="00457AC9"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Funding </w:t>
            </w:r>
            <w:r w:rsidR="00DC53BD" w:rsidRPr="00457AC9">
              <w:rPr>
                <w:rFonts w:ascii="Calibri" w:hAnsi="Calibri" w:cs="Calibri" w:hint="eastAsia"/>
                <w:color w:val="000000" w:themeColor="text1"/>
                <w:sz w:val="14"/>
                <w:szCs w:val="14"/>
              </w:rPr>
              <w:t>Demarcation</w:t>
            </w: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1526"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6"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JICA</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WB</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6" w:space="0" w:color="auto"/>
            </w:tcBorders>
            <w:vAlign w:val="center"/>
          </w:tcPr>
          <w:p w:rsidR="00FC6F38" w:rsidRPr="00457AC9" w:rsidRDefault="00033C27" w:rsidP="00AB5F56">
            <w:pPr>
              <w:spacing w:line="0" w:lineRule="atLeast"/>
              <w:ind w:leftChars="-50" w:left="-105" w:rightChars="-50" w:right="-105"/>
              <w:jc w:val="center"/>
              <w:rPr>
                <w:rFonts w:ascii="Calibri" w:hAnsi="Calibri" w:cs="Calibri"/>
                <w:color w:val="000000" w:themeColor="text1"/>
                <w:sz w:val="14"/>
                <w:szCs w:val="14"/>
                <w:highlight w:val="yellow"/>
              </w:rPr>
            </w:pPr>
            <w:r>
              <w:rPr>
                <w:rFonts w:ascii="Calibri" w:hAnsi="Calibri" w:cs="Calibri" w:hint="eastAsia"/>
                <w:color w:val="000000" w:themeColor="text1"/>
                <w:sz w:val="14"/>
                <w:szCs w:val="14"/>
              </w:rPr>
              <w:t>GOVN</w:t>
            </w:r>
          </w:p>
        </w:tc>
      </w:tr>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1</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242E67" w:rsidRPr="00457AC9" w:rsidRDefault="00AA5D09"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Construction (Civil Works</w:t>
            </w:r>
            <w:r w:rsidR="00242E67" w:rsidRPr="00457AC9">
              <w:rPr>
                <w:rFonts w:ascii="Calibri" w:hAnsi="Calibri" w:cs="Calibri" w:hint="eastAsia"/>
                <w:color w:val="000000" w:themeColor="text1"/>
                <w:sz w:val="14"/>
                <w:szCs w:val="14"/>
              </w:rPr>
              <w:t>)</w:t>
            </w:r>
          </w:p>
        </w:tc>
        <w:tc>
          <w:tcPr>
            <w:tcW w:w="1526" w:type="dxa"/>
            <w:tcBorders>
              <w:top w:val="single" w:sz="6" w:space="0" w:color="auto"/>
              <w:left w:val="single" w:sz="6" w:space="0" w:color="auto"/>
              <w:bottom w:val="single" w:sz="2"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Danang to Tam Ky</w:t>
            </w:r>
          </w:p>
        </w:tc>
        <w:tc>
          <w:tcPr>
            <w:tcW w:w="504" w:type="dxa"/>
            <w:tcBorders>
              <w:top w:val="single" w:sz="6" w:space="0" w:color="auto"/>
              <w:left w:val="single" w:sz="6" w:space="0" w:color="auto"/>
              <w:bottom w:val="single" w:sz="2"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Tam Ky to Quang Ngai</w:t>
            </w:r>
          </w:p>
        </w:tc>
        <w:tc>
          <w:tcPr>
            <w:tcW w:w="504" w:type="dxa"/>
            <w:tcBorders>
              <w:top w:val="single" w:sz="2" w:space="0" w:color="auto"/>
              <w:left w:val="single" w:sz="6"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2</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0B476E"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Electrical, </w:t>
            </w:r>
            <w:r w:rsidR="00242E67" w:rsidRPr="00457AC9">
              <w:rPr>
                <w:rFonts w:ascii="Calibri" w:hAnsi="Calibri" w:cs="Calibri" w:hint="eastAsia"/>
                <w:color w:val="000000" w:themeColor="text1"/>
                <w:sz w:val="14"/>
                <w:szCs w:val="14"/>
              </w:rPr>
              <w:t>ITS Facilities and O&amp;M Building Works, and O&amp;M Equipment Provision</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3</w:t>
            </w:r>
          </w:p>
        </w:tc>
        <w:tc>
          <w:tcPr>
            <w:tcW w:w="854"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DC29D3"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Consulting</w:t>
            </w:r>
          </w:p>
        </w:tc>
        <w:tc>
          <w:tcPr>
            <w:tcW w:w="475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42E67" w:rsidP="0038344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w:t>
            </w:r>
            <w:r w:rsidR="00383446" w:rsidRPr="00457AC9">
              <w:rPr>
                <w:rFonts w:ascii="Calibri" w:hAnsi="Calibri" w:cs="Calibri" w:hint="eastAsia"/>
                <w:color w:val="000000" w:themeColor="text1"/>
                <w:sz w:val="14"/>
                <w:szCs w:val="14"/>
              </w:rPr>
              <w:t>/D</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242E67" w:rsidP="004A5196">
            <w:pPr>
              <w:spacing w:line="0" w:lineRule="atLeast"/>
              <w:jc w:val="center"/>
              <w:rPr>
                <w:rFonts w:ascii="Calibri" w:eastAsia="HGPｺﾞｼｯｸM"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457AC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Services</w:t>
            </w:r>
          </w:p>
        </w:tc>
        <w:tc>
          <w:tcPr>
            <w:tcW w:w="1596"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C/S</w:t>
            </w:r>
          </w:p>
        </w:tc>
        <w:tc>
          <w:tcPr>
            <w:tcW w:w="3163"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Civil Work</w:t>
            </w:r>
            <w:r w:rsidR="001224BD">
              <w:rPr>
                <w:rFonts w:ascii="Calibri" w:hAnsi="Calibri" w:cs="Calibri" w:hint="eastAsia"/>
                <w:color w:val="000000" w:themeColor="text1"/>
                <w:sz w:val="14"/>
                <w:szCs w:val="14"/>
              </w:rPr>
              <w:t>s</w:t>
            </w:r>
          </w:p>
        </w:tc>
        <w:tc>
          <w:tcPr>
            <w:tcW w:w="1526" w:type="dxa"/>
            <w:tcBorders>
              <w:top w:val="single" w:sz="6"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Danang to Tam Ky</w:t>
            </w:r>
          </w:p>
        </w:tc>
        <w:tc>
          <w:tcPr>
            <w:tcW w:w="504" w:type="dxa"/>
            <w:tcBorders>
              <w:top w:val="single" w:sz="6"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457AC9" w:rsidRPr="00457AC9" w:rsidRDefault="00457AC9" w:rsidP="00457AC9">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nil"/>
              <w:left w:val="single" w:sz="6" w:space="0" w:color="auto"/>
              <w:bottom w:val="single" w:sz="2"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Tam Ky to Quang Ngai</w:t>
            </w:r>
          </w:p>
        </w:tc>
        <w:tc>
          <w:tcPr>
            <w:tcW w:w="504" w:type="dxa"/>
            <w:tcBorders>
              <w:top w:val="single" w:sz="2"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457AC9" w:rsidRPr="00457AC9" w:rsidRDefault="001224BD" w:rsidP="00457AC9">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Electrical/</w:t>
            </w:r>
            <w:r w:rsidR="00457AC9" w:rsidRPr="00457AC9">
              <w:rPr>
                <w:rFonts w:ascii="Calibri" w:hAnsi="Calibri" w:cs="Calibri" w:hint="eastAsia"/>
                <w:color w:val="000000" w:themeColor="text1"/>
                <w:sz w:val="14"/>
                <w:szCs w:val="14"/>
              </w:rPr>
              <w:t>O&amp;M/ITS</w:t>
            </w:r>
            <w:r>
              <w:rPr>
                <w:rFonts w:ascii="Calibri" w:hAnsi="Calibri" w:cs="Calibri" w:hint="eastAsia"/>
                <w:color w:val="000000" w:themeColor="text1"/>
                <w:sz w:val="14"/>
                <w:szCs w:val="14"/>
              </w:rPr>
              <w:t xml:space="preserve"> Works and Equipment Provision</w:t>
            </w:r>
          </w:p>
        </w:tc>
        <w:tc>
          <w:tcPr>
            <w:tcW w:w="1526" w:type="dxa"/>
            <w:tcBorders>
              <w:top w:val="single" w:sz="2" w:space="0" w:color="auto"/>
              <w:left w:val="single" w:sz="6" w:space="0" w:color="auto"/>
              <w:bottom w:val="single" w:sz="6"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457AC9" w:rsidRPr="00457AC9" w:rsidRDefault="00457AC9" w:rsidP="00DC29D3">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2" w:space="0" w:color="auto"/>
            </w:tcBorders>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2" w:space="0" w:color="auto"/>
              <w:bottom w:val="single" w:sz="6"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1596" w:type="dxa"/>
            <w:tcBorders>
              <w:top w:val="single" w:sz="6" w:space="0" w:color="auto"/>
              <w:left w:val="single" w:sz="6" w:space="0" w:color="auto"/>
              <w:bottom w:val="nil"/>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Project</w:t>
            </w:r>
            <w:r w:rsidR="00900519" w:rsidRPr="00457AC9">
              <w:rPr>
                <w:rFonts w:ascii="Calibri" w:hAnsi="Calibri" w:cs="Calibri" w:hint="eastAsia"/>
                <w:color w:val="000000" w:themeColor="text1"/>
                <w:sz w:val="14"/>
                <w:szCs w:val="14"/>
              </w:rPr>
              <w:t xml:space="preserve"> Implementation</w:t>
            </w:r>
          </w:p>
        </w:tc>
        <w:tc>
          <w:tcPr>
            <w:tcW w:w="3163" w:type="dxa"/>
            <w:tcBorders>
              <w:top w:val="single" w:sz="6" w:space="0" w:color="auto"/>
              <w:left w:val="single" w:sz="6" w:space="0" w:color="auto"/>
              <w:bottom w:val="single" w:sz="2" w:space="0" w:color="auto"/>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Integrated Project Review and Monitoring Services</w:t>
            </w:r>
          </w:p>
        </w:tc>
        <w:tc>
          <w:tcPr>
            <w:tcW w:w="1526" w:type="dxa"/>
            <w:tcBorders>
              <w:top w:val="single" w:sz="6"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Support for VEC</w:t>
            </w:r>
          </w:p>
        </w:tc>
        <w:tc>
          <w:tcPr>
            <w:tcW w:w="3163" w:type="dxa"/>
            <w:tcBorders>
              <w:top w:val="single" w:sz="2" w:space="0" w:color="auto"/>
              <w:left w:val="single" w:sz="6" w:space="0" w:color="auto"/>
              <w:bottom w:val="single" w:sz="2"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Audit</w:t>
            </w:r>
          </w:p>
        </w:tc>
        <w:tc>
          <w:tcPr>
            <w:tcW w:w="1526" w:type="dxa"/>
            <w:tcBorders>
              <w:top w:val="single" w:sz="2"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383446" w:rsidRPr="00457AC9" w:rsidRDefault="00900519" w:rsidP="007408FE">
            <w:pPr>
              <w:spacing w:line="0" w:lineRule="atLeast"/>
              <w:jc w:val="center"/>
              <w:rPr>
                <w:rFonts w:ascii="Calibri" w:eastAsia="HGPｺﾞｼｯｸM"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900519">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Capacity Development</w:t>
            </w:r>
          </w:p>
        </w:tc>
        <w:tc>
          <w:tcPr>
            <w:tcW w:w="1526" w:type="dxa"/>
            <w:tcBorders>
              <w:top w:val="single" w:sz="2" w:space="0" w:color="auto"/>
              <w:left w:val="single" w:sz="6" w:space="0" w:color="auto"/>
              <w:bottom w:val="single" w:sz="6"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AA5D09" w:rsidP="00FC6F38">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4</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AB5F56"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Land Acquisition and Compensation, Contingency and VAT</w:t>
            </w:r>
          </w:p>
        </w:tc>
        <w:tc>
          <w:tcPr>
            <w:tcW w:w="1526" w:type="dxa"/>
            <w:tcBorders>
              <w:top w:val="single" w:sz="6" w:space="0" w:color="auto"/>
              <w:left w:val="single" w:sz="6" w:space="0" w:color="auto"/>
              <w:bottom w:val="single" w:sz="6" w:space="0" w:color="auto"/>
              <w:right w:val="single" w:sz="6" w:space="0" w:color="auto"/>
            </w:tcBorders>
            <w:vAlign w:val="center"/>
          </w:tcPr>
          <w:p w:rsidR="004A5196" w:rsidRPr="00457AC9" w:rsidRDefault="00FC6F38"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6" w:space="0" w:color="auto"/>
            </w:tcBorders>
            <w:vAlign w:val="center"/>
          </w:tcPr>
          <w:p w:rsidR="004A5196" w:rsidRPr="00457AC9" w:rsidRDefault="00FC6F38" w:rsidP="00FC6F38">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r>
    </w:tbl>
    <w:p w:rsidR="00900519" w:rsidRPr="00A7732F" w:rsidRDefault="00900519"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w:t>
      </w:r>
      <w:r w:rsidR="00AB5F56" w:rsidRPr="00A7732F">
        <w:rPr>
          <w:rFonts w:ascii="Calibri" w:eastAsiaTheme="minorEastAsia" w:hAnsi="Calibri" w:cs="Calibri" w:hint="eastAsia"/>
          <w:sz w:val="13"/>
          <w:szCs w:val="13"/>
        </w:rPr>
        <w:t>No. 2656/QD-BGTVT dated on September 10, 2010</w:t>
      </w:r>
    </w:p>
    <w:p w:rsidR="00AB5F56" w:rsidRPr="00A7732F" w:rsidRDefault="00900519" w:rsidP="00A7732F">
      <w:pPr>
        <w:pStyle w:val="Source"/>
        <w:ind w:leftChars="200" w:left="420"/>
        <w:jc w:val="both"/>
        <w:rPr>
          <w:rFonts w:ascii="Calibri" w:eastAsiaTheme="minorEastAsia" w:hAnsi="Calibri" w:cs="Calibri"/>
          <w:sz w:val="13"/>
          <w:szCs w:val="13"/>
        </w:rPr>
      </w:pPr>
      <w:r w:rsidRPr="00A7732F">
        <w:rPr>
          <w:rFonts w:ascii="Calibri" w:eastAsiaTheme="minorEastAsia" w:hAnsi="Calibri" w:cs="Calibri" w:hint="eastAsia"/>
          <w:sz w:val="13"/>
          <w:szCs w:val="13"/>
        </w:rPr>
        <w:t>M/D (JICA Appraisal Mission) dated on October 21, 2010, M/D (WB Appraisal Mission) dated on April 21, 2011</w:t>
      </w:r>
    </w:p>
    <w:p w:rsidR="001D3832" w:rsidRPr="00A7732F" w:rsidRDefault="00A7732F" w:rsidP="00A7732F">
      <w:pPr>
        <w:pStyle w:val="Source"/>
        <w:tabs>
          <w:tab w:val="left" w:pos="420"/>
          <w:tab w:val="left" w:pos="578"/>
        </w:tabs>
        <w:jc w:val="both"/>
        <w:rPr>
          <w:rFonts w:ascii="Calibri" w:eastAsiaTheme="minorEastAsia" w:hAnsi="Calibri" w:cs="Calibri"/>
          <w:sz w:val="13"/>
          <w:szCs w:val="13"/>
        </w:rPr>
      </w:pPr>
      <w:r w:rsidRPr="00A7732F">
        <w:rPr>
          <w:rFonts w:ascii="Calibri" w:eastAsiaTheme="minorEastAsia" w:hAnsi="Calibri" w:cs="Calibri"/>
          <w:sz w:val="13"/>
          <w:szCs w:val="13"/>
        </w:rPr>
        <w:t>Note:</w:t>
      </w:r>
      <w:r w:rsidRPr="00A7732F">
        <w:rPr>
          <w:rFonts w:ascii="Calibri" w:eastAsiaTheme="minorEastAsia" w:hAnsi="Calibri" w:cs="Calibri"/>
          <w:sz w:val="13"/>
          <w:szCs w:val="13"/>
        </w:rPr>
        <w:tab/>
        <w:t>1)</w:t>
      </w:r>
      <w:r w:rsidRPr="00A7732F">
        <w:rPr>
          <w:rFonts w:ascii="Calibri" w:eastAsiaTheme="minorEastAsia" w:hAnsi="Calibri" w:cs="Calibri" w:hint="eastAsia"/>
          <w:sz w:val="13"/>
          <w:szCs w:val="13"/>
        </w:rPr>
        <w:tab/>
      </w:r>
      <w:r w:rsidR="00AB5F56" w:rsidRPr="00A7732F">
        <w:rPr>
          <w:rFonts w:ascii="Calibri" w:eastAsiaTheme="minorEastAsia" w:hAnsi="Calibri" w:cs="Calibri"/>
          <w:sz w:val="13"/>
          <w:szCs w:val="13"/>
        </w:rPr>
        <w:t>Incl</w:t>
      </w:r>
      <w:r w:rsidR="00AB5F56" w:rsidRPr="00A7732F">
        <w:rPr>
          <w:rFonts w:ascii="Calibri" w:eastAsiaTheme="minorEastAsia" w:hAnsi="Calibri" w:cs="Calibri" w:hint="eastAsia"/>
          <w:sz w:val="13"/>
          <w:szCs w:val="13"/>
        </w:rPr>
        <w:t>uding</w:t>
      </w:r>
      <w:r w:rsidR="00AB5F56" w:rsidRPr="00A7732F">
        <w:rPr>
          <w:rFonts w:ascii="Calibri" w:eastAsiaTheme="minorEastAsia" w:hAnsi="Calibri" w:cs="Calibri"/>
          <w:sz w:val="13"/>
          <w:szCs w:val="13"/>
        </w:rPr>
        <w:t xml:space="preserve"> other cost, contingency and loan interest and financial fees </w:t>
      </w:r>
      <w:r w:rsidR="00AB5F56" w:rsidRPr="00A7732F">
        <w:rPr>
          <w:rFonts w:ascii="Calibri" w:eastAsiaTheme="minorEastAsia" w:hAnsi="Calibri" w:cs="Calibri" w:hint="eastAsia"/>
          <w:sz w:val="13"/>
          <w:szCs w:val="13"/>
        </w:rPr>
        <w:t>in each portion</w:t>
      </w:r>
      <w:r w:rsidR="001D3832" w:rsidRPr="00A7732F">
        <w:rPr>
          <w:rFonts w:ascii="Calibri" w:eastAsiaTheme="minorEastAsia" w:hAnsi="Calibri" w:cs="Calibri"/>
          <w:sz w:val="13"/>
          <w:szCs w:val="13"/>
        </w:rPr>
        <w:br w:type="page"/>
      </w:r>
    </w:p>
    <w:p w:rsidR="00E36E14" w:rsidRPr="00F12669" w:rsidRDefault="00E36E14" w:rsidP="001E6197">
      <w:pPr>
        <w:pStyle w:val="3"/>
        <w:spacing w:after="72"/>
        <w:ind w:left="723" w:hanging="723"/>
      </w:pPr>
      <w:r>
        <w:rPr>
          <w:rFonts w:eastAsiaTheme="minorEastAsia"/>
        </w:rPr>
        <w:lastRenderedPageBreak/>
        <w:tab/>
      </w:r>
      <w:bookmarkStart w:id="10" w:name="_Toc307839222"/>
      <w:r>
        <w:rPr>
          <w:rFonts w:eastAsiaTheme="minorEastAsia" w:hint="eastAsia"/>
        </w:rPr>
        <w:t>Contract Packaging</w:t>
      </w:r>
      <w:bookmarkEnd w:id="10"/>
    </w:p>
    <w:p w:rsidR="00680E7B" w:rsidRDefault="00680E7B" w:rsidP="006518E7">
      <w:pPr>
        <w:pStyle w:val="MainSentence"/>
        <w:spacing w:afterLines="15"/>
        <w:ind w:firstLine="720"/>
        <w:rPr>
          <w:rFonts w:eastAsiaTheme="minorEastAsia"/>
          <w:color w:val="000000" w:themeColor="text1"/>
        </w:rPr>
      </w:pPr>
      <w:r>
        <w:rPr>
          <w:rFonts w:eastAsiaTheme="minorEastAsia" w:hint="eastAsia"/>
          <w:color w:val="000000" w:themeColor="text1"/>
        </w:rPr>
        <w:t>The procurement plan for JICA portion including construction contract packaging was approved by MOT in Decision No. 1688/QD-BGTVT dated on July 28, 2011.  As for the WB portion, it was also approved by MOT in Decision No. 1423/QD-BGTVT dated on June 30, 2011.</w:t>
      </w:r>
    </w:p>
    <w:p w:rsidR="00AD13FF" w:rsidRPr="00B524CE" w:rsidRDefault="00350AD5" w:rsidP="006518E7">
      <w:pPr>
        <w:pStyle w:val="MainSentence"/>
        <w:spacing w:afterLines="15"/>
        <w:ind w:firstLine="720"/>
        <w:rPr>
          <w:rFonts w:eastAsiaTheme="minorEastAsia"/>
          <w:color w:val="000000" w:themeColor="text1"/>
        </w:rPr>
      </w:pPr>
      <w:r>
        <w:rPr>
          <w:rFonts w:eastAsiaTheme="minorEastAsia" w:hint="eastAsia"/>
          <w:color w:val="000000" w:themeColor="text1"/>
        </w:rPr>
        <w:t xml:space="preserve">Afterwards, the Consultant </w:t>
      </w:r>
      <w:r w:rsidR="004C55CB">
        <w:rPr>
          <w:rFonts w:eastAsiaTheme="minorEastAsia" w:hint="eastAsia"/>
          <w:color w:val="000000" w:themeColor="text1"/>
        </w:rPr>
        <w:t>updated</w:t>
      </w:r>
      <w:r>
        <w:rPr>
          <w:rFonts w:eastAsiaTheme="minorEastAsia" w:hint="eastAsia"/>
          <w:color w:val="000000" w:themeColor="text1"/>
        </w:rPr>
        <w:t xml:space="preserve"> the </w:t>
      </w:r>
      <w:r w:rsidR="004C55CB">
        <w:rPr>
          <w:rFonts w:eastAsiaTheme="minorEastAsia" w:hint="eastAsia"/>
          <w:color w:val="000000" w:themeColor="text1"/>
        </w:rPr>
        <w:t xml:space="preserve">construction contract </w:t>
      </w:r>
      <w:r>
        <w:rPr>
          <w:rFonts w:eastAsiaTheme="minorEastAsia" w:hint="eastAsia"/>
          <w:color w:val="000000" w:themeColor="text1"/>
        </w:rPr>
        <w:t xml:space="preserve">packaging </w:t>
      </w:r>
      <w:r w:rsidR="006748AD">
        <w:rPr>
          <w:rFonts w:eastAsiaTheme="minorEastAsia" w:hint="eastAsia"/>
          <w:color w:val="000000" w:themeColor="text1"/>
        </w:rPr>
        <w:t>as follows</w:t>
      </w:r>
      <w:r w:rsidR="001224BD">
        <w:rPr>
          <w:rFonts w:eastAsiaTheme="minorEastAsia" w:hint="eastAsia"/>
          <w:color w:val="000000" w:themeColor="text1"/>
        </w:rPr>
        <w:t xml:space="preserve">, and it was approved </w:t>
      </w:r>
      <w:r w:rsidR="00B524CE" w:rsidRPr="00B524CE">
        <w:rPr>
          <w:rFonts w:eastAsiaTheme="minorEastAsia" w:hint="eastAsia"/>
          <w:color w:val="000000" w:themeColor="text1"/>
        </w:rPr>
        <w:t xml:space="preserve">by </w:t>
      </w:r>
      <w:r w:rsidR="00E315EF">
        <w:rPr>
          <w:rFonts w:eastAsiaTheme="minorEastAsia" w:hint="eastAsia"/>
          <w:color w:val="000000" w:themeColor="text1"/>
        </w:rPr>
        <w:t>MOT</w:t>
      </w:r>
      <w:r w:rsidR="00B524CE" w:rsidRPr="00B524CE">
        <w:rPr>
          <w:rFonts w:eastAsiaTheme="minorEastAsia" w:hint="eastAsia"/>
          <w:color w:val="000000" w:themeColor="text1"/>
        </w:rPr>
        <w:t xml:space="preserve"> in </w:t>
      </w:r>
      <w:r w:rsidR="00A36FA7" w:rsidRPr="00A36FA7">
        <w:rPr>
          <w:rFonts w:eastAsiaTheme="minorEastAsia" w:hint="eastAsia"/>
          <w:color w:val="000000" w:themeColor="text1"/>
          <w:highlight w:val="yellow"/>
        </w:rPr>
        <w:t>********</w:t>
      </w:r>
      <w:r w:rsidR="00B524CE" w:rsidRPr="00B524CE">
        <w:rPr>
          <w:rFonts w:eastAsiaTheme="minorEastAsia" w:hint="eastAsia"/>
          <w:color w:val="000000" w:themeColor="text1"/>
        </w:rPr>
        <w:t xml:space="preserve"> No.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xml:space="preserve"> dated on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xml:space="preserve">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2011.</w:t>
      </w:r>
    </w:p>
    <w:p w:rsidR="00A36FA7" w:rsidRDefault="005F23CE" w:rsidP="006518E7">
      <w:pPr>
        <w:pStyle w:val="List-"/>
        <w:spacing w:afterLines="15"/>
        <w:ind w:left="1140" w:hanging="420"/>
        <w:rPr>
          <w:rFonts w:eastAsiaTheme="minorEastAsia"/>
        </w:rPr>
      </w:pPr>
      <w:r>
        <w:rPr>
          <w:rFonts w:eastAsiaTheme="minorEastAsia" w:hint="eastAsia"/>
        </w:rPr>
        <w:t xml:space="preserve">Dividing </w:t>
      </w:r>
      <w:r w:rsidR="006748AD">
        <w:rPr>
          <w:rFonts w:eastAsiaTheme="minorEastAsia" w:hint="eastAsia"/>
        </w:rPr>
        <w:t>PKG</w:t>
      </w:r>
      <w:r>
        <w:rPr>
          <w:rFonts w:eastAsiaTheme="minorEastAsia" w:hint="eastAsia"/>
        </w:rPr>
        <w:t>3</w:t>
      </w:r>
      <w:r w:rsidR="006748AD">
        <w:rPr>
          <w:rFonts w:eastAsiaTheme="minorEastAsia" w:hint="eastAsia"/>
        </w:rPr>
        <w:t xml:space="preserve"> into Ky Lam Bridge (PKG3a) and remaining section (PKG3b) (see A.1.11)</w:t>
      </w:r>
      <w:r w:rsidR="00A952BA">
        <w:rPr>
          <w:rFonts w:eastAsiaTheme="minorEastAsia" w:hint="eastAsia"/>
        </w:rPr>
        <w:t>.</w:t>
      </w:r>
    </w:p>
    <w:p w:rsidR="00A952BA" w:rsidRPr="00A952BA" w:rsidRDefault="005F23CE" w:rsidP="006518E7">
      <w:pPr>
        <w:pStyle w:val="List-"/>
        <w:spacing w:afterLines="15"/>
        <w:ind w:left="1140" w:hanging="420"/>
        <w:rPr>
          <w:rFonts w:eastAsiaTheme="minorEastAsia"/>
        </w:rPr>
      </w:pPr>
      <w:r>
        <w:rPr>
          <w:rFonts w:eastAsiaTheme="minorEastAsia" w:hint="eastAsia"/>
        </w:rPr>
        <w:t>Re-defining the package boundaries based on the modified alignment (see D.3.1(4))</w:t>
      </w:r>
    </w:p>
    <w:p w:rsidR="00FA7A0A" w:rsidRPr="00AD13FF" w:rsidRDefault="004C55CB" w:rsidP="006518E7">
      <w:pPr>
        <w:pStyle w:val="MainSentence"/>
        <w:spacing w:afterLines="15"/>
        <w:ind w:firstLine="720"/>
        <w:rPr>
          <w:rFonts w:eastAsiaTheme="minorEastAsia"/>
          <w:color w:val="000000" w:themeColor="text1"/>
        </w:rPr>
      </w:pPr>
      <w:r>
        <w:rPr>
          <w:rFonts w:eastAsiaTheme="minorEastAsia" w:hint="eastAsia"/>
          <w:color w:val="000000" w:themeColor="text1"/>
        </w:rPr>
        <w:t>Updated</w:t>
      </w:r>
      <w:r w:rsidR="00A36FA7" w:rsidRPr="00AD13FF">
        <w:rPr>
          <w:rFonts w:eastAsiaTheme="minorEastAsia" w:hint="eastAsia"/>
          <w:color w:val="000000" w:themeColor="text1"/>
        </w:rPr>
        <w:t xml:space="preserve"> construction contract packaging is shown in Table A.9</w:t>
      </w:r>
      <w:r w:rsidR="00FA7A0A" w:rsidRPr="00AD13FF">
        <w:rPr>
          <w:rFonts w:eastAsiaTheme="minorEastAsia" w:hint="eastAsia"/>
          <w:color w:val="000000" w:themeColor="text1"/>
        </w:rPr>
        <w:t>.</w:t>
      </w:r>
    </w:p>
    <w:p w:rsidR="00781C6C" w:rsidRPr="00AD13FF" w:rsidRDefault="00781C6C" w:rsidP="005F23CE">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A36FA7" w:rsidRPr="00AD13FF">
        <w:rPr>
          <w:rFonts w:eastAsia="ＭＳ 明朝" w:hint="eastAsia"/>
          <w:color w:val="000000" w:themeColor="text1"/>
        </w:rPr>
        <w:t>9</w:t>
      </w:r>
      <w:r w:rsidRPr="00AD13FF">
        <w:rPr>
          <w:rFonts w:eastAsia="ＭＳ 明朝" w:hint="eastAsia"/>
          <w:color w:val="000000" w:themeColor="text1"/>
        </w:rPr>
        <w:t xml:space="preserve">   </w:t>
      </w:r>
      <w:r w:rsidR="004C55CB">
        <w:rPr>
          <w:rFonts w:eastAsia="ＭＳ 明朝" w:hint="eastAsia"/>
          <w:color w:val="000000" w:themeColor="text1"/>
        </w:rPr>
        <w:t>Updated</w:t>
      </w:r>
      <w:r w:rsidR="00FA7A0A" w:rsidRPr="00AD13FF">
        <w:rPr>
          <w:rFonts w:eastAsia="ＭＳ 明朝" w:hint="eastAsia"/>
          <w:color w:val="000000" w:themeColor="text1"/>
        </w:rPr>
        <w:t xml:space="preserve"> </w:t>
      </w:r>
      <w:r w:rsidR="00A36FA7" w:rsidRPr="00AD13FF">
        <w:rPr>
          <w:rFonts w:eastAsia="ＭＳ 明朝" w:hint="eastAsia"/>
          <w:color w:val="000000" w:themeColor="text1"/>
        </w:rPr>
        <w:t xml:space="preserve">Construction </w:t>
      </w:r>
      <w:r w:rsidR="00FA7A0A" w:rsidRPr="00AD13FF">
        <w:rPr>
          <w:rFonts w:eastAsia="ＭＳ 明朝" w:hint="eastAsia"/>
          <w:color w:val="000000" w:themeColor="text1"/>
        </w:rPr>
        <w:t>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1E0"/>
      </w:tblPr>
      <w:tblGrid>
        <w:gridCol w:w="3686"/>
        <w:gridCol w:w="934"/>
        <w:gridCol w:w="625"/>
        <w:gridCol w:w="1701"/>
        <w:gridCol w:w="837"/>
        <w:gridCol w:w="630"/>
        <w:gridCol w:w="630"/>
      </w:tblGrid>
      <w:tr w:rsidR="001C4177" w:rsidRPr="001C4177" w:rsidTr="000671AE">
        <w:trPr>
          <w:trHeight w:val="244"/>
        </w:trPr>
        <w:tc>
          <w:tcPr>
            <w:tcW w:w="7783" w:type="dxa"/>
            <w:gridSpan w:val="5"/>
            <w:tcBorders>
              <w:top w:val="single" w:sz="6" w:space="0" w:color="auto"/>
              <w:bottom w:val="single" w:sz="6" w:space="0" w:color="auto"/>
              <w:right w:val="single" w:sz="6" w:space="0" w:color="auto"/>
            </w:tcBorders>
            <w:vAlign w:val="center"/>
          </w:tcPr>
          <w:p w:rsidR="001C4177" w:rsidRPr="001C4177" w:rsidRDefault="001C4177"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Contract Packaging</w:t>
            </w:r>
          </w:p>
        </w:tc>
        <w:tc>
          <w:tcPr>
            <w:tcW w:w="1260" w:type="dxa"/>
            <w:gridSpan w:val="2"/>
            <w:tcBorders>
              <w:top w:val="single" w:sz="6" w:space="0" w:color="auto"/>
              <w:left w:val="single" w:sz="6" w:space="0" w:color="auto"/>
              <w:bottom w:val="single" w:sz="6" w:space="0" w:color="auto"/>
            </w:tcBorders>
            <w:vAlign w:val="center"/>
          </w:tcPr>
          <w:p w:rsidR="001C4177"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Lenders</w:t>
            </w:r>
          </w:p>
        </w:tc>
      </w:tr>
      <w:tr w:rsidR="001224BD" w:rsidRPr="001C4177" w:rsidTr="000671AE">
        <w:trPr>
          <w:trHeight w:val="244"/>
        </w:trPr>
        <w:tc>
          <w:tcPr>
            <w:tcW w:w="3686" w:type="dxa"/>
            <w:tcBorders>
              <w:top w:val="single" w:sz="6" w:space="0" w:color="auto"/>
              <w:bottom w:val="single" w:sz="6" w:space="0" w:color="auto"/>
              <w:right w:val="single" w:sz="6" w:space="0" w:color="auto"/>
            </w:tcBorders>
            <w:vAlign w:val="center"/>
          </w:tcPr>
          <w:p w:rsidR="001224BD" w:rsidRPr="001C4177" w:rsidRDefault="00447886"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Jurisdiction</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No.</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Station</w:t>
            </w:r>
            <w:r w:rsidRPr="001C4177">
              <w:rPr>
                <w:rFonts w:ascii="Calibri" w:hAnsi="Calibri" w:cs="Calibri" w:hint="eastAsia"/>
                <w:color w:val="000000" w:themeColor="text1"/>
                <w:sz w:val="14"/>
                <w:szCs w:val="14"/>
                <w:vertAlign w:val="superscript"/>
              </w:rPr>
              <w:t>1)</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Length</w:t>
            </w:r>
            <w:r w:rsidRPr="001C4177">
              <w:rPr>
                <w:rFonts w:ascii="Calibri" w:hAnsi="Calibri" w:cs="Calibri" w:hint="eastAsia"/>
                <w:color w:val="000000" w:themeColor="text1"/>
                <w:sz w:val="14"/>
                <w:szCs w:val="14"/>
                <w:vertAlign w:val="superscript"/>
              </w:rPr>
              <w:t>1)</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JICA</w:t>
            </w:r>
          </w:p>
        </w:tc>
        <w:tc>
          <w:tcPr>
            <w:tcW w:w="630" w:type="dxa"/>
            <w:tcBorders>
              <w:top w:val="single" w:sz="6" w:space="0" w:color="auto"/>
              <w:left w:val="single" w:sz="6" w:space="0" w:color="auto"/>
              <w:bottom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WB</w:t>
            </w:r>
          </w:p>
        </w:tc>
      </w:tr>
      <w:tr w:rsidR="001224BD" w:rsidRPr="001C4177" w:rsidTr="000671AE">
        <w:trPr>
          <w:trHeight w:val="244"/>
        </w:trPr>
        <w:tc>
          <w:tcPr>
            <w:tcW w:w="3686" w:type="dxa"/>
            <w:tcBorders>
              <w:top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Civil Works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Danang</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PKG1</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KM000+000 - KM00</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+000</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bottom w:val="nil"/>
              <w:right w:val="single" w:sz="6" w:space="0" w:color="auto"/>
            </w:tcBorders>
            <w:vAlign w:val="center"/>
          </w:tcPr>
          <w:p w:rsidR="001224BD" w:rsidRPr="001C4177" w:rsidRDefault="001224BD" w:rsidP="00182C62">
            <w:pPr>
              <w:spacing w:line="0" w:lineRule="atLeast"/>
              <w:ind w:right="-118"/>
              <w:rPr>
                <w:rFonts w:ascii="Calibri" w:hAnsi="Calibri" w:cs="Calibri"/>
                <w:color w:val="000000" w:themeColor="text1"/>
                <w:sz w:val="14"/>
                <w:szCs w:val="14"/>
              </w:rPr>
            </w:pPr>
            <w:r w:rsidRPr="001C4177">
              <w:rPr>
                <w:rFonts w:ascii="Calibri" w:hAnsi="Calibri" w:cs="Calibri"/>
                <w:color w:val="000000" w:themeColor="text1"/>
                <w:sz w:val="14"/>
                <w:szCs w:val="14"/>
              </w:rPr>
              <w:t>Quang Nam</w:t>
            </w:r>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PKG2</w:t>
            </w:r>
          </w:p>
        </w:tc>
        <w:tc>
          <w:tcPr>
            <w:tcW w:w="1701" w:type="dxa"/>
            <w:tcBorders>
              <w:top w:val="single" w:sz="6"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KM008+000 - 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224BD" w:rsidRPr="00436B4C">
              <w:rPr>
                <w:rFonts w:ascii="Calibri" w:hAnsi="Calibri" w:cs="Calibri"/>
                <w:color w:val="000000" w:themeColor="text1"/>
                <w:sz w:val="14"/>
                <w:szCs w:val="14"/>
              </w:rPr>
              <w:t>0</w:t>
            </w:r>
          </w:p>
        </w:tc>
        <w:tc>
          <w:tcPr>
            <w:tcW w:w="837" w:type="dxa"/>
            <w:tcBorders>
              <w:top w:val="single" w:sz="6"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8.75</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F87DC1" w:rsidTr="000671AE">
        <w:trPr>
          <w:trHeight w:val="244"/>
        </w:trPr>
        <w:tc>
          <w:tcPr>
            <w:tcW w:w="3686" w:type="dxa"/>
            <w:tcBorders>
              <w:right w:val="single" w:sz="6" w:space="0" w:color="auto"/>
            </w:tcBorders>
            <w:vAlign w:val="center"/>
          </w:tcPr>
          <w:p w:rsidR="001224BD" w:rsidRPr="00F87DC1"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F87DC1"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w:t>
            </w:r>
            <w:r w:rsidR="006748AD" w:rsidRPr="00436B4C">
              <w:rPr>
                <w:rFonts w:ascii="Calibri" w:hAnsi="Calibri" w:cs="Calibri" w:hint="eastAsia"/>
                <w:color w:val="000000" w:themeColor="text1"/>
                <w:sz w:val="14"/>
                <w:szCs w:val="14"/>
              </w:rPr>
              <w:t>a</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D55990">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C4177" w:rsidRPr="00436B4C">
              <w:rPr>
                <w:rFonts w:ascii="Calibri" w:hAnsi="Calibri" w:cs="Calibri"/>
                <w:color w:val="000000" w:themeColor="text1"/>
                <w:sz w:val="14"/>
                <w:szCs w:val="14"/>
              </w:rPr>
              <w:t>0 - KM0</w:t>
            </w:r>
            <w:r w:rsidR="006748AD" w:rsidRPr="00436B4C">
              <w:rPr>
                <w:rFonts w:ascii="Calibri" w:hAnsi="Calibri" w:cs="Calibri" w:hint="eastAsia"/>
                <w:color w:val="000000" w:themeColor="text1"/>
                <w:sz w:val="14"/>
                <w:szCs w:val="14"/>
              </w:rPr>
              <w:t>18</w:t>
            </w:r>
            <w:r w:rsidR="001C4177"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224BD"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D55990">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2.00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F87DC1" w:rsidRDefault="00350AD5" w:rsidP="00350AD5">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F87DC1" w:rsidRDefault="001224BD" w:rsidP="001C4177">
            <w:pPr>
              <w:spacing w:line="0" w:lineRule="atLeast"/>
              <w:jc w:val="right"/>
              <w:rPr>
                <w:rFonts w:ascii="Calibri" w:hAnsi="Calibri" w:cs="Calibri"/>
                <w:color w:val="000000" w:themeColor="text1"/>
                <w:sz w:val="14"/>
                <w:szCs w:val="14"/>
              </w:rPr>
            </w:pPr>
          </w:p>
        </w:tc>
      </w:tr>
      <w:tr w:rsidR="006748AD" w:rsidRPr="00F87DC1" w:rsidTr="000671AE">
        <w:trPr>
          <w:trHeight w:val="244"/>
        </w:trPr>
        <w:tc>
          <w:tcPr>
            <w:tcW w:w="3686" w:type="dxa"/>
            <w:tcBorders>
              <w:right w:val="single" w:sz="6" w:space="0" w:color="auto"/>
            </w:tcBorders>
            <w:vAlign w:val="center"/>
          </w:tcPr>
          <w:p w:rsidR="006748AD" w:rsidRPr="00F87DC1" w:rsidRDefault="006748A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6748AD" w:rsidRPr="00F87DC1" w:rsidRDefault="006748A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6748AD" w:rsidRPr="00436B4C" w:rsidRDefault="006748A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PKG3b</w:t>
            </w:r>
          </w:p>
        </w:tc>
        <w:tc>
          <w:tcPr>
            <w:tcW w:w="1701" w:type="dxa"/>
            <w:tcBorders>
              <w:top w:val="single" w:sz="2" w:space="0" w:color="auto"/>
              <w:left w:val="single" w:sz="6" w:space="0" w:color="auto"/>
              <w:bottom w:val="single" w:sz="2" w:space="0" w:color="auto"/>
              <w:right w:val="single" w:sz="6" w:space="0" w:color="auto"/>
            </w:tcBorders>
            <w:vAlign w:val="center"/>
          </w:tcPr>
          <w:p w:rsidR="006748AD" w:rsidRPr="00436B4C" w:rsidRDefault="006748AD" w:rsidP="00D55990">
            <w:pPr>
              <w:spacing w:line="0" w:lineRule="atLeast"/>
              <w:rPr>
                <w:rFonts w:ascii="Calibri" w:hAnsi="Calibri" w:cs="Calibri"/>
                <w:color w:val="000000" w:themeColor="text1"/>
                <w:sz w:val="14"/>
                <w:szCs w:val="14"/>
              </w:rPr>
            </w:pPr>
            <w:r w:rsidRPr="00436B4C">
              <w:rPr>
                <w:rFonts w:ascii="Calibri" w:hAnsi="Calibri" w:cs="Calibri" w:hint="eastAsia"/>
                <w:color w:val="000000" w:themeColor="text1"/>
                <w:sz w:val="14"/>
                <w:szCs w:val="14"/>
              </w:rPr>
              <w:t>KM018+</w:t>
            </w:r>
            <w:r w:rsidR="00BF1F29" w:rsidRPr="00436B4C">
              <w:rPr>
                <w:rFonts w:ascii="Calibri" w:hAnsi="Calibri" w:cs="Calibri" w:hint="eastAsia"/>
                <w:color w:val="000000" w:themeColor="text1"/>
                <w:sz w:val="14"/>
                <w:szCs w:val="14"/>
              </w:rPr>
              <w:t>750 - KM021</w:t>
            </w:r>
            <w:r w:rsidRPr="00436B4C">
              <w:rPr>
                <w:rFonts w:ascii="Calibri" w:hAnsi="Calibri" w:cs="Calibri" w:hint="eastAsia"/>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6748AD" w:rsidRPr="00436B4C" w:rsidRDefault="00BF1F29" w:rsidP="00D55990">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2.25</w:t>
            </w:r>
            <w:r w:rsidR="006748AD" w:rsidRPr="00436B4C">
              <w:rPr>
                <w:rFonts w:ascii="Calibri" w:hAnsi="Calibri" w:cs="Calibri" w:hint="eastAsia"/>
                <w:color w:val="000000" w:themeColor="text1"/>
                <w:sz w:val="14"/>
                <w:szCs w:val="14"/>
              </w:rPr>
              <w:t xml:space="preserve"> </w:t>
            </w:r>
            <w:r w:rsidR="006748A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6748AD" w:rsidRPr="00F87DC1" w:rsidRDefault="006748AD" w:rsidP="00CA03FF">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6748AD" w:rsidRPr="00F87DC1" w:rsidRDefault="006748A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PKG4</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350AD5">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00BF1F29" w:rsidRPr="00436B4C">
              <w:rPr>
                <w:rFonts w:ascii="Calibri" w:hAnsi="Calibri" w:cs="Calibri" w:hint="eastAsia"/>
                <w:color w:val="000000" w:themeColor="text1"/>
                <w:sz w:val="14"/>
                <w:szCs w:val="14"/>
              </w:rPr>
              <w:t>21</w:t>
            </w:r>
            <w:r w:rsidR="00A952BA" w:rsidRPr="00436B4C">
              <w:rPr>
                <w:rFonts w:ascii="Calibri" w:hAnsi="Calibri" w:cs="Calibri"/>
                <w:color w:val="000000" w:themeColor="text1"/>
                <w:sz w:val="14"/>
                <w:szCs w:val="14"/>
              </w:rPr>
              <w:t>+</w:t>
            </w:r>
            <w:r w:rsidR="00350AD5" w:rsidRPr="00436B4C">
              <w:rPr>
                <w:rFonts w:ascii="Calibri" w:hAnsi="Calibri" w:cs="Calibri" w:hint="eastAsia"/>
                <w:color w:val="000000" w:themeColor="text1"/>
                <w:sz w:val="14"/>
                <w:szCs w:val="14"/>
              </w:rPr>
              <w:t>0</w:t>
            </w:r>
            <w:r w:rsidRPr="00436B4C">
              <w:rPr>
                <w:rFonts w:ascii="Calibri" w:hAnsi="Calibri" w:cs="Calibri"/>
                <w:color w:val="000000" w:themeColor="text1"/>
                <w:sz w:val="14"/>
                <w:szCs w:val="14"/>
              </w:rPr>
              <w:t>00 - 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11</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6</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PKG5</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00 -</w:t>
            </w:r>
            <w:r w:rsidR="00BF1F29" w:rsidRPr="00436B4C">
              <w:rPr>
                <w:rFonts w:ascii="Calibri" w:hAnsi="Calibri" w:cs="Calibri"/>
                <w:color w:val="000000" w:themeColor="text1"/>
                <w:sz w:val="14"/>
                <w:szCs w:val="14"/>
              </w:rPr>
              <w:t xml:space="preserve"> KM04</w:t>
            </w:r>
            <w:r w:rsidR="00BF1F29" w:rsidRPr="00436B4C">
              <w:rPr>
                <w:rFonts w:ascii="Calibri" w:hAnsi="Calibri" w:cs="Calibri" w:hint="eastAsia"/>
                <w:color w:val="000000" w:themeColor="text1"/>
                <w:sz w:val="14"/>
                <w:szCs w:val="14"/>
              </w:rPr>
              <w:t>1</w:t>
            </w:r>
            <w:r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8.40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5"/>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PKG6</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KM04</w:t>
            </w:r>
            <w:r w:rsidRPr="00436B4C">
              <w:rPr>
                <w:rFonts w:ascii="Calibri" w:hAnsi="Calibri" w:cs="Calibri" w:hint="eastAsia"/>
                <w:color w:val="000000" w:themeColor="text1"/>
                <w:sz w:val="14"/>
                <w:szCs w:val="14"/>
              </w:rPr>
              <w:t>1</w:t>
            </w:r>
            <w:r w:rsidR="001224BD" w:rsidRPr="00436B4C">
              <w:rPr>
                <w:rFonts w:ascii="Calibri" w:hAnsi="Calibri" w:cs="Calibri"/>
                <w:color w:val="000000" w:themeColor="text1"/>
                <w:sz w:val="14"/>
                <w:szCs w:val="14"/>
              </w:rPr>
              <w:t>+000 - KM05</w:t>
            </w:r>
            <w:r w:rsidR="001224BD" w:rsidRPr="00436B4C">
              <w:rPr>
                <w:rFonts w:ascii="Calibri" w:hAnsi="Calibri" w:cs="Calibri" w:hint="eastAsia"/>
                <w:color w:val="000000" w:themeColor="text1"/>
                <w:sz w:val="14"/>
                <w:szCs w:val="14"/>
              </w:rPr>
              <w:t>2</w:t>
            </w:r>
            <w:r w:rsidR="001224BD"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1</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PKG7</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KM05</w:t>
            </w:r>
            <w:r w:rsidRPr="00436B4C">
              <w:rPr>
                <w:rFonts w:ascii="Calibri" w:hAnsi="Calibri" w:cs="Calibri" w:hint="eastAsia"/>
                <w:color w:val="000000" w:themeColor="text1"/>
                <w:sz w:val="14"/>
                <w:szCs w:val="14"/>
              </w:rPr>
              <w:t>2</w:t>
            </w:r>
            <w:r w:rsidRPr="00436B4C">
              <w:rPr>
                <w:rFonts w:ascii="Calibri" w:hAnsi="Calibri" w:cs="Calibri"/>
                <w:color w:val="000000" w:themeColor="text1"/>
                <w:sz w:val="14"/>
                <w:szCs w:val="14"/>
              </w:rPr>
              <w:t>+000 - KM06</w:t>
            </w:r>
            <w:r w:rsidR="00BF1F29" w:rsidRPr="00436B4C">
              <w:rPr>
                <w:rFonts w:ascii="Calibri" w:hAnsi="Calibri" w:cs="Calibri" w:hint="eastAsia"/>
                <w:color w:val="000000" w:themeColor="text1"/>
                <w:sz w:val="14"/>
                <w:szCs w:val="14"/>
              </w:rPr>
              <w:t>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6748A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2</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PKGA1</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KM06</w:t>
            </w:r>
            <w:r w:rsidR="00BF1F29" w:rsidRPr="00436B4C">
              <w:rPr>
                <w:rFonts w:ascii="Calibri" w:hAnsi="Calibri" w:cs="Calibri" w:hint="eastAsia"/>
                <w:color w:val="000000" w:themeColor="text1"/>
                <w:sz w:val="14"/>
                <w:szCs w:val="14"/>
              </w:rPr>
              <w:t>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16.65</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PKGA2</w:t>
            </w:r>
          </w:p>
        </w:tc>
        <w:tc>
          <w:tcPr>
            <w:tcW w:w="1701"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 xml:space="preserve">0 </w:t>
            </w:r>
            <w:r w:rsidR="00BF1F29" w:rsidRPr="00436B4C">
              <w:rPr>
                <w:rFonts w:ascii="Calibri" w:hAnsi="Calibri" w:cs="Calibri" w:hint="eastAsia"/>
                <w:color w:val="000000" w:themeColor="text1"/>
                <w:sz w:val="14"/>
                <w:szCs w:val="14"/>
              </w:rPr>
              <w:t>-</w:t>
            </w:r>
            <w:r w:rsidRPr="00436B4C">
              <w:rPr>
                <w:rFonts w:ascii="Calibri" w:hAnsi="Calibri" w:cs="Calibri"/>
                <w:color w:val="000000" w:themeColor="text1"/>
                <w:sz w:val="14"/>
                <w:szCs w:val="14"/>
              </w:rPr>
              <w:t xml:space="preserve"> KM</w:t>
            </w:r>
            <w:r w:rsidR="00BF1F29" w:rsidRPr="00436B4C">
              <w:rPr>
                <w:rFonts w:ascii="Calibri" w:hAnsi="Calibri" w:cs="Calibri" w:hint="eastAsia"/>
                <w:color w:val="000000" w:themeColor="text1"/>
                <w:sz w:val="14"/>
                <w:szCs w:val="14"/>
              </w:rPr>
              <w:t>099</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35</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Quang Ngai</w:t>
            </w:r>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PKGA3</w:t>
            </w:r>
          </w:p>
        </w:tc>
        <w:tc>
          <w:tcPr>
            <w:tcW w:w="1701"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6748A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w:t>
            </w:r>
            <w:r w:rsidR="00BF1F29" w:rsidRPr="00436B4C">
              <w:rPr>
                <w:rFonts w:ascii="Calibri" w:hAnsi="Calibri" w:cs="Calibri" w:hint="eastAsia"/>
                <w:color w:val="000000" w:themeColor="text1"/>
                <w:sz w:val="14"/>
                <w:szCs w:val="14"/>
              </w:rPr>
              <w:t>099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KM1</w:t>
            </w:r>
            <w:r w:rsidR="00BF1F29" w:rsidRPr="00436B4C">
              <w:rPr>
                <w:rFonts w:ascii="Calibri" w:hAnsi="Calibri" w:cs="Calibri" w:hint="eastAsia"/>
                <w:color w:val="000000" w:themeColor="text1"/>
                <w:sz w:val="14"/>
                <w:szCs w:val="14"/>
              </w:rPr>
              <w:t>09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87</w:t>
            </w:r>
            <w:r w:rsidRPr="00436B4C">
              <w:rPr>
                <w:rFonts w:ascii="Calibri" w:hAnsi="Calibri" w:cs="Calibri"/>
                <w:color w:val="000000" w:themeColor="text1"/>
                <w:sz w:val="14"/>
                <w:szCs w:val="14"/>
              </w:rPr>
              <w:t>0</w:t>
            </w:r>
          </w:p>
        </w:tc>
        <w:tc>
          <w:tcPr>
            <w:tcW w:w="837"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0</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37</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6"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PKGA4</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6748A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BF1F29" w:rsidRPr="00436B4C">
              <w:rPr>
                <w:rFonts w:ascii="Calibri" w:hAnsi="Calibri" w:cs="Calibri" w:hint="eastAsia"/>
                <w:color w:val="000000" w:themeColor="text1"/>
                <w:sz w:val="14"/>
                <w:szCs w:val="14"/>
              </w:rPr>
              <w:t>09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870</w:t>
            </w:r>
            <w:r w:rsidRPr="00436B4C">
              <w:rPr>
                <w:rFonts w:ascii="Calibri" w:hAnsi="Calibri" w:cs="Calibri"/>
                <w:color w:val="000000" w:themeColor="text1"/>
                <w:sz w:val="14"/>
                <w:szCs w:val="14"/>
              </w:rPr>
              <w:t xml:space="preserve"> - 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14.83</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PKGA5</w:t>
            </w:r>
          </w:p>
        </w:tc>
        <w:tc>
          <w:tcPr>
            <w:tcW w:w="1701"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00 - KM1</w:t>
            </w:r>
            <w:r w:rsidRPr="00436B4C">
              <w:rPr>
                <w:rFonts w:ascii="Calibri" w:hAnsi="Calibri" w:cs="Calibri" w:hint="eastAsia"/>
                <w:color w:val="000000" w:themeColor="text1"/>
                <w:sz w:val="14"/>
                <w:szCs w:val="14"/>
              </w:rPr>
              <w:t>39</w:t>
            </w:r>
            <w:r w:rsidR="006748AD"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200</w:t>
            </w:r>
          </w:p>
        </w:tc>
        <w:tc>
          <w:tcPr>
            <w:tcW w:w="837"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14</w:t>
            </w:r>
            <w:r w:rsidRPr="00436B4C">
              <w:rPr>
                <w:rFonts w:ascii="Calibri" w:hAnsi="Calibri" w:cs="Calibri"/>
                <w:color w:val="000000" w:themeColor="text1"/>
                <w:sz w:val="14"/>
                <w:szCs w:val="14"/>
              </w:rPr>
              <w:t>.</w:t>
            </w:r>
            <w:r w:rsidR="00436B4C" w:rsidRPr="00436B4C">
              <w:rPr>
                <w:rFonts w:ascii="Calibri" w:hAnsi="Calibri" w:cs="Calibri" w:hint="eastAsia"/>
                <w:color w:val="000000" w:themeColor="text1"/>
                <w:sz w:val="14"/>
                <w:szCs w:val="14"/>
              </w:rPr>
              <w:t>50</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b/>
                <w:color w:val="000000" w:themeColor="text1"/>
                <w:sz w:val="14"/>
                <w:szCs w:val="14"/>
              </w:rPr>
            </w:pPr>
          </w:p>
        </w:tc>
        <w:tc>
          <w:tcPr>
            <w:tcW w:w="3260" w:type="dxa"/>
            <w:gridSpan w:val="3"/>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jc w:val="center"/>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Total</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A85A74">
            <w:pPr>
              <w:spacing w:line="0" w:lineRule="atLeast"/>
              <w:jc w:val="right"/>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139.</w:t>
            </w:r>
            <w:r w:rsidR="00A85A74">
              <w:rPr>
                <w:rFonts w:ascii="Calibri" w:hAnsi="Calibri" w:cs="Calibri" w:hint="eastAsia"/>
                <w:b/>
                <w:color w:val="000000" w:themeColor="text1"/>
                <w:sz w:val="14"/>
                <w:szCs w:val="14"/>
              </w:rPr>
              <w:t>20</w:t>
            </w:r>
            <w:r w:rsidRPr="00BF1F29">
              <w:rPr>
                <w:rFonts w:ascii="Calibri" w:hAnsi="Calibri" w:cs="Calibri" w:hint="eastAsia"/>
                <w:b/>
                <w:color w:val="000000" w:themeColor="text1"/>
                <w:sz w:val="14"/>
                <w:szCs w:val="14"/>
              </w:rPr>
              <w:t xml:space="preserve"> 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r>
      <w:tr w:rsidR="001224BD" w:rsidRPr="001C4177" w:rsidTr="000671AE">
        <w:trPr>
          <w:trHeight w:val="245"/>
        </w:trPr>
        <w:tc>
          <w:tcPr>
            <w:tcW w:w="3686" w:type="dxa"/>
            <w:tcBorders>
              <w:top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r w:rsidRPr="001C4177">
              <w:rPr>
                <w:rFonts w:ascii="Calibri" w:hAnsi="Calibri" w:cs="Calibri" w:hint="eastAsia"/>
                <w:color w:val="000000" w:themeColor="text1"/>
                <w:sz w:val="14"/>
                <w:szCs w:val="14"/>
              </w:rPr>
              <w:t>Electrical/O&amp;M Building/ITS Works and Equipment Provision</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All</w:t>
            </w:r>
          </w:p>
        </w:tc>
        <w:tc>
          <w:tcPr>
            <w:tcW w:w="625" w:type="dxa"/>
            <w:tcBorders>
              <w:top w:val="single" w:sz="6" w:space="0" w:color="auto"/>
              <w:left w:val="single" w:sz="6" w:space="0" w:color="auto"/>
              <w:right w:val="single" w:sz="6" w:space="0" w:color="auto"/>
            </w:tcBorders>
            <w:vAlign w:val="center"/>
          </w:tcPr>
          <w:p w:rsidR="001224BD" w:rsidRPr="00BF1F29" w:rsidRDefault="001224BD" w:rsidP="008B3D86">
            <w:pPr>
              <w:spacing w:line="0" w:lineRule="atLeast"/>
              <w:ind w:leftChars="-48" w:left="-101" w:rightChars="-55" w:right="-115"/>
              <w:jc w:val="center"/>
              <w:rPr>
                <w:rFonts w:ascii="Calibri" w:hAnsi="Calibri" w:cs="Calibri"/>
                <w:color w:val="000000" w:themeColor="text1"/>
                <w:sz w:val="14"/>
                <w:szCs w:val="14"/>
              </w:rPr>
            </w:pPr>
            <w:r w:rsidRPr="00BF1F29">
              <w:rPr>
                <w:rFonts w:ascii="Calibri" w:hAnsi="Calibri" w:cs="Calibri" w:hint="eastAsia"/>
                <w:color w:val="000000" w:themeColor="text1"/>
                <w:sz w:val="14"/>
                <w:szCs w:val="14"/>
              </w:rPr>
              <w:t>PKG13</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A85A74">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KM000+000 - KM131+</w:t>
            </w:r>
            <w:r w:rsidR="00A85A74">
              <w:rPr>
                <w:rFonts w:ascii="Calibri" w:hAnsi="Calibri" w:cs="Calibri" w:hint="eastAsia"/>
                <w:color w:val="000000" w:themeColor="text1"/>
                <w:sz w:val="14"/>
                <w:szCs w:val="14"/>
              </w:rPr>
              <w:t>18</w:t>
            </w:r>
            <w:r w:rsidRPr="00BF1F29">
              <w:rPr>
                <w:rFonts w:ascii="Calibri" w:hAnsi="Calibri" w:cs="Calibri"/>
                <w:color w:val="000000" w:themeColor="text1"/>
                <w:sz w:val="14"/>
                <w:szCs w:val="14"/>
              </w:rPr>
              <w:t>0</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CA03FF">
            <w:pPr>
              <w:spacing w:line="0" w:lineRule="atLeast"/>
              <w:jc w:val="right"/>
              <w:rPr>
                <w:rFonts w:ascii="Calibri" w:hAnsi="Calibri" w:cs="Calibri"/>
                <w:color w:val="000000" w:themeColor="text1"/>
                <w:sz w:val="14"/>
                <w:szCs w:val="14"/>
              </w:rPr>
            </w:pPr>
            <w:r w:rsidRPr="00BF1F29">
              <w:rPr>
                <w:rFonts w:ascii="Calibri" w:hAnsi="Calibri" w:cs="Calibri" w:hint="eastAsia"/>
                <w:color w:val="000000" w:themeColor="text1"/>
                <w:sz w:val="14"/>
                <w:szCs w:val="14"/>
              </w:rPr>
              <w:t>131</w:t>
            </w:r>
            <w:r w:rsidRPr="00BF1F29">
              <w:rPr>
                <w:rFonts w:ascii="Calibri" w:hAnsi="Calibri" w:cs="Calibri"/>
                <w:color w:val="000000" w:themeColor="text1"/>
                <w:sz w:val="14"/>
                <w:szCs w:val="14"/>
              </w:rPr>
              <w:t>.</w:t>
            </w:r>
            <w:r w:rsidR="00A85A74">
              <w:rPr>
                <w:rFonts w:ascii="Calibri" w:hAnsi="Calibri" w:cs="Calibri" w:hint="eastAsia"/>
                <w:color w:val="000000" w:themeColor="text1"/>
                <w:sz w:val="14"/>
                <w:szCs w:val="14"/>
              </w:rPr>
              <w:t>18</w:t>
            </w:r>
            <w:r w:rsidRPr="00BF1F29">
              <w:rPr>
                <w:rFonts w:ascii="Calibri" w:hAnsi="Calibri" w:cs="Calibri" w:hint="eastAsia"/>
                <w:color w:val="000000" w:themeColor="text1"/>
                <w:sz w:val="14"/>
                <w:szCs w:val="14"/>
              </w:rPr>
              <w:t xml:space="preserve"> </w:t>
            </w:r>
            <w:r w:rsidRPr="00BF1F29">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bl>
    <w:p w:rsidR="00781C6C" w:rsidRPr="00E315EF" w:rsidRDefault="008171AF" w:rsidP="00E315EF">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No.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dated on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w:t>
      </w:r>
      <w:r w:rsidRPr="00E315EF">
        <w:rPr>
          <w:rFonts w:ascii="Calibri" w:eastAsiaTheme="minorEastAsia" w:hAnsi="Calibri" w:cs="Calibri" w:hint="eastAsia"/>
          <w:sz w:val="13"/>
          <w:szCs w:val="13"/>
          <w:highlight w:val="yellow"/>
        </w:rPr>
        <w:t>****</w:t>
      </w:r>
    </w:p>
    <w:p w:rsidR="00182C62" w:rsidRPr="00E315EF" w:rsidRDefault="00182C62" w:rsidP="00E315EF">
      <w:pPr>
        <w:pStyle w:val="Remark"/>
        <w:tabs>
          <w:tab w:val="left" w:pos="420"/>
          <w:tab w:val="left" w:pos="578"/>
        </w:tabs>
        <w:spacing w:before="29"/>
        <w:ind w:left="0" w:firstLineChars="0" w:firstLine="0"/>
        <w:rPr>
          <w:rFonts w:ascii="Calibri" w:eastAsiaTheme="minorEastAsia" w:hAnsi="Calibri" w:cs="Calibri"/>
          <w:color w:val="FF0000"/>
          <w:sz w:val="13"/>
          <w:szCs w:val="13"/>
        </w:rPr>
      </w:pPr>
      <w:r w:rsidRPr="00E315EF">
        <w:rPr>
          <w:rFonts w:ascii="Calibri" w:eastAsiaTheme="minorEastAsia" w:hAnsi="Calibri" w:cs="Calibri" w:hint="eastAsia"/>
          <w:color w:val="FF0000"/>
          <w:sz w:val="13"/>
          <w:szCs w:val="13"/>
        </w:rPr>
        <w:t>Note:</w:t>
      </w:r>
      <w:r w:rsidRPr="00E315EF">
        <w:rPr>
          <w:rFonts w:ascii="Calibri" w:eastAsiaTheme="minorEastAsia" w:hAnsi="Calibri" w:cs="Calibri"/>
          <w:color w:val="FF0000"/>
          <w:sz w:val="13"/>
          <w:szCs w:val="13"/>
        </w:rPr>
        <w:tab/>
      </w:r>
      <w:r w:rsidR="00E315EF">
        <w:rPr>
          <w:rFonts w:ascii="Calibri" w:eastAsiaTheme="minorEastAsia" w:hAnsi="Calibri" w:cs="Calibri" w:hint="eastAsia"/>
          <w:color w:val="FF0000"/>
          <w:sz w:val="13"/>
          <w:szCs w:val="13"/>
        </w:rPr>
        <w:t>1)</w:t>
      </w:r>
      <w:r w:rsidR="00E315EF">
        <w:rPr>
          <w:rFonts w:ascii="Calibri" w:eastAsiaTheme="minorEastAsia" w:hAnsi="Calibri" w:cs="Calibri"/>
          <w:color w:val="FF0000"/>
          <w:sz w:val="13"/>
          <w:szCs w:val="13"/>
        </w:rPr>
        <w:tab/>
      </w:r>
      <w:r w:rsidR="006748AD" w:rsidRPr="00E315EF">
        <w:rPr>
          <w:rFonts w:ascii="Calibri" w:eastAsiaTheme="minorEastAsia" w:hAnsi="Calibri" w:cs="Calibri" w:hint="eastAsia"/>
          <w:color w:val="FF0000"/>
          <w:sz w:val="13"/>
          <w:szCs w:val="13"/>
        </w:rPr>
        <w:t>Based on the</w:t>
      </w:r>
      <w:r w:rsidR="005F23CE" w:rsidRPr="00E315EF">
        <w:rPr>
          <w:rFonts w:ascii="Calibri" w:eastAsiaTheme="minorEastAsia" w:hAnsi="Calibri" w:cs="Calibri" w:hint="eastAsia"/>
          <w:color w:val="FF0000"/>
          <w:sz w:val="13"/>
          <w:szCs w:val="13"/>
        </w:rPr>
        <w:t xml:space="preserve"> modified alignment in D.3.1</w:t>
      </w:r>
      <w:r w:rsidR="00F90A86" w:rsidRPr="00E315EF">
        <w:rPr>
          <w:rFonts w:ascii="Calibri" w:eastAsiaTheme="minorEastAsia" w:hAnsi="Calibri" w:cs="Calibri" w:hint="eastAsia"/>
          <w:color w:val="FF0000"/>
          <w:sz w:val="13"/>
          <w:szCs w:val="13"/>
        </w:rPr>
        <w:t xml:space="preserve"> Work Item </w:t>
      </w:r>
      <w:r w:rsidR="005F23CE" w:rsidRPr="00E315EF">
        <w:rPr>
          <w:rFonts w:ascii="Calibri" w:eastAsiaTheme="minorEastAsia" w:hAnsi="Calibri" w:cs="Calibri" w:hint="eastAsia"/>
          <w:color w:val="FF0000"/>
          <w:sz w:val="13"/>
          <w:szCs w:val="13"/>
        </w:rPr>
        <w:t>(4) (</w:t>
      </w:r>
      <w:r w:rsidR="00E315EF">
        <w:rPr>
          <w:rFonts w:ascii="Calibri" w:eastAsiaTheme="minorEastAsia" w:hAnsi="Calibri" w:cs="Calibri" w:hint="eastAsia"/>
          <w:color w:val="FF0000"/>
          <w:sz w:val="13"/>
          <w:szCs w:val="13"/>
        </w:rPr>
        <w:t>s</w:t>
      </w:r>
      <w:r w:rsidR="00F90A86" w:rsidRPr="00E315EF">
        <w:rPr>
          <w:rFonts w:ascii="Calibri" w:eastAsiaTheme="minorEastAsia" w:hAnsi="Calibri" w:cs="Calibri" w:hint="eastAsia"/>
          <w:color w:val="FF0000"/>
          <w:sz w:val="13"/>
          <w:szCs w:val="13"/>
        </w:rPr>
        <w:t xml:space="preserve">tation and </w:t>
      </w:r>
      <w:r w:rsidR="00E315EF">
        <w:rPr>
          <w:rFonts w:ascii="Calibri" w:eastAsiaTheme="minorEastAsia" w:hAnsi="Calibri" w:cs="Calibri" w:hint="eastAsia"/>
          <w:color w:val="FF0000"/>
          <w:sz w:val="13"/>
          <w:szCs w:val="13"/>
        </w:rPr>
        <w:t>section l</w:t>
      </w:r>
      <w:r w:rsidR="004E42F7" w:rsidRPr="00E315EF">
        <w:rPr>
          <w:rFonts w:ascii="Calibri" w:eastAsiaTheme="minorEastAsia" w:hAnsi="Calibri" w:cs="Calibri" w:hint="eastAsia"/>
          <w:color w:val="FF0000"/>
          <w:sz w:val="13"/>
          <w:szCs w:val="13"/>
        </w:rPr>
        <w:t>ength are</w:t>
      </w:r>
      <w:r w:rsidR="00E315EF">
        <w:rPr>
          <w:rFonts w:ascii="Calibri" w:eastAsiaTheme="minorEastAsia" w:hAnsi="Calibri" w:cs="Calibri" w:hint="eastAsia"/>
          <w:color w:val="FF0000"/>
          <w:sz w:val="13"/>
          <w:szCs w:val="13"/>
        </w:rPr>
        <w:t xml:space="preserve"> not based on F/S alignment</w:t>
      </w:r>
      <w:r w:rsidR="005F23CE" w:rsidRPr="00E315EF">
        <w:rPr>
          <w:rFonts w:ascii="Calibri" w:eastAsiaTheme="minorEastAsia" w:hAnsi="Calibri" w:cs="Calibri" w:hint="eastAsia"/>
          <w:color w:val="FF0000"/>
          <w:sz w:val="13"/>
          <w:szCs w:val="13"/>
        </w:rPr>
        <w:t>)</w:t>
      </w:r>
    </w:p>
    <w:p w:rsidR="00A36FA7" w:rsidRPr="00A952BA" w:rsidRDefault="00A36FA7" w:rsidP="00A36FA7">
      <w:pPr>
        <w:spacing w:line="0" w:lineRule="atLeast"/>
        <w:jc w:val="right"/>
        <w:rPr>
          <w:sz w:val="12"/>
          <w:szCs w:val="12"/>
        </w:rPr>
      </w:pPr>
    </w:p>
    <w:p w:rsidR="00175D7F" w:rsidRPr="00F12669" w:rsidRDefault="00175D7F" w:rsidP="001E6197">
      <w:pPr>
        <w:pStyle w:val="3"/>
        <w:spacing w:after="72"/>
        <w:ind w:left="723" w:hanging="723"/>
      </w:pPr>
      <w:r>
        <w:rPr>
          <w:rFonts w:eastAsiaTheme="minorEastAsia"/>
        </w:rPr>
        <w:tab/>
      </w:r>
      <w:bookmarkStart w:id="11" w:name="_Toc307839223"/>
      <w:r>
        <w:rPr>
          <w:rFonts w:eastAsiaTheme="minorEastAsia" w:hint="eastAsia"/>
        </w:rPr>
        <w:t xml:space="preserve">Project Implementation </w:t>
      </w:r>
      <w:r w:rsidR="00781C6C">
        <w:rPr>
          <w:rFonts w:eastAsiaTheme="minorEastAsia" w:hint="eastAsia"/>
        </w:rPr>
        <w:t>Structure</w:t>
      </w:r>
      <w:bookmarkEnd w:id="11"/>
    </w:p>
    <w:p w:rsidR="00793A5D" w:rsidRDefault="00793A5D" w:rsidP="006518E7">
      <w:pPr>
        <w:pStyle w:val="MainSentence"/>
        <w:spacing w:afterLines="20"/>
        <w:ind w:firstLine="720"/>
        <w:rPr>
          <w:rFonts w:eastAsiaTheme="minorEastAsia"/>
        </w:rPr>
      </w:pPr>
      <w:r>
        <w:rPr>
          <w:rFonts w:eastAsiaTheme="minorEastAsia" w:hint="eastAsia"/>
        </w:rPr>
        <w:t>MOT designated VEC as the Project Owner in Decision No. 220/QD-BGTVT dated on January 22, 2010 and also appointed PMU85 as the Project Implementation Agency for the D/D stage in Decision No. 2149/QD-BGTVT dated on September 19, 2011.</w:t>
      </w:r>
      <w:r w:rsidR="008E58A1">
        <w:rPr>
          <w:rFonts w:eastAsiaTheme="minorEastAsia" w:hint="eastAsia"/>
        </w:rPr>
        <w:t xml:space="preserve">  </w:t>
      </w:r>
      <w:r w:rsidR="00BC672B">
        <w:rPr>
          <w:rFonts w:eastAsiaTheme="minorEastAsia" w:hint="eastAsia"/>
        </w:rPr>
        <w:t xml:space="preserve">As for the construction stage, </w:t>
      </w:r>
      <w:r w:rsidR="008E58A1">
        <w:rPr>
          <w:rFonts w:eastAsiaTheme="minorEastAsia" w:hint="eastAsia"/>
        </w:rPr>
        <w:t xml:space="preserve">MOT approved that </w:t>
      </w:r>
      <w:r w:rsidR="00BC672B">
        <w:rPr>
          <w:rFonts w:eastAsiaTheme="minorEastAsia" w:hint="eastAsia"/>
        </w:rPr>
        <w:t xml:space="preserve">PMU85 (JICA portion) and PMU1 (WB portion) would be </w:t>
      </w:r>
      <w:r w:rsidR="008E58A1">
        <w:rPr>
          <w:rFonts w:eastAsiaTheme="minorEastAsia" w:hint="eastAsia"/>
        </w:rPr>
        <w:t xml:space="preserve">the Project Implementation </w:t>
      </w:r>
      <w:r w:rsidR="00DC662A">
        <w:rPr>
          <w:rFonts w:eastAsiaTheme="minorEastAsia" w:hint="eastAsia"/>
        </w:rPr>
        <w:t>Units</w:t>
      </w:r>
      <w:r w:rsidR="008E58A1">
        <w:rPr>
          <w:rFonts w:eastAsiaTheme="minorEastAsia" w:hint="eastAsia"/>
        </w:rPr>
        <w:t xml:space="preserve"> by signing the principle contracts with VEC in </w:t>
      </w:r>
      <w:r w:rsidR="008E58A1">
        <w:rPr>
          <w:rFonts w:eastAsiaTheme="minorEastAsia"/>
        </w:rPr>
        <w:t>Decision</w:t>
      </w:r>
      <w:r w:rsidR="008E58A1">
        <w:rPr>
          <w:rFonts w:eastAsiaTheme="minorEastAsia" w:hint="eastAsia"/>
        </w:rPr>
        <w:t xml:space="preserve"> No. 2656/QD-BGTVT dated on September 10, 2011.</w:t>
      </w:r>
    </w:p>
    <w:p w:rsidR="00C01E31" w:rsidRDefault="00C01E31" w:rsidP="00A36FA7">
      <w:pPr>
        <w:pStyle w:val="MainSentence"/>
        <w:spacing w:afterLines="0"/>
        <w:ind w:firstLine="720"/>
        <w:rPr>
          <w:rFonts w:eastAsiaTheme="minorEastAsia"/>
        </w:rPr>
      </w:pPr>
      <w:r>
        <w:rPr>
          <w:rFonts w:eastAsiaTheme="minorEastAsia" w:hint="eastAsia"/>
        </w:rPr>
        <w:t>Project implementation structure is shown in Figure A.8.</w:t>
      </w:r>
    </w:p>
    <w:p w:rsidR="00E36E14" w:rsidRDefault="00247969" w:rsidP="008D0FFA">
      <w:pPr>
        <w:spacing w:line="0" w:lineRule="atLeast"/>
        <w:jc w:val="center"/>
      </w:pPr>
      <w:r w:rsidRPr="00247969">
        <w:rPr>
          <w:noProof/>
        </w:rPr>
        <w:drawing>
          <wp:inline distT="0" distB="0" distL="0" distR="0">
            <wp:extent cx="5732145" cy="2381919"/>
            <wp:effectExtent l="19050" t="0" r="1905" b="0"/>
            <wp:docPr id="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srcRect/>
                    <a:stretch>
                      <a:fillRect/>
                    </a:stretch>
                  </pic:blipFill>
                  <pic:spPr bwMode="auto">
                    <a:xfrm>
                      <a:off x="0" y="0"/>
                      <a:ext cx="5732145" cy="2381919"/>
                    </a:xfrm>
                    <a:prstGeom prst="rect">
                      <a:avLst/>
                    </a:prstGeom>
                    <a:noFill/>
                    <a:ln w="9525">
                      <a:noFill/>
                      <a:miter lim="800000"/>
                      <a:headEnd/>
                      <a:tailEnd/>
                    </a:ln>
                  </pic:spPr>
                </pic:pic>
              </a:graphicData>
            </a:graphic>
          </wp:inline>
        </w:drawing>
      </w:r>
    </w:p>
    <w:p w:rsidR="00247969" w:rsidRPr="00247969" w:rsidRDefault="00247969" w:rsidP="00247969">
      <w:pPr>
        <w:pStyle w:val="Remark"/>
        <w:tabs>
          <w:tab w:val="left" w:pos="420"/>
          <w:tab w:val="left" w:pos="578"/>
        </w:tabs>
        <w:spacing w:before="29"/>
        <w:ind w:left="0" w:firstLineChars="0" w:firstLine="0"/>
        <w:rPr>
          <w:rFonts w:ascii="Calibri" w:eastAsiaTheme="minorEastAsia" w:hAnsi="Calibri" w:cs="Calibri"/>
          <w:color w:val="000000" w:themeColor="text1"/>
          <w:sz w:val="13"/>
          <w:szCs w:val="13"/>
        </w:rPr>
      </w:pPr>
      <w:r w:rsidRPr="00247969">
        <w:rPr>
          <w:rFonts w:ascii="Calibri" w:eastAsiaTheme="minorEastAsia" w:hAnsi="Calibri" w:cs="Calibri" w:hint="eastAsia"/>
          <w:color w:val="000000" w:themeColor="text1"/>
          <w:sz w:val="13"/>
          <w:szCs w:val="13"/>
        </w:rPr>
        <w:t>Note:</w:t>
      </w:r>
      <w:r w:rsidRPr="00247969">
        <w:rPr>
          <w:rFonts w:ascii="Calibri" w:eastAsiaTheme="minorEastAsia" w:hAnsi="Calibri" w:cs="Calibri"/>
          <w:color w:val="000000" w:themeColor="text1"/>
          <w:sz w:val="13"/>
          <w:szCs w:val="13"/>
        </w:rPr>
        <w:tab/>
      </w:r>
      <w:r w:rsidRPr="00247969">
        <w:rPr>
          <w:rFonts w:ascii="Calibri" w:eastAsiaTheme="minorEastAsia" w:hAnsi="Calibri" w:cs="Calibri" w:hint="eastAsia"/>
          <w:color w:val="000000" w:themeColor="text1"/>
          <w:sz w:val="13"/>
          <w:szCs w:val="13"/>
        </w:rPr>
        <w:t>1)</w:t>
      </w:r>
      <w:r w:rsidRPr="00247969">
        <w:rPr>
          <w:rFonts w:ascii="Calibri" w:eastAsiaTheme="minorEastAsia" w:hAnsi="Calibri" w:cs="Calibri"/>
          <w:color w:val="000000" w:themeColor="text1"/>
          <w:sz w:val="13"/>
          <w:szCs w:val="13"/>
        </w:rPr>
        <w:tab/>
      </w:r>
      <w:r w:rsidR="00BA0E0D">
        <w:rPr>
          <w:rFonts w:ascii="Calibri" w:eastAsiaTheme="minorEastAsia" w:hAnsi="Calibri" w:cs="Calibri" w:hint="eastAsia"/>
          <w:color w:val="000000" w:themeColor="text1"/>
          <w:sz w:val="13"/>
          <w:szCs w:val="13"/>
        </w:rPr>
        <w:t>Project Implementation Support for VEC (see Table A.5)</w:t>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bookmarkStart w:id="12" w:name="_Toc307839224"/>
      <w:r>
        <w:rPr>
          <w:rFonts w:eastAsiaTheme="minorEastAsia" w:hint="eastAsia"/>
        </w:rPr>
        <w:t xml:space="preserve">Project Implementation </w:t>
      </w:r>
      <w:r w:rsidR="00781C6C">
        <w:rPr>
          <w:rFonts w:eastAsiaTheme="minorEastAsia" w:hint="eastAsia"/>
        </w:rPr>
        <w:t>Program</w:t>
      </w:r>
      <w:bookmarkEnd w:id="12"/>
    </w:p>
    <w:p w:rsidR="00B873E0" w:rsidRDefault="00B873E0" w:rsidP="006518E7">
      <w:pPr>
        <w:pStyle w:val="MainSentence"/>
        <w:spacing w:afterLines="25"/>
        <w:ind w:firstLine="720"/>
        <w:rPr>
          <w:rFonts w:eastAsiaTheme="minorEastAsia"/>
        </w:rPr>
      </w:pPr>
      <w:r>
        <w:rPr>
          <w:rFonts w:eastAsiaTheme="minorEastAsia" w:hint="eastAsia"/>
        </w:rPr>
        <w:t>The Project Implementation Program (I/P</w:t>
      </w:r>
      <w:r w:rsidR="00F87DC1">
        <w:rPr>
          <w:rFonts w:eastAsiaTheme="minorEastAsia" w:hint="eastAsia"/>
        </w:rPr>
        <w:t>)</w:t>
      </w:r>
      <w:r>
        <w:rPr>
          <w:rFonts w:eastAsiaTheme="minorEastAsia" w:hint="eastAsia"/>
        </w:rPr>
        <w:t xml:space="preserve"> was agreed among JICA, WB and </w:t>
      </w:r>
      <w:r w:rsidR="00165963">
        <w:rPr>
          <w:rFonts w:eastAsiaTheme="minorEastAsia" w:hint="eastAsia"/>
        </w:rPr>
        <w:t xml:space="preserve">GOVN during the </w:t>
      </w:r>
      <w:r w:rsidR="006B42AC">
        <w:rPr>
          <w:rFonts w:eastAsiaTheme="minorEastAsia" w:hint="eastAsia"/>
        </w:rPr>
        <w:t>JICA A</w:t>
      </w:r>
      <w:r w:rsidR="00F87DC1">
        <w:rPr>
          <w:rFonts w:eastAsiaTheme="minorEastAsia" w:hint="eastAsia"/>
        </w:rPr>
        <w:t xml:space="preserve">ppraisal in October, 2010.  However, this program is delayed </w:t>
      </w:r>
      <w:r w:rsidR="00F87DC1" w:rsidRPr="00F87DC1">
        <w:rPr>
          <w:rFonts w:eastAsiaTheme="minorEastAsia" w:hint="eastAsia"/>
          <w:highlight w:val="yellow"/>
        </w:rPr>
        <w:t>11</w:t>
      </w:r>
      <w:r w:rsidR="00F87DC1">
        <w:rPr>
          <w:rFonts w:eastAsiaTheme="minorEastAsia" w:hint="eastAsia"/>
        </w:rPr>
        <w:t xml:space="preserve"> months at present.</w:t>
      </w:r>
    </w:p>
    <w:p w:rsidR="00B873E0" w:rsidRDefault="00B77854" w:rsidP="006518E7">
      <w:pPr>
        <w:pStyle w:val="MainSentence"/>
        <w:spacing w:afterLines="25"/>
        <w:ind w:firstLine="720"/>
        <w:rPr>
          <w:rFonts w:eastAsiaTheme="minorEastAsia"/>
        </w:rPr>
      </w:pPr>
      <w:r>
        <w:rPr>
          <w:rFonts w:eastAsiaTheme="minorEastAsia" w:hint="eastAsia"/>
        </w:rPr>
        <w:t xml:space="preserve">After receiving NTP for the Services, the Consultant updated the Project I/P, and it was approved by MOT </w:t>
      </w:r>
      <w:r w:rsidR="00E036F7">
        <w:rPr>
          <w:rFonts w:eastAsiaTheme="minorEastAsia" w:hint="eastAsia"/>
        </w:rPr>
        <w:t xml:space="preserve">in Decision No. </w:t>
      </w:r>
      <w:r w:rsidR="00B873E0" w:rsidRPr="00E036F7">
        <w:rPr>
          <w:rFonts w:eastAsiaTheme="minorEastAsia" w:hint="eastAsia"/>
          <w:highlight w:val="yellow"/>
        </w:rPr>
        <w:t>**</w:t>
      </w:r>
      <w:r w:rsidR="00B873E0">
        <w:rPr>
          <w:rFonts w:eastAsiaTheme="minorEastAsia" w:hint="eastAsia"/>
        </w:rPr>
        <w:t>/</w:t>
      </w:r>
      <w:r w:rsidR="00B873E0" w:rsidRPr="00E036F7">
        <w:rPr>
          <w:rFonts w:eastAsiaTheme="minorEastAsia" w:hint="eastAsia"/>
          <w:highlight w:val="yellow"/>
        </w:rPr>
        <w:t>**</w:t>
      </w:r>
      <w:r w:rsidR="00B873E0">
        <w:rPr>
          <w:rFonts w:eastAsiaTheme="minorEastAsia" w:hint="eastAsia"/>
        </w:rPr>
        <w:t>-</w:t>
      </w:r>
      <w:r w:rsidR="00B873E0" w:rsidRPr="00E036F7">
        <w:rPr>
          <w:rFonts w:eastAsiaTheme="minorEastAsia" w:hint="eastAsia"/>
          <w:highlight w:val="yellow"/>
        </w:rPr>
        <w:t>*****</w:t>
      </w:r>
      <w:r w:rsidR="00B873E0">
        <w:rPr>
          <w:rFonts w:eastAsiaTheme="minorEastAsia" w:hint="eastAsia"/>
        </w:rPr>
        <w:t xml:space="preserve"> dated on </w:t>
      </w:r>
      <w:r w:rsidR="00B873E0" w:rsidRPr="00E036F7">
        <w:rPr>
          <w:rFonts w:eastAsiaTheme="minorEastAsia" w:hint="eastAsia"/>
          <w:highlight w:val="yellow"/>
        </w:rPr>
        <w:t>*******</w:t>
      </w:r>
      <w:r w:rsidR="00B873E0">
        <w:rPr>
          <w:rFonts w:eastAsiaTheme="minorEastAsia" w:hint="eastAsia"/>
        </w:rPr>
        <w:t xml:space="preserve"> </w:t>
      </w:r>
      <w:r w:rsidR="00B873E0" w:rsidRPr="00E036F7">
        <w:rPr>
          <w:rFonts w:eastAsiaTheme="minorEastAsia" w:hint="eastAsia"/>
          <w:highlight w:val="yellow"/>
        </w:rPr>
        <w:t>**</w:t>
      </w:r>
      <w:r w:rsidR="00B873E0">
        <w:rPr>
          <w:rFonts w:eastAsiaTheme="minorEastAsia" w:hint="eastAsia"/>
        </w:rPr>
        <w:t xml:space="preserve">, </w:t>
      </w:r>
      <w:r w:rsidR="00B873E0" w:rsidRPr="00E036F7">
        <w:rPr>
          <w:rFonts w:eastAsiaTheme="minorEastAsia" w:hint="eastAsia"/>
          <w:highlight w:val="yellow"/>
        </w:rPr>
        <w:t>****</w:t>
      </w:r>
      <w:r w:rsidR="00B873E0">
        <w:rPr>
          <w:rFonts w:eastAsiaTheme="minorEastAsia" w:hint="eastAsia"/>
        </w:rPr>
        <w:t>.</w:t>
      </w:r>
    </w:p>
    <w:p w:rsidR="004E5715" w:rsidRDefault="004E5715" w:rsidP="006518E7">
      <w:pPr>
        <w:pStyle w:val="MainSentence"/>
        <w:spacing w:afterLines="25"/>
        <w:ind w:firstLine="720"/>
        <w:rPr>
          <w:rFonts w:eastAsiaTheme="minorEastAsia"/>
        </w:rPr>
      </w:pPr>
      <w:r>
        <w:rPr>
          <w:rFonts w:eastAsiaTheme="minorEastAsia" w:hint="eastAsia"/>
        </w:rPr>
        <w:t>Main considerations in updated Project I/P are shown in Table A.10, and updated Project I/P is shown in Figure A.9, respectively.</w:t>
      </w:r>
    </w:p>
    <w:p w:rsidR="004C55CB" w:rsidRPr="00AD13FF" w:rsidRDefault="004C55CB" w:rsidP="004C55CB">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F87D18">
        <w:rPr>
          <w:rFonts w:eastAsia="ＭＳ 明朝" w:hint="eastAsia"/>
          <w:color w:val="000000" w:themeColor="text1"/>
        </w:rPr>
        <w:t>10</w:t>
      </w:r>
      <w:r w:rsidRPr="00AD13FF">
        <w:rPr>
          <w:rFonts w:eastAsia="ＭＳ 明朝" w:hint="eastAsia"/>
          <w:color w:val="000000" w:themeColor="text1"/>
        </w:rPr>
        <w:t xml:space="preserve">   </w:t>
      </w:r>
      <w:r w:rsidR="00F87D18">
        <w:rPr>
          <w:rFonts w:eastAsia="ＭＳ 明朝" w:hint="eastAsia"/>
          <w:color w:val="000000" w:themeColor="text1"/>
        </w:rPr>
        <w:t>Main Considerations in Updated Project I/P</w:t>
      </w:r>
    </w:p>
    <w:tbl>
      <w:tblPr>
        <w:tblW w:w="9029" w:type="dxa"/>
        <w:tblInd w:w="122" w:type="dxa"/>
        <w:tblBorders>
          <w:top w:val="single" w:sz="6" w:space="0" w:color="auto"/>
          <w:left w:val="single" w:sz="6" w:space="0" w:color="auto"/>
          <w:bottom w:val="single" w:sz="6" w:space="0" w:color="auto"/>
          <w:right w:val="single" w:sz="6" w:space="0" w:color="auto"/>
        </w:tblBorders>
        <w:tblLayout w:type="fixed"/>
        <w:tblLook w:val="01E0"/>
      </w:tblPr>
      <w:tblGrid>
        <w:gridCol w:w="364"/>
        <w:gridCol w:w="2599"/>
        <w:gridCol w:w="6066"/>
      </w:tblGrid>
      <w:tr w:rsidR="001C182E" w:rsidRPr="003555BB" w:rsidTr="000671AE">
        <w:trPr>
          <w:trHeight w:val="250"/>
        </w:trPr>
        <w:tc>
          <w:tcPr>
            <w:tcW w:w="364" w:type="dxa"/>
            <w:tcBorders>
              <w:bottom w:val="single" w:sz="6" w:space="0" w:color="auto"/>
              <w:right w:val="single" w:sz="6" w:space="0" w:color="auto"/>
            </w:tcBorders>
            <w:shd w:val="clear" w:color="auto" w:fill="auto"/>
            <w:vAlign w:val="center"/>
          </w:tcPr>
          <w:p w:rsidR="004C55CB" w:rsidRPr="003555BB" w:rsidRDefault="004C55CB" w:rsidP="00EF3BB4">
            <w:pPr>
              <w:spacing w:line="0" w:lineRule="atLeast"/>
              <w:ind w:leftChars="-51" w:left="-107" w:rightChars="-51" w:right="-107"/>
              <w:jc w:val="center"/>
              <w:rPr>
                <w:rFonts w:ascii="Calibri" w:hAnsi="Calibri" w:cs="Calibri"/>
                <w:color w:val="000000" w:themeColor="text1"/>
                <w:sz w:val="14"/>
                <w:szCs w:val="14"/>
              </w:rPr>
            </w:pPr>
            <w:r w:rsidRPr="003555BB">
              <w:rPr>
                <w:rFonts w:ascii="Calibri" w:hAnsi="Calibri" w:cs="Calibri"/>
                <w:color w:val="000000" w:themeColor="text1"/>
                <w:sz w:val="14"/>
                <w:szCs w:val="14"/>
              </w:rPr>
              <w:t>No.</w:t>
            </w:r>
          </w:p>
        </w:tc>
        <w:tc>
          <w:tcPr>
            <w:tcW w:w="2599" w:type="dxa"/>
            <w:tcBorders>
              <w:top w:val="single" w:sz="6" w:space="0" w:color="auto"/>
              <w:left w:val="single" w:sz="6" w:space="0" w:color="auto"/>
              <w:bottom w:val="single" w:sz="6" w:space="0" w:color="auto"/>
              <w:right w:val="single" w:sz="6" w:space="0" w:color="auto"/>
            </w:tcBorders>
            <w:shd w:val="clear" w:color="auto" w:fill="auto"/>
            <w:vAlign w:val="center"/>
          </w:tcPr>
          <w:p w:rsidR="004C55CB" w:rsidRPr="003555BB" w:rsidRDefault="004C55CB" w:rsidP="00EF3BB4">
            <w:pPr>
              <w:tabs>
                <w:tab w:val="left" w:pos="129"/>
              </w:tabs>
              <w:spacing w:line="0" w:lineRule="atLeast"/>
              <w:jc w:val="center"/>
              <w:rPr>
                <w:rFonts w:ascii="Calibri" w:hAnsi="Calibri" w:cs="Calibri"/>
                <w:color w:val="000000" w:themeColor="text1"/>
                <w:sz w:val="14"/>
                <w:szCs w:val="14"/>
              </w:rPr>
            </w:pPr>
            <w:r w:rsidRPr="003555BB">
              <w:rPr>
                <w:rFonts w:ascii="Calibri" w:hAnsi="Calibri" w:cs="Calibri" w:hint="eastAsia"/>
                <w:color w:val="000000" w:themeColor="text1"/>
                <w:sz w:val="14"/>
                <w:szCs w:val="14"/>
              </w:rPr>
              <w:t>Items</w:t>
            </w:r>
          </w:p>
        </w:tc>
        <w:tc>
          <w:tcPr>
            <w:tcW w:w="6066" w:type="dxa"/>
            <w:tcBorders>
              <w:left w:val="single" w:sz="6" w:space="0" w:color="auto"/>
              <w:bottom w:val="single" w:sz="6" w:space="0" w:color="auto"/>
            </w:tcBorders>
            <w:vAlign w:val="center"/>
          </w:tcPr>
          <w:p w:rsidR="004C55CB" w:rsidRPr="003555BB" w:rsidRDefault="003555BB" w:rsidP="00EF3BB4">
            <w:pPr>
              <w:tabs>
                <w:tab w:val="left" w:pos="129"/>
              </w:tabs>
              <w:spacing w:line="0" w:lineRule="atLeast"/>
              <w:jc w:val="center"/>
              <w:rPr>
                <w:rFonts w:ascii="Calibri" w:hAnsi="Calibri" w:cs="Calibri"/>
                <w:color w:val="000000" w:themeColor="text1"/>
                <w:sz w:val="14"/>
                <w:szCs w:val="14"/>
              </w:rPr>
            </w:pPr>
            <w:r w:rsidRPr="003555BB">
              <w:rPr>
                <w:rFonts w:ascii="Calibri" w:hAnsi="Calibri" w:cs="Calibri" w:hint="eastAsia"/>
                <w:color w:val="000000" w:themeColor="text1"/>
                <w:sz w:val="14"/>
                <w:szCs w:val="14"/>
              </w:rPr>
              <w:t>Contents</w:t>
            </w:r>
          </w:p>
        </w:tc>
      </w:tr>
      <w:tr w:rsidR="00C60C90" w:rsidRPr="003555BB" w:rsidTr="000671AE">
        <w:trPr>
          <w:trHeight w:val="250"/>
        </w:trPr>
        <w:tc>
          <w:tcPr>
            <w:tcW w:w="364" w:type="dxa"/>
            <w:tcBorders>
              <w:top w:val="single" w:sz="6" w:space="0" w:color="auto"/>
              <w:bottom w:val="nil"/>
              <w:right w:val="single" w:sz="6" w:space="0" w:color="auto"/>
            </w:tcBorders>
            <w:shd w:val="clear" w:color="auto" w:fill="auto"/>
            <w:vAlign w:val="center"/>
          </w:tcPr>
          <w:p w:rsidR="00C60C90" w:rsidRPr="003555BB" w:rsidRDefault="00C60C90"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599" w:type="dxa"/>
            <w:tcBorders>
              <w:top w:val="single" w:sz="6" w:space="0" w:color="auto"/>
              <w:left w:val="single" w:sz="6" w:space="0" w:color="auto"/>
              <w:bottom w:val="nil"/>
              <w:right w:val="single" w:sz="6" w:space="0" w:color="auto"/>
            </w:tcBorders>
            <w:shd w:val="clear" w:color="auto" w:fill="auto"/>
            <w:vAlign w:val="center"/>
          </w:tcPr>
          <w:p w:rsidR="00C60C90" w:rsidRPr="003555BB" w:rsidRDefault="00C60C90"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Commencement of Construction Works</w:t>
            </w:r>
          </w:p>
        </w:tc>
        <w:tc>
          <w:tcPr>
            <w:tcW w:w="6066" w:type="dxa"/>
            <w:tcBorders>
              <w:top w:val="single" w:sz="6" w:space="0" w:color="auto"/>
              <w:left w:val="single" w:sz="6" w:space="0" w:color="auto"/>
              <w:bottom w:val="nil"/>
            </w:tcBorders>
            <w:vAlign w:val="center"/>
          </w:tcPr>
          <w:p w:rsidR="00C60C90" w:rsidRPr="003555BB" w:rsidRDefault="00582830" w:rsidP="00120AE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The realization for commencing</w:t>
            </w:r>
            <w:r w:rsidR="00474BE8">
              <w:rPr>
                <w:rFonts w:ascii="Calibri" w:hAnsi="Calibri" w:cs="Calibri" w:hint="eastAsia"/>
                <w:color w:val="000000" w:themeColor="text1"/>
                <w:sz w:val="14"/>
                <w:szCs w:val="14"/>
              </w:rPr>
              <w:t xml:space="preserve"> construction works </w:t>
            </w:r>
            <w:r w:rsidR="00F66EAD">
              <w:rPr>
                <w:rFonts w:ascii="Calibri" w:hAnsi="Calibri" w:cs="Calibri" w:hint="eastAsia"/>
                <w:color w:val="000000" w:themeColor="text1"/>
                <w:sz w:val="14"/>
                <w:szCs w:val="14"/>
              </w:rPr>
              <w:t xml:space="preserve">within September 2012 is </w:t>
            </w:r>
            <w:r w:rsidR="00120AE0">
              <w:rPr>
                <w:rFonts w:ascii="Calibri" w:hAnsi="Calibri" w:cs="Calibri" w:hint="eastAsia"/>
                <w:color w:val="000000" w:themeColor="text1"/>
                <w:sz w:val="14"/>
                <w:szCs w:val="14"/>
              </w:rPr>
              <w:t>required by the Minutes</w:t>
            </w:r>
          </w:p>
        </w:tc>
      </w:tr>
      <w:tr w:rsidR="00C60C90" w:rsidRPr="003555BB" w:rsidTr="000671AE">
        <w:trPr>
          <w:trHeight w:val="250"/>
        </w:trPr>
        <w:tc>
          <w:tcPr>
            <w:tcW w:w="364" w:type="dxa"/>
            <w:tcBorders>
              <w:top w:val="nil"/>
              <w:bottom w:val="nil"/>
              <w:right w:val="single" w:sz="6" w:space="0" w:color="auto"/>
            </w:tcBorders>
            <w:shd w:val="clear" w:color="auto" w:fill="auto"/>
            <w:vAlign w:val="center"/>
          </w:tcPr>
          <w:p w:rsidR="00C60C90" w:rsidRPr="003555BB" w:rsidRDefault="00C60C90" w:rsidP="00EF3BB4">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C60C90" w:rsidRPr="003555BB" w:rsidRDefault="00C60C90"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(1st Priority, within September 2012)</w:t>
            </w:r>
          </w:p>
        </w:tc>
        <w:tc>
          <w:tcPr>
            <w:tcW w:w="6066" w:type="dxa"/>
            <w:tcBorders>
              <w:top w:val="nil"/>
              <w:left w:val="single" w:sz="6" w:space="0" w:color="auto"/>
              <w:bottom w:val="nil"/>
            </w:tcBorders>
            <w:vAlign w:val="center"/>
          </w:tcPr>
          <w:p w:rsidR="00C60C90" w:rsidRPr="003555BB" w:rsidRDefault="00120AE0" w:rsidP="00120AE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of Contract Negotiation for the Services dated on October 15, 2011.  Based on the Consultant</w:t>
            </w:r>
            <w:r>
              <w:rPr>
                <w:rFonts w:ascii="Calibri" w:hAnsi="Calibri" w:cs="Calibri"/>
                <w:color w:val="000000" w:themeColor="text1"/>
                <w:sz w:val="14"/>
                <w:szCs w:val="14"/>
              </w:rPr>
              <w:t>’</w:t>
            </w:r>
            <w:r>
              <w:rPr>
                <w:rFonts w:ascii="Calibri" w:hAnsi="Calibri" w:cs="Calibri" w:hint="eastAsia"/>
                <w:color w:val="000000" w:themeColor="text1"/>
                <w:sz w:val="14"/>
                <w:szCs w:val="14"/>
              </w:rPr>
              <w:t>s study,</w:t>
            </w:r>
          </w:p>
        </w:tc>
      </w:tr>
      <w:tr w:rsidR="00B1512D" w:rsidRPr="003555BB" w:rsidTr="000671AE">
        <w:trPr>
          <w:trHeight w:val="250"/>
        </w:trPr>
        <w:tc>
          <w:tcPr>
            <w:tcW w:w="364" w:type="dxa"/>
            <w:tcBorders>
              <w:top w:val="nil"/>
              <w:bottom w:val="nil"/>
              <w:right w:val="single" w:sz="6" w:space="0" w:color="auto"/>
            </w:tcBorders>
            <w:shd w:val="clear" w:color="auto" w:fill="auto"/>
            <w:vAlign w:val="center"/>
          </w:tcPr>
          <w:p w:rsidR="00B1512D" w:rsidRPr="003555BB" w:rsidRDefault="00B1512D" w:rsidP="00EF3BB4">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B1512D" w:rsidRPr="003555BB" w:rsidRDefault="00B1512D" w:rsidP="00EF3BB4">
            <w:pPr>
              <w:tabs>
                <w:tab w:val="left" w:pos="129"/>
              </w:tabs>
              <w:spacing w:line="0" w:lineRule="atLeast"/>
              <w:jc w:val="right"/>
              <w:rPr>
                <w:rFonts w:ascii="Calibri" w:hAnsi="Calibri" w:cs="Calibri"/>
                <w:color w:val="000000" w:themeColor="text1"/>
                <w:sz w:val="14"/>
                <w:szCs w:val="14"/>
              </w:rPr>
            </w:pPr>
          </w:p>
        </w:tc>
        <w:tc>
          <w:tcPr>
            <w:tcW w:w="6066" w:type="dxa"/>
            <w:tcBorders>
              <w:top w:val="nil"/>
              <w:left w:val="single" w:sz="6" w:space="0" w:color="auto"/>
              <w:bottom w:val="nil"/>
            </w:tcBorders>
            <w:vAlign w:val="center"/>
          </w:tcPr>
          <w:p w:rsidR="00B1512D" w:rsidRPr="003555BB" w:rsidRDefault="00120AE0" w:rsidP="00143F14">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Ky Lam Bridge was selected as the priority </w:t>
            </w:r>
            <w:r w:rsidR="00143F14">
              <w:rPr>
                <w:rFonts w:ascii="Calibri" w:hAnsi="Calibri" w:cs="Calibri" w:hint="eastAsia"/>
                <w:color w:val="000000" w:themeColor="text1"/>
                <w:sz w:val="14"/>
                <w:szCs w:val="14"/>
              </w:rPr>
              <w:t>package</w:t>
            </w:r>
            <w:r w:rsidR="003455D1">
              <w:rPr>
                <w:rFonts w:ascii="Calibri" w:hAnsi="Calibri" w:cs="Calibri" w:hint="eastAsia"/>
                <w:color w:val="000000" w:themeColor="text1"/>
                <w:sz w:val="14"/>
                <w:szCs w:val="14"/>
              </w:rPr>
              <w:t xml:space="preserve"> by</w:t>
            </w:r>
            <w:r>
              <w:rPr>
                <w:rFonts w:ascii="Calibri" w:hAnsi="Calibri" w:cs="Calibri" w:hint="eastAsia"/>
                <w:color w:val="000000" w:themeColor="text1"/>
                <w:sz w:val="14"/>
                <w:szCs w:val="14"/>
              </w:rPr>
              <w:t xml:space="preserve"> </w:t>
            </w:r>
            <w:r w:rsidR="003455D1">
              <w:rPr>
                <w:rFonts w:ascii="Calibri" w:hAnsi="Calibri" w:cs="Calibri" w:hint="eastAsia"/>
                <w:color w:val="000000" w:themeColor="text1"/>
                <w:sz w:val="14"/>
                <w:szCs w:val="14"/>
              </w:rPr>
              <w:t>design and land acquisition ease; then,</w:t>
            </w:r>
            <w:r w:rsidR="00143F14">
              <w:rPr>
                <w:rFonts w:ascii="Calibri" w:hAnsi="Calibri" w:cs="Calibri" w:hint="eastAsia"/>
                <w:color w:val="000000" w:themeColor="text1"/>
                <w:sz w:val="14"/>
                <w:szCs w:val="14"/>
              </w:rPr>
              <w:t xml:space="preserve"> PKG3</w:t>
            </w:r>
          </w:p>
        </w:tc>
      </w:tr>
      <w:tr w:rsidR="00C60C90" w:rsidRPr="003555BB" w:rsidTr="000671AE">
        <w:trPr>
          <w:trHeight w:val="250"/>
        </w:trPr>
        <w:tc>
          <w:tcPr>
            <w:tcW w:w="364" w:type="dxa"/>
            <w:tcBorders>
              <w:top w:val="nil"/>
              <w:bottom w:val="single" w:sz="6" w:space="0" w:color="auto"/>
              <w:right w:val="single" w:sz="6" w:space="0" w:color="auto"/>
            </w:tcBorders>
            <w:shd w:val="clear" w:color="auto" w:fill="auto"/>
            <w:vAlign w:val="center"/>
          </w:tcPr>
          <w:p w:rsidR="00C60C90" w:rsidRPr="003555BB" w:rsidRDefault="00C60C90" w:rsidP="00EF3BB4">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single" w:sz="6" w:space="0" w:color="auto"/>
              <w:right w:val="single" w:sz="6" w:space="0" w:color="auto"/>
            </w:tcBorders>
            <w:shd w:val="clear" w:color="auto" w:fill="auto"/>
            <w:vAlign w:val="center"/>
          </w:tcPr>
          <w:p w:rsidR="00C60C90" w:rsidRPr="003555BB" w:rsidRDefault="00C60C90" w:rsidP="00EF3BB4">
            <w:pPr>
              <w:tabs>
                <w:tab w:val="left" w:pos="129"/>
              </w:tabs>
              <w:spacing w:line="0" w:lineRule="atLeast"/>
              <w:jc w:val="right"/>
              <w:rPr>
                <w:rFonts w:ascii="Calibri" w:hAnsi="Calibri" w:cs="Calibri"/>
                <w:color w:val="000000" w:themeColor="text1"/>
                <w:sz w:val="14"/>
                <w:szCs w:val="14"/>
              </w:rPr>
            </w:pPr>
          </w:p>
        </w:tc>
        <w:tc>
          <w:tcPr>
            <w:tcW w:w="6066" w:type="dxa"/>
            <w:tcBorders>
              <w:top w:val="nil"/>
              <w:left w:val="single" w:sz="6" w:space="0" w:color="auto"/>
              <w:bottom w:val="single" w:sz="6" w:space="0" w:color="auto"/>
            </w:tcBorders>
            <w:vAlign w:val="center"/>
          </w:tcPr>
          <w:p w:rsidR="00C60C90" w:rsidRPr="003455D1" w:rsidRDefault="003455D1" w:rsidP="00EF3BB4">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was divided into Ky Lam Bridge (PKG3a) and remaining sections (PKG3b).</w:t>
            </w:r>
          </w:p>
        </w:tc>
      </w:tr>
      <w:tr w:rsidR="003555BB" w:rsidRPr="003555BB" w:rsidTr="000671AE">
        <w:trPr>
          <w:trHeight w:val="250"/>
        </w:trPr>
        <w:tc>
          <w:tcPr>
            <w:tcW w:w="364" w:type="dxa"/>
            <w:tcBorders>
              <w:top w:val="single" w:sz="6" w:space="0" w:color="auto"/>
              <w:right w:val="single" w:sz="6" w:space="0" w:color="auto"/>
            </w:tcBorders>
            <w:shd w:val="clear" w:color="auto" w:fill="auto"/>
            <w:vAlign w:val="center"/>
          </w:tcPr>
          <w:p w:rsidR="004C55CB" w:rsidRPr="003555BB" w:rsidRDefault="00C60C90"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2599" w:type="dxa"/>
            <w:tcBorders>
              <w:top w:val="single" w:sz="6" w:space="0" w:color="auto"/>
              <w:left w:val="single" w:sz="6" w:space="0" w:color="auto"/>
              <w:bottom w:val="nil"/>
              <w:right w:val="single" w:sz="6" w:space="0" w:color="auto"/>
            </w:tcBorders>
            <w:shd w:val="clear" w:color="auto" w:fill="auto"/>
            <w:vAlign w:val="center"/>
          </w:tcPr>
          <w:p w:rsidR="004C55CB" w:rsidRPr="003555BB" w:rsidRDefault="00F87D18" w:rsidP="00EF3BB4">
            <w:pPr>
              <w:tabs>
                <w:tab w:val="left" w:pos="129"/>
              </w:tabs>
              <w:spacing w:line="0" w:lineRule="atLeast"/>
              <w:rPr>
                <w:rFonts w:ascii="Calibri" w:hAnsi="Calibri" w:cs="Calibri"/>
                <w:color w:val="000000" w:themeColor="text1"/>
                <w:sz w:val="14"/>
                <w:szCs w:val="14"/>
              </w:rPr>
            </w:pPr>
            <w:r w:rsidRPr="003555BB">
              <w:rPr>
                <w:rFonts w:ascii="Calibri" w:hAnsi="Calibri" w:cs="Calibri" w:hint="eastAsia"/>
                <w:color w:val="000000" w:themeColor="text1"/>
                <w:sz w:val="14"/>
                <w:szCs w:val="14"/>
              </w:rPr>
              <w:t>Construction Period</w:t>
            </w:r>
          </w:p>
        </w:tc>
        <w:tc>
          <w:tcPr>
            <w:tcW w:w="6066" w:type="dxa"/>
            <w:tcBorders>
              <w:top w:val="single" w:sz="6" w:space="0" w:color="auto"/>
              <w:left w:val="single" w:sz="6" w:space="0" w:color="auto"/>
            </w:tcBorders>
            <w:vAlign w:val="center"/>
          </w:tcPr>
          <w:p w:rsidR="004C55CB" w:rsidRPr="003555BB" w:rsidRDefault="001C182E" w:rsidP="001C182E">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The construction period of all civil work packages were defined 36 months </w:t>
            </w:r>
            <w:r>
              <w:rPr>
                <w:rFonts w:ascii="Calibri" w:hAnsi="Calibri" w:cs="Calibri"/>
                <w:color w:val="000000" w:themeColor="text1"/>
                <w:sz w:val="14"/>
                <w:szCs w:val="14"/>
              </w:rPr>
              <w:t>in the</w:t>
            </w:r>
            <w:r>
              <w:rPr>
                <w:rFonts w:ascii="Calibri" w:hAnsi="Calibri" w:cs="Calibri" w:hint="eastAsia"/>
                <w:color w:val="000000" w:themeColor="text1"/>
                <w:sz w:val="14"/>
                <w:szCs w:val="14"/>
              </w:rPr>
              <w:t xml:space="preserve"> following Decisions</w:t>
            </w:r>
            <w:r w:rsidR="00C60C90">
              <w:rPr>
                <w:rFonts w:ascii="Calibri" w:hAnsi="Calibri" w:cs="Calibri" w:hint="eastAsia"/>
                <w:color w:val="000000" w:themeColor="text1"/>
                <w:sz w:val="14"/>
                <w:szCs w:val="14"/>
              </w:rPr>
              <w:t>:</w:t>
            </w:r>
          </w:p>
        </w:tc>
      </w:tr>
      <w:tr w:rsidR="00F87D18" w:rsidRPr="003555BB" w:rsidTr="000671AE">
        <w:trPr>
          <w:trHeight w:val="250"/>
        </w:trPr>
        <w:tc>
          <w:tcPr>
            <w:tcW w:w="364" w:type="dxa"/>
            <w:tcBorders>
              <w:right w:val="single" w:sz="6" w:space="0" w:color="auto"/>
            </w:tcBorders>
            <w:shd w:val="clear" w:color="auto" w:fill="auto"/>
            <w:vAlign w:val="center"/>
          </w:tcPr>
          <w:p w:rsidR="00F87D18" w:rsidRPr="003555BB" w:rsidRDefault="00F87D18" w:rsidP="001C182E">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F87D18" w:rsidRPr="003555BB" w:rsidRDefault="00C60C90" w:rsidP="00C60C90">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(Civil Work Packages)</w:t>
            </w:r>
          </w:p>
        </w:tc>
        <w:tc>
          <w:tcPr>
            <w:tcW w:w="6066" w:type="dxa"/>
            <w:tcBorders>
              <w:left w:val="single" w:sz="6" w:space="0" w:color="auto"/>
            </w:tcBorders>
            <w:vAlign w:val="center"/>
          </w:tcPr>
          <w:p w:rsidR="00F87D18" w:rsidRPr="001C182E" w:rsidRDefault="001C182E" w:rsidP="001C182E">
            <w:pPr>
              <w:pStyle w:val="af2"/>
              <w:numPr>
                <w:ilvl w:val="0"/>
                <w:numId w:val="22"/>
              </w:numPr>
              <w:tabs>
                <w:tab w:val="left" w:pos="128"/>
              </w:tabs>
              <w:spacing w:line="0" w:lineRule="atLeast"/>
              <w:ind w:leftChars="0" w:left="134" w:hangingChars="96" w:hanging="134"/>
              <w:rPr>
                <w:rFonts w:ascii="Calibri" w:hAnsi="Calibri" w:cs="Calibri"/>
                <w:color w:val="000000" w:themeColor="text1"/>
                <w:sz w:val="14"/>
                <w:szCs w:val="14"/>
              </w:rPr>
            </w:pPr>
            <w:r>
              <w:rPr>
                <w:rFonts w:ascii="Calibri" w:hAnsi="Calibri" w:cs="Calibri" w:hint="eastAsia"/>
                <w:color w:val="000000" w:themeColor="text1"/>
                <w:sz w:val="14"/>
                <w:szCs w:val="14"/>
              </w:rPr>
              <w:t xml:space="preserve">MOT </w:t>
            </w:r>
            <w:r>
              <w:rPr>
                <w:rFonts w:ascii="Calibri" w:hAnsi="Calibri" w:cs="Calibri"/>
                <w:color w:val="000000" w:themeColor="text1"/>
                <w:sz w:val="14"/>
                <w:szCs w:val="14"/>
              </w:rPr>
              <w:t>Decision</w:t>
            </w:r>
            <w:r>
              <w:rPr>
                <w:rFonts w:ascii="Calibri" w:hAnsi="Calibri" w:cs="Calibri" w:hint="eastAsia"/>
                <w:color w:val="000000" w:themeColor="text1"/>
                <w:sz w:val="14"/>
                <w:szCs w:val="14"/>
              </w:rPr>
              <w:t xml:space="preserve"> No. 1688/QD-BGTVT dated on July 28, 2011 (</w:t>
            </w:r>
            <w:r w:rsidR="00C8337A">
              <w:rPr>
                <w:rFonts w:ascii="Calibri" w:hAnsi="Calibri" w:cs="Calibri" w:hint="eastAsia"/>
                <w:color w:val="000000" w:themeColor="text1"/>
                <w:sz w:val="14"/>
                <w:szCs w:val="14"/>
              </w:rPr>
              <w:t xml:space="preserve">Procurement Plan, </w:t>
            </w:r>
            <w:r>
              <w:rPr>
                <w:rFonts w:ascii="Calibri" w:hAnsi="Calibri" w:cs="Calibri" w:hint="eastAsia"/>
                <w:color w:val="000000" w:themeColor="text1"/>
                <w:sz w:val="14"/>
                <w:szCs w:val="14"/>
              </w:rPr>
              <w:t>JICA Portion)</w:t>
            </w:r>
          </w:p>
        </w:tc>
      </w:tr>
      <w:tr w:rsidR="001C182E" w:rsidRPr="003555BB" w:rsidTr="000671AE">
        <w:trPr>
          <w:trHeight w:val="250"/>
        </w:trPr>
        <w:tc>
          <w:tcPr>
            <w:tcW w:w="364" w:type="dxa"/>
            <w:tcBorders>
              <w:right w:val="single" w:sz="6" w:space="0" w:color="auto"/>
            </w:tcBorders>
            <w:shd w:val="clear" w:color="auto" w:fill="auto"/>
            <w:vAlign w:val="center"/>
          </w:tcPr>
          <w:p w:rsidR="001C182E" w:rsidRPr="003555BB" w:rsidRDefault="001C182E" w:rsidP="001C182E">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1C182E" w:rsidRPr="003555BB" w:rsidRDefault="001C182E" w:rsidP="001C182E">
            <w:pPr>
              <w:tabs>
                <w:tab w:val="left" w:pos="129"/>
              </w:tabs>
              <w:spacing w:line="0" w:lineRule="atLeast"/>
              <w:jc w:val="right"/>
              <w:rPr>
                <w:rFonts w:ascii="Calibri" w:hAnsi="Calibri" w:cs="Calibri"/>
                <w:color w:val="000000" w:themeColor="text1"/>
                <w:sz w:val="14"/>
                <w:szCs w:val="14"/>
              </w:rPr>
            </w:pPr>
          </w:p>
        </w:tc>
        <w:tc>
          <w:tcPr>
            <w:tcW w:w="6066" w:type="dxa"/>
            <w:tcBorders>
              <w:left w:val="single" w:sz="6" w:space="0" w:color="auto"/>
            </w:tcBorders>
            <w:vAlign w:val="center"/>
          </w:tcPr>
          <w:p w:rsidR="001C182E" w:rsidRPr="001C182E" w:rsidRDefault="001C182E" w:rsidP="001C182E">
            <w:pPr>
              <w:pStyle w:val="af2"/>
              <w:numPr>
                <w:ilvl w:val="0"/>
                <w:numId w:val="22"/>
              </w:numPr>
              <w:tabs>
                <w:tab w:val="left" w:pos="128"/>
              </w:tabs>
              <w:spacing w:line="0" w:lineRule="atLeast"/>
              <w:ind w:leftChars="0" w:left="134" w:hangingChars="96" w:hanging="134"/>
              <w:rPr>
                <w:rFonts w:ascii="Calibri" w:hAnsi="Calibri" w:cs="Calibri"/>
                <w:color w:val="000000" w:themeColor="text1"/>
                <w:sz w:val="14"/>
                <w:szCs w:val="14"/>
              </w:rPr>
            </w:pPr>
            <w:r>
              <w:rPr>
                <w:rFonts w:ascii="Calibri" w:hAnsi="Calibri" w:cs="Calibri" w:hint="eastAsia"/>
                <w:color w:val="000000" w:themeColor="text1"/>
                <w:sz w:val="14"/>
                <w:szCs w:val="14"/>
              </w:rPr>
              <w:t xml:space="preserve">MOT </w:t>
            </w:r>
            <w:r>
              <w:rPr>
                <w:rFonts w:ascii="Calibri" w:hAnsi="Calibri" w:cs="Calibri"/>
                <w:color w:val="000000" w:themeColor="text1"/>
                <w:sz w:val="14"/>
                <w:szCs w:val="14"/>
              </w:rPr>
              <w:t>Decision</w:t>
            </w:r>
            <w:r>
              <w:rPr>
                <w:rFonts w:ascii="Calibri" w:hAnsi="Calibri" w:cs="Calibri" w:hint="eastAsia"/>
                <w:color w:val="000000" w:themeColor="text1"/>
                <w:sz w:val="14"/>
                <w:szCs w:val="14"/>
              </w:rPr>
              <w:t xml:space="preserve"> No. 1423/QD-BGTVT dated on June 30, 2011 (</w:t>
            </w:r>
            <w:r w:rsidR="00C8337A">
              <w:rPr>
                <w:rFonts w:ascii="Calibri" w:hAnsi="Calibri" w:cs="Calibri" w:hint="eastAsia"/>
                <w:color w:val="000000" w:themeColor="text1"/>
                <w:sz w:val="14"/>
                <w:szCs w:val="14"/>
              </w:rPr>
              <w:t xml:space="preserve">Procurement Plan, </w:t>
            </w:r>
            <w:r>
              <w:rPr>
                <w:rFonts w:ascii="Calibri" w:hAnsi="Calibri" w:cs="Calibri" w:hint="eastAsia"/>
                <w:color w:val="000000" w:themeColor="text1"/>
                <w:sz w:val="14"/>
                <w:szCs w:val="14"/>
              </w:rPr>
              <w:t>WB Portion)</w:t>
            </w:r>
          </w:p>
        </w:tc>
      </w:tr>
      <w:tr w:rsidR="00C60C90" w:rsidRPr="00C8337A" w:rsidTr="000671AE">
        <w:trPr>
          <w:trHeight w:val="250"/>
        </w:trPr>
        <w:tc>
          <w:tcPr>
            <w:tcW w:w="364" w:type="dxa"/>
            <w:tcBorders>
              <w:bottom w:val="nil"/>
              <w:right w:val="single" w:sz="6" w:space="0" w:color="auto"/>
            </w:tcBorders>
            <w:shd w:val="clear" w:color="auto" w:fill="auto"/>
            <w:vAlign w:val="center"/>
          </w:tcPr>
          <w:p w:rsidR="00C60C90" w:rsidRPr="003555BB" w:rsidRDefault="00C60C90" w:rsidP="001C182E">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C60C90" w:rsidRPr="003555BB" w:rsidRDefault="00C60C90" w:rsidP="001C182E">
            <w:pPr>
              <w:tabs>
                <w:tab w:val="left" w:pos="129"/>
              </w:tabs>
              <w:spacing w:line="0" w:lineRule="atLeast"/>
              <w:jc w:val="right"/>
              <w:rPr>
                <w:rFonts w:ascii="Calibri" w:hAnsi="Calibri" w:cs="Calibri"/>
                <w:color w:val="000000" w:themeColor="text1"/>
                <w:sz w:val="14"/>
                <w:szCs w:val="14"/>
              </w:rPr>
            </w:pPr>
          </w:p>
        </w:tc>
        <w:tc>
          <w:tcPr>
            <w:tcW w:w="6066" w:type="dxa"/>
            <w:tcBorders>
              <w:left w:val="single" w:sz="6" w:space="0" w:color="auto"/>
              <w:bottom w:val="nil"/>
            </w:tcBorders>
            <w:vAlign w:val="center"/>
          </w:tcPr>
          <w:p w:rsidR="00C60C90" w:rsidRDefault="00C60C90" w:rsidP="00C60C9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Based on the Consultant</w:t>
            </w:r>
            <w:r>
              <w:rPr>
                <w:rFonts w:ascii="Calibri" w:hAnsi="Calibri" w:cs="Calibri"/>
                <w:color w:val="000000" w:themeColor="text1"/>
                <w:sz w:val="14"/>
                <w:szCs w:val="14"/>
              </w:rPr>
              <w:t>’</w:t>
            </w:r>
            <w:r>
              <w:rPr>
                <w:rFonts w:ascii="Calibri" w:hAnsi="Calibri" w:cs="Calibri" w:hint="eastAsia"/>
                <w:color w:val="000000" w:themeColor="text1"/>
                <w:sz w:val="14"/>
                <w:szCs w:val="14"/>
              </w:rPr>
              <w:t>s estimate, the construction period for PKG1 (</w:t>
            </w:r>
            <w:proofErr w:type="spellStart"/>
            <w:r>
              <w:rPr>
                <w:rFonts w:ascii="Calibri" w:hAnsi="Calibri" w:cs="Calibri" w:hint="eastAsia"/>
                <w:color w:val="000000" w:themeColor="text1"/>
                <w:sz w:val="14"/>
                <w:szCs w:val="14"/>
              </w:rPr>
              <w:t>Softground</w:t>
            </w:r>
            <w:proofErr w:type="spellEnd"/>
            <w:r>
              <w:rPr>
                <w:rFonts w:ascii="Calibri" w:hAnsi="Calibri" w:cs="Calibri" w:hint="eastAsia"/>
                <w:color w:val="000000" w:themeColor="text1"/>
                <w:sz w:val="14"/>
                <w:szCs w:val="14"/>
              </w:rPr>
              <w:t xml:space="preserve"> Section),</w:t>
            </w:r>
          </w:p>
        </w:tc>
      </w:tr>
      <w:tr w:rsidR="00C60C90" w:rsidRPr="00C8337A" w:rsidTr="000671AE">
        <w:trPr>
          <w:trHeight w:val="250"/>
        </w:trPr>
        <w:tc>
          <w:tcPr>
            <w:tcW w:w="364" w:type="dxa"/>
            <w:tcBorders>
              <w:top w:val="nil"/>
              <w:bottom w:val="single" w:sz="6" w:space="0" w:color="auto"/>
              <w:right w:val="single" w:sz="6" w:space="0" w:color="auto"/>
            </w:tcBorders>
            <w:shd w:val="clear" w:color="auto" w:fill="auto"/>
            <w:vAlign w:val="center"/>
          </w:tcPr>
          <w:p w:rsidR="00C60C90" w:rsidRPr="003555BB" w:rsidRDefault="00C60C90" w:rsidP="001C182E">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single" w:sz="6" w:space="0" w:color="auto"/>
              <w:right w:val="single" w:sz="6" w:space="0" w:color="auto"/>
            </w:tcBorders>
            <w:shd w:val="clear" w:color="auto" w:fill="auto"/>
            <w:vAlign w:val="center"/>
          </w:tcPr>
          <w:p w:rsidR="00C60C90" w:rsidRPr="003555BB" w:rsidRDefault="00C60C90" w:rsidP="001C182E">
            <w:pPr>
              <w:tabs>
                <w:tab w:val="left" w:pos="129"/>
              </w:tabs>
              <w:spacing w:line="0" w:lineRule="atLeast"/>
              <w:jc w:val="right"/>
              <w:rPr>
                <w:rFonts w:ascii="Calibri" w:hAnsi="Calibri" w:cs="Calibri"/>
                <w:color w:val="000000" w:themeColor="text1"/>
                <w:sz w:val="14"/>
                <w:szCs w:val="14"/>
              </w:rPr>
            </w:pPr>
          </w:p>
        </w:tc>
        <w:tc>
          <w:tcPr>
            <w:tcW w:w="6066" w:type="dxa"/>
            <w:tcBorders>
              <w:top w:val="nil"/>
              <w:left w:val="single" w:sz="6" w:space="0" w:color="auto"/>
              <w:bottom w:val="single" w:sz="6" w:space="0" w:color="auto"/>
            </w:tcBorders>
            <w:vAlign w:val="center"/>
          </w:tcPr>
          <w:p w:rsidR="00C60C90" w:rsidRDefault="00C60C90" w:rsidP="00474BE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PKG3</w:t>
            </w:r>
            <w:r w:rsidR="00474BE8">
              <w:rPr>
                <w:rFonts w:ascii="Calibri" w:hAnsi="Calibri" w:cs="Calibri" w:hint="eastAsia"/>
                <w:color w:val="000000" w:themeColor="text1"/>
                <w:sz w:val="14"/>
                <w:szCs w:val="14"/>
              </w:rPr>
              <w:t>a</w:t>
            </w:r>
            <w:r>
              <w:rPr>
                <w:rFonts w:ascii="Calibri" w:hAnsi="Calibri" w:cs="Calibri" w:hint="eastAsia"/>
                <w:color w:val="000000" w:themeColor="text1"/>
                <w:sz w:val="14"/>
                <w:szCs w:val="14"/>
              </w:rPr>
              <w:t xml:space="preserve"> (Ky Lam Bridge) and PKGA5 (incl. </w:t>
            </w:r>
            <w:proofErr w:type="spellStart"/>
            <w:r>
              <w:rPr>
                <w:rFonts w:ascii="Calibri" w:hAnsi="Calibri" w:cs="Calibri" w:hint="eastAsia"/>
                <w:color w:val="000000" w:themeColor="text1"/>
                <w:sz w:val="14"/>
                <w:szCs w:val="14"/>
              </w:rPr>
              <w:t>Tra</w:t>
            </w:r>
            <w:proofErr w:type="spellEnd"/>
            <w:r>
              <w:rPr>
                <w:rFonts w:ascii="Calibri" w:hAnsi="Calibri" w:cs="Calibri" w:hint="eastAsia"/>
                <w:color w:val="000000" w:themeColor="text1"/>
                <w:sz w:val="14"/>
                <w:szCs w:val="14"/>
              </w:rPr>
              <w:t xml:space="preserve"> Khuc Bridge) were extended to 42 months.</w:t>
            </w:r>
          </w:p>
        </w:tc>
      </w:tr>
      <w:tr w:rsidR="00F87D18" w:rsidRPr="004B5C2F" w:rsidTr="000671AE">
        <w:trPr>
          <w:trHeight w:val="250"/>
        </w:trPr>
        <w:tc>
          <w:tcPr>
            <w:tcW w:w="364" w:type="dxa"/>
            <w:tcBorders>
              <w:top w:val="single" w:sz="6" w:space="0" w:color="auto"/>
              <w:right w:val="single" w:sz="6" w:space="0" w:color="auto"/>
            </w:tcBorders>
            <w:shd w:val="clear" w:color="auto" w:fill="auto"/>
            <w:vAlign w:val="center"/>
          </w:tcPr>
          <w:p w:rsidR="00F87D18" w:rsidRPr="003555BB" w:rsidRDefault="003555BB"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599" w:type="dxa"/>
            <w:tcBorders>
              <w:top w:val="single" w:sz="6" w:space="0" w:color="auto"/>
              <w:left w:val="single" w:sz="6" w:space="0" w:color="auto"/>
              <w:bottom w:val="nil"/>
              <w:right w:val="single" w:sz="6" w:space="0" w:color="auto"/>
            </w:tcBorders>
            <w:shd w:val="clear" w:color="auto" w:fill="auto"/>
            <w:vAlign w:val="center"/>
          </w:tcPr>
          <w:p w:rsidR="00F87D18" w:rsidRPr="003555BB" w:rsidRDefault="00C8337A"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Completion of D/D of Three (3) P</w:t>
            </w:r>
            <w:r w:rsidR="00474BE8">
              <w:rPr>
                <w:rFonts w:ascii="Calibri" w:hAnsi="Calibri" w:cs="Calibri" w:hint="eastAsia"/>
                <w:color w:val="000000" w:themeColor="text1"/>
                <w:sz w:val="14"/>
                <w:szCs w:val="14"/>
              </w:rPr>
              <w:t>ackages</w:t>
            </w:r>
          </w:p>
        </w:tc>
        <w:tc>
          <w:tcPr>
            <w:tcW w:w="6066" w:type="dxa"/>
            <w:tcBorders>
              <w:top w:val="single" w:sz="6" w:space="0" w:color="auto"/>
              <w:left w:val="single" w:sz="6" w:space="0" w:color="auto"/>
            </w:tcBorders>
            <w:vAlign w:val="center"/>
          </w:tcPr>
          <w:p w:rsidR="00F87D18" w:rsidRPr="003555BB" w:rsidRDefault="004B5C2F" w:rsidP="004B5C2F">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Draft </w:t>
            </w:r>
            <w:r w:rsidR="003455D1">
              <w:rPr>
                <w:rFonts w:ascii="Calibri" w:hAnsi="Calibri" w:cs="Calibri" w:hint="eastAsia"/>
                <w:color w:val="000000" w:themeColor="text1"/>
                <w:sz w:val="14"/>
                <w:szCs w:val="14"/>
              </w:rPr>
              <w:t xml:space="preserve">D/D of first three (3) packages is required </w:t>
            </w:r>
            <w:r w:rsidR="00143F14">
              <w:rPr>
                <w:rFonts w:ascii="Calibri" w:hAnsi="Calibri" w:cs="Calibri" w:hint="eastAsia"/>
                <w:color w:val="000000" w:themeColor="text1"/>
                <w:sz w:val="14"/>
                <w:szCs w:val="14"/>
              </w:rPr>
              <w:t xml:space="preserve">to complete within </w:t>
            </w:r>
            <w:r>
              <w:rPr>
                <w:rFonts w:ascii="Calibri" w:hAnsi="Calibri" w:cs="Calibri" w:hint="eastAsia"/>
                <w:color w:val="000000" w:themeColor="text1"/>
                <w:sz w:val="14"/>
                <w:szCs w:val="14"/>
              </w:rPr>
              <w:t>6</w:t>
            </w:r>
            <w:r w:rsidR="00143F14">
              <w:rPr>
                <w:rFonts w:ascii="Calibri" w:hAnsi="Calibri" w:cs="Calibri" w:hint="eastAsia"/>
                <w:color w:val="000000" w:themeColor="text1"/>
                <w:sz w:val="14"/>
                <w:szCs w:val="14"/>
              </w:rPr>
              <w:t>th month by the Minutes of</w:t>
            </w:r>
          </w:p>
        </w:tc>
      </w:tr>
      <w:tr w:rsidR="001C182E" w:rsidRPr="004B5C2F" w:rsidTr="000671AE">
        <w:trPr>
          <w:trHeight w:val="250"/>
        </w:trPr>
        <w:tc>
          <w:tcPr>
            <w:tcW w:w="364" w:type="dxa"/>
            <w:tcBorders>
              <w:right w:val="single" w:sz="6" w:space="0" w:color="auto"/>
            </w:tcBorders>
            <w:shd w:val="clear" w:color="auto" w:fill="auto"/>
            <w:vAlign w:val="center"/>
          </w:tcPr>
          <w:p w:rsidR="001C182E" w:rsidRPr="003555BB" w:rsidRDefault="001C182E" w:rsidP="00C8337A">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nil"/>
              <w:right w:val="single" w:sz="6" w:space="0" w:color="auto"/>
            </w:tcBorders>
            <w:shd w:val="clear" w:color="auto" w:fill="auto"/>
            <w:vAlign w:val="center"/>
          </w:tcPr>
          <w:p w:rsidR="001C182E" w:rsidRPr="00C8337A" w:rsidRDefault="00C8337A"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(2n</w:t>
            </w:r>
            <w:r w:rsidR="00B1512D">
              <w:rPr>
                <w:rFonts w:ascii="Calibri" w:hAnsi="Calibri" w:cs="Calibri" w:hint="eastAsia"/>
                <w:color w:val="000000" w:themeColor="text1"/>
                <w:sz w:val="14"/>
                <w:szCs w:val="14"/>
              </w:rPr>
              <w:t>d</w:t>
            </w:r>
            <w:r>
              <w:rPr>
                <w:rFonts w:ascii="Calibri" w:hAnsi="Calibri" w:cs="Calibri" w:hint="eastAsia"/>
                <w:color w:val="000000" w:themeColor="text1"/>
                <w:sz w:val="14"/>
                <w:szCs w:val="14"/>
              </w:rPr>
              <w:t xml:space="preserve"> Priority, within </w:t>
            </w:r>
            <w:r w:rsidR="00BA0E0D">
              <w:rPr>
                <w:rFonts w:ascii="Calibri" w:hAnsi="Calibri" w:cs="Calibri" w:hint="eastAsia"/>
                <w:color w:val="000000" w:themeColor="text1"/>
                <w:sz w:val="14"/>
                <w:szCs w:val="14"/>
              </w:rPr>
              <w:t>6</w:t>
            </w:r>
            <w:r w:rsidR="00B1512D">
              <w:rPr>
                <w:rFonts w:ascii="Calibri" w:hAnsi="Calibri" w:cs="Calibri" w:hint="eastAsia"/>
                <w:color w:val="000000" w:themeColor="text1"/>
                <w:sz w:val="14"/>
                <w:szCs w:val="14"/>
              </w:rPr>
              <w:t xml:space="preserve">th </w:t>
            </w:r>
            <w:r w:rsidR="00143F14">
              <w:rPr>
                <w:rFonts w:ascii="Calibri" w:hAnsi="Calibri" w:cs="Calibri" w:hint="eastAsia"/>
                <w:color w:val="000000" w:themeColor="text1"/>
                <w:sz w:val="14"/>
                <w:szCs w:val="14"/>
              </w:rPr>
              <w:t>month</w:t>
            </w:r>
            <w:r w:rsidR="00B1512D">
              <w:rPr>
                <w:rFonts w:ascii="Calibri" w:hAnsi="Calibri" w:cs="Calibri" w:hint="eastAsia"/>
                <w:color w:val="000000" w:themeColor="text1"/>
                <w:sz w:val="14"/>
                <w:szCs w:val="14"/>
              </w:rPr>
              <w:t>)</w:t>
            </w:r>
          </w:p>
        </w:tc>
        <w:tc>
          <w:tcPr>
            <w:tcW w:w="6066" w:type="dxa"/>
            <w:tcBorders>
              <w:left w:val="single" w:sz="6" w:space="0" w:color="auto"/>
            </w:tcBorders>
            <w:vAlign w:val="center"/>
          </w:tcPr>
          <w:p w:rsidR="001C182E" w:rsidRPr="003555BB" w:rsidRDefault="004B5C2F" w:rsidP="004B5C2F">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Contract </w:t>
            </w:r>
            <w:r w:rsidR="00143F14">
              <w:rPr>
                <w:rFonts w:ascii="Calibri" w:hAnsi="Calibri" w:cs="Calibri" w:hint="eastAsia"/>
                <w:color w:val="000000" w:themeColor="text1"/>
                <w:sz w:val="14"/>
                <w:szCs w:val="14"/>
              </w:rPr>
              <w:t xml:space="preserve">Negotiation </w:t>
            </w:r>
            <w:r w:rsidR="003455D1">
              <w:rPr>
                <w:rFonts w:ascii="Calibri" w:hAnsi="Calibri" w:cs="Calibri" w:hint="eastAsia"/>
                <w:color w:val="000000" w:themeColor="text1"/>
                <w:sz w:val="14"/>
                <w:szCs w:val="14"/>
              </w:rPr>
              <w:t xml:space="preserve">for the Services dated on </w:t>
            </w:r>
            <w:r>
              <w:rPr>
                <w:rFonts w:ascii="Calibri" w:hAnsi="Calibri" w:cs="Calibri" w:hint="eastAsia"/>
                <w:color w:val="000000" w:themeColor="text1"/>
                <w:sz w:val="14"/>
                <w:szCs w:val="14"/>
              </w:rPr>
              <w:t>October 15, 2011.  In consideration of land acquisition</w:t>
            </w:r>
          </w:p>
        </w:tc>
      </w:tr>
      <w:tr w:rsidR="00F87D18" w:rsidRPr="003555BB" w:rsidTr="000671AE">
        <w:trPr>
          <w:trHeight w:val="250"/>
        </w:trPr>
        <w:tc>
          <w:tcPr>
            <w:tcW w:w="364" w:type="dxa"/>
            <w:tcBorders>
              <w:right w:val="single" w:sz="6" w:space="0" w:color="auto"/>
            </w:tcBorders>
            <w:shd w:val="clear" w:color="auto" w:fill="auto"/>
            <w:vAlign w:val="center"/>
          </w:tcPr>
          <w:p w:rsidR="00F87D18" w:rsidRPr="003555BB" w:rsidRDefault="00F87D18" w:rsidP="00C8337A">
            <w:pPr>
              <w:spacing w:line="0" w:lineRule="atLeast"/>
              <w:jc w:val="right"/>
              <w:rPr>
                <w:rFonts w:ascii="Calibri" w:hAnsi="Calibri" w:cs="Calibri"/>
                <w:color w:val="000000" w:themeColor="text1"/>
                <w:sz w:val="14"/>
                <w:szCs w:val="14"/>
              </w:rPr>
            </w:pPr>
          </w:p>
        </w:tc>
        <w:tc>
          <w:tcPr>
            <w:tcW w:w="2599" w:type="dxa"/>
            <w:tcBorders>
              <w:top w:val="nil"/>
              <w:left w:val="single" w:sz="6" w:space="0" w:color="auto"/>
              <w:bottom w:val="single" w:sz="6" w:space="0" w:color="auto"/>
              <w:right w:val="single" w:sz="6" w:space="0" w:color="auto"/>
            </w:tcBorders>
            <w:shd w:val="clear" w:color="auto" w:fill="auto"/>
            <w:vAlign w:val="center"/>
          </w:tcPr>
          <w:p w:rsidR="00F87D18" w:rsidRPr="00B1512D" w:rsidRDefault="00F87D18" w:rsidP="00C8337A">
            <w:pPr>
              <w:tabs>
                <w:tab w:val="left" w:pos="129"/>
              </w:tabs>
              <w:spacing w:line="0" w:lineRule="atLeast"/>
              <w:jc w:val="right"/>
              <w:rPr>
                <w:rFonts w:ascii="Calibri" w:hAnsi="Calibri" w:cs="Calibri"/>
                <w:color w:val="000000" w:themeColor="text1"/>
                <w:sz w:val="14"/>
                <w:szCs w:val="14"/>
              </w:rPr>
            </w:pPr>
          </w:p>
        </w:tc>
        <w:tc>
          <w:tcPr>
            <w:tcW w:w="6066" w:type="dxa"/>
            <w:tcBorders>
              <w:left w:val="single" w:sz="6" w:space="0" w:color="auto"/>
            </w:tcBorders>
            <w:vAlign w:val="center"/>
          </w:tcPr>
          <w:p w:rsidR="00F87D18" w:rsidRPr="00143F14" w:rsidRDefault="004B5C2F" w:rsidP="004B5C2F">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and design ease and </w:t>
            </w:r>
            <w:r w:rsidR="000A01A2">
              <w:rPr>
                <w:rFonts w:ascii="Calibri" w:hAnsi="Calibri" w:cs="Calibri" w:hint="eastAsia"/>
                <w:color w:val="000000" w:themeColor="text1"/>
                <w:sz w:val="14"/>
                <w:szCs w:val="14"/>
              </w:rPr>
              <w:t>fairness among provinces</w:t>
            </w:r>
            <w:r>
              <w:rPr>
                <w:rFonts w:ascii="Calibri" w:hAnsi="Calibri" w:cs="Calibri" w:hint="eastAsia"/>
                <w:color w:val="000000" w:themeColor="text1"/>
                <w:sz w:val="14"/>
                <w:szCs w:val="14"/>
              </w:rPr>
              <w:t xml:space="preserve"> </w:t>
            </w:r>
            <w:r w:rsidR="00143F14">
              <w:rPr>
                <w:rFonts w:ascii="Calibri" w:hAnsi="Calibri" w:cs="Calibri" w:hint="eastAsia"/>
                <w:color w:val="000000" w:themeColor="text1"/>
                <w:sz w:val="14"/>
                <w:szCs w:val="14"/>
              </w:rPr>
              <w:t>PKG1 and PKGA</w:t>
            </w:r>
            <w:r>
              <w:rPr>
                <w:rFonts w:ascii="Calibri" w:hAnsi="Calibri" w:cs="Calibri" w:hint="eastAsia"/>
                <w:color w:val="000000" w:themeColor="text1"/>
                <w:sz w:val="14"/>
                <w:szCs w:val="14"/>
              </w:rPr>
              <w:t>4</w:t>
            </w:r>
            <w:r w:rsidR="00143F14">
              <w:rPr>
                <w:rFonts w:ascii="Calibri" w:hAnsi="Calibri" w:cs="Calibri" w:hint="eastAsia"/>
                <w:color w:val="000000" w:themeColor="text1"/>
                <w:sz w:val="14"/>
                <w:szCs w:val="14"/>
              </w:rPr>
              <w:t xml:space="preserve"> were selec</w:t>
            </w:r>
            <w:r>
              <w:rPr>
                <w:rFonts w:ascii="Calibri" w:hAnsi="Calibri" w:cs="Calibri" w:hint="eastAsia"/>
                <w:color w:val="000000" w:themeColor="text1"/>
                <w:sz w:val="14"/>
                <w:szCs w:val="14"/>
              </w:rPr>
              <w:t>ted as the priority packages</w:t>
            </w:r>
            <w:r w:rsidR="00143F14">
              <w:rPr>
                <w:rFonts w:ascii="Calibri" w:hAnsi="Calibri" w:cs="Calibri" w:hint="eastAsia"/>
                <w:color w:val="000000" w:themeColor="text1"/>
                <w:sz w:val="14"/>
                <w:szCs w:val="14"/>
              </w:rPr>
              <w:t>.</w:t>
            </w:r>
          </w:p>
        </w:tc>
      </w:tr>
    </w:tbl>
    <w:p w:rsidR="004E5715" w:rsidRDefault="004E5715" w:rsidP="004E5715">
      <w:pPr>
        <w:jc w:val="right"/>
      </w:pPr>
    </w:p>
    <w:p w:rsidR="00F87D18" w:rsidRPr="004C55CB" w:rsidRDefault="007F1DCB" w:rsidP="00F87D18">
      <w:pPr>
        <w:spacing w:line="0" w:lineRule="atLeast"/>
        <w:ind w:leftChars="-13" w:left="-27"/>
        <w:jc w:val="center"/>
      </w:pPr>
      <w:r w:rsidRPr="007F1DCB">
        <w:rPr>
          <w:noProof/>
        </w:rPr>
        <w:drawing>
          <wp:inline distT="0" distB="0" distL="0" distR="0">
            <wp:extent cx="5732145" cy="4852904"/>
            <wp:effectExtent l="19050" t="0" r="1905" b="0"/>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srcRect/>
                    <a:stretch>
                      <a:fillRect/>
                    </a:stretch>
                  </pic:blipFill>
                  <pic:spPr bwMode="auto">
                    <a:xfrm>
                      <a:off x="0" y="0"/>
                      <a:ext cx="5732145" cy="4852904"/>
                    </a:xfrm>
                    <a:prstGeom prst="rect">
                      <a:avLst/>
                    </a:prstGeom>
                    <a:noFill/>
                    <a:ln w="9525">
                      <a:noFill/>
                      <a:miter lim="800000"/>
                      <a:headEnd/>
                      <a:tailEnd/>
                    </a:ln>
                  </pic:spPr>
                </pic:pic>
              </a:graphicData>
            </a:graphic>
          </wp:inline>
        </w:drawing>
      </w:r>
    </w:p>
    <w:p w:rsidR="00447886" w:rsidRPr="00447886" w:rsidRDefault="00781C6C" w:rsidP="00447886">
      <w:pPr>
        <w:pStyle w:val="FigureTitle"/>
        <w:rPr>
          <w:rFonts w:eastAsiaTheme="minorEastAsia"/>
        </w:rPr>
      </w:pPr>
      <w:r>
        <w:rPr>
          <w:rFonts w:hint="eastAsia"/>
        </w:rPr>
        <w:t xml:space="preserve">Figure A.9   </w:t>
      </w:r>
      <w:r w:rsidR="00B1512D">
        <w:rPr>
          <w:rFonts w:eastAsiaTheme="minorEastAsia" w:hint="eastAsia"/>
        </w:rPr>
        <w:t>Updated</w:t>
      </w:r>
      <w:r w:rsidR="00FE33F4">
        <w:rPr>
          <w:rFonts w:hint="eastAsia"/>
        </w:rPr>
        <w:t xml:space="preserve"> </w:t>
      </w:r>
      <w:r>
        <w:rPr>
          <w:rFonts w:hint="eastAsia"/>
        </w:rPr>
        <w:t>Project I</w:t>
      </w:r>
      <w:r w:rsidR="00B1512D">
        <w:rPr>
          <w:rFonts w:eastAsiaTheme="minorEastAsia" w:hint="eastAsia"/>
        </w:rPr>
        <w:t>/P</w:t>
      </w:r>
      <w:r w:rsidR="00447886">
        <w:rPr>
          <w:rFonts w:eastAsiaTheme="minorEastAsia"/>
        </w:rPr>
        <w:br w:type="page"/>
      </w:r>
    </w:p>
    <w:p w:rsidR="00D76492" w:rsidRDefault="00D76492" w:rsidP="001E6197">
      <w:pPr>
        <w:pStyle w:val="2"/>
        <w:spacing w:after="72"/>
        <w:ind w:left="723" w:hanging="723"/>
        <w:rPr>
          <w:rFonts w:eastAsiaTheme="minorEastAsia"/>
        </w:rPr>
      </w:pPr>
      <w:r>
        <w:rPr>
          <w:rFonts w:eastAsiaTheme="minorEastAsia"/>
        </w:rPr>
        <w:lastRenderedPageBreak/>
        <w:tab/>
      </w:r>
      <w:bookmarkStart w:id="13" w:name="_Toc307839225"/>
      <w:r>
        <w:rPr>
          <w:rFonts w:eastAsiaTheme="minorEastAsia" w:hint="eastAsia"/>
        </w:rPr>
        <w:t>Outline of the Services</w:t>
      </w:r>
      <w:bookmarkEnd w:id="13"/>
    </w:p>
    <w:p w:rsidR="003C66B9" w:rsidRPr="00C849BE" w:rsidRDefault="003C66B9" w:rsidP="003C66B9">
      <w:pPr>
        <w:pStyle w:val="3"/>
        <w:spacing w:after="72"/>
        <w:ind w:left="723" w:hanging="723"/>
      </w:pPr>
      <w:r>
        <w:rPr>
          <w:rFonts w:eastAsiaTheme="minorEastAsia"/>
        </w:rPr>
        <w:tab/>
      </w:r>
      <w:bookmarkStart w:id="14" w:name="_Toc307839226"/>
      <w:r>
        <w:rPr>
          <w:rFonts w:eastAsiaTheme="minorEastAsia" w:hint="eastAsia"/>
        </w:rPr>
        <w:t>General</w:t>
      </w:r>
      <w:bookmarkEnd w:id="14"/>
    </w:p>
    <w:p w:rsidR="00D445A2" w:rsidRDefault="003C66B9" w:rsidP="003C66B9">
      <w:pPr>
        <w:pStyle w:val="MainSentence"/>
        <w:spacing w:after="145"/>
        <w:ind w:firstLine="720"/>
        <w:rPr>
          <w:rFonts w:eastAsiaTheme="minorEastAsia"/>
        </w:rPr>
      </w:pPr>
      <w:r>
        <w:rPr>
          <w:rFonts w:eastAsiaTheme="minorEastAsia" w:hint="eastAsia"/>
        </w:rPr>
        <w:t xml:space="preserve">This Inception Report (IC/R) is for Consulting Services for Detailed Design for Danang - Quang Ngai Expressway Development Project (the Services) in accordance with the Consulting Services Contract between PMU85 and NK-NE-Chodai-TEC JV (the Consultant) signed on </w:t>
      </w:r>
      <w:r w:rsidR="00BA0E0D" w:rsidRPr="00BA0E0D">
        <w:rPr>
          <w:rFonts w:eastAsiaTheme="minorEastAsia" w:hint="eastAsia"/>
          <w:highlight w:val="yellow"/>
        </w:rPr>
        <w:t>November</w:t>
      </w:r>
      <w:r w:rsidR="000852B2">
        <w:rPr>
          <w:rFonts w:eastAsiaTheme="minorEastAsia" w:hint="eastAsia"/>
        </w:rPr>
        <w:t xml:space="preserve"> </w:t>
      </w:r>
      <w:r w:rsidR="00BA0E0D" w:rsidRPr="00BA0E0D">
        <w:rPr>
          <w:rFonts w:eastAsiaTheme="minorEastAsia" w:hint="eastAsia"/>
          <w:highlight w:val="yellow"/>
        </w:rPr>
        <w:t>15</w:t>
      </w:r>
      <w:r w:rsidR="000852B2">
        <w:rPr>
          <w:rFonts w:eastAsiaTheme="minorEastAsia" w:hint="eastAsia"/>
        </w:rPr>
        <w:t xml:space="preserve">, </w:t>
      </w:r>
      <w:r w:rsidR="00BA0E0D" w:rsidRPr="00BA0E0D">
        <w:rPr>
          <w:rFonts w:eastAsiaTheme="minorEastAsia" w:hint="eastAsia"/>
          <w:highlight w:val="yellow"/>
        </w:rPr>
        <w:t>2011</w:t>
      </w:r>
      <w:r>
        <w:rPr>
          <w:rFonts w:eastAsiaTheme="minorEastAsia" w:hint="eastAsia"/>
        </w:rPr>
        <w:t>.</w:t>
      </w:r>
    </w:p>
    <w:p w:rsidR="00C849BE" w:rsidRPr="00C849BE" w:rsidRDefault="00D76492" w:rsidP="00C849BE">
      <w:pPr>
        <w:pStyle w:val="3"/>
        <w:spacing w:after="72"/>
        <w:ind w:left="723" w:hanging="723"/>
      </w:pPr>
      <w:r>
        <w:rPr>
          <w:rFonts w:eastAsiaTheme="minorEastAsia"/>
        </w:rPr>
        <w:tab/>
      </w:r>
      <w:bookmarkStart w:id="15" w:name="_Toc307839227"/>
      <w:r>
        <w:rPr>
          <w:rFonts w:eastAsiaTheme="minorEastAsia" w:hint="eastAsia"/>
        </w:rPr>
        <w:t>Objective</w:t>
      </w:r>
      <w:r w:rsidR="00C849BE">
        <w:rPr>
          <w:rFonts w:eastAsiaTheme="minorEastAsia" w:hint="eastAsia"/>
        </w:rPr>
        <w:t>s</w:t>
      </w:r>
      <w:bookmarkEnd w:id="15"/>
    </w:p>
    <w:p w:rsidR="0053584E" w:rsidRDefault="0053584E" w:rsidP="006518E7">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D/D </w:t>
      </w:r>
      <w:r w:rsidRPr="006928E2">
        <w:rPr>
          <w:rFonts w:eastAsia="ＭＳ 明朝" w:hint="eastAsia"/>
        </w:rPr>
        <w:t xml:space="preserve">and assist VEC/PMU85 in </w:t>
      </w:r>
      <w:r w:rsidR="00BA0E0D">
        <w:rPr>
          <w:rFonts w:eastAsia="ＭＳ 明朝" w:hint="eastAsia"/>
        </w:rPr>
        <w:t>tendering</w:t>
      </w:r>
      <w:r w:rsidRPr="006928E2">
        <w:rPr>
          <w:rFonts w:eastAsia="ＭＳ 明朝" w:hint="eastAsia"/>
        </w:rPr>
        <w:t xml:space="preserve">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I/P</w:t>
      </w:r>
      <w:r w:rsidRPr="00F43910">
        <w:rPr>
          <w:rFonts w:eastAsia="ＭＳ 明朝" w:hint="eastAsia"/>
        </w:rPr>
        <w:t>.</w:t>
      </w:r>
    </w:p>
    <w:p w:rsidR="0053584E" w:rsidRPr="00DF4D58" w:rsidRDefault="0053584E" w:rsidP="006518E7">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sidR="00BA3AAB">
        <w:rPr>
          <w:rFonts w:eastAsia="ＭＳ 明朝" w:hint="eastAsia"/>
        </w:rPr>
        <w:t xml:space="preserve"> for VEC, PMU85, </w:t>
      </w:r>
      <w:r w:rsidR="006928E2">
        <w:rPr>
          <w:rFonts w:eastAsia="ＭＳ 明朝" w:hint="eastAsia"/>
        </w:rPr>
        <w:t xml:space="preserve">relevant </w:t>
      </w:r>
      <w:r w:rsidR="003C66B9">
        <w:rPr>
          <w:rFonts w:eastAsia="ＭＳ 明朝" w:hint="eastAsia"/>
        </w:rPr>
        <w:t>organizations</w:t>
      </w:r>
      <w:r>
        <w:rPr>
          <w:rFonts w:eastAsia="ＭＳ 明朝" w:hint="eastAsia"/>
        </w:rPr>
        <w:t xml:space="preserve">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in Vietnam.</w:t>
      </w:r>
    </w:p>
    <w:p w:rsidR="0053584E" w:rsidRDefault="0053584E" w:rsidP="0053584E">
      <w:pPr>
        <w:pStyle w:val="3"/>
        <w:spacing w:after="72"/>
        <w:ind w:left="723" w:hanging="723"/>
      </w:pPr>
      <w:r>
        <w:rPr>
          <w:rFonts w:eastAsiaTheme="minorEastAsia"/>
        </w:rPr>
        <w:tab/>
      </w:r>
      <w:bookmarkStart w:id="16" w:name="_Toc307839228"/>
      <w:r>
        <w:rPr>
          <w:rFonts w:eastAsiaTheme="minorEastAsia" w:hint="eastAsia"/>
        </w:rPr>
        <w:t>Scope</w:t>
      </w:r>
      <w:bookmarkEnd w:id="16"/>
    </w:p>
    <w:p w:rsidR="0053584E" w:rsidRDefault="0053584E" w:rsidP="0053584E">
      <w:pPr>
        <w:pStyle w:val="4"/>
        <w:spacing w:after="72"/>
        <w:ind w:left="723" w:hanging="723"/>
      </w:pPr>
      <w:r>
        <w:rPr>
          <w:rFonts w:eastAsiaTheme="minorEastAsia"/>
        </w:rPr>
        <w:tab/>
      </w:r>
      <w:r w:rsidR="00726A7A">
        <w:rPr>
          <w:rFonts w:eastAsiaTheme="minorEastAsia" w:hint="eastAsia"/>
        </w:rPr>
        <w:t>Mode</w:t>
      </w:r>
    </w:p>
    <w:p w:rsidR="00726A7A" w:rsidRDefault="00726A7A" w:rsidP="006518E7">
      <w:pPr>
        <w:pStyle w:val="MainSentence"/>
        <w:spacing w:afterLines="30"/>
        <w:ind w:firstLine="720"/>
        <w:rPr>
          <w:rFonts w:eastAsia="ＭＳ 明朝"/>
        </w:rPr>
      </w:pPr>
      <w:r>
        <w:rPr>
          <w:rFonts w:eastAsia="ＭＳ 明朝" w:hint="eastAsia"/>
        </w:rPr>
        <w:t>The Services are carried out by the 2 modes as shown in Table A.11.</w:t>
      </w:r>
    </w:p>
    <w:p w:rsidR="00726A7A" w:rsidRDefault="00726A7A" w:rsidP="00726A7A">
      <w:pPr>
        <w:pStyle w:val="TableTitle"/>
        <w:rPr>
          <w:rFonts w:eastAsia="ＭＳ 明朝"/>
        </w:rPr>
      </w:pPr>
      <w:r>
        <w:rPr>
          <w:rFonts w:eastAsia="ＭＳ 明朝" w:hint="eastAsia"/>
        </w:rPr>
        <w:t>Table A.11   Mode of the Services</w:t>
      </w:r>
    </w:p>
    <w:tbl>
      <w:tblPr>
        <w:tblW w:w="9029"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694"/>
        <w:gridCol w:w="6957"/>
      </w:tblGrid>
      <w:tr w:rsidR="00726A7A" w:rsidRPr="00C165C8" w:rsidTr="00E451A5">
        <w:trPr>
          <w:trHeight w:val="250"/>
        </w:trPr>
        <w:tc>
          <w:tcPr>
            <w:tcW w:w="378" w:type="dxa"/>
            <w:tcBorders>
              <w:bottom w:val="single" w:sz="6" w:space="0" w:color="auto"/>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No.</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Mode</w:t>
            </w:r>
          </w:p>
        </w:tc>
        <w:tc>
          <w:tcPr>
            <w:tcW w:w="6957" w:type="dxa"/>
            <w:tcBorders>
              <w:left w:val="single" w:sz="6" w:space="0" w:color="auto"/>
              <w:bottom w:val="single" w:sz="6" w:space="0" w:color="auto"/>
            </w:tcBorders>
            <w:vAlign w:val="center"/>
          </w:tcPr>
          <w:p w:rsidR="00726A7A" w:rsidRPr="00C165C8" w:rsidRDefault="00726A7A" w:rsidP="00726A7A">
            <w:pPr>
              <w:tabs>
                <w:tab w:val="left" w:pos="129"/>
              </w:tabs>
              <w:spacing w:line="0" w:lineRule="atLeast"/>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Contents</w:t>
            </w:r>
          </w:p>
        </w:tc>
      </w:tr>
      <w:tr w:rsidR="00726A7A" w:rsidRPr="00C165C8" w:rsidTr="00E451A5">
        <w:trPr>
          <w:trHeight w:val="250"/>
        </w:trPr>
        <w:tc>
          <w:tcPr>
            <w:tcW w:w="378" w:type="dxa"/>
            <w:tcBorders>
              <w:top w:val="single" w:sz="6" w:space="0" w:color="auto"/>
              <w:bottom w:val="nil"/>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1</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C165C8" w:rsidRDefault="00726A7A" w:rsidP="00EF3BB4">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Primary Tasks</w:t>
            </w:r>
          </w:p>
        </w:tc>
        <w:tc>
          <w:tcPr>
            <w:tcW w:w="6957" w:type="dxa"/>
            <w:tcBorders>
              <w:top w:val="single" w:sz="6" w:space="0" w:color="auto"/>
              <w:left w:val="single" w:sz="6" w:space="0" w:color="auto"/>
              <w:bottom w:val="nil"/>
            </w:tcBorders>
            <w:vAlign w:val="center"/>
          </w:tcPr>
          <w:p w:rsidR="00726A7A" w:rsidRPr="00C165C8" w:rsidRDefault="00726A7A" w:rsidP="00C165C8">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 xml:space="preserve">Arrangement for managing the Services by the Consultant, who is fully responsible to </w:t>
            </w:r>
            <w:r w:rsidR="00C165C8">
              <w:rPr>
                <w:rFonts w:ascii="Calibri" w:hAnsi="Calibri" w:cs="Calibri" w:hint="eastAsia"/>
                <w:color w:val="000000" w:themeColor="text1"/>
                <w:sz w:val="16"/>
                <w:szCs w:val="16"/>
              </w:rPr>
              <w:t>VEC/</w:t>
            </w:r>
            <w:r w:rsidRPr="00C165C8">
              <w:rPr>
                <w:rFonts w:ascii="Calibri" w:hAnsi="Calibri" w:cs="Calibri" w:hint="eastAsia"/>
                <w:color w:val="000000" w:themeColor="text1"/>
                <w:sz w:val="16"/>
                <w:szCs w:val="16"/>
              </w:rPr>
              <w:t>PMU85, for</w:t>
            </w:r>
          </w:p>
        </w:tc>
      </w:tr>
      <w:tr w:rsidR="00726A7A" w:rsidRPr="00C165C8" w:rsidTr="00E451A5">
        <w:trPr>
          <w:trHeight w:val="250"/>
        </w:trPr>
        <w:tc>
          <w:tcPr>
            <w:tcW w:w="378" w:type="dxa"/>
            <w:tcBorders>
              <w:top w:val="nil"/>
              <w:bottom w:val="nil"/>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nil"/>
            </w:tcBorders>
            <w:vAlign w:val="center"/>
          </w:tcPr>
          <w:p w:rsidR="00726A7A" w:rsidRPr="00C165C8" w:rsidRDefault="00C165C8" w:rsidP="00C165C8">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adequacy and quality of the end outputs of the Services assuring duly compliance of the Services</w:t>
            </w:r>
          </w:p>
        </w:tc>
      </w:tr>
      <w:tr w:rsidR="00726A7A" w:rsidRPr="00C165C8" w:rsidTr="00E451A5">
        <w:trPr>
          <w:trHeight w:val="250"/>
        </w:trPr>
        <w:tc>
          <w:tcPr>
            <w:tcW w:w="378" w:type="dxa"/>
            <w:tcBorders>
              <w:top w:val="nil"/>
              <w:bottom w:val="single" w:sz="6" w:space="0" w:color="auto"/>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assuring duly compliance of the scope of the Services specified in the Contract.</w:t>
            </w:r>
          </w:p>
        </w:tc>
      </w:tr>
      <w:tr w:rsidR="00726A7A" w:rsidRPr="00C165C8" w:rsidTr="00E451A5">
        <w:trPr>
          <w:trHeight w:val="250"/>
        </w:trPr>
        <w:tc>
          <w:tcPr>
            <w:tcW w:w="378" w:type="dxa"/>
            <w:tcBorders>
              <w:top w:val="single" w:sz="6" w:space="0" w:color="auto"/>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2</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C165C8" w:rsidRDefault="00726A7A" w:rsidP="00EF3BB4">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Assistance Tasks</w:t>
            </w:r>
          </w:p>
        </w:tc>
        <w:tc>
          <w:tcPr>
            <w:tcW w:w="6957" w:type="dxa"/>
            <w:tcBorders>
              <w:top w:val="single" w:sz="6" w:space="0" w:color="auto"/>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The Consultant provides technical advice and assistance in carrying out the works to be accomplished</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by </w:t>
            </w:r>
            <w:r>
              <w:rPr>
                <w:rFonts w:ascii="Calibri" w:hAnsi="Calibri" w:cs="Calibri" w:hint="eastAsia"/>
                <w:color w:val="000000" w:themeColor="text1"/>
                <w:sz w:val="16"/>
                <w:szCs w:val="16"/>
              </w:rPr>
              <w:t>VEC/</w:t>
            </w:r>
            <w:r>
              <w:rPr>
                <w:rFonts w:ascii="Calibri" w:hAnsi="Calibri" w:cs="Calibri"/>
                <w:color w:val="000000" w:themeColor="text1"/>
                <w:sz w:val="16"/>
                <w:szCs w:val="16"/>
              </w:rPr>
              <w:t>PMU85 through the Consultant’</w:t>
            </w:r>
            <w:r>
              <w:rPr>
                <w:rFonts w:ascii="Calibri" w:hAnsi="Calibri" w:cs="Calibri" w:hint="eastAsia"/>
                <w:color w:val="000000" w:themeColor="text1"/>
                <w:sz w:val="16"/>
                <w:szCs w:val="16"/>
              </w:rPr>
              <w:t>s professional ability; however, the Consultant is not responsible</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for the end outputs.</w:t>
            </w:r>
          </w:p>
        </w:tc>
      </w:tr>
    </w:tbl>
    <w:p w:rsidR="0053584E" w:rsidRDefault="0053584E" w:rsidP="00726A7A">
      <w:pPr>
        <w:jc w:val="right"/>
      </w:pPr>
    </w:p>
    <w:p w:rsidR="0053584E" w:rsidRDefault="0053584E" w:rsidP="0053584E">
      <w:pPr>
        <w:pStyle w:val="4"/>
        <w:spacing w:after="72"/>
        <w:ind w:left="723" w:hanging="723"/>
      </w:pPr>
      <w:r>
        <w:rPr>
          <w:rFonts w:eastAsiaTheme="minorEastAsia"/>
        </w:rPr>
        <w:tab/>
      </w:r>
      <w:r w:rsidR="00726A7A">
        <w:rPr>
          <w:rFonts w:eastAsiaTheme="minorEastAsia" w:hint="eastAsia"/>
        </w:rPr>
        <w:t>Scope</w:t>
      </w:r>
    </w:p>
    <w:p w:rsidR="0053584E" w:rsidRDefault="00950502" w:rsidP="006518E7">
      <w:pPr>
        <w:pStyle w:val="MainSentence"/>
        <w:spacing w:afterLines="30"/>
        <w:ind w:firstLine="720"/>
        <w:rPr>
          <w:rFonts w:eastAsia="ＭＳ 明朝"/>
        </w:rPr>
      </w:pPr>
      <w:r>
        <w:rPr>
          <w:rFonts w:eastAsia="ＭＳ 明朝" w:hint="eastAsia"/>
        </w:rPr>
        <w:t>The</w:t>
      </w:r>
      <w:r w:rsidR="009C645C">
        <w:rPr>
          <w:rFonts w:eastAsia="ＭＳ 明朝" w:hint="eastAsia"/>
        </w:rPr>
        <w:t xml:space="preserve"> </w:t>
      </w:r>
      <w:r w:rsidR="009D65A8">
        <w:rPr>
          <w:rFonts w:eastAsia="ＭＳ 明朝" w:hint="eastAsia"/>
        </w:rPr>
        <w:t xml:space="preserve">documents related to </w:t>
      </w:r>
      <w:r w:rsidR="009C645C">
        <w:rPr>
          <w:rFonts w:eastAsia="ＭＳ 明朝" w:hint="eastAsia"/>
        </w:rPr>
        <w:t>scope of the Services are shown in Table A.12.</w:t>
      </w:r>
    </w:p>
    <w:p w:rsidR="009C645C" w:rsidRDefault="009C645C" w:rsidP="009C645C">
      <w:pPr>
        <w:pStyle w:val="TableTitle"/>
        <w:rPr>
          <w:rFonts w:eastAsia="ＭＳ 明朝"/>
        </w:rPr>
      </w:pPr>
      <w:r>
        <w:rPr>
          <w:rFonts w:eastAsia="ＭＳ 明朝" w:hint="eastAsia"/>
        </w:rPr>
        <w:t xml:space="preserve">Table A.12   </w:t>
      </w:r>
      <w:r w:rsidR="009D65A8">
        <w:rPr>
          <w:rFonts w:eastAsia="ＭＳ 明朝" w:hint="eastAsia"/>
        </w:rPr>
        <w:t xml:space="preserve">Documents related to </w:t>
      </w:r>
      <w:r>
        <w:rPr>
          <w:rFonts w:eastAsia="ＭＳ 明朝" w:hint="eastAsia"/>
        </w:rPr>
        <w:t>Scope of the Services</w:t>
      </w:r>
    </w:p>
    <w:tbl>
      <w:tblPr>
        <w:tblW w:w="9029"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694"/>
        <w:gridCol w:w="3975"/>
        <w:gridCol w:w="364"/>
        <w:gridCol w:w="393"/>
        <w:gridCol w:w="567"/>
        <w:gridCol w:w="1658"/>
      </w:tblGrid>
      <w:tr w:rsidR="00853DBD" w:rsidRPr="00C165C8" w:rsidTr="00E451A5">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No.</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853DBD" w:rsidRPr="00C165C8" w:rsidRDefault="00853DBD" w:rsidP="009C645C">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Stage</w:t>
            </w:r>
          </w:p>
        </w:tc>
        <w:tc>
          <w:tcPr>
            <w:tcW w:w="3975" w:type="dxa"/>
            <w:tcBorders>
              <w:top w:val="single" w:sz="6" w:space="0" w:color="auto"/>
              <w:left w:val="single" w:sz="6" w:space="0" w:color="auto"/>
              <w:bottom w:val="single" w:sz="6" w:space="0" w:color="auto"/>
              <w:right w:val="single" w:sz="6" w:space="0" w:color="auto"/>
            </w:tcBorders>
            <w:vAlign w:val="center"/>
          </w:tcPr>
          <w:p w:rsidR="00853DBD" w:rsidRPr="00C165C8" w:rsidRDefault="00B15B4A" w:rsidP="00B15B4A">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Documents</w:t>
            </w:r>
          </w:p>
        </w:tc>
        <w:tc>
          <w:tcPr>
            <w:tcW w:w="1324" w:type="dxa"/>
            <w:gridSpan w:val="3"/>
            <w:tcBorders>
              <w:top w:val="single" w:sz="6" w:space="0" w:color="auto"/>
              <w:left w:val="single" w:sz="6" w:space="0" w:color="auto"/>
              <w:bottom w:val="single" w:sz="6" w:space="0" w:color="auto"/>
              <w:right w:val="single" w:sz="6" w:space="0" w:color="auto"/>
            </w:tcBorders>
            <w:vAlign w:val="center"/>
          </w:tcPr>
          <w:p w:rsidR="00853DBD" w:rsidRPr="00C165C8" w:rsidRDefault="00853DBD" w:rsidP="00B15B4A">
            <w:pPr>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Date Issued</w:t>
            </w:r>
          </w:p>
        </w:tc>
        <w:tc>
          <w:tcPr>
            <w:tcW w:w="1658" w:type="dxa"/>
            <w:tcBorders>
              <w:top w:val="single" w:sz="6" w:space="0" w:color="auto"/>
              <w:left w:val="single" w:sz="6" w:space="0" w:color="auto"/>
              <w:bottom w:val="single" w:sz="6" w:space="0" w:color="auto"/>
            </w:tcBorders>
            <w:vAlign w:val="center"/>
          </w:tcPr>
          <w:p w:rsidR="00853DBD" w:rsidRPr="00C165C8" w:rsidRDefault="00B15B4A" w:rsidP="004B5C2F">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Ref. in Contract</w:t>
            </w:r>
          </w:p>
        </w:tc>
      </w:tr>
      <w:tr w:rsidR="00FC0C97" w:rsidRPr="00C165C8" w:rsidTr="00E451A5">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w:t>
            </w:r>
          </w:p>
        </w:tc>
        <w:tc>
          <w:tcPr>
            <w:tcW w:w="1694" w:type="dxa"/>
            <w:tcBorders>
              <w:top w:val="single" w:sz="6" w:space="0" w:color="auto"/>
              <w:left w:val="single" w:sz="6" w:space="0" w:color="auto"/>
              <w:bottom w:val="nil"/>
              <w:right w:val="single" w:sz="6" w:space="0" w:color="auto"/>
            </w:tcBorders>
            <w:shd w:val="clear" w:color="auto" w:fill="auto"/>
            <w:vAlign w:val="center"/>
          </w:tcPr>
          <w:p w:rsidR="00853DBD" w:rsidRPr="00C165C8" w:rsidRDefault="00FC0C97"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Tender</w:t>
            </w:r>
          </w:p>
        </w:tc>
        <w:tc>
          <w:tcPr>
            <w:tcW w:w="3975" w:type="dxa"/>
            <w:tcBorders>
              <w:top w:val="single" w:sz="6"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Original RFP</w:t>
            </w:r>
          </w:p>
        </w:tc>
        <w:tc>
          <w:tcPr>
            <w:tcW w:w="364" w:type="dxa"/>
            <w:tcBorders>
              <w:top w:val="single" w:sz="6" w:space="0" w:color="auto"/>
              <w:left w:val="single" w:sz="6" w:space="0" w:color="auto"/>
              <w:bottom w:val="single" w:sz="2" w:space="0" w:color="auto"/>
            </w:tcBorders>
            <w:vAlign w:val="center"/>
          </w:tcPr>
          <w:p w:rsidR="00853DBD" w:rsidRPr="00C165C8" w:rsidRDefault="00B15B4A"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12</w:t>
            </w:r>
          </w:p>
        </w:tc>
        <w:tc>
          <w:tcPr>
            <w:tcW w:w="393" w:type="dxa"/>
            <w:tcBorders>
              <w:top w:val="single" w:sz="6"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Feb.,</w:t>
            </w:r>
          </w:p>
        </w:tc>
        <w:tc>
          <w:tcPr>
            <w:tcW w:w="567" w:type="dxa"/>
            <w:tcBorders>
              <w:top w:val="single" w:sz="6"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6" w:space="0" w:color="auto"/>
              <w:left w:val="single" w:sz="6" w:space="0" w:color="auto"/>
              <w:bottom w:val="single" w:sz="2"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p>
        </w:tc>
      </w:tr>
      <w:tr w:rsidR="00FC0C97" w:rsidRPr="00C165C8" w:rsidTr="00E451A5">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2</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Pre-proposal Conference</w:t>
            </w:r>
          </w:p>
        </w:tc>
        <w:tc>
          <w:tcPr>
            <w:tcW w:w="364" w:type="dxa"/>
            <w:tcBorders>
              <w:top w:val="single" w:sz="2" w:space="0" w:color="auto"/>
              <w:left w:val="single" w:sz="6" w:space="0" w:color="auto"/>
              <w:bottom w:val="single" w:sz="2" w:space="0" w:color="auto"/>
            </w:tcBorders>
            <w:vAlign w:val="center"/>
          </w:tcPr>
          <w:p w:rsidR="00853DBD" w:rsidRPr="00C165C8" w:rsidRDefault="00B15B4A"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26</w:t>
            </w:r>
          </w:p>
        </w:tc>
        <w:tc>
          <w:tcPr>
            <w:tcW w:w="393"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Feb.,</w:t>
            </w:r>
          </w:p>
        </w:tc>
        <w:tc>
          <w:tcPr>
            <w:tcW w:w="567"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2"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p>
        </w:tc>
      </w:tr>
      <w:tr w:rsidR="00FC0C97" w:rsidRPr="00C165C8" w:rsidTr="00E451A5">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3</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w:t>
            </w:r>
            <w:r w:rsidR="00FC0C97">
              <w:rPr>
                <w:rFonts w:ascii="Calibri" w:hAnsi="Calibri" w:cs="Calibri" w:hint="eastAsia"/>
                <w:color w:val="000000" w:themeColor="text1"/>
                <w:sz w:val="16"/>
                <w:szCs w:val="16"/>
              </w:rPr>
              <w:t>s</w:t>
            </w:r>
            <w:r>
              <w:rPr>
                <w:rFonts w:ascii="Calibri" w:hAnsi="Calibri" w:cs="Calibri" w:hint="eastAsia"/>
                <w:color w:val="000000" w:themeColor="text1"/>
                <w:sz w:val="16"/>
                <w:szCs w:val="16"/>
              </w:rPr>
              <w:t xml:space="preserve"> on RFP</w:t>
            </w:r>
          </w:p>
        </w:tc>
        <w:tc>
          <w:tcPr>
            <w:tcW w:w="364" w:type="dxa"/>
            <w:tcBorders>
              <w:top w:val="single" w:sz="2" w:space="0" w:color="auto"/>
              <w:left w:val="single" w:sz="6" w:space="0" w:color="auto"/>
              <w:bottom w:val="single" w:sz="2" w:space="0" w:color="auto"/>
            </w:tcBorders>
            <w:vAlign w:val="center"/>
          </w:tcPr>
          <w:p w:rsidR="00853DBD" w:rsidRPr="00C165C8" w:rsidRDefault="00B15B4A"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22</w:t>
            </w:r>
          </w:p>
        </w:tc>
        <w:tc>
          <w:tcPr>
            <w:tcW w:w="393"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Mar.,</w:t>
            </w:r>
          </w:p>
        </w:tc>
        <w:tc>
          <w:tcPr>
            <w:tcW w:w="567"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2"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p>
        </w:tc>
      </w:tr>
      <w:tr w:rsidR="00FC0C97" w:rsidRPr="00C165C8" w:rsidTr="00E451A5">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4</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Revised RFP</w:t>
            </w:r>
            <w:r w:rsidR="00FC0C97">
              <w:rPr>
                <w:rFonts w:ascii="Calibri" w:hAnsi="Calibri" w:cs="Calibri" w:hint="eastAsia"/>
                <w:color w:val="000000" w:themeColor="text1"/>
                <w:sz w:val="16"/>
                <w:szCs w:val="16"/>
              </w:rPr>
              <w:t xml:space="preserve"> (Addendum No.1)</w:t>
            </w:r>
          </w:p>
        </w:tc>
        <w:tc>
          <w:tcPr>
            <w:tcW w:w="364" w:type="dxa"/>
            <w:tcBorders>
              <w:top w:val="single" w:sz="2" w:space="0" w:color="auto"/>
              <w:left w:val="single" w:sz="6" w:space="0" w:color="auto"/>
              <w:bottom w:val="single" w:sz="2" w:space="0" w:color="auto"/>
            </w:tcBorders>
            <w:vAlign w:val="center"/>
          </w:tcPr>
          <w:p w:rsidR="00853DBD" w:rsidRPr="00C165C8" w:rsidRDefault="00B15B4A"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9</w:t>
            </w:r>
          </w:p>
        </w:tc>
        <w:tc>
          <w:tcPr>
            <w:tcW w:w="393"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67"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2"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p>
        </w:tc>
      </w:tr>
      <w:tr w:rsidR="00B15B4A" w:rsidRPr="00C165C8" w:rsidTr="00E451A5">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B15B4A"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5</w:t>
            </w:r>
          </w:p>
        </w:tc>
        <w:tc>
          <w:tcPr>
            <w:tcW w:w="1694" w:type="dxa"/>
            <w:tcBorders>
              <w:top w:val="nil"/>
              <w:left w:val="single" w:sz="6" w:space="0" w:color="auto"/>
              <w:bottom w:val="nil"/>
              <w:right w:val="single" w:sz="6" w:space="0" w:color="auto"/>
            </w:tcBorders>
            <w:shd w:val="clear" w:color="auto" w:fill="auto"/>
            <w:vAlign w:val="center"/>
          </w:tcPr>
          <w:p w:rsidR="00B15B4A" w:rsidRPr="00C165C8" w:rsidRDefault="00B15B4A"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2" w:space="0" w:color="auto"/>
              <w:right w:val="single" w:sz="6" w:space="0" w:color="auto"/>
            </w:tcBorders>
            <w:vAlign w:val="center"/>
          </w:tcPr>
          <w:p w:rsidR="00B15B4A"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Clarifications on RFP</w:t>
            </w:r>
          </w:p>
        </w:tc>
        <w:tc>
          <w:tcPr>
            <w:tcW w:w="364" w:type="dxa"/>
            <w:tcBorders>
              <w:top w:val="single" w:sz="2" w:space="0" w:color="auto"/>
              <w:left w:val="single" w:sz="6" w:space="0" w:color="auto"/>
              <w:bottom w:val="single" w:sz="2" w:space="0" w:color="auto"/>
            </w:tcBorders>
            <w:vAlign w:val="center"/>
          </w:tcPr>
          <w:p w:rsidR="00B15B4A" w:rsidRPr="00C165C8" w:rsidRDefault="00FC0C97"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22</w:t>
            </w:r>
          </w:p>
        </w:tc>
        <w:tc>
          <w:tcPr>
            <w:tcW w:w="393" w:type="dxa"/>
            <w:tcBorders>
              <w:top w:val="single" w:sz="2" w:space="0" w:color="auto"/>
              <w:bottom w:val="single" w:sz="2" w:space="0" w:color="auto"/>
            </w:tcBorders>
            <w:vAlign w:val="center"/>
          </w:tcPr>
          <w:p w:rsidR="00B15B4A"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67" w:type="dxa"/>
            <w:tcBorders>
              <w:top w:val="single" w:sz="2" w:space="0" w:color="auto"/>
              <w:bottom w:val="single" w:sz="2" w:space="0" w:color="auto"/>
              <w:right w:val="single" w:sz="6" w:space="0" w:color="auto"/>
            </w:tcBorders>
            <w:vAlign w:val="center"/>
          </w:tcPr>
          <w:p w:rsidR="00B15B4A"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2" w:space="0" w:color="auto"/>
            </w:tcBorders>
            <w:vAlign w:val="center"/>
          </w:tcPr>
          <w:p w:rsidR="00B15B4A" w:rsidRPr="00C165C8" w:rsidRDefault="00B15B4A" w:rsidP="004B5C2F">
            <w:pPr>
              <w:tabs>
                <w:tab w:val="left" w:pos="129"/>
              </w:tabs>
              <w:spacing w:line="0" w:lineRule="atLeast"/>
              <w:rPr>
                <w:rFonts w:ascii="Calibri" w:hAnsi="Calibri" w:cs="Calibri"/>
                <w:color w:val="000000" w:themeColor="text1"/>
                <w:sz w:val="16"/>
                <w:szCs w:val="16"/>
              </w:rPr>
            </w:pPr>
          </w:p>
        </w:tc>
      </w:tr>
      <w:tr w:rsidR="00FC0C97" w:rsidRPr="00C165C8" w:rsidTr="00E451A5">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6</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2" w:space="0" w:color="auto"/>
              <w:right w:val="single" w:sz="6" w:space="0" w:color="auto"/>
            </w:tcBorders>
            <w:vAlign w:val="center"/>
          </w:tcPr>
          <w:p w:rsidR="00853DBD"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Clarifications on RFP</w:t>
            </w:r>
          </w:p>
        </w:tc>
        <w:tc>
          <w:tcPr>
            <w:tcW w:w="364" w:type="dxa"/>
            <w:tcBorders>
              <w:top w:val="single" w:sz="2" w:space="0" w:color="auto"/>
              <w:left w:val="single" w:sz="6" w:space="0" w:color="auto"/>
              <w:bottom w:val="single" w:sz="2" w:space="0" w:color="auto"/>
            </w:tcBorders>
            <w:vAlign w:val="center"/>
          </w:tcPr>
          <w:p w:rsidR="00853DBD" w:rsidRPr="00C165C8" w:rsidRDefault="00FC0C97"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29</w:t>
            </w:r>
          </w:p>
        </w:tc>
        <w:tc>
          <w:tcPr>
            <w:tcW w:w="393" w:type="dxa"/>
            <w:tcBorders>
              <w:top w:val="single" w:sz="2" w:space="0" w:color="auto"/>
              <w:bottom w:val="single" w:sz="2" w:space="0" w:color="auto"/>
            </w:tcBorders>
            <w:vAlign w:val="center"/>
          </w:tcPr>
          <w:p w:rsidR="00853DBD"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67" w:type="dxa"/>
            <w:tcBorders>
              <w:top w:val="single" w:sz="2" w:space="0" w:color="auto"/>
              <w:bottom w:val="single" w:sz="2" w:space="0" w:color="auto"/>
              <w:right w:val="single" w:sz="6" w:space="0" w:color="auto"/>
            </w:tcBorders>
            <w:vAlign w:val="center"/>
          </w:tcPr>
          <w:p w:rsidR="00853DBD"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2"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p>
        </w:tc>
      </w:tr>
      <w:tr w:rsidR="00FC0C97" w:rsidRPr="00C165C8" w:rsidTr="00E451A5">
        <w:trPr>
          <w:trHeight w:val="250"/>
        </w:trPr>
        <w:tc>
          <w:tcPr>
            <w:tcW w:w="378" w:type="dxa"/>
            <w:tcBorders>
              <w:top w:val="single" w:sz="2" w:space="0" w:color="auto"/>
              <w:bottom w:val="single" w:sz="6"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7</w:t>
            </w:r>
          </w:p>
        </w:tc>
        <w:tc>
          <w:tcPr>
            <w:tcW w:w="1694" w:type="dxa"/>
            <w:tcBorders>
              <w:top w:val="nil"/>
              <w:left w:val="single" w:sz="6" w:space="0" w:color="auto"/>
              <w:bottom w:val="single" w:sz="6" w:space="0" w:color="auto"/>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6" w:space="0" w:color="auto"/>
              <w:right w:val="single" w:sz="6" w:space="0" w:color="auto"/>
            </w:tcBorders>
            <w:vAlign w:val="center"/>
          </w:tcPr>
          <w:p w:rsidR="00853DBD"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Revised RFP (Addendum No.2)</w:t>
            </w:r>
          </w:p>
        </w:tc>
        <w:tc>
          <w:tcPr>
            <w:tcW w:w="364" w:type="dxa"/>
            <w:tcBorders>
              <w:top w:val="single" w:sz="2" w:space="0" w:color="auto"/>
              <w:left w:val="single" w:sz="6" w:space="0" w:color="auto"/>
              <w:bottom w:val="single" w:sz="6" w:space="0" w:color="auto"/>
            </w:tcBorders>
            <w:vAlign w:val="center"/>
          </w:tcPr>
          <w:p w:rsidR="00853DBD" w:rsidRPr="00C165C8" w:rsidRDefault="00FC0C97"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27</w:t>
            </w:r>
          </w:p>
        </w:tc>
        <w:tc>
          <w:tcPr>
            <w:tcW w:w="393" w:type="dxa"/>
            <w:tcBorders>
              <w:top w:val="single" w:sz="2" w:space="0" w:color="auto"/>
              <w:bottom w:val="single" w:sz="6" w:space="0" w:color="auto"/>
            </w:tcBorders>
            <w:vAlign w:val="center"/>
          </w:tcPr>
          <w:p w:rsidR="00853DBD"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May,</w:t>
            </w:r>
          </w:p>
        </w:tc>
        <w:tc>
          <w:tcPr>
            <w:tcW w:w="567" w:type="dxa"/>
            <w:tcBorders>
              <w:top w:val="single" w:sz="2" w:space="0" w:color="auto"/>
              <w:bottom w:val="single" w:sz="6" w:space="0" w:color="auto"/>
              <w:right w:val="single" w:sz="6" w:space="0" w:color="auto"/>
            </w:tcBorders>
            <w:vAlign w:val="center"/>
          </w:tcPr>
          <w:p w:rsidR="00853DBD"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2" w:space="0" w:color="auto"/>
              <w:left w:val="single" w:sz="6" w:space="0" w:color="auto"/>
              <w:bottom w:val="single" w:sz="6" w:space="0" w:color="auto"/>
            </w:tcBorders>
            <w:vAlign w:val="center"/>
          </w:tcPr>
          <w:p w:rsidR="00853DBD" w:rsidRPr="00261A4D" w:rsidRDefault="00FC0C97" w:rsidP="004B5C2F">
            <w:pPr>
              <w:tabs>
                <w:tab w:val="left" w:pos="129"/>
              </w:tabs>
              <w:spacing w:line="0" w:lineRule="atLeast"/>
              <w:rPr>
                <w:rFonts w:ascii="Calibri" w:hAnsi="Calibri" w:cs="Calibri"/>
                <w:color w:val="000000" w:themeColor="text1"/>
                <w:sz w:val="16"/>
                <w:szCs w:val="16"/>
                <w:highlight w:val="yellow"/>
              </w:rPr>
            </w:pPr>
            <w:r w:rsidRPr="00261A4D">
              <w:rPr>
                <w:rFonts w:ascii="Calibri" w:hAnsi="Calibri" w:cs="Calibri" w:hint="eastAsia"/>
                <w:color w:val="000000" w:themeColor="text1"/>
                <w:sz w:val="16"/>
                <w:szCs w:val="16"/>
                <w:highlight w:val="yellow"/>
              </w:rPr>
              <w:t>Appendix</w:t>
            </w:r>
            <w:r w:rsidRPr="00261A4D">
              <w:rPr>
                <w:rFonts w:ascii="Calibri" w:hAnsi="Calibri" w:cs="Calibri" w:hint="eastAsia"/>
                <w:color w:val="000000" w:themeColor="text1"/>
                <w:sz w:val="16"/>
                <w:szCs w:val="16"/>
              </w:rPr>
              <w:t xml:space="preserve"> </w:t>
            </w:r>
            <w:r w:rsidRPr="00261A4D">
              <w:rPr>
                <w:rFonts w:ascii="Calibri" w:hAnsi="Calibri" w:cs="Calibri" w:hint="eastAsia"/>
                <w:color w:val="000000" w:themeColor="text1"/>
                <w:sz w:val="16"/>
                <w:szCs w:val="16"/>
                <w:highlight w:val="yellow"/>
              </w:rPr>
              <w:t>**</w:t>
            </w:r>
          </w:p>
        </w:tc>
      </w:tr>
      <w:tr w:rsidR="00853DBD" w:rsidRPr="00C165C8" w:rsidTr="00E451A5">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8</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853DBD" w:rsidRPr="00C165C8" w:rsidRDefault="00B15B4A"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Proposals</w:t>
            </w:r>
          </w:p>
        </w:tc>
        <w:tc>
          <w:tcPr>
            <w:tcW w:w="3975" w:type="dxa"/>
            <w:tcBorders>
              <w:top w:val="single" w:sz="6" w:space="0" w:color="auto"/>
              <w:left w:val="single" w:sz="6" w:space="0" w:color="auto"/>
              <w:bottom w:val="single" w:sz="6"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Technical Proposal</w:t>
            </w:r>
          </w:p>
        </w:tc>
        <w:tc>
          <w:tcPr>
            <w:tcW w:w="364" w:type="dxa"/>
            <w:tcBorders>
              <w:top w:val="single" w:sz="6" w:space="0" w:color="auto"/>
              <w:left w:val="single" w:sz="6" w:space="0" w:color="auto"/>
              <w:bottom w:val="single" w:sz="6" w:space="0" w:color="auto"/>
            </w:tcBorders>
            <w:vAlign w:val="center"/>
          </w:tcPr>
          <w:p w:rsidR="00853DBD" w:rsidRPr="00C165C8" w:rsidRDefault="00B15B4A"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1</w:t>
            </w:r>
          </w:p>
        </w:tc>
        <w:tc>
          <w:tcPr>
            <w:tcW w:w="393" w:type="dxa"/>
            <w:tcBorders>
              <w:top w:val="single" w:sz="6" w:space="0" w:color="auto"/>
              <w:bottom w:val="single" w:sz="6"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Jun.,</w:t>
            </w:r>
          </w:p>
        </w:tc>
        <w:tc>
          <w:tcPr>
            <w:tcW w:w="567" w:type="dxa"/>
            <w:tcBorders>
              <w:top w:val="single" w:sz="6" w:space="0" w:color="auto"/>
              <w:bottom w:val="single" w:sz="6"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1658" w:type="dxa"/>
            <w:tcBorders>
              <w:top w:val="single" w:sz="6" w:space="0" w:color="auto"/>
              <w:left w:val="single" w:sz="6" w:space="0" w:color="auto"/>
              <w:bottom w:val="single" w:sz="6" w:space="0" w:color="auto"/>
            </w:tcBorders>
            <w:vAlign w:val="center"/>
          </w:tcPr>
          <w:p w:rsidR="00853DBD" w:rsidRPr="00C165C8" w:rsidRDefault="00261A4D" w:rsidP="004B5C2F">
            <w:pPr>
              <w:tabs>
                <w:tab w:val="left" w:pos="129"/>
              </w:tabs>
              <w:spacing w:line="0" w:lineRule="atLeast"/>
              <w:rPr>
                <w:rFonts w:ascii="Calibri" w:hAnsi="Calibri" w:cs="Calibri"/>
                <w:color w:val="000000" w:themeColor="text1"/>
                <w:sz w:val="16"/>
                <w:szCs w:val="16"/>
              </w:rPr>
            </w:pPr>
            <w:r w:rsidRPr="00261A4D">
              <w:rPr>
                <w:rFonts w:ascii="Calibri" w:hAnsi="Calibri" w:cs="Calibri" w:hint="eastAsia"/>
                <w:color w:val="000000" w:themeColor="text1"/>
                <w:sz w:val="16"/>
                <w:szCs w:val="16"/>
                <w:highlight w:val="yellow"/>
              </w:rPr>
              <w:t>Appendix</w:t>
            </w:r>
            <w:r w:rsidRPr="00261A4D">
              <w:rPr>
                <w:rFonts w:ascii="Calibri" w:hAnsi="Calibri" w:cs="Calibri" w:hint="eastAsia"/>
                <w:color w:val="000000" w:themeColor="text1"/>
                <w:sz w:val="16"/>
                <w:szCs w:val="16"/>
              </w:rPr>
              <w:t xml:space="preserve"> </w:t>
            </w:r>
            <w:r w:rsidRPr="00261A4D">
              <w:rPr>
                <w:rFonts w:ascii="Calibri" w:hAnsi="Calibri" w:cs="Calibri" w:hint="eastAsia"/>
                <w:color w:val="000000" w:themeColor="text1"/>
                <w:sz w:val="16"/>
                <w:szCs w:val="16"/>
                <w:highlight w:val="yellow"/>
              </w:rPr>
              <w:t>**</w:t>
            </w:r>
          </w:p>
        </w:tc>
      </w:tr>
      <w:tr w:rsidR="00FC0C97" w:rsidRPr="00C165C8" w:rsidTr="00E451A5">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9</w:t>
            </w:r>
          </w:p>
        </w:tc>
        <w:tc>
          <w:tcPr>
            <w:tcW w:w="1694" w:type="dxa"/>
            <w:tcBorders>
              <w:top w:val="single" w:sz="6" w:space="0" w:color="auto"/>
              <w:left w:val="single" w:sz="6" w:space="0" w:color="auto"/>
              <w:bottom w:val="nil"/>
              <w:right w:val="single" w:sz="6" w:space="0" w:color="auto"/>
            </w:tcBorders>
            <w:shd w:val="clear" w:color="auto" w:fill="auto"/>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Contract Negotiation</w:t>
            </w:r>
          </w:p>
        </w:tc>
        <w:tc>
          <w:tcPr>
            <w:tcW w:w="3975" w:type="dxa"/>
            <w:tcBorders>
              <w:top w:val="single" w:sz="6" w:space="0" w:color="auto"/>
              <w:left w:val="single" w:sz="6" w:space="0" w:color="auto"/>
              <w:bottom w:val="single" w:sz="2" w:space="0" w:color="auto"/>
              <w:right w:val="single" w:sz="6" w:space="0" w:color="auto"/>
            </w:tcBorders>
            <w:vAlign w:val="center"/>
          </w:tcPr>
          <w:p w:rsidR="00853DBD" w:rsidRPr="00C165C8" w:rsidRDefault="00853DBD"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Contract Negotiation (1st)</w:t>
            </w:r>
          </w:p>
        </w:tc>
        <w:tc>
          <w:tcPr>
            <w:tcW w:w="364" w:type="dxa"/>
            <w:tcBorders>
              <w:top w:val="single" w:sz="6" w:space="0" w:color="auto"/>
              <w:left w:val="single" w:sz="6" w:space="0" w:color="auto"/>
              <w:bottom w:val="single" w:sz="2" w:space="0" w:color="auto"/>
            </w:tcBorders>
            <w:vAlign w:val="center"/>
          </w:tcPr>
          <w:p w:rsidR="00853DBD" w:rsidRPr="00C165C8" w:rsidRDefault="00853DBD"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26</w:t>
            </w:r>
          </w:p>
        </w:tc>
        <w:tc>
          <w:tcPr>
            <w:tcW w:w="393" w:type="dxa"/>
            <w:tcBorders>
              <w:top w:val="single" w:sz="6" w:space="0" w:color="auto"/>
              <w:bottom w:val="single" w:sz="2" w:space="0" w:color="auto"/>
            </w:tcBorders>
            <w:vAlign w:val="center"/>
          </w:tcPr>
          <w:p w:rsidR="00853DBD" w:rsidRPr="00C165C8" w:rsidRDefault="00853DBD"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May,</w:t>
            </w:r>
          </w:p>
        </w:tc>
        <w:tc>
          <w:tcPr>
            <w:tcW w:w="567" w:type="dxa"/>
            <w:tcBorders>
              <w:top w:val="single" w:sz="6" w:space="0" w:color="auto"/>
              <w:bottom w:val="single" w:sz="2" w:space="0" w:color="auto"/>
              <w:right w:val="single" w:sz="6" w:space="0" w:color="auto"/>
            </w:tcBorders>
            <w:vAlign w:val="center"/>
          </w:tcPr>
          <w:p w:rsidR="00853DBD" w:rsidRPr="00C165C8" w:rsidRDefault="00853DBD"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1658" w:type="dxa"/>
            <w:tcBorders>
              <w:top w:val="single" w:sz="6" w:space="0" w:color="auto"/>
              <w:left w:val="single" w:sz="6" w:space="0" w:color="auto"/>
              <w:bottom w:val="single" w:sz="2" w:space="0" w:color="auto"/>
            </w:tcBorders>
            <w:vAlign w:val="center"/>
          </w:tcPr>
          <w:p w:rsidR="00853DBD" w:rsidRPr="00C165C8" w:rsidRDefault="00261A4D" w:rsidP="004B5C2F">
            <w:pPr>
              <w:tabs>
                <w:tab w:val="left" w:pos="129"/>
              </w:tabs>
              <w:spacing w:line="0" w:lineRule="atLeast"/>
              <w:rPr>
                <w:rFonts w:ascii="Calibri" w:hAnsi="Calibri" w:cs="Calibri"/>
                <w:color w:val="000000" w:themeColor="text1"/>
                <w:sz w:val="16"/>
                <w:szCs w:val="16"/>
              </w:rPr>
            </w:pPr>
            <w:r w:rsidRPr="00261A4D">
              <w:rPr>
                <w:rFonts w:ascii="Calibri" w:hAnsi="Calibri" w:cs="Calibri" w:hint="eastAsia"/>
                <w:color w:val="000000" w:themeColor="text1"/>
                <w:sz w:val="16"/>
                <w:szCs w:val="16"/>
                <w:highlight w:val="yellow"/>
              </w:rPr>
              <w:t>Appendix</w:t>
            </w:r>
            <w:r w:rsidRPr="00261A4D">
              <w:rPr>
                <w:rFonts w:ascii="Calibri" w:hAnsi="Calibri" w:cs="Calibri" w:hint="eastAsia"/>
                <w:color w:val="000000" w:themeColor="text1"/>
                <w:sz w:val="16"/>
                <w:szCs w:val="16"/>
              </w:rPr>
              <w:t xml:space="preserve"> </w:t>
            </w:r>
            <w:r w:rsidRPr="00261A4D">
              <w:rPr>
                <w:rFonts w:ascii="Calibri" w:hAnsi="Calibri" w:cs="Calibri" w:hint="eastAsia"/>
                <w:color w:val="000000" w:themeColor="text1"/>
                <w:sz w:val="16"/>
                <w:szCs w:val="16"/>
                <w:highlight w:val="yellow"/>
              </w:rPr>
              <w:t>**</w:t>
            </w:r>
          </w:p>
        </w:tc>
      </w:tr>
      <w:tr w:rsidR="00FC0C97" w:rsidRPr="00C165C8" w:rsidTr="00E451A5">
        <w:trPr>
          <w:trHeight w:val="250"/>
        </w:trPr>
        <w:tc>
          <w:tcPr>
            <w:tcW w:w="378" w:type="dxa"/>
            <w:tcBorders>
              <w:top w:val="single" w:sz="2" w:space="0" w:color="auto"/>
              <w:bottom w:val="single" w:sz="6"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10</w:t>
            </w:r>
          </w:p>
        </w:tc>
        <w:tc>
          <w:tcPr>
            <w:tcW w:w="1694" w:type="dxa"/>
            <w:tcBorders>
              <w:top w:val="nil"/>
              <w:left w:val="single" w:sz="6" w:space="0" w:color="auto"/>
              <w:bottom w:val="single" w:sz="6" w:space="0" w:color="auto"/>
              <w:right w:val="single" w:sz="6" w:space="0" w:color="auto"/>
            </w:tcBorders>
            <w:shd w:val="clear" w:color="auto" w:fill="auto"/>
            <w:vAlign w:val="center"/>
          </w:tcPr>
          <w:p w:rsidR="00853DBD" w:rsidRPr="00C165C8" w:rsidRDefault="00853DBD" w:rsidP="009C645C">
            <w:pPr>
              <w:tabs>
                <w:tab w:val="left" w:pos="129"/>
              </w:tabs>
              <w:spacing w:line="0" w:lineRule="atLeast"/>
              <w:jc w:val="right"/>
              <w:rPr>
                <w:rFonts w:ascii="Calibri" w:hAnsi="Calibri" w:cs="Calibri"/>
                <w:color w:val="000000" w:themeColor="text1"/>
                <w:sz w:val="16"/>
                <w:szCs w:val="16"/>
              </w:rPr>
            </w:pPr>
          </w:p>
        </w:tc>
        <w:tc>
          <w:tcPr>
            <w:tcW w:w="3975" w:type="dxa"/>
            <w:tcBorders>
              <w:top w:val="single" w:sz="2" w:space="0" w:color="auto"/>
              <w:left w:val="single" w:sz="6" w:space="0" w:color="auto"/>
              <w:bottom w:val="single" w:sz="6" w:space="0" w:color="auto"/>
              <w:right w:val="single" w:sz="6"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Contract Negotiation (2nd)</w:t>
            </w:r>
          </w:p>
        </w:tc>
        <w:tc>
          <w:tcPr>
            <w:tcW w:w="364" w:type="dxa"/>
            <w:tcBorders>
              <w:top w:val="single" w:sz="2" w:space="0" w:color="auto"/>
              <w:left w:val="single" w:sz="6" w:space="0" w:color="auto"/>
              <w:bottom w:val="single" w:sz="6" w:space="0" w:color="auto"/>
            </w:tcBorders>
            <w:vAlign w:val="center"/>
          </w:tcPr>
          <w:p w:rsidR="00853DBD" w:rsidRPr="00C165C8" w:rsidRDefault="00853DBD" w:rsidP="00853DBD">
            <w:pPr>
              <w:spacing w:line="0" w:lineRule="atLeast"/>
              <w:ind w:rightChars="-49" w:right="-103"/>
              <w:jc w:val="right"/>
              <w:rPr>
                <w:rFonts w:ascii="Calibri" w:hAnsi="Calibri" w:cs="Calibri"/>
                <w:color w:val="000000" w:themeColor="text1"/>
                <w:sz w:val="16"/>
                <w:szCs w:val="16"/>
              </w:rPr>
            </w:pPr>
            <w:r>
              <w:rPr>
                <w:rFonts w:ascii="Calibri" w:hAnsi="Calibri" w:cs="Calibri" w:hint="eastAsia"/>
                <w:color w:val="000000" w:themeColor="text1"/>
                <w:sz w:val="16"/>
                <w:szCs w:val="16"/>
              </w:rPr>
              <w:t>15</w:t>
            </w:r>
          </w:p>
        </w:tc>
        <w:tc>
          <w:tcPr>
            <w:tcW w:w="393" w:type="dxa"/>
            <w:tcBorders>
              <w:top w:val="single" w:sz="2" w:space="0" w:color="auto"/>
              <w:bottom w:val="single" w:sz="6" w:space="0" w:color="auto"/>
            </w:tcBorders>
            <w:vAlign w:val="center"/>
          </w:tcPr>
          <w:p w:rsidR="00853DBD" w:rsidRPr="00C165C8" w:rsidRDefault="00853DBD"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Oct.,</w:t>
            </w:r>
          </w:p>
        </w:tc>
        <w:tc>
          <w:tcPr>
            <w:tcW w:w="567" w:type="dxa"/>
            <w:tcBorders>
              <w:top w:val="single" w:sz="2" w:space="0" w:color="auto"/>
              <w:bottom w:val="single" w:sz="6" w:space="0" w:color="auto"/>
              <w:right w:val="single" w:sz="6" w:space="0" w:color="auto"/>
            </w:tcBorders>
            <w:vAlign w:val="center"/>
          </w:tcPr>
          <w:p w:rsidR="00853DBD" w:rsidRPr="00C165C8" w:rsidRDefault="00853DBD"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1658" w:type="dxa"/>
            <w:tcBorders>
              <w:top w:val="single" w:sz="2" w:space="0" w:color="auto"/>
              <w:left w:val="single" w:sz="6" w:space="0" w:color="auto"/>
              <w:bottom w:val="single" w:sz="6" w:space="0" w:color="auto"/>
            </w:tcBorders>
            <w:vAlign w:val="center"/>
          </w:tcPr>
          <w:p w:rsidR="00853DBD" w:rsidRPr="00C165C8" w:rsidRDefault="00261A4D" w:rsidP="004B5C2F">
            <w:pPr>
              <w:tabs>
                <w:tab w:val="left" w:pos="129"/>
              </w:tabs>
              <w:spacing w:line="0" w:lineRule="atLeast"/>
              <w:rPr>
                <w:rFonts w:ascii="Calibri" w:hAnsi="Calibri" w:cs="Calibri"/>
                <w:color w:val="000000" w:themeColor="text1"/>
                <w:sz w:val="16"/>
                <w:szCs w:val="16"/>
              </w:rPr>
            </w:pPr>
            <w:r w:rsidRPr="00261A4D">
              <w:rPr>
                <w:rFonts w:ascii="Calibri" w:hAnsi="Calibri" w:cs="Calibri" w:hint="eastAsia"/>
                <w:color w:val="000000" w:themeColor="text1"/>
                <w:sz w:val="16"/>
                <w:szCs w:val="16"/>
                <w:highlight w:val="yellow"/>
              </w:rPr>
              <w:t>Appendix</w:t>
            </w:r>
            <w:r w:rsidRPr="00261A4D">
              <w:rPr>
                <w:rFonts w:ascii="Calibri" w:hAnsi="Calibri" w:cs="Calibri" w:hint="eastAsia"/>
                <w:color w:val="000000" w:themeColor="text1"/>
                <w:sz w:val="16"/>
                <w:szCs w:val="16"/>
              </w:rPr>
              <w:t xml:space="preserve"> </w:t>
            </w:r>
            <w:r w:rsidRPr="00261A4D">
              <w:rPr>
                <w:rFonts w:ascii="Calibri" w:hAnsi="Calibri" w:cs="Calibri" w:hint="eastAsia"/>
                <w:color w:val="000000" w:themeColor="text1"/>
                <w:sz w:val="16"/>
                <w:szCs w:val="16"/>
                <w:highlight w:val="yellow"/>
              </w:rPr>
              <w:t>**</w:t>
            </w:r>
          </w:p>
        </w:tc>
      </w:tr>
    </w:tbl>
    <w:p w:rsidR="00EF3BB4" w:rsidRPr="00853DBD" w:rsidRDefault="00EF3BB4" w:rsidP="009C645C">
      <w:pPr>
        <w:jc w:val="right"/>
      </w:pPr>
    </w:p>
    <w:p w:rsidR="009D65A8" w:rsidRPr="00A655A6" w:rsidRDefault="0053584E" w:rsidP="00A655A6">
      <w:pPr>
        <w:pStyle w:val="4"/>
        <w:spacing w:after="72"/>
        <w:ind w:left="723" w:hanging="723"/>
      </w:pPr>
      <w:r>
        <w:rPr>
          <w:rFonts w:eastAsiaTheme="minorEastAsia"/>
        </w:rPr>
        <w:tab/>
      </w:r>
      <w:r>
        <w:rPr>
          <w:rFonts w:eastAsiaTheme="minorEastAsia" w:hint="eastAsia"/>
        </w:rPr>
        <w:t>Work Items</w:t>
      </w:r>
    </w:p>
    <w:p w:rsidR="00332B6D" w:rsidRDefault="00332B6D" w:rsidP="006518E7">
      <w:pPr>
        <w:pStyle w:val="MainSentence"/>
        <w:spacing w:afterLines="30"/>
        <w:ind w:firstLine="720"/>
        <w:rPr>
          <w:rFonts w:eastAsia="ＭＳ 明朝"/>
        </w:rPr>
      </w:pPr>
      <w:r>
        <w:rPr>
          <w:rFonts w:eastAsia="ＭＳ 明朝" w:hint="eastAsia"/>
        </w:rPr>
        <w:t>The Consultant established the work</w:t>
      </w:r>
      <w:r w:rsidR="0047370F">
        <w:rPr>
          <w:rFonts w:eastAsia="ＭＳ 明朝" w:hint="eastAsia"/>
        </w:rPr>
        <w:t xml:space="preserve"> items for the Services according to</w:t>
      </w:r>
      <w:r>
        <w:rPr>
          <w:rFonts w:eastAsia="ＭＳ 明朝" w:hint="eastAsia"/>
        </w:rPr>
        <w:t xml:space="preserve"> the </w:t>
      </w:r>
      <w:r w:rsidR="0047370F">
        <w:rPr>
          <w:rFonts w:eastAsia="ＭＳ 明朝" w:hint="eastAsia"/>
        </w:rPr>
        <w:t>Technical Proposal, and those are satisfied the required scope of the Services listed in Table A.12.</w:t>
      </w:r>
    </w:p>
    <w:p w:rsidR="00F33712" w:rsidRDefault="0047370F" w:rsidP="006518E7">
      <w:pPr>
        <w:pStyle w:val="MainSentence"/>
        <w:spacing w:afterLines="30"/>
        <w:ind w:firstLine="720"/>
        <w:rPr>
          <w:rFonts w:eastAsia="ＭＳ 明朝"/>
        </w:rPr>
      </w:pPr>
      <w:r>
        <w:rPr>
          <w:rFonts w:eastAsia="ＭＳ 明朝" w:hint="eastAsia"/>
        </w:rPr>
        <w:t>Summary of wo</w:t>
      </w:r>
      <w:r w:rsidR="00261A4D">
        <w:rPr>
          <w:rFonts w:eastAsia="ＭＳ 明朝" w:hint="eastAsia"/>
        </w:rPr>
        <w:t>rk items is shown in Table A.13, and work methodology based on the</w:t>
      </w:r>
      <w:r>
        <w:rPr>
          <w:rFonts w:eastAsia="ＭＳ 明朝" w:hint="eastAsia"/>
        </w:rPr>
        <w:t xml:space="preserve"> </w:t>
      </w:r>
      <w:r w:rsidR="00261A4D">
        <w:rPr>
          <w:rFonts w:eastAsia="ＭＳ 明朝" w:hint="eastAsia"/>
        </w:rPr>
        <w:t>detailed work items is described</w:t>
      </w:r>
      <w:r>
        <w:rPr>
          <w:rFonts w:eastAsia="ＭＳ 明朝" w:hint="eastAsia"/>
        </w:rPr>
        <w:t xml:space="preserve"> in Parts B to F, </w:t>
      </w:r>
      <w:r>
        <w:rPr>
          <w:rFonts w:eastAsia="ＭＳ 明朝"/>
        </w:rPr>
        <w:t>subsequently</w:t>
      </w:r>
      <w:r>
        <w:rPr>
          <w:rFonts w:eastAsia="ＭＳ 明朝" w:hint="eastAsia"/>
        </w:rPr>
        <w:t>.</w:t>
      </w:r>
    </w:p>
    <w:p w:rsidR="00EF3BB4" w:rsidRDefault="00EF3BB4">
      <w:pPr>
        <w:widowControl/>
        <w:jc w:val="left"/>
        <w:rPr>
          <w:rFonts w:ascii="Calibri" w:hAnsi="Calibri"/>
          <w:b/>
          <w:i/>
          <w:shadow/>
          <w:color w:val="000000"/>
        </w:rPr>
      </w:pPr>
      <w:r>
        <w:br w:type="page"/>
      </w:r>
    </w:p>
    <w:p w:rsidR="00F33712" w:rsidRPr="0047370F" w:rsidRDefault="0047370F" w:rsidP="00F33712">
      <w:pPr>
        <w:pStyle w:val="TableTitle"/>
        <w:rPr>
          <w:rFonts w:eastAsia="ＭＳ 明朝"/>
          <w:color w:val="000000" w:themeColor="text1"/>
        </w:rPr>
      </w:pPr>
      <w:r w:rsidRPr="0047370F">
        <w:rPr>
          <w:rFonts w:eastAsia="ＭＳ 明朝" w:hint="eastAsia"/>
          <w:color w:val="000000" w:themeColor="text1"/>
        </w:rPr>
        <w:lastRenderedPageBreak/>
        <w:t>Table A.13</w:t>
      </w:r>
      <w:r w:rsidR="00F33712" w:rsidRPr="0047370F">
        <w:rPr>
          <w:rFonts w:eastAsia="ＭＳ 明朝" w:hint="eastAsia"/>
          <w:color w:val="000000" w:themeColor="text1"/>
        </w:rPr>
        <w:t xml:space="preserve">   </w:t>
      </w:r>
      <w:r w:rsidRPr="0047370F">
        <w:rPr>
          <w:rFonts w:eastAsia="ＭＳ 明朝" w:hint="eastAsia"/>
          <w:color w:val="000000" w:themeColor="text1"/>
        </w:rPr>
        <w:t>Summary of Work Items</w:t>
      </w:r>
    </w:p>
    <w:tbl>
      <w:tblPr>
        <w:tblStyle w:val="a7"/>
        <w:tblW w:w="9029" w:type="dxa"/>
        <w:tblInd w:w="108"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ayout w:type="fixed"/>
        <w:tblLook w:val="01E0"/>
      </w:tblPr>
      <w:tblGrid>
        <w:gridCol w:w="709"/>
        <w:gridCol w:w="570"/>
        <w:gridCol w:w="709"/>
        <w:gridCol w:w="4816"/>
        <w:gridCol w:w="2225"/>
      </w:tblGrid>
      <w:tr w:rsidR="006D456D" w:rsidRPr="006569B3" w:rsidTr="00E451A5">
        <w:trPr>
          <w:trHeight w:val="199"/>
        </w:trPr>
        <w:tc>
          <w:tcPr>
            <w:tcW w:w="6804"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47370F" w:rsidP="008B3D86">
            <w:pPr>
              <w:tabs>
                <w:tab w:val="left" w:pos="1050"/>
                <w:tab w:val="left" w:pos="1145"/>
              </w:tabs>
              <w:spacing w:line="0" w:lineRule="atLeast"/>
              <w:jc w:val="center"/>
              <w:rPr>
                <w:rFonts w:ascii="Calibri" w:hAnsi="Calibri" w:cs="Calibri"/>
                <w:color w:val="000000" w:themeColor="text1"/>
                <w:sz w:val="16"/>
                <w:szCs w:val="16"/>
              </w:rPr>
            </w:pPr>
            <w:r w:rsidRPr="006569B3">
              <w:rPr>
                <w:rFonts w:ascii="Calibri" w:hAnsi="Calibri" w:cs="Calibri" w:hint="eastAsia"/>
                <w:color w:val="000000" w:themeColor="text1"/>
                <w:sz w:val="16"/>
                <w:szCs w:val="16"/>
              </w:rPr>
              <w:t>Work Items</w:t>
            </w:r>
          </w:p>
        </w:tc>
        <w:tc>
          <w:tcPr>
            <w:tcW w:w="2225" w:type="dxa"/>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6569B3" w:rsidP="008B3D86">
            <w:pPr>
              <w:tabs>
                <w:tab w:val="left" w:pos="1050"/>
                <w:tab w:val="left" w:pos="1145"/>
              </w:tabs>
              <w:spacing w:line="0" w:lineRule="atLeast"/>
              <w:jc w:val="center"/>
              <w:rPr>
                <w:rFonts w:ascii="Calibri" w:hAnsi="Calibri" w:cs="Calibri"/>
                <w:color w:val="000000" w:themeColor="text1"/>
                <w:sz w:val="16"/>
                <w:szCs w:val="16"/>
              </w:rPr>
            </w:pPr>
            <w:r>
              <w:rPr>
                <w:rFonts w:ascii="Calibri" w:hAnsi="Calibri" w:cs="Calibri"/>
                <w:color w:val="000000" w:themeColor="text1"/>
                <w:sz w:val="16"/>
                <w:szCs w:val="16"/>
              </w:rPr>
              <w:t xml:space="preserve">Ref. </w:t>
            </w:r>
            <w:r w:rsidRPr="006569B3">
              <w:rPr>
                <w:rFonts w:ascii="Calibri" w:hAnsi="Calibri" w:cs="Calibri" w:hint="eastAsia"/>
                <w:color w:val="000000" w:themeColor="text1"/>
                <w:sz w:val="16"/>
                <w:szCs w:val="16"/>
              </w:rPr>
              <w:t xml:space="preserve">Appendix </w:t>
            </w:r>
            <w:r w:rsidRPr="004E42F7">
              <w:rPr>
                <w:rFonts w:ascii="Calibri" w:hAnsi="Calibri" w:cs="Calibri" w:hint="eastAsia"/>
                <w:color w:val="000000" w:themeColor="text1"/>
                <w:sz w:val="16"/>
                <w:szCs w:val="16"/>
                <w:highlight w:val="yellow"/>
              </w:rPr>
              <w:t>A</w:t>
            </w:r>
            <w:r w:rsidRPr="006569B3">
              <w:rPr>
                <w:rFonts w:ascii="Calibri" w:hAnsi="Calibri" w:cs="Calibri" w:hint="eastAsia"/>
                <w:color w:val="FF0000"/>
                <w:sz w:val="16"/>
                <w:szCs w:val="16"/>
              </w:rPr>
              <w:t xml:space="preserve"> </w:t>
            </w:r>
            <w:r>
              <w:rPr>
                <w:rFonts w:ascii="Calibri" w:hAnsi="Calibri" w:cs="Calibri" w:hint="eastAsia"/>
                <w:color w:val="000000" w:themeColor="text1"/>
                <w:sz w:val="16"/>
                <w:szCs w:val="16"/>
              </w:rPr>
              <w:t>in</w:t>
            </w:r>
            <w:r w:rsidRPr="006569B3">
              <w:rPr>
                <w:rFonts w:ascii="Calibri" w:hAnsi="Calibri" w:cs="Calibri" w:hint="eastAsia"/>
                <w:color w:val="000000" w:themeColor="text1"/>
                <w:sz w:val="16"/>
                <w:szCs w:val="16"/>
              </w:rPr>
              <w:t xml:space="preserve"> Contract</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Pr>
                <w:rFonts w:ascii="Calibri" w:hAnsi="Calibri" w:cs="Calibri"/>
                <w:b/>
                <w:color w:val="000000"/>
                <w:sz w:val="16"/>
                <w:szCs w:val="16"/>
              </w:rPr>
              <w:t>Part B</w:t>
            </w:r>
          </w:p>
        </w:tc>
        <w:tc>
          <w:tcPr>
            <w:tcW w:w="6095" w:type="dxa"/>
            <w:gridSpan w:val="3"/>
            <w:tcBorders>
              <w:top w:val="single" w:sz="6" w:space="0" w:color="auto"/>
              <w:left w:val="nil"/>
              <w:bottom w:val="single" w:sz="2" w:space="0" w:color="auto"/>
              <w:right w:val="single" w:sz="6" w:space="0" w:color="auto"/>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sidRPr="000F5F80">
              <w:rPr>
                <w:rFonts w:ascii="Calibri" w:hAnsi="Calibri" w:cs="Calibri"/>
                <w:b/>
                <w:color w:val="000000"/>
                <w:sz w:val="16"/>
                <w:szCs w:val="16"/>
              </w:rPr>
              <w:t>Project Management</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5434AE" w:rsidRPr="00A655A6" w:rsidRDefault="005434AE" w:rsidP="008B3D86">
            <w:pPr>
              <w:tabs>
                <w:tab w:val="left" w:pos="1050"/>
                <w:tab w:val="left" w:pos="1145"/>
              </w:tabs>
              <w:spacing w:line="0" w:lineRule="atLeast"/>
              <w:rPr>
                <w:rFonts w:ascii="Calibri" w:hAnsi="Calibri" w:cs="Calibri"/>
                <w:color w:val="000000"/>
                <w:sz w:val="16"/>
                <w:szCs w:val="16"/>
              </w:rPr>
            </w:pPr>
            <w:r w:rsidRPr="00A655A6">
              <w:rPr>
                <w:rFonts w:ascii="Calibri" w:hAnsi="Calibri" w:cs="Calibri"/>
                <w:color w:val="000000"/>
                <w:sz w:val="16"/>
                <w:szCs w:val="16"/>
              </w:rPr>
              <w:t>Proposed Task</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and control practical management system</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Proposed Task</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p>
        </w:tc>
        <w:tc>
          <w:tcPr>
            <w:tcW w:w="6095" w:type="dxa"/>
            <w:gridSpan w:val="3"/>
            <w:tcBorders>
              <w:top w:val="single" w:sz="6" w:space="0" w:color="auto"/>
              <w:left w:val="nil"/>
              <w:bottom w:val="single" w:sz="2" w:space="0" w:color="auto"/>
              <w:right w:val="single" w:sz="6" w:space="0" w:color="auto"/>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Previous Studies Review and Establishing Detailed Engineering Design Framework</w:t>
            </w:r>
          </w:p>
        </w:tc>
        <w:tc>
          <w:tcPr>
            <w:tcW w:w="2225" w:type="dxa"/>
            <w:tcBorders>
              <w:top w:val="nil"/>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3.2</w:t>
            </w:r>
          </w:p>
        </w:tc>
      </w:tr>
      <w:tr w:rsidR="00AD5413" w:rsidRPr="000F5F80" w:rsidTr="00E451A5">
        <w:trPr>
          <w:trHeight w:val="199"/>
        </w:trPr>
        <w:tc>
          <w:tcPr>
            <w:tcW w:w="709" w:type="dxa"/>
            <w:tcBorders>
              <w:top w:val="single" w:sz="2" w:space="0" w:color="auto"/>
              <w:left w:val="single" w:sz="6"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Review previous studies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3.2(1)</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detailed engineering design framework</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3.2(2)</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p>
        </w:tc>
        <w:tc>
          <w:tcPr>
            <w:tcW w:w="6095" w:type="dxa"/>
            <w:gridSpan w:val="3"/>
            <w:tcBorders>
              <w:top w:val="single" w:sz="6" w:space="0" w:color="auto"/>
              <w:left w:val="nil"/>
              <w:bottom w:val="single" w:sz="2" w:space="0" w:color="auto"/>
              <w:right w:val="single" w:sz="6" w:space="0" w:color="auto"/>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Detailed Engineering Design and Procurement Planning</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3.3</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.2</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Surveys and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3.3.2</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w:t>
            </w:r>
            <w:proofErr w:type="spellStart"/>
            <w:r w:rsidRPr="00A655A6">
              <w:rPr>
                <w:rFonts w:ascii="Calibri" w:hAnsi="Calibri" w:cs="Calibri"/>
                <w:color w:val="000000"/>
                <w:sz w:val="16"/>
                <w:szCs w:val="16"/>
              </w:rPr>
              <w:t>i</w:t>
            </w:r>
            <w:proofErr w:type="spellEnd"/>
            <w:r w:rsidRPr="00A655A6">
              <w:rPr>
                <w:rFonts w:ascii="Calibri" w:hAnsi="Calibri" w:cs="Calibri"/>
                <w:color w:val="000000"/>
                <w:sz w:val="16"/>
                <w:szCs w:val="16"/>
              </w:rPr>
              <w:t>), 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3.3.2(2)(iv)</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3.3.2(2)(viii)</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AD5413" w:rsidRPr="00A655A6" w:rsidRDefault="00AD5413"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AD5413" w:rsidRPr="00A655A6" w:rsidRDefault="00AD5413"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.3</w:t>
            </w:r>
          </w:p>
        </w:tc>
        <w:tc>
          <w:tcPr>
            <w:tcW w:w="5525" w:type="dxa"/>
            <w:gridSpan w:val="2"/>
            <w:tcBorders>
              <w:top w:val="single" w:sz="2" w:space="0" w:color="auto"/>
              <w:left w:val="nil"/>
              <w:bottom w:val="single" w:sz="2" w:space="0" w:color="auto"/>
              <w:right w:val="single" w:sz="6" w:space="0" w:color="auto"/>
            </w:tcBorders>
            <w:vAlign w:val="center"/>
          </w:tcPr>
          <w:p w:rsidR="00AD5413" w:rsidRPr="00A655A6" w:rsidRDefault="00AD5413"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Civil Engineering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AD5413" w:rsidRPr="00A655A6" w:rsidRDefault="00AD5413"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.4</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O&amp;M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.5</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ITS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3.3.4</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3.3.4(1)</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3.3.4(2)</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.6</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Electrical Facilities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85644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Proposed Task</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Proposed Task</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.7</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Public Utilities Relocation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85644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Proposed Task</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Proposed Task</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.8</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Safeguards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3.3.6, Annex A, Annex B</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A</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B</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.9</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Construction Planning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.10</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Project Cost Estimate</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.11</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.12</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Project Implementation Program</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6569B3" w:rsidRPr="00856442" w:rsidTr="00E451A5">
        <w:trPr>
          <w:trHeight w:val="199"/>
        </w:trPr>
        <w:tc>
          <w:tcPr>
            <w:tcW w:w="709" w:type="dxa"/>
            <w:tcBorders>
              <w:top w:val="single" w:sz="2" w:space="0" w:color="auto"/>
              <w:left w:val="single" w:sz="6"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4816" w:type="dxa"/>
            <w:tcBorders>
              <w:top w:val="single" w:sz="2" w:space="0" w:color="auto"/>
              <w:left w:val="nil"/>
              <w:bottom w:val="single" w:sz="6"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6D456D" w:rsidRPr="009D65A8" w:rsidTr="00E451A5">
        <w:trPr>
          <w:trHeight w:val="199"/>
        </w:trPr>
        <w:tc>
          <w:tcPr>
            <w:tcW w:w="709" w:type="dxa"/>
            <w:tcBorders>
              <w:top w:val="single" w:sz="6" w:space="0" w:color="auto"/>
              <w:left w:val="single" w:sz="6" w:space="0" w:color="auto"/>
              <w:bottom w:val="single" w:sz="2" w:space="0" w:color="auto"/>
              <w:right w:val="nil"/>
            </w:tcBorders>
            <w:shd w:val="clear" w:color="auto" w:fill="CCEEAA"/>
            <w:vAlign w:val="center"/>
          </w:tcPr>
          <w:p w:rsidR="006D456D" w:rsidRPr="009D65A8" w:rsidRDefault="006D456D" w:rsidP="006D456D">
            <w:pPr>
              <w:tabs>
                <w:tab w:val="left" w:pos="1050"/>
              </w:tabs>
              <w:spacing w:line="0" w:lineRule="atLeast"/>
              <w:rPr>
                <w:rFonts w:ascii="Calibri" w:hAnsi="Calibri" w:cs="Calibri"/>
                <w:b/>
                <w:color w:val="000000"/>
                <w:sz w:val="16"/>
                <w:szCs w:val="16"/>
              </w:rPr>
            </w:pPr>
            <w:r w:rsidRPr="009D65A8">
              <w:rPr>
                <w:rFonts w:ascii="Calibri" w:hAnsi="Calibri" w:cs="Calibri"/>
                <w:b/>
                <w:color w:val="000000"/>
                <w:sz w:val="16"/>
                <w:szCs w:val="16"/>
              </w:rPr>
              <w:t>Part E</w:t>
            </w:r>
          </w:p>
        </w:tc>
        <w:tc>
          <w:tcPr>
            <w:tcW w:w="6095" w:type="dxa"/>
            <w:gridSpan w:val="3"/>
            <w:tcBorders>
              <w:top w:val="single" w:sz="6" w:space="0" w:color="auto"/>
              <w:left w:val="nil"/>
              <w:bottom w:val="single" w:sz="2" w:space="0" w:color="auto"/>
              <w:right w:val="single" w:sz="6" w:space="0" w:color="auto"/>
            </w:tcBorders>
            <w:shd w:val="clear" w:color="auto" w:fill="CCEEAA"/>
            <w:vAlign w:val="center"/>
          </w:tcPr>
          <w:p w:rsidR="006D456D" w:rsidRPr="009D65A8" w:rsidRDefault="006D456D" w:rsidP="006D456D">
            <w:pPr>
              <w:spacing w:line="0" w:lineRule="atLeast"/>
              <w:rPr>
                <w:rFonts w:ascii="Calibri" w:hAnsi="Calibri" w:cs="Calibri"/>
                <w:b/>
                <w:color w:val="000000"/>
                <w:sz w:val="16"/>
                <w:szCs w:val="16"/>
              </w:rPr>
            </w:pPr>
            <w:r w:rsidRPr="009D65A8">
              <w:rPr>
                <w:rFonts w:ascii="Calibri" w:hAnsi="Calibri" w:cs="Calibri"/>
                <w:b/>
                <w:color w:val="000000"/>
                <w:sz w:val="16"/>
                <w:szCs w:val="16"/>
              </w:rPr>
              <w:t>Procurement Assistance</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6D456D" w:rsidRPr="00A655A6" w:rsidRDefault="006D456D"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3.4</w:t>
            </w:r>
          </w:p>
        </w:tc>
      </w:tr>
      <w:tr w:rsidR="006D456D"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6D456D" w:rsidRPr="009D65A8" w:rsidRDefault="006D456D"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6D456D" w:rsidRPr="009D65A8" w:rsidRDefault="006D456D" w:rsidP="006D456D">
            <w:pPr>
              <w:spacing w:line="0" w:lineRule="atLeast"/>
              <w:rPr>
                <w:rFonts w:ascii="Calibri" w:hAnsi="Calibri" w:cs="Calibri"/>
                <w:color w:val="000000"/>
                <w:sz w:val="16"/>
                <w:szCs w:val="16"/>
              </w:rPr>
            </w:pPr>
            <w:r w:rsidRPr="009D65A8">
              <w:rPr>
                <w:rFonts w:ascii="Calibri" w:hAnsi="Calibri" w:cs="Calibri" w:hint="eastAsia"/>
                <w:color w:val="000000"/>
                <w:sz w:val="16"/>
                <w:szCs w:val="16"/>
              </w:rPr>
              <w:t>E</w:t>
            </w:r>
            <w:r w:rsidRPr="009D65A8">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6D456D" w:rsidRPr="009D65A8" w:rsidRDefault="006D456D" w:rsidP="008B3D86">
            <w:pPr>
              <w:spacing w:line="0" w:lineRule="atLeast"/>
              <w:rPr>
                <w:rFonts w:ascii="Calibri" w:hAnsi="Calibri" w:cs="Calibri"/>
                <w:color w:val="000000"/>
                <w:sz w:val="16"/>
                <w:szCs w:val="16"/>
              </w:rPr>
            </w:pPr>
            <w:r w:rsidRPr="009D65A8">
              <w:rPr>
                <w:rFonts w:ascii="Calibri" w:hAnsi="Calibri" w:cs="Calibri"/>
                <w:color w:val="000000"/>
                <w:sz w:val="16"/>
                <w:szCs w:val="16"/>
              </w:rPr>
              <w:t>Assist in tendering procedures</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6D456D" w:rsidRPr="00A655A6" w:rsidRDefault="006D456D"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3.4</w:t>
            </w:r>
          </w:p>
        </w:tc>
      </w:tr>
      <w:tr w:rsidR="00936F72"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E9D987"/>
            <w:vAlign w:val="center"/>
          </w:tcPr>
          <w:p w:rsidR="00936F72" w:rsidRPr="000F5F80" w:rsidRDefault="00936F72" w:rsidP="00936F72">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p>
        </w:tc>
        <w:tc>
          <w:tcPr>
            <w:tcW w:w="6095" w:type="dxa"/>
            <w:gridSpan w:val="3"/>
            <w:tcBorders>
              <w:top w:val="single" w:sz="6" w:space="0" w:color="auto"/>
              <w:left w:val="nil"/>
              <w:bottom w:val="single" w:sz="2" w:space="0" w:color="auto"/>
              <w:right w:val="single" w:sz="6" w:space="0" w:color="auto"/>
            </w:tcBorders>
            <w:shd w:val="clear" w:color="auto" w:fill="E9D987"/>
            <w:vAlign w:val="center"/>
          </w:tcPr>
          <w:p w:rsidR="00936F72" w:rsidRPr="000F5F80" w:rsidRDefault="00936F7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Technology Transfer</w:t>
            </w:r>
          </w:p>
        </w:tc>
        <w:tc>
          <w:tcPr>
            <w:tcW w:w="2225" w:type="dxa"/>
            <w:tcBorders>
              <w:top w:val="nil"/>
              <w:left w:val="single" w:sz="6" w:space="0" w:color="auto"/>
              <w:bottom w:val="single" w:sz="2" w:space="0" w:color="auto"/>
              <w:right w:val="single" w:sz="6" w:space="0" w:color="auto"/>
            </w:tcBorders>
            <w:shd w:val="clear" w:color="auto" w:fill="auto"/>
            <w:vAlign w:val="center"/>
          </w:tcPr>
          <w:p w:rsidR="00936F72" w:rsidRPr="00A655A6" w:rsidRDefault="00936F72"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6D456D" w:rsidRPr="000F5F80" w:rsidTr="00E451A5">
        <w:trPr>
          <w:trHeight w:val="199"/>
        </w:trPr>
        <w:tc>
          <w:tcPr>
            <w:tcW w:w="709" w:type="dxa"/>
            <w:tcBorders>
              <w:top w:val="single" w:sz="2" w:space="0" w:color="auto"/>
              <w:left w:val="single" w:sz="6" w:space="0" w:color="auto"/>
              <w:bottom w:val="single" w:sz="2" w:space="0" w:color="auto"/>
              <w:right w:val="nil"/>
            </w:tcBorders>
            <w:vAlign w:val="center"/>
          </w:tcPr>
          <w:p w:rsidR="006D456D" w:rsidRPr="000F5F80" w:rsidRDefault="006D456D"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6D456D" w:rsidRPr="000F5F80" w:rsidRDefault="006D456D"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6D456D" w:rsidRPr="000F5F80" w:rsidRDefault="006D456D" w:rsidP="008B3D86">
            <w:pPr>
              <w:spacing w:line="0" w:lineRule="atLeast"/>
              <w:rPr>
                <w:rFonts w:ascii="Calibri" w:hAnsi="Calibri" w:cs="Calibri"/>
                <w:color w:val="000000"/>
                <w:sz w:val="16"/>
                <w:szCs w:val="16"/>
              </w:rPr>
            </w:pPr>
            <w:r>
              <w:rPr>
                <w:rFonts w:ascii="Calibri" w:hAnsi="Calibri" w:cs="Calibri"/>
                <w:color w:val="000000"/>
                <w:sz w:val="16"/>
                <w:szCs w:val="16"/>
              </w:rPr>
              <w:t>Provide training to VEC, PMU85 and relevant organizations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6D456D" w:rsidRPr="00A655A6" w:rsidRDefault="006D456D"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6D456D"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6D456D" w:rsidRPr="000F5F80" w:rsidRDefault="006D456D"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6D456D" w:rsidRPr="000F5F80" w:rsidRDefault="006D456D"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vAlign w:val="center"/>
          </w:tcPr>
          <w:p w:rsidR="006D456D" w:rsidRPr="000F5F80" w:rsidRDefault="00DF0B30" w:rsidP="008B3D86">
            <w:pPr>
              <w:spacing w:line="0" w:lineRule="atLeast"/>
              <w:rPr>
                <w:rFonts w:ascii="Calibri" w:hAnsi="Calibri" w:cs="Calibri"/>
                <w:color w:val="000000"/>
                <w:sz w:val="16"/>
                <w:szCs w:val="16"/>
              </w:rPr>
            </w:pPr>
            <w:r>
              <w:rPr>
                <w:rFonts w:ascii="Calibri" w:hAnsi="Calibri" w:cs="Calibri"/>
                <w:color w:val="000000"/>
                <w:sz w:val="16"/>
                <w:szCs w:val="16"/>
              </w:rPr>
              <w:t xml:space="preserve">Provide training to </w:t>
            </w:r>
            <w:r w:rsidR="006D456D" w:rsidRPr="000F5F80">
              <w:rPr>
                <w:rFonts w:ascii="Calibri" w:hAnsi="Calibri" w:cs="Calibri"/>
                <w:color w:val="000000"/>
                <w:sz w:val="16"/>
                <w:szCs w:val="16"/>
              </w:rPr>
              <w:t>key local professional staff</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6D456D" w:rsidRPr="00A655A6" w:rsidRDefault="006D456D" w:rsidP="008B3D86">
            <w:pPr>
              <w:spacing w:line="0" w:lineRule="atLeast"/>
              <w:rPr>
                <w:rFonts w:ascii="Calibri" w:hAnsi="Calibri" w:cs="Calibri"/>
                <w:color w:val="000000"/>
                <w:sz w:val="16"/>
                <w:szCs w:val="16"/>
              </w:rPr>
            </w:pPr>
            <w:r w:rsidRPr="00A655A6">
              <w:rPr>
                <w:rFonts w:ascii="Calibri" w:hAnsi="Calibri" w:cs="Calibri"/>
                <w:color w:val="000000"/>
                <w:sz w:val="16"/>
                <w:szCs w:val="16"/>
              </w:rPr>
              <w:t>Proposed</w:t>
            </w:r>
            <w:r w:rsidRPr="00A655A6">
              <w:rPr>
                <w:rFonts w:ascii="Calibri" w:hAnsi="Calibri" w:cs="Calibri" w:hint="eastAsia"/>
                <w:color w:val="000000"/>
                <w:sz w:val="16"/>
                <w:szCs w:val="16"/>
              </w:rPr>
              <w:t xml:space="preserve"> Task</w:t>
            </w:r>
          </w:p>
        </w:tc>
      </w:tr>
    </w:tbl>
    <w:p w:rsidR="00F33712" w:rsidRPr="007C1AA5" w:rsidRDefault="00F33712" w:rsidP="0066261D">
      <w:pPr>
        <w:spacing w:line="0" w:lineRule="atLeast"/>
        <w:jc w:val="right"/>
        <w:rPr>
          <w:sz w:val="16"/>
          <w:szCs w:val="16"/>
        </w:rPr>
      </w:pPr>
    </w:p>
    <w:p w:rsidR="00D76492" w:rsidRDefault="00D76492" w:rsidP="001E6197">
      <w:pPr>
        <w:pStyle w:val="3"/>
        <w:spacing w:after="72"/>
        <w:ind w:left="723" w:hanging="723"/>
      </w:pPr>
      <w:r>
        <w:rPr>
          <w:rFonts w:eastAsiaTheme="minorEastAsia"/>
        </w:rPr>
        <w:tab/>
      </w:r>
      <w:bookmarkStart w:id="17" w:name="_Toc307839229"/>
      <w:r w:rsidR="007C1AA5">
        <w:rPr>
          <w:rFonts w:eastAsiaTheme="minorEastAsia" w:hint="eastAsia"/>
        </w:rPr>
        <w:t xml:space="preserve">Work Schedule </w:t>
      </w:r>
      <w:r w:rsidR="00F33712">
        <w:rPr>
          <w:rFonts w:eastAsiaTheme="minorEastAsia" w:hint="eastAsia"/>
        </w:rPr>
        <w:t>and Reporting</w:t>
      </w:r>
      <w:r w:rsidR="007C1AA5">
        <w:rPr>
          <w:rFonts w:eastAsiaTheme="minorEastAsia" w:hint="eastAsia"/>
        </w:rPr>
        <w:t xml:space="preserve"> Plan</w:t>
      </w:r>
      <w:bookmarkEnd w:id="17"/>
    </w:p>
    <w:p w:rsidR="00486E2D" w:rsidRDefault="002B1D05" w:rsidP="006518E7">
      <w:pPr>
        <w:pStyle w:val="MainSentence"/>
        <w:spacing w:afterLines="25"/>
        <w:ind w:firstLine="720"/>
        <w:rPr>
          <w:rFonts w:eastAsiaTheme="minorEastAsia"/>
        </w:rPr>
      </w:pPr>
      <w:r>
        <w:rPr>
          <w:rFonts w:eastAsiaTheme="minorEastAsia" w:hint="eastAsia"/>
        </w:rPr>
        <w:t>The</w:t>
      </w:r>
      <w:r w:rsidR="00486E2D">
        <w:rPr>
          <w:rFonts w:eastAsiaTheme="minorEastAsia" w:hint="eastAsia"/>
        </w:rPr>
        <w:t xml:space="preserve"> Services is 14 months in total includin</w:t>
      </w:r>
      <w:r>
        <w:rPr>
          <w:rFonts w:eastAsiaTheme="minorEastAsia" w:hint="eastAsia"/>
        </w:rPr>
        <w:t xml:space="preserve">g the </w:t>
      </w:r>
      <w:r w:rsidR="00486E2D">
        <w:rPr>
          <w:rFonts w:eastAsiaTheme="minorEastAsia" w:hint="eastAsia"/>
        </w:rPr>
        <w:t>D/D period</w:t>
      </w:r>
      <w:r>
        <w:rPr>
          <w:rFonts w:eastAsiaTheme="minorEastAsia" w:hint="eastAsia"/>
        </w:rPr>
        <w:t xml:space="preserve"> (12 months)</w:t>
      </w:r>
      <w:r w:rsidR="00486E2D">
        <w:rPr>
          <w:rFonts w:eastAsiaTheme="minorEastAsia" w:hint="eastAsia"/>
        </w:rPr>
        <w:t>.  The D/D schedule is divided into the following 3 priorities to meet the requirements in the Project I/P (see A.1.11).</w:t>
      </w:r>
    </w:p>
    <w:p w:rsidR="00486E2D" w:rsidRPr="009043C6" w:rsidRDefault="00486E2D" w:rsidP="006518E7">
      <w:pPr>
        <w:pStyle w:val="List-"/>
        <w:tabs>
          <w:tab w:val="clear" w:pos="1140"/>
          <w:tab w:val="left" w:pos="1134"/>
          <w:tab w:val="left" w:pos="3119"/>
          <w:tab w:val="left" w:pos="3261"/>
        </w:tabs>
        <w:spacing w:afterLines="20"/>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sidR="00DA75EF">
        <w:rPr>
          <w:rFonts w:ascii="Calibri" w:eastAsiaTheme="minorEastAsia" w:hAnsi="Calibri" w:cs="Calibri" w:hint="eastAsia"/>
          <w:b/>
          <w:shadow/>
          <w:color w:val="FF0000"/>
        </w:rPr>
        <w:t xml:space="preserve"> Package</w:t>
      </w:r>
      <w:r w:rsidRPr="00D72872">
        <w:rPr>
          <w:rFonts w:ascii="Calibri" w:eastAsiaTheme="minorEastAsia" w:hAnsi="Calibri"/>
          <w:b/>
          <w:shadow/>
        </w:rPr>
        <w:tab/>
      </w:r>
      <w:r w:rsidRPr="00D72872">
        <w:rPr>
          <w:rFonts w:ascii="Calibri" w:eastAsiaTheme="minorEastAsia" w:hAnsi="Calibri" w:hint="eastAsia"/>
          <w:b/>
          <w:shadow/>
          <w:color w:val="FF0000"/>
        </w:rPr>
        <w:t>:</w:t>
      </w:r>
      <w:r w:rsidRPr="009043C6">
        <w:rPr>
          <w:rFonts w:eastAsiaTheme="minorEastAsia"/>
        </w:rPr>
        <w:tab/>
      </w:r>
      <w:r w:rsidR="002B1D05">
        <w:rPr>
          <w:rFonts w:eastAsiaTheme="minorEastAsia" w:hint="eastAsia"/>
        </w:rPr>
        <w:t>Complete D/D within 4</w:t>
      </w:r>
      <w:r w:rsidR="001A2870">
        <w:rPr>
          <w:rFonts w:eastAsiaTheme="minorEastAsia" w:hint="eastAsia"/>
        </w:rPr>
        <w:t>th</w:t>
      </w:r>
      <w:r w:rsidR="002B1D05">
        <w:rPr>
          <w:rFonts w:eastAsiaTheme="minorEastAsia" w:hint="eastAsia"/>
        </w:rPr>
        <w:t xml:space="preserve"> months (PKG3a)</w:t>
      </w:r>
    </w:p>
    <w:p w:rsidR="00486E2D" w:rsidRPr="009043C6" w:rsidRDefault="00486E2D" w:rsidP="006518E7">
      <w:pPr>
        <w:pStyle w:val="List-"/>
        <w:tabs>
          <w:tab w:val="clear" w:pos="1140"/>
          <w:tab w:val="left" w:pos="1134"/>
          <w:tab w:val="left" w:pos="3119"/>
          <w:tab w:val="left" w:pos="3261"/>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w:t>
      </w:r>
      <w:r w:rsidRPr="00DA75EF">
        <w:rPr>
          <w:rFonts w:ascii="Calibri" w:eastAsiaTheme="minorEastAsia" w:hAnsi="Calibri" w:cs="Calibri"/>
          <w:b/>
          <w:shadow/>
          <w:color w:val="0070C0"/>
        </w:rPr>
        <w:t>ty</w:t>
      </w:r>
      <w:r w:rsidR="00DA75EF" w:rsidRPr="00DA75EF">
        <w:rPr>
          <w:rFonts w:ascii="Calibri" w:eastAsiaTheme="minorEastAsia" w:hAnsi="Calibri" w:cs="Calibri"/>
          <w:b/>
          <w:shadow/>
          <w:color w:val="0070C0"/>
        </w:rPr>
        <w:t xml:space="preserve"> Packages</w:t>
      </w:r>
      <w:r w:rsidR="00DA75EF">
        <w:rPr>
          <w:rFonts w:eastAsiaTheme="minorEastAsia"/>
        </w:rPr>
        <w:tab/>
      </w:r>
      <w:r w:rsidRPr="009043C6">
        <w:rPr>
          <w:rFonts w:ascii="Calibri" w:eastAsiaTheme="minorEastAsia" w:hAnsi="Calibri" w:cs="Calibri"/>
          <w:b/>
          <w:shadow/>
          <w:color w:val="0070C0"/>
        </w:rPr>
        <w:t>:</w:t>
      </w:r>
      <w:r w:rsidRPr="009043C6">
        <w:rPr>
          <w:rFonts w:eastAsiaTheme="minorEastAsia"/>
        </w:rPr>
        <w:tab/>
      </w:r>
      <w:r w:rsidR="002B1D05">
        <w:rPr>
          <w:rFonts w:eastAsiaTheme="minorEastAsia" w:hint="eastAsia"/>
        </w:rPr>
        <w:t>Complete D/D within 6</w:t>
      </w:r>
      <w:r w:rsidR="001A2870">
        <w:rPr>
          <w:rFonts w:eastAsiaTheme="minorEastAsia" w:hint="eastAsia"/>
        </w:rPr>
        <w:t>th</w:t>
      </w:r>
      <w:r w:rsidR="002B1D05">
        <w:rPr>
          <w:rFonts w:eastAsiaTheme="minorEastAsia" w:hint="eastAsia"/>
        </w:rPr>
        <w:t xml:space="preserve"> months (PKG1 and PKGA4)</w:t>
      </w:r>
    </w:p>
    <w:p w:rsidR="00486E2D" w:rsidRPr="00E4665D" w:rsidRDefault="00DA75EF" w:rsidP="006518E7">
      <w:pPr>
        <w:pStyle w:val="List-"/>
        <w:tabs>
          <w:tab w:val="clear" w:pos="1140"/>
          <w:tab w:val="left" w:pos="1134"/>
          <w:tab w:val="left" w:pos="3119"/>
          <w:tab w:val="left" w:pos="3261"/>
        </w:tabs>
        <w:spacing w:afterLines="20"/>
        <w:ind w:left="1141" w:hanging="421"/>
        <w:rPr>
          <w:rFonts w:eastAsiaTheme="minorEastAsia"/>
          <w:color w:val="auto"/>
        </w:rPr>
      </w:pPr>
      <w:r>
        <w:rPr>
          <w:rFonts w:ascii="Calibri" w:eastAsiaTheme="minorEastAsia" w:hAnsi="Calibri" w:cs="Calibri" w:hint="eastAsia"/>
          <w:b/>
          <w:shadow/>
          <w:color w:val="00B050"/>
        </w:rPr>
        <w:t>Non-p</w:t>
      </w:r>
      <w:r w:rsidR="00486E2D" w:rsidRPr="00E15635">
        <w:rPr>
          <w:rFonts w:ascii="Calibri" w:eastAsiaTheme="minorEastAsia" w:hAnsi="Calibri" w:cs="Calibri"/>
          <w:b/>
          <w:shadow/>
          <w:color w:val="00B050"/>
        </w:rPr>
        <w:t>riority</w:t>
      </w:r>
      <w:r>
        <w:rPr>
          <w:rFonts w:ascii="Calibri" w:eastAsiaTheme="minorEastAsia" w:hAnsi="Calibri" w:cs="Calibri" w:hint="eastAsia"/>
          <w:b/>
          <w:shadow/>
          <w:color w:val="00B050"/>
        </w:rPr>
        <w:t xml:space="preserve"> Packages</w:t>
      </w:r>
      <w:r w:rsidR="00486E2D" w:rsidRPr="00E15635">
        <w:rPr>
          <w:rFonts w:ascii="Calibri" w:eastAsiaTheme="minorEastAsia" w:hAnsi="Calibri" w:cs="Calibri"/>
          <w:b/>
          <w:shadow/>
          <w:color w:val="00B050"/>
        </w:rPr>
        <w:tab/>
        <w:t>:</w:t>
      </w:r>
      <w:r w:rsidR="002B1D05" w:rsidRPr="009043C6">
        <w:rPr>
          <w:rFonts w:eastAsiaTheme="minorEastAsia"/>
        </w:rPr>
        <w:tab/>
      </w:r>
      <w:r w:rsidR="002B1D05">
        <w:rPr>
          <w:rFonts w:eastAsiaTheme="minorEastAsia" w:hint="eastAsia"/>
        </w:rPr>
        <w:t>Complete D/D within 12</w:t>
      </w:r>
      <w:r w:rsidR="001A2870">
        <w:rPr>
          <w:rFonts w:eastAsiaTheme="minorEastAsia" w:hint="eastAsia"/>
        </w:rPr>
        <w:t>th</w:t>
      </w:r>
      <w:r w:rsidR="002B1D05">
        <w:rPr>
          <w:rFonts w:eastAsiaTheme="minorEastAsia" w:hint="eastAsia"/>
        </w:rPr>
        <w:t xml:space="preserve"> months (Other PKGs, </w:t>
      </w:r>
      <w:r>
        <w:rPr>
          <w:rFonts w:eastAsiaTheme="minorEastAsia" w:hint="eastAsia"/>
        </w:rPr>
        <w:t xml:space="preserve">10 to </w:t>
      </w:r>
      <w:r w:rsidR="002B1D05">
        <w:rPr>
          <w:rFonts w:eastAsiaTheme="minorEastAsia" w:hint="eastAsia"/>
        </w:rPr>
        <w:t>12 months)</w:t>
      </w:r>
    </w:p>
    <w:p w:rsidR="0066261D" w:rsidRDefault="0066261D" w:rsidP="006518E7">
      <w:pPr>
        <w:pStyle w:val="MainSentence"/>
        <w:spacing w:afterLines="25"/>
        <w:ind w:firstLine="720"/>
        <w:rPr>
          <w:rFonts w:eastAsiaTheme="minorEastAsia"/>
        </w:rPr>
      </w:pPr>
      <w:r>
        <w:rPr>
          <w:rFonts w:eastAsiaTheme="minorEastAsia" w:hint="eastAsia"/>
        </w:rPr>
        <w:t xml:space="preserve">The </w:t>
      </w:r>
      <w:r>
        <w:rPr>
          <w:rFonts w:eastAsiaTheme="minorEastAsia"/>
        </w:rPr>
        <w:t xml:space="preserve">Services </w:t>
      </w:r>
      <w:r>
        <w:rPr>
          <w:rFonts w:eastAsiaTheme="minorEastAsia" w:hint="eastAsia"/>
        </w:rPr>
        <w:t xml:space="preserve">was </w:t>
      </w:r>
      <w:r>
        <w:rPr>
          <w:rFonts w:eastAsiaTheme="minorEastAsia"/>
        </w:rPr>
        <w:t xml:space="preserve">officially </w:t>
      </w:r>
      <w:r>
        <w:rPr>
          <w:rFonts w:eastAsiaTheme="minorEastAsia" w:hint="eastAsia"/>
        </w:rPr>
        <w:t xml:space="preserve">commenced from </w:t>
      </w:r>
      <w:r w:rsidR="002B1D05" w:rsidRPr="002B1D05">
        <w:rPr>
          <w:rFonts w:eastAsiaTheme="minorEastAsia" w:hint="eastAsia"/>
          <w:highlight w:val="yellow"/>
        </w:rPr>
        <w:t>December</w:t>
      </w:r>
      <w:r>
        <w:rPr>
          <w:rFonts w:eastAsiaTheme="minorEastAsia" w:hint="eastAsia"/>
        </w:rPr>
        <w:t xml:space="preserve"> </w:t>
      </w:r>
      <w:r w:rsidR="002B1D05" w:rsidRPr="002B1D05">
        <w:rPr>
          <w:rFonts w:eastAsiaTheme="minorEastAsia" w:hint="eastAsia"/>
          <w:highlight w:val="yellow"/>
        </w:rPr>
        <w:t>1</w:t>
      </w:r>
      <w:r>
        <w:rPr>
          <w:rFonts w:eastAsiaTheme="minorEastAsia" w:hint="eastAsia"/>
        </w:rPr>
        <w:t xml:space="preserve">, </w:t>
      </w:r>
      <w:r w:rsidR="002B1D05" w:rsidRPr="002B1D05">
        <w:rPr>
          <w:rFonts w:eastAsiaTheme="minorEastAsia" w:hint="eastAsia"/>
          <w:highlight w:val="yellow"/>
        </w:rPr>
        <w:t>2011</w:t>
      </w:r>
      <w:r>
        <w:rPr>
          <w:rFonts w:eastAsiaTheme="minorEastAsia" w:hint="eastAsia"/>
        </w:rPr>
        <w:t xml:space="preserve">; however, some work items were commenced </w:t>
      </w:r>
      <w:r w:rsidR="007C1AA5">
        <w:rPr>
          <w:rFonts w:eastAsiaTheme="minorEastAsia" w:hint="eastAsia"/>
        </w:rPr>
        <w:t xml:space="preserve">in advance </w:t>
      </w:r>
      <w:r>
        <w:rPr>
          <w:rFonts w:eastAsiaTheme="minorEastAsia" w:hint="eastAsia"/>
        </w:rPr>
        <w:t xml:space="preserve">from </w:t>
      </w:r>
      <w:r w:rsidR="00F706E1">
        <w:rPr>
          <w:rFonts w:eastAsiaTheme="minorEastAsia" w:hint="eastAsia"/>
        </w:rPr>
        <w:t>July</w:t>
      </w:r>
      <w:r>
        <w:rPr>
          <w:rFonts w:eastAsiaTheme="minorEastAsia" w:hint="eastAsia"/>
        </w:rPr>
        <w:t xml:space="preserve"> </w:t>
      </w:r>
      <w:r w:rsidR="00F706E1">
        <w:rPr>
          <w:rFonts w:eastAsiaTheme="minorEastAsia" w:hint="eastAsia"/>
        </w:rPr>
        <w:t>15</w:t>
      </w:r>
      <w:r>
        <w:rPr>
          <w:rFonts w:eastAsiaTheme="minorEastAsia" w:hint="eastAsia"/>
        </w:rPr>
        <w:t xml:space="preserve">, </w:t>
      </w:r>
      <w:r w:rsidR="00F706E1">
        <w:rPr>
          <w:rFonts w:eastAsiaTheme="minorEastAsia" w:hint="eastAsia"/>
        </w:rPr>
        <w:t>2011</w:t>
      </w:r>
      <w:r>
        <w:rPr>
          <w:rFonts w:eastAsiaTheme="minorEastAsia" w:hint="eastAsia"/>
        </w:rPr>
        <w:t xml:space="preserve"> as the prior </w:t>
      </w:r>
      <w:r w:rsidR="007C1AA5">
        <w:rPr>
          <w:rFonts w:eastAsiaTheme="minorEastAsia" w:hint="eastAsia"/>
        </w:rPr>
        <w:t xml:space="preserve">works in accordance with </w:t>
      </w:r>
      <w:r w:rsidR="007C1AA5">
        <w:rPr>
          <w:rFonts w:eastAsiaTheme="minorEastAsia"/>
        </w:rPr>
        <w:t>4th Para, 2.</w:t>
      </w:r>
      <w:r w:rsidR="007C1AA5">
        <w:rPr>
          <w:rFonts w:eastAsiaTheme="minorEastAsia" w:hint="eastAsia"/>
        </w:rPr>
        <w:t xml:space="preserve"> </w:t>
      </w:r>
      <w:r w:rsidR="007C1AA5" w:rsidRPr="007C1AA5">
        <w:rPr>
          <w:rFonts w:eastAsiaTheme="minorEastAsia"/>
        </w:rPr>
        <w:t>Implementation Plan on the Minutes of Contract Negot</w:t>
      </w:r>
      <w:r w:rsidR="007C1AA5">
        <w:rPr>
          <w:rFonts w:eastAsiaTheme="minorEastAsia"/>
        </w:rPr>
        <w:t xml:space="preserve">iation </w:t>
      </w:r>
      <w:r w:rsidR="007C1AA5">
        <w:rPr>
          <w:rFonts w:eastAsiaTheme="minorEastAsia" w:hint="eastAsia"/>
        </w:rPr>
        <w:t>(1st)</w:t>
      </w:r>
      <w:r w:rsidR="007C1AA5">
        <w:rPr>
          <w:rFonts w:eastAsiaTheme="minorEastAsia"/>
        </w:rPr>
        <w:t xml:space="preserve"> signed on 26 May, 2011</w:t>
      </w:r>
      <w:r w:rsidR="007C1AA5">
        <w:rPr>
          <w:rFonts w:eastAsiaTheme="minorEastAsia" w:hint="eastAsia"/>
        </w:rPr>
        <w:t>.</w:t>
      </w:r>
    </w:p>
    <w:p w:rsidR="00AF3720" w:rsidRDefault="007C1AA5" w:rsidP="000F5F80">
      <w:pPr>
        <w:pStyle w:val="MainSentence"/>
        <w:spacing w:after="145"/>
        <w:ind w:firstLine="720"/>
        <w:rPr>
          <w:rFonts w:eastAsiaTheme="minorEastAsia"/>
        </w:rPr>
        <w:sectPr w:rsidR="00AF3720" w:rsidSect="001D3832">
          <w:headerReference w:type="default" r:id="rId42"/>
          <w:footerReference w:type="default" r:id="rId43"/>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is shown in Figu</w:t>
      </w:r>
      <w:r w:rsidR="009C0DAD">
        <w:rPr>
          <w:rFonts w:eastAsiaTheme="minorEastAsia" w:hint="eastAsia"/>
        </w:rPr>
        <w:t>re A.10, and baseline schedule for progress monitoring</w:t>
      </w:r>
      <w:r>
        <w:rPr>
          <w:rFonts w:eastAsiaTheme="minorEastAsia" w:hint="eastAsia"/>
        </w:rPr>
        <w:t xml:space="preserve"> based on the detailed work items is shown in Appendix </w:t>
      </w:r>
      <w:r w:rsidRPr="007C1AA5">
        <w:rPr>
          <w:rFonts w:eastAsiaTheme="minorEastAsia" w:hint="eastAsia"/>
          <w:highlight w:val="yellow"/>
        </w:rPr>
        <w:t>*</w:t>
      </w:r>
      <w:r>
        <w:rPr>
          <w:rFonts w:eastAsiaTheme="minorEastAsia" w:hint="eastAsia"/>
        </w:rPr>
        <w:t>, respectively.</w:t>
      </w:r>
    </w:p>
    <w:p w:rsidR="00AF3720" w:rsidRDefault="00DA75EF" w:rsidP="00AB6DFA">
      <w:pPr>
        <w:spacing w:line="0" w:lineRule="atLeast"/>
        <w:jc w:val="center"/>
      </w:pPr>
      <w:r w:rsidRPr="00DA75EF">
        <w:rPr>
          <w:noProof/>
        </w:rPr>
        <w:lastRenderedPageBreak/>
        <w:drawing>
          <wp:inline distT="0" distB="0" distL="0" distR="0">
            <wp:extent cx="8864600" cy="5279911"/>
            <wp:effectExtent l="19050" t="0" r="0" b="0"/>
            <wp:docPr id="135"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cstate="print"/>
                    <a:srcRect/>
                    <a:stretch>
                      <a:fillRect/>
                    </a:stretch>
                  </pic:blipFill>
                  <pic:spPr bwMode="auto">
                    <a:xfrm>
                      <a:off x="0" y="0"/>
                      <a:ext cx="8864600" cy="5279911"/>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(1/5)</w:t>
      </w:r>
      <w:r>
        <w:rPr>
          <w:rFonts w:eastAsiaTheme="minorEastAsia"/>
        </w:rPr>
        <w:br w:type="page"/>
      </w:r>
    </w:p>
    <w:p w:rsidR="009C0DAD" w:rsidRDefault="00590119" w:rsidP="009C0DAD">
      <w:pPr>
        <w:spacing w:line="0" w:lineRule="atLeast"/>
        <w:jc w:val="center"/>
      </w:pPr>
      <w:r w:rsidRPr="00590119">
        <w:rPr>
          <w:noProof/>
        </w:rPr>
        <w:lastRenderedPageBreak/>
        <w:drawing>
          <wp:inline distT="0" distB="0" distL="0" distR="0">
            <wp:extent cx="8864600" cy="5361141"/>
            <wp:effectExtent l="19050" t="0" r="0" b="0"/>
            <wp:docPr id="1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srcRect/>
                    <a:stretch>
                      <a:fillRect/>
                    </a:stretch>
                  </pic:blipFill>
                  <pic:spPr bwMode="auto">
                    <a:xfrm>
                      <a:off x="0" y="0"/>
                      <a:ext cx="8864600" cy="5361141"/>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(2/5)</w:t>
      </w:r>
      <w:r>
        <w:rPr>
          <w:rFonts w:eastAsiaTheme="minorEastAsia"/>
        </w:rPr>
        <w:br w:type="page"/>
      </w:r>
    </w:p>
    <w:p w:rsidR="009C0DAD" w:rsidRDefault="006518E7" w:rsidP="009C0DAD">
      <w:pPr>
        <w:spacing w:line="0" w:lineRule="atLeast"/>
        <w:jc w:val="center"/>
      </w:pPr>
      <w:r w:rsidRPr="006518E7">
        <w:lastRenderedPageBreak/>
        <w:drawing>
          <wp:inline distT="0" distB="0" distL="0" distR="0">
            <wp:extent cx="8864600" cy="4960810"/>
            <wp:effectExtent l="19050" t="0" r="0" b="0"/>
            <wp:docPr id="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srcRect/>
                    <a:stretch>
                      <a:fillRect/>
                    </a:stretch>
                  </pic:blipFill>
                  <pic:spPr bwMode="auto">
                    <a:xfrm>
                      <a:off x="0" y="0"/>
                      <a:ext cx="8864600" cy="4960810"/>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(3/5)</w:t>
      </w:r>
      <w:r>
        <w:rPr>
          <w:rFonts w:eastAsiaTheme="minorEastAsia"/>
        </w:rPr>
        <w:br w:type="page"/>
      </w:r>
    </w:p>
    <w:p w:rsidR="009C0DAD" w:rsidRDefault="00DF0B30" w:rsidP="009C0DAD">
      <w:pPr>
        <w:spacing w:line="0" w:lineRule="atLeast"/>
        <w:jc w:val="center"/>
      </w:pPr>
      <w:r w:rsidRPr="00DF0B30">
        <w:rPr>
          <w:noProof/>
        </w:rPr>
        <w:lastRenderedPageBreak/>
        <w:drawing>
          <wp:inline distT="0" distB="0" distL="0" distR="0">
            <wp:extent cx="8864600" cy="5042779"/>
            <wp:effectExtent l="19050" t="0" r="0" b="0"/>
            <wp:docPr id="63"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srcRect/>
                    <a:stretch>
                      <a:fillRect/>
                    </a:stretch>
                  </pic:blipFill>
                  <pic:spPr bwMode="auto">
                    <a:xfrm>
                      <a:off x="0" y="0"/>
                      <a:ext cx="8864600" cy="5042779"/>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(4/5)</w:t>
      </w:r>
      <w:r>
        <w:rPr>
          <w:rFonts w:eastAsiaTheme="minorEastAsia"/>
        </w:rPr>
        <w:br w:type="page"/>
      </w:r>
    </w:p>
    <w:p w:rsidR="009C0DAD" w:rsidRDefault="00907461" w:rsidP="009C0DAD">
      <w:pPr>
        <w:spacing w:line="0" w:lineRule="atLeast"/>
        <w:jc w:val="center"/>
      </w:pPr>
      <w:r w:rsidRPr="00907461">
        <w:rPr>
          <w:noProof/>
        </w:rPr>
        <w:lastRenderedPageBreak/>
        <w:drawing>
          <wp:inline distT="0" distB="0" distL="0" distR="0">
            <wp:extent cx="8864600" cy="2976650"/>
            <wp:effectExtent l="19050" t="0" r="0" b="0"/>
            <wp:docPr id="148"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cstate="print"/>
                    <a:srcRect/>
                    <a:stretch>
                      <a:fillRect/>
                    </a:stretch>
                  </pic:blipFill>
                  <pic:spPr bwMode="auto">
                    <a:xfrm>
                      <a:off x="0" y="0"/>
                      <a:ext cx="8864600" cy="2976650"/>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(5/5)</w:t>
      </w:r>
    </w:p>
    <w:p w:rsidR="009C0DAD" w:rsidRDefault="009C0DAD" w:rsidP="009C0DAD">
      <w:pPr>
        <w:pStyle w:val="MainSentence"/>
        <w:spacing w:after="145"/>
        <w:ind w:firstLine="720"/>
        <w:rPr>
          <w:rFonts w:eastAsiaTheme="minorEastAsia"/>
        </w:rPr>
        <w:sectPr w:rsidR="009C0DAD" w:rsidSect="00071883">
          <w:headerReference w:type="default" r:id="rId49"/>
          <w:footerReference w:type="default" r:id="rId50"/>
          <w:pgSz w:w="16840" w:h="11907" w:orient="landscape" w:code="9"/>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bookmarkStart w:id="18" w:name="_Toc307839230"/>
      <w:r>
        <w:rPr>
          <w:rFonts w:eastAsiaTheme="minorEastAsia" w:hint="eastAsia"/>
        </w:rPr>
        <w:t>Organization and Staffing</w:t>
      </w:r>
      <w:bookmarkEnd w:id="18"/>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Consultant Team consi</w:t>
      </w:r>
      <w:r w:rsidR="00166866">
        <w:rPr>
          <w:rFonts w:eastAsia="ＭＳ 明朝" w:hint="eastAsia"/>
        </w:rPr>
        <w:t>sts of NK-NE-Chodai-</w:t>
      </w:r>
      <w:r w:rsidR="00644953" w:rsidRPr="008B3D86">
        <w:rPr>
          <w:rFonts w:eastAsia="ＭＳ 明朝" w:hint="eastAsia"/>
        </w:rPr>
        <w:t>TEC</w:t>
      </w:r>
      <w:r w:rsidR="00166866">
        <w:rPr>
          <w:rFonts w:eastAsia="ＭＳ 明朝" w:hint="eastAsia"/>
        </w:rPr>
        <w:t xml:space="preserve"> JV</w:t>
      </w:r>
      <w:r w:rsidR="00644953" w:rsidRPr="008B3D86">
        <w:rPr>
          <w:rFonts w:eastAsia="ＭＳ 明朝" w:hint="eastAsia"/>
        </w:rPr>
        <w:t xml:space="preserve">, and jointly and severally responsible for the </w:t>
      </w:r>
      <w:r w:rsidR="00166866">
        <w:rPr>
          <w:rFonts w:eastAsia="ＭＳ 明朝" w:hint="eastAsia"/>
        </w:rPr>
        <w:t>Services among the JV</w:t>
      </w:r>
      <w:r w:rsidR="00644953" w:rsidRPr="008B3D86">
        <w:rPr>
          <w:rFonts w:eastAsia="ＭＳ 明朝" w:hint="eastAsia"/>
        </w:rPr>
        <w:t xml:space="preserv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 xml:space="preserve">as </w:t>
      </w:r>
      <w:r w:rsidR="00166866">
        <w:rPr>
          <w:rFonts w:eastAsia="ＭＳ 明朝" w:hint="eastAsia"/>
        </w:rPr>
        <w:t>described</w:t>
      </w:r>
      <w:r w:rsidR="008B3D86" w:rsidRPr="008B3D86">
        <w:rPr>
          <w:rFonts w:eastAsia="ＭＳ 明朝" w:hint="eastAsia"/>
        </w:rPr>
        <w:t xml:space="preserve"> below.</w:t>
      </w:r>
    </w:p>
    <w:p w:rsidR="00644953"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AD6DBF" w:rsidRPr="008B3D86" w:rsidRDefault="00AD6DBF" w:rsidP="00AD6DBF">
      <w:pPr>
        <w:pStyle w:val="6"/>
        <w:spacing w:after="72"/>
        <w:ind w:left="723" w:hanging="723"/>
      </w:pPr>
      <w:r>
        <w:rPr>
          <w:rFonts w:eastAsiaTheme="minorEastAsia" w:hint="eastAsia"/>
        </w:rPr>
        <w:tab/>
        <w:t>Engineering Group</w:t>
      </w:r>
    </w:p>
    <w:p w:rsidR="00644953" w:rsidRPr="00847FEA" w:rsidRDefault="00644953" w:rsidP="00847FEA">
      <w:pPr>
        <w:pStyle w:val="MainSentence"/>
        <w:spacing w:after="145"/>
        <w:ind w:firstLineChars="300" w:firstLine="723"/>
        <w:rPr>
          <w:rFonts w:ascii="Calibri" w:hAnsi="Calibri" w:cs="Calibri"/>
          <w:b/>
          <w:i/>
          <w:shadow/>
          <w:sz w:val="24"/>
          <w:szCs w:val="24"/>
          <w:u w:val="single"/>
        </w:rPr>
      </w:pPr>
      <w:r w:rsidRPr="00847FEA">
        <w:rPr>
          <w:rFonts w:ascii="Calibri" w:hAnsi="Calibri" w:cs="Calibri"/>
          <w:b/>
          <w:i/>
          <w:shadow/>
          <w:sz w:val="24"/>
          <w:szCs w:val="24"/>
          <w:u w:val="single"/>
        </w:rPr>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 xml:space="preserve">The </w:t>
      </w:r>
      <w:r w:rsidR="00F64103">
        <w:rPr>
          <w:rFonts w:eastAsia="ＭＳ 明朝" w:hint="eastAsia"/>
        </w:rPr>
        <w:t xml:space="preserve">Management Team </w:t>
      </w:r>
      <w:r w:rsidRPr="008B3D86">
        <w:rPr>
          <w:rFonts w:eastAsia="ＭＳ 明朝" w:hint="eastAsia"/>
        </w:rPr>
        <w:t>is responsible for managing the Services, and all communications in the Services are exchanged through the team.  In the team, we organize the core team which consists of the representatives of each team and secure the consistent communication among the teams.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Civil Design</w:t>
      </w:r>
      <w:r w:rsidRPr="00847FEA">
        <w:rPr>
          <w:rFonts w:ascii="Calibri" w:hAnsi="Calibri" w:cs="Calibri"/>
          <w:b/>
          <w:i/>
          <w:shadow/>
          <w:sz w:val="24"/>
          <w:szCs w:val="24"/>
          <w:u w:val="single"/>
        </w:rPr>
        <w:t xml:space="preserve"> Team</w:t>
      </w:r>
    </w:p>
    <w:p w:rsidR="00644953" w:rsidRPr="008B3D86" w:rsidRDefault="00F64103" w:rsidP="008B3D86">
      <w:pPr>
        <w:pStyle w:val="MainSentence"/>
        <w:spacing w:after="145"/>
        <w:ind w:firstLine="720"/>
        <w:rPr>
          <w:rFonts w:eastAsia="ＭＳ 明朝"/>
        </w:rPr>
      </w:pPr>
      <w:r>
        <w:rPr>
          <w:rFonts w:eastAsia="ＭＳ 明朝" w:hint="eastAsia"/>
        </w:rPr>
        <w:t>The Civil Design T</w:t>
      </w:r>
      <w:r w:rsidR="00644953" w:rsidRPr="008B3D86">
        <w:rPr>
          <w:rFonts w:eastAsia="ＭＳ 明朝" w:hint="eastAsia"/>
        </w:rPr>
        <w:t>eam is responsible for planning and designing the civil structures and consists of the civil design management, design group and the survey group.</w:t>
      </w:r>
    </w:p>
    <w:p w:rsidR="00644953" w:rsidRPr="008B3D86" w:rsidRDefault="00F64103" w:rsidP="008B3D86">
      <w:pPr>
        <w:pStyle w:val="MainSentence"/>
        <w:spacing w:after="145"/>
        <w:ind w:firstLine="720"/>
        <w:rPr>
          <w:rFonts w:eastAsia="ＭＳ 明朝"/>
        </w:rPr>
      </w:pPr>
      <w:r>
        <w:rPr>
          <w:rFonts w:eastAsia="ＭＳ 明朝" w:hint="eastAsia"/>
        </w:rPr>
        <w:t>The Civil Design M</w:t>
      </w:r>
      <w:r w:rsidR="00644953" w:rsidRPr="008B3D86">
        <w:rPr>
          <w:rFonts w:eastAsia="ＭＳ 明朝" w:hint="eastAsia"/>
        </w:rPr>
        <w:t>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F64103" w:rsidP="008B3D86">
      <w:pPr>
        <w:pStyle w:val="MainSentence"/>
        <w:spacing w:after="145"/>
        <w:ind w:firstLine="720"/>
        <w:rPr>
          <w:rFonts w:eastAsia="ＭＳ 明朝"/>
        </w:rPr>
      </w:pPr>
      <w:r>
        <w:rPr>
          <w:rFonts w:eastAsia="ＭＳ 明朝" w:hint="eastAsia"/>
        </w:rPr>
        <w:t>The Design G</w:t>
      </w:r>
      <w:r w:rsidR="00644953" w:rsidRPr="008B3D86">
        <w:rPr>
          <w:rFonts w:eastAsia="ＭＳ 明朝" w:hint="eastAsia"/>
        </w:rPr>
        <w:t>roup is responsible for preparing the basic design and detailed engineering design, and consis</w:t>
      </w:r>
      <w:r>
        <w:rPr>
          <w:rFonts w:eastAsia="ＭＳ 明朝" w:hint="eastAsia"/>
        </w:rPr>
        <w:t>ts of two (2) sections and each design fields</w:t>
      </w:r>
      <w:r w:rsidR="00644953" w:rsidRPr="008B3D86">
        <w:rPr>
          <w:rFonts w:eastAsia="ＭＳ 明朝" w:hint="eastAsia"/>
        </w:rPr>
        <w:t>.</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O&amp;M and ITS</w:t>
      </w:r>
      <w:r w:rsidRPr="00847FEA">
        <w:rPr>
          <w:rFonts w:ascii="Calibri" w:hAnsi="Calibri" w:cs="Calibri"/>
          <w:b/>
          <w:i/>
          <w:shadow/>
          <w:sz w:val="24"/>
          <w:szCs w:val="24"/>
          <w:u w:val="single"/>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Cost and Document</w:t>
      </w:r>
      <w:r w:rsidRPr="00847FEA">
        <w:rPr>
          <w:rFonts w:ascii="Calibri" w:hAnsi="Calibri" w:cs="Calibri"/>
          <w:b/>
          <w:i/>
          <w:shadow/>
          <w:sz w:val="24"/>
          <w:szCs w:val="24"/>
          <w:u w:val="single"/>
        </w:rPr>
        <w:t xml:space="preserve"> Team</w:t>
      </w:r>
    </w:p>
    <w:p w:rsidR="00644953" w:rsidRPr="008B3D86" w:rsidRDefault="00F64103" w:rsidP="00644953">
      <w:pPr>
        <w:pStyle w:val="MainSentence"/>
        <w:spacing w:after="145"/>
        <w:ind w:firstLine="720"/>
        <w:rPr>
          <w:rFonts w:eastAsia="ＭＳ 明朝"/>
        </w:rPr>
      </w:pPr>
      <w:r>
        <w:rPr>
          <w:rFonts w:eastAsia="ＭＳ 明朝" w:hint="eastAsia"/>
        </w:rPr>
        <w:t>The Cost and Document T</w:t>
      </w:r>
      <w:r w:rsidR="00644953" w:rsidRPr="002A1B76">
        <w:rPr>
          <w:rFonts w:eastAsia="ＭＳ 明朝" w:hint="eastAsia"/>
        </w:rPr>
        <w:t>eam is responsible for preparing the construction plan, engineer</w:t>
      </w:r>
      <w:r w:rsidR="00644953" w:rsidRPr="002A1B76">
        <w:rPr>
          <w:rFonts w:eastAsia="ＭＳ 明朝"/>
        </w:rPr>
        <w:t>’</w:t>
      </w:r>
      <w:r w:rsidR="00644953">
        <w:rPr>
          <w:rFonts w:eastAsia="ＭＳ 明朝" w:hint="eastAsia"/>
        </w:rPr>
        <w:t xml:space="preserve">s cost </w:t>
      </w:r>
      <w:r w:rsidR="00644953" w:rsidRPr="008B3D86">
        <w:rPr>
          <w:rFonts w:eastAsia="ＭＳ 明朝" w:hint="eastAsia"/>
        </w:rPr>
        <w:t>estimate, procurement plan and documents, and assisting the tendering procedures.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Environmental</w:t>
      </w:r>
      <w:r w:rsidRPr="00847FEA">
        <w:rPr>
          <w:rFonts w:ascii="Calibri" w:hAnsi="Calibri" w:cs="Calibri"/>
          <w:b/>
          <w:i/>
          <w:shadow/>
          <w:sz w:val="24"/>
          <w:szCs w:val="24"/>
          <w:u w:val="single"/>
        </w:rPr>
        <w:t xml:space="preserve"> Team</w:t>
      </w:r>
    </w:p>
    <w:p w:rsidR="00644953" w:rsidRPr="008B3D86" w:rsidRDefault="00F64103" w:rsidP="008B3D86">
      <w:pPr>
        <w:pStyle w:val="MainSentence"/>
        <w:spacing w:after="145"/>
        <w:ind w:firstLine="720"/>
        <w:rPr>
          <w:rFonts w:eastAsia="ＭＳ 明朝"/>
        </w:rPr>
      </w:pPr>
      <w:r>
        <w:rPr>
          <w:rFonts w:eastAsia="ＭＳ 明朝" w:hint="eastAsia"/>
        </w:rPr>
        <w:t>The Environmental T</w:t>
      </w:r>
      <w:r w:rsidR="00644953" w:rsidRPr="008B3D86">
        <w:rPr>
          <w:rFonts w:eastAsia="ＭＳ 明朝" w:hint="eastAsia"/>
        </w:rPr>
        <w:t>eam works with the relevant organizations for updating EIA and EMP, preparing and enforcing CPCSR, and preparing the requirements for EMP in the bidding documents.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 xml:space="preserve">Training </w:t>
      </w:r>
      <w:r w:rsidRPr="00847FEA">
        <w:rPr>
          <w:rFonts w:ascii="Calibri" w:hAnsi="Calibri" w:cs="Calibri"/>
          <w:b/>
          <w:i/>
          <w:shadow/>
          <w:sz w:val="24"/>
          <w:szCs w:val="24"/>
          <w:u w:val="single"/>
        </w:rPr>
        <w:t>Team</w:t>
      </w:r>
    </w:p>
    <w:p w:rsidR="00644953" w:rsidRPr="008B3D86" w:rsidRDefault="00F64103" w:rsidP="008B3D86">
      <w:pPr>
        <w:pStyle w:val="MainSentence"/>
        <w:spacing w:after="145"/>
        <w:ind w:firstLine="720"/>
        <w:rPr>
          <w:rFonts w:eastAsia="ＭＳ 明朝"/>
        </w:rPr>
      </w:pPr>
      <w:r>
        <w:rPr>
          <w:rFonts w:eastAsia="ＭＳ 明朝" w:hint="eastAsia"/>
        </w:rPr>
        <w:t>The Training T</w:t>
      </w:r>
      <w:r w:rsidR="00644953" w:rsidRPr="008B3D86">
        <w:rPr>
          <w:rFonts w:eastAsia="ＭＳ 明朝" w:hint="eastAsia"/>
        </w:rPr>
        <w:t>eam is responsible for identifying t</w:t>
      </w:r>
      <w:r>
        <w:rPr>
          <w:rFonts w:eastAsia="ＭＳ 明朝" w:hint="eastAsia"/>
        </w:rPr>
        <w:t>he training needs with VEC, PMU85 and relevant organizations,</w:t>
      </w:r>
      <w:r w:rsidR="00644953" w:rsidRPr="008B3D86">
        <w:rPr>
          <w:rFonts w:eastAsia="ＭＳ 明朝" w:hint="eastAsia"/>
        </w:rPr>
        <w:t xml:space="preserve">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w:t>
      </w:r>
    </w:p>
    <w:p w:rsidR="00AD6DBF" w:rsidRDefault="00AD6DBF" w:rsidP="00F64103">
      <w:pPr>
        <w:pStyle w:val="MainSentence"/>
        <w:spacing w:after="145"/>
        <w:ind w:firstLine="720"/>
        <w:rPr>
          <w:rFonts w:eastAsiaTheme="minorEastAsia"/>
        </w:rPr>
      </w:pPr>
      <w:r>
        <w:rPr>
          <w:rFonts w:eastAsiaTheme="minorEastAsia" w:hint="eastAsia"/>
        </w:rPr>
        <w:t>The Supporting Group assists to the Key Professional Staff in daily works.  T</w:t>
      </w:r>
      <w:r>
        <w:rPr>
          <w:rFonts w:eastAsiaTheme="minorEastAsia"/>
        </w:rPr>
        <w:t>h</w:t>
      </w:r>
      <w:r>
        <w:rPr>
          <w:rFonts w:eastAsiaTheme="minorEastAsia" w:hint="eastAsia"/>
        </w:rPr>
        <w:t xml:space="preserve">e Group consists of four (4) teams, and those are allocated three (3) teams in Danang Main Office and one (1) in Hanoi Sub-office (see </w:t>
      </w:r>
      <w:r w:rsidR="008C4FDA">
        <w:rPr>
          <w:rFonts w:eastAsiaTheme="minorEastAsia" w:hint="eastAsia"/>
        </w:rPr>
        <w:t>A.2.5(1)(d</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2C0CE4" w:rsidP="00D357B7">
      <w:pPr>
        <w:spacing w:line="0" w:lineRule="atLeast"/>
        <w:jc w:val="center"/>
      </w:pPr>
      <w:r w:rsidRPr="002C0CE4">
        <w:rPr>
          <w:noProof/>
        </w:rPr>
        <w:lastRenderedPageBreak/>
        <w:drawing>
          <wp:inline distT="0" distB="0" distL="0" distR="0">
            <wp:extent cx="5732145" cy="8634612"/>
            <wp:effectExtent l="19050" t="0" r="1905" b="0"/>
            <wp:docPr id="145"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cstate="print"/>
                    <a:srcRect/>
                    <a:stretch>
                      <a:fillRect/>
                    </a:stretch>
                  </pic:blipFill>
                  <pic:spPr bwMode="auto">
                    <a:xfrm>
                      <a:off x="0" y="0"/>
                      <a:ext cx="5732145" cy="8634612"/>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A14AB4" w:rsidRPr="009D7A3A" w:rsidRDefault="00A14AB4" w:rsidP="009D7A3A">
      <w:pPr>
        <w:pStyle w:val="MainSentence"/>
        <w:spacing w:after="145"/>
        <w:ind w:firstLine="720"/>
        <w:rPr>
          <w:rFonts w:eastAsiaTheme="minorEastAsia"/>
        </w:rPr>
      </w:pPr>
      <w:r w:rsidRPr="009D7A3A">
        <w:rPr>
          <w:rFonts w:eastAsiaTheme="minorEastAsia" w:hint="eastAsia"/>
        </w:rPr>
        <w:t>NK, the prime consultant of JV firms has the home office support system and utilizes the technical, managerial and operational support including the review and verification of design in the Services.</w:t>
      </w:r>
    </w:p>
    <w:p w:rsidR="00590BCD" w:rsidRPr="009D7A3A" w:rsidRDefault="00590BCD" w:rsidP="009D7A3A">
      <w:pPr>
        <w:pStyle w:val="MainSentence"/>
        <w:spacing w:after="145"/>
        <w:ind w:firstLine="720"/>
        <w:rPr>
          <w:rFonts w:eastAsiaTheme="minorEastAsia"/>
        </w:rPr>
      </w:pPr>
      <w:r w:rsidRPr="009D7A3A">
        <w:rPr>
          <w:rFonts w:eastAsiaTheme="minorEastAsia" w:hint="eastAsia"/>
        </w:rPr>
        <w:t>Conceptual image of NK</w:t>
      </w:r>
      <w:r w:rsidRPr="009D7A3A">
        <w:rPr>
          <w:rFonts w:eastAsiaTheme="minorEastAsia"/>
        </w:rPr>
        <w:t>’</w:t>
      </w:r>
      <w:r w:rsidRPr="009D7A3A">
        <w:rPr>
          <w:rFonts w:eastAsiaTheme="minorEastAsia" w:hint="eastAsia"/>
        </w:rPr>
        <w:t>s home office support system is shown in Figure A.12</w:t>
      </w:r>
    </w:p>
    <w:p w:rsidR="00D357B7" w:rsidRDefault="00A14AB4" w:rsidP="00590BCD">
      <w:pPr>
        <w:spacing w:line="0" w:lineRule="atLeast"/>
        <w:jc w:val="center"/>
      </w:pPr>
      <w:r w:rsidRPr="00A14AB4">
        <w:rPr>
          <w:noProof/>
        </w:rPr>
        <w:drawing>
          <wp:inline distT="0" distB="0" distL="0" distR="0">
            <wp:extent cx="5732145" cy="2085046"/>
            <wp:effectExtent l="19050" t="0" r="1905" b="0"/>
            <wp:docPr id="146"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cstate="print"/>
                    <a:srcRect/>
                    <a:stretch>
                      <a:fillRect/>
                    </a:stretch>
                  </pic:blipFill>
                  <pic:spPr bwMode="auto">
                    <a:xfrm>
                      <a:off x="0" y="0"/>
                      <a:ext cx="5732145" cy="2085046"/>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E8146B" w:rsidRPr="009D7A3A" w:rsidRDefault="00E8146B" w:rsidP="009D7A3A">
      <w:pPr>
        <w:pStyle w:val="MainSentence"/>
        <w:spacing w:after="145"/>
        <w:ind w:firstLine="720"/>
        <w:rPr>
          <w:rFonts w:eastAsia="ＭＳ 明朝"/>
        </w:rPr>
      </w:pPr>
      <w:r w:rsidRPr="009D7A3A">
        <w:rPr>
          <w:rFonts w:eastAsia="ＭＳ 明朝" w:hint="eastAsia"/>
        </w:rPr>
        <w:t xml:space="preserve">PMU85 organized the Project Site Management Department (PSMD) in his Danang </w:t>
      </w:r>
      <w:r w:rsidRPr="009D7A3A">
        <w:rPr>
          <w:rFonts w:eastAsia="ＭＳ 明朝"/>
        </w:rPr>
        <w:t>office</w:t>
      </w:r>
      <w:r w:rsidRPr="009D7A3A">
        <w:rPr>
          <w:rFonts w:eastAsia="ＭＳ 明朝" w:hint="eastAsia"/>
        </w:rPr>
        <w:t xml:space="preserve">, and Danang CPC, Quang Nam and Quang Ngai PPCs and the Project site are also located in/near Danang city.  Therefore, the Consultant </w:t>
      </w:r>
      <w:r w:rsidR="009D7A3A" w:rsidRPr="009D7A3A">
        <w:rPr>
          <w:rFonts w:eastAsia="ＭＳ 明朝" w:hint="eastAsia"/>
        </w:rPr>
        <w:t>set up the Main Office in Danang city.</w:t>
      </w:r>
    </w:p>
    <w:p w:rsidR="00E8146B" w:rsidRPr="009D7A3A" w:rsidRDefault="009D7A3A" w:rsidP="009D7A3A">
      <w:pPr>
        <w:pStyle w:val="MainSentence"/>
        <w:spacing w:after="145"/>
        <w:ind w:firstLine="720"/>
        <w:rPr>
          <w:rFonts w:eastAsia="ＭＳ 明朝"/>
        </w:rPr>
      </w:pPr>
      <w:r w:rsidRPr="009D7A3A">
        <w:rPr>
          <w:rFonts w:eastAsia="ＭＳ 明朝" w:hint="eastAsia"/>
        </w:rPr>
        <w:t>On the other hand, the Consultant outsources the D/D of al</w:t>
      </w:r>
      <w:r>
        <w:rPr>
          <w:rFonts w:eastAsia="ＭＳ 明朝" w:hint="eastAsia"/>
        </w:rPr>
        <w:t>l interchanges and bridges (excluding</w:t>
      </w:r>
      <w:r w:rsidRPr="009D7A3A">
        <w:rPr>
          <w:rFonts w:eastAsia="ＭＳ 明朝" w:hint="eastAsia"/>
        </w:rPr>
        <w:t xml:space="preserve"> Ky Lam Bridge, 1st Priority Package) to the Vietnamese sub-consultants in Hanoi city</w:t>
      </w:r>
      <w:r>
        <w:rPr>
          <w:rFonts w:eastAsia="ＭＳ 明朝" w:hint="eastAsia"/>
        </w:rPr>
        <w:t xml:space="preserve"> (see A.2.5(2)(a))</w:t>
      </w:r>
      <w:r w:rsidRPr="009D7A3A">
        <w:rPr>
          <w:rFonts w:eastAsia="ＭＳ 明朝" w:hint="eastAsia"/>
        </w:rPr>
        <w:t xml:space="preserve">.  </w:t>
      </w:r>
      <w:r>
        <w:rPr>
          <w:rFonts w:eastAsia="ＭＳ 明朝" w:hint="eastAsia"/>
        </w:rPr>
        <w:t>For supervising the outsourcing w</w:t>
      </w:r>
      <w:r>
        <w:rPr>
          <w:rFonts w:eastAsia="ＭＳ 明朝"/>
        </w:rPr>
        <w:t>o</w:t>
      </w:r>
      <w:r>
        <w:rPr>
          <w:rFonts w:eastAsia="ＭＳ 明朝" w:hint="eastAsia"/>
        </w:rPr>
        <w:t>rks, the Consultant set up the Sub-office in Hanoi city.</w:t>
      </w:r>
    </w:p>
    <w:p w:rsidR="00E8146B" w:rsidRDefault="009D7A3A" w:rsidP="006518E7">
      <w:pPr>
        <w:pStyle w:val="MainSentence"/>
        <w:spacing w:afterLines="10"/>
        <w:ind w:firstLine="720"/>
        <w:rPr>
          <w:rFonts w:eastAsia="ＭＳ 明朝"/>
        </w:rPr>
      </w:pPr>
      <w:r>
        <w:rPr>
          <w:rFonts w:eastAsia="ＭＳ 明朝" w:hint="eastAsia"/>
        </w:rPr>
        <w:t xml:space="preserve">Office arrangement </w:t>
      </w:r>
      <w:r w:rsidR="00907461">
        <w:rPr>
          <w:rFonts w:eastAsia="ＭＳ 明朝" w:hint="eastAsia"/>
        </w:rPr>
        <w:t>for</w:t>
      </w:r>
      <w:r>
        <w:rPr>
          <w:rFonts w:eastAsia="ＭＳ 明朝" w:hint="eastAsia"/>
        </w:rPr>
        <w:t xml:space="preserve"> Consultant</w:t>
      </w:r>
      <w:r>
        <w:rPr>
          <w:rFonts w:eastAsia="ＭＳ 明朝"/>
        </w:rPr>
        <w:t>’</w:t>
      </w:r>
      <w:r>
        <w:rPr>
          <w:rFonts w:eastAsia="ＭＳ 明朝" w:hint="eastAsia"/>
        </w:rPr>
        <w:t>s team is shown in Table A.14.</w:t>
      </w:r>
    </w:p>
    <w:p w:rsidR="00907461" w:rsidRPr="0047370F" w:rsidRDefault="00907461" w:rsidP="00907461">
      <w:pPr>
        <w:pStyle w:val="TableTitle"/>
        <w:rPr>
          <w:rFonts w:eastAsia="ＭＳ 明朝"/>
          <w:color w:val="000000" w:themeColor="text1"/>
        </w:rPr>
      </w:pPr>
      <w:r>
        <w:rPr>
          <w:rFonts w:eastAsia="ＭＳ 明朝" w:hint="eastAsia"/>
          <w:color w:val="000000" w:themeColor="text1"/>
        </w:rPr>
        <w:t>Table A.14</w:t>
      </w:r>
      <w:r w:rsidRPr="0047370F">
        <w:rPr>
          <w:rFonts w:eastAsia="ＭＳ 明朝" w:hint="eastAsia"/>
          <w:color w:val="000000" w:themeColor="text1"/>
        </w:rPr>
        <w:t xml:space="preserve">   </w:t>
      </w:r>
      <w:r>
        <w:rPr>
          <w:rFonts w:eastAsia="ＭＳ 明朝" w:hint="eastAsia"/>
          <w:color w:val="000000" w:themeColor="text1"/>
        </w:rPr>
        <w:t>Office Arrangement for Consultant</w:t>
      </w:r>
      <w:r>
        <w:rPr>
          <w:rFonts w:eastAsia="ＭＳ 明朝"/>
          <w:color w:val="000000" w:themeColor="text1"/>
        </w:rPr>
        <w:t>’</w:t>
      </w:r>
      <w:r>
        <w:rPr>
          <w:rFonts w:eastAsia="ＭＳ 明朝" w:hint="eastAsia"/>
          <w:color w:val="000000" w:themeColor="text1"/>
        </w:rPr>
        <w:t>s Team</w:t>
      </w:r>
    </w:p>
    <w:tbl>
      <w:tblPr>
        <w:tblW w:w="9029" w:type="dxa"/>
        <w:tblInd w:w="1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4"/>
        <w:gridCol w:w="1443"/>
        <w:gridCol w:w="740"/>
        <w:gridCol w:w="1553"/>
        <w:gridCol w:w="2407"/>
        <w:gridCol w:w="1276"/>
        <w:gridCol w:w="1246"/>
      </w:tblGrid>
      <w:tr w:rsidR="00A1637F" w:rsidRPr="003555BB" w:rsidTr="00E451A5">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spacing w:line="0" w:lineRule="atLeast"/>
              <w:ind w:leftChars="-51" w:left="-107" w:rightChars="-51" w:right="-107"/>
              <w:jc w:val="center"/>
              <w:rPr>
                <w:rFonts w:ascii="Calibri" w:hAnsi="Calibri" w:cs="Calibri"/>
                <w:color w:val="000000" w:themeColor="text1"/>
                <w:sz w:val="14"/>
                <w:szCs w:val="14"/>
              </w:rPr>
            </w:pPr>
            <w:r w:rsidRPr="003555BB">
              <w:rPr>
                <w:rFonts w:ascii="Calibri" w:hAnsi="Calibri" w:cs="Calibri"/>
                <w:color w:val="000000" w:themeColor="text1"/>
                <w:sz w:val="14"/>
                <w:szCs w:val="14"/>
              </w:rPr>
              <w:t>No.</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Office</w:t>
            </w:r>
          </w:p>
        </w:tc>
        <w:tc>
          <w:tcPr>
            <w:tcW w:w="2293" w:type="dxa"/>
            <w:gridSpan w:val="2"/>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Period</w:t>
            </w:r>
          </w:p>
        </w:tc>
        <w:tc>
          <w:tcPr>
            <w:tcW w:w="2407"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Address</w:t>
            </w:r>
          </w:p>
        </w:tc>
        <w:tc>
          <w:tcPr>
            <w:tcW w:w="1276"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Tel</w:t>
            </w:r>
          </w:p>
        </w:tc>
        <w:tc>
          <w:tcPr>
            <w:tcW w:w="1246"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Fax</w:t>
            </w:r>
          </w:p>
        </w:tc>
      </w:tr>
      <w:tr w:rsidR="00E67CC8" w:rsidRPr="003555BB" w:rsidTr="00E451A5">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907461" w:rsidRPr="003555BB" w:rsidRDefault="00907461" w:rsidP="00F2123E">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907461" w:rsidRPr="003555BB" w:rsidRDefault="00907461" w:rsidP="00F2123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Main Office</w:t>
            </w:r>
          </w:p>
        </w:tc>
        <w:tc>
          <w:tcPr>
            <w:tcW w:w="740" w:type="dxa"/>
            <w:tcBorders>
              <w:top w:val="single" w:sz="6" w:space="0" w:color="auto"/>
              <w:left w:val="single" w:sz="6" w:space="0" w:color="auto"/>
              <w:bottom w:val="single" w:sz="6" w:space="0" w:color="auto"/>
              <w:right w:val="single" w:sz="6" w:space="0" w:color="auto"/>
            </w:tcBorders>
            <w:vAlign w:val="center"/>
          </w:tcPr>
          <w:p w:rsidR="00907461" w:rsidRPr="003555BB" w:rsidRDefault="00907461" w:rsidP="00A1637F">
            <w:pPr>
              <w:spacing w:line="0" w:lineRule="atLeast"/>
              <w:ind w:rightChars="-47" w:right="-99"/>
              <w:jc w:val="right"/>
              <w:rPr>
                <w:rFonts w:ascii="Calibri" w:hAnsi="Calibri" w:cs="Calibri"/>
                <w:color w:val="000000" w:themeColor="text1"/>
                <w:sz w:val="14"/>
                <w:szCs w:val="14"/>
              </w:rPr>
            </w:pPr>
            <w:r>
              <w:rPr>
                <w:rFonts w:ascii="Calibri" w:hAnsi="Calibri" w:cs="Calibri" w:hint="eastAsia"/>
                <w:color w:val="000000" w:themeColor="text1"/>
                <w:sz w:val="14"/>
                <w:szCs w:val="14"/>
              </w:rPr>
              <w:t>14 months</w:t>
            </w:r>
          </w:p>
        </w:tc>
        <w:tc>
          <w:tcPr>
            <w:tcW w:w="1553"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A1637F">
            <w:pPr>
              <w:spacing w:line="0" w:lineRule="atLeast"/>
              <w:ind w:leftChars="-42" w:left="-88"/>
              <w:rPr>
                <w:rFonts w:ascii="Calibri" w:hAnsi="Calibri" w:cs="Calibri"/>
                <w:color w:val="000000" w:themeColor="text1"/>
                <w:sz w:val="14"/>
                <w:szCs w:val="14"/>
              </w:rPr>
            </w:pPr>
            <w:r>
              <w:rPr>
                <w:rFonts w:ascii="Calibri" w:hAnsi="Calibri" w:cs="Calibri" w:hint="eastAsia"/>
                <w:color w:val="000000" w:themeColor="text1"/>
                <w:sz w:val="14"/>
                <w:szCs w:val="14"/>
              </w:rPr>
              <w:t>(</w:t>
            </w:r>
            <w:r w:rsidR="00907461">
              <w:rPr>
                <w:rFonts w:ascii="Calibri" w:hAnsi="Calibri" w:cs="Calibri" w:hint="eastAsia"/>
                <w:color w:val="000000" w:themeColor="text1"/>
                <w:sz w:val="14"/>
                <w:szCs w:val="14"/>
              </w:rPr>
              <w:t>Dec. 2011 to Jan. 2013</w:t>
            </w:r>
            <w:r>
              <w:rPr>
                <w:rFonts w:ascii="Calibri" w:hAnsi="Calibri" w:cs="Calibri" w:hint="eastAsia"/>
                <w:color w:val="000000" w:themeColor="text1"/>
                <w:sz w:val="14"/>
                <w:szCs w:val="14"/>
              </w:rPr>
              <w:t>)</w:t>
            </w:r>
          </w:p>
        </w:tc>
        <w:tc>
          <w:tcPr>
            <w:tcW w:w="2407"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r w:rsidR="00E67CC8">
              <w:rPr>
                <w:rFonts w:ascii="Calibri" w:hAnsi="Calibri" w:cs="Calibri" w:hint="eastAsia"/>
                <w:color w:val="000000" w:themeColor="text1"/>
                <w:sz w:val="14"/>
                <w:szCs w:val="14"/>
                <w:highlight w:val="yellow"/>
              </w:rPr>
              <w:t>****************</w:t>
            </w:r>
            <w:r w:rsidRPr="00A1637F">
              <w:rPr>
                <w:rFonts w:ascii="Calibri" w:hAnsi="Calibri" w:cs="Calibri" w:hint="eastAsia"/>
                <w:color w:val="000000" w:themeColor="text1"/>
                <w:sz w:val="14"/>
                <w:szCs w:val="14"/>
                <w:highlight w:val="yellow"/>
              </w:rPr>
              <w:t>*</w:t>
            </w:r>
          </w:p>
        </w:tc>
        <w:tc>
          <w:tcPr>
            <w:tcW w:w="1276"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p>
        </w:tc>
        <w:tc>
          <w:tcPr>
            <w:tcW w:w="1246"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p>
        </w:tc>
      </w:tr>
      <w:tr w:rsidR="00A1637F" w:rsidRPr="003555BB" w:rsidTr="00E451A5">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907461">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Hanoi Sub-office</w:t>
            </w:r>
          </w:p>
        </w:tc>
        <w:tc>
          <w:tcPr>
            <w:tcW w:w="740"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A1637F">
            <w:pPr>
              <w:spacing w:line="0" w:lineRule="atLeast"/>
              <w:ind w:rightChars="-47" w:right="-99"/>
              <w:jc w:val="right"/>
              <w:rPr>
                <w:rFonts w:ascii="Calibri" w:hAnsi="Calibri" w:cs="Calibri"/>
                <w:color w:val="000000" w:themeColor="text1"/>
                <w:sz w:val="14"/>
                <w:szCs w:val="14"/>
              </w:rPr>
            </w:pPr>
            <w:r>
              <w:rPr>
                <w:rFonts w:ascii="Calibri" w:hAnsi="Calibri" w:cs="Calibri" w:hint="eastAsia"/>
                <w:color w:val="000000" w:themeColor="text1"/>
                <w:sz w:val="14"/>
                <w:szCs w:val="14"/>
              </w:rPr>
              <w:t>8 months</w:t>
            </w:r>
          </w:p>
        </w:tc>
        <w:tc>
          <w:tcPr>
            <w:tcW w:w="1553"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A1637F">
            <w:pPr>
              <w:spacing w:line="0" w:lineRule="atLeast"/>
              <w:ind w:leftChars="-42" w:left="-88"/>
              <w:rPr>
                <w:rFonts w:ascii="Calibri" w:hAnsi="Calibri" w:cs="Calibri"/>
                <w:color w:val="000000" w:themeColor="text1"/>
                <w:sz w:val="14"/>
                <w:szCs w:val="14"/>
              </w:rPr>
            </w:pPr>
            <w:r>
              <w:rPr>
                <w:rFonts w:ascii="Calibri" w:hAnsi="Calibri" w:cs="Calibri" w:hint="eastAsia"/>
                <w:color w:val="000000" w:themeColor="text1"/>
                <w:sz w:val="14"/>
                <w:szCs w:val="14"/>
              </w:rPr>
              <w:t>(Apr. 2011 to Nov. 2012)</w:t>
            </w:r>
          </w:p>
        </w:tc>
        <w:tc>
          <w:tcPr>
            <w:tcW w:w="4929" w:type="dxa"/>
            <w:gridSpan w:val="3"/>
            <w:tcBorders>
              <w:top w:val="single" w:sz="6" w:space="0" w:color="auto"/>
              <w:left w:val="single" w:sz="6" w:space="0" w:color="auto"/>
              <w:bottom w:val="single" w:sz="6" w:space="0" w:color="auto"/>
              <w:right w:val="single" w:sz="6" w:space="0" w:color="auto"/>
            </w:tcBorders>
            <w:vAlign w:val="center"/>
          </w:tcPr>
          <w:p w:rsidR="00A1637F" w:rsidRPr="003555BB" w:rsidRDefault="00A1637F" w:rsidP="00A1637F">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 be established</w:t>
            </w:r>
          </w:p>
        </w:tc>
      </w:tr>
    </w:tbl>
    <w:p w:rsidR="00E8146B" w:rsidRPr="00D357B7" w:rsidRDefault="00E8146B" w:rsidP="00E8146B">
      <w:pPr>
        <w:jc w:val="right"/>
      </w:pPr>
    </w:p>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E67CC8" w:rsidP="00D357B7">
      <w:pPr>
        <w:pStyle w:val="MainSentence"/>
        <w:spacing w:after="145"/>
        <w:ind w:firstLine="720"/>
        <w:rPr>
          <w:rFonts w:eastAsiaTheme="minorEastAsia"/>
        </w:rPr>
      </w:pPr>
      <w:r>
        <w:rPr>
          <w:rFonts w:eastAsiaTheme="minorEastAsia" w:hint="eastAsia"/>
        </w:rPr>
        <w:t xml:space="preserve">The Consultant </w:t>
      </w:r>
      <w:r>
        <w:rPr>
          <w:rFonts w:eastAsiaTheme="minorEastAsia"/>
        </w:rPr>
        <w:t>established</w:t>
      </w:r>
      <w:r>
        <w:rPr>
          <w:rFonts w:eastAsiaTheme="minorEastAsia" w:hint="eastAsia"/>
        </w:rPr>
        <w:t xml:space="preserve"> the staffing and task assignment in consistent with the work schedule and reporting plan described in A.2.4.</w:t>
      </w:r>
    </w:p>
    <w:p w:rsidR="00D65A61" w:rsidRPr="00E67CC8" w:rsidRDefault="00E67CC8" w:rsidP="00D357B7">
      <w:pPr>
        <w:pStyle w:val="MainSentence"/>
        <w:spacing w:after="145"/>
        <w:ind w:firstLine="720"/>
        <w:rPr>
          <w:rFonts w:eastAsiaTheme="minorEastAsia"/>
        </w:rPr>
      </w:pPr>
      <w:r>
        <w:rPr>
          <w:rFonts w:eastAsiaTheme="minorEastAsia" w:hint="eastAsia"/>
        </w:rPr>
        <w:t xml:space="preserve">It is noted that the Consultant outsources the </w:t>
      </w:r>
      <w:r w:rsidR="004D1B58">
        <w:rPr>
          <w:rFonts w:eastAsiaTheme="minorEastAsia" w:hint="eastAsia"/>
        </w:rPr>
        <w:t>D/D of all interchanges and bridges (</w:t>
      </w:r>
      <w:r w:rsidR="004D1B58">
        <w:rPr>
          <w:rFonts w:eastAsia="ＭＳ 明朝" w:hint="eastAsia"/>
        </w:rPr>
        <w:t>excluding</w:t>
      </w:r>
      <w:r w:rsidR="004D1B58" w:rsidRPr="009D7A3A">
        <w:rPr>
          <w:rFonts w:eastAsia="ＭＳ 明朝" w:hint="eastAsia"/>
        </w:rPr>
        <w:t xml:space="preserve"> Ky Lam Bridge, 1st Priority Package) to the Vietnamese sub-consultants in Hanoi city</w:t>
      </w:r>
      <w:r w:rsidR="004D1B58">
        <w:rPr>
          <w:rFonts w:eastAsia="ＭＳ 明朝" w:hint="eastAsia"/>
        </w:rPr>
        <w:t xml:space="preserve"> to </w:t>
      </w:r>
      <w:r w:rsidR="004D1B58" w:rsidRPr="00A86963">
        <w:rPr>
          <w:rFonts w:eastAsia="ＭＳ 明朝" w:hint="eastAsia"/>
        </w:rPr>
        <w:t xml:space="preserve">minimize the </w:t>
      </w:r>
      <w:r w:rsidR="004D1B58">
        <w:rPr>
          <w:rFonts w:eastAsia="ＭＳ 明朝" w:hint="eastAsia"/>
        </w:rPr>
        <w:t xml:space="preserve">personnel </w:t>
      </w:r>
      <w:r w:rsidR="004D1B58" w:rsidRPr="00A86963">
        <w:rPr>
          <w:rFonts w:eastAsia="ＭＳ 明朝" w:hint="eastAsia"/>
        </w:rPr>
        <w:t>inputs and shorten the design period</w:t>
      </w:r>
      <w:r w:rsidR="004D1B58">
        <w:rPr>
          <w:rFonts w:eastAsia="ＭＳ 明朝" w:hint="eastAsia"/>
        </w:rPr>
        <w:t>.</w:t>
      </w:r>
    </w:p>
    <w:p w:rsidR="00D65A61" w:rsidRPr="00E67CC8" w:rsidRDefault="004D1B58" w:rsidP="00D357B7">
      <w:pPr>
        <w:pStyle w:val="MainSentence"/>
        <w:spacing w:after="145"/>
        <w:ind w:firstLine="720"/>
        <w:rPr>
          <w:rFonts w:eastAsiaTheme="minorEastAsia"/>
        </w:rPr>
      </w:pPr>
      <w:r>
        <w:rPr>
          <w:rFonts w:eastAsiaTheme="minorEastAsia" w:hint="eastAsia"/>
        </w:rPr>
        <w:t>Staffing and task assignment matrix for key professional staff are shown in Table A.15.</w:t>
      </w: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F61318" w:rsidRPr="00F61318" w:rsidRDefault="00F61318" w:rsidP="00F61318">
      <w:pPr>
        <w:pStyle w:val="MainSentence"/>
        <w:spacing w:after="145"/>
        <w:ind w:firstLine="720"/>
        <w:rPr>
          <w:rFonts w:eastAsia="ＭＳ 明朝"/>
        </w:rPr>
      </w:pPr>
      <w:r w:rsidRPr="00F61318">
        <w:rPr>
          <w:rFonts w:eastAsia="ＭＳ 明朝" w:hint="eastAsia"/>
        </w:rPr>
        <w:t>We take into account the staffing for the key professional staff as follows:</w:t>
      </w:r>
    </w:p>
    <w:p w:rsidR="00F61318" w:rsidRPr="00620C95" w:rsidRDefault="00F61318" w:rsidP="00F61318">
      <w:pPr>
        <w:pStyle w:val="List-"/>
        <w:spacing w:after="145"/>
        <w:ind w:left="1140" w:hanging="420"/>
        <w:rPr>
          <w:rFonts w:eastAsia="ＭＳ 明朝"/>
        </w:rPr>
      </w:pPr>
      <w:r>
        <w:rPr>
          <w:rFonts w:eastAsia="ＭＳ 明朝" w:hint="eastAsia"/>
        </w:rPr>
        <w:t>Arrange the staff who worked with VEC/PMU85 in the past studies;</w:t>
      </w:r>
    </w:p>
    <w:p w:rsidR="00F61318" w:rsidRPr="00620C95" w:rsidRDefault="00F61318" w:rsidP="00F61318">
      <w:pPr>
        <w:pStyle w:val="List-"/>
        <w:spacing w:after="145"/>
        <w:ind w:left="1140" w:hanging="420"/>
        <w:rPr>
          <w:rFonts w:eastAsia="ＭＳ 明朝"/>
        </w:rPr>
      </w:pPr>
      <w:r w:rsidRPr="00620C95">
        <w:rPr>
          <w:rFonts w:eastAsia="ＭＳ 明朝" w:hint="eastAsia"/>
        </w:rPr>
        <w:t xml:space="preserve">Arrange </w:t>
      </w:r>
      <w:r>
        <w:rPr>
          <w:rFonts w:eastAsia="ＭＳ 明朝" w:hint="eastAsia"/>
        </w:rPr>
        <w:t xml:space="preserve">the </w:t>
      </w:r>
      <w:r w:rsidRPr="00620C95">
        <w:rPr>
          <w:rFonts w:eastAsia="ＭＳ 明朝" w:hint="eastAsia"/>
        </w:rPr>
        <w:t>staff who worked together with other team members in the past</w:t>
      </w:r>
      <w:r>
        <w:rPr>
          <w:rFonts w:eastAsia="ＭＳ 明朝" w:hint="eastAsia"/>
        </w:rPr>
        <w:t>;</w:t>
      </w:r>
    </w:p>
    <w:p w:rsidR="00D357B7" w:rsidRDefault="00F61318" w:rsidP="00F61318">
      <w:pPr>
        <w:pStyle w:val="MainSentence"/>
        <w:spacing w:after="145"/>
        <w:ind w:firstLine="720"/>
        <w:rPr>
          <w:rFonts w:eastAsiaTheme="minorEastAsia"/>
        </w:rPr>
      </w:pPr>
      <w:r>
        <w:rPr>
          <w:rFonts w:eastAsiaTheme="minorEastAsia" w:hint="eastAsia"/>
        </w:rPr>
        <w:t>Time schedule for key international professional staff, key local professional staff and supporting staff are shown in Tables A.16 to A.18, respectively.</w:t>
      </w:r>
    </w:p>
    <w:p w:rsidR="00D357B7" w:rsidRDefault="00D357B7" w:rsidP="008B3D86">
      <w:pPr>
        <w:pStyle w:val="FigureTitle"/>
        <w:rPr>
          <w:rFonts w:eastAsiaTheme="minorEastAsia"/>
        </w:rPr>
        <w:sectPr w:rsidR="00D357B7" w:rsidSect="001D3832">
          <w:headerReference w:type="default" r:id="rId53"/>
          <w:footerReference w:type="default" r:id="rId54"/>
          <w:pgSz w:w="11907" w:h="16840" w:code="9"/>
          <w:pgMar w:top="1440" w:right="1440" w:bottom="1440" w:left="1440" w:header="900" w:footer="900" w:gutter="0"/>
          <w:cols w:space="425"/>
          <w:docGrid w:type="linesAndChars" w:linePitch="290" w:charSpace="-15"/>
        </w:sectPr>
      </w:pPr>
    </w:p>
    <w:p w:rsidR="00847142" w:rsidRDefault="00F2123E" w:rsidP="00847142">
      <w:pPr>
        <w:pStyle w:val="TableTitle"/>
        <w:rPr>
          <w:rFonts w:eastAsia="ＭＳ 明朝"/>
        </w:rPr>
      </w:pPr>
      <w:r>
        <w:rPr>
          <w:rFonts w:eastAsia="ＭＳ 明朝" w:hint="eastAsia"/>
        </w:rPr>
        <w:lastRenderedPageBreak/>
        <w:t>Table A.15</w:t>
      </w:r>
      <w:r w:rsidR="00847142">
        <w:rPr>
          <w:rFonts w:eastAsia="ＭＳ 明朝" w:hint="eastAsia"/>
        </w:rPr>
        <w:t xml:space="preserve">   Task Assignment Matrix for Key Professional Staff</w:t>
      </w:r>
    </w:p>
    <w:p w:rsidR="00847142" w:rsidRPr="00847142" w:rsidRDefault="00F61318" w:rsidP="00847142">
      <w:pPr>
        <w:spacing w:line="0" w:lineRule="atLeast"/>
        <w:jc w:val="center"/>
      </w:pPr>
      <w:r w:rsidRPr="00F61318">
        <w:rPr>
          <w:noProof/>
        </w:rPr>
        <w:drawing>
          <wp:inline distT="0" distB="0" distL="0" distR="0">
            <wp:extent cx="13293090" cy="8121744"/>
            <wp:effectExtent l="19050" t="0" r="3810" b="0"/>
            <wp:docPr id="149"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cstate="print"/>
                    <a:srcRect/>
                    <a:stretch>
                      <a:fillRect/>
                    </a:stretch>
                  </pic:blipFill>
                  <pic:spPr bwMode="auto">
                    <a:xfrm>
                      <a:off x="0" y="0"/>
                      <a:ext cx="13293090" cy="8121744"/>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6"/>
          <w:footerReference w:type="default" r:id="rId57"/>
          <w:pgSz w:w="23814" w:h="16840" w:orient="landscape" w:code="8"/>
          <w:pgMar w:top="1440" w:right="1440" w:bottom="1440" w:left="1440" w:header="902" w:footer="902" w:gutter="0"/>
          <w:cols w:space="425"/>
          <w:docGrid w:type="linesAndChars" w:linePitch="290" w:charSpace="-15"/>
        </w:sectPr>
      </w:pPr>
    </w:p>
    <w:p w:rsidR="00FA6BF2" w:rsidRDefault="00FA6BF2" w:rsidP="00FA6BF2">
      <w:pPr>
        <w:pStyle w:val="TableTitle"/>
        <w:rPr>
          <w:rFonts w:eastAsia="ＭＳ 明朝"/>
        </w:rPr>
      </w:pPr>
      <w:bookmarkStart w:id="19" w:name="_Toc307839231"/>
      <w:r>
        <w:rPr>
          <w:rFonts w:eastAsia="ＭＳ 明朝" w:hint="eastAsia"/>
        </w:rPr>
        <w:lastRenderedPageBreak/>
        <w:t>Table A.1</w:t>
      </w:r>
      <w:r w:rsidR="00F2123E">
        <w:rPr>
          <w:rFonts w:eastAsia="ＭＳ 明朝" w:hint="eastAsia"/>
        </w:rPr>
        <w:t>6</w:t>
      </w:r>
      <w:r>
        <w:rPr>
          <w:rFonts w:eastAsia="ＭＳ 明朝" w:hint="eastAsia"/>
        </w:rPr>
        <w:t xml:space="preserve">   Time Schedule for Key International Professional Staff</w:t>
      </w:r>
    </w:p>
    <w:p w:rsidR="00EF41C5" w:rsidRPr="00EF41C5" w:rsidRDefault="00EF41C5" w:rsidP="00EF41C5">
      <w:pPr>
        <w:spacing w:line="0" w:lineRule="atLeast"/>
        <w:jc w:val="center"/>
        <w:rPr>
          <w:sz w:val="2"/>
          <w:szCs w:val="2"/>
        </w:rPr>
      </w:pPr>
      <w:r w:rsidRPr="00EF41C5">
        <w:rPr>
          <w:noProof/>
        </w:rPr>
        <w:drawing>
          <wp:inline distT="0" distB="0" distL="0" distR="0">
            <wp:extent cx="5732145" cy="8521676"/>
            <wp:effectExtent l="19050" t="0" r="1905" b="0"/>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srcRect/>
                    <a:stretch>
                      <a:fillRect/>
                    </a:stretch>
                  </pic:blipFill>
                  <pic:spPr bwMode="auto">
                    <a:xfrm>
                      <a:off x="0" y="0"/>
                      <a:ext cx="5732145" cy="8521676"/>
                    </a:xfrm>
                    <a:prstGeom prst="rect">
                      <a:avLst/>
                    </a:prstGeom>
                    <a:noFill/>
                    <a:ln w="9525">
                      <a:noFill/>
                      <a:miter lim="800000"/>
                      <a:headEnd/>
                      <a:tailEnd/>
                    </a:ln>
                  </pic:spPr>
                </pic:pic>
              </a:graphicData>
            </a:graphic>
          </wp:inline>
        </w:drawing>
      </w:r>
      <w:r w:rsidRPr="00EF41C5">
        <w:rPr>
          <w:sz w:val="2"/>
          <w:szCs w:val="2"/>
        </w:rPr>
        <w:br w:type="page"/>
      </w:r>
    </w:p>
    <w:p w:rsidR="00F2123E" w:rsidRDefault="00F2123E" w:rsidP="00F2123E">
      <w:pPr>
        <w:pStyle w:val="TableTitle"/>
        <w:rPr>
          <w:rFonts w:eastAsia="ＭＳ 明朝"/>
        </w:rPr>
      </w:pPr>
      <w:r>
        <w:rPr>
          <w:rFonts w:eastAsia="ＭＳ 明朝" w:hint="eastAsia"/>
        </w:rPr>
        <w:lastRenderedPageBreak/>
        <w:t>Table A.1</w:t>
      </w:r>
      <w:r w:rsidR="00EF41C5">
        <w:rPr>
          <w:rFonts w:eastAsia="ＭＳ 明朝" w:hint="eastAsia"/>
        </w:rPr>
        <w:t>7</w:t>
      </w:r>
      <w:r>
        <w:rPr>
          <w:rFonts w:eastAsia="ＭＳ 明朝" w:hint="eastAsia"/>
        </w:rPr>
        <w:t xml:space="preserve">   Time Schedule for Key </w:t>
      </w:r>
      <w:r w:rsidR="00EF41C5">
        <w:rPr>
          <w:rFonts w:eastAsia="ＭＳ 明朝" w:hint="eastAsia"/>
        </w:rPr>
        <w:t>Local</w:t>
      </w:r>
      <w:r>
        <w:rPr>
          <w:rFonts w:eastAsia="ＭＳ 明朝" w:hint="eastAsia"/>
        </w:rPr>
        <w:t xml:space="preserve"> Professional Staff</w:t>
      </w:r>
      <w:r w:rsidR="00EF41C5">
        <w:rPr>
          <w:rFonts w:eastAsia="ＭＳ 明朝" w:hint="eastAsia"/>
        </w:rPr>
        <w:t xml:space="preserve"> (1/2)</w:t>
      </w:r>
    </w:p>
    <w:p w:rsidR="00FA6BF2" w:rsidRPr="00EF41C5" w:rsidRDefault="00EF41C5" w:rsidP="00F2123E">
      <w:pPr>
        <w:widowControl/>
        <w:spacing w:line="0" w:lineRule="atLeast"/>
        <w:jc w:val="center"/>
      </w:pPr>
      <w:r w:rsidRPr="00EF41C5">
        <w:rPr>
          <w:noProof/>
        </w:rPr>
        <w:drawing>
          <wp:inline distT="0" distB="0" distL="0" distR="0">
            <wp:extent cx="5732145" cy="8389120"/>
            <wp:effectExtent l="19050" t="0" r="1905" b="0"/>
            <wp:docPr id="7"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srcRect/>
                    <a:stretch>
                      <a:fillRect/>
                    </a:stretch>
                  </pic:blipFill>
                  <pic:spPr bwMode="auto">
                    <a:xfrm>
                      <a:off x="0" y="0"/>
                      <a:ext cx="5732145" cy="8389120"/>
                    </a:xfrm>
                    <a:prstGeom prst="rect">
                      <a:avLst/>
                    </a:prstGeom>
                    <a:noFill/>
                    <a:ln w="9525">
                      <a:noFill/>
                      <a:miter lim="800000"/>
                      <a:headEnd/>
                      <a:tailEnd/>
                    </a:ln>
                  </pic:spPr>
                </pic:pic>
              </a:graphicData>
            </a:graphic>
          </wp:inline>
        </w:drawing>
      </w:r>
    </w:p>
    <w:p w:rsidR="00FA6BF2" w:rsidRDefault="00FA6BF2">
      <w:pPr>
        <w:widowControl/>
        <w:jc w:val="left"/>
      </w:pPr>
      <w:r>
        <w:br w:type="page"/>
      </w:r>
    </w:p>
    <w:p w:rsidR="00EF41C5" w:rsidRDefault="00EF41C5" w:rsidP="00EF41C5">
      <w:pPr>
        <w:pStyle w:val="TableTitle"/>
        <w:rPr>
          <w:rFonts w:eastAsia="ＭＳ 明朝"/>
        </w:rPr>
      </w:pPr>
      <w:r>
        <w:rPr>
          <w:rFonts w:eastAsia="ＭＳ 明朝" w:hint="eastAsia"/>
        </w:rPr>
        <w:lastRenderedPageBreak/>
        <w:t>Table A.17   Time Schedule for Key Local Professional Staff (2/2)</w:t>
      </w:r>
    </w:p>
    <w:p w:rsidR="00EF41C5" w:rsidRPr="00EF41C5" w:rsidRDefault="00084D19" w:rsidP="00EF41C5">
      <w:pPr>
        <w:widowControl/>
        <w:spacing w:line="0" w:lineRule="atLeast"/>
        <w:jc w:val="center"/>
      </w:pPr>
      <w:r w:rsidRPr="00084D19">
        <w:rPr>
          <w:noProof/>
        </w:rPr>
        <w:drawing>
          <wp:inline distT="0" distB="0" distL="0" distR="0">
            <wp:extent cx="5732145" cy="3462291"/>
            <wp:effectExtent l="19050" t="0" r="1905" b="0"/>
            <wp:docPr id="13"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cstate="print"/>
                    <a:srcRect/>
                    <a:stretch>
                      <a:fillRect/>
                    </a:stretch>
                  </pic:blipFill>
                  <pic:spPr bwMode="auto">
                    <a:xfrm>
                      <a:off x="0" y="0"/>
                      <a:ext cx="5732145" cy="3462291"/>
                    </a:xfrm>
                    <a:prstGeom prst="rect">
                      <a:avLst/>
                    </a:prstGeom>
                    <a:noFill/>
                    <a:ln w="9525">
                      <a:noFill/>
                      <a:miter lim="800000"/>
                      <a:headEnd/>
                      <a:tailEnd/>
                    </a:ln>
                  </pic:spPr>
                </pic:pic>
              </a:graphicData>
            </a:graphic>
          </wp:inline>
        </w:drawing>
      </w:r>
    </w:p>
    <w:p w:rsidR="00FA6BF2" w:rsidRPr="00EF41C5" w:rsidRDefault="00FA6BF2" w:rsidP="00EF41C5">
      <w:pPr>
        <w:spacing w:line="0" w:lineRule="atLeast"/>
        <w:jc w:val="right"/>
      </w:pPr>
    </w:p>
    <w:p w:rsidR="00EF41C5" w:rsidRDefault="00EF41C5" w:rsidP="00EF41C5">
      <w:pPr>
        <w:pStyle w:val="TableTitle"/>
        <w:rPr>
          <w:rFonts w:eastAsia="ＭＳ 明朝"/>
        </w:rPr>
      </w:pPr>
      <w:r>
        <w:rPr>
          <w:rFonts w:eastAsia="ＭＳ 明朝" w:hint="eastAsia"/>
        </w:rPr>
        <w:t>Table A.18   Time Schedule for Supporting Staff</w:t>
      </w:r>
    </w:p>
    <w:p w:rsidR="00FA6BF2" w:rsidRPr="00FA6BF2" w:rsidRDefault="00FF52FC" w:rsidP="006518E7">
      <w:pPr>
        <w:spacing w:line="0" w:lineRule="atLeast"/>
        <w:jc w:val="center"/>
        <w:sectPr w:rsidR="00FA6BF2" w:rsidRPr="00FA6BF2" w:rsidSect="00FA6BF2">
          <w:headerReference w:type="default" r:id="rId61"/>
          <w:footerReference w:type="default" r:id="rId62"/>
          <w:pgSz w:w="11907" w:h="16840" w:code="9"/>
          <w:pgMar w:top="1440" w:right="1440" w:bottom="1440" w:left="1440" w:header="902" w:footer="902" w:gutter="0"/>
          <w:cols w:space="425"/>
          <w:docGrid w:type="linesAndChars" w:linePitch="290" w:charSpace="-15"/>
        </w:sectPr>
      </w:pPr>
      <w:r w:rsidRPr="00FF52FC">
        <w:rPr>
          <w:rFonts w:hint="eastAsia"/>
          <w:noProof/>
        </w:rPr>
        <w:drawing>
          <wp:inline distT="0" distB="0" distL="0" distR="0">
            <wp:extent cx="5732145" cy="4101362"/>
            <wp:effectExtent l="19050" t="0" r="1905" b="0"/>
            <wp:docPr id="4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cstate="print"/>
                    <a:srcRect/>
                    <a:stretch>
                      <a:fillRect/>
                    </a:stretch>
                  </pic:blipFill>
                  <pic:spPr bwMode="auto">
                    <a:xfrm>
                      <a:off x="0" y="0"/>
                      <a:ext cx="5732145" cy="4101362"/>
                    </a:xfrm>
                    <a:prstGeom prst="rect">
                      <a:avLst/>
                    </a:prstGeom>
                    <a:noFill/>
                    <a:ln w="9525">
                      <a:noFill/>
                      <a:miter lim="800000"/>
                      <a:headEnd/>
                      <a:tailEnd/>
                    </a:ln>
                  </pic:spPr>
                </pic:pic>
              </a:graphicData>
            </a:graphic>
          </wp:inline>
        </w:drawing>
      </w:r>
    </w:p>
    <w:bookmarkEnd w:id="19"/>
    <w:p w:rsidR="00FA577D" w:rsidRDefault="00FA577D" w:rsidP="006518E7">
      <w:pPr>
        <w:pStyle w:val="1"/>
        <w:numPr>
          <w:ilvl w:val="0"/>
          <w:numId w:val="0"/>
        </w:numPr>
        <w:spacing w:after="72"/>
        <w:rPr>
          <w:rFonts w:eastAsiaTheme="minorEastAsia"/>
        </w:rPr>
      </w:pPr>
    </w:p>
    <w:sectPr w:rsidR="00FA577D" w:rsidSect="006518E7">
      <w:headerReference w:type="default" r:id="rId64"/>
      <w:pgSz w:w="11907" w:h="16840" w:code="9"/>
      <w:pgMar w:top="1440" w:right="1440" w:bottom="1440" w:left="1440" w:header="900" w:footer="900"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8E6" w:rsidRDefault="005B08E6">
      <w:r>
        <w:separator/>
      </w:r>
    </w:p>
  </w:endnote>
  <w:endnote w:type="continuationSeparator" w:id="0">
    <w:p w:rsidR="005B08E6" w:rsidRDefault="005B08E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7E0B56" w:rsidRDefault="006518E7"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564F88" w:rsidRDefault="006518E7"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B7183" w:rsidRDefault="006518E7" w:rsidP="000B7183">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B7183" w:rsidRDefault="006518E7"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BF090F">
    <w:pPr>
      <w:tabs>
        <w:tab w:val="right" w:pos="9043"/>
      </w:tabs>
      <w:jc w:val="right"/>
      <w:rPr>
        <w:rStyle w:val="a6"/>
        <w:i w:val="0"/>
      </w:rPr>
    </w:pPr>
    <w:r w:rsidRPr="004E0E5D">
      <w:rPr>
        <w:rFonts w:ascii="PanRoman" w:hAnsi="PanRoman" w:hint="eastAsia"/>
        <w:b/>
        <w:i/>
        <w:shadow/>
        <w:noProof/>
        <w:sz w:val="18"/>
        <w:szCs w:val="18"/>
      </w:rPr>
      <w:pict>
        <v:line id="_x0000_s7342" style="position:absolute;left:0;text-align:left;z-index:251678720" from="356.7pt,6.5pt" to="451.85pt,6.5pt" strokecolor="#333" strokeweight="5pt"/>
      </w:pict>
    </w:r>
    <w:r w:rsidRPr="004E0E5D">
      <w:rPr>
        <w:rFonts w:hint="eastAsia"/>
        <w:i/>
        <w:noProof/>
        <w:sz w:val="18"/>
        <w:szCs w:val="18"/>
      </w:rPr>
      <w:pict>
        <v:line id="_x0000_s7341" style="position:absolute;left:0;text-align:left;z-index:251677696" from="0,6.5pt" to="452pt,6.5pt" strokecolor="gray" strokeweight="5pt"/>
      </w:pict>
    </w:r>
  </w:p>
  <w:p w:rsidR="006518E7" w:rsidRPr="007D2DB8" w:rsidRDefault="006518E7"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BC4B5A">
      <w:rPr>
        <w:rStyle w:val="a6"/>
        <w:rFonts w:ascii="Calibri" w:hAnsi="Calibri" w:cs="Calibri"/>
        <w:b w:val="0"/>
        <w:noProof/>
      </w:rPr>
      <w:t>2</w:t>
    </w:r>
    <w:r w:rsidRPr="007D2DB8">
      <w:rPr>
        <w:rStyle w:val="a6"/>
        <w:rFonts w:ascii="Calibri" w:hAnsi="Calibri" w:cs="Calibri"/>
        <w:b w:val="0"/>
      </w:rPr>
      <w:fldChar w:fldCharType="end"/>
    </w:r>
  </w:p>
  <w:p w:rsidR="006518E7" w:rsidRPr="00BF090F" w:rsidRDefault="006518E7" w:rsidP="00696A41">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8944A7">
    <w:pPr>
      <w:tabs>
        <w:tab w:val="right" w:pos="9043"/>
      </w:tabs>
      <w:jc w:val="right"/>
      <w:rPr>
        <w:rStyle w:val="a6"/>
        <w:i w:val="0"/>
      </w:rPr>
    </w:pPr>
    <w:r w:rsidRPr="004E0E5D">
      <w:rPr>
        <w:rFonts w:ascii="PanRoman" w:hAnsi="PanRoman" w:hint="eastAsia"/>
        <w:b/>
        <w:i/>
        <w:shadow/>
        <w:noProof/>
        <w:sz w:val="18"/>
        <w:szCs w:val="18"/>
      </w:rPr>
      <w:pict>
        <v:line id="_x0000_s7364" style="position:absolute;left:0;text-align:left;z-index:251701248" from="951.75pt,6.55pt" to="1046.9pt,6.55pt" strokecolor="#333" strokeweight="5pt"/>
      </w:pict>
    </w:r>
    <w:r w:rsidRPr="004E0E5D">
      <w:rPr>
        <w:rFonts w:hint="eastAsia"/>
        <w:i/>
        <w:noProof/>
        <w:sz w:val="18"/>
        <w:szCs w:val="18"/>
      </w:rPr>
      <w:pict>
        <v:line id="_x0000_s7363" style="position:absolute;left:0;text-align:left;z-index:251700224" from="0,6.5pt" to="1047.05pt,6.5pt" strokecolor="gray" strokeweight="5pt"/>
      </w:pict>
    </w:r>
  </w:p>
  <w:p w:rsidR="006518E7" w:rsidRPr="008944A7" w:rsidRDefault="006518E7" w:rsidP="008944A7">
    <w:pPr>
      <w:tabs>
        <w:tab w:val="right" w:pos="20940"/>
      </w:tabs>
      <w:rPr>
        <w:rFonts w:ascii="Calibri" w:hAnsi="Calibri" w:cs="Calibri"/>
        <w:b/>
        <w:i/>
        <w:shadow/>
        <w:sz w:val="18"/>
        <w:szCs w:val="18"/>
      </w:rPr>
    </w:pPr>
    <w:r w:rsidRPr="008944A7">
      <w:rPr>
        <w:rStyle w:val="a6"/>
        <w:rFonts w:ascii="Calibri" w:hAnsi="Calibri" w:cs="Calibri"/>
        <w:b w:val="0"/>
      </w:rPr>
      <w:t>NK-NE-Chodai-TEC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BC4B5A">
      <w:rPr>
        <w:rStyle w:val="a6"/>
        <w:rFonts w:ascii="Calibri" w:hAnsi="Calibri" w:cs="Calibri"/>
        <w:b w:val="0"/>
        <w:noProof/>
      </w:rPr>
      <w:t>5</w:t>
    </w:r>
    <w:r w:rsidRPr="008944A7">
      <w:rPr>
        <w:rStyle w:val="a6"/>
        <w:rFonts w:ascii="Calibri" w:hAnsi="Calibri" w:cs="Calibri"/>
        <w:b w:val="0"/>
      </w:rPr>
      <w:fldChar w:fldCharType="end"/>
    </w:r>
  </w:p>
  <w:p w:rsidR="006518E7" w:rsidRPr="008944A7" w:rsidRDefault="006518E7"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BF090F">
    <w:pPr>
      <w:tabs>
        <w:tab w:val="right" w:pos="9043"/>
      </w:tabs>
      <w:jc w:val="right"/>
      <w:rPr>
        <w:rStyle w:val="a6"/>
        <w:i w:val="0"/>
      </w:rPr>
    </w:pPr>
    <w:r w:rsidRPr="004E0E5D">
      <w:rPr>
        <w:rFonts w:ascii="PanRoman" w:hAnsi="PanRoman" w:hint="eastAsia"/>
        <w:b/>
        <w:i/>
        <w:shadow/>
        <w:noProof/>
        <w:sz w:val="18"/>
        <w:szCs w:val="18"/>
      </w:rPr>
      <w:pict>
        <v:line id="_x0000_s7346" style="position:absolute;left:0;text-align:left;z-index:251684864" from="356.7pt,6.5pt" to="451.85pt,6.5pt" strokecolor="#333" strokeweight="5pt"/>
      </w:pict>
    </w:r>
    <w:r w:rsidRPr="004E0E5D">
      <w:rPr>
        <w:rFonts w:hint="eastAsia"/>
        <w:i/>
        <w:noProof/>
        <w:sz w:val="18"/>
        <w:szCs w:val="18"/>
      </w:rPr>
      <w:pict>
        <v:line id="_x0000_s7345" style="position:absolute;left:0;text-align:left;z-index:251683840" from="0,6.5pt" to="452pt,6.5pt" strokecolor="gray" strokeweight="5pt"/>
      </w:pict>
    </w:r>
  </w:p>
  <w:p w:rsidR="006518E7" w:rsidRPr="007D2DB8" w:rsidRDefault="006518E7"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BC4B5A">
      <w:rPr>
        <w:rStyle w:val="a6"/>
        <w:rFonts w:ascii="Calibri" w:hAnsi="Calibri" w:cs="Calibri"/>
        <w:b w:val="0"/>
        <w:noProof/>
      </w:rPr>
      <w:t>7</w:t>
    </w:r>
    <w:r w:rsidRPr="007D2DB8">
      <w:rPr>
        <w:rStyle w:val="a6"/>
        <w:rFonts w:ascii="Calibri" w:hAnsi="Calibri" w:cs="Calibri"/>
        <w:b w:val="0"/>
      </w:rPr>
      <w:fldChar w:fldCharType="end"/>
    </w:r>
  </w:p>
  <w:p w:rsidR="006518E7" w:rsidRPr="00BF090F" w:rsidRDefault="006518E7"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71883" w:rsidRDefault="006518E7" w:rsidP="00071883">
    <w:pPr>
      <w:pStyle w:val="a5"/>
      <w:rPr>
        <w:szCs w:val="18"/>
      </w:rPr>
    </w:pPr>
    <w:r>
      <w:rPr>
        <w:noProof/>
        <w:szCs w:val="18"/>
      </w:rPr>
      <w:pict>
        <v:line id="_x0000_s7538" style="position:absolute;left:0;text-align:left;rotation:90;z-index:251838464" from="664.8pt,-64.45pt" to="759.95pt,-64.45pt" strokecolor="#333" strokeweight="5pt"/>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BF090F">
    <w:pPr>
      <w:tabs>
        <w:tab w:val="right" w:pos="9043"/>
      </w:tabs>
      <w:jc w:val="right"/>
      <w:rPr>
        <w:rStyle w:val="a6"/>
        <w:i w:val="0"/>
      </w:rPr>
    </w:pPr>
    <w:r w:rsidRPr="004E0E5D">
      <w:rPr>
        <w:rFonts w:ascii="PanRoman" w:hAnsi="PanRoman" w:hint="eastAsia"/>
        <w:b/>
        <w:i/>
        <w:shadow/>
        <w:noProof/>
        <w:sz w:val="18"/>
        <w:szCs w:val="18"/>
      </w:rPr>
      <w:pict>
        <v:line id="_x0000_s7368" style="position:absolute;left:0;text-align:left;z-index:251707392" from="356.7pt,6.5pt" to="451.85pt,6.5pt" strokecolor="#333" strokeweight="5pt"/>
      </w:pict>
    </w:r>
    <w:r w:rsidRPr="004E0E5D">
      <w:rPr>
        <w:rFonts w:hint="eastAsia"/>
        <w:i/>
        <w:noProof/>
        <w:sz w:val="18"/>
        <w:szCs w:val="18"/>
      </w:rPr>
      <w:pict>
        <v:line id="_x0000_s7367" style="position:absolute;left:0;text-align:left;z-index:251706368" from="0,6.5pt" to="452pt,6.5pt" strokecolor="gray" strokeweight="5pt"/>
      </w:pict>
    </w:r>
  </w:p>
  <w:p w:rsidR="006518E7" w:rsidRPr="007D2DB8" w:rsidRDefault="006518E7"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18</w:t>
    </w:r>
    <w:r w:rsidRPr="007D2DB8">
      <w:rPr>
        <w:rStyle w:val="a6"/>
        <w:rFonts w:ascii="Calibri" w:hAnsi="Calibri" w:cs="Calibri"/>
        <w:b w:val="0"/>
      </w:rPr>
      <w:fldChar w:fldCharType="end"/>
    </w:r>
  </w:p>
  <w:p w:rsidR="006518E7" w:rsidRPr="00BF090F" w:rsidRDefault="006518E7" w:rsidP="00696A41">
    <w:pPr>
      <w:pStyle w:val="a5"/>
      <w:jc w:val="right"/>
      <w:rPr>
        <w:i w:val="0"/>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9C387C">
    <w:pPr>
      <w:tabs>
        <w:tab w:val="right" w:pos="9043"/>
      </w:tabs>
      <w:jc w:val="right"/>
      <w:rPr>
        <w:rStyle w:val="a6"/>
        <w:i w:val="0"/>
      </w:rPr>
    </w:pPr>
    <w:r w:rsidRPr="004E0E5D">
      <w:rPr>
        <w:rFonts w:ascii="PanRoman" w:hAnsi="PanRoman" w:hint="eastAsia"/>
        <w:b/>
        <w:i/>
        <w:shadow/>
        <w:noProof/>
        <w:sz w:val="18"/>
        <w:szCs w:val="18"/>
      </w:rPr>
      <w:pict>
        <v:line id="_x0000_s7388" style="position:absolute;left:0;text-align:left;z-index:251731968" from="951.75pt,6.55pt" to="1046.9pt,6.55pt" strokecolor="#333" strokeweight="5pt"/>
      </w:pict>
    </w:r>
    <w:r w:rsidRPr="004E0E5D">
      <w:rPr>
        <w:rFonts w:hint="eastAsia"/>
        <w:i/>
        <w:noProof/>
        <w:sz w:val="18"/>
        <w:szCs w:val="18"/>
      </w:rPr>
      <w:pict>
        <v:line id="_x0000_s7387" style="position:absolute;left:0;text-align:left;z-index:251730944" from="0,6.5pt" to="1047.05pt,6.5pt" strokecolor="gray" strokeweight="5pt"/>
      </w:pict>
    </w:r>
  </w:p>
  <w:p w:rsidR="006518E7" w:rsidRDefault="006518E7" w:rsidP="009C387C">
    <w:pPr>
      <w:tabs>
        <w:tab w:val="right" w:pos="20940"/>
      </w:tabs>
      <w:rPr>
        <w:rStyle w:val="a6"/>
        <w:rFonts w:ascii="Calibri" w:hAnsi="Calibri" w:cs="Calibri"/>
        <w:b w:val="0"/>
      </w:rPr>
    </w:pPr>
    <w:r w:rsidRPr="008944A7">
      <w:rPr>
        <w:rStyle w:val="a6"/>
        <w:rFonts w:ascii="Calibri" w:hAnsi="Calibri" w:cs="Calibri"/>
        <w:b w:val="0"/>
      </w:rPr>
      <w:t>NK-NE-Chodai-TEC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Pr>
        <w:rStyle w:val="a6"/>
        <w:rFonts w:ascii="Calibri" w:hAnsi="Calibri" w:cs="Calibri"/>
        <w:b w:val="0"/>
        <w:noProof/>
      </w:rPr>
      <w:t>21</w:t>
    </w:r>
    <w:r w:rsidRPr="008944A7">
      <w:rPr>
        <w:rStyle w:val="a6"/>
        <w:rFonts w:ascii="Calibri" w:hAnsi="Calibri" w:cs="Calibri"/>
        <w:b w:val="0"/>
      </w:rPr>
      <w:fldChar w:fldCharType="end"/>
    </w:r>
  </w:p>
  <w:p w:rsidR="006518E7" w:rsidRPr="009C387C" w:rsidRDefault="006518E7" w:rsidP="009C387C">
    <w:pPr>
      <w:tabs>
        <w:tab w:val="right" w:pos="20940"/>
      </w:tabs>
      <w:jc w:val="right"/>
      <w:rPr>
        <w:rFonts w:ascii="Calibri" w:hAnsi="Calibri" w:cs="Calibri"/>
        <w:shadow/>
        <w:sz w:val="18"/>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rsidP="00BF090F">
    <w:pPr>
      <w:tabs>
        <w:tab w:val="right" w:pos="9043"/>
      </w:tabs>
      <w:jc w:val="right"/>
      <w:rPr>
        <w:rStyle w:val="a6"/>
        <w:i w:val="0"/>
      </w:rPr>
    </w:pPr>
    <w:r w:rsidRPr="004E0E5D">
      <w:rPr>
        <w:rFonts w:ascii="PanRoman" w:hAnsi="PanRoman" w:hint="eastAsia"/>
        <w:b/>
        <w:i/>
        <w:shadow/>
        <w:noProof/>
        <w:sz w:val="18"/>
        <w:szCs w:val="18"/>
      </w:rPr>
      <w:pict>
        <v:line id="_x0000_s7412" style="position:absolute;left:0;text-align:left;z-index:251760640" from="356.7pt,6.5pt" to="451.85pt,6.5pt" strokecolor="#333" strokeweight="5pt"/>
      </w:pict>
    </w:r>
    <w:r w:rsidRPr="004E0E5D">
      <w:rPr>
        <w:rFonts w:hint="eastAsia"/>
        <w:i/>
        <w:noProof/>
        <w:sz w:val="18"/>
        <w:szCs w:val="18"/>
      </w:rPr>
      <w:pict>
        <v:line id="_x0000_s7411" style="position:absolute;left:0;text-align:left;z-index:251759616" from="0,6.5pt" to="452pt,6.5pt" strokecolor="gray" strokeweight="5pt"/>
      </w:pict>
    </w:r>
  </w:p>
  <w:p w:rsidR="006518E7" w:rsidRPr="007D2DB8" w:rsidRDefault="006518E7"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Pr>
        <w:rStyle w:val="a6"/>
        <w:rFonts w:ascii="Calibri" w:hAnsi="Calibri" w:cs="Calibri"/>
        <w:b w:val="0"/>
        <w:noProof/>
      </w:rPr>
      <w:t>22</w:t>
    </w:r>
    <w:r w:rsidRPr="007D2DB8">
      <w:rPr>
        <w:rStyle w:val="a6"/>
        <w:rFonts w:ascii="Calibri" w:hAnsi="Calibri" w:cs="Calibri"/>
        <w:b w:val="0"/>
      </w:rPr>
      <w:fldChar w:fldCharType="end"/>
    </w:r>
  </w:p>
  <w:p w:rsidR="006518E7" w:rsidRPr="00BF090F" w:rsidRDefault="006518E7"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8E6" w:rsidRDefault="005B08E6">
      <w:r>
        <w:separator/>
      </w:r>
    </w:p>
  </w:footnote>
  <w:footnote w:type="continuationSeparator" w:id="0">
    <w:p w:rsidR="005B08E6" w:rsidRDefault="005B0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6518E7" w:rsidRPr="000D7862" w:rsidTr="008C2E33">
      <w:trPr>
        <w:trHeight w:val="468"/>
      </w:trPr>
      <w:tc>
        <w:tcPr>
          <w:tcW w:w="9036" w:type="dxa"/>
          <w:tcBorders>
            <w:top w:val="single" w:sz="4" w:space="0" w:color="auto"/>
            <w:bottom w:val="single" w:sz="4" w:space="0" w:color="auto"/>
          </w:tcBorders>
          <w:vAlign w:val="center"/>
        </w:tcPr>
        <w:p w:rsidR="006518E7" w:rsidRPr="000D7862" w:rsidRDefault="006518E7" w:rsidP="008C2E33">
          <w:pPr>
            <w:pStyle w:val="a3"/>
            <w:tabs>
              <w:tab w:val="clear" w:pos="4252"/>
            </w:tabs>
            <w:spacing w:line="0" w:lineRule="atLeast"/>
            <w:jc w:val="right"/>
            <w:rPr>
              <w:rFonts w:ascii="Calibri" w:hAnsi="Calibri" w:cs="Calibri"/>
              <w:bCs/>
              <w:i w:val="0"/>
              <w:shadow w:val="0"/>
              <w:sz w:val="4"/>
              <w:szCs w:val="4"/>
            </w:rPr>
          </w:pPr>
        </w:p>
        <w:p w:rsidR="006518E7" w:rsidRPr="000D7862" w:rsidRDefault="006518E7"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6518E7" w:rsidRPr="000D7862" w:rsidRDefault="006518E7"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6518E7" w:rsidRPr="003C5E32" w:rsidRDefault="006518E7"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6518E7" w:rsidRPr="003C5E32" w:rsidRDefault="006518E7"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6518E7" w:rsidRPr="000D7862" w:rsidRDefault="006518E7"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6518E7" w:rsidRPr="000D7862" w:rsidTr="008C2E33">
      <w:trPr>
        <w:trHeight w:val="468"/>
      </w:trPr>
      <w:tc>
        <w:tcPr>
          <w:tcW w:w="9036" w:type="dxa"/>
          <w:tcBorders>
            <w:top w:val="single" w:sz="4" w:space="0" w:color="auto"/>
            <w:bottom w:val="single" w:sz="4" w:space="0" w:color="auto"/>
          </w:tcBorders>
          <w:vAlign w:val="center"/>
        </w:tcPr>
        <w:p w:rsidR="006518E7" w:rsidRPr="000D7862" w:rsidRDefault="006518E7" w:rsidP="008C2E33">
          <w:pPr>
            <w:spacing w:line="0" w:lineRule="atLeast"/>
            <w:jc w:val="right"/>
            <w:rPr>
              <w:rFonts w:ascii="Calibri" w:hAnsi="Calibri" w:cs="Calibri"/>
              <w:sz w:val="4"/>
              <w:szCs w:val="4"/>
            </w:rPr>
          </w:pPr>
        </w:p>
        <w:p w:rsidR="006518E7" w:rsidRDefault="006518E7"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22471E">
            <w:rPr>
              <w:rFonts w:ascii="Calibri" w:hAnsi="Calibri" w:cs="Calibri"/>
              <w:i w:val="0"/>
              <w:highlight w:val="yellow"/>
            </w:rPr>
            <w:t>+84-(0)511-3642920</w:t>
          </w:r>
        </w:p>
        <w:p w:rsidR="006518E7" w:rsidRDefault="006518E7"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sidRPr="0022471E">
            <w:rPr>
              <w:rFonts w:ascii="Calibri" w:eastAsiaTheme="minorEastAsia" w:hAnsi="Calibri" w:cs="Calibri" w:hint="eastAsia"/>
              <w:i w:val="0"/>
              <w:highlight w:val="yellow"/>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r>
          <w:r w:rsidRPr="0022471E">
            <w:rPr>
              <w:rFonts w:ascii="Calibri" w:hAnsi="Calibri" w:cs="Calibri"/>
              <w:i w:val="0"/>
              <w:highlight w:val="yellow"/>
            </w:rPr>
            <w:t>+84-(0)511-3642920</w:t>
          </w:r>
        </w:p>
        <w:p w:rsidR="006518E7" w:rsidRPr="000D7862" w:rsidRDefault="006518E7" w:rsidP="008C2E33">
          <w:pPr>
            <w:pStyle w:val="a3"/>
            <w:spacing w:line="0" w:lineRule="atLeast"/>
            <w:jc w:val="left"/>
            <w:rPr>
              <w:rFonts w:ascii="Calibri" w:hAnsi="Calibri" w:cs="Calibri"/>
              <w:i w:val="0"/>
            </w:rPr>
          </w:pPr>
          <w:r w:rsidRPr="0022471E">
            <w:rPr>
              <w:rFonts w:ascii="Calibri" w:hAnsi="Calibri" w:cs="Calibri"/>
              <w:i w:val="0"/>
              <w:highlight w:val="yellow"/>
            </w:rPr>
            <w:t>No. 35, Group 5, Hoa Cuong ward, Hai Chau district, Danang, Vietnam</w:t>
          </w:r>
        </w:p>
        <w:p w:rsidR="006518E7" w:rsidRPr="000D7862" w:rsidRDefault="006518E7" w:rsidP="008C2E33">
          <w:pPr>
            <w:pStyle w:val="a3"/>
            <w:spacing w:line="0" w:lineRule="atLeast"/>
            <w:jc w:val="right"/>
            <w:rPr>
              <w:rFonts w:ascii="Calibri" w:hAnsi="Calibri" w:cs="Calibri"/>
              <w:i w:val="0"/>
              <w:shadow w:val="0"/>
              <w:sz w:val="4"/>
              <w:szCs w:val="4"/>
            </w:rPr>
          </w:pPr>
        </w:p>
      </w:tc>
    </w:tr>
  </w:tbl>
  <w:p w:rsidR="006518E7" w:rsidRPr="001C3021" w:rsidRDefault="006518E7"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564F88" w:rsidRDefault="006518E7"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B7183" w:rsidRDefault="006518E7" w:rsidP="000B7183">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Default="006518E7"/>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B7183" w:rsidRDefault="006518E7" w:rsidP="000B7183">
    <w:pPr>
      <w:pStyle w:val="a3"/>
      <w:jc w:val="right"/>
      <w:rPr>
        <w:rFonts w:eastAsia="ＭＳ 明朝"/>
        <w:i w:val="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BF090F" w:rsidRDefault="006518E7" w:rsidP="00BF090F">
    <w:pPr>
      <w:pStyle w:val="a3"/>
      <w:rPr>
        <w:rFonts w:ascii="Calibri" w:eastAsia="ＭＳ 明朝" w:hAnsi="Calibri" w:cs="Calibri"/>
      </w:rPr>
    </w:pPr>
    <w:r w:rsidRPr="004E0E5D">
      <w:rPr>
        <w:rFonts w:ascii="Calibri" w:hAnsi="Calibri" w:cs="Calibri"/>
        <w:noProof/>
      </w:rPr>
      <w:pict>
        <v:line id="_x0000_s7339" style="position:absolute;left:0;text-align:left;z-index:251675648" from="-.15pt,12.4pt" to="451.4pt,12.55pt" strokecolor="gray" strokeweight="5pt"/>
      </w:pict>
    </w:r>
    <w:r w:rsidRPr="004E0E5D">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6518E7" w:rsidRPr="00BF090F" w:rsidRDefault="006518E7" w:rsidP="00696A41">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8944A7" w:rsidRDefault="006518E7"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6518E7" w:rsidRPr="008944A7" w:rsidRDefault="006518E7" w:rsidP="008944A7">
    <w:pPr>
      <w:pStyle w:val="a3"/>
      <w:jc w:val="right"/>
      <w:rPr>
        <w:rFonts w:eastAsiaTheme="minorEastAsia"/>
        <w:b/>
        <w:i w:val="0"/>
      </w:rPr>
    </w:pPr>
    <w:r w:rsidRPr="004E0E5D">
      <w:rPr>
        <w:rFonts w:cs="Times New Roman"/>
        <w:noProof/>
      </w:rPr>
      <w:pict>
        <v:line id="_x0000_s7352" style="position:absolute;left:0;text-align:left;z-index:251687936" from="951.75pt,2pt" to="1046.9pt,2pt" strokecolor="#333" strokeweight="5pt"/>
      </w:pict>
    </w:r>
    <w:r w:rsidRPr="004E0E5D">
      <w:rPr>
        <w:rFonts w:cs="Times New Roman"/>
        <w:noProof/>
      </w:rPr>
      <w:pict>
        <v:line id="_x0000_s7351" style="position:absolute;left:0;text-align:left;z-index:251686912" from="-.15pt,2.05pt" to="1047pt,2.05pt" strokecolor="gray" strokeweight="5p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BF090F" w:rsidRDefault="006518E7" w:rsidP="00BF090F">
    <w:pPr>
      <w:pStyle w:val="a3"/>
      <w:rPr>
        <w:rFonts w:ascii="Calibri" w:eastAsia="ＭＳ 明朝" w:hAnsi="Calibri" w:cs="Calibri"/>
      </w:rPr>
    </w:pPr>
    <w:r w:rsidRPr="004E0E5D">
      <w:rPr>
        <w:rFonts w:ascii="Calibri" w:hAnsi="Calibri" w:cs="Calibri"/>
        <w:noProof/>
      </w:rPr>
      <w:pict>
        <v:line id="_x0000_s7343" style="position:absolute;left:0;text-align:left;z-index:251680768" from="-.15pt,12.4pt" to="451.4pt,12.55pt" strokecolor="gray" strokeweight="5pt"/>
      </w:pict>
    </w:r>
    <w:r w:rsidRPr="004E0E5D">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6518E7" w:rsidRPr="00BF090F" w:rsidRDefault="006518E7" w:rsidP="00696A41">
    <w:pPr>
      <w:pStyle w:val="a3"/>
      <w:jc w:val="right"/>
      <w:rPr>
        <w:rFonts w:eastAsia="ＭＳ 明朝"/>
        <w:i w:val="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071883" w:rsidRDefault="006518E7" w:rsidP="00071883">
    <w:pPr>
      <w:pStyle w:val="a3"/>
      <w:rPr>
        <w:rFonts w:eastAsia="ＭＳ 明朝"/>
        <w:i w:val="0"/>
      </w:rPr>
    </w:pPr>
    <w:r>
      <w:rPr>
        <w:rFonts w:eastAsia="ＭＳ 明朝"/>
        <w:i w:val="0"/>
        <w:noProof/>
      </w:rPr>
      <w:pict>
        <v:line id="_x0000_s7537" style="position:absolute;left:0;text-align:left;rotation:90;z-index:251837440" from="486.4pt,251.75pt" to="938.4pt,251.75pt"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532" type="#_x0000_t202" style="position:absolute;left:0;text-align:left;margin-left:707.1pt;margin-top:26.05pt;width:26.2pt;height:454.4pt;z-index:251834368" filled="f" stroked="f">
          <v:textbox style="layout-flow:vertical-ideographic;mso-next-textbox:#_x0000_s7532" inset="5.85pt,.7pt,5.85pt,.7pt">
            <w:txbxContent>
              <w:p w:rsidR="006518E7" w:rsidRPr="00071883" w:rsidRDefault="006518E7"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4E0E5D">
      <w:rPr>
        <w:noProof/>
      </w:rPr>
      <w:pict>
        <v:shape id="_x0000_s7536" type="#_x0000_t202" style="position:absolute;left:0;text-align:left;margin-left:-36.8pt;margin-top:26.4pt;width:26.5pt;height:451.5pt;z-index:251836416" filled="f" stroked="f">
          <v:textbox style="layout-flow:vertical-ideographic;mso-next-textbox:#_x0000_s7536" inset="5.85pt,.7pt,5.85pt,.7pt">
            <w:txbxContent>
              <w:p w:rsidR="006518E7" w:rsidRPr="00071883" w:rsidRDefault="006518E7" w:rsidP="00071883">
                <w:pPr>
                  <w:tabs>
                    <w:tab w:val="right" w:pos="9030"/>
                  </w:tabs>
                  <w:rPr>
                    <w:rFonts w:ascii="Calibri" w:hAnsi="Calibri" w:cs="Calibri"/>
                    <w:i/>
                    <w:shadow/>
                    <w:sz w:val="18"/>
                    <w:szCs w:val="18"/>
                  </w:rPr>
                </w:pPr>
                <w:r w:rsidRPr="00071883">
                  <w:rPr>
                    <w:rFonts w:ascii="Calibri" w:hAnsi="Calibri" w:cs="Calibri"/>
                    <w:i/>
                    <w:shadow/>
                    <w:sz w:val="18"/>
                    <w:szCs w:val="18"/>
                  </w:rPr>
                  <w:t>NK-NE-Chodai-TEC</w:t>
                </w:r>
                <w:r>
                  <w:rPr>
                    <w:rFonts w:ascii="Calibri" w:hAnsi="Calibri" w:cs="Calibri" w:hint="eastAsia"/>
                    <w:i/>
                    <w:shadow/>
                    <w:sz w:val="18"/>
                    <w:szCs w:val="18"/>
                  </w:rPr>
                  <w:t xml:space="preserve">                                                                              </w:t>
                </w:r>
                <w:r w:rsidRPr="00DF0B30">
                  <w:rPr>
                    <w:rStyle w:val="a6"/>
                    <w:rFonts w:ascii="Calibri" w:hAnsi="Calibri" w:cs="Calibri"/>
                    <w:b w:val="0"/>
                    <w:shadow w:val="0"/>
                  </w:rPr>
                  <w:t xml:space="preserve">Page </w:t>
                </w:r>
                <w:r w:rsidRPr="00DF0B30">
                  <w:rPr>
                    <w:rStyle w:val="a6"/>
                    <w:rFonts w:ascii="Calibri" w:hAnsi="Calibri" w:cs="Calibri"/>
                    <w:b w:val="0"/>
                    <w:shadow w:val="0"/>
                  </w:rPr>
                  <w:fldChar w:fldCharType="begin"/>
                </w:r>
                <w:r w:rsidRPr="00DF0B30">
                  <w:rPr>
                    <w:rStyle w:val="a6"/>
                    <w:rFonts w:ascii="Calibri" w:hAnsi="Calibri" w:cs="Calibri"/>
                    <w:b w:val="0"/>
                    <w:shadow w:val="0"/>
                  </w:rPr>
                  <w:instrText xml:space="preserve"> PAGE </w:instrText>
                </w:r>
                <w:r w:rsidRPr="00DF0B30">
                  <w:rPr>
                    <w:rStyle w:val="a6"/>
                    <w:rFonts w:ascii="Calibri" w:hAnsi="Calibri" w:cs="Calibri"/>
                    <w:b w:val="0"/>
                    <w:shadow w:val="0"/>
                  </w:rPr>
                  <w:fldChar w:fldCharType="separate"/>
                </w:r>
                <w:r w:rsidR="00BC4B5A">
                  <w:rPr>
                    <w:rStyle w:val="a6"/>
                    <w:rFonts w:ascii="Calibri" w:hAnsi="Calibri" w:cs="Calibri"/>
                    <w:b w:val="0"/>
                    <w:shadow w:val="0"/>
                    <w:noProof/>
                  </w:rPr>
                  <w:t>13</w:t>
                </w:r>
                <w:r w:rsidRPr="00DF0B30">
                  <w:rPr>
                    <w:rStyle w:val="a6"/>
                    <w:rFonts w:ascii="Calibri" w:hAnsi="Calibri" w:cs="Calibri"/>
                    <w:b w:val="0"/>
                    <w:shadow w:val="0"/>
                  </w:rPr>
                  <w:fldChar w:fldCharType="end"/>
                </w:r>
              </w:p>
              <w:p w:rsidR="006518E7" w:rsidRPr="00071883" w:rsidRDefault="006518E7" w:rsidP="00071883">
                <w:pPr>
                  <w:rPr>
                    <w:rFonts w:ascii="Calibri" w:hAnsi="Calibri" w:cs="Calibri"/>
                    <w:shadow/>
                  </w:rPr>
                </w:pPr>
              </w:p>
            </w:txbxContent>
          </v:textbox>
        </v:shape>
      </w:pict>
    </w:r>
    <w:r w:rsidRPr="004E0E5D">
      <w:rPr>
        <w:noProof/>
      </w:rPr>
      <w:pict>
        <v:group id="_x0000_s7533" style="position:absolute;left:0;text-align:left;margin-left:-239.55pt;margin-top:252.15pt;width:452pt;height:0;rotation:90;z-index:251835392" coordorigin="1440,10773" coordsize="9040,0">
          <v:line id="_x0000_s7534" style="position:absolute" from="1440,10773" to="10480,10773" strokecolor="gray" strokeweight="5pt"/>
          <v:line id="_x0000_s7535" style="position:absolute" from="8574,10773" to="10477,10773" strokecolor="#333" strokeweight="5pt"/>
        </v:group>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BF090F" w:rsidRDefault="006518E7" w:rsidP="00BF090F">
    <w:pPr>
      <w:pStyle w:val="a3"/>
      <w:rPr>
        <w:rFonts w:ascii="Calibri" w:eastAsia="ＭＳ 明朝" w:hAnsi="Calibri" w:cs="Calibri"/>
      </w:rPr>
    </w:pPr>
    <w:r w:rsidRPr="004E0E5D">
      <w:rPr>
        <w:rFonts w:ascii="Calibri" w:hAnsi="Calibri" w:cs="Calibri"/>
        <w:noProof/>
      </w:rPr>
      <w:pict>
        <v:line id="_x0000_s7365" style="position:absolute;left:0;text-align:left;z-index:251703296" from="-.15pt,12.4pt" to="451.4pt,12.55pt" strokecolor="gray" strokeweight="5pt"/>
      </w:pict>
    </w:r>
    <w:r w:rsidRPr="004E0E5D">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6518E7" w:rsidRPr="00BF090F" w:rsidRDefault="006518E7" w:rsidP="00696A41">
    <w:pPr>
      <w:pStyle w:val="a3"/>
      <w:jc w:val="right"/>
      <w:rPr>
        <w:rFonts w:eastAsia="ＭＳ 明朝"/>
        <w:i w:val="0"/>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8944A7" w:rsidRDefault="006518E7"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6518E7" w:rsidRPr="009C387C" w:rsidRDefault="006518E7" w:rsidP="009C387C">
    <w:pPr>
      <w:pStyle w:val="a3"/>
      <w:jc w:val="right"/>
      <w:rPr>
        <w:rFonts w:eastAsiaTheme="minorEastAsia"/>
        <w:b/>
        <w:i w:val="0"/>
      </w:rPr>
    </w:pPr>
    <w:r w:rsidRPr="004E0E5D">
      <w:rPr>
        <w:rFonts w:cs="Times New Roman"/>
        <w:noProof/>
      </w:rPr>
      <w:pict>
        <v:line id="_x0000_s7386" style="position:absolute;left:0;text-align:left;z-index:251728896" from="951.75pt,2pt" to="1046.9pt,2pt" strokecolor="#333" strokeweight="5pt"/>
      </w:pict>
    </w:r>
    <w:r w:rsidRPr="004E0E5D">
      <w:rPr>
        <w:rFonts w:cs="Times New Roman"/>
        <w:noProof/>
      </w:rPr>
      <w:pict>
        <v:line id="_x0000_s7385" style="position:absolute;left:0;text-align:left;z-index:251727872" from="-.15pt,2.05pt" to="1047pt,2.05pt" strokecolor="gray" strokeweight="5pt"/>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BF090F" w:rsidRDefault="006518E7" w:rsidP="00BF090F">
    <w:pPr>
      <w:pStyle w:val="a3"/>
      <w:rPr>
        <w:rFonts w:ascii="Calibri" w:eastAsia="ＭＳ 明朝" w:hAnsi="Calibri" w:cs="Calibri"/>
      </w:rPr>
    </w:pPr>
    <w:r w:rsidRPr="004E0E5D">
      <w:rPr>
        <w:rFonts w:ascii="Calibri" w:hAnsi="Calibri" w:cs="Calibri"/>
        <w:noProof/>
      </w:rPr>
      <w:pict>
        <v:line id="_x0000_s7409" style="position:absolute;left:0;text-align:left;z-index:251756544" from="-.15pt,12.4pt" to="451.4pt,12.55pt" strokecolor="gray" strokeweight="5pt"/>
      </w:pict>
    </w:r>
    <w:r w:rsidRPr="004E0E5D">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6518E7" w:rsidRPr="00BF090F" w:rsidRDefault="006518E7" w:rsidP="00696A41">
    <w:pPr>
      <w:pStyle w:val="a3"/>
      <w:jc w:val="right"/>
      <w:rPr>
        <w:rFonts w:eastAsia="ＭＳ 明朝"/>
        <w:i w:val="0"/>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E7" w:rsidRPr="00BF090F" w:rsidRDefault="006518E7" w:rsidP="00E15635">
    <w:pPr>
      <w:pStyle w:val="a3"/>
      <w:rPr>
        <w:rFonts w:ascii="Calibri" w:eastAsia="ＭＳ 明朝" w:hAnsi="Calibri" w:cs="Calibri"/>
      </w:rPr>
    </w:pPr>
    <w:r w:rsidRPr="004E0E5D">
      <w:rPr>
        <w:rFonts w:ascii="Calibri" w:hAnsi="Calibri" w:cs="Calibri"/>
        <w:noProof/>
      </w:rPr>
      <w:pict>
        <v:line id="_x0000_s7519" style="position:absolute;left:0;text-align:left;z-index:251831296" from="-.15pt,12.4pt" to="451.4pt,12.55pt" strokecolor="gray" strokeweight="5pt"/>
      </w:pict>
    </w:r>
    <w:r w:rsidRPr="004E0E5D">
      <w:rPr>
        <w:rFonts w:ascii="Calibri" w:hAnsi="Calibri" w:cs="Calibri"/>
        <w:noProof/>
      </w:rPr>
      <w:pict>
        <v:line id="_x0000_s7520" style="position:absolute;left:0;text-align:left;z-index:251832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F</w:t>
    </w:r>
  </w:p>
  <w:p w:rsidR="006518E7" w:rsidRPr="00E15635" w:rsidRDefault="006518E7"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0240E5F"/>
    <w:multiLevelType w:val="hybridMultilevel"/>
    <w:tmpl w:val="69685ADA"/>
    <w:lvl w:ilvl="0" w:tplc="0108F91C">
      <w:start w:val="1"/>
      <w:numFmt w:val="bullet"/>
      <w:lvlText w:val=""/>
      <w:lvlJc w:val="left"/>
      <w:pPr>
        <w:ind w:left="360" w:hanging="360"/>
      </w:pPr>
      <w:rPr>
        <w:rFonts w:ascii="Wingdings" w:eastAsia="ＭＳ 明朝" w:hAnsi="Wingdings"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02397344"/>
    <w:multiLevelType w:val="hybridMultilevel"/>
    <w:tmpl w:val="83EA07F8"/>
    <w:lvl w:ilvl="0" w:tplc="AB5A1E5E">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0E0F7C2D"/>
    <w:multiLevelType w:val="hybridMultilevel"/>
    <w:tmpl w:val="2A1CD586"/>
    <w:lvl w:ilvl="0" w:tplc="D1E4D740">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31FB3157"/>
    <w:multiLevelType w:val="hybridMultilevel"/>
    <w:tmpl w:val="76C2935C"/>
    <w:lvl w:ilvl="0" w:tplc="C6A40566">
      <w:start w:val="4"/>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3CED0383"/>
    <w:multiLevelType w:val="hybridMultilevel"/>
    <w:tmpl w:val="21BC9722"/>
    <w:lvl w:ilvl="0" w:tplc="1570B256">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8">
    <w:nsid w:val="543E1D65"/>
    <w:multiLevelType w:val="hybridMultilevel"/>
    <w:tmpl w:val="65C8408A"/>
    <w:lvl w:ilvl="0" w:tplc="44A0121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D570D94"/>
    <w:multiLevelType w:val="hybridMultilevel"/>
    <w:tmpl w:val="7820D790"/>
    <w:lvl w:ilvl="0" w:tplc="38069138">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604866ED"/>
    <w:multiLevelType w:val="hybridMultilevel"/>
    <w:tmpl w:val="D12052FC"/>
    <w:lvl w:ilvl="0" w:tplc="95963B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4"/>
  </w:num>
  <w:num w:numId="2">
    <w:abstractNumId w:val="2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7"/>
  </w:num>
  <w:num w:numId="15">
    <w:abstractNumId w:val="15"/>
  </w:num>
  <w:num w:numId="16">
    <w:abstractNumId w:val="20"/>
  </w:num>
  <w:num w:numId="17">
    <w:abstractNumId w:val="13"/>
  </w:num>
  <w:num w:numId="18">
    <w:abstractNumId w:val="16"/>
  </w:num>
  <w:num w:numId="19">
    <w:abstractNumId w:val="10"/>
  </w:num>
  <w:num w:numId="20">
    <w:abstractNumId w:val="18"/>
  </w:num>
  <w:num w:numId="21">
    <w:abstractNumId w:val="19"/>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64514">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01E"/>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89A"/>
    <w:rsid w:val="000069A4"/>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34"/>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1DA6"/>
    <w:rsid w:val="00022272"/>
    <w:rsid w:val="000225F8"/>
    <w:rsid w:val="00022691"/>
    <w:rsid w:val="000227BF"/>
    <w:rsid w:val="0002284C"/>
    <w:rsid w:val="00022AB2"/>
    <w:rsid w:val="000236FF"/>
    <w:rsid w:val="0002436F"/>
    <w:rsid w:val="0002462D"/>
    <w:rsid w:val="00024A26"/>
    <w:rsid w:val="00024F0E"/>
    <w:rsid w:val="00024F19"/>
    <w:rsid w:val="00025619"/>
    <w:rsid w:val="000259BD"/>
    <w:rsid w:val="00025A57"/>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27"/>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57EEE"/>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9B5"/>
    <w:rsid w:val="00064A2F"/>
    <w:rsid w:val="00064C2F"/>
    <w:rsid w:val="00064E6A"/>
    <w:rsid w:val="00065023"/>
    <w:rsid w:val="00065202"/>
    <w:rsid w:val="000659E6"/>
    <w:rsid w:val="000664CE"/>
    <w:rsid w:val="0006666D"/>
    <w:rsid w:val="00066810"/>
    <w:rsid w:val="000670A8"/>
    <w:rsid w:val="000671AE"/>
    <w:rsid w:val="00067509"/>
    <w:rsid w:val="000675FA"/>
    <w:rsid w:val="00067814"/>
    <w:rsid w:val="000678C9"/>
    <w:rsid w:val="00070764"/>
    <w:rsid w:val="00070817"/>
    <w:rsid w:val="00071726"/>
    <w:rsid w:val="00071883"/>
    <w:rsid w:val="00071CC6"/>
    <w:rsid w:val="00071E9C"/>
    <w:rsid w:val="00072285"/>
    <w:rsid w:val="00072347"/>
    <w:rsid w:val="00072BE5"/>
    <w:rsid w:val="0007308B"/>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D2"/>
    <w:rsid w:val="00081972"/>
    <w:rsid w:val="00081E23"/>
    <w:rsid w:val="00081F44"/>
    <w:rsid w:val="00082578"/>
    <w:rsid w:val="00082895"/>
    <w:rsid w:val="00082B96"/>
    <w:rsid w:val="00083374"/>
    <w:rsid w:val="000835FA"/>
    <w:rsid w:val="00083A17"/>
    <w:rsid w:val="00083AAD"/>
    <w:rsid w:val="00083B65"/>
    <w:rsid w:val="0008492B"/>
    <w:rsid w:val="00084D19"/>
    <w:rsid w:val="000852B2"/>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1A2"/>
    <w:rsid w:val="000A0504"/>
    <w:rsid w:val="000A11AE"/>
    <w:rsid w:val="000A14D6"/>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2A36"/>
    <w:rsid w:val="000B476E"/>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2B7"/>
    <w:rsid w:val="000D08E0"/>
    <w:rsid w:val="000D14FB"/>
    <w:rsid w:val="000D1C42"/>
    <w:rsid w:val="000D2164"/>
    <w:rsid w:val="000D2427"/>
    <w:rsid w:val="000D2431"/>
    <w:rsid w:val="000D2590"/>
    <w:rsid w:val="000D2DDE"/>
    <w:rsid w:val="000D31AD"/>
    <w:rsid w:val="000D35B8"/>
    <w:rsid w:val="000D404D"/>
    <w:rsid w:val="000D421A"/>
    <w:rsid w:val="000D428A"/>
    <w:rsid w:val="000D4668"/>
    <w:rsid w:val="000D510F"/>
    <w:rsid w:val="000D572D"/>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0613"/>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9B7"/>
    <w:rsid w:val="00105B9D"/>
    <w:rsid w:val="00106172"/>
    <w:rsid w:val="001068EC"/>
    <w:rsid w:val="00106FD1"/>
    <w:rsid w:val="00107119"/>
    <w:rsid w:val="001074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17F4B"/>
    <w:rsid w:val="001202A6"/>
    <w:rsid w:val="00120687"/>
    <w:rsid w:val="00120ADC"/>
    <w:rsid w:val="00120AE0"/>
    <w:rsid w:val="00120B7C"/>
    <w:rsid w:val="00121699"/>
    <w:rsid w:val="00121C89"/>
    <w:rsid w:val="00121DFD"/>
    <w:rsid w:val="0012233C"/>
    <w:rsid w:val="001224BD"/>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201"/>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3F14"/>
    <w:rsid w:val="00144142"/>
    <w:rsid w:val="00144673"/>
    <w:rsid w:val="001450A0"/>
    <w:rsid w:val="0014520C"/>
    <w:rsid w:val="00145249"/>
    <w:rsid w:val="00147B22"/>
    <w:rsid w:val="00147EB9"/>
    <w:rsid w:val="0015028A"/>
    <w:rsid w:val="001507C5"/>
    <w:rsid w:val="0015085B"/>
    <w:rsid w:val="00151AE7"/>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57230"/>
    <w:rsid w:val="001603CD"/>
    <w:rsid w:val="00160866"/>
    <w:rsid w:val="00160CF2"/>
    <w:rsid w:val="001613D5"/>
    <w:rsid w:val="00161496"/>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5963"/>
    <w:rsid w:val="00166222"/>
    <w:rsid w:val="00166545"/>
    <w:rsid w:val="0016660A"/>
    <w:rsid w:val="00166866"/>
    <w:rsid w:val="00166B91"/>
    <w:rsid w:val="001673DC"/>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3EF7"/>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C3B"/>
    <w:rsid w:val="00176DF4"/>
    <w:rsid w:val="001771EB"/>
    <w:rsid w:val="00177584"/>
    <w:rsid w:val="00177879"/>
    <w:rsid w:val="00177E91"/>
    <w:rsid w:val="001805C8"/>
    <w:rsid w:val="0018097E"/>
    <w:rsid w:val="00180BDC"/>
    <w:rsid w:val="00181301"/>
    <w:rsid w:val="00181CDF"/>
    <w:rsid w:val="00182C62"/>
    <w:rsid w:val="00182EDD"/>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A"/>
    <w:rsid w:val="00187BE4"/>
    <w:rsid w:val="00190575"/>
    <w:rsid w:val="001908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97BC1"/>
    <w:rsid w:val="001A028D"/>
    <w:rsid w:val="001A0842"/>
    <w:rsid w:val="001A09ED"/>
    <w:rsid w:val="001A0A74"/>
    <w:rsid w:val="001A0BAA"/>
    <w:rsid w:val="001A0E06"/>
    <w:rsid w:val="001A1142"/>
    <w:rsid w:val="001A1556"/>
    <w:rsid w:val="001A195D"/>
    <w:rsid w:val="001A1A5E"/>
    <w:rsid w:val="001A1D26"/>
    <w:rsid w:val="001A2132"/>
    <w:rsid w:val="001A2870"/>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6D"/>
    <w:rsid w:val="001B088F"/>
    <w:rsid w:val="001B08E6"/>
    <w:rsid w:val="001B0B53"/>
    <w:rsid w:val="001B1958"/>
    <w:rsid w:val="001B2391"/>
    <w:rsid w:val="001B2A79"/>
    <w:rsid w:val="001B2AB6"/>
    <w:rsid w:val="001B2BAE"/>
    <w:rsid w:val="001B3312"/>
    <w:rsid w:val="001B3587"/>
    <w:rsid w:val="001B3BFC"/>
    <w:rsid w:val="001B42C2"/>
    <w:rsid w:val="001B47BB"/>
    <w:rsid w:val="001B48FC"/>
    <w:rsid w:val="001B4ED5"/>
    <w:rsid w:val="001B4F88"/>
    <w:rsid w:val="001B57B6"/>
    <w:rsid w:val="001B589A"/>
    <w:rsid w:val="001B5F74"/>
    <w:rsid w:val="001B62CF"/>
    <w:rsid w:val="001B67F7"/>
    <w:rsid w:val="001B69C5"/>
    <w:rsid w:val="001B6C75"/>
    <w:rsid w:val="001B719C"/>
    <w:rsid w:val="001B7ACC"/>
    <w:rsid w:val="001B7E9B"/>
    <w:rsid w:val="001C01D8"/>
    <w:rsid w:val="001C096E"/>
    <w:rsid w:val="001C17F3"/>
    <w:rsid w:val="001C182E"/>
    <w:rsid w:val="001C1CBB"/>
    <w:rsid w:val="001C3021"/>
    <w:rsid w:val="001C311A"/>
    <w:rsid w:val="001C338B"/>
    <w:rsid w:val="001C3653"/>
    <w:rsid w:val="001C3724"/>
    <w:rsid w:val="001C4177"/>
    <w:rsid w:val="001C426B"/>
    <w:rsid w:val="001C45A5"/>
    <w:rsid w:val="001C4CBC"/>
    <w:rsid w:val="001C4D10"/>
    <w:rsid w:val="001C5862"/>
    <w:rsid w:val="001C5FBD"/>
    <w:rsid w:val="001C6174"/>
    <w:rsid w:val="001C63DD"/>
    <w:rsid w:val="001C6552"/>
    <w:rsid w:val="001C6625"/>
    <w:rsid w:val="001C677C"/>
    <w:rsid w:val="001C6AB4"/>
    <w:rsid w:val="001C71AC"/>
    <w:rsid w:val="001C7509"/>
    <w:rsid w:val="001C7C4A"/>
    <w:rsid w:val="001C7F97"/>
    <w:rsid w:val="001D0852"/>
    <w:rsid w:val="001D1E01"/>
    <w:rsid w:val="001D1E1E"/>
    <w:rsid w:val="001D1E23"/>
    <w:rsid w:val="001D21C8"/>
    <w:rsid w:val="001D2A75"/>
    <w:rsid w:val="001D2ED4"/>
    <w:rsid w:val="001D3388"/>
    <w:rsid w:val="001D3832"/>
    <w:rsid w:val="001D3AE3"/>
    <w:rsid w:val="001D3E73"/>
    <w:rsid w:val="001D3F39"/>
    <w:rsid w:val="001D40F1"/>
    <w:rsid w:val="001D4356"/>
    <w:rsid w:val="001D444E"/>
    <w:rsid w:val="001D5002"/>
    <w:rsid w:val="001D5050"/>
    <w:rsid w:val="001D5177"/>
    <w:rsid w:val="001D5687"/>
    <w:rsid w:val="001D56B0"/>
    <w:rsid w:val="001D640D"/>
    <w:rsid w:val="001D6418"/>
    <w:rsid w:val="001D69F3"/>
    <w:rsid w:val="001D7704"/>
    <w:rsid w:val="001D77F5"/>
    <w:rsid w:val="001D7E84"/>
    <w:rsid w:val="001E00F6"/>
    <w:rsid w:val="001E1079"/>
    <w:rsid w:val="001E12A5"/>
    <w:rsid w:val="001E18F0"/>
    <w:rsid w:val="001E25DD"/>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103"/>
    <w:rsid w:val="001F12CD"/>
    <w:rsid w:val="001F198B"/>
    <w:rsid w:val="001F1993"/>
    <w:rsid w:val="001F1B3E"/>
    <w:rsid w:val="001F2577"/>
    <w:rsid w:val="001F2E87"/>
    <w:rsid w:val="001F362F"/>
    <w:rsid w:val="001F3711"/>
    <w:rsid w:val="001F3792"/>
    <w:rsid w:val="001F3ACE"/>
    <w:rsid w:val="001F3E7A"/>
    <w:rsid w:val="001F4161"/>
    <w:rsid w:val="001F4177"/>
    <w:rsid w:val="001F41BB"/>
    <w:rsid w:val="001F47ED"/>
    <w:rsid w:val="001F491B"/>
    <w:rsid w:val="001F4C60"/>
    <w:rsid w:val="001F4D07"/>
    <w:rsid w:val="001F505B"/>
    <w:rsid w:val="001F5197"/>
    <w:rsid w:val="001F58E9"/>
    <w:rsid w:val="001F663A"/>
    <w:rsid w:val="001F68A6"/>
    <w:rsid w:val="001F7824"/>
    <w:rsid w:val="001F7B77"/>
    <w:rsid w:val="002020B5"/>
    <w:rsid w:val="002021DC"/>
    <w:rsid w:val="00202AC6"/>
    <w:rsid w:val="00202D70"/>
    <w:rsid w:val="00202E2E"/>
    <w:rsid w:val="00203120"/>
    <w:rsid w:val="002034C8"/>
    <w:rsid w:val="0020397D"/>
    <w:rsid w:val="00203DB7"/>
    <w:rsid w:val="00203E1F"/>
    <w:rsid w:val="0020440E"/>
    <w:rsid w:val="0020460D"/>
    <w:rsid w:val="0020469F"/>
    <w:rsid w:val="002047AC"/>
    <w:rsid w:val="00204A0F"/>
    <w:rsid w:val="00204C75"/>
    <w:rsid w:val="00204E4A"/>
    <w:rsid w:val="00205B97"/>
    <w:rsid w:val="00205DF9"/>
    <w:rsid w:val="00206440"/>
    <w:rsid w:val="0020654F"/>
    <w:rsid w:val="00206B41"/>
    <w:rsid w:val="00206F2D"/>
    <w:rsid w:val="0020740C"/>
    <w:rsid w:val="002074B1"/>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2B9"/>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423"/>
    <w:rsid w:val="0022453D"/>
    <w:rsid w:val="0022461F"/>
    <w:rsid w:val="0022471E"/>
    <w:rsid w:val="002252EF"/>
    <w:rsid w:val="0022531A"/>
    <w:rsid w:val="0022659A"/>
    <w:rsid w:val="00226969"/>
    <w:rsid w:val="00226E3C"/>
    <w:rsid w:val="00227348"/>
    <w:rsid w:val="00227957"/>
    <w:rsid w:val="00227C5C"/>
    <w:rsid w:val="00227DE1"/>
    <w:rsid w:val="002310CD"/>
    <w:rsid w:val="0023137A"/>
    <w:rsid w:val="00232015"/>
    <w:rsid w:val="00232023"/>
    <w:rsid w:val="00232426"/>
    <w:rsid w:val="00232791"/>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173A"/>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969"/>
    <w:rsid w:val="00247AE4"/>
    <w:rsid w:val="00247BDD"/>
    <w:rsid w:val="00247F26"/>
    <w:rsid w:val="002503B9"/>
    <w:rsid w:val="00250424"/>
    <w:rsid w:val="00250C68"/>
    <w:rsid w:val="00251136"/>
    <w:rsid w:val="002513CE"/>
    <w:rsid w:val="00251F14"/>
    <w:rsid w:val="002525E7"/>
    <w:rsid w:val="002529D3"/>
    <w:rsid w:val="00253573"/>
    <w:rsid w:val="002546A7"/>
    <w:rsid w:val="00254803"/>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A4D"/>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1E1F"/>
    <w:rsid w:val="00273513"/>
    <w:rsid w:val="00274451"/>
    <w:rsid w:val="002750FE"/>
    <w:rsid w:val="002759C3"/>
    <w:rsid w:val="00275A09"/>
    <w:rsid w:val="00275CC0"/>
    <w:rsid w:val="00275DD1"/>
    <w:rsid w:val="002761A7"/>
    <w:rsid w:val="00276695"/>
    <w:rsid w:val="00276D25"/>
    <w:rsid w:val="002775D9"/>
    <w:rsid w:val="002775DC"/>
    <w:rsid w:val="00277F86"/>
    <w:rsid w:val="0028008F"/>
    <w:rsid w:val="00280091"/>
    <w:rsid w:val="00280326"/>
    <w:rsid w:val="00280504"/>
    <w:rsid w:val="00280E5A"/>
    <w:rsid w:val="00280F97"/>
    <w:rsid w:val="00281503"/>
    <w:rsid w:val="00281DF9"/>
    <w:rsid w:val="00281FA6"/>
    <w:rsid w:val="00282044"/>
    <w:rsid w:val="00282906"/>
    <w:rsid w:val="00282F96"/>
    <w:rsid w:val="00283891"/>
    <w:rsid w:val="0028399D"/>
    <w:rsid w:val="002844B6"/>
    <w:rsid w:val="0028488A"/>
    <w:rsid w:val="0028494B"/>
    <w:rsid w:val="00284D4B"/>
    <w:rsid w:val="00285BDB"/>
    <w:rsid w:val="00286606"/>
    <w:rsid w:val="002873FD"/>
    <w:rsid w:val="002903E9"/>
    <w:rsid w:val="00290B74"/>
    <w:rsid w:val="0029117F"/>
    <w:rsid w:val="0029170D"/>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0A7D"/>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3CD2"/>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1D05"/>
    <w:rsid w:val="002B2366"/>
    <w:rsid w:val="002B26FF"/>
    <w:rsid w:val="002B2C64"/>
    <w:rsid w:val="002B2D01"/>
    <w:rsid w:val="002B2D69"/>
    <w:rsid w:val="002B2F7D"/>
    <w:rsid w:val="002B31A0"/>
    <w:rsid w:val="002B3998"/>
    <w:rsid w:val="002B39DC"/>
    <w:rsid w:val="002B3BA1"/>
    <w:rsid w:val="002B41ED"/>
    <w:rsid w:val="002B4D7B"/>
    <w:rsid w:val="002B528E"/>
    <w:rsid w:val="002B57C5"/>
    <w:rsid w:val="002B5D65"/>
    <w:rsid w:val="002B619E"/>
    <w:rsid w:val="002B6662"/>
    <w:rsid w:val="002B708D"/>
    <w:rsid w:val="002B70CF"/>
    <w:rsid w:val="002B7664"/>
    <w:rsid w:val="002B7904"/>
    <w:rsid w:val="002B7CCE"/>
    <w:rsid w:val="002B7CD5"/>
    <w:rsid w:val="002C0BC5"/>
    <w:rsid w:val="002C0CE4"/>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22"/>
    <w:rsid w:val="002C3F8B"/>
    <w:rsid w:val="002C3FDA"/>
    <w:rsid w:val="002C419C"/>
    <w:rsid w:val="002C4462"/>
    <w:rsid w:val="002C4B7E"/>
    <w:rsid w:val="002C4EA4"/>
    <w:rsid w:val="002C5708"/>
    <w:rsid w:val="002C5D08"/>
    <w:rsid w:val="002C5DDB"/>
    <w:rsid w:val="002C5F76"/>
    <w:rsid w:val="002C70BA"/>
    <w:rsid w:val="002C7474"/>
    <w:rsid w:val="002C74B9"/>
    <w:rsid w:val="002D0392"/>
    <w:rsid w:val="002D06DB"/>
    <w:rsid w:val="002D092E"/>
    <w:rsid w:val="002D0D61"/>
    <w:rsid w:val="002D0F8F"/>
    <w:rsid w:val="002D11CA"/>
    <w:rsid w:val="002D123E"/>
    <w:rsid w:val="002D147E"/>
    <w:rsid w:val="002D151D"/>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6761"/>
    <w:rsid w:val="002D6DA1"/>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2C8"/>
    <w:rsid w:val="002E33EE"/>
    <w:rsid w:val="002E38EB"/>
    <w:rsid w:val="002E3DBF"/>
    <w:rsid w:val="002E427D"/>
    <w:rsid w:val="002E49C5"/>
    <w:rsid w:val="002E4DC2"/>
    <w:rsid w:val="002E59CC"/>
    <w:rsid w:val="002E5E8C"/>
    <w:rsid w:val="002E632B"/>
    <w:rsid w:val="002E63EF"/>
    <w:rsid w:val="002E64AA"/>
    <w:rsid w:val="002E69CF"/>
    <w:rsid w:val="002E73C1"/>
    <w:rsid w:val="002E78FD"/>
    <w:rsid w:val="002E7DA6"/>
    <w:rsid w:val="002E7DC9"/>
    <w:rsid w:val="002E7DEA"/>
    <w:rsid w:val="002F0E6E"/>
    <w:rsid w:val="002F13B9"/>
    <w:rsid w:val="002F154A"/>
    <w:rsid w:val="002F2189"/>
    <w:rsid w:val="002F2272"/>
    <w:rsid w:val="002F37C8"/>
    <w:rsid w:val="002F396D"/>
    <w:rsid w:val="002F3C51"/>
    <w:rsid w:val="002F4165"/>
    <w:rsid w:val="002F4470"/>
    <w:rsid w:val="002F450B"/>
    <w:rsid w:val="002F4871"/>
    <w:rsid w:val="002F4ABE"/>
    <w:rsid w:val="002F4DBD"/>
    <w:rsid w:val="002F50D9"/>
    <w:rsid w:val="002F51B5"/>
    <w:rsid w:val="002F5DB7"/>
    <w:rsid w:val="002F5EB5"/>
    <w:rsid w:val="002F65BE"/>
    <w:rsid w:val="002F66FD"/>
    <w:rsid w:val="002F67D7"/>
    <w:rsid w:val="002F696C"/>
    <w:rsid w:val="002F6AB8"/>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690"/>
    <w:rsid w:val="0030670F"/>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A5A"/>
    <w:rsid w:val="00313D58"/>
    <w:rsid w:val="00314379"/>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6D"/>
    <w:rsid w:val="00332BF6"/>
    <w:rsid w:val="0033326C"/>
    <w:rsid w:val="00333950"/>
    <w:rsid w:val="00333F66"/>
    <w:rsid w:val="00333FE9"/>
    <w:rsid w:val="0033428C"/>
    <w:rsid w:val="00334752"/>
    <w:rsid w:val="00334964"/>
    <w:rsid w:val="00334AD4"/>
    <w:rsid w:val="00334C31"/>
    <w:rsid w:val="00335386"/>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5D1"/>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AD5"/>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5BB"/>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3B1E"/>
    <w:rsid w:val="003642D4"/>
    <w:rsid w:val="00364D39"/>
    <w:rsid w:val="00364E02"/>
    <w:rsid w:val="00365292"/>
    <w:rsid w:val="00365578"/>
    <w:rsid w:val="00365C2E"/>
    <w:rsid w:val="00366A79"/>
    <w:rsid w:val="00366C14"/>
    <w:rsid w:val="003672E0"/>
    <w:rsid w:val="0036747F"/>
    <w:rsid w:val="00367548"/>
    <w:rsid w:val="0036799B"/>
    <w:rsid w:val="003679D6"/>
    <w:rsid w:val="003701A4"/>
    <w:rsid w:val="00370221"/>
    <w:rsid w:val="00370B62"/>
    <w:rsid w:val="00371133"/>
    <w:rsid w:val="00372208"/>
    <w:rsid w:val="00372635"/>
    <w:rsid w:val="00372E64"/>
    <w:rsid w:val="0037305C"/>
    <w:rsid w:val="0037317D"/>
    <w:rsid w:val="00373398"/>
    <w:rsid w:val="00373466"/>
    <w:rsid w:val="00373928"/>
    <w:rsid w:val="0037393D"/>
    <w:rsid w:val="00373B52"/>
    <w:rsid w:val="00374586"/>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446"/>
    <w:rsid w:val="0038395E"/>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B9E"/>
    <w:rsid w:val="00394C0D"/>
    <w:rsid w:val="00395754"/>
    <w:rsid w:val="00396A2A"/>
    <w:rsid w:val="00397132"/>
    <w:rsid w:val="003978DE"/>
    <w:rsid w:val="003A060E"/>
    <w:rsid w:val="003A093D"/>
    <w:rsid w:val="003A0E04"/>
    <w:rsid w:val="003A0F00"/>
    <w:rsid w:val="003A1C03"/>
    <w:rsid w:val="003A1C36"/>
    <w:rsid w:val="003A232F"/>
    <w:rsid w:val="003A2335"/>
    <w:rsid w:val="003A263B"/>
    <w:rsid w:val="003A265F"/>
    <w:rsid w:val="003A28E3"/>
    <w:rsid w:val="003A2B87"/>
    <w:rsid w:val="003A3FDC"/>
    <w:rsid w:val="003A4342"/>
    <w:rsid w:val="003A478E"/>
    <w:rsid w:val="003A4A6C"/>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302A"/>
    <w:rsid w:val="003C3FF6"/>
    <w:rsid w:val="003C4162"/>
    <w:rsid w:val="003C41DD"/>
    <w:rsid w:val="003C437B"/>
    <w:rsid w:val="003C472E"/>
    <w:rsid w:val="003C4BD5"/>
    <w:rsid w:val="003C4D24"/>
    <w:rsid w:val="003C54DD"/>
    <w:rsid w:val="003C5689"/>
    <w:rsid w:val="003C5A62"/>
    <w:rsid w:val="003C5E32"/>
    <w:rsid w:val="003C63EB"/>
    <w:rsid w:val="003C66B9"/>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4C5A"/>
    <w:rsid w:val="003D5D05"/>
    <w:rsid w:val="003D5FEF"/>
    <w:rsid w:val="003D6252"/>
    <w:rsid w:val="003D6BDA"/>
    <w:rsid w:val="003D6F23"/>
    <w:rsid w:val="003D78B9"/>
    <w:rsid w:val="003E017E"/>
    <w:rsid w:val="003E0732"/>
    <w:rsid w:val="003E08F6"/>
    <w:rsid w:val="003E0BB9"/>
    <w:rsid w:val="003E0BE3"/>
    <w:rsid w:val="003E0D20"/>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E7FAD"/>
    <w:rsid w:val="003F0455"/>
    <w:rsid w:val="003F04C8"/>
    <w:rsid w:val="003F08D9"/>
    <w:rsid w:val="003F09A7"/>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07F93"/>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CBA"/>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79A"/>
    <w:rsid w:val="004369F1"/>
    <w:rsid w:val="00436B4C"/>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D21"/>
    <w:rsid w:val="00445143"/>
    <w:rsid w:val="004455C8"/>
    <w:rsid w:val="00445823"/>
    <w:rsid w:val="004463D0"/>
    <w:rsid w:val="0044648C"/>
    <w:rsid w:val="00446705"/>
    <w:rsid w:val="00447886"/>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AC9"/>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2DE6"/>
    <w:rsid w:val="00463118"/>
    <w:rsid w:val="00463798"/>
    <w:rsid w:val="00463F71"/>
    <w:rsid w:val="00464039"/>
    <w:rsid w:val="004648BD"/>
    <w:rsid w:val="00464B1E"/>
    <w:rsid w:val="00464E0C"/>
    <w:rsid w:val="00465038"/>
    <w:rsid w:val="004654DB"/>
    <w:rsid w:val="0046564F"/>
    <w:rsid w:val="004668D0"/>
    <w:rsid w:val="00466E16"/>
    <w:rsid w:val="00466E48"/>
    <w:rsid w:val="00467678"/>
    <w:rsid w:val="00467BEE"/>
    <w:rsid w:val="00470668"/>
    <w:rsid w:val="00470842"/>
    <w:rsid w:val="00470899"/>
    <w:rsid w:val="004708FD"/>
    <w:rsid w:val="004713E9"/>
    <w:rsid w:val="00471743"/>
    <w:rsid w:val="00471946"/>
    <w:rsid w:val="00471A03"/>
    <w:rsid w:val="00472141"/>
    <w:rsid w:val="0047239C"/>
    <w:rsid w:val="00472D11"/>
    <w:rsid w:val="00472F4E"/>
    <w:rsid w:val="0047336D"/>
    <w:rsid w:val="0047370F"/>
    <w:rsid w:val="00473912"/>
    <w:rsid w:val="00474BE8"/>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77D89"/>
    <w:rsid w:val="00480928"/>
    <w:rsid w:val="00480ACF"/>
    <w:rsid w:val="00481145"/>
    <w:rsid w:val="00481D6C"/>
    <w:rsid w:val="004821CE"/>
    <w:rsid w:val="00482F0D"/>
    <w:rsid w:val="0048347A"/>
    <w:rsid w:val="00483BB2"/>
    <w:rsid w:val="00484387"/>
    <w:rsid w:val="00484938"/>
    <w:rsid w:val="004849DF"/>
    <w:rsid w:val="00484EA2"/>
    <w:rsid w:val="004853EE"/>
    <w:rsid w:val="00485626"/>
    <w:rsid w:val="0048581B"/>
    <w:rsid w:val="00485FCF"/>
    <w:rsid w:val="00486E2A"/>
    <w:rsid w:val="00486E2D"/>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465"/>
    <w:rsid w:val="004A2CDF"/>
    <w:rsid w:val="004A2FA1"/>
    <w:rsid w:val="004A34F7"/>
    <w:rsid w:val="004A3622"/>
    <w:rsid w:val="004A3624"/>
    <w:rsid w:val="004A388B"/>
    <w:rsid w:val="004A41C0"/>
    <w:rsid w:val="004A5196"/>
    <w:rsid w:val="004A5964"/>
    <w:rsid w:val="004A5CE1"/>
    <w:rsid w:val="004A6114"/>
    <w:rsid w:val="004A6234"/>
    <w:rsid w:val="004A6291"/>
    <w:rsid w:val="004A6C8B"/>
    <w:rsid w:val="004B02AE"/>
    <w:rsid w:val="004B1EAA"/>
    <w:rsid w:val="004B269A"/>
    <w:rsid w:val="004B2794"/>
    <w:rsid w:val="004B2819"/>
    <w:rsid w:val="004B32F2"/>
    <w:rsid w:val="004B362C"/>
    <w:rsid w:val="004B41F9"/>
    <w:rsid w:val="004B45EE"/>
    <w:rsid w:val="004B46A3"/>
    <w:rsid w:val="004B4A74"/>
    <w:rsid w:val="004B5001"/>
    <w:rsid w:val="004B51A2"/>
    <w:rsid w:val="004B5C2F"/>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1A8"/>
    <w:rsid w:val="004C241B"/>
    <w:rsid w:val="004C272A"/>
    <w:rsid w:val="004C2BAD"/>
    <w:rsid w:val="004C4497"/>
    <w:rsid w:val="004C453A"/>
    <w:rsid w:val="004C4B19"/>
    <w:rsid w:val="004C4CD6"/>
    <w:rsid w:val="004C55CB"/>
    <w:rsid w:val="004C596E"/>
    <w:rsid w:val="004C5D31"/>
    <w:rsid w:val="004C6473"/>
    <w:rsid w:val="004C6AB3"/>
    <w:rsid w:val="004C7C3F"/>
    <w:rsid w:val="004D0656"/>
    <w:rsid w:val="004D09B1"/>
    <w:rsid w:val="004D0A1F"/>
    <w:rsid w:val="004D111F"/>
    <w:rsid w:val="004D12A3"/>
    <w:rsid w:val="004D168F"/>
    <w:rsid w:val="004D1B58"/>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261"/>
    <w:rsid w:val="004E0410"/>
    <w:rsid w:val="004E0B1B"/>
    <w:rsid w:val="004E0B21"/>
    <w:rsid w:val="004E0E5D"/>
    <w:rsid w:val="004E10A6"/>
    <w:rsid w:val="004E1826"/>
    <w:rsid w:val="004E1BDE"/>
    <w:rsid w:val="004E1C6E"/>
    <w:rsid w:val="004E2519"/>
    <w:rsid w:val="004E25EA"/>
    <w:rsid w:val="004E2AB8"/>
    <w:rsid w:val="004E3287"/>
    <w:rsid w:val="004E35D9"/>
    <w:rsid w:val="004E393C"/>
    <w:rsid w:val="004E42EB"/>
    <w:rsid w:val="004E42F7"/>
    <w:rsid w:val="004E4E13"/>
    <w:rsid w:val="004E525C"/>
    <w:rsid w:val="004E5568"/>
    <w:rsid w:val="004E5715"/>
    <w:rsid w:val="004E5FAF"/>
    <w:rsid w:val="004E699A"/>
    <w:rsid w:val="004E74EC"/>
    <w:rsid w:val="004E7779"/>
    <w:rsid w:val="004E7852"/>
    <w:rsid w:val="004E7D3B"/>
    <w:rsid w:val="004F0633"/>
    <w:rsid w:val="004F0F26"/>
    <w:rsid w:val="004F0F7C"/>
    <w:rsid w:val="004F134D"/>
    <w:rsid w:val="004F14A3"/>
    <w:rsid w:val="004F15EC"/>
    <w:rsid w:val="004F28D9"/>
    <w:rsid w:val="004F2A07"/>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0CED"/>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BA4"/>
    <w:rsid w:val="00516C2E"/>
    <w:rsid w:val="00516C82"/>
    <w:rsid w:val="00516E3E"/>
    <w:rsid w:val="0051704A"/>
    <w:rsid w:val="005170C8"/>
    <w:rsid w:val="005176A4"/>
    <w:rsid w:val="00517A9C"/>
    <w:rsid w:val="00517BB0"/>
    <w:rsid w:val="005200B3"/>
    <w:rsid w:val="00520117"/>
    <w:rsid w:val="00520D22"/>
    <w:rsid w:val="00520DE9"/>
    <w:rsid w:val="005216EA"/>
    <w:rsid w:val="0052182D"/>
    <w:rsid w:val="0052191A"/>
    <w:rsid w:val="00521C7D"/>
    <w:rsid w:val="00521C9E"/>
    <w:rsid w:val="00521DD0"/>
    <w:rsid w:val="00522680"/>
    <w:rsid w:val="0052276B"/>
    <w:rsid w:val="00523152"/>
    <w:rsid w:val="005237B8"/>
    <w:rsid w:val="00523B9D"/>
    <w:rsid w:val="00524016"/>
    <w:rsid w:val="00524609"/>
    <w:rsid w:val="005248BB"/>
    <w:rsid w:val="005251D3"/>
    <w:rsid w:val="00525341"/>
    <w:rsid w:val="0052545A"/>
    <w:rsid w:val="005256FD"/>
    <w:rsid w:val="00525992"/>
    <w:rsid w:val="00525DF8"/>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4E"/>
    <w:rsid w:val="0053587E"/>
    <w:rsid w:val="00535C85"/>
    <w:rsid w:val="00535D68"/>
    <w:rsid w:val="005367AE"/>
    <w:rsid w:val="00536BC6"/>
    <w:rsid w:val="0053730E"/>
    <w:rsid w:val="005379E2"/>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4A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DEB"/>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59E"/>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9A"/>
    <w:rsid w:val="005819EF"/>
    <w:rsid w:val="005827FE"/>
    <w:rsid w:val="00582830"/>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C80"/>
    <w:rsid w:val="00586D32"/>
    <w:rsid w:val="00586EB1"/>
    <w:rsid w:val="00587880"/>
    <w:rsid w:val="00590119"/>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7A3"/>
    <w:rsid w:val="005A1C44"/>
    <w:rsid w:val="005A25D4"/>
    <w:rsid w:val="005A27B8"/>
    <w:rsid w:val="005A284D"/>
    <w:rsid w:val="005A2BC4"/>
    <w:rsid w:val="005A3AFC"/>
    <w:rsid w:val="005A43B7"/>
    <w:rsid w:val="005A456D"/>
    <w:rsid w:val="005A4ABC"/>
    <w:rsid w:val="005A4B7E"/>
    <w:rsid w:val="005A52EE"/>
    <w:rsid w:val="005A5688"/>
    <w:rsid w:val="005A5D2E"/>
    <w:rsid w:val="005A6B49"/>
    <w:rsid w:val="005A71B3"/>
    <w:rsid w:val="005A756A"/>
    <w:rsid w:val="005A79F8"/>
    <w:rsid w:val="005B0520"/>
    <w:rsid w:val="005B08E6"/>
    <w:rsid w:val="005B0A4D"/>
    <w:rsid w:val="005B0C86"/>
    <w:rsid w:val="005B1686"/>
    <w:rsid w:val="005B17A4"/>
    <w:rsid w:val="005B283E"/>
    <w:rsid w:val="005B2A9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C7613"/>
    <w:rsid w:val="005C7700"/>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D3B"/>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49E5"/>
    <w:rsid w:val="005E594A"/>
    <w:rsid w:val="005E5B0E"/>
    <w:rsid w:val="005E5B87"/>
    <w:rsid w:val="005E5E27"/>
    <w:rsid w:val="005E6111"/>
    <w:rsid w:val="005E6E78"/>
    <w:rsid w:val="005E6F53"/>
    <w:rsid w:val="005E6F70"/>
    <w:rsid w:val="005E6FDD"/>
    <w:rsid w:val="005E726F"/>
    <w:rsid w:val="005E7575"/>
    <w:rsid w:val="005E78AD"/>
    <w:rsid w:val="005F08F8"/>
    <w:rsid w:val="005F0C30"/>
    <w:rsid w:val="005F0E60"/>
    <w:rsid w:val="005F0FBC"/>
    <w:rsid w:val="005F12B5"/>
    <w:rsid w:val="005F13F4"/>
    <w:rsid w:val="005F15C8"/>
    <w:rsid w:val="005F15DD"/>
    <w:rsid w:val="005F16D6"/>
    <w:rsid w:val="005F17FE"/>
    <w:rsid w:val="005F1A0C"/>
    <w:rsid w:val="005F1AF8"/>
    <w:rsid w:val="005F1E35"/>
    <w:rsid w:val="005F23CE"/>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39F"/>
    <w:rsid w:val="00610480"/>
    <w:rsid w:val="00611040"/>
    <w:rsid w:val="0061151D"/>
    <w:rsid w:val="00611903"/>
    <w:rsid w:val="00611981"/>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796"/>
    <w:rsid w:val="00622B67"/>
    <w:rsid w:val="006241CE"/>
    <w:rsid w:val="0062496C"/>
    <w:rsid w:val="00624C05"/>
    <w:rsid w:val="0062590C"/>
    <w:rsid w:val="00626319"/>
    <w:rsid w:val="00626547"/>
    <w:rsid w:val="00626C57"/>
    <w:rsid w:val="00626ECB"/>
    <w:rsid w:val="006272E8"/>
    <w:rsid w:val="00627612"/>
    <w:rsid w:val="00630296"/>
    <w:rsid w:val="00630622"/>
    <w:rsid w:val="0063071D"/>
    <w:rsid w:val="006308D4"/>
    <w:rsid w:val="00630E94"/>
    <w:rsid w:val="006320AD"/>
    <w:rsid w:val="006322A7"/>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367"/>
    <w:rsid w:val="00636EE8"/>
    <w:rsid w:val="006405B6"/>
    <w:rsid w:val="0064085D"/>
    <w:rsid w:val="00640F6E"/>
    <w:rsid w:val="00641101"/>
    <w:rsid w:val="0064112D"/>
    <w:rsid w:val="006413A2"/>
    <w:rsid w:val="0064144C"/>
    <w:rsid w:val="00641633"/>
    <w:rsid w:val="00641BBF"/>
    <w:rsid w:val="00641F58"/>
    <w:rsid w:val="006424EA"/>
    <w:rsid w:val="00642AD1"/>
    <w:rsid w:val="00642B4D"/>
    <w:rsid w:val="00642F99"/>
    <w:rsid w:val="006434DE"/>
    <w:rsid w:val="00643658"/>
    <w:rsid w:val="006437C9"/>
    <w:rsid w:val="006442B3"/>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581"/>
    <w:rsid w:val="006518E7"/>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9B3"/>
    <w:rsid w:val="00656C5E"/>
    <w:rsid w:val="00656EE1"/>
    <w:rsid w:val="006572A0"/>
    <w:rsid w:val="00657400"/>
    <w:rsid w:val="00657458"/>
    <w:rsid w:val="00657FD6"/>
    <w:rsid w:val="0066037E"/>
    <w:rsid w:val="006604E5"/>
    <w:rsid w:val="0066084D"/>
    <w:rsid w:val="00660AB9"/>
    <w:rsid w:val="0066128C"/>
    <w:rsid w:val="0066156E"/>
    <w:rsid w:val="00661D1B"/>
    <w:rsid w:val="00662144"/>
    <w:rsid w:val="006622D5"/>
    <w:rsid w:val="0066261D"/>
    <w:rsid w:val="0066264A"/>
    <w:rsid w:val="0066287C"/>
    <w:rsid w:val="00662964"/>
    <w:rsid w:val="0066381B"/>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1F8"/>
    <w:rsid w:val="00667258"/>
    <w:rsid w:val="0066763D"/>
    <w:rsid w:val="00667BCA"/>
    <w:rsid w:val="00667ECA"/>
    <w:rsid w:val="0067021F"/>
    <w:rsid w:val="00671DB2"/>
    <w:rsid w:val="00671EFB"/>
    <w:rsid w:val="006722BE"/>
    <w:rsid w:val="0067260D"/>
    <w:rsid w:val="0067276F"/>
    <w:rsid w:val="006728C9"/>
    <w:rsid w:val="00672F03"/>
    <w:rsid w:val="00673292"/>
    <w:rsid w:val="00673B2B"/>
    <w:rsid w:val="00673C21"/>
    <w:rsid w:val="006748AD"/>
    <w:rsid w:val="00674DD1"/>
    <w:rsid w:val="00675936"/>
    <w:rsid w:val="00675B2F"/>
    <w:rsid w:val="00675EA4"/>
    <w:rsid w:val="00675F0D"/>
    <w:rsid w:val="0067629A"/>
    <w:rsid w:val="00677223"/>
    <w:rsid w:val="00677A58"/>
    <w:rsid w:val="00677B6F"/>
    <w:rsid w:val="00677DED"/>
    <w:rsid w:val="0068075A"/>
    <w:rsid w:val="00680BB5"/>
    <w:rsid w:val="00680E7B"/>
    <w:rsid w:val="00681FB4"/>
    <w:rsid w:val="00682DD6"/>
    <w:rsid w:val="006831DC"/>
    <w:rsid w:val="00684058"/>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8E2"/>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13"/>
    <w:rsid w:val="006A06B1"/>
    <w:rsid w:val="006A0F9C"/>
    <w:rsid w:val="006A1146"/>
    <w:rsid w:val="006A13C8"/>
    <w:rsid w:val="006A14E2"/>
    <w:rsid w:val="006A1A3D"/>
    <w:rsid w:val="006A258C"/>
    <w:rsid w:val="006A2882"/>
    <w:rsid w:val="006A3CC9"/>
    <w:rsid w:val="006A4072"/>
    <w:rsid w:val="006A428D"/>
    <w:rsid w:val="006A49FA"/>
    <w:rsid w:val="006A4A17"/>
    <w:rsid w:val="006A4EB5"/>
    <w:rsid w:val="006A5AE9"/>
    <w:rsid w:val="006A5E13"/>
    <w:rsid w:val="006A5E5E"/>
    <w:rsid w:val="006A601C"/>
    <w:rsid w:val="006A68B3"/>
    <w:rsid w:val="006A70EB"/>
    <w:rsid w:val="006A7F36"/>
    <w:rsid w:val="006B0058"/>
    <w:rsid w:val="006B00F4"/>
    <w:rsid w:val="006B078A"/>
    <w:rsid w:val="006B088C"/>
    <w:rsid w:val="006B0BA5"/>
    <w:rsid w:val="006B0F48"/>
    <w:rsid w:val="006B0F57"/>
    <w:rsid w:val="006B0F69"/>
    <w:rsid w:val="006B18C6"/>
    <w:rsid w:val="006B1C62"/>
    <w:rsid w:val="006B1ED0"/>
    <w:rsid w:val="006B272B"/>
    <w:rsid w:val="006B2791"/>
    <w:rsid w:val="006B325C"/>
    <w:rsid w:val="006B38AD"/>
    <w:rsid w:val="006B39AA"/>
    <w:rsid w:val="006B41EC"/>
    <w:rsid w:val="006B42A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56D"/>
    <w:rsid w:val="006D4642"/>
    <w:rsid w:val="006D4794"/>
    <w:rsid w:val="006D4D20"/>
    <w:rsid w:val="006D4F31"/>
    <w:rsid w:val="006D5367"/>
    <w:rsid w:val="006D5973"/>
    <w:rsid w:val="006D6034"/>
    <w:rsid w:val="006D648A"/>
    <w:rsid w:val="006D6ABF"/>
    <w:rsid w:val="006D711B"/>
    <w:rsid w:val="006D74BC"/>
    <w:rsid w:val="006E1A07"/>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51D"/>
    <w:rsid w:val="006E7685"/>
    <w:rsid w:val="006E7C10"/>
    <w:rsid w:val="006F002E"/>
    <w:rsid w:val="006F036F"/>
    <w:rsid w:val="006F061A"/>
    <w:rsid w:val="006F073E"/>
    <w:rsid w:val="006F07CD"/>
    <w:rsid w:val="006F11DF"/>
    <w:rsid w:val="006F1326"/>
    <w:rsid w:val="006F19D2"/>
    <w:rsid w:val="006F25E5"/>
    <w:rsid w:val="006F264E"/>
    <w:rsid w:val="006F2CFA"/>
    <w:rsid w:val="006F2F12"/>
    <w:rsid w:val="006F372A"/>
    <w:rsid w:val="006F37FD"/>
    <w:rsid w:val="006F3907"/>
    <w:rsid w:val="006F3AE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45E6"/>
    <w:rsid w:val="00704C17"/>
    <w:rsid w:val="007053BB"/>
    <w:rsid w:val="007057EC"/>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0E2"/>
    <w:rsid w:val="007161D4"/>
    <w:rsid w:val="007164D5"/>
    <w:rsid w:val="007169B4"/>
    <w:rsid w:val="007176EB"/>
    <w:rsid w:val="00717726"/>
    <w:rsid w:val="00717CD9"/>
    <w:rsid w:val="00717E19"/>
    <w:rsid w:val="00720055"/>
    <w:rsid w:val="007206DD"/>
    <w:rsid w:val="00721457"/>
    <w:rsid w:val="00721FF0"/>
    <w:rsid w:val="00722372"/>
    <w:rsid w:val="00723283"/>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7A"/>
    <w:rsid w:val="00726AA1"/>
    <w:rsid w:val="00727530"/>
    <w:rsid w:val="00727604"/>
    <w:rsid w:val="00727938"/>
    <w:rsid w:val="007279C5"/>
    <w:rsid w:val="00730053"/>
    <w:rsid w:val="007305CD"/>
    <w:rsid w:val="007309CB"/>
    <w:rsid w:val="00730FC6"/>
    <w:rsid w:val="0073150D"/>
    <w:rsid w:val="0073182A"/>
    <w:rsid w:val="00731B5C"/>
    <w:rsid w:val="00731D24"/>
    <w:rsid w:val="00732924"/>
    <w:rsid w:val="007337EB"/>
    <w:rsid w:val="007338A4"/>
    <w:rsid w:val="007338C1"/>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8FE"/>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3F9F"/>
    <w:rsid w:val="007551A1"/>
    <w:rsid w:val="0075523E"/>
    <w:rsid w:val="00755B07"/>
    <w:rsid w:val="00756070"/>
    <w:rsid w:val="0075638F"/>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3D"/>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11B"/>
    <w:rsid w:val="007915A4"/>
    <w:rsid w:val="0079169E"/>
    <w:rsid w:val="007922F8"/>
    <w:rsid w:val="007925A4"/>
    <w:rsid w:val="00792E41"/>
    <w:rsid w:val="007935B7"/>
    <w:rsid w:val="00793A5D"/>
    <w:rsid w:val="00793E17"/>
    <w:rsid w:val="0079423C"/>
    <w:rsid w:val="0079431D"/>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59"/>
    <w:rsid w:val="007B3879"/>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A5"/>
    <w:rsid w:val="007C1AEB"/>
    <w:rsid w:val="007C1FD7"/>
    <w:rsid w:val="007C2039"/>
    <w:rsid w:val="007C2DAC"/>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0EFB"/>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34"/>
    <w:rsid w:val="007E18E7"/>
    <w:rsid w:val="007E1A89"/>
    <w:rsid w:val="007E21E6"/>
    <w:rsid w:val="007E22D0"/>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DCB"/>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61FE"/>
    <w:rsid w:val="0080750B"/>
    <w:rsid w:val="0080756A"/>
    <w:rsid w:val="00807645"/>
    <w:rsid w:val="00807790"/>
    <w:rsid w:val="00807B53"/>
    <w:rsid w:val="00807DC2"/>
    <w:rsid w:val="0081013B"/>
    <w:rsid w:val="00810742"/>
    <w:rsid w:val="00810E01"/>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C72"/>
    <w:rsid w:val="008160C8"/>
    <w:rsid w:val="00816513"/>
    <w:rsid w:val="00816B0F"/>
    <w:rsid w:val="00816B24"/>
    <w:rsid w:val="00816DF5"/>
    <w:rsid w:val="008171AF"/>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2AE"/>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619"/>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47FEA"/>
    <w:rsid w:val="00850023"/>
    <w:rsid w:val="0085064E"/>
    <w:rsid w:val="00850841"/>
    <w:rsid w:val="00850966"/>
    <w:rsid w:val="00850CA8"/>
    <w:rsid w:val="00851032"/>
    <w:rsid w:val="0085109A"/>
    <w:rsid w:val="00851423"/>
    <w:rsid w:val="0085143C"/>
    <w:rsid w:val="00851A55"/>
    <w:rsid w:val="00851EEC"/>
    <w:rsid w:val="00851F60"/>
    <w:rsid w:val="00852178"/>
    <w:rsid w:val="00852D2B"/>
    <w:rsid w:val="00852D38"/>
    <w:rsid w:val="008534BA"/>
    <w:rsid w:val="008535BB"/>
    <w:rsid w:val="0085371C"/>
    <w:rsid w:val="00853DBD"/>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61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9D0"/>
    <w:rsid w:val="00870BB5"/>
    <w:rsid w:val="00870CD1"/>
    <w:rsid w:val="00870F43"/>
    <w:rsid w:val="008710AA"/>
    <w:rsid w:val="0087150B"/>
    <w:rsid w:val="0087151F"/>
    <w:rsid w:val="008715FE"/>
    <w:rsid w:val="00871F16"/>
    <w:rsid w:val="008729BA"/>
    <w:rsid w:val="0087369D"/>
    <w:rsid w:val="00873B1E"/>
    <w:rsid w:val="00873FD1"/>
    <w:rsid w:val="00874631"/>
    <w:rsid w:val="00874704"/>
    <w:rsid w:val="00874B08"/>
    <w:rsid w:val="00874D06"/>
    <w:rsid w:val="00876272"/>
    <w:rsid w:val="008762A9"/>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2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4AC"/>
    <w:rsid w:val="008976A1"/>
    <w:rsid w:val="008977C8"/>
    <w:rsid w:val="00897DA2"/>
    <w:rsid w:val="008A03C0"/>
    <w:rsid w:val="008A04AE"/>
    <w:rsid w:val="008A0E94"/>
    <w:rsid w:val="008A16DB"/>
    <w:rsid w:val="008A1DFA"/>
    <w:rsid w:val="008A1FA2"/>
    <w:rsid w:val="008A2117"/>
    <w:rsid w:val="008A2854"/>
    <w:rsid w:val="008A28D8"/>
    <w:rsid w:val="008A2E4D"/>
    <w:rsid w:val="008A2F9B"/>
    <w:rsid w:val="008A31C3"/>
    <w:rsid w:val="008A3288"/>
    <w:rsid w:val="008A3795"/>
    <w:rsid w:val="008A3E89"/>
    <w:rsid w:val="008A4155"/>
    <w:rsid w:val="008A41B8"/>
    <w:rsid w:val="008A43E8"/>
    <w:rsid w:val="008A4D79"/>
    <w:rsid w:val="008A4E2B"/>
    <w:rsid w:val="008A5291"/>
    <w:rsid w:val="008A5369"/>
    <w:rsid w:val="008A5464"/>
    <w:rsid w:val="008A580C"/>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62F"/>
    <w:rsid w:val="008B6837"/>
    <w:rsid w:val="008B693C"/>
    <w:rsid w:val="008B6D01"/>
    <w:rsid w:val="008B717C"/>
    <w:rsid w:val="008B7362"/>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4FDA"/>
    <w:rsid w:val="008C52EC"/>
    <w:rsid w:val="008C5B31"/>
    <w:rsid w:val="008C5E84"/>
    <w:rsid w:val="008C60B0"/>
    <w:rsid w:val="008C664D"/>
    <w:rsid w:val="008C6776"/>
    <w:rsid w:val="008C6958"/>
    <w:rsid w:val="008C6A7E"/>
    <w:rsid w:val="008C6AE9"/>
    <w:rsid w:val="008C6E18"/>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7DD"/>
    <w:rsid w:val="008D483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58A1"/>
    <w:rsid w:val="008E60B2"/>
    <w:rsid w:val="008E708E"/>
    <w:rsid w:val="008E7562"/>
    <w:rsid w:val="008E7DCF"/>
    <w:rsid w:val="008F005A"/>
    <w:rsid w:val="008F0113"/>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519"/>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461"/>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748"/>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B00"/>
    <w:rsid w:val="00927D03"/>
    <w:rsid w:val="0093039B"/>
    <w:rsid w:val="00930EC1"/>
    <w:rsid w:val="009315D6"/>
    <w:rsid w:val="00931BD2"/>
    <w:rsid w:val="0093224D"/>
    <w:rsid w:val="00933278"/>
    <w:rsid w:val="00933418"/>
    <w:rsid w:val="0093348C"/>
    <w:rsid w:val="0093367C"/>
    <w:rsid w:val="00933710"/>
    <w:rsid w:val="00933B69"/>
    <w:rsid w:val="009342B7"/>
    <w:rsid w:val="009342DF"/>
    <w:rsid w:val="009347ED"/>
    <w:rsid w:val="00934890"/>
    <w:rsid w:val="009348C4"/>
    <w:rsid w:val="00934B19"/>
    <w:rsid w:val="00934DE4"/>
    <w:rsid w:val="009352FA"/>
    <w:rsid w:val="00935556"/>
    <w:rsid w:val="00936F72"/>
    <w:rsid w:val="00936F7A"/>
    <w:rsid w:val="00937710"/>
    <w:rsid w:val="00940464"/>
    <w:rsid w:val="00940C25"/>
    <w:rsid w:val="00940DA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502"/>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9E9"/>
    <w:rsid w:val="00961C85"/>
    <w:rsid w:val="009625B3"/>
    <w:rsid w:val="00962A1F"/>
    <w:rsid w:val="00963060"/>
    <w:rsid w:val="00963C0B"/>
    <w:rsid w:val="009642EA"/>
    <w:rsid w:val="0096474B"/>
    <w:rsid w:val="009648DB"/>
    <w:rsid w:val="009649A7"/>
    <w:rsid w:val="00965592"/>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FA"/>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21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3E7A"/>
    <w:rsid w:val="00984046"/>
    <w:rsid w:val="00984AC7"/>
    <w:rsid w:val="00984C77"/>
    <w:rsid w:val="00984C7D"/>
    <w:rsid w:val="0098597A"/>
    <w:rsid w:val="00985AC8"/>
    <w:rsid w:val="009862C8"/>
    <w:rsid w:val="0098645B"/>
    <w:rsid w:val="00986B61"/>
    <w:rsid w:val="00986F60"/>
    <w:rsid w:val="00987059"/>
    <w:rsid w:val="00987420"/>
    <w:rsid w:val="00987562"/>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58CE"/>
    <w:rsid w:val="009A6226"/>
    <w:rsid w:val="009A62C4"/>
    <w:rsid w:val="009A62CB"/>
    <w:rsid w:val="009A6496"/>
    <w:rsid w:val="009A67CA"/>
    <w:rsid w:val="009A691D"/>
    <w:rsid w:val="009A7640"/>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AD"/>
    <w:rsid w:val="009C0DB3"/>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45C"/>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60D"/>
    <w:rsid w:val="009D367F"/>
    <w:rsid w:val="009D36C9"/>
    <w:rsid w:val="009D4020"/>
    <w:rsid w:val="009D40EE"/>
    <w:rsid w:val="009D415B"/>
    <w:rsid w:val="009D4B8F"/>
    <w:rsid w:val="009D5E99"/>
    <w:rsid w:val="009D6466"/>
    <w:rsid w:val="009D6472"/>
    <w:rsid w:val="009D65A8"/>
    <w:rsid w:val="009D6C0C"/>
    <w:rsid w:val="009D7648"/>
    <w:rsid w:val="009D79D5"/>
    <w:rsid w:val="009D7A3A"/>
    <w:rsid w:val="009D7CDE"/>
    <w:rsid w:val="009D7D77"/>
    <w:rsid w:val="009E0477"/>
    <w:rsid w:val="009E080E"/>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0FD"/>
    <w:rsid w:val="009F6A64"/>
    <w:rsid w:val="009F6B22"/>
    <w:rsid w:val="009F6E84"/>
    <w:rsid w:val="009F752D"/>
    <w:rsid w:val="00A0020B"/>
    <w:rsid w:val="00A00DB0"/>
    <w:rsid w:val="00A01353"/>
    <w:rsid w:val="00A015F3"/>
    <w:rsid w:val="00A01DC5"/>
    <w:rsid w:val="00A01F0A"/>
    <w:rsid w:val="00A02B88"/>
    <w:rsid w:val="00A03191"/>
    <w:rsid w:val="00A034D9"/>
    <w:rsid w:val="00A03613"/>
    <w:rsid w:val="00A04200"/>
    <w:rsid w:val="00A0481E"/>
    <w:rsid w:val="00A04C4D"/>
    <w:rsid w:val="00A04EFB"/>
    <w:rsid w:val="00A05255"/>
    <w:rsid w:val="00A055D8"/>
    <w:rsid w:val="00A0564C"/>
    <w:rsid w:val="00A05E3D"/>
    <w:rsid w:val="00A06191"/>
    <w:rsid w:val="00A06FD8"/>
    <w:rsid w:val="00A07A40"/>
    <w:rsid w:val="00A07DC9"/>
    <w:rsid w:val="00A07DD0"/>
    <w:rsid w:val="00A10639"/>
    <w:rsid w:val="00A10911"/>
    <w:rsid w:val="00A1095A"/>
    <w:rsid w:val="00A109C6"/>
    <w:rsid w:val="00A10FAD"/>
    <w:rsid w:val="00A113E4"/>
    <w:rsid w:val="00A113EA"/>
    <w:rsid w:val="00A11407"/>
    <w:rsid w:val="00A11579"/>
    <w:rsid w:val="00A11602"/>
    <w:rsid w:val="00A11E7A"/>
    <w:rsid w:val="00A1292A"/>
    <w:rsid w:val="00A1297F"/>
    <w:rsid w:val="00A12D3F"/>
    <w:rsid w:val="00A131DA"/>
    <w:rsid w:val="00A1322B"/>
    <w:rsid w:val="00A141BB"/>
    <w:rsid w:val="00A14AB4"/>
    <w:rsid w:val="00A14F69"/>
    <w:rsid w:val="00A14F90"/>
    <w:rsid w:val="00A1525B"/>
    <w:rsid w:val="00A15C43"/>
    <w:rsid w:val="00A15E8B"/>
    <w:rsid w:val="00A16062"/>
    <w:rsid w:val="00A1637F"/>
    <w:rsid w:val="00A16C76"/>
    <w:rsid w:val="00A17497"/>
    <w:rsid w:val="00A211AC"/>
    <w:rsid w:val="00A21559"/>
    <w:rsid w:val="00A216A6"/>
    <w:rsid w:val="00A221FB"/>
    <w:rsid w:val="00A22737"/>
    <w:rsid w:val="00A227B9"/>
    <w:rsid w:val="00A2299A"/>
    <w:rsid w:val="00A22A1D"/>
    <w:rsid w:val="00A22C4A"/>
    <w:rsid w:val="00A232D2"/>
    <w:rsid w:val="00A2377C"/>
    <w:rsid w:val="00A23ABF"/>
    <w:rsid w:val="00A243CA"/>
    <w:rsid w:val="00A2537B"/>
    <w:rsid w:val="00A253E1"/>
    <w:rsid w:val="00A25652"/>
    <w:rsid w:val="00A25B4D"/>
    <w:rsid w:val="00A25F2E"/>
    <w:rsid w:val="00A262B7"/>
    <w:rsid w:val="00A26504"/>
    <w:rsid w:val="00A26744"/>
    <w:rsid w:val="00A26954"/>
    <w:rsid w:val="00A269E6"/>
    <w:rsid w:val="00A269F6"/>
    <w:rsid w:val="00A27859"/>
    <w:rsid w:val="00A27E4C"/>
    <w:rsid w:val="00A27FC8"/>
    <w:rsid w:val="00A3001D"/>
    <w:rsid w:val="00A30412"/>
    <w:rsid w:val="00A30986"/>
    <w:rsid w:val="00A30F08"/>
    <w:rsid w:val="00A314EE"/>
    <w:rsid w:val="00A318AB"/>
    <w:rsid w:val="00A319DC"/>
    <w:rsid w:val="00A31D3C"/>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6FA7"/>
    <w:rsid w:val="00A3705D"/>
    <w:rsid w:val="00A37455"/>
    <w:rsid w:val="00A374AD"/>
    <w:rsid w:val="00A3787A"/>
    <w:rsid w:val="00A404F1"/>
    <w:rsid w:val="00A4061B"/>
    <w:rsid w:val="00A40B7C"/>
    <w:rsid w:val="00A40CA6"/>
    <w:rsid w:val="00A4217C"/>
    <w:rsid w:val="00A42242"/>
    <w:rsid w:val="00A4243E"/>
    <w:rsid w:val="00A42568"/>
    <w:rsid w:val="00A425EF"/>
    <w:rsid w:val="00A426E1"/>
    <w:rsid w:val="00A42B01"/>
    <w:rsid w:val="00A42D33"/>
    <w:rsid w:val="00A43891"/>
    <w:rsid w:val="00A43E97"/>
    <w:rsid w:val="00A440F1"/>
    <w:rsid w:val="00A44531"/>
    <w:rsid w:val="00A447E8"/>
    <w:rsid w:val="00A44A82"/>
    <w:rsid w:val="00A450FF"/>
    <w:rsid w:val="00A45226"/>
    <w:rsid w:val="00A45DA8"/>
    <w:rsid w:val="00A466AF"/>
    <w:rsid w:val="00A473B9"/>
    <w:rsid w:val="00A47647"/>
    <w:rsid w:val="00A4782C"/>
    <w:rsid w:val="00A503C6"/>
    <w:rsid w:val="00A504C4"/>
    <w:rsid w:val="00A50728"/>
    <w:rsid w:val="00A5072F"/>
    <w:rsid w:val="00A5158D"/>
    <w:rsid w:val="00A515CB"/>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87C"/>
    <w:rsid w:val="00A62B4A"/>
    <w:rsid w:val="00A630C6"/>
    <w:rsid w:val="00A63784"/>
    <w:rsid w:val="00A64DE4"/>
    <w:rsid w:val="00A64E68"/>
    <w:rsid w:val="00A655A6"/>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5C88"/>
    <w:rsid w:val="00A761D4"/>
    <w:rsid w:val="00A76A03"/>
    <w:rsid w:val="00A76BFA"/>
    <w:rsid w:val="00A77074"/>
    <w:rsid w:val="00A7732F"/>
    <w:rsid w:val="00A77337"/>
    <w:rsid w:val="00A7773F"/>
    <w:rsid w:val="00A80716"/>
    <w:rsid w:val="00A8080F"/>
    <w:rsid w:val="00A816B0"/>
    <w:rsid w:val="00A81828"/>
    <w:rsid w:val="00A81DA5"/>
    <w:rsid w:val="00A82006"/>
    <w:rsid w:val="00A82041"/>
    <w:rsid w:val="00A82424"/>
    <w:rsid w:val="00A8262F"/>
    <w:rsid w:val="00A831E9"/>
    <w:rsid w:val="00A83465"/>
    <w:rsid w:val="00A83515"/>
    <w:rsid w:val="00A8370A"/>
    <w:rsid w:val="00A83971"/>
    <w:rsid w:val="00A83CFE"/>
    <w:rsid w:val="00A83F92"/>
    <w:rsid w:val="00A84653"/>
    <w:rsid w:val="00A84F63"/>
    <w:rsid w:val="00A8580D"/>
    <w:rsid w:val="00A85A74"/>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2BA"/>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5D09"/>
    <w:rsid w:val="00AA6679"/>
    <w:rsid w:val="00AA6DC4"/>
    <w:rsid w:val="00AA7772"/>
    <w:rsid w:val="00AA7A86"/>
    <w:rsid w:val="00AA7C1D"/>
    <w:rsid w:val="00AB0059"/>
    <w:rsid w:val="00AB010C"/>
    <w:rsid w:val="00AB15A7"/>
    <w:rsid w:val="00AB1E94"/>
    <w:rsid w:val="00AB1F31"/>
    <w:rsid w:val="00AB2475"/>
    <w:rsid w:val="00AB275E"/>
    <w:rsid w:val="00AB27B5"/>
    <w:rsid w:val="00AB27E2"/>
    <w:rsid w:val="00AB3CBB"/>
    <w:rsid w:val="00AB41C7"/>
    <w:rsid w:val="00AB449D"/>
    <w:rsid w:val="00AB47F1"/>
    <w:rsid w:val="00AB4948"/>
    <w:rsid w:val="00AB4EA7"/>
    <w:rsid w:val="00AB5490"/>
    <w:rsid w:val="00AB5AC7"/>
    <w:rsid w:val="00AB5F56"/>
    <w:rsid w:val="00AB60A4"/>
    <w:rsid w:val="00AB6D8A"/>
    <w:rsid w:val="00AB6DFA"/>
    <w:rsid w:val="00AB6F14"/>
    <w:rsid w:val="00AB7E2E"/>
    <w:rsid w:val="00AB7E6E"/>
    <w:rsid w:val="00AC0173"/>
    <w:rsid w:val="00AC087F"/>
    <w:rsid w:val="00AC1305"/>
    <w:rsid w:val="00AC18B7"/>
    <w:rsid w:val="00AC201C"/>
    <w:rsid w:val="00AC2387"/>
    <w:rsid w:val="00AC2448"/>
    <w:rsid w:val="00AC2AF9"/>
    <w:rsid w:val="00AC2EAF"/>
    <w:rsid w:val="00AC3261"/>
    <w:rsid w:val="00AC3F5A"/>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3FF"/>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413"/>
    <w:rsid w:val="00AD57F9"/>
    <w:rsid w:val="00AD5F52"/>
    <w:rsid w:val="00AD619B"/>
    <w:rsid w:val="00AD645B"/>
    <w:rsid w:val="00AD69BC"/>
    <w:rsid w:val="00AD6DBF"/>
    <w:rsid w:val="00AD70C5"/>
    <w:rsid w:val="00AE017C"/>
    <w:rsid w:val="00AE0275"/>
    <w:rsid w:val="00AE02B4"/>
    <w:rsid w:val="00AE0997"/>
    <w:rsid w:val="00AE0BE8"/>
    <w:rsid w:val="00AE1264"/>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24C"/>
    <w:rsid w:val="00AF0399"/>
    <w:rsid w:val="00AF045B"/>
    <w:rsid w:val="00AF04DC"/>
    <w:rsid w:val="00AF0583"/>
    <w:rsid w:val="00AF0682"/>
    <w:rsid w:val="00AF0820"/>
    <w:rsid w:val="00AF0D6E"/>
    <w:rsid w:val="00AF0EC2"/>
    <w:rsid w:val="00AF112D"/>
    <w:rsid w:val="00AF1848"/>
    <w:rsid w:val="00AF1900"/>
    <w:rsid w:val="00AF1F51"/>
    <w:rsid w:val="00AF2F86"/>
    <w:rsid w:val="00AF2FD9"/>
    <w:rsid w:val="00AF3056"/>
    <w:rsid w:val="00AF3720"/>
    <w:rsid w:val="00AF3913"/>
    <w:rsid w:val="00AF3D62"/>
    <w:rsid w:val="00AF4474"/>
    <w:rsid w:val="00AF474C"/>
    <w:rsid w:val="00AF5989"/>
    <w:rsid w:val="00AF59E9"/>
    <w:rsid w:val="00AF60CA"/>
    <w:rsid w:val="00AF6F01"/>
    <w:rsid w:val="00AF700D"/>
    <w:rsid w:val="00AF735A"/>
    <w:rsid w:val="00AF7BE4"/>
    <w:rsid w:val="00AF7C2C"/>
    <w:rsid w:val="00AF7EF5"/>
    <w:rsid w:val="00B0074F"/>
    <w:rsid w:val="00B007D4"/>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1BB"/>
    <w:rsid w:val="00B064C8"/>
    <w:rsid w:val="00B06786"/>
    <w:rsid w:val="00B06806"/>
    <w:rsid w:val="00B06A69"/>
    <w:rsid w:val="00B06AEE"/>
    <w:rsid w:val="00B06BBD"/>
    <w:rsid w:val="00B07420"/>
    <w:rsid w:val="00B07B21"/>
    <w:rsid w:val="00B1037A"/>
    <w:rsid w:val="00B103F1"/>
    <w:rsid w:val="00B10A2A"/>
    <w:rsid w:val="00B10ECA"/>
    <w:rsid w:val="00B1182F"/>
    <w:rsid w:val="00B11947"/>
    <w:rsid w:val="00B11DD7"/>
    <w:rsid w:val="00B12B2D"/>
    <w:rsid w:val="00B12C89"/>
    <w:rsid w:val="00B12F0D"/>
    <w:rsid w:val="00B1354B"/>
    <w:rsid w:val="00B13666"/>
    <w:rsid w:val="00B14093"/>
    <w:rsid w:val="00B142CC"/>
    <w:rsid w:val="00B142DF"/>
    <w:rsid w:val="00B14528"/>
    <w:rsid w:val="00B14C40"/>
    <w:rsid w:val="00B1512D"/>
    <w:rsid w:val="00B1595A"/>
    <w:rsid w:val="00B15A4F"/>
    <w:rsid w:val="00B15B4A"/>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47B"/>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883"/>
    <w:rsid w:val="00B51DA5"/>
    <w:rsid w:val="00B524CE"/>
    <w:rsid w:val="00B529D9"/>
    <w:rsid w:val="00B52AAB"/>
    <w:rsid w:val="00B52D54"/>
    <w:rsid w:val="00B52EC4"/>
    <w:rsid w:val="00B5311E"/>
    <w:rsid w:val="00B5317B"/>
    <w:rsid w:val="00B53342"/>
    <w:rsid w:val="00B53781"/>
    <w:rsid w:val="00B53FFE"/>
    <w:rsid w:val="00B54111"/>
    <w:rsid w:val="00B542DE"/>
    <w:rsid w:val="00B54A7B"/>
    <w:rsid w:val="00B54D38"/>
    <w:rsid w:val="00B54F29"/>
    <w:rsid w:val="00B54FA6"/>
    <w:rsid w:val="00B5570C"/>
    <w:rsid w:val="00B5579F"/>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8FE"/>
    <w:rsid w:val="00B64B1F"/>
    <w:rsid w:val="00B64DDC"/>
    <w:rsid w:val="00B64DE5"/>
    <w:rsid w:val="00B655D9"/>
    <w:rsid w:val="00B657CC"/>
    <w:rsid w:val="00B66571"/>
    <w:rsid w:val="00B66D8E"/>
    <w:rsid w:val="00B66F90"/>
    <w:rsid w:val="00B6729F"/>
    <w:rsid w:val="00B67455"/>
    <w:rsid w:val="00B6786F"/>
    <w:rsid w:val="00B679F0"/>
    <w:rsid w:val="00B702AC"/>
    <w:rsid w:val="00B707C3"/>
    <w:rsid w:val="00B7087D"/>
    <w:rsid w:val="00B70EDE"/>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77854"/>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873E0"/>
    <w:rsid w:val="00B9086E"/>
    <w:rsid w:val="00B91003"/>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0E0D"/>
    <w:rsid w:val="00BA198C"/>
    <w:rsid w:val="00BA1F48"/>
    <w:rsid w:val="00BA24A4"/>
    <w:rsid w:val="00BA24BB"/>
    <w:rsid w:val="00BA283D"/>
    <w:rsid w:val="00BA292B"/>
    <w:rsid w:val="00BA3AAB"/>
    <w:rsid w:val="00BA42EC"/>
    <w:rsid w:val="00BA471C"/>
    <w:rsid w:val="00BA52FD"/>
    <w:rsid w:val="00BA5794"/>
    <w:rsid w:val="00BA592D"/>
    <w:rsid w:val="00BA5B6B"/>
    <w:rsid w:val="00BA5E6E"/>
    <w:rsid w:val="00BA6016"/>
    <w:rsid w:val="00BA6512"/>
    <w:rsid w:val="00BA6548"/>
    <w:rsid w:val="00BA70C0"/>
    <w:rsid w:val="00BA7EB7"/>
    <w:rsid w:val="00BB0135"/>
    <w:rsid w:val="00BB0148"/>
    <w:rsid w:val="00BB04D3"/>
    <w:rsid w:val="00BB127A"/>
    <w:rsid w:val="00BB1364"/>
    <w:rsid w:val="00BB145D"/>
    <w:rsid w:val="00BB16CC"/>
    <w:rsid w:val="00BB1F1F"/>
    <w:rsid w:val="00BB2262"/>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08F3"/>
    <w:rsid w:val="00BC0D25"/>
    <w:rsid w:val="00BC17A9"/>
    <w:rsid w:val="00BC2077"/>
    <w:rsid w:val="00BC35AD"/>
    <w:rsid w:val="00BC393A"/>
    <w:rsid w:val="00BC406E"/>
    <w:rsid w:val="00BC49CD"/>
    <w:rsid w:val="00BC4B5A"/>
    <w:rsid w:val="00BC5429"/>
    <w:rsid w:val="00BC5452"/>
    <w:rsid w:val="00BC54AB"/>
    <w:rsid w:val="00BC5EB1"/>
    <w:rsid w:val="00BC6063"/>
    <w:rsid w:val="00BC672B"/>
    <w:rsid w:val="00BC67C1"/>
    <w:rsid w:val="00BC689A"/>
    <w:rsid w:val="00BC6AE4"/>
    <w:rsid w:val="00BC6B90"/>
    <w:rsid w:val="00BC751E"/>
    <w:rsid w:val="00BC770A"/>
    <w:rsid w:val="00BC7B23"/>
    <w:rsid w:val="00BC7D3B"/>
    <w:rsid w:val="00BD0055"/>
    <w:rsid w:val="00BD0666"/>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27A"/>
    <w:rsid w:val="00BE07D1"/>
    <w:rsid w:val="00BE07F2"/>
    <w:rsid w:val="00BE0920"/>
    <w:rsid w:val="00BE0E5D"/>
    <w:rsid w:val="00BE1954"/>
    <w:rsid w:val="00BE2339"/>
    <w:rsid w:val="00BE2449"/>
    <w:rsid w:val="00BE2657"/>
    <w:rsid w:val="00BE2B51"/>
    <w:rsid w:val="00BE3021"/>
    <w:rsid w:val="00BE30BB"/>
    <w:rsid w:val="00BE3200"/>
    <w:rsid w:val="00BE36FF"/>
    <w:rsid w:val="00BE3A39"/>
    <w:rsid w:val="00BE3D80"/>
    <w:rsid w:val="00BE4633"/>
    <w:rsid w:val="00BE48FE"/>
    <w:rsid w:val="00BE4A4B"/>
    <w:rsid w:val="00BE4F79"/>
    <w:rsid w:val="00BE51EC"/>
    <w:rsid w:val="00BE6329"/>
    <w:rsid w:val="00BE6B1B"/>
    <w:rsid w:val="00BE6C0C"/>
    <w:rsid w:val="00BE6F13"/>
    <w:rsid w:val="00BE6F8E"/>
    <w:rsid w:val="00BE70B0"/>
    <w:rsid w:val="00BE7F1A"/>
    <w:rsid w:val="00BF00AB"/>
    <w:rsid w:val="00BF04E0"/>
    <w:rsid w:val="00BF0635"/>
    <w:rsid w:val="00BF090F"/>
    <w:rsid w:val="00BF0A50"/>
    <w:rsid w:val="00BF0E1F"/>
    <w:rsid w:val="00BF0E9C"/>
    <w:rsid w:val="00BF16F3"/>
    <w:rsid w:val="00BF1A69"/>
    <w:rsid w:val="00BF1F2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355"/>
    <w:rsid w:val="00BF66DB"/>
    <w:rsid w:val="00BF689B"/>
    <w:rsid w:val="00BF6B87"/>
    <w:rsid w:val="00BF6EC3"/>
    <w:rsid w:val="00BF6F16"/>
    <w:rsid w:val="00BF7052"/>
    <w:rsid w:val="00BF7131"/>
    <w:rsid w:val="00BF76A6"/>
    <w:rsid w:val="00BF79D3"/>
    <w:rsid w:val="00BF7B5D"/>
    <w:rsid w:val="00BF7DD4"/>
    <w:rsid w:val="00C00196"/>
    <w:rsid w:val="00C002AC"/>
    <w:rsid w:val="00C00308"/>
    <w:rsid w:val="00C003B1"/>
    <w:rsid w:val="00C0047C"/>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5C9"/>
    <w:rsid w:val="00C12A2D"/>
    <w:rsid w:val="00C1312D"/>
    <w:rsid w:val="00C13403"/>
    <w:rsid w:val="00C13497"/>
    <w:rsid w:val="00C138EF"/>
    <w:rsid w:val="00C13B4F"/>
    <w:rsid w:val="00C13DD7"/>
    <w:rsid w:val="00C13E1C"/>
    <w:rsid w:val="00C14F38"/>
    <w:rsid w:val="00C160F2"/>
    <w:rsid w:val="00C165C8"/>
    <w:rsid w:val="00C168B1"/>
    <w:rsid w:val="00C16C63"/>
    <w:rsid w:val="00C1766C"/>
    <w:rsid w:val="00C1774D"/>
    <w:rsid w:val="00C17991"/>
    <w:rsid w:val="00C2019D"/>
    <w:rsid w:val="00C20F98"/>
    <w:rsid w:val="00C21540"/>
    <w:rsid w:val="00C215CF"/>
    <w:rsid w:val="00C21783"/>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BC9"/>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2DE7"/>
    <w:rsid w:val="00C437E9"/>
    <w:rsid w:val="00C43989"/>
    <w:rsid w:val="00C44463"/>
    <w:rsid w:val="00C44FCB"/>
    <w:rsid w:val="00C464C1"/>
    <w:rsid w:val="00C4651E"/>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0C90"/>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220"/>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25EE"/>
    <w:rsid w:val="00C728DE"/>
    <w:rsid w:val="00C72CDC"/>
    <w:rsid w:val="00C72E5D"/>
    <w:rsid w:val="00C7377E"/>
    <w:rsid w:val="00C740A0"/>
    <w:rsid w:val="00C74479"/>
    <w:rsid w:val="00C74A26"/>
    <w:rsid w:val="00C74B27"/>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37A"/>
    <w:rsid w:val="00C835D1"/>
    <w:rsid w:val="00C83914"/>
    <w:rsid w:val="00C8393C"/>
    <w:rsid w:val="00C83AEF"/>
    <w:rsid w:val="00C849BE"/>
    <w:rsid w:val="00C8514E"/>
    <w:rsid w:val="00C853B1"/>
    <w:rsid w:val="00C858F5"/>
    <w:rsid w:val="00C85BDB"/>
    <w:rsid w:val="00C860B6"/>
    <w:rsid w:val="00C865D6"/>
    <w:rsid w:val="00C86912"/>
    <w:rsid w:val="00C87056"/>
    <w:rsid w:val="00C87318"/>
    <w:rsid w:val="00C8746A"/>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2EF"/>
    <w:rsid w:val="00C9591F"/>
    <w:rsid w:val="00C95C8C"/>
    <w:rsid w:val="00C9717E"/>
    <w:rsid w:val="00C97726"/>
    <w:rsid w:val="00C97DA5"/>
    <w:rsid w:val="00CA03FF"/>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523"/>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3AB"/>
    <w:rsid w:val="00CD667C"/>
    <w:rsid w:val="00CD70B1"/>
    <w:rsid w:val="00CD77E1"/>
    <w:rsid w:val="00CE005A"/>
    <w:rsid w:val="00CE06E2"/>
    <w:rsid w:val="00CE092D"/>
    <w:rsid w:val="00CE0C21"/>
    <w:rsid w:val="00CE109F"/>
    <w:rsid w:val="00CE1F88"/>
    <w:rsid w:val="00CE202E"/>
    <w:rsid w:val="00CE21E7"/>
    <w:rsid w:val="00CE2618"/>
    <w:rsid w:val="00CE283D"/>
    <w:rsid w:val="00CE2BA1"/>
    <w:rsid w:val="00CE373B"/>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8F8"/>
    <w:rsid w:val="00CF0FF4"/>
    <w:rsid w:val="00CF11D2"/>
    <w:rsid w:val="00CF1249"/>
    <w:rsid w:val="00CF1732"/>
    <w:rsid w:val="00CF190D"/>
    <w:rsid w:val="00CF1A38"/>
    <w:rsid w:val="00CF29EA"/>
    <w:rsid w:val="00CF2C2E"/>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CB9"/>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07BF0"/>
    <w:rsid w:val="00D105C2"/>
    <w:rsid w:val="00D10609"/>
    <w:rsid w:val="00D10B85"/>
    <w:rsid w:val="00D11153"/>
    <w:rsid w:val="00D112F8"/>
    <w:rsid w:val="00D113CC"/>
    <w:rsid w:val="00D11797"/>
    <w:rsid w:val="00D11B94"/>
    <w:rsid w:val="00D1212A"/>
    <w:rsid w:val="00D12B59"/>
    <w:rsid w:val="00D12C2D"/>
    <w:rsid w:val="00D135D1"/>
    <w:rsid w:val="00D13A24"/>
    <w:rsid w:val="00D13B0C"/>
    <w:rsid w:val="00D13BE4"/>
    <w:rsid w:val="00D13F7D"/>
    <w:rsid w:val="00D1471C"/>
    <w:rsid w:val="00D147A3"/>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1DBC"/>
    <w:rsid w:val="00D22C49"/>
    <w:rsid w:val="00D2304E"/>
    <w:rsid w:val="00D230AB"/>
    <w:rsid w:val="00D232C5"/>
    <w:rsid w:val="00D23CD0"/>
    <w:rsid w:val="00D23F44"/>
    <w:rsid w:val="00D23FF1"/>
    <w:rsid w:val="00D24808"/>
    <w:rsid w:val="00D249D9"/>
    <w:rsid w:val="00D24CDB"/>
    <w:rsid w:val="00D25B63"/>
    <w:rsid w:val="00D26201"/>
    <w:rsid w:val="00D262CF"/>
    <w:rsid w:val="00D2645D"/>
    <w:rsid w:val="00D27045"/>
    <w:rsid w:val="00D27076"/>
    <w:rsid w:val="00D27093"/>
    <w:rsid w:val="00D2734D"/>
    <w:rsid w:val="00D279C2"/>
    <w:rsid w:val="00D27C29"/>
    <w:rsid w:val="00D27D42"/>
    <w:rsid w:val="00D27F0F"/>
    <w:rsid w:val="00D27F2E"/>
    <w:rsid w:val="00D300F2"/>
    <w:rsid w:val="00D30D00"/>
    <w:rsid w:val="00D31253"/>
    <w:rsid w:val="00D31A80"/>
    <w:rsid w:val="00D31D2E"/>
    <w:rsid w:val="00D32C73"/>
    <w:rsid w:val="00D32E0A"/>
    <w:rsid w:val="00D32ED0"/>
    <w:rsid w:val="00D33493"/>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5A2"/>
    <w:rsid w:val="00D448D6"/>
    <w:rsid w:val="00D449DC"/>
    <w:rsid w:val="00D45DC9"/>
    <w:rsid w:val="00D45FCE"/>
    <w:rsid w:val="00D462D8"/>
    <w:rsid w:val="00D46F0D"/>
    <w:rsid w:val="00D476AB"/>
    <w:rsid w:val="00D47DE3"/>
    <w:rsid w:val="00D50017"/>
    <w:rsid w:val="00D5061B"/>
    <w:rsid w:val="00D50947"/>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990"/>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BE8"/>
    <w:rsid w:val="00D63C33"/>
    <w:rsid w:val="00D647BB"/>
    <w:rsid w:val="00D6483C"/>
    <w:rsid w:val="00D648F5"/>
    <w:rsid w:val="00D64AAF"/>
    <w:rsid w:val="00D64E13"/>
    <w:rsid w:val="00D65044"/>
    <w:rsid w:val="00D652CB"/>
    <w:rsid w:val="00D652E6"/>
    <w:rsid w:val="00D653A7"/>
    <w:rsid w:val="00D656F7"/>
    <w:rsid w:val="00D65A61"/>
    <w:rsid w:val="00D6661C"/>
    <w:rsid w:val="00D66D77"/>
    <w:rsid w:val="00D66DC3"/>
    <w:rsid w:val="00D6714D"/>
    <w:rsid w:val="00D67609"/>
    <w:rsid w:val="00D676ED"/>
    <w:rsid w:val="00D70117"/>
    <w:rsid w:val="00D7068A"/>
    <w:rsid w:val="00D70A26"/>
    <w:rsid w:val="00D70D28"/>
    <w:rsid w:val="00D70E16"/>
    <w:rsid w:val="00D70FBC"/>
    <w:rsid w:val="00D7108F"/>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C06"/>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75"/>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1BD8"/>
    <w:rsid w:val="00D9233E"/>
    <w:rsid w:val="00D9252B"/>
    <w:rsid w:val="00D92B74"/>
    <w:rsid w:val="00D92B99"/>
    <w:rsid w:val="00D92C20"/>
    <w:rsid w:val="00D92D28"/>
    <w:rsid w:val="00D9311C"/>
    <w:rsid w:val="00D93328"/>
    <w:rsid w:val="00D941D2"/>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3B60"/>
    <w:rsid w:val="00DA45BC"/>
    <w:rsid w:val="00DA4ABA"/>
    <w:rsid w:val="00DA4D5F"/>
    <w:rsid w:val="00DA5C77"/>
    <w:rsid w:val="00DA5D29"/>
    <w:rsid w:val="00DA67E4"/>
    <w:rsid w:val="00DA75AE"/>
    <w:rsid w:val="00DA75EF"/>
    <w:rsid w:val="00DA7EA9"/>
    <w:rsid w:val="00DA7F20"/>
    <w:rsid w:val="00DB042A"/>
    <w:rsid w:val="00DB0BF7"/>
    <w:rsid w:val="00DB0F08"/>
    <w:rsid w:val="00DB143A"/>
    <w:rsid w:val="00DB1C6D"/>
    <w:rsid w:val="00DB1D62"/>
    <w:rsid w:val="00DB1DCC"/>
    <w:rsid w:val="00DB2628"/>
    <w:rsid w:val="00DB290E"/>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48F"/>
    <w:rsid w:val="00DC662A"/>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0B30"/>
    <w:rsid w:val="00DF15D3"/>
    <w:rsid w:val="00DF1FCF"/>
    <w:rsid w:val="00DF2377"/>
    <w:rsid w:val="00DF24D1"/>
    <w:rsid w:val="00DF2C95"/>
    <w:rsid w:val="00DF319C"/>
    <w:rsid w:val="00DF3814"/>
    <w:rsid w:val="00DF3866"/>
    <w:rsid w:val="00DF3ADB"/>
    <w:rsid w:val="00DF3E2F"/>
    <w:rsid w:val="00DF485D"/>
    <w:rsid w:val="00DF49C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6F7"/>
    <w:rsid w:val="00E038F4"/>
    <w:rsid w:val="00E03A31"/>
    <w:rsid w:val="00E03BB0"/>
    <w:rsid w:val="00E03F49"/>
    <w:rsid w:val="00E04307"/>
    <w:rsid w:val="00E043B7"/>
    <w:rsid w:val="00E04703"/>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AE"/>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A1"/>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005D"/>
    <w:rsid w:val="00E3122F"/>
    <w:rsid w:val="00E315EF"/>
    <w:rsid w:val="00E31798"/>
    <w:rsid w:val="00E31851"/>
    <w:rsid w:val="00E31B4F"/>
    <w:rsid w:val="00E31D2F"/>
    <w:rsid w:val="00E31E10"/>
    <w:rsid w:val="00E325B9"/>
    <w:rsid w:val="00E32866"/>
    <w:rsid w:val="00E33247"/>
    <w:rsid w:val="00E33BBA"/>
    <w:rsid w:val="00E344C5"/>
    <w:rsid w:val="00E349A9"/>
    <w:rsid w:val="00E34D4D"/>
    <w:rsid w:val="00E35170"/>
    <w:rsid w:val="00E354CF"/>
    <w:rsid w:val="00E35666"/>
    <w:rsid w:val="00E360B3"/>
    <w:rsid w:val="00E3610A"/>
    <w:rsid w:val="00E3634E"/>
    <w:rsid w:val="00E367D5"/>
    <w:rsid w:val="00E36E14"/>
    <w:rsid w:val="00E37A0C"/>
    <w:rsid w:val="00E37B4A"/>
    <w:rsid w:val="00E40246"/>
    <w:rsid w:val="00E40435"/>
    <w:rsid w:val="00E40790"/>
    <w:rsid w:val="00E40B7F"/>
    <w:rsid w:val="00E40F5D"/>
    <w:rsid w:val="00E41581"/>
    <w:rsid w:val="00E417B3"/>
    <w:rsid w:val="00E41E8E"/>
    <w:rsid w:val="00E4232B"/>
    <w:rsid w:val="00E42360"/>
    <w:rsid w:val="00E42837"/>
    <w:rsid w:val="00E4297C"/>
    <w:rsid w:val="00E42DA6"/>
    <w:rsid w:val="00E4362B"/>
    <w:rsid w:val="00E44F4B"/>
    <w:rsid w:val="00E45195"/>
    <w:rsid w:val="00E451A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4D42"/>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D6"/>
    <w:rsid w:val="00E629E0"/>
    <w:rsid w:val="00E63249"/>
    <w:rsid w:val="00E6356D"/>
    <w:rsid w:val="00E637B2"/>
    <w:rsid w:val="00E6487E"/>
    <w:rsid w:val="00E64A95"/>
    <w:rsid w:val="00E65369"/>
    <w:rsid w:val="00E653B0"/>
    <w:rsid w:val="00E653FD"/>
    <w:rsid w:val="00E66012"/>
    <w:rsid w:val="00E66440"/>
    <w:rsid w:val="00E669B4"/>
    <w:rsid w:val="00E66A77"/>
    <w:rsid w:val="00E674A0"/>
    <w:rsid w:val="00E67CC8"/>
    <w:rsid w:val="00E703F1"/>
    <w:rsid w:val="00E704D7"/>
    <w:rsid w:val="00E706EF"/>
    <w:rsid w:val="00E7098D"/>
    <w:rsid w:val="00E70BC5"/>
    <w:rsid w:val="00E70D0A"/>
    <w:rsid w:val="00E711DB"/>
    <w:rsid w:val="00E73435"/>
    <w:rsid w:val="00E73A72"/>
    <w:rsid w:val="00E73CFB"/>
    <w:rsid w:val="00E73D75"/>
    <w:rsid w:val="00E73DF3"/>
    <w:rsid w:val="00E74368"/>
    <w:rsid w:val="00E74665"/>
    <w:rsid w:val="00E74823"/>
    <w:rsid w:val="00E7492D"/>
    <w:rsid w:val="00E74C8D"/>
    <w:rsid w:val="00E74E3C"/>
    <w:rsid w:val="00E757DC"/>
    <w:rsid w:val="00E7590F"/>
    <w:rsid w:val="00E75DE5"/>
    <w:rsid w:val="00E75EBA"/>
    <w:rsid w:val="00E763DF"/>
    <w:rsid w:val="00E76DC2"/>
    <w:rsid w:val="00E76E4D"/>
    <w:rsid w:val="00E77448"/>
    <w:rsid w:val="00E77544"/>
    <w:rsid w:val="00E778D2"/>
    <w:rsid w:val="00E77B7A"/>
    <w:rsid w:val="00E77DBF"/>
    <w:rsid w:val="00E77FA4"/>
    <w:rsid w:val="00E8027E"/>
    <w:rsid w:val="00E80BC4"/>
    <w:rsid w:val="00E8125A"/>
    <w:rsid w:val="00E8146B"/>
    <w:rsid w:val="00E823EE"/>
    <w:rsid w:val="00E828A1"/>
    <w:rsid w:val="00E828E2"/>
    <w:rsid w:val="00E82BC6"/>
    <w:rsid w:val="00E82D34"/>
    <w:rsid w:val="00E82F25"/>
    <w:rsid w:val="00E8336A"/>
    <w:rsid w:val="00E8336D"/>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243"/>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A7D2D"/>
    <w:rsid w:val="00EB00E6"/>
    <w:rsid w:val="00EB0808"/>
    <w:rsid w:val="00EB09E7"/>
    <w:rsid w:val="00EB15A2"/>
    <w:rsid w:val="00EB1A1A"/>
    <w:rsid w:val="00EB297D"/>
    <w:rsid w:val="00EB2A78"/>
    <w:rsid w:val="00EB3088"/>
    <w:rsid w:val="00EB38F2"/>
    <w:rsid w:val="00EB44FC"/>
    <w:rsid w:val="00EB49DD"/>
    <w:rsid w:val="00EB52F2"/>
    <w:rsid w:val="00EB55E1"/>
    <w:rsid w:val="00EB5738"/>
    <w:rsid w:val="00EB5BE7"/>
    <w:rsid w:val="00EB5EA7"/>
    <w:rsid w:val="00EB5ED6"/>
    <w:rsid w:val="00EB632A"/>
    <w:rsid w:val="00EB6F73"/>
    <w:rsid w:val="00EB7155"/>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61"/>
    <w:rsid w:val="00EE4CC2"/>
    <w:rsid w:val="00EE5C2D"/>
    <w:rsid w:val="00EE5DC0"/>
    <w:rsid w:val="00EE623D"/>
    <w:rsid w:val="00EE657F"/>
    <w:rsid w:val="00EE6683"/>
    <w:rsid w:val="00EE6A7E"/>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BB4"/>
    <w:rsid w:val="00EF3C34"/>
    <w:rsid w:val="00EF41C5"/>
    <w:rsid w:val="00EF4205"/>
    <w:rsid w:val="00EF43D9"/>
    <w:rsid w:val="00EF50A8"/>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942"/>
    <w:rsid w:val="00F049FA"/>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23E"/>
    <w:rsid w:val="00F21AA0"/>
    <w:rsid w:val="00F21D5A"/>
    <w:rsid w:val="00F22730"/>
    <w:rsid w:val="00F22882"/>
    <w:rsid w:val="00F22E2F"/>
    <w:rsid w:val="00F235CE"/>
    <w:rsid w:val="00F23B4D"/>
    <w:rsid w:val="00F23FC4"/>
    <w:rsid w:val="00F24424"/>
    <w:rsid w:val="00F24830"/>
    <w:rsid w:val="00F248F8"/>
    <w:rsid w:val="00F24F9D"/>
    <w:rsid w:val="00F255AF"/>
    <w:rsid w:val="00F256DB"/>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3F0B"/>
    <w:rsid w:val="00F343CF"/>
    <w:rsid w:val="00F34F1E"/>
    <w:rsid w:val="00F3512A"/>
    <w:rsid w:val="00F3555A"/>
    <w:rsid w:val="00F35F5F"/>
    <w:rsid w:val="00F36A49"/>
    <w:rsid w:val="00F374BD"/>
    <w:rsid w:val="00F37E92"/>
    <w:rsid w:val="00F37EC3"/>
    <w:rsid w:val="00F4019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065"/>
    <w:rsid w:val="00F52297"/>
    <w:rsid w:val="00F5240E"/>
    <w:rsid w:val="00F52837"/>
    <w:rsid w:val="00F5285B"/>
    <w:rsid w:val="00F528CF"/>
    <w:rsid w:val="00F533F4"/>
    <w:rsid w:val="00F53EF5"/>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318"/>
    <w:rsid w:val="00F617EB"/>
    <w:rsid w:val="00F61A86"/>
    <w:rsid w:val="00F61C33"/>
    <w:rsid w:val="00F61E02"/>
    <w:rsid w:val="00F622E5"/>
    <w:rsid w:val="00F62842"/>
    <w:rsid w:val="00F62C2A"/>
    <w:rsid w:val="00F62F80"/>
    <w:rsid w:val="00F6381E"/>
    <w:rsid w:val="00F64047"/>
    <w:rsid w:val="00F64103"/>
    <w:rsid w:val="00F6444D"/>
    <w:rsid w:val="00F649AA"/>
    <w:rsid w:val="00F64A0A"/>
    <w:rsid w:val="00F6524A"/>
    <w:rsid w:val="00F65291"/>
    <w:rsid w:val="00F65414"/>
    <w:rsid w:val="00F657AC"/>
    <w:rsid w:val="00F658FF"/>
    <w:rsid w:val="00F663F3"/>
    <w:rsid w:val="00F6698E"/>
    <w:rsid w:val="00F66C03"/>
    <w:rsid w:val="00F66D6C"/>
    <w:rsid w:val="00F66EAD"/>
    <w:rsid w:val="00F67B66"/>
    <w:rsid w:val="00F7028B"/>
    <w:rsid w:val="00F705FA"/>
    <w:rsid w:val="00F706E1"/>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508"/>
    <w:rsid w:val="00F80AB7"/>
    <w:rsid w:val="00F80B61"/>
    <w:rsid w:val="00F80CCD"/>
    <w:rsid w:val="00F81087"/>
    <w:rsid w:val="00F81698"/>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5F84"/>
    <w:rsid w:val="00F8615C"/>
    <w:rsid w:val="00F86317"/>
    <w:rsid w:val="00F86C56"/>
    <w:rsid w:val="00F871D1"/>
    <w:rsid w:val="00F87444"/>
    <w:rsid w:val="00F874F0"/>
    <w:rsid w:val="00F87D18"/>
    <w:rsid w:val="00F87DC1"/>
    <w:rsid w:val="00F90A86"/>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7F0"/>
    <w:rsid w:val="00F97C58"/>
    <w:rsid w:val="00FA0008"/>
    <w:rsid w:val="00FA1053"/>
    <w:rsid w:val="00FA198A"/>
    <w:rsid w:val="00FA1B9C"/>
    <w:rsid w:val="00FA1E4E"/>
    <w:rsid w:val="00FA2126"/>
    <w:rsid w:val="00FA218F"/>
    <w:rsid w:val="00FA2230"/>
    <w:rsid w:val="00FA33AA"/>
    <w:rsid w:val="00FA4003"/>
    <w:rsid w:val="00FA42B9"/>
    <w:rsid w:val="00FA4D52"/>
    <w:rsid w:val="00FA5092"/>
    <w:rsid w:val="00FA5094"/>
    <w:rsid w:val="00FA577D"/>
    <w:rsid w:val="00FA5933"/>
    <w:rsid w:val="00FA614E"/>
    <w:rsid w:val="00FA656A"/>
    <w:rsid w:val="00FA68FD"/>
    <w:rsid w:val="00FA6BF2"/>
    <w:rsid w:val="00FA6F70"/>
    <w:rsid w:val="00FA7400"/>
    <w:rsid w:val="00FA7A0A"/>
    <w:rsid w:val="00FB003E"/>
    <w:rsid w:val="00FB02D9"/>
    <w:rsid w:val="00FB0D12"/>
    <w:rsid w:val="00FB0D27"/>
    <w:rsid w:val="00FB10F8"/>
    <w:rsid w:val="00FB1C91"/>
    <w:rsid w:val="00FB2001"/>
    <w:rsid w:val="00FB275B"/>
    <w:rsid w:val="00FB29FD"/>
    <w:rsid w:val="00FB30B3"/>
    <w:rsid w:val="00FB35C4"/>
    <w:rsid w:val="00FB3689"/>
    <w:rsid w:val="00FB390F"/>
    <w:rsid w:val="00FB3A44"/>
    <w:rsid w:val="00FB3E02"/>
    <w:rsid w:val="00FB48F6"/>
    <w:rsid w:val="00FB5AE4"/>
    <w:rsid w:val="00FB5C67"/>
    <w:rsid w:val="00FB62A6"/>
    <w:rsid w:val="00FB7CB1"/>
    <w:rsid w:val="00FB7DA9"/>
    <w:rsid w:val="00FB7F7B"/>
    <w:rsid w:val="00FC0AC3"/>
    <w:rsid w:val="00FC0C97"/>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056D"/>
    <w:rsid w:val="00FD06B2"/>
    <w:rsid w:val="00FD1262"/>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0707"/>
    <w:rsid w:val="00FE0AA2"/>
    <w:rsid w:val="00FE156D"/>
    <w:rsid w:val="00FE17E8"/>
    <w:rsid w:val="00FE1F6D"/>
    <w:rsid w:val="00FE2252"/>
    <w:rsid w:val="00FE22CD"/>
    <w:rsid w:val="00FE247C"/>
    <w:rsid w:val="00FE292F"/>
    <w:rsid w:val="00FE29F7"/>
    <w:rsid w:val="00FE2AFB"/>
    <w:rsid w:val="00FE3228"/>
    <w:rsid w:val="00FE33F4"/>
    <w:rsid w:val="00FE34D1"/>
    <w:rsid w:val="00FE352A"/>
    <w:rsid w:val="00FE37F6"/>
    <w:rsid w:val="00FE398E"/>
    <w:rsid w:val="00FE39C3"/>
    <w:rsid w:val="00FE3AB1"/>
    <w:rsid w:val="00FE45F4"/>
    <w:rsid w:val="00FE4941"/>
    <w:rsid w:val="00FE4C50"/>
    <w:rsid w:val="00FE6248"/>
    <w:rsid w:val="00FE62BC"/>
    <w:rsid w:val="00FE65C6"/>
    <w:rsid w:val="00FE66B1"/>
    <w:rsid w:val="00FE6A0E"/>
    <w:rsid w:val="00FE6E3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400"/>
    <w:rsid w:val="00FF4B65"/>
    <w:rsid w:val="00FF4BB6"/>
    <w:rsid w:val="00FF4BFC"/>
    <w:rsid w:val="00FF52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64514">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uiPriority w:val="39"/>
    <w:rsid w:val="00C33BC9"/>
    <w:pPr>
      <w:tabs>
        <w:tab w:val="clear" w:pos="735"/>
        <w:tab w:val="clear" w:pos="1050"/>
        <w:tab w:val="left" w:pos="1523"/>
      </w:tabs>
      <w:ind w:leftChars="500" w:left="500" w:right="57"/>
      <w:jc w:val="left"/>
    </w:pPr>
    <w:rPr>
      <w:b w:val="0"/>
      <w:shadow w:val="0"/>
    </w:rPr>
  </w:style>
  <w:style w:type="paragraph" w:styleId="11">
    <w:name w:val="toc 1"/>
    <w:basedOn w:val="a"/>
    <w:next w:val="a"/>
    <w:autoRedefine/>
    <w:uiPriority w:val="39"/>
    <w:rsid w:val="00C33BC9"/>
    <w:pPr>
      <w:tabs>
        <w:tab w:val="center" w:pos="735"/>
        <w:tab w:val="left" w:pos="1050"/>
        <w:tab w:val="left" w:leader="dot" w:pos="8648"/>
        <w:tab w:val="right" w:pos="9030"/>
      </w:tabs>
      <w:spacing w:afterLines="10" w:line="0" w:lineRule="atLeast"/>
      <w:ind w:leftChars="135" w:left="135"/>
    </w:pPr>
    <w:rPr>
      <w:rFonts w:ascii="Calibri" w:hAnsi="Calibri"/>
      <w:b/>
      <w:shadow/>
      <w:noProof/>
      <w:szCs w:val="20"/>
    </w:rPr>
  </w:style>
  <w:style w:type="paragraph" w:styleId="30">
    <w:name w:val="toc 3"/>
    <w:basedOn w:val="21"/>
    <w:next w:val="21"/>
    <w:autoRedefine/>
    <w:uiPriority w:val="39"/>
    <w:rsid w:val="00C33BC9"/>
    <w:pPr>
      <w:tabs>
        <w:tab w:val="clear" w:pos="1523"/>
        <w:tab w:val="left" w:pos="2268"/>
      </w:tabs>
      <w:ind w:leftChars="725" w:left="725" w:right="0"/>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uiPriority w:val="99"/>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4.xml"/><Relationship Id="rId39" Type="http://schemas.openxmlformats.org/officeDocument/2006/relationships/image" Target="media/image19.emf"/><Relationship Id="rId21" Type="http://schemas.openxmlformats.org/officeDocument/2006/relationships/footer" Target="footer1.xml"/><Relationship Id="rId34" Type="http://schemas.openxmlformats.org/officeDocument/2006/relationships/image" Target="media/image16.emf"/><Relationship Id="rId42" Type="http://schemas.openxmlformats.org/officeDocument/2006/relationships/header" Target="header8.xml"/><Relationship Id="rId47" Type="http://schemas.openxmlformats.org/officeDocument/2006/relationships/image" Target="media/image25.emf"/><Relationship Id="rId50" Type="http://schemas.openxmlformats.org/officeDocument/2006/relationships/footer" Target="footer8.xml"/><Relationship Id="rId55" Type="http://schemas.openxmlformats.org/officeDocument/2006/relationships/image" Target="media/image29.emf"/><Relationship Id="rId63" Type="http://schemas.openxmlformats.org/officeDocument/2006/relationships/image" Target="media/image33.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1.xml"/><Relationship Id="rId29" Type="http://schemas.openxmlformats.org/officeDocument/2006/relationships/image" Target="media/image13.emf"/><Relationship Id="rId41" Type="http://schemas.openxmlformats.org/officeDocument/2006/relationships/image" Target="media/image21.emf"/><Relationship Id="rId54" Type="http://schemas.openxmlformats.org/officeDocument/2006/relationships/footer" Target="footer9.xml"/><Relationship Id="rId62"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header" Target="header6.xml"/><Relationship Id="rId37" Type="http://schemas.openxmlformats.org/officeDocument/2006/relationships/image" Target="media/image17.emf"/><Relationship Id="rId40" Type="http://schemas.openxmlformats.org/officeDocument/2006/relationships/image" Target="media/image20.emf"/><Relationship Id="rId45" Type="http://schemas.openxmlformats.org/officeDocument/2006/relationships/image" Target="media/image23.emf"/><Relationship Id="rId53" Type="http://schemas.openxmlformats.org/officeDocument/2006/relationships/header" Target="header10.xml"/><Relationship Id="rId58" Type="http://schemas.openxmlformats.org/officeDocument/2006/relationships/image" Target="media/image30.emf"/><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footer" Target="footer4.xml"/><Relationship Id="rId36" Type="http://schemas.openxmlformats.org/officeDocument/2006/relationships/footer" Target="footer6.xml"/><Relationship Id="rId49" Type="http://schemas.openxmlformats.org/officeDocument/2006/relationships/header" Target="header9.xml"/><Relationship Id="rId57" Type="http://schemas.openxmlformats.org/officeDocument/2006/relationships/footer" Target="footer10.xml"/><Relationship Id="rId61" Type="http://schemas.openxmlformats.org/officeDocument/2006/relationships/header" Target="header12.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15.emf"/><Relationship Id="rId44" Type="http://schemas.openxmlformats.org/officeDocument/2006/relationships/image" Target="media/image22.emf"/><Relationship Id="rId52" Type="http://schemas.openxmlformats.org/officeDocument/2006/relationships/image" Target="media/image28.emf"/><Relationship Id="rId60" Type="http://schemas.openxmlformats.org/officeDocument/2006/relationships/image" Target="media/image32.emf"/><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image" Target="media/image14.emf"/><Relationship Id="rId35" Type="http://schemas.openxmlformats.org/officeDocument/2006/relationships/header" Target="header7.xml"/><Relationship Id="rId43" Type="http://schemas.openxmlformats.org/officeDocument/2006/relationships/footer" Target="footer7.xml"/><Relationship Id="rId48" Type="http://schemas.openxmlformats.org/officeDocument/2006/relationships/image" Target="media/image26.emf"/><Relationship Id="rId56" Type="http://schemas.openxmlformats.org/officeDocument/2006/relationships/header" Target="header11.xml"/><Relationship Id="rId64" Type="http://schemas.openxmlformats.org/officeDocument/2006/relationships/header" Target="header13.xml"/><Relationship Id="rId8" Type="http://schemas.openxmlformats.org/officeDocument/2006/relationships/image" Target="media/image1.emf"/><Relationship Id="rId51" Type="http://schemas.openxmlformats.org/officeDocument/2006/relationships/image" Target="media/image27.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footer" Target="footer5.xml"/><Relationship Id="rId38" Type="http://schemas.openxmlformats.org/officeDocument/2006/relationships/image" Target="media/image18.emf"/><Relationship Id="rId46" Type="http://schemas.openxmlformats.org/officeDocument/2006/relationships/image" Target="media/image24.emf"/><Relationship Id="rId59" Type="http://schemas.openxmlformats.org/officeDocument/2006/relationships/image" Target="media/image3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89109-3417-4944-82DB-63705F1D0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15990</TotalTime>
  <Pages>1</Pages>
  <Words>6624</Words>
  <Characters>37758</Characters>
  <Application>Microsoft Office Word</Application>
  <DocSecurity>0</DocSecurity>
  <Lines>314</Lines>
  <Paragraphs>88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44294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123</cp:revision>
  <cp:lastPrinted>2011-11-09T06:04:00Z</cp:lastPrinted>
  <dcterms:created xsi:type="dcterms:W3CDTF">2011-08-01T07:03:00Z</dcterms:created>
  <dcterms:modified xsi:type="dcterms:W3CDTF">2011-11-09T16:02:00Z</dcterms:modified>
</cp:coreProperties>
</file>